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08E0" w14:textId="3BA52BC2" w:rsidR="001E6B78" w:rsidRPr="00856A7C" w:rsidRDefault="00E95D4A" w:rsidP="001E6B78">
      <w:pPr>
        <w:pStyle w:val="af"/>
        <w:jc w:val="center"/>
        <w:rPr>
          <w:color w:val="000000" w:themeColor="text1"/>
          <w:lang w:val="ru-RU"/>
        </w:rPr>
      </w:pPr>
      <w:r>
        <w:rPr>
          <w:color w:val="000000" w:themeColor="text1"/>
          <w:lang w:val="ru-RU"/>
        </w:rPr>
        <w:t xml:space="preserve"> </w:t>
      </w:r>
      <w:r w:rsidR="001E6B78" w:rsidRPr="00856A7C">
        <w:rPr>
          <w:color w:val="000000" w:themeColor="text1"/>
          <w:lang w:val="ru-RU"/>
        </w:rPr>
        <w:t>Актюбинский региональный университет им К. Жубанова</w:t>
      </w:r>
    </w:p>
    <w:p w14:paraId="3BFA4E92" w14:textId="77777777" w:rsidR="001E6B78" w:rsidRPr="00856A7C" w:rsidRDefault="001E6B78" w:rsidP="001E6B78">
      <w:pPr>
        <w:pStyle w:val="af"/>
        <w:rPr>
          <w:color w:val="000000" w:themeColor="text1"/>
        </w:rPr>
      </w:pPr>
    </w:p>
    <w:p w14:paraId="0CA4FEAD" w14:textId="77777777" w:rsidR="001E6B78" w:rsidRPr="00856A7C" w:rsidRDefault="001E6B78" w:rsidP="001E6B78">
      <w:pPr>
        <w:pStyle w:val="af"/>
        <w:rPr>
          <w:color w:val="000000" w:themeColor="text1"/>
        </w:rPr>
      </w:pPr>
    </w:p>
    <w:p w14:paraId="30CAD8D6" w14:textId="1CEB4DC1" w:rsidR="001E6B78" w:rsidRPr="00856A7C" w:rsidRDefault="001E6B78" w:rsidP="001E6B78">
      <w:pPr>
        <w:pStyle w:val="af"/>
        <w:tabs>
          <w:tab w:val="left" w:pos="6743"/>
        </w:tabs>
        <w:rPr>
          <w:color w:val="000000" w:themeColor="text1"/>
          <w:lang w:val="ru-RU"/>
        </w:rPr>
      </w:pPr>
      <w:r w:rsidRPr="00856A7C">
        <w:rPr>
          <w:color w:val="000000" w:themeColor="text1"/>
          <w:lang w:val="ru-RU"/>
        </w:rPr>
        <w:t>УДК</w:t>
      </w:r>
      <w:r w:rsidR="007A2B12" w:rsidRPr="00856A7C">
        <w:rPr>
          <w:color w:val="000000" w:themeColor="text1"/>
          <w:lang w:val="ru-RU"/>
        </w:rPr>
        <w:t xml:space="preserve"> 81ˈ42</w:t>
      </w:r>
      <w:r w:rsidRPr="00856A7C">
        <w:rPr>
          <w:color w:val="000000" w:themeColor="text1"/>
          <w:lang w:val="ru-RU"/>
        </w:rPr>
        <w:t xml:space="preserve">                                                  </w:t>
      </w:r>
      <w:r w:rsidR="007A2B12" w:rsidRPr="00856A7C">
        <w:rPr>
          <w:color w:val="000000" w:themeColor="text1"/>
          <w:lang w:val="ru-RU"/>
        </w:rPr>
        <w:t xml:space="preserve">   </w:t>
      </w:r>
      <w:r w:rsidRPr="00856A7C">
        <w:rPr>
          <w:color w:val="000000" w:themeColor="text1"/>
          <w:lang w:val="ru-RU"/>
        </w:rPr>
        <w:t xml:space="preserve">                            На правах рукописи</w:t>
      </w:r>
    </w:p>
    <w:p w14:paraId="70ED671A" w14:textId="77777777" w:rsidR="001E6B78" w:rsidRPr="00856A7C" w:rsidRDefault="001E6B78" w:rsidP="001E6B78">
      <w:pPr>
        <w:pStyle w:val="af"/>
        <w:rPr>
          <w:color w:val="000000" w:themeColor="text1"/>
        </w:rPr>
      </w:pPr>
    </w:p>
    <w:p w14:paraId="5E9936B9" w14:textId="77777777" w:rsidR="001E6B78" w:rsidRPr="00856A7C" w:rsidRDefault="001E6B78" w:rsidP="001E6B78">
      <w:pPr>
        <w:pStyle w:val="af"/>
        <w:rPr>
          <w:color w:val="000000" w:themeColor="text1"/>
        </w:rPr>
      </w:pPr>
    </w:p>
    <w:p w14:paraId="2942FAE3" w14:textId="77777777" w:rsidR="001E6B78" w:rsidRPr="00856A7C" w:rsidRDefault="001E6B78" w:rsidP="001E6B78">
      <w:pPr>
        <w:pStyle w:val="af"/>
        <w:rPr>
          <w:color w:val="000000" w:themeColor="text1"/>
        </w:rPr>
      </w:pPr>
    </w:p>
    <w:p w14:paraId="4DE535E3" w14:textId="77777777" w:rsidR="001E6B78" w:rsidRPr="00856A7C" w:rsidRDefault="001E6B78" w:rsidP="001E6B78">
      <w:pPr>
        <w:pStyle w:val="af"/>
        <w:rPr>
          <w:color w:val="000000" w:themeColor="text1"/>
        </w:rPr>
      </w:pPr>
    </w:p>
    <w:p w14:paraId="36D52ECD" w14:textId="77777777" w:rsidR="001E6B78" w:rsidRPr="00856A7C" w:rsidRDefault="001E6B78" w:rsidP="001E6B78">
      <w:pPr>
        <w:pStyle w:val="af"/>
        <w:rPr>
          <w:color w:val="000000" w:themeColor="text1"/>
        </w:rPr>
      </w:pPr>
    </w:p>
    <w:p w14:paraId="2B712EEA" w14:textId="77777777" w:rsidR="001E6B78" w:rsidRPr="00856A7C" w:rsidRDefault="001E6B78" w:rsidP="001E6B78">
      <w:pPr>
        <w:jc w:val="center"/>
        <w:rPr>
          <w:b/>
          <w:color w:val="000000" w:themeColor="text1"/>
          <w:spacing w:val="-2"/>
          <w:sz w:val="28"/>
        </w:rPr>
      </w:pPr>
      <w:r w:rsidRPr="00856A7C">
        <w:rPr>
          <w:b/>
          <w:color w:val="000000" w:themeColor="text1"/>
          <w:sz w:val="28"/>
        </w:rPr>
        <w:t>ТУХТАРОВА АКМАРАЛ СЕРДАЛИЕВНА</w:t>
      </w:r>
    </w:p>
    <w:p w14:paraId="30218294" w14:textId="77777777" w:rsidR="001E6B78" w:rsidRPr="00856A7C" w:rsidRDefault="001E6B78" w:rsidP="001E6B78">
      <w:pPr>
        <w:jc w:val="center"/>
        <w:rPr>
          <w:b/>
          <w:color w:val="000000" w:themeColor="text1"/>
          <w:spacing w:val="-2"/>
          <w:sz w:val="28"/>
        </w:rPr>
      </w:pPr>
    </w:p>
    <w:p w14:paraId="109B2AC1" w14:textId="77777777" w:rsidR="001E6B78" w:rsidRPr="00856A7C" w:rsidRDefault="001E6B78" w:rsidP="001E6B78">
      <w:pPr>
        <w:jc w:val="center"/>
        <w:rPr>
          <w:b/>
          <w:color w:val="000000" w:themeColor="text1"/>
          <w:spacing w:val="-2"/>
          <w:sz w:val="28"/>
        </w:rPr>
      </w:pPr>
    </w:p>
    <w:p w14:paraId="2BC3F06D" w14:textId="77777777" w:rsidR="001E6B78" w:rsidRPr="00856A7C" w:rsidRDefault="001E6B78" w:rsidP="001E6B78">
      <w:pPr>
        <w:jc w:val="center"/>
        <w:rPr>
          <w:b/>
          <w:color w:val="000000" w:themeColor="text1"/>
          <w:spacing w:val="-2"/>
          <w:sz w:val="28"/>
        </w:rPr>
      </w:pPr>
    </w:p>
    <w:p w14:paraId="16EB55EC" w14:textId="77777777" w:rsidR="001E6B78" w:rsidRPr="00856A7C" w:rsidRDefault="001E6B78" w:rsidP="001E6B78">
      <w:pPr>
        <w:jc w:val="center"/>
        <w:rPr>
          <w:b/>
          <w:bCs/>
          <w:color w:val="000000" w:themeColor="text1"/>
          <w:sz w:val="28"/>
          <w:szCs w:val="28"/>
        </w:rPr>
      </w:pPr>
      <w:r w:rsidRPr="00856A7C">
        <w:rPr>
          <w:b/>
          <w:bCs/>
          <w:color w:val="000000" w:themeColor="text1"/>
          <w:sz w:val="28"/>
          <w:szCs w:val="28"/>
        </w:rPr>
        <w:t xml:space="preserve">Лингвокультурологические аспекты </w:t>
      </w:r>
    </w:p>
    <w:p w14:paraId="5D4C0DC8" w14:textId="77777777" w:rsidR="001E6B78" w:rsidRPr="00856A7C" w:rsidRDefault="001E6B78" w:rsidP="001E6B78">
      <w:pPr>
        <w:jc w:val="center"/>
        <w:rPr>
          <w:b/>
          <w:bCs/>
          <w:color w:val="000000" w:themeColor="text1"/>
          <w:sz w:val="28"/>
          <w:szCs w:val="28"/>
        </w:rPr>
      </w:pPr>
      <w:r w:rsidRPr="00856A7C">
        <w:rPr>
          <w:b/>
          <w:bCs/>
          <w:color w:val="000000" w:themeColor="text1"/>
          <w:sz w:val="28"/>
          <w:szCs w:val="28"/>
        </w:rPr>
        <w:t xml:space="preserve">аудиовизуальных текстов </w:t>
      </w:r>
    </w:p>
    <w:p w14:paraId="49B9A3B2" w14:textId="77777777" w:rsidR="001E6B78" w:rsidRPr="00856A7C" w:rsidRDefault="001E6B78" w:rsidP="001E6B78">
      <w:pPr>
        <w:jc w:val="center"/>
        <w:rPr>
          <w:b/>
          <w:bCs/>
          <w:color w:val="000000" w:themeColor="text1"/>
          <w:sz w:val="28"/>
          <w:szCs w:val="28"/>
        </w:rPr>
      </w:pPr>
      <w:r w:rsidRPr="00856A7C">
        <w:rPr>
          <w:b/>
          <w:bCs/>
          <w:color w:val="000000" w:themeColor="text1"/>
          <w:sz w:val="28"/>
          <w:szCs w:val="28"/>
        </w:rPr>
        <w:t>на казахском, английском и русском языках</w:t>
      </w:r>
    </w:p>
    <w:p w14:paraId="71C9CF09" w14:textId="77777777" w:rsidR="001E6B78" w:rsidRPr="00856A7C" w:rsidRDefault="001E6B78" w:rsidP="001E6B78">
      <w:pPr>
        <w:pStyle w:val="af"/>
        <w:jc w:val="center"/>
        <w:rPr>
          <w:b/>
          <w:color w:val="000000" w:themeColor="text1"/>
          <w:lang w:val="ru-RU"/>
        </w:rPr>
      </w:pPr>
    </w:p>
    <w:p w14:paraId="66187145" w14:textId="77777777" w:rsidR="001E6B78" w:rsidRPr="00856A7C" w:rsidRDefault="001E6B78" w:rsidP="001E6B78">
      <w:pPr>
        <w:pStyle w:val="af"/>
        <w:rPr>
          <w:b/>
          <w:color w:val="000000" w:themeColor="text1"/>
        </w:rPr>
      </w:pPr>
    </w:p>
    <w:p w14:paraId="52BE5E93" w14:textId="77777777" w:rsidR="001E6B78" w:rsidRPr="00856A7C" w:rsidRDefault="001E6B78" w:rsidP="001E6B78">
      <w:pPr>
        <w:pStyle w:val="af"/>
        <w:rPr>
          <w:b/>
          <w:color w:val="000000" w:themeColor="text1"/>
        </w:rPr>
      </w:pPr>
    </w:p>
    <w:p w14:paraId="6C3F0691" w14:textId="4142EAB8" w:rsidR="001E6B78" w:rsidRPr="00856A7C" w:rsidRDefault="001E6B78" w:rsidP="001E6B78">
      <w:pPr>
        <w:pStyle w:val="af"/>
        <w:jc w:val="center"/>
        <w:rPr>
          <w:color w:val="000000" w:themeColor="text1"/>
        </w:rPr>
      </w:pPr>
      <w:r w:rsidRPr="00856A7C">
        <w:rPr>
          <w:color w:val="000000" w:themeColor="text1"/>
        </w:rPr>
        <w:t>8D02304</w:t>
      </w:r>
      <w:r w:rsidRPr="00856A7C">
        <w:rPr>
          <w:color w:val="000000" w:themeColor="text1"/>
          <w:lang w:val="ru-RU"/>
        </w:rPr>
        <w:t xml:space="preserve"> – </w:t>
      </w:r>
      <w:r w:rsidRPr="00856A7C">
        <w:rPr>
          <w:color w:val="000000" w:themeColor="text1"/>
          <w:spacing w:val="-2"/>
        </w:rPr>
        <w:t>Филология</w:t>
      </w:r>
    </w:p>
    <w:p w14:paraId="48EBC85C" w14:textId="77777777" w:rsidR="001E6B78" w:rsidRPr="00856A7C" w:rsidRDefault="001E6B78" w:rsidP="001E6B78">
      <w:pPr>
        <w:pStyle w:val="af"/>
        <w:rPr>
          <w:color w:val="000000" w:themeColor="text1"/>
        </w:rPr>
      </w:pPr>
    </w:p>
    <w:p w14:paraId="1872499D" w14:textId="77777777" w:rsidR="001E6B78" w:rsidRPr="00856A7C" w:rsidRDefault="001E6B78" w:rsidP="001E6B78">
      <w:pPr>
        <w:pStyle w:val="af"/>
        <w:rPr>
          <w:color w:val="000000" w:themeColor="text1"/>
        </w:rPr>
      </w:pPr>
    </w:p>
    <w:p w14:paraId="737EDDDB" w14:textId="77777777" w:rsidR="001E6B78" w:rsidRPr="00856A7C" w:rsidRDefault="001E6B78" w:rsidP="001E6B78">
      <w:pPr>
        <w:pStyle w:val="af"/>
        <w:rPr>
          <w:color w:val="000000" w:themeColor="text1"/>
        </w:rPr>
      </w:pPr>
    </w:p>
    <w:p w14:paraId="651201E2" w14:textId="77777777" w:rsidR="001E6B78" w:rsidRPr="00856A7C" w:rsidRDefault="001E6B78" w:rsidP="001E6B78">
      <w:pPr>
        <w:pStyle w:val="af"/>
        <w:jc w:val="center"/>
        <w:rPr>
          <w:color w:val="000000" w:themeColor="text1"/>
          <w:lang w:val="ru-RU"/>
        </w:rPr>
      </w:pPr>
      <w:r w:rsidRPr="00856A7C">
        <w:rPr>
          <w:color w:val="000000" w:themeColor="text1"/>
        </w:rPr>
        <w:t>Диссертация</w:t>
      </w:r>
      <w:r w:rsidRPr="00856A7C">
        <w:rPr>
          <w:color w:val="000000" w:themeColor="text1"/>
          <w:lang w:val="ru-RU"/>
        </w:rPr>
        <w:t xml:space="preserve"> на соискание степени </w:t>
      </w:r>
    </w:p>
    <w:p w14:paraId="7EDF2785" w14:textId="77777777" w:rsidR="001E6B78" w:rsidRPr="00856A7C" w:rsidRDefault="001E6B78" w:rsidP="001E6B78">
      <w:pPr>
        <w:pStyle w:val="af"/>
        <w:jc w:val="center"/>
        <w:rPr>
          <w:color w:val="000000" w:themeColor="text1"/>
          <w:lang w:val="ru-RU"/>
        </w:rPr>
      </w:pPr>
      <w:r w:rsidRPr="00856A7C">
        <w:rPr>
          <w:color w:val="000000" w:themeColor="text1"/>
          <w:lang w:val="ru-RU"/>
        </w:rPr>
        <w:t>доктора ф</w:t>
      </w:r>
      <w:r w:rsidRPr="00856A7C">
        <w:rPr>
          <w:color w:val="000000" w:themeColor="text1"/>
        </w:rPr>
        <w:t>илософи</w:t>
      </w:r>
      <w:r w:rsidRPr="00856A7C">
        <w:rPr>
          <w:color w:val="000000" w:themeColor="text1"/>
          <w:lang w:val="ru-RU"/>
        </w:rPr>
        <w:t>и</w:t>
      </w:r>
      <w:r w:rsidRPr="00856A7C">
        <w:rPr>
          <w:color w:val="000000" w:themeColor="text1"/>
        </w:rPr>
        <w:t xml:space="preserve"> (PhD)</w:t>
      </w:r>
      <w:r w:rsidRPr="00856A7C">
        <w:rPr>
          <w:color w:val="000000" w:themeColor="text1"/>
          <w:lang w:val="ru-RU"/>
        </w:rPr>
        <w:t>, доктора по профилю</w:t>
      </w:r>
    </w:p>
    <w:p w14:paraId="51FC1326" w14:textId="77777777" w:rsidR="001E6B78" w:rsidRPr="00856A7C" w:rsidRDefault="001E6B78" w:rsidP="001E6B78">
      <w:pPr>
        <w:pStyle w:val="af"/>
        <w:rPr>
          <w:color w:val="000000" w:themeColor="text1"/>
        </w:rPr>
      </w:pPr>
    </w:p>
    <w:p w14:paraId="4E778021" w14:textId="77777777" w:rsidR="001E6B78" w:rsidRPr="00856A7C" w:rsidRDefault="001E6B78" w:rsidP="001E6B78">
      <w:pPr>
        <w:pStyle w:val="af"/>
        <w:rPr>
          <w:color w:val="000000" w:themeColor="text1"/>
        </w:rPr>
      </w:pPr>
    </w:p>
    <w:p w14:paraId="597B5E55" w14:textId="77777777" w:rsidR="001E6B78" w:rsidRPr="00856A7C" w:rsidRDefault="001E6B78" w:rsidP="001E6B78">
      <w:pPr>
        <w:pStyle w:val="af"/>
        <w:rPr>
          <w:color w:val="000000" w:themeColor="text1"/>
        </w:rPr>
      </w:pPr>
    </w:p>
    <w:p w14:paraId="6CDED5BE" w14:textId="77777777" w:rsidR="001E6B78" w:rsidRPr="00856A7C" w:rsidRDefault="001E6B78" w:rsidP="001E6B78">
      <w:pPr>
        <w:pStyle w:val="af"/>
        <w:rPr>
          <w:color w:val="000000" w:themeColor="text1"/>
        </w:rPr>
      </w:pPr>
    </w:p>
    <w:p w14:paraId="3BBAC552" w14:textId="77777777" w:rsidR="001E6B78" w:rsidRPr="00856A7C" w:rsidRDefault="001E6B78" w:rsidP="001E6B78">
      <w:pPr>
        <w:pStyle w:val="af"/>
        <w:rPr>
          <w:color w:val="000000" w:themeColor="text1"/>
        </w:rPr>
      </w:pPr>
    </w:p>
    <w:p w14:paraId="0730B8D4" w14:textId="3C7D0466" w:rsidR="001E6B78" w:rsidRPr="00856A7C" w:rsidRDefault="001E6B78" w:rsidP="001E6B78">
      <w:pPr>
        <w:pStyle w:val="af"/>
        <w:ind w:firstLine="1550"/>
        <w:jc w:val="right"/>
        <w:rPr>
          <w:color w:val="000000" w:themeColor="text1"/>
          <w:lang w:val="ru-RU"/>
        </w:rPr>
      </w:pPr>
      <w:r w:rsidRPr="00856A7C">
        <w:rPr>
          <w:color w:val="000000" w:themeColor="text1"/>
          <w:lang w:val="ru-RU"/>
        </w:rPr>
        <w:t>Отечественный научный консультант</w:t>
      </w:r>
    </w:p>
    <w:p w14:paraId="732F4EEA" w14:textId="64D5204A" w:rsidR="001E6B78" w:rsidRPr="00856A7C" w:rsidRDefault="001E6B78" w:rsidP="001E6B78">
      <w:pPr>
        <w:pStyle w:val="af"/>
        <w:ind w:firstLine="1550"/>
        <w:jc w:val="right"/>
        <w:rPr>
          <w:color w:val="000000" w:themeColor="text1"/>
        </w:rPr>
      </w:pPr>
      <w:r w:rsidRPr="00856A7C">
        <w:rPr>
          <w:color w:val="000000" w:themeColor="text1"/>
          <w:lang w:val="ru-RU"/>
        </w:rPr>
        <w:t>доктор филологических наук</w:t>
      </w:r>
      <w:r w:rsidRPr="00856A7C">
        <w:rPr>
          <w:color w:val="000000" w:themeColor="text1"/>
        </w:rPr>
        <w:t xml:space="preserve">, </w:t>
      </w:r>
    </w:p>
    <w:p w14:paraId="31D110C4" w14:textId="77777777" w:rsidR="001E6B78" w:rsidRPr="00856A7C" w:rsidRDefault="001E6B78" w:rsidP="001E6B78">
      <w:pPr>
        <w:pStyle w:val="af"/>
        <w:ind w:firstLine="1106"/>
        <w:jc w:val="right"/>
        <w:rPr>
          <w:color w:val="000000" w:themeColor="text1"/>
          <w:lang w:val="ru-RU"/>
        </w:rPr>
      </w:pPr>
      <w:r w:rsidRPr="00856A7C">
        <w:rPr>
          <w:color w:val="000000" w:themeColor="text1"/>
          <w:lang w:val="ru-RU"/>
        </w:rPr>
        <w:t xml:space="preserve">профессор </w:t>
      </w:r>
    </w:p>
    <w:p w14:paraId="78F36628" w14:textId="3F3365B1" w:rsidR="001E6B78" w:rsidRPr="00856A7C" w:rsidRDefault="001E6B78" w:rsidP="001E6B78">
      <w:pPr>
        <w:pStyle w:val="af"/>
        <w:ind w:firstLine="1106"/>
        <w:jc w:val="right"/>
        <w:rPr>
          <w:color w:val="000000" w:themeColor="text1"/>
          <w:lang w:val="ru-RU"/>
        </w:rPr>
      </w:pPr>
      <w:r w:rsidRPr="00856A7C">
        <w:rPr>
          <w:color w:val="000000" w:themeColor="text1"/>
          <w:lang w:val="ru-RU"/>
        </w:rPr>
        <w:t>Исакова С.С.</w:t>
      </w:r>
    </w:p>
    <w:p w14:paraId="2CA3162D" w14:textId="77777777" w:rsidR="001E6B78" w:rsidRPr="00856A7C" w:rsidRDefault="001E6B78" w:rsidP="001E6B78">
      <w:pPr>
        <w:pStyle w:val="af"/>
        <w:rPr>
          <w:color w:val="000000" w:themeColor="text1"/>
        </w:rPr>
      </w:pPr>
    </w:p>
    <w:p w14:paraId="079689C1" w14:textId="5F44943E" w:rsidR="001E6B78" w:rsidRPr="00856A7C" w:rsidRDefault="001E6B78" w:rsidP="001E6B78">
      <w:pPr>
        <w:pStyle w:val="af"/>
        <w:ind w:hanging="926"/>
        <w:jc w:val="right"/>
        <w:rPr>
          <w:color w:val="000000" w:themeColor="text1"/>
          <w:lang w:val="ru-RU"/>
        </w:rPr>
      </w:pPr>
      <w:r w:rsidRPr="00856A7C">
        <w:rPr>
          <w:color w:val="000000" w:themeColor="text1"/>
          <w:lang w:val="ru-RU"/>
        </w:rPr>
        <w:t>Зарубежный научный консультант</w:t>
      </w:r>
    </w:p>
    <w:p w14:paraId="633F9535" w14:textId="77777777" w:rsidR="001E6B78" w:rsidRPr="00856A7C" w:rsidRDefault="001E6B78" w:rsidP="001E6B78">
      <w:pPr>
        <w:pStyle w:val="af"/>
        <w:ind w:firstLine="1956"/>
        <w:jc w:val="right"/>
        <w:rPr>
          <w:color w:val="000000" w:themeColor="text1"/>
          <w:lang w:val="ru-RU"/>
        </w:rPr>
      </w:pPr>
      <w:r w:rsidRPr="00856A7C">
        <w:rPr>
          <w:color w:val="000000" w:themeColor="text1"/>
          <w:lang w:val="ru-RU"/>
        </w:rPr>
        <w:t xml:space="preserve">кандидат филологических наук, доцент </w:t>
      </w:r>
    </w:p>
    <w:p w14:paraId="74193EB5" w14:textId="0D5DD1A0" w:rsidR="001E6B78" w:rsidRPr="00856A7C" w:rsidRDefault="001E6B78" w:rsidP="001E6B78">
      <w:pPr>
        <w:pStyle w:val="af"/>
        <w:ind w:firstLine="1956"/>
        <w:jc w:val="right"/>
        <w:rPr>
          <w:color w:val="000000" w:themeColor="text1"/>
          <w:lang w:val="ru-RU"/>
        </w:rPr>
      </w:pPr>
      <w:r w:rsidRPr="00856A7C">
        <w:rPr>
          <w:color w:val="000000" w:themeColor="text1"/>
          <w:lang w:val="ru-RU"/>
        </w:rPr>
        <w:t xml:space="preserve">Ичкинеева Д.А. </w:t>
      </w:r>
    </w:p>
    <w:p w14:paraId="7A6694C7" w14:textId="452F79AE" w:rsidR="001E6B78" w:rsidRPr="00856A7C" w:rsidRDefault="001E6B78" w:rsidP="001E6B78">
      <w:pPr>
        <w:pStyle w:val="af"/>
        <w:ind w:firstLine="1956"/>
        <w:jc w:val="right"/>
        <w:rPr>
          <w:color w:val="000000" w:themeColor="text1"/>
          <w:lang w:val="ru-RU"/>
        </w:rPr>
      </w:pPr>
      <w:r w:rsidRPr="00856A7C">
        <w:rPr>
          <w:color w:val="000000" w:themeColor="text1"/>
          <w:lang w:val="ru-RU"/>
        </w:rPr>
        <w:t>(Россия)</w:t>
      </w:r>
    </w:p>
    <w:p w14:paraId="4C669CB7" w14:textId="77777777" w:rsidR="001E6B78" w:rsidRPr="00856A7C" w:rsidRDefault="001E6B78" w:rsidP="001E6B78">
      <w:pPr>
        <w:pStyle w:val="af"/>
        <w:rPr>
          <w:color w:val="000000" w:themeColor="text1"/>
        </w:rPr>
      </w:pPr>
    </w:p>
    <w:p w14:paraId="323F3B45" w14:textId="77777777" w:rsidR="00973BD2" w:rsidRPr="00856A7C" w:rsidRDefault="00973BD2" w:rsidP="001E6B78">
      <w:pPr>
        <w:pStyle w:val="af"/>
        <w:rPr>
          <w:color w:val="000000" w:themeColor="text1"/>
        </w:rPr>
      </w:pPr>
    </w:p>
    <w:p w14:paraId="14178E42" w14:textId="77777777" w:rsidR="001E6B78" w:rsidRPr="00856A7C" w:rsidRDefault="001E6B78" w:rsidP="001E6B78">
      <w:pPr>
        <w:pStyle w:val="af"/>
        <w:rPr>
          <w:color w:val="000000" w:themeColor="text1"/>
        </w:rPr>
      </w:pPr>
    </w:p>
    <w:p w14:paraId="7E95EC8C" w14:textId="77777777" w:rsidR="001E6B78" w:rsidRPr="00856A7C" w:rsidRDefault="001E6B78" w:rsidP="001E6B78">
      <w:pPr>
        <w:pStyle w:val="af"/>
        <w:rPr>
          <w:color w:val="000000" w:themeColor="text1"/>
        </w:rPr>
      </w:pPr>
    </w:p>
    <w:p w14:paraId="58A0BD48" w14:textId="77777777" w:rsidR="001E6B78" w:rsidRPr="00856A7C" w:rsidRDefault="001E6B78" w:rsidP="001E6B78">
      <w:pPr>
        <w:pStyle w:val="af"/>
        <w:jc w:val="center"/>
        <w:rPr>
          <w:color w:val="000000" w:themeColor="text1"/>
          <w:lang w:val="ru-RU"/>
        </w:rPr>
      </w:pPr>
      <w:r w:rsidRPr="00856A7C">
        <w:rPr>
          <w:color w:val="000000" w:themeColor="text1"/>
          <w:lang w:val="ru-RU"/>
        </w:rPr>
        <w:t>Республика Казахстан</w:t>
      </w:r>
    </w:p>
    <w:p w14:paraId="298A47E7" w14:textId="77777777" w:rsidR="001E6B78" w:rsidRPr="00856A7C" w:rsidRDefault="001E6B78" w:rsidP="001E6B78">
      <w:pPr>
        <w:pStyle w:val="af"/>
        <w:jc w:val="center"/>
        <w:rPr>
          <w:color w:val="000000" w:themeColor="text1"/>
          <w:lang w:val="ru-RU"/>
        </w:rPr>
      </w:pPr>
      <w:r w:rsidRPr="00856A7C">
        <w:rPr>
          <w:color w:val="000000" w:themeColor="text1"/>
          <w:lang w:val="ru-RU"/>
        </w:rPr>
        <w:t>Актобе, 2024</w:t>
      </w:r>
    </w:p>
    <w:p w14:paraId="7C6B14FC" w14:textId="77777777" w:rsidR="001E6B78" w:rsidRPr="00856A7C" w:rsidRDefault="001E6B78" w:rsidP="001E6B78">
      <w:pPr>
        <w:jc w:val="center"/>
        <w:rPr>
          <w:b/>
          <w:bCs/>
          <w:color w:val="000000" w:themeColor="text1"/>
          <w:sz w:val="28"/>
          <w:szCs w:val="28"/>
        </w:rPr>
      </w:pPr>
      <w:r w:rsidRPr="00856A7C">
        <w:rPr>
          <w:b/>
          <w:bCs/>
          <w:color w:val="000000" w:themeColor="text1"/>
          <w:sz w:val="28"/>
          <w:szCs w:val="28"/>
        </w:rPr>
        <w:lastRenderedPageBreak/>
        <w:t>СОДЕРЖАНИЕ</w:t>
      </w:r>
    </w:p>
    <w:p w14:paraId="331113E4" w14:textId="77777777" w:rsidR="001E6B78" w:rsidRPr="00856A7C" w:rsidRDefault="001E6B78" w:rsidP="001E6B78">
      <w:pPr>
        <w:jc w:val="center"/>
        <w:rPr>
          <w:b/>
          <w:bCs/>
          <w:color w:val="000000" w:themeColor="text1"/>
          <w:sz w:val="28"/>
          <w:szCs w:val="28"/>
        </w:rPr>
      </w:pPr>
    </w:p>
    <w:p w14:paraId="51BE44C8" w14:textId="1E0FFB10" w:rsidR="001E6B78" w:rsidRPr="00856A7C" w:rsidRDefault="001E6B78" w:rsidP="001E6B78">
      <w:pPr>
        <w:tabs>
          <w:tab w:val="left" w:pos="142"/>
          <w:tab w:val="left" w:pos="426"/>
        </w:tabs>
        <w:jc w:val="both"/>
        <w:rPr>
          <w:b/>
          <w:bCs/>
          <w:color w:val="000000" w:themeColor="text1"/>
          <w:sz w:val="28"/>
          <w:szCs w:val="28"/>
        </w:rPr>
      </w:pPr>
      <w:r w:rsidRPr="00856A7C">
        <w:rPr>
          <w:b/>
          <w:bCs/>
          <w:color w:val="000000" w:themeColor="text1"/>
          <w:sz w:val="28"/>
          <w:szCs w:val="28"/>
        </w:rPr>
        <w:t>НОРМАТИВНЫЕ ССЫЛКИ, ОПРЕДЕЛЕНИЯ, ОБОЗНАЧЕНИЯ И СОКРАЩЕНИЯ</w:t>
      </w:r>
      <w:r w:rsidRPr="00856A7C">
        <w:rPr>
          <w:color w:val="000000" w:themeColor="text1"/>
          <w:sz w:val="28"/>
          <w:szCs w:val="28"/>
        </w:rPr>
        <w:t>…………………………………………………………………</w:t>
      </w:r>
      <w:r w:rsidR="007B1952" w:rsidRPr="00856A7C">
        <w:rPr>
          <w:color w:val="000000" w:themeColor="text1"/>
          <w:sz w:val="28"/>
          <w:szCs w:val="28"/>
        </w:rPr>
        <w:t>...</w:t>
      </w:r>
      <w:r w:rsidRPr="00856A7C">
        <w:rPr>
          <w:color w:val="000000" w:themeColor="text1"/>
          <w:sz w:val="28"/>
          <w:szCs w:val="28"/>
        </w:rPr>
        <w:t xml:space="preserve">. </w:t>
      </w:r>
      <w:r w:rsidR="007B1952" w:rsidRPr="00856A7C">
        <w:rPr>
          <w:color w:val="000000" w:themeColor="text1"/>
          <w:sz w:val="28"/>
          <w:szCs w:val="28"/>
        </w:rPr>
        <w:t>3</w:t>
      </w:r>
      <w:r w:rsidRPr="00856A7C">
        <w:rPr>
          <w:color w:val="000000" w:themeColor="text1"/>
          <w:sz w:val="28"/>
          <w:szCs w:val="28"/>
        </w:rPr>
        <w:t xml:space="preserve"> </w:t>
      </w:r>
    </w:p>
    <w:p w14:paraId="386E7C6E" w14:textId="7A25C946" w:rsidR="001E6B78" w:rsidRPr="00856A7C" w:rsidRDefault="001E6B78" w:rsidP="001E6B78">
      <w:pPr>
        <w:tabs>
          <w:tab w:val="left" w:pos="142"/>
          <w:tab w:val="left" w:pos="426"/>
        </w:tabs>
        <w:rPr>
          <w:color w:val="000000" w:themeColor="text1"/>
          <w:sz w:val="28"/>
          <w:szCs w:val="28"/>
        </w:rPr>
      </w:pPr>
      <w:r w:rsidRPr="00856A7C">
        <w:rPr>
          <w:b/>
          <w:bCs/>
          <w:color w:val="000000" w:themeColor="text1"/>
          <w:sz w:val="28"/>
          <w:szCs w:val="28"/>
        </w:rPr>
        <w:t xml:space="preserve">ВВЕДЕНИЕ </w:t>
      </w:r>
      <w:r w:rsidRPr="00856A7C">
        <w:rPr>
          <w:color w:val="000000" w:themeColor="text1"/>
          <w:sz w:val="28"/>
          <w:szCs w:val="28"/>
        </w:rPr>
        <w:t>………………………………………………………………………..</w:t>
      </w:r>
      <w:r w:rsidR="007B1952" w:rsidRPr="00856A7C">
        <w:rPr>
          <w:color w:val="000000" w:themeColor="text1"/>
          <w:sz w:val="28"/>
          <w:szCs w:val="28"/>
        </w:rPr>
        <w:t>. 8</w:t>
      </w:r>
      <w:r w:rsidRPr="00856A7C">
        <w:rPr>
          <w:color w:val="000000" w:themeColor="text1"/>
          <w:sz w:val="28"/>
          <w:szCs w:val="28"/>
        </w:rPr>
        <w:t xml:space="preserve">   </w:t>
      </w:r>
    </w:p>
    <w:p w14:paraId="01A84FF9" w14:textId="520B819E" w:rsidR="001E6B78" w:rsidRPr="00856A7C" w:rsidRDefault="001E6B78" w:rsidP="007D1703">
      <w:pPr>
        <w:tabs>
          <w:tab w:val="left" w:pos="142"/>
          <w:tab w:val="left" w:pos="284"/>
        </w:tabs>
        <w:jc w:val="both"/>
        <w:rPr>
          <w:b/>
          <w:bCs/>
          <w:color w:val="000000" w:themeColor="text1"/>
          <w:sz w:val="28"/>
          <w:szCs w:val="28"/>
        </w:rPr>
      </w:pPr>
      <w:r w:rsidRPr="00856A7C">
        <w:rPr>
          <w:b/>
          <w:bCs/>
          <w:color w:val="000000" w:themeColor="text1"/>
          <w:sz w:val="28"/>
          <w:szCs w:val="28"/>
        </w:rPr>
        <w:t>1</w:t>
      </w:r>
      <w:r w:rsidR="007A2B12" w:rsidRPr="00856A7C">
        <w:rPr>
          <w:b/>
          <w:bCs/>
          <w:color w:val="000000" w:themeColor="text1"/>
          <w:sz w:val="28"/>
          <w:szCs w:val="28"/>
        </w:rPr>
        <w:t xml:space="preserve"> </w:t>
      </w:r>
      <w:r w:rsidRPr="00856A7C">
        <w:rPr>
          <w:b/>
          <w:bCs/>
          <w:color w:val="000000" w:themeColor="text1"/>
          <w:sz w:val="28"/>
          <w:szCs w:val="28"/>
        </w:rPr>
        <w:t>ТЕОРЕТИЧЕСКИЕ ПРЕДПОСЫЛКИ ИССЛЕДОВАНИЯ АУДИОВИЗУАЛЬНОГО ТЕКСТА ……………………………………………</w:t>
      </w:r>
      <w:r w:rsidR="007A2B12" w:rsidRPr="00856A7C">
        <w:rPr>
          <w:b/>
          <w:bCs/>
          <w:color w:val="000000" w:themeColor="text1"/>
          <w:sz w:val="28"/>
          <w:szCs w:val="28"/>
        </w:rPr>
        <w:t xml:space="preserve"> </w:t>
      </w:r>
      <w:r w:rsidR="00DB6DD4" w:rsidRPr="00856A7C">
        <w:rPr>
          <w:b/>
          <w:bCs/>
          <w:color w:val="000000" w:themeColor="text1"/>
          <w:sz w:val="28"/>
          <w:szCs w:val="28"/>
        </w:rPr>
        <w:t>15</w:t>
      </w:r>
    </w:p>
    <w:p w14:paraId="3110A5ED" w14:textId="79C648F2" w:rsidR="001E6B78" w:rsidRPr="00856A7C" w:rsidRDefault="001E6B78" w:rsidP="001E6B78">
      <w:pPr>
        <w:pStyle w:val="a3"/>
        <w:numPr>
          <w:ilvl w:val="1"/>
          <w:numId w:val="11"/>
        </w:numPr>
        <w:tabs>
          <w:tab w:val="left" w:pos="142"/>
          <w:tab w:val="left" w:pos="426"/>
        </w:tabs>
        <w:ind w:left="0" w:firstLine="0"/>
        <w:jc w:val="both"/>
        <w:rPr>
          <w:color w:val="000000" w:themeColor="text1"/>
          <w:sz w:val="28"/>
          <w:szCs w:val="28"/>
        </w:rPr>
      </w:pPr>
      <w:r w:rsidRPr="00856A7C">
        <w:rPr>
          <w:color w:val="000000" w:themeColor="text1"/>
          <w:sz w:val="28"/>
          <w:szCs w:val="28"/>
        </w:rPr>
        <w:t>Аудиовизуальный текст как объект лингвистического исследования …….</w:t>
      </w:r>
      <w:r w:rsidR="00DB6DD4" w:rsidRPr="00856A7C">
        <w:rPr>
          <w:color w:val="000000" w:themeColor="text1"/>
          <w:sz w:val="28"/>
          <w:szCs w:val="28"/>
        </w:rPr>
        <w:t>. 15</w:t>
      </w:r>
    </w:p>
    <w:p w14:paraId="66BA3DDA" w14:textId="5EC1826E" w:rsidR="001E6B78" w:rsidRPr="00856A7C" w:rsidRDefault="001E6B78" w:rsidP="001E6B78">
      <w:pPr>
        <w:pStyle w:val="a3"/>
        <w:numPr>
          <w:ilvl w:val="1"/>
          <w:numId w:val="11"/>
        </w:numPr>
        <w:tabs>
          <w:tab w:val="left" w:pos="142"/>
          <w:tab w:val="left" w:pos="426"/>
        </w:tabs>
        <w:ind w:left="0" w:firstLine="0"/>
        <w:jc w:val="both"/>
        <w:rPr>
          <w:color w:val="000000" w:themeColor="text1"/>
          <w:sz w:val="28"/>
          <w:szCs w:val="28"/>
        </w:rPr>
      </w:pPr>
      <w:r w:rsidRPr="00856A7C">
        <w:rPr>
          <w:color w:val="000000" w:themeColor="text1"/>
          <w:sz w:val="28"/>
          <w:szCs w:val="28"/>
        </w:rPr>
        <w:t>Концептологический подход к изучению аудиовизуального текста ……….</w:t>
      </w:r>
      <w:r w:rsidR="00DB6DD4" w:rsidRPr="00856A7C">
        <w:rPr>
          <w:color w:val="000000" w:themeColor="text1"/>
          <w:sz w:val="28"/>
          <w:szCs w:val="28"/>
        </w:rPr>
        <w:t xml:space="preserve"> 22</w:t>
      </w:r>
    </w:p>
    <w:p w14:paraId="11E3C7DA" w14:textId="1D442136" w:rsidR="001E6B78" w:rsidRPr="00856A7C" w:rsidRDefault="001E6B78" w:rsidP="001E6B78">
      <w:pPr>
        <w:pStyle w:val="a3"/>
        <w:numPr>
          <w:ilvl w:val="1"/>
          <w:numId w:val="11"/>
        </w:numPr>
        <w:tabs>
          <w:tab w:val="left" w:pos="142"/>
          <w:tab w:val="left" w:pos="426"/>
        </w:tabs>
        <w:ind w:left="0" w:firstLine="0"/>
        <w:jc w:val="both"/>
        <w:rPr>
          <w:color w:val="000000" w:themeColor="text1"/>
          <w:sz w:val="28"/>
          <w:szCs w:val="28"/>
        </w:rPr>
      </w:pPr>
      <w:r w:rsidRPr="00856A7C">
        <w:rPr>
          <w:color w:val="000000" w:themeColor="text1"/>
          <w:sz w:val="28"/>
          <w:szCs w:val="28"/>
        </w:rPr>
        <w:t>Аудиовизуальный текст как л</w:t>
      </w:r>
      <w:r w:rsidRPr="00856A7C">
        <w:rPr>
          <w:color w:val="000000" w:themeColor="text1"/>
          <w:sz w:val="28"/>
          <w:szCs w:val="28"/>
          <w:lang w:val="kk-KZ"/>
        </w:rPr>
        <w:t>и</w:t>
      </w:r>
      <w:r w:rsidRPr="00856A7C">
        <w:rPr>
          <w:color w:val="000000" w:themeColor="text1"/>
          <w:sz w:val="28"/>
          <w:szCs w:val="28"/>
        </w:rPr>
        <w:t>нгвокогнитивный феномен ………………</w:t>
      </w:r>
      <w:r w:rsidR="00DB6DD4" w:rsidRPr="00856A7C">
        <w:rPr>
          <w:color w:val="000000" w:themeColor="text1"/>
          <w:sz w:val="28"/>
          <w:szCs w:val="28"/>
        </w:rPr>
        <w:t>... 29</w:t>
      </w:r>
    </w:p>
    <w:p w14:paraId="6A76A459" w14:textId="109CAE7D" w:rsidR="001E6B78" w:rsidRPr="00856A7C" w:rsidRDefault="001E6B78" w:rsidP="001E6B78">
      <w:pPr>
        <w:pStyle w:val="a3"/>
        <w:numPr>
          <w:ilvl w:val="1"/>
          <w:numId w:val="11"/>
        </w:numPr>
        <w:tabs>
          <w:tab w:val="left" w:pos="142"/>
          <w:tab w:val="left" w:pos="426"/>
        </w:tabs>
        <w:ind w:left="0" w:firstLine="0"/>
        <w:jc w:val="both"/>
        <w:rPr>
          <w:color w:val="000000" w:themeColor="text1"/>
          <w:sz w:val="28"/>
          <w:szCs w:val="28"/>
        </w:rPr>
      </w:pPr>
      <w:r w:rsidRPr="00856A7C">
        <w:rPr>
          <w:color w:val="000000" w:themeColor="text1"/>
          <w:sz w:val="28"/>
          <w:szCs w:val="28"/>
        </w:rPr>
        <w:t>Проблема лингвокультурной адаптации аудиовизуального текста …….......</w:t>
      </w:r>
      <w:r w:rsidR="00DB6DD4" w:rsidRPr="00856A7C">
        <w:rPr>
          <w:color w:val="000000" w:themeColor="text1"/>
          <w:sz w:val="28"/>
          <w:szCs w:val="28"/>
        </w:rPr>
        <w:t xml:space="preserve"> 37</w:t>
      </w:r>
      <w:r w:rsidRPr="00856A7C">
        <w:rPr>
          <w:color w:val="000000" w:themeColor="text1"/>
          <w:sz w:val="28"/>
          <w:szCs w:val="28"/>
        </w:rPr>
        <w:t xml:space="preserve"> </w:t>
      </w:r>
    </w:p>
    <w:p w14:paraId="661062AE" w14:textId="6BB06236"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Выводы по первой главе …………………………………………………………</w:t>
      </w:r>
      <w:r w:rsidR="00DB6DD4" w:rsidRPr="00856A7C">
        <w:rPr>
          <w:color w:val="000000" w:themeColor="text1"/>
          <w:sz w:val="28"/>
          <w:szCs w:val="28"/>
        </w:rPr>
        <w:t>.. 46</w:t>
      </w:r>
      <w:r w:rsidRPr="00856A7C">
        <w:rPr>
          <w:color w:val="000000" w:themeColor="text1"/>
          <w:sz w:val="28"/>
          <w:szCs w:val="28"/>
        </w:rPr>
        <w:t xml:space="preserve"> </w:t>
      </w:r>
    </w:p>
    <w:p w14:paraId="1DA6AD91" w14:textId="421EBB18" w:rsidR="001E6B78" w:rsidRPr="00856A7C" w:rsidRDefault="001E6B78" w:rsidP="001E6B78">
      <w:pPr>
        <w:tabs>
          <w:tab w:val="left" w:pos="142"/>
          <w:tab w:val="left" w:pos="426"/>
        </w:tabs>
        <w:jc w:val="both"/>
        <w:rPr>
          <w:b/>
          <w:bCs/>
          <w:color w:val="000000" w:themeColor="text1"/>
          <w:sz w:val="28"/>
          <w:szCs w:val="28"/>
        </w:rPr>
      </w:pPr>
      <w:r w:rsidRPr="00856A7C">
        <w:rPr>
          <w:b/>
          <w:bCs/>
          <w:color w:val="000000" w:themeColor="text1"/>
          <w:sz w:val="28"/>
          <w:szCs w:val="28"/>
        </w:rPr>
        <w:t>2 ЛИНГВОКУЛЬТУРОЛОГИЧЕСКИЙ АНАЛИЗ АУДИОВИЗУАЛЬНЫХ ТЕКСТОВ (НА МАТЕРИАЛЕ АНИМАЦИОННОГО ФИЛЬМА «</w:t>
      </w:r>
      <w:r w:rsidRPr="00856A7C">
        <w:rPr>
          <w:b/>
          <w:bCs/>
          <w:color w:val="000000" w:themeColor="text1"/>
          <w:sz w:val="28"/>
          <w:szCs w:val="28"/>
          <w:lang w:val="kk-KZ"/>
        </w:rPr>
        <w:t>МУЗБАЛА</w:t>
      </w:r>
      <w:r w:rsidR="004C6081" w:rsidRPr="00856A7C">
        <w:rPr>
          <w:b/>
          <w:bCs/>
          <w:color w:val="000000" w:themeColor="text1"/>
          <w:sz w:val="28"/>
          <w:szCs w:val="28"/>
        </w:rPr>
        <w:t>К</w:t>
      </w:r>
      <w:r w:rsidRPr="00856A7C">
        <w:rPr>
          <w:b/>
          <w:bCs/>
          <w:color w:val="000000" w:themeColor="text1"/>
          <w:sz w:val="28"/>
          <w:szCs w:val="28"/>
        </w:rPr>
        <w:t>», СЕРИАЛОВ «ИГРА ПРЕСТОЛОВ» И «ТАЙНЫЙ ГОРОД») ……………………………………………………………………………………</w:t>
      </w:r>
      <w:r w:rsidR="007A2B12" w:rsidRPr="00856A7C">
        <w:rPr>
          <w:b/>
          <w:bCs/>
          <w:color w:val="000000" w:themeColor="text1"/>
          <w:sz w:val="28"/>
          <w:szCs w:val="28"/>
        </w:rPr>
        <w:t xml:space="preserve">…  </w:t>
      </w:r>
      <w:r w:rsidR="00DB6DD4" w:rsidRPr="00856A7C">
        <w:rPr>
          <w:b/>
          <w:bCs/>
          <w:color w:val="000000" w:themeColor="text1"/>
          <w:sz w:val="28"/>
          <w:szCs w:val="28"/>
        </w:rPr>
        <w:t>47</w:t>
      </w:r>
    </w:p>
    <w:p w14:paraId="1E5D4CEC" w14:textId="4E1EB7A4"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2.1 Лингвокультурологический анализ анимационного фильма «М</w:t>
      </w:r>
      <w:r w:rsidRPr="00856A7C">
        <w:rPr>
          <w:color w:val="000000" w:themeColor="text1"/>
          <w:sz w:val="28"/>
          <w:szCs w:val="28"/>
          <w:lang w:val="kk-KZ"/>
        </w:rPr>
        <w:t>у</w:t>
      </w:r>
      <w:r w:rsidRPr="00856A7C">
        <w:rPr>
          <w:color w:val="000000" w:themeColor="text1"/>
          <w:sz w:val="28"/>
          <w:szCs w:val="28"/>
        </w:rPr>
        <w:t>збала</w:t>
      </w:r>
      <w:r w:rsidR="004C6081" w:rsidRPr="00856A7C">
        <w:rPr>
          <w:color w:val="000000" w:themeColor="text1"/>
          <w:sz w:val="28"/>
          <w:szCs w:val="28"/>
        </w:rPr>
        <w:t>к</w:t>
      </w:r>
      <w:r w:rsidRPr="00856A7C">
        <w:rPr>
          <w:color w:val="000000" w:themeColor="text1"/>
          <w:sz w:val="28"/>
          <w:szCs w:val="28"/>
        </w:rPr>
        <w:t>» …</w:t>
      </w:r>
      <w:r w:rsidR="00DB6DD4" w:rsidRPr="00856A7C">
        <w:rPr>
          <w:color w:val="000000" w:themeColor="text1"/>
          <w:sz w:val="28"/>
          <w:szCs w:val="28"/>
        </w:rPr>
        <w:t xml:space="preserve"> 47</w:t>
      </w:r>
    </w:p>
    <w:p w14:paraId="7C5CCAE1" w14:textId="20A04588"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2.2 Лингвокультурологическая специфика сериала «Игра Престолов» ……</w:t>
      </w:r>
      <w:r w:rsidR="00DB6DD4" w:rsidRPr="00856A7C">
        <w:rPr>
          <w:color w:val="000000" w:themeColor="text1"/>
          <w:sz w:val="28"/>
          <w:szCs w:val="28"/>
        </w:rPr>
        <w:t>….. 72</w:t>
      </w:r>
    </w:p>
    <w:p w14:paraId="0EE00F14" w14:textId="4959155F"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2.3 Лингвокультурологические характеристики сериала «Тайный город» ……</w:t>
      </w:r>
      <w:r w:rsidR="00DB6DD4" w:rsidRPr="00856A7C">
        <w:rPr>
          <w:color w:val="000000" w:themeColor="text1"/>
          <w:sz w:val="28"/>
          <w:szCs w:val="28"/>
        </w:rPr>
        <w:t xml:space="preserve"> 90</w:t>
      </w:r>
    </w:p>
    <w:p w14:paraId="44AF3720" w14:textId="579802B0"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2.4 Общие и национально-культурные особенности аудиовизуальных текстов на казахском, английском и русском языках ………………………………............</w:t>
      </w:r>
      <w:r w:rsidR="00DB6DD4" w:rsidRPr="00856A7C">
        <w:rPr>
          <w:color w:val="000000" w:themeColor="text1"/>
          <w:sz w:val="28"/>
          <w:szCs w:val="28"/>
        </w:rPr>
        <w:t xml:space="preserve"> 114</w:t>
      </w:r>
    </w:p>
    <w:p w14:paraId="60C86BB0" w14:textId="1990A453"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Выводы по второй главе …………………………………………………………</w:t>
      </w:r>
      <w:r w:rsidR="00DB6DD4" w:rsidRPr="00856A7C">
        <w:rPr>
          <w:color w:val="000000" w:themeColor="text1"/>
          <w:sz w:val="28"/>
          <w:szCs w:val="28"/>
        </w:rPr>
        <w:t xml:space="preserve"> 125</w:t>
      </w:r>
    </w:p>
    <w:p w14:paraId="03D8175B" w14:textId="7823D345" w:rsidR="001E6B78" w:rsidRPr="00856A7C" w:rsidRDefault="001E6B78" w:rsidP="001E6B78">
      <w:pPr>
        <w:tabs>
          <w:tab w:val="left" w:pos="142"/>
          <w:tab w:val="left" w:pos="426"/>
        </w:tabs>
        <w:jc w:val="both"/>
        <w:rPr>
          <w:color w:val="000000" w:themeColor="text1"/>
          <w:sz w:val="28"/>
          <w:szCs w:val="28"/>
        </w:rPr>
      </w:pPr>
      <w:r w:rsidRPr="00856A7C">
        <w:rPr>
          <w:b/>
          <w:bCs/>
          <w:color w:val="000000" w:themeColor="text1"/>
          <w:sz w:val="28"/>
          <w:szCs w:val="28"/>
        </w:rPr>
        <w:t xml:space="preserve">3 </w:t>
      </w:r>
      <w:r w:rsidRPr="00856A7C">
        <w:rPr>
          <w:b/>
          <w:bCs/>
          <w:color w:val="000000" w:themeColor="text1"/>
          <w:sz w:val="28"/>
          <w:szCs w:val="28"/>
        </w:rPr>
        <w:tab/>
        <w:t>СПЕЦИФИКА АДАПТАЦИИ И ЭКСПЕРИМЕНТАЛЬНОГО ИССЛЕДОВАНИЯ КУЛЬТУРНЫХ КОДОВ В АУДИОВИЗУАЛЬНЫХ ТЕКСТАХ ………………………………………………………………………..</w:t>
      </w:r>
      <w:r w:rsidR="00DB6DD4" w:rsidRPr="00856A7C">
        <w:rPr>
          <w:b/>
          <w:bCs/>
          <w:color w:val="000000" w:themeColor="text1"/>
          <w:sz w:val="28"/>
          <w:szCs w:val="28"/>
        </w:rPr>
        <w:t xml:space="preserve"> 126</w:t>
      </w:r>
    </w:p>
    <w:p w14:paraId="1404BE6D" w14:textId="31BF1763" w:rsidR="001E6B78" w:rsidRPr="00856A7C" w:rsidRDefault="001E6B78" w:rsidP="007D1703">
      <w:pPr>
        <w:tabs>
          <w:tab w:val="left" w:pos="142"/>
          <w:tab w:val="left" w:pos="426"/>
        </w:tabs>
        <w:jc w:val="both"/>
        <w:rPr>
          <w:color w:val="000000" w:themeColor="text1"/>
          <w:sz w:val="28"/>
          <w:szCs w:val="28"/>
        </w:rPr>
      </w:pPr>
      <w:r w:rsidRPr="00856A7C">
        <w:rPr>
          <w:color w:val="000000" w:themeColor="text1"/>
          <w:sz w:val="28"/>
          <w:szCs w:val="28"/>
        </w:rPr>
        <w:t>3.1</w:t>
      </w:r>
      <w:r w:rsidR="007D1703" w:rsidRPr="00856A7C">
        <w:rPr>
          <w:color w:val="000000" w:themeColor="text1"/>
          <w:sz w:val="28"/>
          <w:szCs w:val="28"/>
        </w:rPr>
        <w:t xml:space="preserve"> </w:t>
      </w:r>
      <w:r w:rsidRPr="00856A7C">
        <w:rPr>
          <w:color w:val="000000" w:themeColor="text1"/>
          <w:sz w:val="28"/>
          <w:szCs w:val="28"/>
        </w:rPr>
        <w:t>Лингвокультурная адаптация реалий в аудиовизуальных текстах на казахском, английском и русском языках …………………………</w:t>
      </w:r>
      <w:r w:rsidR="00DB6DD4" w:rsidRPr="00856A7C">
        <w:rPr>
          <w:color w:val="000000" w:themeColor="text1"/>
          <w:sz w:val="28"/>
          <w:szCs w:val="28"/>
        </w:rPr>
        <w:t>…………… 126</w:t>
      </w:r>
    </w:p>
    <w:p w14:paraId="150A1033" w14:textId="7C75AC73"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3.2 Лингвокультурные барьеры и их влияние на процесс адаптации аудиовизуальных текстов на казахском, английском и русском языках ……</w:t>
      </w:r>
      <w:r w:rsidR="00DB6DD4" w:rsidRPr="00856A7C">
        <w:rPr>
          <w:color w:val="000000" w:themeColor="text1"/>
          <w:sz w:val="28"/>
          <w:szCs w:val="28"/>
        </w:rPr>
        <w:t>... 14</w:t>
      </w:r>
      <w:r w:rsidR="00181A92" w:rsidRPr="00856A7C">
        <w:rPr>
          <w:color w:val="000000" w:themeColor="text1"/>
          <w:sz w:val="28"/>
          <w:szCs w:val="28"/>
        </w:rPr>
        <w:t>3</w:t>
      </w:r>
    </w:p>
    <w:p w14:paraId="3E1C3BA2" w14:textId="07574382"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3.3 Экспериментальный анализ особенностей восприятия культурных кодов в национальном языковом сознании носителей казахского, английского и русского языков ……………………………………………………………………</w:t>
      </w:r>
      <w:r w:rsidR="00DB6DD4" w:rsidRPr="00856A7C">
        <w:rPr>
          <w:color w:val="000000" w:themeColor="text1"/>
          <w:sz w:val="28"/>
          <w:szCs w:val="28"/>
        </w:rPr>
        <w:t>……….. 154</w:t>
      </w:r>
    </w:p>
    <w:p w14:paraId="5C289E26" w14:textId="1EF0D122" w:rsidR="001E6B78" w:rsidRPr="00856A7C" w:rsidRDefault="001E6B78" w:rsidP="001E6B78">
      <w:pPr>
        <w:tabs>
          <w:tab w:val="left" w:pos="142"/>
          <w:tab w:val="left" w:pos="426"/>
        </w:tabs>
        <w:jc w:val="both"/>
        <w:rPr>
          <w:color w:val="000000" w:themeColor="text1"/>
          <w:sz w:val="28"/>
          <w:szCs w:val="28"/>
        </w:rPr>
      </w:pPr>
      <w:r w:rsidRPr="00856A7C">
        <w:rPr>
          <w:color w:val="000000" w:themeColor="text1"/>
          <w:sz w:val="28"/>
          <w:szCs w:val="28"/>
        </w:rPr>
        <w:t>Выводы по третьей главе ………………………………………………………</w:t>
      </w:r>
      <w:r w:rsidR="00DB6DD4" w:rsidRPr="00856A7C">
        <w:rPr>
          <w:color w:val="000000" w:themeColor="text1"/>
          <w:sz w:val="28"/>
          <w:szCs w:val="28"/>
        </w:rPr>
        <w:t>...</w:t>
      </w:r>
      <w:r w:rsidRPr="00856A7C">
        <w:rPr>
          <w:color w:val="000000" w:themeColor="text1"/>
          <w:sz w:val="28"/>
          <w:szCs w:val="28"/>
        </w:rPr>
        <w:t xml:space="preserve"> </w:t>
      </w:r>
      <w:r w:rsidR="00DB6DD4" w:rsidRPr="00856A7C">
        <w:rPr>
          <w:color w:val="000000" w:themeColor="text1"/>
          <w:sz w:val="28"/>
          <w:szCs w:val="28"/>
        </w:rPr>
        <w:t>175</w:t>
      </w:r>
    </w:p>
    <w:p w14:paraId="1D481204" w14:textId="5F865BF6" w:rsidR="001E6B78" w:rsidRPr="00856A7C" w:rsidRDefault="001E6B78" w:rsidP="001E6B78">
      <w:pPr>
        <w:tabs>
          <w:tab w:val="left" w:pos="142"/>
          <w:tab w:val="left" w:pos="426"/>
        </w:tabs>
        <w:jc w:val="both"/>
        <w:rPr>
          <w:color w:val="000000" w:themeColor="text1"/>
          <w:sz w:val="28"/>
          <w:szCs w:val="28"/>
        </w:rPr>
      </w:pPr>
      <w:r w:rsidRPr="00856A7C">
        <w:rPr>
          <w:b/>
          <w:bCs/>
          <w:color w:val="000000" w:themeColor="text1"/>
          <w:sz w:val="28"/>
          <w:szCs w:val="28"/>
        </w:rPr>
        <w:t xml:space="preserve">ЗАКЛЮЧЕНИЕ </w:t>
      </w:r>
      <w:r w:rsidRPr="00856A7C">
        <w:rPr>
          <w:color w:val="000000" w:themeColor="text1"/>
          <w:sz w:val="28"/>
          <w:szCs w:val="28"/>
        </w:rPr>
        <w:t>………………………………………………………………</w:t>
      </w:r>
      <w:r w:rsidR="00DB6DD4" w:rsidRPr="00856A7C">
        <w:rPr>
          <w:color w:val="000000" w:themeColor="text1"/>
          <w:sz w:val="28"/>
          <w:szCs w:val="28"/>
        </w:rPr>
        <w:t>… 17</w:t>
      </w:r>
      <w:r w:rsidR="00181A92" w:rsidRPr="00856A7C">
        <w:rPr>
          <w:color w:val="000000" w:themeColor="text1"/>
          <w:sz w:val="28"/>
          <w:szCs w:val="28"/>
        </w:rPr>
        <w:t>6</w:t>
      </w:r>
    </w:p>
    <w:p w14:paraId="70E7E0BE" w14:textId="5D02ADA4" w:rsidR="001E6B78" w:rsidRPr="00856A7C" w:rsidRDefault="001E6B78" w:rsidP="001E6B78">
      <w:pPr>
        <w:tabs>
          <w:tab w:val="left" w:pos="142"/>
          <w:tab w:val="left" w:pos="426"/>
        </w:tabs>
        <w:jc w:val="both"/>
        <w:rPr>
          <w:color w:val="000000" w:themeColor="text1"/>
          <w:sz w:val="28"/>
          <w:szCs w:val="28"/>
        </w:rPr>
      </w:pPr>
      <w:r w:rsidRPr="00856A7C">
        <w:rPr>
          <w:b/>
          <w:bCs/>
          <w:color w:val="000000" w:themeColor="text1"/>
          <w:sz w:val="28"/>
          <w:szCs w:val="28"/>
        </w:rPr>
        <w:t xml:space="preserve">СПИСОК ИСПОЛЬЗОВАННОЙ ЛИТЕРАТУРЫ </w:t>
      </w:r>
      <w:r w:rsidRPr="00856A7C">
        <w:rPr>
          <w:color w:val="000000" w:themeColor="text1"/>
          <w:sz w:val="28"/>
          <w:szCs w:val="28"/>
        </w:rPr>
        <w:t>………………………</w:t>
      </w:r>
      <w:r w:rsidR="00DB6DD4" w:rsidRPr="00856A7C">
        <w:rPr>
          <w:color w:val="000000" w:themeColor="text1"/>
          <w:sz w:val="28"/>
          <w:szCs w:val="28"/>
        </w:rPr>
        <w:t>…</w:t>
      </w:r>
      <w:r w:rsidRPr="00856A7C">
        <w:rPr>
          <w:color w:val="000000" w:themeColor="text1"/>
          <w:sz w:val="28"/>
          <w:szCs w:val="28"/>
        </w:rPr>
        <w:t xml:space="preserve"> </w:t>
      </w:r>
      <w:r w:rsidR="00DB6DD4" w:rsidRPr="00856A7C">
        <w:rPr>
          <w:color w:val="000000" w:themeColor="text1"/>
          <w:sz w:val="28"/>
          <w:szCs w:val="28"/>
        </w:rPr>
        <w:t>1</w:t>
      </w:r>
      <w:r w:rsidR="00181A92" w:rsidRPr="00856A7C">
        <w:rPr>
          <w:color w:val="000000" w:themeColor="text1"/>
          <w:sz w:val="28"/>
          <w:szCs w:val="28"/>
        </w:rPr>
        <w:t>79</w:t>
      </w:r>
    </w:p>
    <w:p w14:paraId="42A97099" w14:textId="77777777" w:rsidR="001E6B78" w:rsidRPr="00856A7C" w:rsidRDefault="001E6B78" w:rsidP="001E6B78">
      <w:pPr>
        <w:ind w:left="426"/>
        <w:jc w:val="both"/>
        <w:rPr>
          <w:color w:val="000000" w:themeColor="text1"/>
          <w:sz w:val="28"/>
          <w:szCs w:val="28"/>
        </w:rPr>
      </w:pPr>
    </w:p>
    <w:p w14:paraId="79517B2A" w14:textId="77777777" w:rsidR="001E6B78" w:rsidRPr="00856A7C" w:rsidRDefault="001E6B78" w:rsidP="001E6B78"/>
    <w:p w14:paraId="45EEF571" w14:textId="77777777" w:rsidR="001E6B78" w:rsidRPr="00856A7C" w:rsidRDefault="001E6B78" w:rsidP="001E6B78">
      <w:pPr>
        <w:ind w:left="426"/>
        <w:jc w:val="both"/>
        <w:rPr>
          <w:color w:val="000000" w:themeColor="text1"/>
          <w:sz w:val="28"/>
          <w:szCs w:val="28"/>
        </w:rPr>
      </w:pPr>
    </w:p>
    <w:p w14:paraId="7B4ABB33" w14:textId="77777777" w:rsidR="001E6B78" w:rsidRPr="00856A7C" w:rsidRDefault="001E6B78" w:rsidP="001E6B78">
      <w:pPr>
        <w:ind w:left="426"/>
        <w:jc w:val="both"/>
        <w:rPr>
          <w:color w:val="000000" w:themeColor="text1"/>
          <w:sz w:val="28"/>
          <w:szCs w:val="28"/>
        </w:rPr>
      </w:pPr>
    </w:p>
    <w:p w14:paraId="7CFC9AD8" w14:textId="77777777" w:rsidR="001E6B78" w:rsidRPr="00856A7C" w:rsidRDefault="001E6B78" w:rsidP="001E6B78">
      <w:pPr>
        <w:ind w:left="426"/>
        <w:jc w:val="both"/>
        <w:rPr>
          <w:color w:val="000000" w:themeColor="text1"/>
          <w:sz w:val="28"/>
          <w:szCs w:val="28"/>
        </w:rPr>
      </w:pPr>
    </w:p>
    <w:p w14:paraId="01CD5279" w14:textId="77777777" w:rsidR="001E6B78" w:rsidRPr="00856A7C" w:rsidRDefault="001E6B78" w:rsidP="001E6B78">
      <w:pPr>
        <w:ind w:left="426"/>
        <w:jc w:val="both"/>
        <w:rPr>
          <w:color w:val="000000" w:themeColor="text1"/>
          <w:sz w:val="28"/>
          <w:szCs w:val="28"/>
        </w:rPr>
      </w:pPr>
    </w:p>
    <w:p w14:paraId="4097549D" w14:textId="77777777" w:rsidR="001E6B78" w:rsidRPr="00856A7C" w:rsidRDefault="001E6B78" w:rsidP="001E6B78">
      <w:pPr>
        <w:ind w:left="426"/>
        <w:jc w:val="both"/>
        <w:rPr>
          <w:color w:val="000000" w:themeColor="text1"/>
          <w:sz w:val="28"/>
          <w:szCs w:val="28"/>
        </w:rPr>
      </w:pPr>
    </w:p>
    <w:p w14:paraId="76835930" w14:textId="77777777" w:rsidR="001E6B78" w:rsidRPr="00856A7C" w:rsidRDefault="001E6B78" w:rsidP="001E6B78">
      <w:pPr>
        <w:ind w:left="426"/>
        <w:jc w:val="both"/>
        <w:rPr>
          <w:color w:val="000000" w:themeColor="text1"/>
          <w:sz w:val="28"/>
          <w:szCs w:val="28"/>
        </w:rPr>
      </w:pPr>
    </w:p>
    <w:p w14:paraId="59D6FE85" w14:textId="77777777" w:rsidR="001E6B78" w:rsidRPr="00856A7C" w:rsidRDefault="001E6B78" w:rsidP="001E6B78">
      <w:pPr>
        <w:ind w:left="426"/>
        <w:jc w:val="both"/>
        <w:rPr>
          <w:color w:val="000000" w:themeColor="text1"/>
          <w:sz w:val="28"/>
          <w:szCs w:val="28"/>
        </w:rPr>
      </w:pPr>
    </w:p>
    <w:p w14:paraId="3CE1A521" w14:textId="77777777" w:rsidR="001E6B78" w:rsidRPr="00856A7C" w:rsidRDefault="001E6B78" w:rsidP="001E6B78">
      <w:pPr>
        <w:ind w:left="426"/>
        <w:jc w:val="both"/>
        <w:rPr>
          <w:color w:val="000000" w:themeColor="text1"/>
          <w:sz w:val="28"/>
          <w:szCs w:val="28"/>
        </w:rPr>
      </w:pPr>
    </w:p>
    <w:p w14:paraId="3788AD2C" w14:textId="77777777" w:rsidR="001E6B78" w:rsidRPr="00856A7C" w:rsidRDefault="001E6B78" w:rsidP="001E6B78">
      <w:pPr>
        <w:tabs>
          <w:tab w:val="left" w:pos="142"/>
          <w:tab w:val="left" w:pos="426"/>
        </w:tabs>
        <w:jc w:val="center"/>
        <w:rPr>
          <w:b/>
          <w:bCs/>
          <w:color w:val="000000" w:themeColor="text1"/>
          <w:sz w:val="28"/>
          <w:szCs w:val="28"/>
        </w:rPr>
      </w:pPr>
      <w:r w:rsidRPr="00856A7C">
        <w:rPr>
          <w:b/>
          <w:bCs/>
          <w:color w:val="000000" w:themeColor="text1"/>
          <w:sz w:val="28"/>
          <w:szCs w:val="28"/>
        </w:rPr>
        <w:lastRenderedPageBreak/>
        <w:t>НОРМАТИВНЫЕ ССЫЛКИ</w:t>
      </w:r>
    </w:p>
    <w:p w14:paraId="116834B9" w14:textId="77777777" w:rsidR="001E6B78" w:rsidRPr="00856A7C" w:rsidRDefault="001E6B78" w:rsidP="001E6B78">
      <w:pPr>
        <w:ind w:left="426"/>
        <w:jc w:val="center"/>
        <w:rPr>
          <w:b/>
          <w:bCs/>
          <w:color w:val="000000" w:themeColor="text1"/>
          <w:sz w:val="28"/>
          <w:szCs w:val="28"/>
        </w:rPr>
      </w:pPr>
    </w:p>
    <w:p w14:paraId="65BB5879" w14:textId="77777777" w:rsidR="001E6B78" w:rsidRPr="00856A7C" w:rsidRDefault="001E6B78" w:rsidP="001E6B78">
      <w:pPr>
        <w:ind w:firstLine="709"/>
        <w:jc w:val="both"/>
        <w:rPr>
          <w:color w:val="000000" w:themeColor="text1"/>
          <w:sz w:val="28"/>
          <w:szCs w:val="28"/>
        </w:rPr>
      </w:pPr>
      <w:r w:rsidRPr="00856A7C">
        <w:rPr>
          <w:color w:val="000000" w:themeColor="text1"/>
          <w:sz w:val="28"/>
          <w:szCs w:val="28"/>
        </w:rPr>
        <w:t>В настоящей диссертации использованы ссылки на следующие стандарты:</w:t>
      </w:r>
    </w:p>
    <w:p w14:paraId="5F3E0DCB" w14:textId="6BDAD67A" w:rsidR="001E6B78" w:rsidRPr="00856A7C" w:rsidRDefault="001E6B78" w:rsidP="001E6B78">
      <w:pPr>
        <w:ind w:firstLine="709"/>
        <w:jc w:val="both"/>
        <w:rPr>
          <w:color w:val="000000" w:themeColor="text1"/>
          <w:sz w:val="28"/>
          <w:szCs w:val="28"/>
        </w:rPr>
      </w:pPr>
      <w:r w:rsidRPr="00856A7C">
        <w:rPr>
          <w:color w:val="000000" w:themeColor="text1"/>
          <w:sz w:val="28"/>
          <w:szCs w:val="28"/>
        </w:rPr>
        <w:t>Закон Республики Казахстан от 10 июня 1996 года № 6-I «Об авторском праве и смежных правах» (с изменениями и дополнениями по состоянию на 0</w:t>
      </w:r>
      <w:r w:rsidR="00483C75" w:rsidRPr="00856A7C">
        <w:rPr>
          <w:color w:val="000000" w:themeColor="text1"/>
          <w:sz w:val="28"/>
          <w:szCs w:val="28"/>
        </w:rPr>
        <w:t>8</w:t>
      </w:r>
      <w:r w:rsidRPr="00856A7C">
        <w:rPr>
          <w:color w:val="000000" w:themeColor="text1"/>
          <w:sz w:val="28"/>
          <w:szCs w:val="28"/>
        </w:rPr>
        <w:t>.0</w:t>
      </w:r>
      <w:r w:rsidR="00483C75" w:rsidRPr="00856A7C">
        <w:rPr>
          <w:color w:val="000000" w:themeColor="text1"/>
          <w:sz w:val="28"/>
          <w:szCs w:val="28"/>
        </w:rPr>
        <w:t>6</w:t>
      </w:r>
      <w:r w:rsidRPr="00856A7C">
        <w:rPr>
          <w:color w:val="000000" w:themeColor="text1"/>
          <w:sz w:val="28"/>
          <w:szCs w:val="28"/>
        </w:rPr>
        <w:t>.202</w:t>
      </w:r>
      <w:r w:rsidR="00483C75" w:rsidRPr="00856A7C">
        <w:rPr>
          <w:color w:val="000000" w:themeColor="text1"/>
          <w:sz w:val="28"/>
          <w:szCs w:val="28"/>
        </w:rPr>
        <w:t>4</w:t>
      </w:r>
      <w:r w:rsidRPr="00856A7C">
        <w:rPr>
          <w:color w:val="000000" w:themeColor="text1"/>
          <w:sz w:val="28"/>
          <w:szCs w:val="28"/>
        </w:rPr>
        <w:t xml:space="preserve"> г.)</w:t>
      </w:r>
      <w:r w:rsidR="002B2100" w:rsidRPr="00856A7C">
        <w:rPr>
          <w:color w:val="000000" w:themeColor="text1"/>
          <w:sz w:val="28"/>
          <w:szCs w:val="28"/>
        </w:rPr>
        <w:t>.</w:t>
      </w:r>
    </w:p>
    <w:p w14:paraId="6AA41DE7" w14:textId="45630360" w:rsidR="001E6B78" w:rsidRPr="00856A7C" w:rsidRDefault="001E6B78" w:rsidP="001E6B78">
      <w:pPr>
        <w:ind w:firstLine="709"/>
        <w:jc w:val="both"/>
        <w:rPr>
          <w:color w:val="000000" w:themeColor="text1"/>
          <w:sz w:val="28"/>
          <w:szCs w:val="28"/>
        </w:rPr>
      </w:pPr>
      <w:r w:rsidRPr="00856A7C">
        <w:rPr>
          <w:color w:val="000000" w:themeColor="text1"/>
          <w:sz w:val="28"/>
          <w:szCs w:val="28"/>
        </w:rPr>
        <w:t>Закон Республики Казахстан от 3 января 2019 года №</w:t>
      </w:r>
      <w:r w:rsidR="00973BD2" w:rsidRPr="00856A7C">
        <w:rPr>
          <w:color w:val="000000" w:themeColor="text1"/>
          <w:sz w:val="28"/>
          <w:szCs w:val="28"/>
        </w:rPr>
        <w:t xml:space="preserve"> </w:t>
      </w:r>
      <w:r w:rsidRPr="00856A7C">
        <w:rPr>
          <w:color w:val="000000" w:themeColor="text1"/>
          <w:sz w:val="28"/>
          <w:szCs w:val="28"/>
        </w:rPr>
        <w:t xml:space="preserve">212-VI «О кинематографии» (с изменениями и дополнениями по состоянию на </w:t>
      </w:r>
      <w:r w:rsidR="009F6795" w:rsidRPr="00856A7C">
        <w:rPr>
          <w:color w:val="000000" w:themeColor="text1"/>
          <w:sz w:val="28"/>
          <w:szCs w:val="28"/>
        </w:rPr>
        <w:t>20</w:t>
      </w:r>
      <w:r w:rsidRPr="00856A7C">
        <w:rPr>
          <w:color w:val="000000" w:themeColor="text1"/>
          <w:sz w:val="28"/>
          <w:szCs w:val="28"/>
        </w:rPr>
        <w:t>.0</w:t>
      </w:r>
      <w:r w:rsidR="009F6795" w:rsidRPr="00856A7C">
        <w:rPr>
          <w:color w:val="000000" w:themeColor="text1"/>
          <w:sz w:val="28"/>
          <w:szCs w:val="28"/>
        </w:rPr>
        <w:t>8</w:t>
      </w:r>
      <w:r w:rsidRPr="00856A7C">
        <w:rPr>
          <w:color w:val="000000" w:themeColor="text1"/>
          <w:sz w:val="28"/>
          <w:szCs w:val="28"/>
        </w:rPr>
        <w:t>.202</w:t>
      </w:r>
      <w:r w:rsidR="009F6795" w:rsidRPr="00856A7C">
        <w:rPr>
          <w:color w:val="000000" w:themeColor="text1"/>
          <w:sz w:val="28"/>
          <w:szCs w:val="28"/>
        </w:rPr>
        <w:t>4</w:t>
      </w:r>
      <w:r w:rsidRPr="00856A7C">
        <w:rPr>
          <w:color w:val="000000" w:themeColor="text1"/>
          <w:sz w:val="28"/>
          <w:szCs w:val="28"/>
        </w:rPr>
        <w:t xml:space="preserve"> г.)</w:t>
      </w:r>
      <w:r w:rsidR="002B2100" w:rsidRPr="00856A7C">
        <w:rPr>
          <w:color w:val="000000" w:themeColor="text1"/>
          <w:sz w:val="28"/>
          <w:szCs w:val="28"/>
        </w:rPr>
        <w:t>.</w:t>
      </w:r>
    </w:p>
    <w:p w14:paraId="351C1C1B" w14:textId="77777777" w:rsidR="001E6B78" w:rsidRPr="00856A7C" w:rsidRDefault="001E6B78" w:rsidP="001E6B78">
      <w:pPr>
        <w:ind w:firstLine="709"/>
        <w:jc w:val="both"/>
        <w:rPr>
          <w:color w:val="000000" w:themeColor="text1"/>
          <w:sz w:val="28"/>
          <w:szCs w:val="28"/>
        </w:rPr>
      </w:pPr>
    </w:p>
    <w:p w14:paraId="126F14F3" w14:textId="77777777" w:rsidR="001E6B78" w:rsidRPr="00856A7C" w:rsidRDefault="001E6B78" w:rsidP="001E6B78">
      <w:pPr>
        <w:ind w:firstLine="709"/>
        <w:jc w:val="both"/>
        <w:rPr>
          <w:color w:val="000000" w:themeColor="text1"/>
          <w:sz w:val="28"/>
          <w:szCs w:val="28"/>
        </w:rPr>
      </w:pPr>
    </w:p>
    <w:p w14:paraId="4A835949" w14:textId="77777777" w:rsidR="001E6B78" w:rsidRPr="00856A7C" w:rsidRDefault="001E6B78" w:rsidP="001E6B78">
      <w:pPr>
        <w:ind w:firstLine="709"/>
        <w:jc w:val="both"/>
        <w:rPr>
          <w:color w:val="000000" w:themeColor="text1"/>
          <w:sz w:val="28"/>
          <w:szCs w:val="28"/>
        </w:rPr>
      </w:pPr>
    </w:p>
    <w:p w14:paraId="2C052967" w14:textId="77777777" w:rsidR="001E6B78" w:rsidRPr="00856A7C" w:rsidRDefault="001E6B78" w:rsidP="001E6B78">
      <w:pPr>
        <w:ind w:firstLine="709"/>
        <w:jc w:val="both"/>
        <w:rPr>
          <w:color w:val="000000" w:themeColor="text1"/>
          <w:sz w:val="28"/>
          <w:szCs w:val="28"/>
        </w:rPr>
      </w:pPr>
    </w:p>
    <w:p w14:paraId="5D120CC3" w14:textId="77777777" w:rsidR="001E6B78" w:rsidRPr="00856A7C" w:rsidRDefault="001E6B78" w:rsidP="001E6B78">
      <w:pPr>
        <w:ind w:firstLine="709"/>
        <w:jc w:val="both"/>
        <w:rPr>
          <w:color w:val="000000" w:themeColor="text1"/>
          <w:sz w:val="28"/>
          <w:szCs w:val="28"/>
        </w:rPr>
      </w:pPr>
    </w:p>
    <w:p w14:paraId="18808576" w14:textId="77777777" w:rsidR="001E6B78" w:rsidRPr="00856A7C" w:rsidRDefault="001E6B78" w:rsidP="001E6B78">
      <w:pPr>
        <w:ind w:firstLine="709"/>
        <w:jc w:val="both"/>
        <w:rPr>
          <w:color w:val="000000" w:themeColor="text1"/>
          <w:sz w:val="28"/>
          <w:szCs w:val="28"/>
        </w:rPr>
      </w:pPr>
    </w:p>
    <w:p w14:paraId="158CB392" w14:textId="77777777" w:rsidR="001E6B78" w:rsidRPr="00856A7C" w:rsidRDefault="001E6B78" w:rsidP="001E6B78">
      <w:pPr>
        <w:ind w:firstLine="709"/>
        <w:jc w:val="both"/>
        <w:rPr>
          <w:color w:val="000000" w:themeColor="text1"/>
          <w:sz w:val="28"/>
          <w:szCs w:val="28"/>
        </w:rPr>
      </w:pPr>
    </w:p>
    <w:p w14:paraId="51D1A840" w14:textId="77777777" w:rsidR="001E6B78" w:rsidRPr="00856A7C" w:rsidRDefault="001E6B78" w:rsidP="001E6B78">
      <w:pPr>
        <w:ind w:firstLine="709"/>
        <w:jc w:val="both"/>
        <w:rPr>
          <w:color w:val="000000" w:themeColor="text1"/>
          <w:sz w:val="28"/>
          <w:szCs w:val="28"/>
        </w:rPr>
      </w:pPr>
    </w:p>
    <w:p w14:paraId="733092A3" w14:textId="77777777" w:rsidR="001E6B78" w:rsidRPr="00856A7C" w:rsidRDefault="001E6B78" w:rsidP="001E6B78">
      <w:pPr>
        <w:ind w:firstLine="709"/>
        <w:jc w:val="both"/>
        <w:rPr>
          <w:color w:val="000000" w:themeColor="text1"/>
          <w:sz w:val="28"/>
          <w:szCs w:val="28"/>
        </w:rPr>
      </w:pPr>
    </w:p>
    <w:p w14:paraId="29766CEE" w14:textId="77777777" w:rsidR="001E6B78" w:rsidRPr="00856A7C" w:rsidRDefault="001E6B78" w:rsidP="001E6B78">
      <w:pPr>
        <w:ind w:firstLine="709"/>
        <w:jc w:val="both"/>
        <w:rPr>
          <w:color w:val="000000" w:themeColor="text1"/>
          <w:sz w:val="28"/>
          <w:szCs w:val="28"/>
        </w:rPr>
      </w:pPr>
    </w:p>
    <w:p w14:paraId="3F3DA7B9" w14:textId="77777777" w:rsidR="001E6B78" w:rsidRPr="00856A7C" w:rsidRDefault="001E6B78" w:rsidP="001E6B78">
      <w:pPr>
        <w:ind w:firstLine="709"/>
        <w:jc w:val="both"/>
        <w:rPr>
          <w:color w:val="000000" w:themeColor="text1"/>
          <w:sz w:val="28"/>
          <w:szCs w:val="28"/>
        </w:rPr>
      </w:pPr>
    </w:p>
    <w:p w14:paraId="3B584610" w14:textId="77777777" w:rsidR="001E6B78" w:rsidRPr="00856A7C" w:rsidRDefault="001E6B78" w:rsidP="001E6B78">
      <w:pPr>
        <w:ind w:firstLine="709"/>
        <w:jc w:val="both"/>
        <w:rPr>
          <w:color w:val="000000" w:themeColor="text1"/>
          <w:sz w:val="28"/>
          <w:szCs w:val="28"/>
        </w:rPr>
      </w:pPr>
    </w:p>
    <w:p w14:paraId="4484B632" w14:textId="77777777" w:rsidR="001E6B78" w:rsidRPr="00856A7C" w:rsidRDefault="001E6B78" w:rsidP="001E6B78">
      <w:pPr>
        <w:ind w:firstLine="709"/>
        <w:jc w:val="both"/>
        <w:rPr>
          <w:color w:val="000000" w:themeColor="text1"/>
          <w:sz w:val="28"/>
          <w:szCs w:val="28"/>
        </w:rPr>
      </w:pPr>
    </w:p>
    <w:p w14:paraId="324E6299" w14:textId="77777777" w:rsidR="001E6B78" w:rsidRPr="00856A7C" w:rsidRDefault="001E6B78" w:rsidP="001E6B78">
      <w:pPr>
        <w:ind w:firstLine="709"/>
        <w:jc w:val="both"/>
        <w:rPr>
          <w:color w:val="000000" w:themeColor="text1"/>
          <w:sz w:val="28"/>
          <w:szCs w:val="28"/>
        </w:rPr>
      </w:pPr>
    </w:p>
    <w:p w14:paraId="04295789" w14:textId="77777777" w:rsidR="001E6B78" w:rsidRPr="00856A7C" w:rsidRDefault="001E6B78" w:rsidP="001E6B78">
      <w:pPr>
        <w:ind w:firstLine="709"/>
        <w:jc w:val="both"/>
        <w:rPr>
          <w:color w:val="000000" w:themeColor="text1"/>
          <w:sz w:val="28"/>
          <w:szCs w:val="28"/>
        </w:rPr>
      </w:pPr>
    </w:p>
    <w:p w14:paraId="410FCEFA" w14:textId="77777777" w:rsidR="001E6B78" w:rsidRPr="00856A7C" w:rsidRDefault="001E6B78" w:rsidP="001E6B78">
      <w:pPr>
        <w:ind w:firstLine="709"/>
        <w:jc w:val="both"/>
        <w:rPr>
          <w:color w:val="000000" w:themeColor="text1"/>
          <w:sz w:val="28"/>
          <w:szCs w:val="28"/>
        </w:rPr>
      </w:pPr>
    </w:p>
    <w:p w14:paraId="16842D1B" w14:textId="77777777" w:rsidR="001E6B78" w:rsidRPr="00856A7C" w:rsidRDefault="001E6B78" w:rsidP="001E6B78">
      <w:pPr>
        <w:ind w:firstLine="709"/>
        <w:jc w:val="both"/>
        <w:rPr>
          <w:color w:val="000000" w:themeColor="text1"/>
          <w:sz w:val="28"/>
          <w:szCs w:val="28"/>
        </w:rPr>
      </w:pPr>
    </w:p>
    <w:p w14:paraId="67C327F1" w14:textId="77777777" w:rsidR="001E6B78" w:rsidRPr="00856A7C" w:rsidRDefault="001E6B78" w:rsidP="001E6B78">
      <w:pPr>
        <w:ind w:firstLine="709"/>
        <w:jc w:val="both"/>
        <w:rPr>
          <w:color w:val="000000" w:themeColor="text1"/>
          <w:sz w:val="28"/>
          <w:szCs w:val="28"/>
        </w:rPr>
      </w:pPr>
    </w:p>
    <w:p w14:paraId="44E03F2A" w14:textId="77777777" w:rsidR="001E6B78" w:rsidRPr="00856A7C" w:rsidRDefault="001E6B78" w:rsidP="001E6B78">
      <w:pPr>
        <w:ind w:firstLine="709"/>
        <w:jc w:val="both"/>
        <w:rPr>
          <w:color w:val="000000" w:themeColor="text1"/>
          <w:sz w:val="28"/>
          <w:szCs w:val="28"/>
        </w:rPr>
      </w:pPr>
    </w:p>
    <w:p w14:paraId="69E3F656" w14:textId="77777777" w:rsidR="001E6B78" w:rsidRPr="00856A7C" w:rsidRDefault="001E6B78" w:rsidP="001E6B78">
      <w:pPr>
        <w:ind w:firstLine="709"/>
        <w:jc w:val="both"/>
        <w:rPr>
          <w:color w:val="000000" w:themeColor="text1"/>
          <w:sz w:val="28"/>
          <w:szCs w:val="28"/>
        </w:rPr>
      </w:pPr>
    </w:p>
    <w:p w14:paraId="696E3767" w14:textId="77777777" w:rsidR="001E6B78" w:rsidRPr="00856A7C" w:rsidRDefault="001E6B78" w:rsidP="001E6B78">
      <w:pPr>
        <w:ind w:firstLine="709"/>
        <w:jc w:val="both"/>
        <w:rPr>
          <w:color w:val="000000" w:themeColor="text1"/>
          <w:sz w:val="28"/>
          <w:szCs w:val="28"/>
        </w:rPr>
      </w:pPr>
    </w:p>
    <w:p w14:paraId="4450556A" w14:textId="77777777" w:rsidR="001E6B78" w:rsidRPr="00856A7C" w:rsidRDefault="001E6B78" w:rsidP="001E6B78">
      <w:pPr>
        <w:ind w:firstLine="709"/>
        <w:jc w:val="both"/>
        <w:rPr>
          <w:color w:val="000000" w:themeColor="text1"/>
          <w:sz w:val="28"/>
          <w:szCs w:val="28"/>
        </w:rPr>
      </w:pPr>
    </w:p>
    <w:p w14:paraId="58E9AC08" w14:textId="77777777" w:rsidR="001E6B78" w:rsidRPr="00856A7C" w:rsidRDefault="001E6B78" w:rsidP="001E6B78">
      <w:pPr>
        <w:ind w:firstLine="709"/>
        <w:jc w:val="both"/>
        <w:rPr>
          <w:color w:val="000000" w:themeColor="text1"/>
          <w:sz w:val="28"/>
          <w:szCs w:val="28"/>
        </w:rPr>
      </w:pPr>
    </w:p>
    <w:p w14:paraId="177997A9" w14:textId="77777777" w:rsidR="001E6B78" w:rsidRPr="00856A7C" w:rsidRDefault="001E6B78" w:rsidP="001E6B78">
      <w:pPr>
        <w:ind w:firstLine="709"/>
        <w:jc w:val="both"/>
        <w:rPr>
          <w:color w:val="000000" w:themeColor="text1"/>
          <w:sz w:val="28"/>
          <w:szCs w:val="28"/>
        </w:rPr>
      </w:pPr>
    </w:p>
    <w:p w14:paraId="2EBBDF53" w14:textId="77777777" w:rsidR="001E6B78" w:rsidRPr="00856A7C" w:rsidRDefault="001E6B78" w:rsidP="001E6B78">
      <w:pPr>
        <w:ind w:firstLine="709"/>
        <w:jc w:val="both"/>
        <w:rPr>
          <w:color w:val="000000" w:themeColor="text1"/>
          <w:sz w:val="28"/>
          <w:szCs w:val="28"/>
        </w:rPr>
      </w:pPr>
    </w:p>
    <w:p w14:paraId="78733E14" w14:textId="77777777" w:rsidR="001E6B78" w:rsidRPr="00856A7C" w:rsidRDefault="001E6B78" w:rsidP="001E6B78">
      <w:pPr>
        <w:ind w:firstLine="709"/>
        <w:jc w:val="both"/>
        <w:rPr>
          <w:color w:val="000000" w:themeColor="text1"/>
          <w:sz w:val="28"/>
          <w:szCs w:val="28"/>
        </w:rPr>
      </w:pPr>
    </w:p>
    <w:p w14:paraId="782177AE" w14:textId="77777777" w:rsidR="001E6B78" w:rsidRPr="00856A7C" w:rsidRDefault="001E6B78" w:rsidP="001E6B78">
      <w:pPr>
        <w:ind w:firstLine="709"/>
        <w:jc w:val="both"/>
        <w:rPr>
          <w:color w:val="000000" w:themeColor="text1"/>
          <w:sz w:val="28"/>
          <w:szCs w:val="28"/>
        </w:rPr>
      </w:pPr>
    </w:p>
    <w:p w14:paraId="36F93623" w14:textId="77777777" w:rsidR="001E6B78" w:rsidRPr="00856A7C" w:rsidRDefault="001E6B78" w:rsidP="001E6B78">
      <w:pPr>
        <w:ind w:firstLine="709"/>
        <w:jc w:val="both"/>
        <w:rPr>
          <w:color w:val="000000" w:themeColor="text1"/>
          <w:sz w:val="28"/>
          <w:szCs w:val="28"/>
        </w:rPr>
      </w:pPr>
    </w:p>
    <w:p w14:paraId="119EB429" w14:textId="77777777" w:rsidR="001E6B78" w:rsidRPr="00856A7C" w:rsidRDefault="001E6B78" w:rsidP="001E6B78">
      <w:pPr>
        <w:ind w:firstLine="709"/>
        <w:jc w:val="both"/>
        <w:rPr>
          <w:color w:val="000000" w:themeColor="text1"/>
          <w:sz w:val="28"/>
          <w:szCs w:val="28"/>
        </w:rPr>
      </w:pPr>
    </w:p>
    <w:p w14:paraId="10723B66" w14:textId="77777777" w:rsidR="001E6B78" w:rsidRPr="00856A7C" w:rsidRDefault="001E6B78" w:rsidP="001E6B78">
      <w:pPr>
        <w:ind w:firstLine="709"/>
        <w:jc w:val="both"/>
        <w:rPr>
          <w:color w:val="000000" w:themeColor="text1"/>
          <w:sz w:val="28"/>
          <w:szCs w:val="28"/>
        </w:rPr>
      </w:pPr>
    </w:p>
    <w:p w14:paraId="095D7BDE" w14:textId="77777777" w:rsidR="001E6B78" w:rsidRPr="00856A7C" w:rsidRDefault="001E6B78" w:rsidP="001E6B78">
      <w:pPr>
        <w:ind w:firstLine="709"/>
        <w:jc w:val="both"/>
        <w:rPr>
          <w:color w:val="000000" w:themeColor="text1"/>
          <w:sz w:val="28"/>
          <w:szCs w:val="28"/>
        </w:rPr>
      </w:pPr>
    </w:p>
    <w:p w14:paraId="6265B5E2" w14:textId="77777777" w:rsidR="001E6B78" w:rsidRPr="00856A7C" w:rsidRDefault="001E6B78" w:rsidP="001E6B78">
      <w:pPr>
        <w:ind w:firstLine="709"/>
        <w:jc w:val="both"/>
        <w:rPr>
          <w:color w:val="000000" w:themeColor="text1"/>
          <w:sz w:val="28"/>
          <w:szCs w:val="28"/>
        </w:rPr>
      </w:pPr>
    </w:p>
    <w:p w14:paraId="72FF8ED1" w14:textId="77777777" w:rsidR="001E6B78" w:rsidRPr="00856A7C" w:rsidRDefault="001E6B78" w:rsidP="001E6B78">
      <w:pPr>
        <w:ind w:firstLine="709"/>
        <w:jc w:val="both"/>
        <w:rPr>
          <w:color w:val="000000" w:themeColor="text1"/>
          <w:sz w:val="28"/>
          <w:szCs w:val="28"/>
        </w:rPr>
      </w:pPr>
    </w:p>
    <w:p w14:paraId="5116E175" w14:textId="77777777" w:rsidR="001E6B78" w:rsidRPr="00856A7C" w:rsidRDefault="001E6B78" w:rsidP="001E6B78">
      <w:pPr>
        <w:jc w:val="both"/>
        <w:rPr>
          <w:color w:val="000000" w:themeColor="text1"/>
          <w:sz w:val="28"/>
          <w:szCs w:val="28"/>
        </w:rPr>
      </w:pPr>
    </w:p>
    <w:p w14:paraId="1946C2F9" w14:textId="77777777" w:rsidR="001E6B78" w:rsidRPr="00856A7C" w:rsidRDefault="001E6B78" w:rsidP="001E6B78">
      <w:pPr>
        <w:jc w:val="both"/>
        <w:rPr>
          <w:color w:val="000000" w:themeColor="text1"/>
          <w:sz w:val="28"/>
          <w:szCs w:val="28"/>
        </w:rPr>
      </w:pPr>
    </w:p>
    <w:p w14:paraId="75D43751" w14:textId="77777777" w:rsidR="001E6B78" w:rsidRPr="00856A7C" w:rsidRDefault="001E6B78" w:rsidP="001E6B78">
      <w:pPr>
        <w:jc w:val="both"/>
        <w:rPr>
          <w:color w:val="000000" w:themeColor="text1"/>
          <w:sz w:val="28"/>
          <w:szCs w:val="28"/>
        </w:rPr>
      </w:pPr>
    </w:p>
    <w:p w14:paraId="7ADB51DE" w14:textId="77777777" w:rsidR="001E6B78" w:rsidRPr="00856A7C" w:rsidRDefault="001E6B78" w:rsidP="001E6B78">
      <w:pPr>
        <w:tabs>
          <w:tab w:val="left" w:pos="142"/>
          <w:tab w:val="left" w:pos="426"/>
        </w:tabs>
        <w:jc w:val="center"/>
        <w:rPr>
          <w:b/>
          <w:bCs/>
          <w:color w:val="000000" w:themeColor="text1"/>
          <w:sz w:val="28"/>
          <w:szCs w:val="28"/>
        </w:rPr>
      </w:pPr>
      <w:r w:rsidRPr="00856A7C">
        <w:rPr>
          <w:b/>
          <w:bCs/>
          <w:color w:val="000000" w:themeColor="text1"/>
          <w:sz w:val="28"/>
          <w:szCs w:val="28"/>
        </w:rPr>
        <w:lastRenderedPageBreak/>
        <w:t>ОПРЕДЕЛЕНИЯ</w:t>
      </w:r>
    </w:p>
    <w:p w14:paraId="4AE0A7E3" w14:textId="77777777" w:rsidR="001E6B78" w:rsidRPr="00856A7C" w:rsidRDefault="001E6B78" w:rsidP="001E6B78">
      <w:pPr>
        <w:tabs>
          <w:tab w:val="left" w:pos="142"/>
          <w:tab w:val="left" w:pos="426"/>
        </w:tabs>
        <w:jc w:val="center"/>
        <w:rPr>
          <w:b/>
          <w:bCs/>
          <w:color w:val="000000" w:themeColor="text1"/>
          <w:sz w:val="28"/>
          <w:szCs w:val="28"/>
        </w:rPr>
      </w:pPr>
    </w:p>
    <w:p w14:paraId="27957B38" w14:textId="77777777" w:rsidR="001E6B78" w:rsidRPr="00856A7C" w:rsidRDefault="001E6B78" w:rsidP="001E6B78">
      <w:pPr>
        <w:tabs>
          <w:tab w:val="left" w:pos="142"/>
          <w:tab w:val="left" w:pos="426"/>
        </w:tabs>
        <w:ind w:firstLine="709"/>
        <w:jc w:val="both"/>
        <w:rPr>
          <w:color w:val="000000" w:themeColor="text1"/>
          <w:sz w:val="28"/>
          <w:szCs w:val="28"/>
        </w:rPr>
      </w:pPr>
      <w:r w:rsidRPr="00856A7C">
        <w:rPr>
          <w:color w:val="000000" w:themeColor="text1"/>
          <w:sz w:val="28"/>
          <w:szCs w:val="28"/>
        </w:rPr>
        <w:t>В настоящей диссертации применяют следующие термины с соответствующими определениями:</w:t>
      </w:r>
    </w:p>
    <w:p w14:paraId="2CA4DF53" w14:textId="0AF10078"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Адаптация текста</w:t>
      </w:r>
      <w:r w:rsidRPr="00856A7C">
        <w:rPr>
          <w:color w:val="000000" w:themeColor="text1"/>
          <w:sz w:val="28"/>
          <w:szCs w:val="28"/>
        </w:rPr>
        <w:t xml:space="preserve"> – модификация текста для удобства восприятия информации целевой аудиторией</w:t>
      </w:r>
      <w:r w:rsidR="007D1703" w:rsidRPr="00856A7C">
        <w:rPr>
          <w:color w:val="000000" w:themeColor="text1"/>
          <w:sz w:val="28"/>
          <w:szCs w:val="28"/>
        </w:rPr>
        <w:t>.</w:t>
      </w:r>
    </w:p>
    <w:p w14:paraId="4C182DAC" w14:textId="5AABA45A"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Артикуляция</w:t>
      </w:r>
      <w:r w:rsidRPr="00856A7C">
        <w:rPr>
          <w:color w:val="000000" w:themeColor="text1"/>
          <w:sz w:val="28"/>
          <w:szCs w:val="28"/>
        </w:rPr>
        <w:t xml:space="preserve"> – деятельность речевых органов, направленная на производство звуков</w:t>
      </w:r>
      <w:r w:rsidR="007D1703" w:rsidRPr="00856A7C">
        <w:rPr>
          <w:color w:val="000000" w:themeColor="text1"/>
          <w:sz w:val="28"/>
          <w:szCs w:val="28"/>
        </w:rPr>
        <w:t>.</w:t>
      </w:r>
    </w:p>
    <w:p w14:paraId="569CF401" w14:textId="05CD09B5"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Аудиальный канал</w:t>
      </w:r>
      <w:r w:rsidRPr="00856A7C">
        <w:rPr>
          <w:color w:val="000000" w:themeColor="text1"/>
          <w:sz w:val="28"/>
          <w:szCs w:val="28"/>
        </w:rPr>
        <w:t xml:space="preserve"> – восприятие информации через фокусировку на акустических образах</w:t>
      </w:r>
      <w:r w:rsidR="007D1703" w:rsidRPr="00856A7C">
        <w:rPr>
          <w:color w:val="000000" w:themeColor="text1"/>
          <w:sz w:val="28"/>
          <w:szCs w:val="28"/>
        </w:rPr>
        <w:t>.</w:t>
      </w:r>
    </w:p>
    <w:p w14:paraId="5E49A001" w14:textId="25FA25A5"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Аудиовизуальный дискурс</w:t>
      </w:r>
      <w:r w:rsidRPr="00856A7C">
        <w:rPr>
          <w:color w:val="000000" w:themeColor="text1"/>
          <w:sz w:val="28"/>
          <w:szCs w:val="28"/>
        </w:rPr>
        <w:t xml:space="preserve"> – совокупность текстов, отражающих вербальную составляющую телесериала, кинофильма, компьютерной игры или музыкального клипа в сочетании с невербальными элементами, аудио-видеорядом и прочими экстралингвистическими факторами, имеющими значимость для их смысловой целостности</w:t>
      </w:r>
      <w:r w:rsidR="007D1703" w:rsidRPr="00856A7C">
        <w:rPr>
          <w:color w:val="000000" w:themeColor="text1"/>
          <w:sz w:val="28"/>
          <w:szCs w:val="28"/>
        </w:rPr>
        <w:t>.</w:t>
      </w:r>
    </w:p>
    <w:p w14:paraId="498C37CE" w14:textId="0882E9F6"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Аудиовизуальный перевод</w:t>
      </w:r>
      <w:r w:rsidRPr="00856A7C">
        <w:rPr>
          <w:color w:val="000000" w:themeColor="text1"/>
          <w:sz w:val="28"/>
          <w:szCs w:val="28"/>
        </w:rPr>
        <w:t xml:space="preserve"> – воспроизведение аудиовизуальных текстов на ином языке, сопровождаемое их адаптацией к параметрам целевой культуры</w:t>
      </w:r>
      <w:r w:rsidR="007D1703" w:rsidRPr="00856A7C">
        <w:rPr>
          <w:color w:val="000000" w:themeColor="text1"/>
          <w:sz w:val="28"/>
          <w:szCs w:val="28"/>
        </w:rPr>
        <w:t>.</w:t>
      </w:r>
    </w:p>
    <w:p w14:paraId="2345B3D4" w14:textId="21562CA1"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Аудиовизуальный текст</w:t>
      </w:r>
      <w:r w:rsidRPr="00856A7C">
        <w:rPr>
          <w:color w:val="000000" w:themeColor="text1"/>
          <w:sz w:val="28"/>
          <w:szCs w:val="28"/>
        </w:rPr>
        <w:t xml:space="preserve"> – совокупность взаимосвязанных между собой аудиальных, визуальных, вербальных и невербальных кодов, обеспечивающих полное понимание реципиентами смысла текста</w:t>
      </w:r>
      <w:r w:rsidR="007D1703" w:rsidRPr="00856A7C">
        <w:rPr>
          <w:color w:val="000000" w:themeColor="text1"/>
          <w:sz w:val="28"/>
          <w:szCs w:val="28"/>
        </w:rPr>
        <w:t>.</w:t>
      </w:r>
    </w:p>
    <w:p w14:paraId="44108543" w14:textId="01FAE10D"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Вербальный канал </w:t>
      </w:r>
      <w:r w:rsidRPr="00856A7C">
        <w:rPr>
          <w:color w:val="000000" w:themeColor="text1"/>
          <w:sz w:val="28"/>
          <w:szCs w:val="28"/>
        </w:rPr>
        <w:t>– метод взаимодействия в социуме, который опирается на применение словесных конструкций и языковых средств для передачи информации</w:t>
      </w:r>
      <w:r w:rsidR="007D1703" w:rsidRPr="00856A7C">
        <w:rPr>
          <w:color w:val="000000" w:themeColor="text1"/>
          <w:sz w:val="28"/>
          <w:szCs w:val="28"/>
        </w:rPr>
        <w:t>.</w:t>
      </w:r>
    </w:p>
    <w:p w14:paraId="48D52C7D" w14:textId="10986AEB"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Визуальный канал</w:t>
      </w:r>
      <w:r w:rsidRPr="00856A7C">
        <w:rPr>
          <w:color w:val="000000" w:themeColor="text1"/>
          <w:sz w:val="28"/>
          <w:szCs w:val="28"/>
        </w:rPr>
        <w:t xml:space="preserve"> – восприятие информации через фокусировку на зрительных образах</w:t>
      </w:r>
      <w:r w:rsidR="007D1703" w:rsidRPr="00856A7C">
        <w:rPr>
          <w:color w:val="000000" w:themeColor="text1"/>
          <w:sz w:val="28"/>
          <w:szCs w:val="28"/>
        </w:rPr>
        <w:t>.</w:t>
      </w:r>
    </w:p>
    <w:p w14:paraId="35188663" w14:textId="424A7FE2"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Дискурс </w:t>
      </w:r>
      <w:r w:rsidRPr="00856A7C">
        <w:rPr>
          <w:color w:val="000000" w:themeColor="text1"/>
          <w:sz w:val="28"/>
          <w:szCs w:val="28"/>
        </w:rPr>
        <w:t>– форма коммуникации, объединяющая связный текст или речевую деятельность в совокупности с когнитивными и экстралингвистическими факторами</w:t>
      </w:r>
      <w:r w:rsidR="007D1703" w:rsidRPr="00856A7C">
        <w:rPr>
          <w:color w:val="000000" w:themeColor="text1"/>
          <w:sz w:val="28"/>
          <w:szCs w:val="28"/>
        </w:rPr>
        <w:t>.</w:t>
      </w:r>
    </w:p>
    <w:p w14:paraId="08E848AE" w14:textId="3F18C8A9"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Доместикация </w:t>
      </w:r>
      <w:r w:rsidRPr="00856A7C">
        <w:rPr>
          <w:color w:val="000000" w:themeColor="text1"/>
          <w:sz w:val="28"/>
          <w:szCs w:val="28"/>
        </w:rPr>
        <w:t xml:space="preserve">– стратегия перевода, направленная на тщательную адаптацию переводного текста </w:t>
      </w:r>
      <w:r w:rsidRPr="00856A7C">
        <w:rPr>
          <w:sz w:val="28"/>
          <w:szCs w:val="28"/>
          <w:shd w:val="clear" w:color="auto" w:fill="FFFFFF"/>
        </w:rPr>
        <w:t>под реципиента принимающей культуры</w:t>
      </w:r>
      <w:r w:rsidR="007D1703" w:rsidRPr="00856A7C">
        <w:rPr>
          <w:sz w:val="28"/>
          <w:szCs w:val="28"/>
          <w:shd w:val="clear" w:color="auto" w:fill="FFFFFF"/>
        </w:rPr>
        <w:t>.</w:t>
      </w:r>
    </w:p>
    <w:p w14:paraId="5238DDFA" w14:textId="34D6C0C7"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Дублирование </w:t>
      </w:r>
      <w:r w:rsidRPr="00856A7C">
        <w:rPr>
          <w:color w:val="000000" w:themeColor="text1"/>
          <w:sz w:val="28"/>
          <w:szCs w:val="28"/>
        </w:rPr>
        <w:t>(дублированный перевод, дубляж) – разновидность аудиовизуального перевода, характеризующаяся полным переозвучиванием оригинальной речи актеров на языке перевода</w:t>
      </w:r>
      <w:r w:rsidR="007D1703" w:rsidRPr="00856A7C">
        <w:rPr>
          <w:color w:val="000000" w:themeColor="text1"/>
          <w:sz w:val="28"/>
          <w:szCs w:val="28"/>
        </w:rPr>
        <w:t>.</w:t>
      </w:r>
    </w:p>
    <w:p w14:paraId="6AA8A472" w14:textId="2DAE73C7" w:rsidR="001E6B78" w:rsidRPr="00856A7C" w:rsidRDefault="001E6B78" w:rsidP="001E6B78">
      <w:pPr>
        <w:tabs>
          <w:tab w:val="left" w:pos="142"/>
          <w:tab w:val="left" w:pos="426"/>
        </w:tabs>
        <w:ind w:firstLine="709"/>
        <w:jc w:val="both"/>
        <w:rPr>
          <w:color w:val="000000" w:themeColor="text1"/>
        </w:rPr>
      </w:pPr>
      <w:r w:rsidRPr="00856A7C">
        <w:rPr>
          <w:b/>
          <w:bCs/>
          <w:color w:val="000000" w:themeColor="text1"/>
          <w:sz w:val="28"/>
          <w:szCs w:val="28"/>
        </w:rPr>
        <w:t xml:space="preserve">Закадровый перевод </w:t>
      </w:r>
      <w:r w:rsidRPr="00856A7C">
        <w:rPr>
          <w:color w:val="000000" w:themeColor="text1"/>
          <w:sz w:val="28"/>
          <w:szCs w:val="28"/>
        </w:rPr>
        <w:t>– разновидность аудиовизуального перевода, при котором сначала переводится оригинальный сценарий, затем записанный голос озвучивающего актера синхронизировано наслаивается на оригинальный аудиоряд</w:t>
      </w:r>
      <w:r w:rsidR="007D1703" w:rsidRPr="00856A7C">
        <w:rPr>
          <w:color w:val="000000" w:themeColor="text1"/>
          <w:sz w:val="28"/>
          <w:szCs w:val="28"/>
        </w:rPr>
        <w:t>.</w:t>
      </w:r>
    </w:p>
    <w:p w14:paraId="62B9A771" w14:textId="189C58D6"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Иконический знак</w:t>
      </w:r>
      <w:r w:rsidRPr="00856A7C">
        <w:rPr>
          <w:color w:val="000000" w:themeColor="text1"/>
          <w:sz w:val="28"/>
          <w:szCs w:val="28"/>
        </w:rPr>
        <w:t xml:space="preserve"> – знак, который имеет сходство с объектом, который он представляет (изображения на дорожных знаках, компьютере, мобильном устройстве)</w:t>
      </w:r>
      <w:r w:rsidR="007D1703" w:rsidRPr="00856A7C">
        <w:rPr>
          <w:color w:val="000000" w:themeColor="text1"/>
          <w:sz w:val="28"/>
          <w:szCs w:val="28"/>
        </w:rPr>
        <w:t>.</w:t>
      </w:r>
    </w:p>
    <w:p w14:paraId="075987D3" w14:textId="4108BE6B"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Индексальный знак</w:t>
      </w:r>
      <w:r w:rsidRPr="00856A7C">
        <w:rPr>
          <w:color w:val="000000" w:themeColor="text1"/>
          <w:sz w:val="28"/>
          <w:szCs w:val="28"/>
        </w:rPr>
        <w:t xml:space="preserve"> – это знак, который устанавливает связь между знаком и объектом на основе причинно-следственной связи (отпечатки пальцев, дым, стрелки на часах)</w:t>
      </w:r>
      <w:r w:rsidR="007D1703" w:rsidRPr="00856A7C">
        <w:rPr>
          <w:color w:val="000000" w:themeColor="text1"/>
          <w:sz w:val="28"/>
          <w:szCs w:val="28"/>
        </w:rPr>
        <w:t>.</w:t>
      </w:r>
    </w:p>
    <w:p w14:paraId="10BC611A" w14:textId="077DDCF3"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Исходный текст</w:t>
      </w:r>
      <w:r w:rsidRPr="00856A7C">
        <w:rPr>
          <w:color w:val="000000" w:themeColor="text1"/>
          <w:sz w:val="28"/>
          <w:szCs w:val="28"/>
        </w:rPr>
        <w:t xml:space="preserve"> (текст оригинала) – текст, подлежащий переводу на другой язык</w:t>
      </w:r>
      <w:r w:rsidR="007D1703" w:rsidRPr="00856A7C">
        <w:rPr>
          <w:color w:val="000000" w:themeColor="text1"/>
          <w:sz w:val="28"/>
          <w:szCs w:val="28"/>
        </w:rPr>
        <w:t>.</w:t>
      </w:r>
    </w:p>
    <w:p w14:paraId="25E5E5CF" w14:textId="30B6F037"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lastRenderedPageBreak/>
        <w:t>Исходный язык</w:t>
      </w:r>
      <w:r w:rsidRPr="00856A7C">
        <w:rPr>
          <w:color w:val="000000" w:themeColor="text1"/>
          <w:sz w:val="28"/>
          <w:szCs w:val="28"/>
        </w:rPr>
        <w:t xml:space="preserve"> (язык оригинала) – язык, с которого осуществляется перевод</w:t>
      </w:r>
      <w:r w:rsidR="007D1703" w:rsidRPr="00856A7C">
        <w:rPr>
          <w:color w:val="000000" w:themeColor="text1"/>
          <w:sz w:val="28"/>
          <w:szCs w:val="28"/>
        </w:rPr>
        <w:t>.</w:t>
      </w:r>
    </w:p>
    <w:p w14:paraId="7FADF4FC" w14:textId="752A49D7"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Кинематографическое произведение</w:t>
      </w:r>
      <w:r w:rsidRPr="00856A7C">
        <w:rPr>
          <w:color w:val="000000" w:themeColor="text1"/>
          <w:sz w:val="28"/>
          <w:szCs w:val="28"/>
        </w:rPr>
        <w:t xml:space="preserve"> – произведение, состоящее из серии взаимосвязанных и последовательно расположенных изображений, которые создают иллюзию движения и сопровождаются звуковыми эффектами</w:t>
      </w:r>
      <w:r w:rsidR="007D1703" w:rsidRPr="00856A7C">
        <w:rPr>
          <w:color w:val="000000" w:themeColor="text1"/>
          <w:sz w:val="28"/>
          <w:szCs w:val="28"/>
        </w:rPr>
        <w:t>.</w:t>
      </w:r>
    </w:p>
    <w:p w14:paraId="4F9C6FFE" w14:textId="725FB177"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Кинодиалог </w:t>
      </w:r>
      <w:r w:rsidRPr="00856A7C">
        <w:rPr>
          <w:color w:val="000000" w:themeColor="text1"/>
          <w:sz w:val="28"/>
          <w:szCs w:val="28"/>
        </w:rPr>
        <w:t>– вербальный компонент кинематографического произведения, который приобретает смысловую целостность благодаря интеграции с аудио-видеорядом, что в совокупности формирует общий дискурс произведения</w:t>
      </w:r>
      <w:r w:rsidR="007D1703" w:rsidRPr="00856A7C">
        <w:rPr>
          <w:color w:val="000000" w:themeColor="text1"/>
          <w:sz w:val="28"/>
          <w:szCs w:val="28"/>
        </w:rPr>
        <w:t>.</w:t>
      </w:r>
    </w:p>
    <w:p w14:paraId="3F813445" w14:textId="5C2825E1"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Кинотекст</w:t>
      </w:r>
      <w:r w:rsidRPr="00856A7C">
        <w:rPr>
          <w:color w:val="000000" w:themeColor="text1"/>
          <w:sz w:val="28"/>
          <w:szCs w:val="28"/>
        </w:rPr>
        <w:t xml:space="preserve"> – сообщение, включающее информацию, которая может быть представлена в различных формах и жанрах кинематографического искусства, таких как художественный, документальный, анимационный, обучающий и научно-популярно фильм</w:t>
      </w:r>
      <w:r w:rsidR="007D1703" w:rsidRPr="00856A7C">
        <w:rPr>
          <w:color w:val="000000" w:themeColor="text1"/>
          <w:sz w:val="28"/>
          <w:szCs w:val="28"/>
        </w:rPr>
        <w:t>.</w:t>
      </w:r>
    </w:p>
    <w:p w14:paraId="5ABF2277" w14:textId="0B420820"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Когнитивная лингвистика</w:t>
      </w:r>
      <w:r w:rsidRPr="00856A7C">
        <w:rPr>
          <w:color w:val="000000" w:themeColor="text1"/>
          <w:sz w:val="28"/>
          <w:szCs w:val="28"/>
        </w:rPr>
        <w:t xml:space="preserve"> – область лин</w:t>
      </w:r>
      <w:r w:rsidRPr="00856A7C">
        <w:rPr>
          <w:color w:val="000000" w:themeColor="text1"/>
          <w:sz w:val="28"/>
          <w:szCs w:val="28"/>
        </w:rPr>
        <w:softHyphen/>
        <w:t>гвис</w:t>
      </w:r>
      <w:r w:rsidRPr="00856A7C">
        <w:rPr>
          <w:color w:val="000000" w:themeColor="text1"/>
          <w:sz w:val="28"/>
          <w:szCs w:val="28"/>
        </w:rPr>
        <w:softHyphen/>
        <w:t>ти</w:t>
      </w:r>
      <w:r w:rsidRPr="00856A7C">
        <w:rPr>
          <w:color w:val="000000" w:themeColor="text1"/>
          <w:sz w:val="28"/>
          <w:szCs w:val="28"/>
        </w:rPr>
        <w:softHyphen/>
        <w:t>ческих исследований, которая занимается изучением взаимосвязи между языком и познавательными процессами</w:t>
      </w:r>
      <w:r w:rsidR="007D1703" w:rsidRPr="00856A7C">
        <w:rPr>
          <w:color w:val="000000" w:themeColor="text1"/>
          <w:sz w:val="28"/>
          <w:szCs w:val="28"/>
        </w:rPr>
        <w:t>.</w:t>
      </w:r>
    </w:p>
    <w:p w14:paraId="719A228B" w14:textId="7F3E6FDD"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Коммуникативный эффект</w:t>
      </w:r>
      <w:r w:rsidRPr="00856A7C">
        <w:rPr>
          <w:color w:val="000000" w:themeColor="text1"/>
          <w:sz w:val="28"/>
          <w:szCs w:val="28"/>
        </w:rPr>
        <w:t xml:space="preserve"> – влияние, оказываемое на адресата в ходе передачи сообщения</w:t>
      </w:r>
      <w:r w:rsidR="007D1703" w:rsidRPr="00856A7C">
        <w:rPr>
          <w:color w:val="000000" w:themeColor="text1"/>
          <w:sz w:val="28"/>
          <w:szCs w:val="28"/>
        </w:rPr>
        <w:t>.</w:t>
      </w:r>
    </w:p>
    <w:p w14:paraId="412C1D3E" w14:textId="195672FD" w:rsidR="001E6B78" w:rsidRPr="00856A7C" w:rsidRDefault="001E6B78" w:rsidP="001E6B78">
      <w:pPr>
        <w:tabs>
          <w:tab w:val="left" w:pos="142"/>
          <w:tab w:val="left" w:pos="426"/>
        </w:tabs>
        <w:ind w:firstLine="709"/>
        <w:jc w:val="both"/>
        <w:rPr>
          <w:color w:val="000000" w:themeColor="text1"/>
          <w:sz w:val="28"/>
          <w:szCs w:val="28"/>
          <w:shd w:val="clear" w:color="auto" w:fill="FFFFFF"/>
        </w:rPr>
      </w:pPr>
      <w:r w:rsidRPr="00856A7C">
        <w:rPr>
          <w:b/>
          <w:color w:val="000000" w:themeColor="text1"/>
          <w:sz w:val="28"/>
          <w:szCs w:val="28"/>
        </w:rPr>
        <w:t>Концепт</w:t>
      </w:r>
      <w:r w:rsidRPr="00856A7C">
        <w:rPr>
          <w:color w:val="000000" w:themeColor="text1"/>
          <w:sz w:val="28"/>
          <w:szCs w:val="28"/>
        </w:rPr>
        <w:t xml:space="preserve"> – </w:t>
      </w:r>
      <w:r w:rsidRPr="00856A7C">
        <w:rPr>
          <w:color w:val="000000" w:themeColor="text1"/>
          <w:sz w:val="28"/>
          <w:szCs w:val="28"/>
          <w:shd w:val="clear" w:color="auto" w:fill="FFFFFF"/>
        </w:rPr>
        <w:t>элемент коллективного сознания и когнитивной человеческой деятельности</w:t>
      </w:r>
      <w:r w:rsidR="007D1703" w:rsidRPr="00856A7C">
        <w:rPr>
          <w:color w:val="000000" w:themeColor="text1"/>
          <w:sz w:val="28"/>
          <w:szCs w:val="28"/>
          <w:shd w:val="clear" w:color="auto" w:fill="FFFFFF"/>
        </w:rPr>
        <w:t>.</w:t>
      </w:r>
      <w:r w:rsidRPr="00856A7C">
        <w:rPr>
          <w:color w:val="000000" w:themeColor="text1"/>
          <w:sz w:val="28"/>
          <w:szCs w:val="28"/>
          <w:shd w:val="clear" w:color="auto" w:fill="FFFFFF"/>
        </w:rPr>
        <w:t xml:space="preserve"> </w:t>
      </w:r>
    </w:p>
    <w:p w14:paraId="546A98FB" w14:textId="24861793"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shd w:val="clear" w:color="auto" w:fill="FFFFFF"/>
        </w:rPr>
        <w:t>Концептуальное пространство</w:t>
      </w:r>
      <w:r w:rsidRPr="00856A7C">
        <w:rPr>
          <w:color w:val="000000" w:themeColor="text1"/>
          <w:sz w:val="28"/>
          <w:szCs w:val="28"/>
          <w:shd w:val="clear" w:color="auto" w:fill="FFFFFF"/>
        </w:rPr>
        <w:t xml:space="preserve"> – сформированное в человеческом сознании ментальное представление о физическом пространстве, которое служит фундаментом для взаимопонимания между группами людей посредством концентрации значений, отражающих духовные ценности нации</w:t>
      </w:r>
      <w:r w:rsidR="007D1703" w:rsidRPr="00856A7C">
        <w:rPr>
          <w:color w:val="000000" w:themeColor="text1"/>
          <w:sz w:val="28"/>
          <w:szCs w:val="28"/>
          <w:shd w:val="clear" w:color="auto" w:fill="FFFFFF"/>
        </w:rPr>
        <w:t>.</w:t>
      </w:r>
    </w:p>
    <w:p w14:paraId="187BBDA3" w14:textId="474316B4"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Культурно-обусловленная лексика</w:t>
      </w:r>
      <w:r w:rsidRPr="00856A7C">
        <w:rPr>
          <w:color w:val="000000" w:themeColor="text1"/>
          <w:sz w:val="28"/>
          <w:szCs w:val="28"/>
        </w:rPr>
        <w:t xml:space="preserve"> – слова и словосочетания, воплощающие в себе национально-культурные особенности определенного языкового сообщества</w:t>
      </w:r>
      <w:r w:rsidR="007D1703" w:rsidRPr="00856A7C">
        <w:rPr>
          <w:color w:val="000000" w:themeColor="text1"/>
          <w:sz w:val="28"/>
          <w:szCs w:val="28"/>
        </w:rPr>
        <w:t>.</w:t>
      </w:r>
    </w:p>
    <w:p w14:paraId="5E26D1A2" w14:textId="73CAC8FC"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Культурный код</w:t>
      </w:r>
      <w:r w:rsidRPr="00856A7C">
        <w:rPr>
          <w:color w:val="000000" w:themeColor="text1"/>
          <w:sz w:val="28"/>
          <w:szCs w:val="28"/>
        </w:rPr>
        <w:t xml:space="preserve"> – совокупность образов, ассоциируемых с определённым набором стереотипов в общественном сознании</w:t>
      </w:r>
      <w:r w:rsidR="007D1703" w:rsidRPr="00856A7C">
        <w:rPr>
          <w:color w:val="000000" w:themeColor="text1"/>
          <w:sz w:val="28"/>
          <w:szCs w:val="28"/>
        </w:rPr>
        <w:t>.</w:t>
      </w:r>
    </w:p>
    <w:p w14:paraId="12450F44" w14:textId="458D6455" w:rsidR="001E6B78" w:rsidRPr="00856A7C" w:rsidRDefault="001E6B78" w:rsidP="001E6B78">
      <w:pPr>
        <w:tabs>
          <w:tab w:val="left" w:pos="142"/>
          <w:tab w:val="left" w:pos="426"/>
        </w:tabs>
        <w:ind w:firstLine="709"/>
        <w:jc w:val="both"/>
        <w:rPr>
          <w:color w:val="000000" w:themeColor="text1"/>
          <w:sz w:val="28"/>
          <w:szCs w:val="28"/>
        </w:rPr>
      </w:pPr>
      <w:r w:rsidRPr="00856A7C">
        <w:rPr>
          <w:b/>
          <w:color w:val="000000" w:themeColor="text1"/>
          <w:sz w:val="28"/>
          <w:szCs w:val="28"/>
        </w:rPr>
        <w:t>Массово-информационный дискурс</w:t>
      </w:r>
      <w:r w:rsidRPr="00856A7C">
        <w:rPr>
          <w:bCs/>
          <w:color w:val="000000" w:themeColor="text1"/>
          <w:sz w:val="28"/>
          <w:szCs w:val="28"/>
        </w:rPr>
        <w:t xml:space="preserve"> – совокупность текстов, отражающих коммуникативную функцию средств массовой информации, а также взаимодействие социокультурных, прагматических, психологических и прочих аспектов</w:t>
      </w:r>
      <w:r w:rsidR="007D1703" w:rsidRPr="00856A7C">
        <w:rPr>
          <w:bCs/>
          <w:color w:val="000000" w:themeColor="text1"/>
          <w:sz w:val="28"/>
          <w:szCs w:val="28"/>
        </w:rPr>
        <w:t>.</w:t>
      </w:r>
    </w:p>
    <w:p w14:paraId="7E676E41" w14:textId="5C4EE339" w:rsidR="001E6B78" w:rsidRPr="00856A7C" w:rsidRDefault="001E6B78" w:rsidP="001E6B78">
      <w:pPr>
        <w:tabs>
          <w:tab w:val="left" w:pos="142"/>
          <w:tab w:val="left" w:pos="426"/>
        </w:tabs>
        <w:ind w:firstLine="709"/>
        <w:jc w:val="both"/>
        <w:rPr>
          <w:color w:val="000000" w:themeColor="text1"/>
          <w:sz w:val="28"/>
          <w:szCs w:val="28"/>
          <w:shd w:val="clear" w:color="auto" w:fill="FFFFFF"/>
        </w:rPr>
      </w:pPr>
      <w:r w:rsidRPr="00856A7C">
        <w:rPr>
          <w:b/>
          <w:bCs/>
          <w:color w:val="000000" w:themeColor="text1"/>
          <w:sz w:val="28"/>
          <w:szCs w:val="28"/>
        </w:rPr>
        <w:t>Модус</w:t>
      </w:r>
      <w:r w:rsidRPr="00856A7C">
        <w:rPr>
          <w:color w:val="000000" w:themeColor="text1"/>
          <w:sz w:val="28"/>
          <w:szCs w:val="28"/>
        </w:rPr>
        <w:t xml:space="preserve"> –</w:t>
      </w:r>
      <w:r w:rsidRPr="00856A7C">
        <w:rPr>
          <w:color w:val="000000" w:themeColor="text1"/>
          <w:sz w:val="28"/>
          <w:szCs w:val="28"/>
          <w:shd w:val="clear" w:color="auto" w:fill="FFFFFF"/>
        </w:rPr>
        <w:t xml:space="preserve"> категория, характеризующая вид сигнала или средство, благодаря которому и осуществляется процесс коммуникации</w:t>
      </w:r>
      <w:r w:rsidR="007D1703" w:rsidRPr="00856A7C">
        <w:rPr>
          <w:color w:val="000000" w:themeColor="text1"/>
          <w:sz w:val="28"/>
          <w:szCs w:val="28"/>
          <w:shd w:val="clear" w:color="auto" w:fill="FFFFFF"/>
        </w:rPr>
        <w:t>.</w:t>
      </w:r>
    </w:p>
    <w:p w14:paraId="424D4BDF" w14:textId="596FF372" w:rsidR="00AE7F9F" w:rsidRPr="00856A7C" w:rsidRDefault="00AE7F9F" w:rsidP="00AE7F9F">
      <w:pPr>
        <w:tabs>
          <w:tab w:val="left" w:pos="142"/>
          <w:tab w:val="left" w:pos="426"/>
        </w:tabs>
        <w:ind w:firstLine="709"/>
        <w:jc w:val="both"/>
        <w:rPr>
          <w:color w:val="000000" w:themeColor="text1"/>
          <w:sz w:val="28"/>
          <w:szCs w:val="28"/>
        </w:rPr>
      </w:pPr>
      <w:r w:rsidRPr="00856A7C">
        <w:rPr>
          <w:b/>
          <w:bCs/>
          <w:color w:val="000000" w:themeColor="text1"/>
          <w:sz w:val="28"/>
          <w:szCs w:val="28"/>
        </w:rPr>
        <w:t>Мультимодальный текст</w:t>
      </w:r>
      <w:r w:rsidRPr="00856A7C">
        <w:rPr>
          <w:color w:val="000000" w:themeColor="text1"/>
          <w:sz w:val="28"/>
          <w:szCs w:val="28"/>
        </w:rPr>
        <w:t xml:space="preserve"> – сложная текстовая структура, в рамках которой ключевые сведения передаются посредством компонентов, различающихся по своим семиотическим характеристикам</w:t>
      </w:r>
      <w:r w:rsidR="00E67F18" w:rsidRPr="00856A7C">
        <w:rPr>
          <w:color w:val="000000" w:themeColor="text1"/>
          <w:sz w:val="28"/>
          <w:szCs w:val="28"/>
        </w:rPr>
        <w:t>: текст, аудио-видеоряд, изображение</w:t>
      </w:r>
      <w:r w:rsidR="007D1703" w:rsidRPr="00856A7C">
        <w:rPr>
          <w:color w:val="000000" w:themeColor="text1"/>
          <w:sz w:val="28"/>
          <w:szCs w:val="28"/>
        </w:rPr>
        <w:t>.</w:t>
      </w:r>
    </w:p>
    <w:p w14:paraId="60FDA98C" w14:textId="36DB5247"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Невербальный канал</w:t>
      </w:r>
      <w:r w:rsidRPr="00856A7C">
        <w:rPr>
          <w:color w:val="000000" w:themeColor="text1"/>
          <w:sz w:val="28"/>
          <w:szCs w:val="28"/>
        </w:rPr>
        <w:t xml:space="preserve"> – способ передачи информации посредством мимики, жестов или тактильного контакта</w:t>
      </w:r>
      <w:r w:rsidR="007D1703" w:rsidRPr="00856A7C">
        <w:rPr>
          <w:color w:val="000000" w:themeColor="text1"/>
          <w:sz w:val="28"/>
          <w:szCs w:val="28"/>
        </w:rPr>
        <w:t>.</w:t>
      </w:r>
      <w:r w:rsidRPr="00856A7C">
        <w:rPr>
          <w:color w:val="000000" w:themeColor="text1"/>
          <w:sz w:val="28"/>
          <w:szCs w:val="28"/>
        </w:rPr>
        <w:t xml:space="preserve">  </w:t>
      </w:r>
    </w:p>
    <w:p w14:paraId="7E5E5C76" w14:textId="16F03CEC"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Нейровизуализация </w:t>
      </w:r>
      <w:r w:rsidRPr="00856A7C">
        <w:rPr>
          <w:color w:val="000000" w:themeColor="text1"/>
          <w:sz w:val="28"/>
          <w:szCs w:val="28"/>
        </w:rPr>
        <w:t>– общее наименование различных техник, предназначенных для отображения анатомического строения, функциональной активности и биохимических свойств головного мозга</w:t>
      </w:r>
      <w:r w:rsidR="007D1703" w:rsidRPr="00856A7C">
        <w:rPr>
          <w:color w:val="000000" w:themeColor="text1"/>
          <w:sz w:val="28"/>
          <w:szCs w:val="28"/>
        </w:rPr>
        <w:t>.</w:t>
      </w:r>
    </w:p>
    <w:p w14:paraId="050E1DB2" w14:textId="195DD605"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lastRenderedPageBreak/>
        <w:t xml:space="preserve">Нейроизображение </w:t>
      </w:r>
      <w:r w:rsidRPr="00856A7C">
        <w:rPr>
          <w:color w:val="000000" w:themeColor="text1"/>
          <w:sz w:val="28"/>
          <w:szCs w:val="28"/>
        </w:rPr>
        <w:t>– томографическое изображение головного мозга, которое позволяет определить степень активности отельных участков мозга, а также области наивысшей активности в процессе выполнения конкретных задач</w:t>
      </w:r>
      <w:r w:rsidR="007D1703" w:rsidRPr="00856A7C">
        <w:rPr>
          <w:color w:val="000000" w:themeColor="text1"/>
          <w:sz w:val="28"/>
          <w:szCs w:val="28"/>
        </w:rPr>
        <w:t>.</w:t>
      </w:r>
    </w:p>
    <w:p w14:paraId="0995EED7" w14:textId="3FE83EB4"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Нейросинематика </w:t>
      </w:r>
      <w:r w:rsidRPr="00856A7C">
        <w:rPr>
          <w:color w:val="000000" w:themeColor="text1"/>
          <w:sz w:val="28"/>
          <w:szCs w:val="28"/>
        </w:rPr>
        <w:t>– научная дисциплина, исследующая нейрофизиологические основы кинематографа</w:t>
      </w:r>
      <w:r w:rsidR="007D1703" w:rsidRPr="00856A7C">
        <w:rPr>
          <w:color w:val="000000" w:themeColor="text1"/>
          <w:sz w:val="28"/>
          <w:szCs w:val="28"/>
        </w:rPr>
        <w:t>.</w:t>
      </w:r>
    </w:p>
    <w:p w14:paraId="57F851EC" w14:textId="4BBA64C5"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Переводной текст</w:t>
      </w:r>
      <w:r w:rsidRPr="00856A7C">
        <w:rPr>
          <w:color w:val="000000" w:themeColor="text1"/>
          <w:sz w:val="28"/>
          <w:szCs w:val="28"/>
        </w:rPr>
        <w:t xml:space="preserve"> (текст перевода) – текст, полученный в ходе переводческого процесса</w:t>
      </w:r>
      <w:r w:rsidR="007D1703" w:rsidRPr="00856A7C">
        <w:rPr>
          <w:color w:val="000000" w:themeColor="text1"/>
          <w:sz w:val="28"/>
          <w:szCs w:val="28"/>
        </w:rPr>
        <w:t>.</w:t>
      </w:r>
    </w:p>
    <w:p w14:paraId="6C6B9DD4" w14:textId="48B8AA30"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 xml:space="preserve">Переводящий язык </w:t>
      </w:r>
      <w:r w:rsidRPr="00856A7C">
        <w:rPr>
          <w:color w:val="000000" w:themeColor="text1"/>
          <w:sz w:val="28"/>
          <w:szCs w:val="28"/>
        </w:rPr>
        <w:t>(язык перевода, целевой язык) – язык, на который осуществляется перевод</w:t>
      </w:r>
      <w:r w:rsidR="007D1703" w:rsidRPr="00856A7C">
        <w:rPr>
          <w:color w:val="000000" w:themeColor="text1"/>
          <w:sz w:val="28"/>
          <w:szCs w:val="28"/>
        </w:rPr>
        <w:t>.</w:t>
      </w:r>
    </w:p>
    <w:p w14:paraId="52C51122" w14:textId="6F65DE5C"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Прагматическая адаптация</w:t>
      </w:r>
      <w:r w:rsidRPr="00856A7C">
        <w:rPr>
          <w:color w:val="000000" w:themeColor="text1"/>
          <w:sz w:val="28"/>
          <w:szCs w:val="28"/>
        </w:rPr>
        <w:t xml:space="preserve"> – внесение модификаций в текст перевода для достижения желаемого коммуникативного эффекта на целевую аудиторию</w:t>
      </w:r>
      <w:r w:rsidR="007D1703" w:rsidRPr="00856A7C">
        <w:rPr>
          <w:color w:val="000000" w:themeColor="text1"/>
          <w:sz w:val="28"/>
          <w:szCs w:val="28"/>
        </w:rPr>
        <w:t>.</w:t>
      </w:r>
    </w:p>
    <w:p w14:paraId="6D2F184B" w14:textId="321050FB"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Реалия</w:t>
      </w:r>
      <w:r w:rsidRPr="00856A7C">
        <w:rPr>
          <w:color w:val="000000" w:themeColor="text1"/>
          <w:sz w:val="28"/>
          <w:szCs w:val="28"/>
        </w:rPr>
        <w:t xml:space="preserve"> – лексические единицы, </w:t>
      </w:r>
      <w:r w:rsidR="00522A51" w:rsidRPr="00856A7C">
        <w:rPr>
          <w:color w:val="000000" w:themeColor="text1"/>
          <w:sz w:val="28"/>
          <w:szCs w:val="28"/>
          <w:lang w:val="kk-KZ"/>
        </w:rPr>
        <w:t xml:space="preserve">которые </w:t>
      </w:r>
      <w:r w:rsidRPr="00856A7C">
        <w:rPr>
          <w:color w:val="000000" w:themeColor="text1"/>
          <w:sz w:val="28"/>
          <w:szCs w:val="28"/>
        </w:rPr>
        <w:t>обознача</w:t>
      </w:r>
      <w:r w:rsidR="00522A51" w:rsidRPr="00856A7C">
        <w:rPr>
          <w:color w:val="000000" w:themeColor="text1"/>
          <w:sz w:val="28"/>
          <w:szCs w:val="28"/>
          <w:lang w:val="kk-KZ"/>
        </w:rPr>
        <w:t xml:space="preserve">ют </w:t>
      </w:r>
      <w:r w:rsidRPr="00856A7C">
        <w:rPr>
          <w:color w:val="000000" w:themeColor="text1"/>
          <w:sz w:val="28"/>
          <w:szCs w:val="28"/>
        </w:rPr>
        <w:t xml:space="preserve">предметы или явления, </w:t>
      </w:r>
      <w:r w:rsidR="00522A51" w:rsidRPr="00856A7C">
        <w:rPr>
          <w:color w:val="000000" w:themeColor="text1"/>
          <w:sz w:val="28"/>
          <w:szCs w:val="28"/>
          <w:lang w:val="kk-KZ"/>
        </w:rPr>
        <w:t>воплощающие</w:t>
      </w:r>
      <w:r w:rsidRPr="00856A7C">
        <w:rPr>
          <w:color w:val="000000" w:themeColor="text1"/>
          <w:sz w:val="28"/>
          <w:szCs w:val="28"/>
        </w:rPr>
        <w:t xml:space="preserve"> в себе уникальные национальные и исторические особенности </w:t>
      </w:r>
      <w:r w:rsidR="00522A51" w:rsidRPr="00856A7C">
        <w:rPr>
          <w:color w:val="000000" w:themeColor="text1"/>
          <w:sz w:val="28"/>
          <w:szCs w:val="28"/>
          <w:lang w:val="kk-KZ"/>
        </w:rPr>
        <w:t>конкретного этноса</w:t>
      </w:r>
      <w:r w:rsidR="007D1703" w:rsidRPr="00856A7C">
        <w:rPr>
          <w:color w:val="000000" w:themeColor="text1"/>
          <w:sz w:val="28"/>
          <w:szCs w:val="28"/>
          <w:lang w:val="kk-KZ"/>
        </w:rPr>
        <w:t>.</w:t>
      </w:r>
    </w:p>
    <w:p w14:paraId="42C3F85F" w14:textId="36FF73D8"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Реципиент</w:t>
      </w:r>
      <w:r w:rsidRPr="00856A7C">
        <w:rPr>
          <w:color w:val="000000" w:themeColor="text1"/>
          <w:sz w:val="28"/>
          <w:szCs w:val="28"/>
        </w:rPr>
        <w:t xml:space="preserve"> (адресат, получатель) – лицо, осуществляющее прием информации или сведений</w:t>
      </w:r>
      <w:r w:rsidR="007D1703" w:rsidRPr="00856A7C">
        <w:rPr>
          <w:color w:val="000000" w:themeColor="text1"/>
          <w:sz w:val="28"/>
          <w:szCs w:val="28"/>
        </w:rPr>
        <w:t>.</w:t>
      </w:r>
      <w:r w:rsidRPr="00856A7C">
        <w:rPr>
          <w:color w:val="000000" w:themeColor="text1"/>
          <w:sz w:val="28"/>
          <w:szCs w:val="28"/>
        </w:rPr>
        <w:t xml:space="preserve"> </w:t>
      </w:r>
    </w:p>
    <w:p w14:paraId="731C298D" w14:textId="010BE3F7" w:rsidR="001E6B78" w:rsidRPr="00856A7C" w:rsidRDefault="001E6B78" w:rsidP="001E6B78">
      <w:pPr>
        <w:tabs>
          <w:tab w:val="left" w:pos="142"/>
          <w:tab w:val="left" w:pos="426"/>
        </w:tabs>
        <w:ind w:firstLine="709"/>
        <w:jc w:val="both"/>
        <w:rPr>
          <w:color w:val="000000" w:themeColor="text1"/>
          <w:sz w:val="28"/>
          <w:szCs w:val="28"/>
        </w:rPr>
      </w:pPr>
      <w:r w:rsidRPr="00856A7C">
        <w:rPr>
          <w:b/>
          <w:bCs/>
          <w:color w:val="000000" w:themeColor="text1"/>
          <w:sz w:val="28"/>
          <w:szCs w:val="28"/>
        </w:rPr>
        <w:t>Семиотика</w:t>
      </w:r>
      <w:r w:rsidRPr="00856A7C">
        <w:rPr>
          <w:color w:val="000000" w:themeColor="text1"/>
          <w:sz w:val="28"/>
          <w:szCs w:val="28"/>
        </w:rPr>
        <w:t xml:space="preserve"> –</w:t>
      </w:r>
      <w:r w:rsidRPr="00856A7C">
        <w:rPr>
          <w:color w:val="000000" w:themeColor="text1"/>
        </w:rPr>
        <w:t xml:space="preserve"> </w:t>
      </w:r>
      <w:r w:rsidRPr="00856A7C">
        <w:rPr>
          <w:color w:val="000000" w:themeColor="text1"/>
          <w:sz w:val="28"/>
          <w:szCs w:val="28"/>
        </w:rPr>
        <w:t>научная дисциплина, изучающая структуру и функционирование знаковых систем</w:t>
      </w:r>
      <w:r w:rsidR="007D1703" w:rsidRPr="00856A7C">
        <w:rPr>
          <w:color w:val="000000" w:themeColor="text1"/>
          <w:sz w:val="28"/>
          <w:szCs w:val="28"/>
        </w:rPr>
        <w:t>.</w:t>
      </w:r>
    </w:p>
    <w:p w14:paraId="1A730CA6" w14:textId="40351A93" w:rsidR="001E6B78" w:rsidRPr="00856A7C" w:rsidRDefault="001E6B78" w:rsidP="001E6B78">
      <w:pPr>
        <w:tabs>
          <w:tab w:val="left" w:pos="142"/>
          <w:tab w:val="left" w:pos="426"/>
        </w:tabs>
        <w:ind w:firstLine="709"/>
        <w:jc w:val="both"/>
        <w:rPr>
          <w:sz w:val="28"/>
          <w:szCs w:val="28"/>
        </w:rPr>
      </w:pPr>
      <w:r w:rsidRPr="00856A7C">
        <w:rPr>
          <w:b/>
          <w:bCs/>
          <w:color w:val="000000" w:themeColor="text1"/>
          <w:sz w:val="28"/>
          <w:szCs w:val="28"/>
        </w:rPr>
        <w:t>Способ перевода</w:t>
      </w:r>
      <w:r w:rsidRPr="00856A7C">
        <w:rPr>
          <w:color w:val="000000" w:themeColor="text1"/>
          <w:sz w:val="28"/>
          <w:szCs w:val="28"/>
        </w:rPr>
        <w:t xml:space="preserve"> – техника, применяемая переводчиком </w:t>
      </w:r>
      <w:r w:rsidRPr="00856A7C">
        <w:rPr>
          <w:sz w:val="28"/>
          <w:szCs w:val="28"/>
        </w:rPr>
        <w:t>для обеспечения адекватной передачи значений исходных единиц в целевом языке</w:t>
      </w:r>
      <w:r w:rsidR="007D1703" w:rsidRPr="00856A7C">
        <w:rPr>
          <w:sz w:val="28"/>
          <w:szCs w:val="28"/>
        </w:rPr>
        <w:t>.</w:t>
      </w:r>
    </w:p>
    <w:p w14:paraId="4AB8EAAF" w14:textId="50495ACF" w:rsidR="001E6B78" w:rsidRPr="00856A7C" w:rsidRDefault="001E6B78" w:rsidP="001E6B78">
      <w:pPr>
        <w:tabs>
          <w:tab w:val="left" w:pos="142"/>
          <w:tab w:val="left" w:pos="426"/>
        </w:tabs>
        <w:ind w:firstLine="709"/>
        <w:jc w:val="both"/>
        <w:rPr>
          <w:sz w:val="28"/>
          <w:szCs w:val="28"/>
        </w:rPr>
      </w:pPr>
      <w:r w:rsidRPr="00856A7C">
        <w:rPr>
          <w:b/>
          <w:bCs/>
          <w:sz w:val="28"/>
          <w:szCs w:val="28"/>
        </w:rPr>
        <w:t>Стриминговый сервис</w:t>
      </w:r>
      <w:r w:rsidRPr="00856A7C">
        <w:rPr>
          <w:sz w:val="28"/>
          <w:szCs w:val="28"/>
        </w:rPr>
        <w:t xml:space="preserve"> – система, которая предоставляет возможность потоковой передачи аудио-видеоконтента различной жанровой направленности в режиме реального времени</w:t>
      </w:r>
      <w:r w:rsidR="007D1703" w:rsidRPr="00856A7C">
        <w:rPr>
          <w:sz w:val="28"/>
          <w:szCs w:val="28"/>
        </w:rPr>
        <w:t>.</w:t>
      </w:r>
    </w:p>
    <w:p w14:paraId="33102620" w14:textId="292DA199" w:rsidR="001E6B78" w:rsidRPr="00856A7C" w:rsidRDefault="001E6B78" w:rsidP="001E6B78">
      <w:pPr>
        <w:tabs>
          <w:tab w:val="left" w:pos="142"/>
          <w:tab w:val="left" w:pos="426"/>
        </w:tabs>
        <w:ind w:firstLine="709"/>
        <w:jc w:val="both"/>
        <w:rPr>
          <w:b/>
          <w:bCs/>
          <w:color w:val="000000" w:themeColor="text1"/>
          <w:sz w:val="28"/>
          <w:szCs w:val="28"/>
        </w:rPr>
      </w:pPr>
      <w:r w:rsidRPr="00856A7C">
        <w:rPr>
          <w:b/>
          <w:bCs/>
          <w:sz w:val="28"/>
          <w:szCs w:val="28"/>
        </w:rPr>
        <w:t xml:space="preserve">Телесная метафора </w:t>
      </w:r>
      <w:r w:rsidRPr="00856A7C">
        <w:rPr>
          <w:sz w:val="28"/>
          <w:szCs w:val="28"/>
        </w:rPr>
        <w:t>– образы, связанные с человеческим телом в целом или его отдельными частями</w:t>
      </w:r>
      <w:r w:rsidR="007D1703" w:rsidRPr="00856A7C">
        <w:rPr>
          <w:sz w:val="28"/>
          <w:szCs w:val="28"/>
        </w:rPr>
        <w:t>.</w:t>
      </w:r>
      <w:r w:rsidRPr="00856A7C">
        <w:rPr>
          <w:b/>
          <w:bCs/>
          <w:sz w:val="28"/>
          <w:szCs w:val="28"/>
        </w:rPr>
        <w:t xml:space="preserve"> </w:t>
      </w:r>
    </w:p>
    <w:p w14:paraId="51791526" w14:textId="77777777" w:rsidR="001E6B78" w:rsidRPr="00856A7C" w:rsidRDefault="001E6B78" w:rsidP="001E6B78">
      <w:pPr>
        <w:ind w:left="426"/>
        <w:jc w:val="center"/>
        <w:rPr>
          <w:b/>
          <w:bCs/>
          <w:color w:val="000000" w:themeColor="text1"/>
          <w:sz w:val="28"/>
          <w:szCs w:val="28"/>
        </w:rPr>
      </w:pPr>
    </w:p>
    <w:p w14:paraId="2D2D37CF" w14:textId="77777777" w:rsidR="001E6B78" w:rsidRPr="00856A7C" w:rsidRDefault="001E6B78" w:rsidP="001E6B78">
      <w:pPr>
        <w:ind w:left="426"/>
        <w:jc w:val="center"/>
        <w:rPr>
          <w:b/>
          <w:bCs/>
          <w:color w:val="000000" w:themeColor="text1"/>
          <w:sz w:val="28"/>
          <w:szCs w:val="28"/>
        </w:rPr>
      </w:pPr>
    </w:p>
    <w:p w14:paraId="3AC2D458" w14:textId="77777777" w:rsidR="001E6B78" w:rsidRPr="00856A7C" w:rsidRDefault="001E6B78" w:rsidP="001E6B78">
      <w:pPr>
        <w:ind w:left="426"/>
        <w:jc w:val="center"/>
        <w:rPr>
          <w:b/>
          <w:bCs/>
          <w:color w:val="000000" w:themeColor="text1"/>
          <w:sz w:val="28"/>
          <w:szCs w:val="28"/>
        </w:rPr>
      </w:pPr>
    </w:p>
    <w:p w14:paraId="5F590D22" w14:textId="77777777" w:rsidR="001E6B78" w:rsidRPr="00856A7C" w:rsidRDefault="001E6B78" w:rsidP="001E6B78">
      <w:pPr>
        <w:ind w:left="426"/>
        <w:jc w:val="center"/>
        <w:rPr>
          <w:b/>
          <w:bCs/>
          <w:color w:val="000000" w:themeColor="text1"/>
          <w:sz w:val="28"/>
          <w:szCs w:val="28"/>
        </w:rPr>
      </w:pPr>
    </w:p>
    <w:p w14:paraId="7659B108" w14:textId="77777777" w:rsidR="001E6B78" w:rsidRPr="00856A7C" w:rsidRDefault="001E6B78" w:rsidP="001E6B78">
      <w:pPr>
        <w:ind w:left="426"/>
        <w:jc w:val="center"/>
        <w:rPr>
          <w:b/>
          <w:bCs/>
          <w:color w:val="000000" w:themeColor="text1"/>
          <w:sz w:val="28"/>
          <w:szCs w:val="28"/>
        </w:rPr>
      </w:pPr>
    </w:p>
    <w:p w14:paraId="69E97E62" w14:textId="77777777" w:rsidR="001E6B78" w:rsidRPr="00856A7C" w:rsidRDefault="001E6B78" w:rsidP="001E6B78">
      <w:pPr>
        <w:ind w:left="426"/>
        <w:jc w:val="center"/>
        <w:rPr>
          <w:b/>
          <w:bCs/>
          <w:color w:val="000000" w:themeColor="text1"/>
          <w:sz w:val="28"/>
          <w:szCs w:val="28"/>
        </w:rPr>
      </w:pPr>
    </w:p>
    <w:p w14:paraId="3DA266D2" w14:textId="77777777" w:rsidR="001E6B78" w:rsidRPr="00856A7C" w:rsidRDefault="001E6B78" w:rsidP="001E6B78">
      <w:pPr>
        <w:ind w:left="426"/>
        <w:jc w:val="center"/>
        <w:rPr>
          <w:b/>
          <w:bCs/>
          <w:color w:val="000000" w:themeColor="text1"/>
          <w:sz w:val="28"/>
          <w:szCs w:val="28"/>
        </w:rPr>
      </w:pPr>
    </w:p>
    <w:p w14:paraId="1A4F4B60" w14:textId="77777777" w:rsidR="001E6B78" w:rsidRPr="00856A7C" w:rsidRDefault="001E6B78" w:rsidP="001E6B78">
      <w:pPr>
        <w:ind w:left="426"/>
        <w:jc w:val="center"/>
        <w:rPr>
          <w:b/>
          <w:bCs/>
          <w:color w:val="000000" w:themeColor="text1"/>
          <w:sz w:val="28"/>
          <w:szCs w:val="28"/>
        </w:rPr>
      </w:pPr>
    </w:p>
    <w:p w14:paraId="6F0B677B" w14:textId="77777777" w:rsidR="001E6B78" w:rsidRPr="00856A7C" w:rsidRDefault="001E6B78" w:rsidP="001E6B78">
      <w:pPr>
        <w:ind w:left="426"/>
        <w:jc w:val="center"/>
        <w:rPr>
          <w:b/>
          <w:bCs/>
          <w:color w:val="000000" w:themeColor="text1"/>
          <w:sz w:val="28"/>
          <w:szCs w:val="28"/>
        </w:rPr>
      </w:pPr>
    </w:p>
    <w:p w14:paraId="238DD013" w14:textId="77777777" w:rsidR="001E6B78" w:rsidRPr="00856A7C" w:rsidRDefault="001E6B78" w:rsidP="001E6B78">
      <w:pPr>
        <w:ind w:left="426"/>
        <w:jc w:val="center"/>
        <w:rPr>
          <w:b/>
          <w:bCs/>
          <w:color w:val="000000" w:themeColor="text1"/>
          <w:sz w:val="28"/>
          <w:szCs w:val="28"/>
        </w:rPr>
      </w:pPr>
    </w:p>
    <w:p w14:paraId="14AA2496" w14:textId="77777777" w:rsidR="002A6808" w:rsidRPr="00856A7C" w:rsidRDefault="002A6808" w:rsidP="001E6B78">
      <w:pPr>
        <w:ind w:left="426"/>
        <w:jc w:val="center"/>
        <w:rPr>
          <w:b/>
          <w:bCs/>
          <w:color w:val="000000" w:themeColor="text1"/>
          <w:sz w:val="28"/>
          <w:szCs w:val="28"/>
        </w:rPr>
      </w:pPr>
    </w:p>
    <w:p w14:paraId="606A48EE" w14:textId="77777777" w:rsidR="002A6808" w:rsidRPr="00856A7C" w:rsidRDefault="002A6808" w:rsidP="001E6B78">
      <w:pPr>
        <w:ind w:left="426"/>
        <w:jc w:val="center"/>
        <w:rPr>
          <w:b/>
          <w:bCs/>
          <w:color w:val="000000" w:themeColor="text1"/>
          <w:sz w:val="28"/>
          <w:szCs w:val="28"/>
        </w:rPr>
      </w:pPr>
    </w:p>
    <w:p w14:paraId="144F1C1A" w14:textId="77777777" w:rsidR="002A6808" w:rsidRPr="00856A7C" w:rsidRDefault="002A6808" w:rsidP="001E6B78">
      <w:pPr>
        <w:ind w:left="426"/>
        <w:jc w:val="center"/>
        <w:rPr>
          <w:b/>
          <w:bCs/>
          <w:color w:val="000000" w:themeColor="text1"/>
          <w:sz w:val="28"/>
          <w:szCs w:val="28"/>
        </w:rPr>
      </w:pPr>
    </w:p>
    <w:p w14:paraId="252E7C4C" w14:textId="77777777" w:rsidR="002A6808" w:rsidRPr="00856A7C" w:rsidRDefault="002A6808" w:rsidP="001E6B78">
      <w:pPr>
        <w:ind w:left="426"/>
        <w:jc w:val="center"/>
        <w:rPr>
          <w:b/>
          <w:bCs/>
          <w:color w:val="000000" w:themeColor="text1"/>
          <w:sz w:val="28"/>
          <w:szCs w:val="28"/>
        </w:rPr>
      </w:pPr>
    </w:p>
    <w:p w14:paraId="0DBBAF5D" w14:textId="77777777" w:rsidR="002A6808" w:rsidRPr="00856A7C" w:rsidRDefault="002A6808" w:rsidP="001E6B78">
      <w:pPr>
        <w:ind w:left="426"/>
        <w:jc w:val="center"/>
        <w:rPr>
          <w:b/>
          <w:bCs/>
          <w:color w:val="000000" w:themeColor="text1"/>
          <w:sz w:val="28"/>
          <w:szCs w:val="28"/>
        </w:rPr>
      </w:pPr>
    </w:p>
    <w:p w14:paraId="54E0F358" w14:textId="77777777" w:rsidR="002A6808" w:rsidRPr="00856A7C" w:rsidRDefault="002A6808" w:rsidP="001E6B78">
      <w:pPr>
        <w:ind w:left="426"/>
        <w:jc w:val="center"/>
        <w:rPr>
          <w:b/>
          <w:bCs/>
          <w:color w:val="000000" w:themeColor="text1"/>
          <w:sz w:val="28"/>
          <w:szCs w:val="28"/>
        </w:rPr>
      </w:pPr>
    </w:p>
    <w:p w14:paraId="553F2F68" w14:textId="77777777" w:rsidR="002A6808" w:rsidRPr="00856A7C" w:rsidRDefault="002A6808" w:rsidP="001E6B78">
      <w:pPr>
        <w:ind w:left="426"/>
        <w:jc w:val="center"/>
        <w:rPr>
          <w:b/>
          <w:bCs/>
          <w:color w:val="000000" w:themeColor="text1"/>
          <w:sz w:val="28"/>
          <w:szCs w:val="28"/>
        </w:rPr>
      </w:pPr>
    </w:p>
    <w:p w14:paraId="52B4DA42" w14:textId="77777777" w:rsidR="002A6808" w:rsidRPr="00856A7C" w:rsidRDefault="002A6808" w:rsidP="001E6B78">
      <w:pPr>
        <w:ind w:left="426"/>
        <w:jc w:val="center"/>
        <w:rPr>
          <w:b/>
          <w:bCs/>
          <w:color w:val="000000" w:themeColor="text1"/>
          <w:sz w:val="28"/>
          <w:szCs w:val="28"/>
        </w:rPr>
      </w:pPr>
    </w:p>
    <w:p w14:paraId="57021317" w14:textId="77777777" w:rsidR="00055A28" w:rsidRPr="00856A7C" w:rsidRDefault="00055A28" w:rsidP="001E6B78">
      <w:pPr>
        <w:ind w:left="426"/>
        <w:jc w:val="center"/>
        <w:rPr>
          <w:b/>
          <w:bCs/>
          <w:color w:val="000000" w:themeColor="text1"/>
          <w:sz w:val="28"/>
          <w:szCs w:val="28"/>
        </w:rPr>
      </w:pPr>
    </w:p>
    <w:p w14:paraId="716D488E" w14:textId="77777777" w:rsidR="002A6808" w:rsidRPr="00856A7C" w:rsidRDefault="002A6808" w:rsidP="001E6B78">
      <w:pPr>
        <w:ind w:left="426"/>
        <w:jc w:val="center"/>
        <w:rPr>
          <w:b/>
          <w:bCs/>
          <w:color w:val="000000" w:themeColor="text1"/>
          <w:sz w:val="28"/>
          <w:szCs w:val="28"/>
        </w:rPr>
      </w:pPr>
    </w:p>
    <w:p w14:paraId="38A2D823" w14:textId="77777777" w:rsidR="002A6808" w:rsidRPr="00856A7C" w:rsidRDefault="002A6808" w:rsidP="002A6808">
      <w:pPr>
        <w:tabs>
          <w:tab w:val="left" w:pos="142"/>
          <w:tab w:val="left" w:pos="426"/>
        </w:tabs>
        <w:jc w:val="center"/>
        <w:rPr>
          <w:b/>
          <w:bCs/>
          <w:color w:val="000000" w:themeColor="text1"/>
          <w:sz w:val="28"/>
          <w:szCs w:val="28"/>
        </w:rPr>
      </w:pPr>
      <w:r w:rsidRPr="00856A7C">
        <w:rPr>
          <w:b/>
          <w:bCs/>
          <w:color w:val="000000" w:themeColor="text1"/>
          <w:sz w:val="28"/>
          <w:szCs w:val="28"/>
        </w:rPr>
        <w:lastRenderedPageBreak/>
        <w:t>ОБОЗНАЧЕНИЯ И СОКРАЩЕНИЯ</w:t>
      </w:r>
    </w:p>
    <w:p w14:paraId="5A4A99EB" w14:textId="77777777" w:rsidR="002A6808" w:rsidRPr="00856A7C" w:rsidRDefault="002A6808" w:rsidP="002A6808">
      <w:pPr>
        <w:tabs>
          <w:tab w:val="left" w:pos="142"/>
          <w:tab w:val="left" w:pos="426"/>
        </w:tabs>
        <w:jc w:val="center"/>
        <w:rPr>
          <w:b/>
          <w:bCs/>
          <w:color w:val="000000" w:themeColor="text1"/>
          <w:sz w:val="28"/>
          <w:szCs w:val="28"/>
        </w:rPr>
      </w:pPr>
    </w:p>
    <w:p w14:paraId="7AFFB917" w14:textId="77777777" w:rsidR="002A6808" w:rsidRPr="00856A7C" w:rsidRDefault="002A6808" w:rsidP="002A6808">
      <w:pPr>
        <w:tabs>
          <w:tab w:val="left" w:pos="142"/>
          <w:tab w:val="left" w:pos="426"/>
        </w:tabs>
        <w:ind w:firstLine="709"/>
        <w:jc w:val="both"/>
        <w:rPr>
          <w:sz w:val="28"/>
          <w:szCs w:val="28"/>
        </w:rPr>
      </w:pPr>
      <w:r w:rsidRPr="00856A7C">
        <w:rPr>
          <w:sz w:val="28"/>
          <w:szCs w:val="28"/>
        </w:rPr>
        <w:t>букв. – буквальное значение</w:t>
      </w:r>
    </w:p>
    <w:p w14:paraId="3F6C96B3" w14:textId="77777777" w:rsidR="002A6808" w:rsidRPr="00856A7C" w:rsidRDefault="002A6808" w:rsidP="002A6808">
      <w:pPr>
        <w:tabs>
          <w:tab w:val="left" w:pos="142"/>
          <w:tab w:val="left" w:pos="426"/>
        </w:tabs>
        <w:ind w:firstLine="709"/>
        <w:jc w:val="both"/>
        <w:rPr>
          <w:color w:val="000000" w:themeColor="text1"/>
          <w:sz w:val="28"/>
          <w:szCs w:val="28"/>
        </w:rPr>
      </w:pPr>
      <w:r w:rsidRPr="00856A7C">
        <w:rPr>
          <w:sz w:val="28"/>
          <w:szCs w:val="28"/>
          <w:lang w:val="kk-KZ"/>
        </w:rPr>
        <w:t>перен. – переносное значение</w:t>
      </w:r>
    </w:p>
    <w:p w14:paraId="6437CA78" w14:textId="77777777" w:rsidR="001E6B78" w:rsidRPr="00856A7C" w:rsidRDefault="001E6B78" w:rsidP="001E6B78">
      <w:pPr>
        <w:ind w:left="426"/>
        <w:jc w:val="center"/>
        <w:rPr>
          <w:b/>
          <w:bCs/>
          <w:color w:val="000000" w:themeColor="text1"/>
          <w:sz w:val="28"/>
          <w:szCs w:val="28"/>
        </w:rPr>
      </w:pPr>
    </w:p>
    <w:p w14:paraId="4B5F50AF" w14:textId="77777777" w:rsidR="001E6B78" w:rsidRPr="00856A7C" w:rsidRDefault="001E6B78" w:rsidP="001E6B78">
      <w:pPr>
        <w:ind w:left="426"/>
        <w:jc w:val="center"/>
        <w:rPr>
          <w:b/>
          <w:bCs/>
          <w:color w:val="000000" w:themeColor="text1"/>
          <w:sz w:val="28"/>
          <w:szCs w:val="28"/>
        </w:rPr>
      </w:pPr>
    </w:p>
    <w:p w14:paraId="22A7236A" w14:textId="77777777" w:rsidR="001E6B78" w:rsidRPr="00856A7C" w:rsidRDefault="001E6B78" w:rsidP="001E6B78">
      <w:pPr>
        <w:ind w:left="426"/>
        <w:jc w:val="center"/>
        <w:rPr>
          <w:b/>
          <w:bCs/>
          <w:color w:val="000000" w:themeColor="text1"/>
          <w:sz w:val="28"/>
          <w:szCs w:val="28"/>
        </w:rPr>
      </w:pPr>
    </w:p>
    <w:p w14:paraId="0B4BC9A2" w14:textId="77777777" w:rsidR="00CE0E70" w:rsidRPr="00856A7C" w:rsidRDefault="00CE0E70" w:rsidP="001E6B78"/>
    <w:p w14:paraId="15D7C92D" w14:textId="77777777" w:rsidR="004A73D1" w:rsidRPr="00856A7C" w:rsidRDefault="004A73D1" w:rsidP="001E6B78"/>
    <w:p w14:paraId="4358315B" w14:textId="77777777" w:rsidR="004A73D1" w:rsidRPr="00856A7C" w:rsidRDefault="004A73D1" w:rsidP="001E6B78"/>
    <w:p w14:paraId="6D349323" w14:textId="77777777" w:rsidR="004A73D1" w:rsidRPr="00856A7C" w:rsidRDefault="004A73D1" w:rsidP="001E6B78"/>
    <w:p w14:paraId="623A7576" w14:textId="77777777" w:rsidR="004A73D1" w:rsidRPr="00856A7C" w:rsidRDefault="004A73D1" w:rsidP="001E6B78"/>
    <w:p w14:paraId="1273C262" w14:textId="77777777" w:rsidR="004A73D1" w:rsidRPr="00856A7C" w:rsidRDefault="004A73D1" w:rsidP="001E6B78"/>
    <w:p w14:paraId="37C64370" w14:textId="77777777" w:rsidR="004A73D1" w:rsidRPr="00856A7C" w:rsidRDefault="004A73D1" w:rsidP="001E6B78"/>
    <w:p w14:paraId="7E07B045" w14:textId="77777777" w:rsidR="004A73D1" w:rsidRPr="00856A7C" w:rsidRDefault="004A73D1" w:rsidP="001E6B78"/>
    <w:p w14:paraId="5880CA51" w14:textId="77777777" w:rsidR="004A73D1" w:rsidRPr="00856A7C" w:rsidRDefault="004A73D1" w:rsidP="001E6B78"/>
    <w:p w14:paraId="702D6E8E" w14:textId="77777777" w:rsidR="004A73D1" w:rsidRPr="00856A7C" w:rsidRDefault="004A73D1" w:rsidP="001E6B78"/>
    <w:p w14:paraId="3AD3F9AF" w14:textId="77777777" w:rsidR="004A73D1" w:rsidRPr="00856A7C" w:rsidRDefault="004A73D1" w:rsidP="001E6B78"/>
    <w:p w14:paraId="38985C62" w14:textId="77777777" w:rsidR="004A73D1" w:rsidRPr="00856A7C" w:rsidRDefault="004A73D1" w:rsidP="001E6B78"/>
    <w:p w14:paraId="187F930E" w14:textId="77777777" w:rsidR="004A73D1" w:rsidRPr="00856A7C" w:rsidRDefault="004A73D1" w:rsidP="001E6B78"/>
    <w:p w14:paraId="3CAF53A3" w14:textId="77777777" w:rsidR="004A73D1" w:rsidRPr="00856A7C" w:rsidRDefault="004A73D1" w:rsidP="001E6B78"/>
    <w:p w14:paraId="02B6E4E6" w14:textId="77777777" w:rsidR="004A73D1" w:rsidRPr="00856A7C" w:rsidRDefault="004A73D1" w:rsidP="001E6B78"/>
    <w:p w14:paraId="41F24B63" w14:textId="77777777" w:rsidR="004A73D1" w:rsidRPr="00856A7C" w:rsidRDefault="004A73D1" w:rsidP="001E6B78"/>
    <w:p w14:paraId="2ECA3B42" w14:textId="77777777" w:rsidR="004A73D1" w:rsidRPr="00856A7C" w:rsidRDefault="004A73D1" w:rsidP="001E6B78"/>
    <w:p w14:paraId="5FC61743" w14:textId="77777777" w:rsidR="004A73D1" w:rsidRPr="00856A7C" w:rsidRDefault="004A73D1" w:rsidP="001E6B78"/>
    <w:p w14:paraId="76770E93" w14:textId="77777777" w:rsidR="004A73D1" w:rsidRPr="00856A7C" w:rsidRDefault="004A73D1" w:rsidP="001E6B78"/>
    <w:p w14:paraId="01731A9E" w14:textId="77777777" w:rsidR="004A73D1" w:rsidRPr="00856A7C" w:rsidRDefault="004A73D1" w:rsidP="001E6B78"/>
    <w:p w14:paraId="62A3BC9F" w14:textId="77777777" w:rsidR="004A73D1" w:rsidRPr="00856A7C" w:rsidRDefault="004A73D1" w:rsidP="001E6B78"/>
    <w:p w14:paraId="0533EFF2" w14:textId="77777777" w:rsidR="004A73D1" w:rsidRPr="00856A7C" w:rsidRDefault="004A73D1" w:rsidP="001E6B78"/>
    <w:p w14:paraId="7C22CE84" w14:textId="77777777" w:rsidR="004A73D1" w:rsidRPr="00856A7C" w:rsidRDefault="004A73D1" w:rsidP="001E6B78"/>
    <w:p w14:paraId="31095FC7" w14:textId="77777777" w:rsidR="004A73D1" w:rsidRPr="00856A7C" w:rsidRDefault="004A73D1" w:rsidP="001E6B78"/>
    <w:p w14:paraId="18997F8E" w14:textId="77777777" w:rsidR="004A73D1" w:rsidRPr="00856A7C" w:rsidRDefault="004A73D1" w:rsidP="001E6B78"/>
    <w:p w14:paraId="69CB1120" w14:textId="77777777" w:rsidR="004A73D1" w:rsidRPr="00856A7C" w:rsidRDefault="004A73D1" w:rsidP="001E6B78"/>
    <w:p w14:paraId="3AD4C776" w14:textId="77777777" w:rsidR="004A73D1" w:rsidRPr="00856A7C" w:rsidRDefault="004A73D1" w:rsidP="001E6B78"/>
    <w:p w14:paraId="3F422EBA" w14:textId="77777777" w:rsidR="004A73D1" w:rsidRPr="00856A7C" w:rsidRDefault="004A73D1" w:rsidP="001E6B78"/>
    <w:p w14:paraId="5CE54557" w14:textId="77777777" w:rsidR="004A73D1" w:rsidRPr="00856A7C" w:rsidRDefault="004A73D1" w:rsidP="001E6B78"/>
    <w:p w14:paraId="7E78798D" w14:textId="77777777" w:rsidR="004A73D1" w:rsidRPr="00856A7C" w:rsidRDefault="004A73D1" w:rsidP="001E6B78"/>
    <w:p w14:paraId="0B720F7D" w14:textId="77777777" w:rsidR="004A73D1" w:rsidRPr="00856A7C" w:rsidRDefault="004A73D1" w:rsidP="001E6B78"/>
    <w:p w14:paraId="054BF396" w14:textId="77777777" w:rsidR="004A73D1" w:rsidRPr="00856A7C" w:rsidRDefault="004A73D1" w:rsidP="001E6B78"/>
    <w:p w14:paraId="36686E82" w14:textId="77777777" w:rsidR="004A73D1" w:rsidRPr="00856A7C" w:rsidRDefault="004A73D1" w:rsidP="001E6B78"/>
    <w:p w14:paraId="26F98D55" w14:textId="77777777" w:rsidR="004A73D1" w:rsidRPr="00856A7C" w:rsidRDefault="004A73D1" w:rsidP="001E6B78"/>
    <w:p w14:paraId="44909344" w14:textId="77777777" w:rsidR="004A73D1" w:rsidRPr="00856A7C" w:rsidRDefault="004A73D1" w:rsidP="001E6B78"/>
    <w:p w14:paraId="1AD34C85" w14:textId="77777777" w:rsidR="004A73D1" w:rsidRPr="00856A7C" w:rsidRDefault="004A73D1" w:rsidP="001E6B78"/>
    <w:p w14:paraId="11336351" w14:textId="77777777" w:rsidR="004A73D1" w:rsidRPr="00856A7C" w:rsidRDefault="004A73D1" w:rsidP="001E6B78"/>
    <w:p w14:paraId="73C48D6E" w14:textId="77777777" w:rsidR="004A73D1" w:rsidRPr="00856A7C" w:rsidRDefault="004A73D1" w:rsidP="001E6B78"/>
    <w:p w14:paraId="065583C6" w14:textId="77777777" w:rsidR="004A73D1" w:rsidRPr="00856A7C" w:rsidRDefault="004A73D1" w:rsidP="001E6B78"/>
    <w:p w14:paraId="18CC841B" w14:textId="77777777" w:rsidR="004A73D1" w:rsidRPr="00856A7C" w:rsidRDefault="004A73D1" w:rsidP="001E6B78"/>
    <w:p w14:paraId="61210B93" w14:textId="77777777" w:rsidR="004A73D1" w:rsidRPr="00856A7C" w:rsidRDefault="004A73D1" w:rsidP="001E6B78"/>
    <w:p w14:paraId="03776256" w14:textId="77777777" w:rsidR="004A73D1" w:rsidRPr="00856A7C" w:rsidRDefault="004A73D1" w:rsidP="001E6B78"/>
    <w:p w14:paraId="36F3B55E" w14:textId="77777777" w:rsidR="004A73D1" w:rsidRPr="00856A7C" w:rsidRDefault="004A73D1" w:rsidP="001E6B78"/>
    <w:p w14:paraId="0C425BB2" w14:textId="77777777" w:rsidR="004A73D1" w:rsidRPr="00856A7C" w:rsidRDefault="004A73D1" w:rsidP="001E6B78"/>
    <w:p w14:paraId="729AE0CC" w14:textId="77777777" w:rsidR="004A73D1" w:rsidRPr="00856A7C" w:rsidRDefault="004A73D1" w:rsidP="004A73D1">
      <w:pPr>
        <w:jc w:val="center"/>
        <w:rPr>
          <w:b/>
          <w:bCs/>
          <w:color w:val="000000" w:themeColor="text1"/>
          <w:sz w:val="28"/>
          <w:szCs w:val="28"/>
        </w:rPr>
      </w:pPr>
      <w:r w:rsidRPr="00856A7C">
        <w:rPr>
          <w:b/>
          <w:bCs/>
          <w:color w:val="020B11"/>
          <w:kern w:val="36"/>
          <w:sz w:val="28"/>
          <w:szCs w:val="28"/>
        </w:rPr>
        <w:lastRenderedPageBreak/>
        <w:t>ВВЕДЕНИЕ</w:t>
      </w:r>
    </w:p>
    <w:p w14:paraId="3AAEF084" w14:textId="77777777" w:rsidR="004A73D1" w:rsidRPr="00856A7C" w:rsidRDefault="004A73D1" w:rsidP="004A73D1">
      <w:pPr>
        <w:rPr>
          <w:b/>
          <w:bCs/>
          <w:color w:val="000000" w:themeColor="text1"/>
          <w:sz w:val="28"/>
          <w:szCs w:val="28"/>
        </w:rPr>
      </w:pPr>
    </w:p>
    <w:p w14:paraId="644DBBE9"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lang w:val="kk-KZ"/>
        </w:rPr>
        <w:t>Описание темы диссертации</w:t>
      </w:r>
      <w:r w:rsidRPr="00856A7C">
        <w:rPr>
          <w:color w:val="000000" w:themeColor="text1"/>
          <w:sz w:val="28"/>
          <w:szCs w:val="28"/>
        </w:rPr>
        <w:t xml:space="preserve">. Настоящее диссертационное исследование посвящено изучению аудиовизуальных текстов в русле комплексных научных подходов: лингвистический, коммуникативный, семиотический, лингвокультурологический и лингвокогнитивный. </w:t>
      </w:r>
    </w:p>
    <w:p w14:paraId="152ED02F" w14:textId="753C054F"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В данной диссертационной работе исследуется проблематика национально-культурной специфики аудиовизуальных текстов на казахском, английском и русском языках. Аудиовизуальный текст подвергается анализу не только как </w:t>
      </w:r>
      <w:r w:rsidR="00E67F18" w:rsidRPr="00856A7C">
        <w:rPr>
          <w:color w:val="000000" w:themeColor="text1"/>
          <w:sz w:val="28"/>
          <w:szCs w:val="28"/>
        </w:rPr>
        <w:t>элемент</w:t>
      </w:r>
      <w:r w:rsidRPr="00856A7C">
        <w:rPr>
          <w:color w:val="000000" w:themeColor="text1"/>
          <w:sz w:val="28"/>
          <w:szCs w:val="28"/>
        </w:rPr>
        <w:t xml:space="preserve"> </w:t>
      </w:r>
      <w:r w:rsidR="00E61D61" w:rsidRPr="00856A7C">
        <w:rPr>
          <w:color w:val="000000" w:themeColor="text1"/>
          <w:sz w:val="28"/>
          <w:szCs w:val="28"/>
          <w:lang w:val="kk-KZ"/>
        </w:rPr>
        <w:t>аудиовизуального</w:t>
      </w:r>
      <w:r w:rsidRPr="00856A7C">
        <w:rPr>
          <w:color w:val="000000" w:themeColor="text1"/>
          <w:sz w:val="28"/>
          <w:szCs w:val="28"/>
        </w:rPr>
        <w:t xml:space="preserve"> дискурса, но и как </w:t>
      </w:r>
      <w:r w:rsidR="00E67F18" w:rsidRPr="00856A7C">
        <w:rPr>
          <w:color w:val="000000" w:themeColor="text1"/>
          <w:sz w:val="28"/>
          <w:szCs w:val="28"/>
        </w:rPr>
        <w:t>мультимодальное</w:t>
      </w:r>
      <w:r w:rsidRPr="00856A7C">
        <w:rPr>
          <w:color w:val="000000" w:themeColor="text1"/>
          <w:sz w:val="28"/>
          <w:szCs w:val="28"/>
        </w:rPr>
        <w:t xml:space="preserve"> текстовое образование, </w:t>
      </w:r>
      <w:r w:rsidR="00E67F18" w:rsidRPr="00856A7C">
        <w:rPr>
          <w:color w:val="000000" w:themeColor="text1"/>
          <w:sz w:val="28"/>
          <w:szCs w:val="28"/>
        </w:rPr>
        <w:t xml:space="preserve">которое сочетает в себе звуковые и визуальные компоненты для передачи информации. </w:t>
      </w:r>
    </w:p>
    <w:p w14:paraId="3FF55C30" w14:textId="18CE32B9"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В современном мире аудиовизуальные произведения, включающие в себя кинофильмы, сериалы, </w:t>
      </w:r>
      <w:r w:rsidR="00E23B84" w:rsidRPr="00856A7C">
        <w:rPr>
          <w:color w:val="000000" w:themeColor="text1"/>
          <w:sz w:val="28"/>
          <w:szCs w:val="28"/>
        </w:rPr>
        <w:t>рекламные ролики, видеоигры</w:t>
      </w:r>
      <w:r w:rsidRPr="00856A7C">
        <w:rPr>
          <w:color w:val="000000" w:themeColor="text1"/>
          <w:sz w:val="28"/>
          <w:szCs w:val="28"/>
        </w:rPr>
        <w:t xml:space="preserve">, пользуются высокой популярностью. В Казахстане, как и во многих других странах, наблюдается повышенный интерес к зарубежным кинематографическим произведениям разных жанров, начиная от популярных корейских и турецких сериалов и заканчивая голливудскими комедиями и боевиками. Более того, бурное развитие мировых стриминговых сервисов, таких как </w:t>
      </w:r>
      <w:r w:rsidRPr="00856A7C">
        <w:rPr>
          <w:color w:val="000000" w:themeColor="text1"/>
          <w:sz w:val="28"/>
          <w:szCs w:val="28"/>
          <w:lang w:val="en-US"/>
        </w:rPr>
        <w:t>Netflix</w:t>
      </w:r>
      <w:r w:rsidRPr="00856A7C">
        <w:rPr>
          <w:color w:val="000000" w:themeColor="text1"/>
          <w:sz w:val="28"/>
          <w:szCs w:val="28"/>
        </w:rPr>
        <w:t xml:space="preserve">, </w:t>
      </w:r>
      <w:r w:rsidRPr="00856A7C">
        <w:rPr>
          <w:color w:val="000000" w:themeColor="text1"/>
          <w:sz w:val="28"/>
          <w:szCs w:val="28"/>
          <w:lang w:val="en-US"/>
        </w:rPr>
        <w:t>YouTube</w:t>
      </w:r>
      <w:r w:rsidRPr="00856A7C">
        <w:rPr>
          <w:color w:val="000000" w:themeColor="text1"/>
          <w:sz w:val="28"/>
          <w:szCs w:val="28"/>
        </w:rPr>
        <w:t xml:space="preserve">, </w:t>
      </w:r>
      <w:r w:rsidRPr="00856A7C">
        <w:rPr>
          <w:color w:val="000000" w:themeColor="text1"/>
          <w:sz w:val="28"/>
          <w:szCs w:val="28"/>
          <w:lang w:val="en-US"/>
        </w:rPr>
        <w:t>Apple</w:t>
      </w:r>
      <w:r w:rsidRPr="00856A7C">
        <w:rPr>
          <w:color w:val="000000" w:themeColor="text1"/>
          <w:sz w:val="28"/>
          <w:szCs w:val="28"/>
        </w:rPr>
        <w:t xml:space="preserve"> </w:t>
      </w:r>
      <w:r w:rsidRPr="00856A7C">
        <w:rPr>
          <w:color w:val="000000" w:themeColor="text1"/>
          <w:sz w:val="28"/>
          <w:szCs w:val="28"/>
          <w:lang w:val="en-US"/>
        </w:rPr>
        <w:t>TV</w:t>
      </w:r>
      <w:r w:rsidRPr="00856A7C">
        <w:rPr>
          <w:color w:val="000000" w:themeColor="text1"/>
          <w:sz w:val="28"/>
          <w:szCs w:val="28"/>
        </w:rPr>
        <w:t xml:space="preserve">+, </w:t>
      </w:r>
      <w:r w:rsidRPr="00856A7C">
        <w:rPr>
          <w:color w:val="000000" w:themeColor="text1"/>
          <w:sz w:val="28"/>
          <w:szCs w:val="28"/>
          <w:lang w:val="en-US"/>
        </w:rPr>
        <w:t>Disney</w:t>
      </w:r>
      <w:r w:rsidRPr="00856A7C">
        <w:rPr>
          <w:color w:val="000000" w:themeColor="text1"/>
          <w:sz w:val="28"/>
          <w:szCs w:val="28"/>
        </w:rPr>
        <w:t xml:space="preserve">+, </w:t>
      </w:r>
      <w:r w:rsidRPr="00856A7C">
        <w:rPr>
          <w:color w:val="000000" w:themeColor="text1"/>
          <w:sz w:val="28"/>
          <w:szCs w:val="28"/>
          <w:lang w:val="en-US"/>
        </w:rPr>
        <w:t>Hulu</w:t>
      </w:r>
      <w:r w:rsidRPr="00856A7C">
        <w:rPr>
          <w:color w:val="000000" w:themeColor="text1"/>
          <w:sz w:val="28"/>
          <w:szCs w:val="28"/>
        </w:rPr>
        <w:t xml:space="preserve">, </w:t>
      </w:r>
      <w:r w:rsidRPr="00856A7C">
        <w:rPr>
          <w:color w:val="000000" w:themeColor="text1"/>
          <w:sz w:val="28"/>
          <w:szCs w:val="28"/>
          <w:lang w:val="en-US"/>
        </w:rPr>
        <w:t>Tubi</w:t>
      </w:r>
      <w:r w:rsidRPr="00856A7C">
        <w:rPr>
          <w:color w:val="000000" w:themeColor="text1"/>
          <w:sz w:val="28"/>
          <w:szCs w:val="28"/>
        </w:rPr>
        <w:t xml:space="preserve">, </w:t>
      </w:r>
      <w:r w:rsidRPr="00856A7C">
        <w:rPr>
          <w:color w:val="000000" w:themeColor="text1"/>
          <w:sz w:val="28"/>
          <w:szCs w:val="28"/>
          <w:lang w:val="en-US"/>
        </w:rPr>
        <w:t>Megogo</w:t>
      </w:r>
      <w:r w:rsidRPr="00856A7C">
        <w:rPr>
          <w:color w:val="000000" w:themeColor="text1"/>
          <w:sz w:val="28"/>
          <w:szCs w:val="28"/>
        </w:rPr>
        <w:t xml:space="preserve">, </w:t>
      </w:r>
      <w:r w:rsidRPr="00856A7C">
        <w:rPr>
          <w:color w:val="000000" w:themeColor="text1"/>
          <w:sz w:val="28"/>
          <w:szCs w:val="28"/>
          <w:lang w:val="en-US"/>
        </w:rPr>
        <w:t>IVI</w:t>
      </w:r>
      <w:r w:rsidRPr="00856A7C">
        <w:rPr>
          <w:color w:val="000000" w:themeColor="text1"/>
          <w:sz w:val="28"/>
          <w:szCs w:val="28"/>
        </w:rPr>
        <w:t xml:space="preserve">, </w:t>
      </w:r>
      <w:r w:rsidRPr="00856A7C">
        <w:rPr>
          <w:color w:val="000000" w:themeColor="text1"/>
          <w:sz w:val="28"/>
          <w:szCs w:val="28"/>
          <w:lang w:val="en-US"/>
        </w:rPr>
        <w:t>Okko</w:t>
      </w:r>
      <w:r w:rsidRPr="00856A7C">
        <w:rPr>
          <w:color w:val="000000" w:themeColor="text1"/>
          <w:sz w:val="28"/>
          <w:szCs w:val="28"/>
        </w:rPr>
        <w:t xml:space="preserve">, </w:t>
      </w:r>
      <w:r w:rsidRPr="00856A7C">
        <w:rPr>
          <w:color w:val="000000" w:themeColor="text1"/>
          <w:sz w:val="28"/>
          <w:szCs w:val="28"/>
          <w:lang w:val="en-US"/>
        </w:rPr>
        <w:t>Hotstar</w:t>
      </w:r>
      <w:r w:rsidRPr="00856A7C">
        <w:rPr>
          <w:color w:val="000000" w:themeColor="text1"/>
          <w:sz w:val="28"/>
          <w:szCs w:val="28"/>
        </w:rPr>
        <w:t xml:space="preserve">, </w:t>
      </w:r>
      <w:r w:rsidRPr="00856A7C">
        <w:rPr>
          <w:color w:val="000000" w:themeColor="text1"/>
          <w:sz w:val="28"/>
          <w:szCs w:val="28"/>
          <w:lang w:val="en-US"/>
        </w:rPr>
        <w:t>Prime</w:t>
      </w:r>
      <w:r w:rsidRPr="00856A7C">
        <w:rPr>
          <w:color w:val="000000" w:themeColor="text1"/>
          <w:sz w:val="28"/>
          <w:szCs w:val="28"/>
        </w:rPr>
        <w:t xml:space="preserve"> </w:t>
      </w:r>
      <w:r w:rsidRPr="00856A7C">
        <w:rPr>
          <w:color w:val="000000" w:themeColor="text1"/>
          <w:sz w:val="28"/>
          <w:szCs w:val="28"/>
          <w:lang w:val="en-US"/>
        </w:rPr>
        <w:t>Video</w:t>
      </w:r>
      <w:r w:rsidRPr="00856A7C">
        <w:rPr>
          <w:color w:val="000000" w:themeColor="text1"/>
          <w:sz w:val="28"/>
          <w:szCs w:val="28"/>
        </w:rPr>
        <w:t xml:space="preserve"> от </w:t>
      </w:r>
      <w:r w:rsidRPr="00856A7C">
        <w:rPr>
          <w:color w:val="000000" w:themeColor="text1"/>
          <w:sz w:val="28"/>
          <w:szCs w:val="28"/>
          <w:lang w:val="en-US"/>
        </w:rPr>
        <w:t>Amazon</w:t>
      </w:r>
      <w:r w:rsidRPr="00856A7C">
        <w:rPr>
          <w:color w:val="000000" w:themeColor="text1"/>
          <w:sz w:val="28"/>
          <w:szCs w:val="28"/>
        </w:rPr>
        <w:t xml:space="preserve">, </w:t>
      </w:r>
      <w:r w:rsidRPr="00856A7C">
        <w:rPr>
          <w:color w:val="000000" w:themeColor="text1"/>
          <w:sz w:val="28"/>
          <w:szCs w:val="28"/>
          <w:lang w:val="en-US"/>
        </w:rPr>
        <w:t>Popcornflix</w:t>
      </w:r>
      <w:r w:rsidRPr="00856A7C">
        <w:rPr>
          <w:color w:val="000000" w:themeColor="text1"/>
          <w:sz w:val="28"/>
          <w:szCs w:val="28"/>
        </w:rPr>
        <w:t xml:space="preserve">, </w:t>
      </w:r>
      <w:r w:rsidRPr="00856A7C">
        <w:rPr>
          <w:color w:val="000000" w:themeColor="text1"/>
          <w:sz w:val="28"/>
          <w:szCs w:val="28"/>
          <w:lang w:val="en-US"/>
        </w:rPr>
        <w:t>Snagfilms</w:t>
      </w:r>
      <w:r w:rsidRPr="00856A7C">
        <w:rPr>
          <w:color w:val="000000" w:themeColor="text1"/>
          <w:sz w:val="28"/>
          <w:szCs w:val="28"/>
        </w:rPr>
        <w:t xml:space="preserve">, </w:t>
      </w:r>
      <w:r w:rsidRPr="00856A7C">
        <w:rPr>
          <w:color w:val="000000" w:themeColor="text1"/>
          <w:sz w:val="28"/>
          <w:szCs w:val="28"/>
          <w:lang w:val="en-US"/>
        </w:rPr>
        <w:t>Vudu</w:t>
      </w:r>
      <w:r w:rsidRPr="00856A7C">
        <w:rPr>
          <w:color w:val="000000" w:themeColor="text1"/>
          <w:sz w:val="28"/>
          <w:szCs w:val="28"/>
        </w:rPr>
        <w:t xml:space="preserve">, </w:t>
      </w:r>
      <w:r w:rsidRPr="00856A7C">
        <w:rPr>
          <w:color w:val="000000" w:themeColor="text1"/>
          <w:sz w:val="28"/>
          <w:szCs w:val="28"/>
          <w:lang w:val="en-US"/>
        </w:rPr>
        <w:t>Xumo</w:t>
      </w:r>
      <w:r w:rsidRPr="00856A7C">
        <w:rPr>
          <w:color w:val="000000" w:themeColor="text1"/>
          <w:sz w:val="28"/>
          <w:szCs w:val="28"/>
        </w:rPr>
        <w:t xml:space="preserve">, </w:t>
      </w:r>
      <w:r w:rsidRPr="00856A7C">
        <w:rPr>
          <w:color w:val="000000" w:themeColor="text1"/>
          <w:sz w:val="28"/>
          <w:szCs w:val="28"/>
          <w:lang w:val="en-US"/>
        </w:rPr>
        <w:t>Classic</w:t>
      </w:r>
      <w:r w:rsidRPr="00856A7C">
        <w:rPr>
          <w:color w:val="000000" w:themeColor="text1"/>
          <w:sz w:val="28"/>
          <w:szCs w:val="28"/>
        </w:rPr>
        <w:t xml:space="preserve"> </w:t>
      </w:r>
      <w:r w:rsidRPr="00856A7C">
        <w:rPr>
          <w:color w:val="000000" w:themeColor="text1"/>
          <w:sz w:val="28"/>
          <w:szCs w:val="28"/>
          <w:lang w:val="en-US"/>
        </w:rPr>
        <w:t>Cinema</w:t>
      </w:r>
      <w:r w:rsidRPr="00856A7C">
        <w:rPr>
          <w:color w:val="000000" w:themeColor="text1"/>
          <w:sz w:val="28"/>
          <w:szCs w:val="28"/>
        </w:rPr>
        <w:t xml:space="preserve"> </w:t>
      </w:r>
      <w:r w:rsidRPr="00856A7C">
        <w:rPr>
          <w:color w:val="000000" w:themeColor="text1"/>
          <w:sz w:val="28"/>
          <w:szCs w:val="28"/>
          <w:lang w:val="en-US"/>
        </w:rPr>
        <w:t>Online</w:t>
      </w:r>
      <w:r w:rsidRPr="00856A7C">
        <w:rPr>
          <w:color w:val="000000" w:themeColor="text1"/>
          <w:sz w:val="28"/>
          <w:szCs w:val="28"/>
        </w:rPr>
        <w:t>, предоставило зрителям возможность познакомиться с уникальными культурными традициями и обычаями различных этносов. Следовательно, любой аудиовизуальный текст зашифрован культурными кодами, воспринимаемые реципиентами на трех основных уровнях: языковом, глубинном и пресуппозитивном. На языковом уровне культурно-маркированные компоненты аудиовизуального текста, как правило, имеют лексическую репрезентацию. Глубинный уровень предполагает наличие у реципиента необходимых фоновых знаний. На пресуппозитивном уровне устанавливается связь между языковым и глубинным уровнями, что способствует полноценному осмыслению и восприятию заложенных в аудиовизуальном тексте культурных кодов [1].</w:t>
      </w:r>
    </w:p>
    <w:p w14:paraId="42DE715B"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Актуальность исследования</w:t>
      </w:r>
      <w:r w:rsidRPr="00856A7C">
        <w:rPr>
          <w:color w:val="000000" w:themeColor="text1"/>
          <w:sz w:val="28"/>
          <w:szCs w:val="28"/>
        </w:rPr>
        <w:t xml:space="preserve">. Многообразие современных технологий предоставляет возможность производства и распространения аудиовизуального контента разнообразного формата, который требует всестороннего исследования в антропоцентрической парадигме. </w:t>
      </w:r>
      <w:r w:rsidRPr="00856A7C">
        <w:rPr>
          <w:sz w:val="28"/>
          <w:szCs w:val="28"/>
          <w:lang w:val="kk-KZ"/>
        </w:rPr>
        <w:t>Несмотря на то, что в зарубежном и отечественном языкознании существует немало работ, посвященных теории и практике аудиовизуального перевода, проблема исследования аудиовизуальных текстов в лингвокультурологическом аспекте остается малоизученной. На сегодняшний день актуальным оказывается тщательное изучение содержания лингвистических и экстралингвистических знаний, которые передаются через аудиовизуальные тексты, в частности кинотексты. Поскольку аудиовизуальный текст является культурным феноменом, важно изучить в лингвокультурологическом аспекте систему передаваемой вербальной и невербальной информации, связанной с особенностями мышления, мировоззрения, быта, обычаев и системы ценностей в обществе.</w:t>
      </w:r>
    </w:p>
    <w:p w14:paraId="6AAF9AAE" w14:textId="77777777" w:rsidR="004A73D1" w:rsidRPr="00856A7C" w:rsidRDefault="004A73D1" w:rsidP="004A73D1">
      <w:pPr>
        <w:ind w:firstLine="709"/>
        <w:jc w:val="both"/>
        <w:rPr>
          <w:sz w:val="28"/>
          <w:szCs w:val="28"/>
        </w:rPr>
      </w:pPr>
      <w:r w:rsidRPr="00856A7C">
        <w:rPr>
          <w:sz w:val="28"/>
          <w:szCs w:val="28"/>
          <w:lang w:val="kk-KZ"/>
        </w:rPr>
        <w:lastRenderedPageBreak/>
        <w:t>Специфика кинотекста и его влияние на адресата привлекают внимание как ученых-лингвистов, так и исследователей киноиндустрии. Кинотекст считается сложным многокодовым смысловым комплексом, состоящим из вербального, визуального и акустического компонентов. В отличие от вербального текста, кинотекст оказывает значительное воздействие на настроение, мышление, отношение и даже поведение адресата.</w:t>
      </w:r>
      <w:r w:rsidRPr="00856A7C">
        <w:rPr>
          <w:sz w:val="28"/>
          <w:szCs w:val="28"/>
        </w:rPr>
        <w:t xml:space="preserve"> </w:t>
      </w:r>
    </w:p>
    <w:p w14:paraId="6DCDF141"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Лингвокультурологический анализ аудиовизуальных текстов способствует пониманию мировоззрения определенной этнической группы, воссозданию элементов ее национального восприятия мира и этнической самоидентификации, а также дает возможность описать культурные компоненты, заложенные в смысловую структуру кинопроизведений.</w:t>
      </w:r>
    </w:p>
    <w:p w14:paraId="243BE1CE" w14:textId="72D1BF85" w:rsidR="00113606" w:rsidRPr="00856A7C" w:rsidRDefault="004A73D1" w:rsidP="00113606">
      <w:pPr>
        <w:ind w:firstLine="709"/>
        <w:jc w:val="both"/>
        <w:rPr>
          <w:color w:val="000000" w:themeColor="text1"/>
          <w:sz w:val="28"/>
          <w:szCs w:val="28"/>
        </w:rPr>
      </w:pPr>
      <w:r w:rsidRPr="00856A7C">
        <w:rPr>
          <w:color w:val="000000" w:themeColor="text1"/>
          <w:sz w:val="28"/>
          <w:szCs w:val="28"/>
        </w:rPr>
        <w:t xml:space="preserve">В современной лингвистической науке проблема лингвокультурологического анализа аудиовизуальных текстов в сопоставительном аспекте недостаточно освещена. Требует особого внимания изучение и сопоставление аудиовизуальных текстов, относящихся к разноструктурным языкам. Национальная идентичность, культурные установки и ценностные ориентиры оказывают значительное воздействие на восприятие реципиентами различных культурных кодов, передаваемых по вербальным, невербальным, аудиальным и визуальным каналам. Многоязычный диалог в кинофильмах может быть особенно сложным для расшифровки. </w:t>
      </w:r>
      <w:r w:rsidRPr="00856A7C">
        <w:rPr>
          <w:kern w:val="2"/>
          <w:sz w:val="28"/>
          <w:szCs w:val="28"/>
          <w14:ligatures w14:val="standardContextual"/>
        </w:rPr>
        <w:t>Следовательно, современная реальность отличается лингвистическим многообразием, в котором аудиовизуальные тексты отражают быт и культурные ценности общества.</w:t>
      </w:r>
      <w:r w:rsidRPr="00856A7C">
        <w:rPr>
          <w:color w:val="000000" w:themeColor="text1"/>
          <w:sz w:val="28"/>
          <w:szCs w:val="28"/>
        </w:rPr>
        <w:t xml:space="preserve"> </w:t>
      </w:r>
    </w:p>
    <w:p w14:paraId="62AECA96" w14:textId="4AF7EC95" w:rsidR="004A73D1" w:rsidRPr="00856A7C" w:rsidRDefault="004A73D1" w:rsidP="00113606">
      <w:pPr>
        <w:ind w:firstLine="709"/>
        <w:jc w:val="both"/>
        <w:rPr>
          <w:color w:val="000000" w:themeColor="text1"/>
          <w:sz w:val="28"/>
          <w:szCs w:val="28"/>
        </w:rPr>
      </w:pPr>
      <w:r w:rsidRPr="00856A7C">
        <w:rPr>
          <w:b/>
          <w:bCs/>
          <w:color w:val="000000" w:themeColor="text1"/>
          <w:sz w:val="28"/>
          <w:szCs w:val="28"/>
        </w:rPr>
        <w:t>Цель</w:t>
      </w:r>
      <w:r w:rsidRPr="00856A7C">
        <w:rPr>
          <w:color w:val="000000" w:themeColor="text1"/>
          <w:sz w:val="28"/>
          <w:szCs w:val="28"/>
        </w:rPr>
        <w:t xml:space="preserve"> </w:t>
      </w:r>
      <w:r w:rsidRPr="00856A7C">
        <w:rPr>
          <w:b/>
          <w:bCs/>
          <w:color w:val="000000" w:themeColor="text1"/>
          <w:sz w:val="28"/>
          <w:szCs w:val="28"/>
        </w:rPr>
        <w:t>исследования.</w:t>
      </w:r>
      <w:r w:rsidRPr="00856A7C">
        <w:rPr>
          <w:color w:val="000000" w:themeColor="text1"/>
          <w:sz w:val="28"/>
          <w:szCs w:val="28"/>
        </w:rPr>
        <w:t xml:space="preserve"> Выявление общих и отличительных </w:t>
      </w:r>
      <w:r w:rsidRPr="00856A7C">
        <w:rPr>
          <w:sz w:val="28"/>
          <w:szCs w:val="28"/>
        </w:rPr>
        <w:t xml:space="preserve">национально-культурных </w:t>
      </w:r>
      <w:r w:rsidRPr="00856A7C">
        <w:rPr>
          <w:color w:val="000000" w:themeColor="text1"/>
          <w:sz w:val="28"/>
          <w:szCs w:val="28"/>
        </w:rPr>
        <w:t xml:space="preserve">особенностей аудиовизуальных текстов и их адаптация на казахском, английском и русском языках. </w:t>
      </w:r>
    </w:p>
    <w:p w14:paraId="669EBFFF"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Реализация поставленной цели предусматривает решение следующих </w:t>
      </w:r>
      <w:r w:rsidRPr="00856A7C">
        <w:rPr>
          <w:b/>
          <w:bCs/>
          <w:color w:val="000000" w:themeColor="text1"/>
          <w:sz w:val="28"/>
          <w:szCs w:val="28"/>
        </w:rPr>
        <w:t>задач</w:t>
      </w:r>
      <w:r w:rsidRPr="00856A7C">
        <w:rPr>
          <w:color w:val="000000" w:themeColor="text1"/>
          <w:sz w:val="28"/>
          <w:szCs w:val="28"/>
        </w:rPr>
        <w:t>:</w:t>
      </w:r>
    </w:p>
    <w:p w14:paraId="73387BDD"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Дать определение понятию аудиовизуальный текст, выделить его основные характеристики и определить его позицию среди прочих видов текста.</w:t>
      </w:r>
    </w:p>
    <w:p w14:paraId="58F4D282" w14:textId="7C873664" w:rsidR="004A73D1" w:rsidRPr="00856A7C" w:rsidRDefault="004A73D1" w:rsidP="004A73D1">
      <w:pPr>
        <w:ind w:firstLine="709"/>
        <w:jc w:val="both"/>
        <w:rPr>
          <w:color w:val="000000" w:themeColor="text1"/>
          <w:sz w:val="28"/>
          <w:szCs w:val="28"/>
        </w:rPr>
      </w:pPr>
      <w:r w:rsidRPr="00856A7C">
        <w:rPr>
          <w:color w:val="000000" w:themeColor="text1"/>
          <w:sz w:val="28"/>
          <w:szCs w:val="28"/>
        </w:rPr>
        <w:t>- Рассмотреть концептологический подход к изучению аудиовизуального текста</w:t>
      </w:r>
      <w:r w:rsidR="003944DC" w:rsidRPr="00856A7C">
        <w:rPr>
          <w:color w:val="000000" w:themeColor="text1"/>
          <w:sz w:val="28"/>
          <w:szCs w:val="28"/>
        </w:rPr>
        <w:t>.</w:t>
      </w:r>
    </w:p>
    <w:p w14:paraId="433C9D91" w14:textId="77777777" w:rsidR="004A73D1" w:rsidRPr="00856A7C" w:rsidRDefault="004A73D1" w:rsidP="004A73D1">
      <w:pPr>
        <w:tabs>
          <w:tab w:val="left" w:pos="2942"/>
        </w:tabs>
        <w:ind w:firstLine="709"/>
        <w:jc w:val="both"/>
        <w:rPr>
          <w:color w:val="000000" w:themeColor="text1"/>
          <w:sz w:val="28"/>
          <w:szCs w:val="28"/>
        </w:rPr>
      </w:pPr>
      <w:r w:rsidRPr="00856A7C">
        <w:rPr>
          <w:color w:val="000000" w:themeColor="text1"/>
          <w:sz w:val="28"/>
          <w:szCs w:val="28"/>
        </w:rPr>
        <w:t>- Исследовать аудиовизуальный текст как л</w:t>
      </w:r>
      <w:r w:rsidRPr="00856A7C">
        <w:rPr>
          <w:color w:val="000000" w:themeColor="text1"/>
          <w:sz w:val="28"/>
          <w:szCs w:val="28"/>
          <w:lang w:val="kk-KZ"/>
        </w:rPr>
        <w:t>и</w:t>
      </w:r>
      <w:r w:rsidRPr="00856A7C">
        <w:rPr>
          <w:color w:val="000000" w:themeColor="text1"/>
          <w:sz w:val="28"/>
          <w:szCs w:val="28"/>
        </w:rPr>
        <w:t>нгвокогнитивный феномен.</w:t>
      </w:r>
    </w:p>
    <w:p w14:paraId="0775A370"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Осветить проблему лингвокультурной адаптации аудиовизуальных текстов и проанализировать способы передачи культурно-обусловленной лексики при переводе.</w:t>
      </w:r>
    </w:p>
    <w:p w14:paraId="470BB868" w14:textId="569D41B9" w:rsidR="004A73D1" w:rsidRPr="00856A7C" w:rsidRDefault="004A73D1" w:rsidP="004A73D1">
      <w:pPr>
        <w:ind w:firstLine="709"/>
        <w:jc w:val="both"/>
        <w:rPr>
          <w:color w:val="000000" w:themeColor="text1"/>
          <w:sz w:val="28"/>
          <w:szCs w:val="28"/>
        </w:rPr>
      </w:pPr>
      <w:r w:rsidRPr="00856A7C">
        <w:rPr>
          <w:color w:val="000000" w:themeColor="text1"/>
          <w:sz w:val="28"/>
          <w:szCs w:val="28"/>
        </w:rPr>
        <w:t>- Охарактеризовать лингвокультурологические особенности казахского анимационного фильма «Музбалак», английского сериала «Игра Престолов» и русского сериала «Тайный город».</w:t>
      </w:r>
    </w:p>
    <w:p w14:paraId="27AE5AE1"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Определить общие и отличительные характеристики аудиовизуальных текстов в казахской, английской и русской лингвокультурах.</w:t>
      </w:r>
    </w:p>
    <w:p w14:paraId="66E12F32"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Выявить характер и причины лингвокультурных барьеров и их влияние на процесс адаптации аудиовизуальных текстов на казахском, английском и русском языках.</w:t>
      </w:r>
    </w:p>
    <w:p w14:paraId="67DC799D"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Определить специфику восприятия лингвокультурных концептов носителями казахского, английского и русского языков.</w:t>
      </w:r>
    </w:p>
    <w:p w14:paraId="10325DD2"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rPr>
        <w:lastRenderedPageBreak/>
        <w:t>Объектом</w:t>
      </w:r>
      <w:r w:rsidRPr="00856A7C">
        <w:rPr>
          <w:color w:val="000000" w:themeColor="text1"/>
          <w:sz w:val="28"/>
          <w:szCs w:val="28"/>
        </w:rPr>
        <w:t xml:space="preserve"> </w:t>
      </w:r>
      <w:r w:rsidRPr="00856A7C">
        <w:rPr>
          <w:b/>
          <w:bCs/>
          <w:color w:val="000000" w:themeColor="text1"/>
          <w:sz w:val="28"/>
          <w:szCs w:val="28"/>
        </w:rPr>
        <w:t>исследования</w:t>
      </w:r>
      <w:r w:rsidRPr="00856A7C">
        <w:rPr>
          <w:color w:val="000000" w:themeColor="text1"/>
          <w:sz w:val="28"/>
          <w:szCs w:val="28"/>
        </w:rPr>
        <w:t xml:space="preserve"> диссертации являются аудиовизуальные тексты на </w:t>
      </w:r>
      <w:r w:rsidRPr="00856A7C">
        <w:rPr>
          <w:sz w:val="28"/>
          <w:szCs w:val="28"/>
        </w:rPr>
        <w:t xml:space="preserve">казахском, английском и русском языках. </w:t>
      </w:r>
    </w:p>
    <w:p w14:paraId="7745F656"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Предмет</w:t>
      </w:r>
      <w:r w:rsidRPr="00856A7C">
        <w:rPr>
          <w:color w:val="000000" w:themeColor="text1"/>
          <w:sz w:val="28"/>
          <w:szCs w:val="28"/>
        </w:rPr>
        <w:t xml:space="preserve"> </w:t>
      </w:r>
      <w:r w:rsidRPr="00856A7C">
        <w:rPr>
          <w:b/>
          <w:bCs/>
          <w:color w:val="000000" w:themeColor="text1"/>
          <w:sz w:val="28"/>
          <w:szCs w:val="28"/>
        </w:rPr>
        <w:t>исследования</w:t>
      </w:r>
      <w:r w:rsidRPr="00856A7C">
        <w:rPr>
          <w:color w:val="000000" w:themeColor="text1"/>
          <w:sz w:val="28"/>
          <w:szCs w:val="28"/>
        </w:rPr>
        <w:t xml:space="preserve">. Лингвокультурологические аспекты аудиовизуальных текстов на </w:t>
      </w:r>
      <w:r w:rsidRPr="00856A7C">
        <w:rPr>
          <w:sz w:val="28"/>
          <w:szCs w:val="28"/>
        </w:rPr>
        <w:t>казахском, английском и русском языках.</w:t>
      </w:r>
    </w:p>
    <w:p w14:paraId="2FF290C8" w14:textId="35A4B8EC" w:rsidR="002E6015" w:rsidRPr="00856A7C" w:rsidRDefault="002E6015" w:rsidP="002E6015">
      <w:pPr>
        <w:ind w:firstLine="709"/>
        <w:jc w:val="both"/>
        <w:rPr>
          <w:b/>
          <w:bCs/>
          <w:color w:val="000000" w:themeColor="text1"/>
          <w:sz w:val="28"/>
          <w:szCs w:val="28"/>
        </w:rPr>
      </w:pPr>
      <w:r w:rsidRPr="00856A7C">
        <w:rPr>
          <w:b/>
          <w:bCs/>
          <w:color w:val="000000" w:themeColor="text1"/>
          <w:sz w:val="28"/>
          <w:szCs w:val="28"/>
        </w:rPr>
        <w:t xml:space="preserve">Теоретико-методологической основой исследовательской работы </w:t>
      </w:r>
      <w:r w:rsidRPr="00856A7C">
        <w:rPr>
          <w:color w:val="000000" w:themeColor="text1"/>
          <w:sz w:val="28"/>
          <w:szCs w:val="28"/>
        </w:rPr>
        <w:t>послужили исследования по семиотике и теории языка (А.А. Реформатский, Ю.С. Степанов, А.Н. Кононов, М.Б. Ворошилова, Г. Кресс, К. Райс, О. Ж</w:t>
      </w:r>
      <w:r w:rsidRPr="00856A7C">
        <w:rPr>
          <w:color w:val="000000" w:themeColor="text1"/>
          <w:sz w:val="28"/>
          <w:szCs w:val="28"/>
          <w:lang w:val="kk-KZ"/>
        </w:rPr>
        <w:t>ұ</w:t>
      </w:r>
      <w:r w:rsidRPr="00856A7C">
        <w:rPr>
          <w:color w:val="000000" w:themeColor="text1"/>
          <w:sz w:val="28"/>
          <w:szCs w:val="28"/>
        </w:rPr>
        <w:t>бай, К.У. Есенова, Ж.О. Тект</w:t>
      </w:r>
      <w:r w:rsidRPr="00856A7C">
        <w:rPr>
          <w:color w:val="000000" w:themeColor="text1"/>
          <w:sz w:val="28"/>
          <w:szCs w:val="28"/>
          <w:lang w:val="kk-KZ"/>
        </w:rPr>
        <w:t>іғұ</w:t>
      </w:r>
      <w:r w:rsidRPr="00856A7C">
        <w:rPr>
          <w:color w:val="000000" w:themeColor="text1"/>
          <w:sz w:val="28"/>
          <w:szCs w:val="28"/>
        </w:rPr>
        <w:t xml:space="preserve">л, </w:t>
      </w:r>
      <w:r w:rsidRPr="00856A7C">
        <w:rPr>
          <w:color w:val="000000" w:themeColor="text1"/>
          <w:sz w:val="28"/>
          <w:szCs w:val="28"/>
          <w:lang w:val="kk-KZ"/>
        </w:rPr>
        <w:t>Г</w:t>
      </w:r>
      <w:r w:rsidRPr="00856A7C">
        <w:rPr>
          <w:color w:val="000000" w:themeColor="text1"/>
          <w:sz w:val="28"/>
          <w:szCs w:val="28"/>
        </w:rPr>
        <w:t>.Т. Шо</w:t>
      </w:r>
      <w:r w:rsidRPr="00856A7C">
        <w:rPr>
          <w:color w:val="000000" w:themeColor="text1"/>
          <w:sz w:val="28"/>
          <w:szCs w:val="28"/>
          <w:lang w:val="kk-KZ"/>
        </w:rPr>
        <w:t>қ</w:t>
      </w:r>
      <w:r w:rsidRPr="00856A7C">
        <w:rPr>
          <w:color w:val="000000" w:themeColor="text1"/>
          <w:sz w:val="28"/>
          <w:szCs w:val="28"/>
        </w:rPr>
        <w:t xml:space="preserve">ым), по аудиовизуальному дискурсу (Е.Д. Малёнова, А.В. Фёдоров, А.Ю. Калинин, В.А. </w:t>
      </w:r>
      <w:r w:rsidRPr="00856A7C">
        <w:rPr>
          <w:sz w:val="28"/>
          <w:szCs w:val="28"/>
        </w:rPr>
        <w:t>Воронов, М.Д. Борискова,  Ю.А. Евграфова,</w:t>
      </w:r>
      <w:r w:rsidRPr="00856A7C">
        <w:rPr>
          <w:rFonts w:ascii="TimesNewRomanPSMT" w:hAnsi="TimesNewRomanPSMT"/>
          <w:sz w:val="28"/>
          <w:szCs w:val="28"/>
        </w:rPr>
        <w:t xml:space="preserve"> Е.П.</w:t>
      </w:r>
      <w:r w:rsidRPr="00856A7C">
        <w:rPr>
          <w:sz w:val="28"/>
          <w:szCs w:val="28"/>
        </w:rPr>
        <w:t xml:space="preserve"> </w:t>
      </w:r>
      <w:r w:rsidRPr="00856A7C">
        <w:rPr>
          <w:rFonts w:ascii="TimesNewRomanPSMT" w:hAnsi="TimesNewRomanPSMT"/>
          <w:sz w:val="28"/>
          <w:szCs w:val="28"/>
        </w:rPr>
        <w:t xml:space="preserve">Подлегаева, </w:t>
      </w:r>
      <w:r w:rsidRPr="00856A7C">
        <w:rPr>
          <w:color w:val="000000" w:themeColor="text1"/>
          <w:sz w:val="28"/>
          <w:szCs w:val="28"/>
        </w:rPr>
        <w:t xml:space="preserve">А.Е. Калдыбекова, Н.С. Касымбекова, М. Бейкер, П. Забалбеаскоа, Д. Мартинелли, Ф. Вентрелла, Л. Богуцкий, М. Хошсалигэ), </w:t>
      </w:r>
      <w:r w:rsidR="00200706" w:rsidRPr="00856A7C">
        <w:rPr>
          <w:color w:val="000000" w:themeColor="text1"/>
          <w:sz w:val="28"/>
          <w:szCs w:val="28"/>
        </w:rPr>
        <w:t xml:space="preserve">по </w:t>
      </w:r>
      <w:r w:rsidRPr="00856A7C">
        <w:rPr>
          <w:color w:val="000000" w:themeColor="text1"/>
          <w:sz w:val="28"/>
          <w:szCs w:val="28"/>
        </w:rPr>
        <w:t xml:space="preserve">аудиовизуальному переводу (Д.К. Саяхова, А.В. Козуляев, Г.Г. Слышкин, М.И. Жабский, А.А. Ибраева, Г.С. Кусаинова, И.Д. Винтерле, И. Гамбье, К. Тейлор, Ж. Невес, Д. Катан), </w:t>
      </w:r>
      <w:r w:rsidR="003F75CE" w:rsidRPr="00856A7C">
        <w:rPr>
          <w:color w:val="000000" w:themeColor="text1"/>
          <w:sz w:val="28"/>
          <w:szCs w:val="28"/>
        </w:rPr>
        <w:t xml:space="preserve">по </w:t>
      </w:r>
      <w:r w:rsidRPr="00856A7C">
        <w:rPr>
          <w:color w:val="000000" w:themeColor="text1"/>
          <w:sz w:val="28"/>
          <w:szCs w:val="28"/>
        </w:rPr>
        <w:t>лингвокультурологии (В.В. Воробьев, В.А. Маслова, В.В Красных, Т.А. Фесенко, В. Макура, В.Н. Телия, Л.Х. Самситова, Л.Г. Саяхова, Л.К. Муллагалиева, Ж.М. Уматова, Р. Леппихальме, П. Ньюмарк, А. Байтурсынов, К.</w:t>
      </w:r>
      <w:r w:rsidRPr="00856A7C">
        <w:rPr>
          <w:color w:val="000000" w:themeColor="text1"/>
          <w:sz w:val="28"/>
          <w:szCs w:val="28"/>
          <w:lang w:val="kk-KZ"/>
        </w:rPr>
        <w:t xml:space="preserve">К. </w:t>
      </w:r>
      <w:r w:rsidRPr="00856A7C">
        <w:rPr>
          <w:color w:val="000000" w:themeColor="text1"/>
          <w:sz w:val="28"/>
          <w:szCs w:val="28"/>
        </w:rPr>
        <w:t>Жубанов, М.</w:t>
      </w:r>
      <w:r w:rsidRPr="00856A7C">
        <w:rPr>
          <w:color w:val="000000" w:themeColor="text1"/>
          <w:sz w:val="28"/>
          <w:szCs w:val="28"/>
          <w:lang w:val="kk-KZ"/>
        </w:rPr>
        <w:t>Б.</w:t>
      </w:r>
      <w:r w:rsidRPr="00856A7C">
        <w:rPr>
          <w:color w:val="000000" w:themeColor="text1"/>
          <w:sz w:val="28"/>
          <w:szCs w:val="28"/>
        </w:rPr>
        <w:t xml:space="preserve"> Балакаев, Р. Сызды</w:t>
      </w:r>
      <w:r w:rsidRPr="00856A7C">
        <w:rPr>
          <w:color w:val="000000" w:themeColor="text1"/>
          <w:sz w:val="28"/>
          <w:szCs w:val="28"/>
          <w:lang w:val="kk-KZ"/>
        </w:rPr>
        <w:t>қ</w:t>
      </w:r>
      <w:r w:rsidRPr="00856A7C">
        <w:rPr>
          <w:color w:val="000000" w:themeColor="text1"/>
          <w:sz w:val="28"/>
          <w:szCs w:val="28"/>
        </w:rPr>
        <w:t>, Н.</w:t>
      </w:r>
      <w:r w:rsidRPr="00856A7C">
        <w:rPr>
          <w:color w:val="000000" w:themeColor="text1"/>
          <w:sz w:val="28"/>
          <w:szCs w:val="28"/>
          <w:lang w:val="kk-KZ"/>
        </w:rPr>
        <w:t>М.</w:t>
      </w:r>
      <w:r w:rsidRPr="00856A7C">
        <w:rPr>
          <w:color w:val="000000" w:themeColor="text1"/>
          <w:sz w:val="28"/>
          <w:szCs w:val="28"/>
        </w:rPr>
        <w:t xml:space="preserve"> Уали, З.К. Ахметжанова, Ж.А. Манкеева, А. Ислам, А.К. Жумабекова, Г.А. Кажигалиева, А.О. Тымболова</w:t>
      </w:r>
      <w:r w:rsidRPr="00856A7C">
        <w:rPr>
          <w:color w:val="000000" w:themeColor="text1"/>
          <w:sz w:val="28"/>
          <w:szCs w:val="28"/>
          <w:lang w:val="kk-KZ"/>
        </w:rPr>
        <w:t>, А.С. Адилова</w:t>
      </w:r>
      <w:r w:rsidRPr="00856A7C">
        <w:rPr>
          <w:color w:val="000000" w:themeColor="text1"/>
          <w:sz w:val="28"/>
          <w:szCs w:val="28"/>
        </w:rPr>
        <w:t>, М.Е. Куантаева, А.С. Ермагамбетова, К.К. Садирова, М.Т. Куштаева), по кино/видеопереводу (Т.В. Духовная, Ш.А. Н</w:t>
      </w:r>
      <w:r w:rsidRPr="00856A7C">
        <w:rPr>
          <w:color w:val="000000" w:themeColor="text1"/>
          <w:sz w:val="28"/>
          <w:szCs w:val="28"/>
          <w:lang w:val="kk-KZ"/>
        </w:rPr>
        <w:t>ұ</w:t>
      </w:r>
      <w:r w:rsidRPr="00856A7C">
        <w:rPr>
          <w:color w:val="000000" w:themeColor="text1"/>
          <w:sz w:val="28"/>
          <w:szCs w:val="28"/>
        </w:rPr>
        <w:t>рмышева, Г.Ж. Т</w:t>
      </w:r>
      <w:r w:rsidRPr="00856A7C">
        <w:rPr>
          <w:color w:val="000000" w:themeColor="text1"/>
          <w:sz w:val="28"/>
          <w:szCs w:val="28"/>
          <w:lang w:val="kk-KZ"/>
        </w:rPr>
        <w:t>ұңғ</w:t>
      </w:r>
      <w:r w:rsidRPr="00856A7C">
        <w:rPr>
          <w:color w:val="000000" w:themeColor="text1"/>
          <w:sz w:val="28"/>
          <w:szCs w:val="28"/>
        </w:rPr>
        <w:t>атова, К. Бегадилова, Я. Твейт), по переводоведению (В.Н. Комиссаров, В.С. Виноградов, А.В. Федоров, С. Влахов и С. Флорин, М. Бейкер, Л. Венути, И.А. Киселева, Ю.А. Минина, А.М. Алдашева), по литературоведению (</w:t>
      </w:r>
      <w:r w:rsidRPr="00856A7C">
        <w:rPr>
          <w:color w:val="000000" w:themeColor="text1"/>
          <w:sz w:val="28"/>
          <w:szCs w:val="28"/>
          <w:lang w:val="kk-KZ"/>
        </w:rPr>
        <w:t xml:space="preserve">Э. Шакенова, </w:t>
      </w:r>
      <w:r w:rsidRPr="00856A7C">
        <w:rPr>
          <w:color w:val="000000" w:themeColor="text1"/>
          <w:sz w:val="28"/>
          <w:szCs w:val="28"/>
        </w:rPr>
        <w:t xml:space="preserve">Т.И. Хоруженко, С.П. Белокурова, И.А. Книгин, Дж. Уолтерс), по сопоставительной лингвистике (Е.М. Верещагин, В.Г. Костомаров, И.Ю Марковина, Ю.А. Сорокин, А.А. Леонтьев, Л.А. Шейман, К.К. Дуйсекова, М.Б. Амалбекова, С.С. Исакова), по когнитивной лингвистике и нейронауке (З.Д. Попова, И.А. Стернин, В.А. Маслова, Г.А. Радванский, В. Эванс, Дж. Закс, Х. Мюнстерберг, Дж. Лакофф, П. Пистерс, М. Джонсон, Ч. Форсевилль, К. Фаленбрах, П. Хоган, Э. Уриос-Апариси, С. Армбруст, А.Х. Азаматова, </w:t>
      </w:r>
      <w:r w:rsidRPr="00856A7C">
        <w:rPr>
          <w:sz w:val="28"/>
          <w:szCs w:val="28"/>
          <w:lang w:val="kk-KZ"/>
        </w:rPr>
        <w:t xml:space="preserve">Г.К. Капышева, Э.Д. Сулейменова, Г.Г. Гиздатов, Л.В. Екшембеева, </w:t>
      </w:r>
      <w:r w:rsidRPr="00856A7C">
        <w:rPr>
          <w:color w:val="000000" w:themeColor="text1"/>
          <w:sz w:val="28"/>
          <w:szCs w:val="28"/>
        </w:rPr>
        <w:t>Э.Н. Оразалиева, Б.</w:t>
      </w:r>
      <w:r w:rsidRPr="00856A7C">
        <w:rPr>
          <w:color w:val="000000" w:themeColor="text1"/>
          <w:sz w:val="28"/>
          <w:szCs w:val="28"/>
          <w:lang w:val="kk-KZ"/>
        </w:rPr>
        <w:t>И.</w:t>
      </w:r>
      <w:r w:rsidRPr="00856A7C">
        <w:rPr>
          <w:color w:val="000000" w:themeColor="text1"/>
          <w:sz w:val="28"/>
          <w:szCs w:val="28"/>
        </w:rPr>
        <w:t xml:space="preserve"> Нурдаулетова, А.</w:t>
      </w:r>
      <w:r w:rsidRPr="00856A7C">
        <w:rPr>
          <w:color w:val="000000" w:themeColor="text1"/>
          <w:sz w:val="28"/>
          <w:szCs w:val="28"/>
          <w:lang w:val="kk-KZ"/>
        </w:rPr>
        <w:t xml:space="preserve">К. </w:t>
      </w:r>
      <w:r w:rsidRPr="00856A7C">
        <w:rPr>
          <w:color w:val="000000" w:themeColor="text1"/>
          <w:sz w:val="28"/>
          <w:szCs w:val="28"/>
        </w:rPr>
        <w:t>Таусогарова, А.</w:t>
      </w:r>
      <w:r w:rsidRPr="00856A7C">
        <w:rPr>
          <w:color w:val="000000" w:themeColor="text1"/>
          <w:sz w:val="28"/>
          <w:szCs w:val="28"/>
          <w:lang w:val="kk-KZ"/>
        </w:rPr>
        <w:t>Б. Ә</w:t>
      </w:r>
      <w:r w:rsidRPr="00856A7C">
        <w:rPr>
          <w:color w:val="000000" w:themeColor="text1"/>
          <w:sz w:val="28"/>
          <w:szCs w:val="28"/>
        </w:rPr>
        <w:t>м</w:t>
      </w:r>
      <w:r w:rsidRPr="00856A7C">
        <w:rPr>
          <w:color w:val="000000" w:themeColor="text1"/>
          <w:sz w:val="28"/>
          <w:szCs w:val="28"/>
          <w:lang w:val="kk-KZ"/>
        </w:rPr>
        <w:t>і</w:t>
      </w:r>
      <w:r w:rsidRPr="00856A7C">
        <w:rPr>
          <w:color w:val="000000" w:themeColor="text1"/>
          <w:sz w:val="28"/>
          <w:szCs w:val="28"/>
        </w:rPr>
        <w:t xml:space="preserve">рбекова, </w:t>
      </w:r>
      <w:r w:rsidRPr="00856A7C">
        <w:rPr>
          <w:color w:val="000000" w:themeColor="text1"/>
          <w:sz w:val="28"/>
          <w:szCs w:val="28"/>
          <w:lang w:val="kk-KZ"/>
        </w:rPr>
        <w:t>Қ</w:t>
      </w:r>
      <w:r w:rsidRPr="00856A7C">
        <w:rPr>
          <w:color w:val="000000" w:themeColor="text1"/>
          <w:sz w:val="28"/>
          <w:szCs w:val="28"/>
        </w:rPr>
        <w:t>.</w:t>
      </w:r>
      <w:r w:rsidRPr="00856A7C">
        <w:rPr>
          <w:color w:val="000000" w:themeColor="text1"/>
          <w:sz w:val="28"/>
          <w:szCs w:val="28"/>
          <w:lang w:val="kk-KZ"/>
        </w:rPr>
        <w:t>Ә.</w:t>
      </w:r>
      <w:r w:rsidRPr="00856A7C">
        <w:rPr>
          <w:color w:val="000000" w:themeColor="text1"/>
          <w:sz w:val="28"/>
          <w:szCs w:val="28"/>
        </w:rPr>
        <w:t xml:space="preserve"> Жаманбаева, Н.</w:t>
      </w:r>
      <w:r w:rsidRPr="00856A7C">
        <w:rPr>
          <w:color w:val="000000" w:themeColor="text1"/>
          <w:sz w:val="28"/>
          <w:szCs w:val="28"/>
          <w:lang w:val="kk-KZ"/>
        </w:rPr>
        <w:t xml:space="preserve">Н. </w:t>
      </w:r>
      <w:r w:rsidRPr="00856A7C">
        <w:rPr>
          <w:color w:val="000000" w:themeColor="text1"/>
          <w:sz w:val="28"/>
          <w:szCs w:val="28"/>
        </w:rPr>
        <w:t>Аитова, Г.Н. Зайсанбаева, Г.</w:t>
      </w:r>
      <w:r w:rsidRPr="00856A7C">
        <w:rPr>
          <w:color w:val="000000" w:themeColor="text1"/>
          <w:sz w:val="28"/>
          <w:szCs w:val="28"/>
          <w:lang w:val="kk-KZ"/>
        </w:rPr>
        <w:t>С.</w:t>
      </w:r>
      <w:r w:rsidRPr="00856A7C">
        <w:rPr>
          <w:color w:val="000000" w:themeColor="text1"/>
          <w:sz w:val="28"/>
          <w:szCs w:val="28"/>
        </w:rPr>
        <w:t xml:space="preserve"> Исаева).</w:t>
      </w:r>
    </w:p>
    <w:p w14:paraId="1F791E8C" w14:textId="2594CD0F" w:rsidR="004A73D1" w:rsidRPr="00856A7C" w:rsidRDefault="001723D4" w:rsidP="004A73D1">
      <w:pPr>
        <w:ind w:firstLine="709"/>
        <w:jc w:val="both"/>
        <w:rPr>
          <w:sz w:val="28"/>
          <w:szCs w:val="28"/>
        </w:rPr>
      </w:pPr>
      <w:r w:rsidRPr="00856A7C">
        <w:rPr>
          <w:color w:val="000000" w:themeColor="text1"/>
          <w:sz w:val="28"/>
          <w:szCs w:val="28"/>
        </w:rPr>
        <w:t xml:space="preserve">Основными </w:t>
      </w:r>
      <w:r w:rsidRPr="00856A7C">
        <w:rPr>
          <w:b/>
          <w:bCs/>
          <w:color w:val="000000" w:themeColor="text1"/>
          <w:sz w:val="28"/>
          <w:szCs w:val="28"/>
        </w:rPr>
        <w:t>и</w:t>
      </w:r>
      <w:r w:rsidR="004A73D1" w:rsidRPr="00856A7C">
        <w:rPr>
          <w:b/>
          <w:bCs/>
          <w:color w:val="000000" w:themeColor="text1"/>
          <w:sz w:val="28"/>
          <w:szCs w:val="28"/>
        </w:rPr>
        <w:t>сточник</w:t>
      </w:r>
      <w:r w:rsidRPr="00856A7C">
        <w:rPr>
          <w:b/>
          <w:bCs/>
          <w:color w:val="000000" w:themeColor="text1"/>
          <w:sz w:val="28"/>
          <w:szCs w:val="28"/>
        </w:rPr>
        <w:t>ами</w:t>
      </w:r>
      <w:r w:rsidR="004A73D1" w:rsidRPr="00856A7C">
        <w:rPr>
          <w:b/>
          <w:bCs/>
          <w:color w:val="000000" w:themeColor="text1"/>
          <w:sz w:val="28"/>
          <w:szCs w:val="28"/>
        </w:rPr>
        <w:t xml:space="preserve"> исследования </w:t>
      </w:r>
      <w:r w:rsidRPr="00856A7C">
        <w:rPr>
          <w:color w:val="000000" w:themeColor="text1"/>
          <w:sz w:val="28"/>
          <w:szCs w:val="28"/>
        </w:rPr>
        <w:t>послужили</w:t>
      </w:r>
      <w:r w:rsidR="004A73D1" w:rsidRPr="00856A7C">
        <w:rPr>
          <w:color w:val="000000" w:themeColor="text1"/>
          <w:sz w:val="28"/>
          <w:szCs w:val="28"/>
        </w:rPr>
        <w:t xml:space="preserve"> кинотексты казахской, английской и русской лингвокультур: казахский </w:t>
      </w:r>
      <w:r w:rsidR="004A73D1" w:rsidRPr="00856A7C">
        <w:rPr>
          <w:sz w:val="28"/>
          <w:szCs w:val="28"/>
        </w:rPr>
        <w:t>анимационный фильм «</w:t>
      </w:r>
      <w:r w:rsidR="004A73D1" w:rsidRPr="00856A7C">
        <w:rPr>
          <w:sz w:val="28"/>
          <w:szCs w:val="28"/>
          <w:lang w:val="kk-KZ"/>
        </w:rPr>
        <w:t>Музбалак</w:t>
      </w:r>
      <w:r w:rsidR="004A73D1" w:rsidRPr="00856A7C">
        <w:rPr>
          <w:sz w:val="28"/>
          <w:szCs w:val="28"/>
        </w:rPr>
        <w:t>» (2018), английский сериал «Игра Престолов» (2011-2019) и русский сериал «Тайный город» (2014-2016).</w:t>
      </w:r>
    </w:p>
    <w:p w14:paraId="04959790" w14:textId="64CFAD65" w:rsidR="004A73D1" w:rsidRPr="00856A7C" w:rsidRDefault="001723D4" w:rsidP="004A73D1">
      <w:pPr>
        <w:ind w:firstLine="709"/>
        <w:jc w:val="both"/>
        <w:rPr>
          <w:color w:val="000000" w:themeColor="text1"/>
          <w:sz w:val="28"/>
          <w:szCs w:val="28"/>
        </w:rPr>
      </w:pPr>
      <w:r w:rsidRPr="00856A7C">
        <w:rPr>
          <w:color w:val="000000" w:themeColor="text1"/>
          <w:sz w:val="28"/>
          <w:szCs w:val="28"/>
        </w:rPr>
        <w:t xml:space="preserve">В качестве </w:t>
      </w:r>
      <w:r w:rsidR="004A73D1" w:rsidRPr="00856A7C">
        <w:rPr>
          <w:b/>
          <w:bCs/>
          <w:color w:val="000000" w:themeColor="text1"/>
          <w:sz w:val="28"/>
          <w:szCs w:val="28"/>
        </w:rPr>
        <w:t>метод</w:t>
      </w:r>
      <w:r w:rsidRPr="00856A7C">
        <w:rPr>
          <w:b/>
          <w:bCs/>
          <w:color w:val="000000" w:themeColor="text1"/>
          <w:sz w:val="28"/>
          <w:szCs w:val="28"/>
        </w:rPr>
        <w:t>ов</w:t>
      </w:r>
      <w:r w:rsidR="004A73D1" w:rsidRPr="00856A7C">
        <w:rPr>
          <w:b/>
          <w:bCs/>
          <w:color w:val="000000" w:themeColor="text1"/>
          <w:sz w:val="28"/>
          <w:szCs w:val="28"/>
        </w:rPr>
        <w:t xml:space="preserve"> исследования </w:t>
      </w:r>
      <w:r w:rsidRPr="00856A7C">
        <w:rPr>
          <w:color w:val="000000" w:themeColor="text1"/>
          <w:sz w:val="28"/>
          <w:szCs w:val="28"/>
        </w:rPr>
        <w:t>были выбраны</w:t>
      </w:r>
      <w:r w:rsidR="000D5D52" w:rsidRPr="00856A7C">
        <w:rPr>
          <w:color w:val="000000" w:themeColor="text1"/>
          <w:sz w:val="28"/>
          <w:szCs w:val="28"/>
        </w:rPr>
        <w:t>:</w:t>
      </w:r>
      <w:r w:rsidR="004A73D1" w:rsidRPr="00856A7C">
        <w:rPr>
          <w:color w:val="000000" w:themeColor="text1"/>
          <w:sz w:val="28"/>
          <w:szCs w:val="28"/>
        </w:rPr>
        <w:t xml:space="preserve"> общенаучные методы наблюдения, описания, анализа, синтеза, аргументации</w:t>
      </w:r>
      <w:r w:rsidR="000D5D52" w:rsidRPr="00856A7C">
        <w:rPr>
          <w:color w:val="000000" w:themeColor="text1"/>
          <w:sz w:val="28"/>
          <w:szCs w:val="28"/>
        </w:rPr>
        <w:t xml:space="preserve"> и</w:t>
      </w:r>
      <w:r w:rsidR="004A73D1" w:rsidRPr="00856A7C">
        <w:rPr>
          <w:color w:val="000000" w:themeColor="text1"/>
          <w:sz w:val="28"/>
          <w:szCs w:val="28"/>
        </w:rPr>
        <w:t xml:space="preserve"> обобщения;</w:t>
      </w:r>
      <w:r w:rsidR="004A73D1" w:rsidRPr="00856A7C">
        <w:rPr>
          <w:b/>
          <w:bCs/>
          <w:color w:val="000000" w:themeColor="text1"/>
          <w:sz w:val="28"/>
          <w:szCs w:val="28"/>
        </w:rPr>
        <w:t xml:space="preserve"> </w:t>
      </w:r>
      <w:r w:rsidR="004A73D1" w:rsidRPr="00856A7C">
        <w:rPr>
          <w:color w:val="000000" w:themeColor="text1"/>
          <w:sz w:val="28"/>
          <w:szCs w:val="28"/>
        </w:rPr>
        <w:t xml:space="preserve">лингвистические методы </w:t>
      </w:r>
      <w:r w:rsidR="000D5D52" w:rsidRPr="00856A7C">
        <w:rPr>
          <w:color w:val="000000" w:themeColor="text1"/>
          <w:sz w:val="28"/>
          <w:szCs w:val="28"/>
        </w:rPr>
        <w:t xml:space="preserve">контекстного </w:t>
      </w:r>
      <w:r w:rsidR="004A73D1" w:rsidRPr="00856A7C">
        <w:rPr>
          <w:color w:val="000000" w:themeColor="text1"/>
          <w:sz w:val="28"/>
          <w:szCs w:val="28"/>
        </w:rPr>
        <w:t>анализа;</w:t>
      </w:r>
      <w:r w:rsidR="004A73D1" w:rsidRPr="00856A7C">
        <w:rPr>
          <w:b/>
          <w:bCs/>
          <w:color w:val="000000" w:themeColor="text1"/>
          <w:sz w:val="28"/>
          <w:szCs w:val="28"/>
        </w:rPr>
        <w:t xml:space="preserve"> </w:t>
      </w:r>
      <w:r w:rsidR="004A73D1" w:rsidRPr="00856A7C">
        <w:rPr>
          <w:color w:val="000000" w:themeColor="text1"/>
          <w:sz w:val="28"/>
          <w:szCs w:val="28"/>
        </w:rPr>
        <w:t xml:space="preserve">лингвокультурологические методы компонентного и дискурсивного анализа, </w:t>
      </w:r>
      <w:r w:rsidR="00A4011D" w:rsidRPr="00856A7C">
        <w:rPr>
          <w:color w:val="000000" w:themeColor="text1"/>
          <w:sz w:val="28"/>
          <w:szCs w:val="28"/>
        </w:rPr>
        <w:t xml:space="preserve">описательный метод, метод сравнительно-сопоставительного анализа, </w:t>
      </w:r>
      <w:r w:rsidR="004A73D1" w:rsidRPr="00856A7C">
        <w:rPr>
          <w:color w:val="000000" w:themeColor="text1"/>
          <w:sz w:val="28"/>
          <w:szCs w:val="28"/>
        </w:rPr>
        <w:t>метод дефиниций</w:t>
      </w:r>
      <w:r w:rsidR="00A4011D" w:rsidRPr="00856A7C">
        <w:rPr>
          <w:color w:val="000000" w:themeColor="text1"/>
          <w:sz w:val="28"/>
          <w:szCs w:val="28"/>
        </w:rPr>
        <w:t xml:space="preserve"> </w:t>
      </w:r>
      <w:r w:rsidR="004A73D1" w:rsidRPr="00856A7C">
        <w:rPr>
          <w:color w:val="000000" w:themeColor="text1"/>
          <w:sz w:val="28"/>
          <w:szCs w:val="28"/>
        </w:rPr>
        <w:t xml:space="preserve">и ассоциативный эксперимент. Кроме того, методом сплошной выборки был осуществлен отбор практического материала исследования их различных эпизодов анимационного </w:t>
      </w:r>
      <w:r w:rsidR="004A73D1" w:rsidRPr="00856A7C">
        <w:rPr>
          <w:color w:val="000000" w:themeColor="text1"/>
          <w:sz w:val="28"/>
          <w:szCs w:val="28"/>
        </w:rPr>
        <w:lastRenderedPageBreak/>
        <w:t>фильма «Музбалак», 8 сезонов сериала «Игра Престолов» и 3 сезонов сериала «Тайный город».</w:t>
      </w:r>
    </w:p>
    <w:p w14:paraId="79E4135A" w14:textId="45510B33"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Научная новизна</w:t>
      </w:r>
      <w:r w:rsidRPr="00856A7C">
        <w:rPr>
          <w:color w:val="000000" w:themeColor="text1"/>
          <w:sz w:val="28"/>
          <w:szCs w:val="28"/>
        </w:rPr>
        <w:t xml:space="preserve"> </w:t>
      </w:r>
      <w:r w:rsidRPr="00856A7C">
        <w:rPr>
          <w:b/>
          <w:bCs/>
          <w:color w:val="000000" w:themeColor="text1"/>
          <w:sz w:val="28"/>
          <w:szCs w:val="28"/>
        </w:rPr>
        <w:t>исследования.</w:t>
      </w:r>
      <w:r w:rsidRPr="00856A7C">
        <w:rPr>
          <w:color w:val="000000" w:themeColor="text1"/>
          <w:sz w:val="28"/>
          <w:szCs w:val="28"/>
        </w:rPr>
        <w:t xml:space="preserve"> В диссертационной работе впервые </w:t>
      </w:r>
      <w:r w:rsidRPr="00856A7C">
        <w:rPr>
          <w:color w:val="000000" w:themeColor="text1"/>
          <w:sz w:val="28"/>
          <w:szCs w:val="28"/>
          <w:shd w:val="clear" w:color="auto" w:fill="FFFFFF"/>
        </w:rPr>
        <w:t xml:space="preserve">применен комплексный подход к анализу лингвокультурологических аспектов </w:t>
      </w:r>
      <w:r w:rsidRPr="00856A7C">
        <w:rPr>
          <w:color w:val="000000" w:themeColor="text1"/>
          <w:sz w:val="28"/>
          <w:szCs w:val="28"/>
        </w:rPr>
        <w:t>аудиовизуальных текстов: 1) сделан обзор фундаментальных исследований и внесен вклад в теорию изучения аудиовизуального текста в рамках лингвокогнитивного, лингвокультурного и концептологического подходов; 2) осуществлён сопоставительный лингвокультурологический анализ оригинальных аудиовизуальных текстов в трех разноструктурных языках; 3) выявлены лингвокультурные девиации и искажения при адаптации аудиовизуальных текстов на казахском, английском и русском языках и степень их влияния на процесс восприятия зрительской аудиторией</w:t>
      </w:r>
      <w:r w:rsidR="00A27EB4" w:rsidRPr="00856A7C">
        <w:rPr>
          <w:color w:val="000000" w:themeColor="text1"/>
          <w:sz w:val="28"/>
          <w:szCs w:val="28"/>
        </w:rPr>
        <w:t xml:space="preserve">; 4) определены общие и отличительные характеристики аудиовизуальных текстов в казахской, английской и русской лингвокультурах; 5) проведен ассоциативный эксперимент с целью выявления </w:t>
      </w:r>
      <w:r w:rsidR="00A27EB4" w:rsidRPr="00856A7C">
        <w:rPr>
          <w:sz w:val="28"/>
          <w:szCs w:val="28"/>
        </w:rPr>
        <w:t xml:space="preserve">специфики восприятия </w:t>
      </w:r>
      <w:r w:rsidR="00A27EB4" w:rsidRPr="00856A7C">
        <w:rPr>
          <w:color w:val="000000" w:themeColor="text1"/>
          <w:sz w:val="28"/>
          <w:szCs w:val="28"/>
        </w:rPr>
        <w:t>культурных кодов в национальном языковом сознании носителей казахского, английского и русского языков.</w:t>
      </w:r>
    </w:p>
    <w:p w14:paraId="3DC74BB2"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Теоретическая значимость исследования</w:t>
      </w:r>
      <w:r w:rsidRPr="00856A7C">
        <w:rPr>
          <w:color w:val="000000" w:themeColor="text1"/>
          <w:sz w:val="28"/>
          <w:szCs w:val="28"/>
        </w:rPr>
        <w:t xml:space="preserve"> состоит в предоставлении комплексного лингвокультурологического анализа аудиовизуальных текстов. Диссертационная работа вносит вклад в развитие теории семиотики, лингвокультурологии, межкультурной коммуникации, когнитивной лингвистики, киноперевода, а также закладывает основу для нового подхода к изучению аудиовизуальных текстов в разноструктурных языках в лингвокультурологическом аспекте. </w:t>
      </w:r>
    </w:p>
    <w:p w14:paraId="19801D9C" w14:textId="77777777" w:rsidR="007D1703" w:rsidRPr="00856A7C" w:rsidRDefault="007D1703" w:rsidP="007D1703">
      <w:pPr>
        <w:ind w:firstLine="709"/>
        <w:jc w:val="both"/>
        <w:rPr>
          <w:color w:val="000000" w:themeColor="text1"/>
          <w:sz w:val="28"/>
          <w:szCs w:val="28"/>
          <w:lang w:val="kk-KZ"/>
        </w:rPr>
      </w:pPr>
      <w:r w:rsidRPr="00856A7C">
        <w:rPr>
          <w:b/>
          <w:bCs/>
          <w:color w:val="000000" w:themeColor="text1"/>
          <w:sz w:val="28"/>
          <w:szCs w:val="28"/>
        </w:rPr>
        <w:t>Практическая значимость</w:t>
      </w:r>
      <w:r w:rsidRPr="00856A7C">
        <w:rPr>
          <w:color w:val="000000" w:themeColor="text1"/>
          <w:sz w:val="28"/>
          <w:szCs w:val="28"/>
        </w:rPr>
        <w:t xml:space="preserve"> </w:t>
      </w:r>
      <w:r w:rsidRPr="00856A7C">
        <w:rPr>
          <w:b/>
          <w:bCs/>
          <w:color w:val="000000" w:themeColor="text1"/>
          <w:sz w:val="28"/>
          <w:szCs w:val="28"/>
        </w:rPr>
        <w:t>диссертационного исследования</w:t>
      </w:r>
      <w:r w:rsidRPr="00856A7C">
        <w:rPr>
          <w:color w:val="000000" w:themeColor="text1"/>
          <w:sz w:val="28"/>
          <w:szCs w:val="28"/>
        </w:rPr>
        <w:t xml:space="preserve"> состоит в том, что его результаты и собранный практический материал найдут применение на курсах преподавания казахского, английского и русского языков, при написании студенческих научных работ, магистерских диссертаций, в профессиональной деятельности переводческих агентств, а также </w:t>
      </w:r>
      <w:r w:rsidRPr="00856A7C">
        <w:rPr>
          <w:color w:val="000000" w:themeColor="text1"/>
          <w:sz w:val="28"/>
          <w:szCs w:val="28"/>
          <w:lang w:val="kk-KZ"/>
        </w:rPr>
        <w:t xml:space="preserve">при разработке учебных курсов по </w:t>
      </w:r>
      <w:r w:rsidRPr="00856A7C">
        <w:rPr>
          <w:color w:val="000000" w:themeColor="text1"/>
          <w:sz w:val="28"/>
          <w:szCs w:val="28"/>
        </w:rPr>
        <w:t>лингвокультурологии, когнитивной лингвистик</w:t>
      </w:r>
      <w:r w:rsidRPr="00856A7C">
        <w:rPr>
          <w:color w:val="000000" w:themeColor="text1"/>
          <w:sz w:val="28"/>
          <w:szCs w:val="28"/>
          <w:lang w:val="kk-KZ"/>
        </w:rPr>
        <w:t>е</w:t>
      </w:r>
      <w:r w:rsidRPr="00856A7C">
        <w:rPr>
          <w:color w:val="000000" w:themeColor="text1"/>
          <w:sz w:val="28"/>
          <w:szCs w:val="28"/>
        </w:rPr>
        <w:t xml:space="preserve">, лингвоконцептологии, дискурсологии, </w:t>
      </w:r>
      <w:r w:rsidRPr="00856A7C">
        <w:rPr>
          <w:color w:val="000000" w:themeColor="text1"/>
          <w:sz w:val="28"/>
          <w:szCs w:val="28"/>
          <w:lang w:val="kk-KZ"/>
        </w:rPr>
        <w:t>стилистике</w:t>
      </w:r>
      <w:r w:rsidRPr="00856A7C">
        <w:rPr>
          <w:color w:val="000000" w:themeColor="text1"/>
          <w:sz w:val="28"/>
          <w:szCs w:val="28"/>
        </w:rPr>
        <w:t xml:space="preserve"> и анализ</w:t>
      </w:r>
      <w:r w:rsidRPr="00856A7C">
        <w:rPr>
          <w:color w:val="000000" w:themeColor="text1"/>
          <w:sz w:val="28"/>
          <w:szCs w:val="28"/>
          <w:lang w:val="kk-KZ"/>
        </w:rPr>
        <w:t>у</w:t>
      </w:r>
      <w:r w:rsidRPr="00856A7C">
        <w:rPr>
          <w:color w:val="000000" w:themeColor="text1"/>
          <w:sz w:val="28"/>
          <w:szCs w:val="28"/>
        </w:rPr>
        <w:t xml:space="preserve"> текстов для обучающихся</w:t>
      </w:r>
      <w:r w:rsidRPr="00856A7C">
        <w:rPr>
          <w:color w:val="000000" w:themeColor="text1"/>
          <w:sz w:val="28"/>
          <w:szCs w:val="28"/>
          <w:lang w:val="kk-KZ"/>
        </w:rPr>
        <w:t xml:space="preserve"> образовательных программ высшего образования по направлениям </w:t>
      </w:r>
      <w:r w:rsidRPr="00856A7C">
        <w:rPr>
          <w:color w:val="000000" w:themeColor="text1"/>
          <w:sz w:val="28"/>
          <w:szCs w:val="28"/>
        </w:rPr>
        <w:t>казахск</w:t>
      </w:r>
      <w:r w:rsidRPr="00856A7C">
        <w:rPr>
          <w:color w:val="000000" w:themeColor="text1"/>
          <w:sz w:val="28"/>
          <w:szCs w:val="28"/>
          <w:lang w:val="kk-KZ"/>
        </w:rPr>
        <w:t>ий</w:t>
      </w:r>
      <w:r w:rsidRPr="00856A7C">
        <w:rPr>
          <w:color w:val="000000" w:themeColor="text1"/>
          <w:sz w:val="28"/>
          <w:szCs w:val="28"/>
        </w:rPr>
        <w:t xml:space="preserve"> (русский) язык и литератур</w:t>
      </w:r>
      <w:r w:rsidRPr="00856A7C">
        <w:rPr>
          <w:color w:val="000000" w:themeColor="text1"/>
          <w:sz w:val="28"/>
          <w:szCs w:val="28"/>
          <w:lang w:val="kk-KZ"/>
        </w:rPr>
        <w:t>а</w:t>
      </w:r>
      <w:r w:rsidRPr="00856A7C">
        <w:rPr>
          <w:color w:val="000000" w:themeColor="text1"/>
          <w:sz w:val="28"/>
          <w:szCs w:val="28"/>
        </w:rPr>
        <w:t>, филологи</w:t>
      </w:r>
      <w:r w:rsidRPr="00856A7C">
        <w:rPr>
          <w:color w:val="000000" w:themeColor="text1"/>
          <w:sz w:val="28"/>
          <w:szCs w:val="28"/>
          <w:lang w:val="kk-KZ"/>
        </w:rPr>
        <w:t>я (казахская, иностранная, русская)</w:t>
      </w:r>
      <w:r w:rsidRPr="00856A7C">
        <w:rPr>
          <w:color w:val="000000" w:themeColor="text1"/>
          <w:sz w:val="28"/>
          <w:szCs w:val="28"/>
        </w:rPr>
        <w:t>, иностранный язык и перевод</w:t>
      </w:r>
      <w:r w:rsidRPr="00856A7C">
        <w:rPr>
          <w:color w:val="000000" w:themeColor="text1"/>
          <w:sz w:val="28"/>
          <w:szCs w:val="28"/>
          <w:lang w:val="kk-KZ"/>
        </w:rPr>
        <w:t>ческое дело</w:t>
      </w:r>
      <w:r w:rsidRPr="00856A7C">
        <w:rPr>
          <w:color w:val="000000" w:themeColor="text1"/>
          <w:sz w:val="28"/>
          <w:szCs w:val="28"/>
        </w:rPr>
        <w:t>.</w:t>
      </w:r>
    </w:p>
    <w:p w14:paraId="6FE52FC6"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В качестве </w:t>
      </w:r>
      <w:r w:rsidRPr="00856A7C">
        <w:rPr>
          <w:b/>
          <w:bCs/>
          <w:color w:val="000000" w:themeColor="text1"/>
          <w:sz w:val="28"/>
          <w:szCs w:val="28"/>
        </w:rPr>
        <w:t>гипотезы</w:t>
      </w:r>
      <w:r w:rsidRPr="00856A7C">
        <w:rPr>
          <w:color w:val="000000" w:themeColor="text1"/>
          <w:sz w:val="28"/>
          <w:szCs w:val="28"/>
        </w:rPr>
        <w:t xml:space="preserve"> </w:t>
      </w:r>
      <w:r w:rsidRPr="00856A7C">
        <w:rPr>
          <w:b/>
          <w:bCs/>
          <w:color w:val="000000" w:themeColor="text1"/>
          <w:sz w:val="28"/>
          <w:szCs w:val="28"/>
        </w:rPr>
        <w:t xml:space="preserve">исследования </w:t>
      </w:r>
      <w:r w:rsidRPr="00856A7C">
        <w:rPr>
          <w:color w:val="000000" w:themeColor="text1"/>
          <w:sz w:val="28"/>
          <w:szCs w:val="28"/>
        </w:rPr>
        <w:t xml:space="preserve">выдвигается следующее суждение: совокупность взаимосвязанных между собой аудиальных, визуальных, вербальных и невербальных кодов обеспечивают адекватное понимание и восприятие лингвокультурных концептов носителями казахского, английского и русского языков. </w:t>
      </w:r>
    </w:p>
    <w:p w14:paraId="4666AD99"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Основные положения, выносимые на защиту:</w:t>
      </w:r>
    </w:p>
    <w:p w14:paraId="6C1EAB5C"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1) Аудиовизуальный текст характеризуется своеобразной полисемиотической природой: изображение, звук и экранный текст передаются по различным семиотическим каналам (аудиально-вербальным, аудиально-невербальным, визуально-вербальным и визуально-невербальным). В качестве основных параметров, определяющих структуру аудиовизуального текста, </w:t>
      </w:r>
      <w:r w:rsidRPr="00856A7C">
        <w:rPr>
          <w:color w:val="000000" w:themeColor="text1"/>
          <w:sz w:val="28"/>
          <w:szCs w:val="28"/>
        </w:rPr>
        <w:lastRenderedPageBreak/>
        <w:t xml:space="preserve">выступают жанр, модус (способ коммуникации) и тональность (эмоциональная окраска). </w:t>
      </w:r>
    </w:p>
    <w:p w14:paraId="6FA0CE06"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2) Восприятие аудиовизуальных текстов </w:t>
      </w:r>
      <w:r w:rsidRPr="00856A7C">
        <w:rPr>
          <w:color w:val="000000" w:themeColor="text1"/>
          <w:sz w:val="28"/>
          <w:szCs w:val="28"/>
          <w:lang w:val="kk-KZ"/>
        </w:rPr>
        <w:t xml:space="preserve">осуществляется </w:t>
      </w:r>
      <w:r w:rsidRPr="00856A7C">
        <w:rPr>
          <w:color w:val="000000" w:themeColor="text1"/>
          <w:sz w:val="28"/>
          <w:szCs w:val="28"/>
        </w:rPr>
        <w:t xml:space="preserve">в комплексном, многомерном процессе взаимодействия лингвистических, культурных и когнитивных элементов. С одной стороны, в сознании зрителя представления о персонажах и их образах, воплощенных в аудиовизуальных текстах, формируются через вербальные, невербальные, слуховые, зрительные и чувственные каналы. С другой стороны, существенное влияние на формирование определенных образов в сознании аудитории могут оказать нейронаучные и когнитивные методы: 1) создание нейроизображений или нейровизуализация; 2) построение телесной метафоры. </w:t>
      </w:r>
    </w:p>
    <w:p w14:paraId="61F3AFF9" w14:textId="77777777" w:rsidR="00AE62CF" w:rsidRPr="00856A7C" w:rsidRDefault="004A73D1" w:rsidP="00AE62CF">
      <w:pPr>
        <w:ind w:right="-1" w:firstLine="709"/>
        <w:jc w:val="both"/>
        <w:rPr>
          <w:color w:val="000000" w:themeColor="text1"/>
          <w:sz w:val="28"/>
          <w:szCs w:val="28"/>
        </w:rPr>
      </w:pPr>
      <w:r w:rsidRPr="00856A7C">
        <w:rPr>
          <w:color w:val="000000" w:themeColor="text1"/>
          <w:sz w:val="28"/>
          <w:szCs w:val="28"/>
        </w:rPr>
        <w:t xml:space="preserve">3) Казахский анимационный фильм «Музбалак», английский сериал «Игра Престолов» и русский сериал «Тайный город» являются примерами, отражающими характерные черты жанра фэнтези: 1) наличие выдуманного мира; 2) использование магии; 3) наличие волшебных существ. </w:t>
      </w:r>
      <w:r w:rsidR="00AE62CF" w:rsidRPr="00856A7C">
        <w:rPr>
          <w:color w:val="000000" w:themeColor="text1"/>
          <w:sz w:val="28"/>
          <w:szCs w:val="28"/>
        </w:rPr>
        <w:t xml:space="preserve">Сопоставительный лингвокультурологический анализ аудиовизуальных текстов в трех разноструктурных языках позволяет выявить некоторые сходства и различия в языковой картине мира и национальном менталитете носителей казахского, английского и русского языков. С одной стороны, лингвокультурологические особенности аудиовизуальных текстов отражают глобальные ценностные ориентации, которые являются общезначимыми для представителей казахской, английской и русской культур. С другой стороны, анализ национально-специфических характеристик аудиовизуальных текстов выявляет расхождения в традиционном укладе жизни, менталитете, мышлении, религиозных взглядах, традициях и обычаях, присущих казахской, английской и русской лингвокультурам. </w:t>
      </w:r>
    </w:p>
    <w:p w14:paraId="79DD8840" w14:textId="5CB2DA11" w:rsidR="00AE62CF" w:rsidRPr="00856A7C" w:rsidRDefault="004A73D1" w:rsidP="00AE62CF">
      <w:pPr>
        <w:ind w:right="-1" w:firstLine="709"/>
        <w:jc w:val="both"/>
        <w:rPr>
          <w:color w:val="000000" w:themeColor="text1"/>
          <w:sz w:val="28"/>
          <w:szCs w:val="28"/>
        </w:rPr>
      </w:pPr>
      <w:r w:rsidRPr="00856A7C">
        <w:rPr>
          <w:color w:val="000000" w:themeColor="text1"/>
          <w:sz w:val="28"/>
          <w:szCs w:val="28"/>
        </w:rPr>
        <w:t>4) В казахском анимационном фильме «Музбалак», английском сериале «Игра Престолов» и русском сериале «Тайный город» представлены 3 группы реалий: этнографические, общественно-политические и географические. Наиболее многочисленную группу составили этнографические реалии, включающие в себя наименования мифических существ, волшебных артефактов и ритуалов.</w:t>
      </w:r>
      <w:r w:rsidRPr="00856A7C">
        <w:rPr>
          <w:sz w:val="28"/>
          <w:szCs w:val="28"/>
        </w:rPr>
        <w:t xml:space="preserve"> Данное явление объясняется тем, что упомянутые кинематографические произведения относятся к жанру фэнтези, корни которого уходят в древние мифы, эпическую поэзию и фольклорные предания. При передаче культурных реалий одни переводческие приемы могут сочетаться с другими, что свидетельствует об их комплексном характере.</w:t>
      </w:r>
    </w:p>
    <w:p w14:paraId="68F175A3" w14:textId="5ED7A92B" w:rsidR="00AE62CF" w:rsidRPr="00856A7C" w:rsidRDefault="004A73D1" w:rsidP="00AE62CF">
      <w:pPr>
        <w:ind w:right="-1" w:firstLine="709"/>
        <w:jc w:val="both"/>
        <w:rPr>
          <w:color w:val="000000" w:themeColor="text1"/>
          <w:sz w:val="28"/>
          <w:szCs w:val="28"/>
        </w:rPr>
      </w:pPr>
      <w:r w:rsidRPr="00856A7C">
        <w:rPr>
          <w:color w:val="000000" w:themeColor="text1"/>
          <w:sz w:val="28"/>
          <w:szCs w:val="28"/>
          <w:shd w:val="clear" w:color="auto" w:fill="FFFFFF"/>
        </w:rPr>
        <w:t xml:space="preserve">5) </w:t>
      </w:r>
      <w:r w:rsidR="00AE62CF" w:rsidRPr="00856A7C">
        <w:rPr>
          <w:color w:val="000000" w:themeColor="text1"/>
          <w:sz w:val="28"/>
          <w:szCs w:val="28"/>
          <w:shd w:val="clear" w:color="auto" w:fill="FFFFFF"/>
        </w:rPr>
        <w:t xml:space="preserve">Возникновение лингвокультурных расхождений в процессе адаптации аудиовизуальных текстов </w:t>
      </w:r>
      <w:r w:rsidR="001E7325" w:rsidRPr="00856A7C">
        <w:rPr>
          <w:color w:val="000000" w:themeColor="text1"/>
          <w:sz w:val="28"/>
          <w:szCs w:val="28"/>
          <w:shd w:val="clear" w:color="auto" w:fill="FFFFFF"/>
        </w:rPr>
        <w:t xml:space="preserve">на казахском, английском и русском языках </w:t>
      </w:r>
      <w:r w:rsidR="00AE62CF" w:rsidRPr="00856A7C">
        <w:rPr>
          <w:color w:val="000000" w:themeColor="text1"/>
          <w:sz w:val="28"/>
          <w:szCs w:val="28"/>
          <w:shd w:val="clear" w:color="auto" w:fill="FFFFFF"/>
        </w:rPr>
        <w:t>может быть обусловлено рядом причин: 1</w:t>
      </w:r>
      <w:r w:rsidR="00AE62CF" w:rsidRPr="00856A7C">
        <w:rPr>
          <w:color w:val="000000" w:themeColor="text1"/>
          <w:sz w:val="28"/>
          <w:szCs w:val="28"/>
        </w:rPr>
        <w:t>) неверная интерпретация культурных кодов, заложенных в оригинале; 2) недостаточная или излишняя лингво</w:t>
      </w:r>
      <w:r w:rsidR="00EF49AA" w:rsidRPr="00856A7C">
        <w:rPr>
          <w:color w:val="000000" w:themeColor="text1"/>
          <w:sz w:val="28"/>
          <w:szCs w:val="28"/>
        </w:rPr>
        <w:t>культурная</w:t>
      </w:r>
      <w:r w:rsidR="00AE62CF" w:rsidRPr="00856A7C">
        <w:rPr>
          <w:color w:val="000000" w:themeColor="text1"/>
          <w:sz w:val="28"/>
          <w:szCs w:val="28"/>
        </w:rPr>
        <w:t xml:space="preserve"> адаптация исходной киноленты; 3) неподходящая стратегия и способ передачи культурно-обусловленных единиц оригинала; 4) неправильная синхронизация текста с аудио-видеорядом. </w:t>
      </w:r>
    </w:p>
    <w:p w14:paraId="21865B39" w14:textId="11AF49DA" w:rsidR="004A73D1" w:rsidRPr="00856A7C" w:rsidRDefault="004A73D1" w:rsidP="00AE62CF">
      <w:pPr>
        <w:ind w:right="-1" w:firstLine="709"/>
        <w:jc w:val="both"/>
        <w:rPr>
          <w:sz w:val="28"/>
          <w:szCs w:val="28"/>
          <w:shd w:val="clear" w:color="auto" w:fill="FFFFFF"/>
        </w:rPr>
      </w:pPr>
      <w:r w:rsidRPr="00856A7C">
        <w:rPr>
          <w:sz w:val="28"/>
          <w:szCs w:val="28"/>
          <w:shd w:val="clear" w:color="auto" w:fill="FFFFFF"/>
        </w:rPr>
        <w:t>6)</w:t>
      </w:r>
      <w:r w:rsidRPr="00856A7C">
        <w:rPr>
          <w:color w:val="000000" w:themeColor="text1"/>
          <w:sz w:val="28"/>
          <w:szCs w:val="28"/>
        </w:rPr>
        <w:t xml:space="preserve"> Результаты ассоциативного эксперимента </w:t>
      </w:r>
      <w:r w:rsidR="00AE62CF" w:rsidRPr="00856A7C">
        <w:rPr>
          <w:color w:val="000000" w:themeColor="text1"/>
          <w:sz w:val="28"/>
          <w:szCs w:val="28"/>
        </w:rPr>
        <w:t xml:space="preserve">подтверждают, </w:t>
      </w:r>
      <w:r w:rsidRPr="00856A7C">
        <w:rPr>
          <w:color w:val="000000" w:themeColor="text1"/>
          <w:sz w:val="28"/>
          <w:szCs w:val="28"/>
        </w:rPr>
        <w:t xml:space="preserve">что </w:t>
      </w:r>
      <w:r w:rsidRPr="00856A7C">
        <w:rPr>
          <w:sz w:val="28"/>
          <w:szCs w:val="28"/>
          <w:shd w:val="clear" w:color="auto" w:fill="FFFFFF"/>
        </w:rPr>
        <w:t xml:space="preserve">полноценное восприятие культурных кодов </w:t>
      </w:r>
      <w:r w:rsidRPr="00856A7C">
        <w:rPr>
          <w:color w:val="000000" w:themeColor="text1"/>
          <w:sz w:val="28"/>
          <w:szCs w:val="28"/>
        </w:rPr>
        <w:t xml:space="preserve">в национальном языковом сознании </w:t>
      </w:r>
      <w:r w:rsidRPr="00856A7C">
        <w:rPr>
          <w:color w:val="000000" w:themeColor="text1"/>
          <w:sz w:val="28"/>
          <w:szCs w:val="28"/>
        </w:rPr>
        <w:lastRenderedPageBreak/>
        <w:t>носителей казахского, английского и русского языков</w:t>
      </w:r>
      <w:r w:rsidRPr="00856A7C">
        <w:rPr>
          <w:sz w:val="28"/>
          <w:szCs w:val="28"/>
          <w:shd w:val="clear" w:color="auto" w:fill="FFFFFF"/>
        </w:rPr>
        <w:t xml:space="preserve"> достигается благодаря наличию следующих навыков и умений: 1) навыки ассоциативного и критического мышления; 2) навыки работы со словарем; 3) способность к ясному и точному выражению мыслей; 4) проявление интереса к чтению научной и художественной литературы; 5) проявление интереса к просмотру произведений отечественного и зарубежного кинематографа; 6) наличие необходимых фоновых знаний.</w:t>
      </w:r>
    </w:p>
    <w:p w14:paraId="3A66598C" w14:textId="48E2F455" w:rsidR="004A73D1" w:rsidRPr="00856A7C" w:rsidRDefault="004A73D1" w:rsidP="004A73D1">
      <w:pPr>
        <w:ind w:firstLine="709"/>
        <w:jc w:val="both"/>
        <w:rPr>
          <w:sz w:val="28"/>
          <w:szCs w:val="28"/>
        </w:rPr>
      </w:pPr>
      <w:r w:rsidRPr="00856A7C">
        <w:rPr>
          <w:b/>
          <w:bCs/>
          <w:color w:val="000000" w:themeColor="text1"/>
          <w:sz w:val="28"/>
          <w:szCs w:val="28"/>
        </w:rPr>
        <w:t>Апробация результатов исследования</w:t>
      </w:r>
      <w:r w:rsidR="00A4011D" w:rsidRPr="00856A7C">
        <w:rPr>
          <w:b/>
          <w:bCs/>
          <w:color w:val="000000" w:themeColor="text1"/>
          <w:sz w:val="28"/>
          <w:szCs w:val="28"/>
        </w:rPr>
        <w:t xml:space="preserve">. </w:t>
      </w:r>
      <w:r w:rsidR="00A4011D" w:rsidRPr="00856A7C">
        <w:rPr>
          <w:color w:val="000000" w:themeColor="text1"/>
          <w:sz w:val="28"/>
          <w:szCs w:val="28"/>
        </w:rPr>
        <w:t xml:space="preserve">Основные выводы и результаты исследования </w:t>
      </w:r>
      <w:r w:rsidR="009F207A" w:rsidRPr="00856A7C">
        <w:rPr>
          <w:color w:val="000000" w:themeColor="text1"/>
          <w:sz w:val="28"/>
          <w:szCs w:val="28"/>
        </w:rPr>
        <w:t xml:space="preserve">отражены в докладах, представленных </w:t>
      </w:r>
      <w:r w:rsidRPr="00856A7C">
        <w:rPr>
          <w:color w:val="000000" w:themeColor="text1"/>
          <w:sz w:val="28"/>
          <w:szCs w:val="28"/>
        </w:rPr>
        <w:t xml:space="preserve">на </w:t>
      </w:r>
      <w:r w:rsidRPr="00856A7C">
        <w:rPr>
          <w:color w:val="000000" w:themeColor="text1"/>
          <w:sz w:val="28"/>
          <w:szCs w:val="28"/>
          <w:lang w:val="en-US"/>
        </w:rPr>
        <w:t>IX</w:t>
      </w:r>
      <w:r w:rsidRPr="00856A7C">
        <w:rPr>
          <w:color w:val="000000" w:themeColor="text1"/>
          <w:sz w:val="28"/>
          <w:szCs w:val="28"/>
        </w:rPr>
        <w:t xml:space="preserve"> Международной научной конференции «Актуальные проблемы теоретической и прикладной филологии» (г. Уфа, 29-30 апреля 2021 г.); V</w:t>
      </w:r>
      <w:r w:rsidRPr="00856A7C">
        <w:rPr>
          <w:color w:val="000000" w:themeColor="text1"/>
        </w:rPr>
        <w:t xml:space="preserve"> </w:t>
      </w:r>
      <w:r w:rsidRPr="00856A7C">
        <w:rPr>
          <w:color w:val="000000" w:themeColor="text1"/>
          <w:sz w:val="28"/>
          <w:szCs w:val="28"/>
        </w:rPr>
        <w:t xml:space="preserve">Международной научной конференции «Филологические науки: состояние, перспективы, новые парадигмы исследований» (г. Уфа, 17-18 ноября 2022 г.); </w:t>
      </w:r>
      <w:r w:rsidRPr="00856A7C">
        <w:rPr>
          <w:color w:val="000000" w:themeColor="text1"/>
          <w:sz w:val="28"/>
          <w:szCs w:val="28"/>
          <w:lang w:val="en-US"/>
        </w:rPr>
        <w:t>IV</w:t>
      </w:r>
      <w:r w:rsidRPr="00856A7C">
        <w:rPr>
          <w:color w:val="000000" w:themeColor="text1"/>
          <w:sz w:val="28"/>
          <w:szCs w:val="28"/>
        </w:rPr>
        <w:t xml:space="preserve"> Международной научно-практической интернет конференции «Образование, Наука и Культура в эпоху цифровизации» (г. Астана, 30 марта 2024 г.). </w:t>
      </w:r>
      <w:r w:rsidRPr="00856A7C">
        <w:rPr>
          <w:sz w:val="28"/>
          <w:szCs w:val="28"/>
        </w:rPr>
        <w:t xml:space="preserve">С целью выявления специфики восприятия </w:t>
      </w:r>
      <w:r w:rsidRPr="00856A7C">
        <w:rPr>
          <w:color w:val="000000" w:themeColor="text1"/>
          <w:sz w:val="28"/>
          <w:szCs w:val="28"/>
        </w:rPr>
        <w:t xml:space="preserve">культурных кодов в национальном языковом сознании носителей казахского, английского и русского языков был проведен опрос с использованием виртуальной платформы </w:t>
      </w:r>
      <w:r w:rsidRPr="00856A7C">
        <w:rPr>
          <w:sz w:val="28"/>
          <w:szCs w:val="28"/>
        </w:rPr>
        <w:t xml:space="preserve">Google </w:t>
      </w:r>
      <w:r w:rsidRPr="00856A7C">
        <w:rPr>
          <w:sz w:val="28"/>
          <w:szCs w:val="28"/>
          <w:lang w:val="en-US"/>
        </w:rPr>
        <w:t>F</w:t>
      </w:r>
      <w:r w:rsidRPr="00856A7C">
        <w:rPr>
          <w:sz w:val="28"/>
          <w:szCs w:val="28"/>
        </w:rPr>
        <w:t xml:space="preserve">orms </w:t>
      </w:r>
      <w:r w:rsidRPr="00856A7C">
        <w:rPr>
          <w:color w:val="000000" w:themeColor="text1"/>
          <w:sz w:val="28"/>
          <w:szCs w:val="28"/>
        </w:rPr>
        <w:t xml:space="preserve">среди </w:t>
      </w:r>
      <w:r w:rsidRPr="00856A7C">
        <w:rPr>
          <w:sz w:val="28"/>
          <w:szCs w:val="28"/>
        </w:rPr>
        <w:t>обучающихся 1-4 курсов факультета иностранных языков и филологического факультета Актюбинского регионального университета им. К.Жубанова.</w:t>
      </w:r>
    </w:p>
    <w:p w14:paraId="03862069" w14:textId="77777777"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 xml:space="preserve">Публикация и одобрение результатов исследования. </w:t>
      </w:r>
      <w:bookmarkStart w:id="0" w:name="OLE_LINK1"/>
      <w:r w:rsidRPr="00856A7C">
        <w:rPr>
          <w:color w:val="000000" w:themeColor="text1"/>
          <w:sz w:val="28"/>
          <w:szCs w:val="28"/>
        </w:rPr>
        <w:t>По материалам настоящего исследования опубликовано 8 статей.</w:t>
      </w:r>
    </w:p>
    <w:bookmarkEnd w:id="0"/>
    <w:p w14:paraId="4B9619BC" w14:textId="77777777" w:rsidR="004A73D1" w:rsidRPr="00856A7C" w:rsidRDefault="004A73D1" w:rsidP="004A73D1">
      <w:pPr>
        <w:ind w:firstLine="709"/>
        <w:jc w:val="both"/>
        <w:rPr>
          <w:b/>
          <w:bCs/>
          <w:i/>
          <w:iCs/>
          <w:color w:val="000000" w:themeColor="text1"/>
          <w:sz w:val="28"/>
          <w:szCs w:val="28"/>
        </w:rPr>
      </w:pPr>
      <w:r w:rsidRPr="00856A7C">
        <w:rPr>
          <w:b/>
          <w:bCs/>
          <w:i/>
          <w:iCs/>
          <w:color w:val="000000" w:themeColor="text1"/>
          <w:sz w:val="28"/>
          <w:szCs w:val="28"/>
        </w:rPr>
        <w:t xml:space="preserve">Статьи, опубликованные в изданиях, входящих в наукометрические базы данных Scopus: </w:t>
      </w:r>
    </w:p>
    <w:p w14:paraId="586626F9" w14:textId="77777777" w:rsidR="004A73D1" w:rsidRPr="00856A7C" w:rsidRDefault="004A73D1" w:rsidP="004A73D1">
      <w:pPr>
        <w:ind w:firstLine="709"/>
        <w:jc w:val="both"/>
        <w:rPr>
          <w:color w:val="000000" w:themeColor="text1"/>
          <w:sz w:val="28"/>
          <w:szCs w:val="28"/>
          <w:lang w:val="en-US"/>
        </w:rPr>
      </w:pPr>
      <w:r w:rsidRPr="00856A7C">
        <w:rPr>
          <w:color w:val="000000" w:themeColor="text1"/>
          <w:sz w:val="28"/>
          <w:szCs w:val="28"/>
          <w:lang w:val="kk-KZ"/>
        </w:rPr>
        <w:t xml:space="preserve">1. </w:t>
      </w:r>
      <w:r w:rsidRPr="00856A7C">
        <w:rPr>
          <w:color w:val="000000" w:themeColor="text1"/>
          <w:sz w:val="28"/>
          <w:szCs w:val="28"/>
          <w:lang w:val="en-US"/>
        </w:rPr>
        <w:t>Linguocultural Approach to Audiovisual Translation on the example of “Game of Thrones” // International Journal of Society, Culture and Language. September 2021. Percentile 86%, Q1.</w:t>
      </w:r>
    </w:p>
    <w:p w14:paraId="61F20AF4"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lang w:val="en-US"/>
        </w:rPr>
        <w:t>2. Linguocultural Deviations in Russian Translation of the Novel “Twilight” by S. Meyer // International Journal of Society, Culture and Language. August</w:t>
      </w:r>
      <w:r w:rsidRPr="00856A7C">
        <w:rPr>
          <w:color w:val="000000" w:themeColor="text1"/>
          <w:sz w:val="28"/>
          <w:szCs w:val="28"/>
        </w:rPr>
        <w:t xml:space="preserve"> 2021. </w:t>
      </w:r>
      <w:r w:rsidRPr="00856A7C">
        <w:rPr>
          <w:color w:val="000000" w:themeColor="text1"/>
          <w:sz w:val="28"/>
          <w:szCs w:val="28"/>
          <w:lang w:val="en-US"/>
        </w:rPr>
        <w:t>Percentile</w:t>
      </w:r>
      <w:r w:rsidRPr="00856A7C">
        <w:rPr>
          <w:color w:val="000000" w:themeColor="text1"/>
          <w:sz w:val="28"/>
          <w:szCs w:val="28"/>
        </w:rPr>
        <w:t xml:space="preserve"> 86%, </w:t>
      </w:r>
      <w:r w:rsidRPr="00856A7C">
        <w:rPr>
          <w:color w:val="000000" w:themeColor="text1"/>
          <w:sz w:val="28"/>
          <w:szCs w:val="28"/>
          <w:lang w:val="en-US"/>
        </w:rPr>
        <w:t>Q</w:t>
      </w:r>
      <w:r w:rsidRPr="00856A7C">
        <w:rPr>
          <w:color w:val="000000" w:themeColor="text1"/>
          <w:sz w:val="28"/>
          <w:szCs w:val="28"/>
        </w:rPr>
        <w:t>1.</w:t>
      </w:r>
    </w:p>
    <w:p w14:paraId="1D9B0D15" w14:textId="77777777" w:rsidR="004A73D1" w:rsidRPr="00856A7C" w:rsidRDefault="004A73D1" w:rsidP="004A73D1">
      <w:pPr>
        <w:ind w:firstLine="709"/>
        <w:jc w:val="both"/>
        <w:rPr>
          <w:b/>
          <w:bCs/>
          <w:i/>
          <w:iCs/>
          <w:color w:val="000000" w:themeColor="text1"/>
          <w:sz w:val="28"/>
          <w:szCs w:val="28"/>
        </w:rPr>
      </w:pPr>
      <w:r w:rsidRPr="00856A7C">
        <w:rPr>
          <w:b/>
          <w:bCs/>
          <w:i/>
          <w:iCs/>
          <w:color w:val="000000" w:themeColor="text1"/>
          <w:sz w:val="28"/>
          <w:szCs w:val="28"/>
        </w:rPr>
        <w:t>Статьи, опубликованные в изданиях, рекомендованных к публикации по результатам научной деятельности Комитетом по обеспечению качества в сфере науки и высшего образования Министерства науки и высшего образования Республики Казахстан:</w:t>
      </w:r>
    </w:p>
    <w:p w14:paraId="60519B52" w14:textId="77777777" w:rsidR="004A73D1" w:rsidRPr="00856A7C" w:rsidRDefault="004A73D1" w:rsidP="004A73D1">
      <w:pPr>
        <w:ind w:firstLine="709"/>
        <w:jc w:val="both"/>
        <w:rPr>
          <w:color w:val="000000" w:themeColor="text1"/>
          <w:sz w:val="28"/>
          <w:szCs w:val="28"/>
          <w:lang w:val="en-US"/>
        </w:rPr>
      </w:pPr>
      <w:r w:rsidRPr="00856A7C">
        <w:rPr>
          <w:color w:val="000000" w:themeColor="text1"/>
          <w:sz w:val="28"/>
          <w:szCs w:val="28"/>
          <w:lang w:val="en-US"/>
        </w:rPr>
        <w:t xml:space="preserve">1. Current Issues of Film Translation: Linguocultural Aspect (Based on “Sherlock” Television Series) // </w:t>
      </w:r>
      <w:r w:rsidRPr="00856A7C">
        <w:rPr>
          <w:sz w:val="28"/>
          <w:szCs w:val="28"/>
          <w:lang w:val="en-US"/>
        </w:rPr>
        <w:t>B</w:t>
      </w:r>
      <w:r w:rsidRPr="00856A7C">
        <w:rPr>
          <w:sz w:val="28"/>
          <w:szCs w:val="28"/>
          <w:lang w:val="kk-KZ"/>
        </w:rPr>
        <w:t xml:space="preserve">ulletin of </w:t>
      </w:r>
      <w:r w:rsidRPr="00856A7C">
        <w:rPr>
          <w:sz w:val="28"/>
          <w:szCs w:val="28"/>
          <w:lang w:val="en-US"/>
        </w:rPr>
        <w:t>K</w:t>
      </w:r>
      <w:r w:rsidRPr="00856A7C">
        <w:rPr>
          <w:sz w:val="28"/>
          <w:szCs w:val="28"/>
          <w:lang w:val="kk-KZ"/>
        </w:rPr>
        <w:t xml:space="preserve">azakh </w:t>
      </w:r>
      <w:r w:rsidRPr="00856A7C">
        <w:rPr>
          <w:sz w:val="28"/>
          <w:szCs w:val="28"/>
          <w:lang w:val="en-US"/>
        </w:rPr>
        <w:t>A</w:t>
      </w:r>
      <w:r w:rsidRPr="00856A7C">
        <w:rPr>
          <w:sz w:val="28"/>
          <w:szCs w:val="28"/>
          <w:lang w:val="kk-KZ"/>
        </w:rPr>
        <w:t xml:space="preserve">blai </w:t>
      </w:r>
      <w:r w:rsidRPr="00856A7C">
        <w:rPr>
          <w:sz w:val="28"/>
          <w:szCs w:val="28"/>
          <w:lang w:val="en-US"/>
        </w:rPr>
        <w:t>K</w:t>
      </w:r>
      <w:r w:rsidRPr="00856A7C">
        <w:rPr>
          <w:sz w:val="28"/>
          <w:szCs w:val="28"/>
          <w:lang w:val="kk-KZ"/>
        </w:rPr>
        <w:t xml:space="preserve">han </w:t>
      </w:r>
      <w:r w:rsidRPr="00856A7C">
        <w:rPr>
          <w:sz w:val="28"/>
          <w:szCs w:val="28"/>
          <w:lang w:val="en-US"/>
        </w:rPr>
        <w:t>U</w:t>
      </w:r>
      <w:r w:rsidRPr="00856A7C">
        <w:rPr>
          <w:sz w:val="28"/>
          <w:szCs w:val="28"/>
          <w:lang w:val="kk-KZ"/>
        </w:rPr>
        <w:t xml:space="preserve">niversity of </w:t>
      </w:r>
      <w:r w:rsidRPr="00856A7C">
        <w:rPr>
          <w:sz w:val="28"/>
          <w:szCs w:val="28"/>
          <w:lang w:val="en-US"/>
        </w:rPr>
        <w:t>I</w:t>
      </w:r>
      <w:r w:rsidRPr="00856A7C">
        <w:rPr>
          <w:sz w:val="28"/>
          <w:szCs w:val="28"/>
          <w:lang w:val="kk-KZ"/>
        </w:rPr>
        <w:t xml:space="preserve">nternational </w:t>
      </w:r>
      <w:r w:rsidRPr="00856A7C">
        <w:rPr>
          <w:sz w:val="28"/>
          <w:szCs w:val="28"/>
          <w:lang w:val="en-US"/>
        </w:rPr>
        <w:t>R</w:t>
      </w:r>
      <w:r w:rsidRPr="00856A7C">
        <w:rPr>
          <w:sz w:val="28"/>
          <w:szCs w:val="28"/>
          <w:lang w:val="kk-KZ"/>
        </w:rPr>
        <w:t xml:space="preserve">elations and </w:t>
      </w:r>
      <w:r w:rsidRPr="00856A7C">
        <w:rPr>
          <w:sz w:val="28"/>
          <w:szCs w:val="28"/>
          <w:lang w:val="en-US"/>
        </w:rPr>
        <w:t>W</w:t>
      </w:r>
      <w:r w:rsidRPr="00856A7C">
        <w:rPr>
          <w:sz w:val="28"/>
          <w:szCs w:val="28"/>
          <w:lang w:val="kk-KZ"/>
        </w:rPr>
        <w:t xml:space="preserve">orld </w:t>
      </w:r>
      <w:r w:rsidRPr="00856A7C">
        <w:rPr>
          <w:sz w:val="28"/>
          <w:szCs w:val="28"/>
          <w:lang w:val="en-US"/>
        </w:rPr>
        <w:t>L</w:t>
      </w:r>
      <w:r w:rsidRPr="00856A7C">
        <w:rPr>
          <w:sz w:val="28"/>
          <w:szCs w:val="28"/>
          <w:lang w:val="kk-KZ"/>
        </w:rPr>
        <w:t>anguages. Series “</w:t>
      </w:r>
      <w:r w:rsidRPr="00856A7C">
        <w:rPr>
          <w:sz w:val="28"/>
          <w:szCs w:val="28"/>
          <w:lang w:val="en-US"/>
        </w:rPr>
        <w:t>P</w:t>
      </w:r>
      <w:r w:rsidRPr="00856A7C">
        <w:rPr>
          <w:sz w:val="28"/>
          <w:szCs w:val="28"/>
          <w:lang w:val="kk-KZ"/>
        </w:rPr>
        <w:t xml:space="preserve">hilological </w:t>
      </w:r>
      <w:r w:rsidRPr="00856A7C">
        <w:rPr>
          <w:sz w:val="28"/>
          <w:szCs w:val="28"/>
          <w:lang w:val="en-US"/>
        </w:rPr>
        <w:t>S</w:t>
      </w:r>
      <w:r w:rsidRPr="00856A7C">
        <w:rPr>
          <w:sz w:val="28"/>
          <w:szCs w:val="28"/>
          <w:lang w:val="kk-KZ"/>
        </w:rPr>
        <w:t>ciences”</w:t>
      </w:r>
      <w:r w:rsidRPr="00856A7C">
        <w:rPr>
          <w:color w:val="000000" w:themeColor="text1"/>
          <w:sz w:val="28"/>
          <w:szCs w:val="28"/>
          <w:lang w:val="kk-KZ"/>
        </w:rPr>
        <w:t xml:space="preserve">. № 1 (64) / 2022. 264-276 </w:t>
      </w:r>
      <w:r w:rsidRPr="00856A7C">
        <w:rPr>
          <w:color w:val="000000" w:themeColor="text1"/>
          <w:sz w:val="28"/>
          <w:szCs w:val="28"/>
          <w:lang w:val="en-US"/>
        </w:rPr>
        <w:t>pp</w:t>
      </w:r>
      <w:r w:rsidRPr="00856A7C">
        <w:rPr>
          <w:color w:val="000000" w:themeColor="text1"/>
          <w:sz w:val="28"/>
          <w:szCs w:val="28"/>
          <w:lang w:val="kk-KZ"/>
        </w:rPr>
        <w:t>.</w:t>
      </w:r>
    </w:p>
    <w:p w14:paraId="35C07793" w14:textId="77777777" w:rsidR="004A73D1" w:rsidRPr="00856A7C" w:rsidRDefault="004A73D1" w:rsidP="004A73D1">
      <w:pPr>
        <w:ind w:firstLine="709"/>
        <w:jc w:val="both"/>
        <w:rPr>
          <w:color w:val="000000" w:themeColor="text1"/>
          <w:sz w:val="28"/>
          <w:szCs w:val="28"/>
          <w:lang w:val="kk-KZ"/>
        </w:rPr>
      </w:pPr>
      <w:r w:rsidRPr="00856A7C">
        <w:rPr>
          <w:color w:val="000000" w:themeColor="text1"/>
          <w:sz w:val="28"/>
          <w:szCs w:val="28"/>
          <w:lang w:val="en-US"/>
        </w:rPr>
        <w:t xml:space="preserve">2. </w:t>
      </w:r>
      <w:r w:rsidRPr="00856A7C">
        <w:rPr>
          <w:color w:val="000000" w:themeColor="text1"/>
          <w:sz w:val="28"/>
          <w:szCs w:val="28"/>
          <w:lang w:val="kk-KZ"/>
        </w:rPr>
        <w:t xml:space="preserve">Linguocultural Barriers in Audiovisual Translation (Based on “Game of Thrones” TV </w:t>
      </w:r>
      <w:r w:rsidRPr="00856A7C">
        <w:rPr>
          <w:color w:val="000000" w:themeColor="text1"/>
          <w:sz w:val="28"/>
          <w:szCs w:val="28"/>
          <w:lang w:val="en-US"/>
        </w:rPr>
        <w:t>S</w:t>
      </w:r>
      <w:r w:rsidRPr="00856A7C">
        <w:rPr>
          <w:color w:val="000000" w:themeColor="text1"/>
          <w:sz w:val="28"/>
          <w:szCs w:val="28"/>
          <w:lang w:val="kk-KZ"/>
        </w:rPr>
        <w:t xml:space="preserve">eries) // </w:t>
      </w:r>
      <w:r w:rsidRPr="00856A7C">
        <w:rPr>
          <w:sz w:val="28"/>
          <w:szCs w:val="28"/>
          <w:lang w:val="en-US"/>
        </w:rPr>
        <w:t>B</w:t>
      </w:r>
      <w:r w:rsidRPr="00856A7C">
        <w:rPr>
          <w:sz w:val="28"/>
          <w:szCs w:val="28"/>
          <w:lang w:val="kk-KZ"/>
        </w:rPr>
        <w:t xml:space="preserve">ulletin of </w:t>
      </w:r>
      <w:r w:rsidRPr="00856A7C">
        <w:rPr>
          <w:sz w:val="28"/>
          <w:szCs w:val="28"/>
          <w:lang w:val="en-US"/>
        </w:rPr>
        <w:t>K</w:t>
      </w:r>
      <w:r w:rsidRPr="00856A7C">
        <w:rPr>
          <w:sz w:val="28"/>
          <w:szCs w:val="28"/>
          <w:lang w:val="kk-KZ"/>
        </w:rPr>
        <w:t xml:space="preserve">azakh </w:t>
      </w:r>
      <w:r w:rsidRPr="00856A7C">
        <w:rPr>
          <w:sz w:val="28"/>
          <w:szCs w:val="28"/>
          <w:lang w:val="en-US"/>
        </w:rPr>
        <w:t>A</w:t>
      </w:r>
      <w:r w:rsidRPr="00856A7C">
        <w:rPr>
          <w:sz w:val="28"/>
          <w:szCs w:val="28"/>
          <w:lang w:val="kk-KZ"/>
        </w:rPr>
        <w:t xml:space="preserve">blai </w:t>
      </w:r>
      <w:r w:rsidRPr="00856A7C">
        <w:rPr>
          <w:sz w:val="28"/>
          <w:szCs w:val="28"/>
          <w:lang w:val="en-US"/>
        </w:rPr>
        <w:t>K</w:t>
      </w:r>
      <w:r w:rsidRPr="00856A7C">
        <w:rPr>
          <w:sz w:val="28"/>
          <w:szCs w:val="28"/>
          <w:lang w:val="kk-KZ"/>
        </w:rPr>
        <w:t xml:space="preserve">han </w:t>
      </w:r>
      <w:r w:rsidRPr="00856A7C">
        <w:rPr>
          <w:sz w:val="28"/>
          <w:szCs w:val="28"/>
          <w:lang w:val="en-US"/>
        </w:rPr>
        <w:t>U</w:t>
      </w:r>
      <w:r w:rsidRPr="00856A7C">
        <w:rPr>
          <w:sz w:val="28"/>
          <w:szCs w:val="28"/>
          <w:lang w:val="kk-KZ"/>
        </w:rPr>
        <w:t xml:space="preserve">niversity of </w:t>
      </w:r>
      <w:r w:rsidRPr="00856A7C">
        <w:rPr>
          <w:sz w:val="28"/>
          <w:szCs w:val="28"/>
          <w:lang w:val="en-US"/>
        </w:rPr>
        <w:t>I</w:t>
      </w:r>
      <w:r w:rsidRPr="00856A7C">
        <w:rPr>
          <w:sz w:val="28"/>
          <w:szCs w:val="28"/>
          <w:lang w:val="kk-KZ"/>
        </w:rPr>
        <w:t xml:space="preserve">nternational </w:t>
      </w:r>
      <w:r w:rsidRPr="00856A7C">
        <w:rPr>
          <w:sz w:val="28"/>
          <w:szCs w:val="28"/>
          <w:lang w:val="en-US"/>
        </w:rPr>
        <w:t>R</w:t>
      </w:r>
      <w:r w:rsidRPr="00856A7C">
        <w:rPr>
          <w:sz w:val="28"/>
          <w:szCs w:val="28"/>
          <w:lang w:val="kk-KZ"/>
        </w:rPr>
        <w:t xml:space="preserve">elations and </w:t>
      </w:r>
      <w:r w:rsidRPr="00856A7C">
        <w:rPr>
          <w:sz w:val="28"/>
          <w:szCs w:val="28"/>
          <w:lang w:val="en-US"/>
        </w:rPr>
        <w:t>W</w:t>
      </w:r>
      <w:r w:rsidRPr="00856A7C">
        <w:rPr>
          <w:sz w:val="28"/>
          <w:szCs w:val="28"/>
          <w:lang w:val="kk-KZ"/>
        </w:rPr>
        <w:t xml:space="preserve">orld </w:t>
      </w:r>
      <w:r w:rsidRPr="00856A7C">
        <w:rPr>
          <w:sz w:val="28"/>
          <w:szCs w:val="28"/>
          <w:lang w:val="en-US"/>
        </w:rPr>
        <w:t>L</w:t>
      </w:r>
      <w:r w:rsidRPr="00856A7C">
        <w:rPr>
          <w:sz w:val="28"/>
          <w:szCs w:val="28"/>
          <w:lang w:val="kk-KZ"/>
        </w:rPr>
        <w:t>anguages. Series “</w:t>
      </w:r>
      <w:r w:rsidRPr="00856A7C">
        <w:rPr>
          <w:sz w:val="28"/>
          <w:szCs w:val="28"/>
          <w:lang w:val="en-US"/>
        </w:rPr>
        <w:t>P</w:t>
      </w:r>
      <w:r w:rsidRPr="00856A7C">
        <w:rPr>
          <w:sz w:val="28"/>
          <w:szCs w:val="28"/>
          <w:lang w:val="kk-KZ"/>
        </w:rPr>
        <w:t xml:space="preserve">hilological </w:t>
      </w:r>
      <w:r w:rsidRPr="00856A7C">
        <w:rPr>
          <w:sz w:val="28"/>
          <w:szCs w:val="28"/>
          <w:lang w:val="en-US"/>
        </w:rPr>
        <w:t>S</w:t>
      </w:r>
      <w:r w:rsidRPr="00856A7C">
        <w:rPr>
          <w:sz w:val="28"/>
          <w:szCs w:val="28"/>
          <w:lang w:val="kk-KZ"/>
        </w:rPr>
        <w:t xml:space="preserve">ciences”. </w:t>
      </w:r>
      <w:r w:rsidRPr="00856A7C">
        <w:rPr>
          <w:color w:val="000000" w:themeColor="text1"/>
          <w:sz w:val="28"/>
          <w:szCs w:val="28"/>
          <w:lang w:val="kk-KZ"/>
        </w:rPr>
        <w:t xml:space="preserve">№ 1 (68) / 2023. 256-267 </w:t>
      </w:r>
      <w:r w:rsidRPr="00856A7C">
        <w:rPr>
          <w:color w:val="000000" w:themeColor="text1"/>
          <w:sz w:val="28"/>
          <w:szCs w:val="28"/>
          <w:lang w:val="en-US"/>
        </w:rPr>
        <w:t>pp</w:t>
      </w:r>
      <w:r w:rsidRPr="00856A7C">
        <w:rPr>
          <w:color w:val="000000" w:themeColor="text1"/>
          <w:sz w:val="28"/>
          <w:szCs w:val="28"/>
          <w:lang w:val="kk-KZ"/>
        </w:rPr>
        <w:t>.</w:t>
      </w:r>
    </w:p>
    <w:p w14:paraId="33B813A0" w14:textId="77777777" w:rsidR="004A73D1" w:rsidRPr="00856A7C" w:rsidRDefault="004A73D1" w:rsidP="004A73D1">
      <w:pPr>
        <w:ind w:firstLine="709"/>
        <w:jc w:val="both"/>
        <w:rPr>
          <w:color w:val="000000" w:themeColor="text1"/>
          <w:sz w:val="28"/>
          <w:szCs w:val="28"/>
          <w:lang w:val="en-US"/>
        </w:rPr>
      </w:pPr>
      <w:r w:rsidRPr="00856A7C">
        <w:rPr>
          <w:color w:val="000000" w:themeColor="text1"/>
          <w:sz w:val="28"/>
          <w:szCs w:val="28"/>
          <w:lang w:val="kk-KZ"/>
        </w:rPr>
        <w:t xml:space="preserve">3. Linguocultural Adaptation in TV Series Translation // </w:t>
      </w:r>
      <w:r w:rsidRPr="00856A7C">
        <w:rPr>
          <w:sz w:val="28"/>
          <w:szCs w:val="28"/>
          <w:lang w:val="kk-KZ"/>
        </w:rPr>
        <w:t xml:space="preserve">Bulletin of Karaganda University. </w:t>
      </w:r>
      <w:r w:rsidRPr="00856A7C">
        <w:rPr>
          <w:sz w:val="28"/>
          <w:szCs w:val="28"/>
          <w:lang w:val="en-US"/>
        </w:rPr>
        <w:t>“</w:t>
      </w:r>
      <w:r w:rsidRPr="00856A7C">
        <w:rPr>
          <w:sz w:val="28"/>
          <w:szCs w:val="28"/>
          <w:lang w:val="kk-KZ"/>
        </w:rPr>
        <w:t>Philology</w:t>
      </w:r>
      <w:r w:rsidRPr="00856A7C">
        <w:rPr>
          <w:sz w:val="28"/>
          <w:szCs w:val="28"/>
          <w:lang w:val="en-US"/>
        </w:rPr>
        <w:t>”</w:t>
      </w:r>
      <w:r w:rsidRPr="00856A7C">
        <w:rPr>
          <w:sz w:val="28"/>
          <w:szCs w:val="28"/>
          <w:lang w:val="kk-KZ"/>
        </w:rPr>
        <w:t xml:space="preserve"> </w:t>
      </w:r>
      <w:r w:rsidRPr="00856A7C">
        <w:rPr>
          <w:sz w:val="28"/>
          <w:szCs w:val="28"/>
          <w:lang w:val="en-US"/>
        </w:rPr>
        <w:t>S</w:t>
      </w:r>
      <w:r w:rsidRPr="00856A7C">
        <w:rPr>
          <w:sz w:val="28"/>
          <w:szCs w:val="28"/>
          <w:lang w:val="kk-KZ"/>
        </w:rPr>
        <w:t>eries.</w:t>
      </w:r>
      <w:r w:rsidRPr="00856A7C">
        <w:rPr>
          <w:color w:val="000000" w:themeColor="text1"/>
          <w:sz w:val="28"/>
          <w:szCs w:val="28"/>
          <w:lang w:val="kk-KZ"/>
        </w:rPr>
        <w:t xml:space="preserve"> № 2 (110)</w:t>
      </w:r>
      <w:r w:rsidRPr="00856A7C">
        <w:rPr>
          <w:color w:val="000000" w:themeColor="text1"/>
          <w:sz w:val="28"/>
          <w:szCs w:val="28"/>
          <w:lang w:val="en-US"/>
        </w:rPr>
        <w:t xml:space="preserve"> / </w:t>
      </w:r>
      <w:r w:rsidRPr="00856A7C">
        <w:rPr>
          <w:color w:val="000000" w:themeColor="text1"/>
          <w:sz w:val="28"/>
          <w:szCs w:val="28"/>
          <w:lang w:val="kk-KZ"/>
        </w:rPr>
        <w:t>2023. 65-73</w:t>
      </w:r>
      <w:r w:rsidRPr="00856A7C">
        <w:rPr>
          <w:color w:val="000000" w:themeColor="text1"/>
          <w:sz w:val="28"/>
          <w:szCs w:val="28"/>
          <w:lang w:val="en-US"/>
        </w:rPr>
        <w:t xml:space="preserve"> pp.</w:t>
      </w:r>
    </w:p>
    <w:p w14:paraId="37D5B712" w14:textId="77777777" w:rsidR="004A73D1" w:rsidRPr="00856A7C" w:rsidRDefault="004A73D1" w:rsidP="004A73D1">
      <w:pPr>
        <w:ind w:firstLine="709"/>
        <w:jc w:val="both"/>
        <w:rPr>
          <w:b/>
          <w:bCs/>
          <w:i/>
          <w:iCs/>
          <w:color w:val="000000" w:themeColor="text1"/>
          <w:sz w:val="28"/>
          <w:szCs w:val="28"/>
          <w:lang w:val="en-US"/>
        </w:rPr>
      </w:pPr>
      <w:r w:rsidRPr="00856A7C">
        <w:rPr>
          <w:b/>
          <w:bCs/>
          <w:i/>
          <w:iCs/>
          <w:color w:val="000000" w:themeColor="text1"/>
          <w:sz w:val="28"/>
          <w:szCs w:val="28"/>
        </w:rPr>
        <w:t>Статьи</w:t>
      </w:r>
      <w:r w:rsidRPr="00856A7C">
        <w:rPr>
          <w:b/>
          <w:bCs/>
          <w:i/>
          <w:iCs/>
          <w:color w:val="000000" w:themeColor="text1"/>
          <w:sz w:val="28"/>
          <w:szCs w:val="28"/>
          <w:lang w:val="en-US"/>
        </w:rPr>
        <w:t xml:space="preserve">, </w:t>
      </w:r>
      <w:r w:rsidRPr="00856A7C">
        <w:rPr>
          <w:b/>
          <w:bCs/>
          <w:i/>
          <w:iCs/>
          <w:color w:val="000000" w:themeColor="text1"/>
          <w:sz w:val="28"/>
          <w:szCs w:val="28"/>
        </w:rPr>
        <w:t>опубликованные</w:t>
      </w:r>
      <w:r w:rsidRPr="00856A7C">
        <w:rPr>
          <w:b/>
          <w:bCs/>
          <w:i/>
          <w:iCs/>
          <w:color w:val="000000" w:themeColor="text1"/>
          <w:sz w:val="28"/>
          <w:szCs w:val="28"/>
          <w:lang w:val="en-US"/>
        </w:rPr>
        <w:t xml:space="preserve"> </w:t>
      </w:r>
      <w:r w:rsidRPr="00856A7C">
        <w:rPr>
          <w:b/>
          <w:bCs/>
          <w:i/>
          <w:iCs/>
          <w:color w:val="000000" w:themeColor="text1"/>
          <w:sz w:val="28"/>
          <w:szCs w:val="28"/>
        </w:rPr>
        <w:t>в</w:t>
      </w:r>
      <w:r w:rsidRPr="00856A7C">
        <w:rPr>
          <w:b/>
          <w:bCs/>
          <w:i/>
          <w:iCs/>
          <w:color w:val="000000" w:themeColor="text1"/>
          <w:sz w:val="28"/>
          <w:szCs w:val="28"/>
          <w:lang w:val="en-US"/>
        </w:rPr>
        <w:t xml:space="preserve"> </w:t>
      </w:r>
      <w:r w:rsidRPr="00856A7C">
        <w:rPr>
          <w:b/>
          <w:bCs/>
          <w:i/>
          <w:iCs/>
          <w:color w:val="000000" w:themeColor="text1"/>
          <w:sz w:val="28"/>
          <w:szCs w:val="28"/>
        </w:rPr>
        <w:t>материалах</w:t>
      </w:r>
      <w:r w:rsidRPr="00856A7C">
        <w:rPr>
          <w:b/>
          <w:bCs/>
          <w:i/>
          <w:iCs/>
          <w:color w:val="000000" w:themeColor="text1"/>
          <w:sz w:val="28"/>
          <w:szCs w:val="28"/>
          <w:lang w:val="en-US"/>
        </w:rPr>
        <w:t xml:space="preserve"> </w:t>
      </w:r>
      <w:r w:rsidRPr="00856A7C">
        <w:rPr>
          <w:b/>
          <w:bCs/>
          <w:i/>
          <w:iCs/>
          <w:color w:val="000000" w:themeColor="text1"/>
          <w:sz w:val="28"/>
          <w:szCs w:val="28"/>
        </w:rPr>
        <w:t>международных</w:t>
      </w:r>
      <w:r w:rsidRPr="00856A7C">
        <w:rPr>
          <w:b/>
          <w:bCs/>
          <w:i/>
          <w:iCs/>
          <w:color w:val="000000" w:themeColor="text1"/>
          <w:sz w:val="28"/>
          <w:szCs w:val="28"/>
          <w:lang w:val="en-US"/>
        </w:rPr>
        <w:t xml:space="preserve"> </w:t>
      </w:r>
      <w:r w:rsidRPr="00856A7C">
        <w:rPr>
          <w:b/>
          <w:bCs/>
          <w:i/>
          <w:iCs/>
          <w:color w:val="000000" w:themeColor="text1"/>
          <w:sz w:val="28"/>
          <w:szCs w:val="28"/>
        </w:rPr>
        <w:t>конференций</w:t>
      </w:r>
      <w:r w:rsidRPr="00856A7C">
        <w:rPr>
          <w:b/>
          <w:bCs/>
          <w:i/>
          <w:iCs/>
          <w:color w:val="000000" w:themeColor="text1"/>
          <w:sz w:val="28"/>
          <w:szCs w:val="28"/>
          <w:lang w:val="en-US"/>
        </w:rPr>
        <w:t>:</w:t>
      </w:r>
    </w:p>
    <w:p w14:paraId="1CDCEE21" w14:textId="77777777" w:rsidR="004A73D1" w:rsidRPr="00856A7C" w:rsidRDefault="004A73D1" w:rsidP="004A73D1">
      <w:pPr>
        <w:ind w:firstLine="709"/>
        <w:jc w:val="both"/>
        <w:rPr>
          <w:sz w:val="28"/>
          <w:szCs w:val="28"/>
          <w:lang w:val="en-US"/>
        </w:rPr>
      </w:pPr>
      <w:r w:rsidRPr="00856A7C">
        <w:rPr>
          <w:color w:val="000000" w:themeColor="text1"/>
          <w:sz w:val="28"/>
          <w:szCs w:val="28"/>
          <w:lang w:val="en-US"/>
        </w:rPr>
        <w:lastRenderedPageBreak/>
        <w:t xml:space="preserve">1. Linguocultural Peculiarities of Fantasy Texts Translation (Based on Game of Thrones Television Series) // </w:t>
      </w:r>
      <w:r w:rsidRPr="00856A7C">
        <w:rPr>
          <w:sz w:val="28"/>
          <w:szCs w:val="28"/>
          <w:lang w:val="en-US"/>
        </w:rPr>
        <w:t>IX International Scientific Conference “Actual Problems of Theoretical and Applied Philology”. Ufa, April 29-30, 2021. 3-9 pp.</w:t>
      </w:r>
    </w:p>
    <w:p w14:paraId="62A8317E" w14:textId="77777777" w:rsidR="004A73D1" w:rsidRPr="00856A7C" w:rsidRDefault="004A73D1" w:rsidP="004A73D1">
      <w:pPr>
        <w:ind w:firstLine="709"/>
        <w:jc w:val="both"/>
        <w:rPr>
          <w:color w:val="000000" w:themeColor="text1"/>
          <w:sz w:val="28"/>
          <w:szCs w:val="28"/>
          <w:lang w:val="en-US"/>
        </w:rPr>
      </w:pPr>
      <w:r w:rsidRPr="00856A7C">
        <w:rPr>
          <w:color w:val="000000" w:themeColor="text1"/>
          <w:sz w:val="28"/>
          <w:szCs w:val="28"/>
          <w:lang w:val="en-US"/>
        </w:rPr>
        <w:t xml:space="preserve">2. Linguocognitive Analysis of “Boundary” Concept Based on “Game of Thrones” Television Series // V International Scientific Conference “Philological Sciences: Status, Prospects, New Research Paradigms”. </w:t>
      </w:r>
      <w:r w:rsidRPr="00856A7C">
        <w:rPr>
          <w:sz w:val="28"/>
          <w:szCs w:val="28"/>
          <w:lang w:val="en-US"/>
        </w:rPr>
        <w:t xml:space="preserve">Ufa, </w:t>
      </w:r>
      <w:r w:rsidRPr="00856A7C">
        <w:rPr>
          <w:color w:val="000000" w:themeColor="text1"/>
          <w:sz w:val="28"/>
          <w:szCs w:val="28"/>
          <w:lang w:val="en-US"/>
        </w:rPr>
        <w:t xml:space="preserve">November 17-18, </w:t>
      </w:r>
      <w:r w:rsidRPr="00856A7C">
        <w:rPr>
          <w:sz w:val="28"/>
          <w:szCs w:val="28"/>
          <w:lang w:val="en-US"/>
        </w:rPr>
        <w:t>2022. 3-12 pp.</w:t>
      </w:r>
    </w:p>
    <w:p w14:paraId="697F8FE1"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lang w:val="en-US"/>
        </w:rPr>
        <w:t xml:space="preserve">3. </w:t>
      </w:r>
      <w:r w:rsidRPr="00856A7C">
        <w:rPr>
          <w:color w:val="000000" w:themeColor="text1"/>
          <w:sz w:val="28"/>
          <w:szCs w:val="28"/>
        </w:rPr>
        <w:t>Аудиовизуалды</w:t>
      </w:r>
      <w:r w:rsidRPr="00856A7C">
        <w:rPr>
          <w:color w:val="000000" w:themeColor="text1"/>
          <w:sz w:val="28"/>
          <w:szCs w:val="28"/>
          <w:lang w:val="en-US"/>
        </w:rPr>
        <w:t xml:space="preserve"> </w:t>
      </w:r>
      <w:r w:rsidRPr="00856A7C">
        <w:rPr>
          <w:color w:val="000000" w:themeColor="text1"/>
          <w:sz w:val="28"/>
          <w:szCs w:val="28"/>
        </w:rPr>
        <w:t>мәтіндерді</w:t>
      </w:r>
      <w:r w:rsidRPr="00856A7C">
        <w:rPr>
          <w:color w:val="000000" w:themeColor="text1"/>
          <w:sz w:val="28"/>
          <w:szCs w:val="28"/>
          <w:lang w:val="en-US"/>
        </w:rPr>
        <w:t xml:space="preserve"> </w:t>
      </w:r>
      <w:r w:rsidRPr="00856A7C">
        <w:rPr>
          <w:color w:val="000000" w:themeColor="text1"/>
          <w:sz w:val="28"/>
          <w:szCs w:val="28"/>
        </w:rPr>
        <w:t>лингвомәдени</w:t>
      </w:r>
      <w:r w:rsidRPr="00856A7C">
        <w:rPr>
          <w:color w:val="000000" w:themeColor="text1"/>
          <w:sz w:val="28"/>
          <w:szCs w:val="28"/>
          <w:lang w:val="en-US"/>
        </w:rPr>
        <w:t xml:space="preserve"> </w:t>
      </w:r>
      <w:r w:rsidRPr="00856A7C">
        <w:rPr>
          <w:color w:val="000000" w:themeColor="text1"/>
          <w:sz w:val="28"/>
          <w:szCs w:val="28"/>
        </w:rPr>
        <w:t>талдау</w:t>
      </w:r>
      <w:r w:rsidRPr="00856A7C">
        <w:rPr>
          <w:color w:val="000000" w:themeColor="text1"/>
          <w:sz w:val="28"/>
          <w:szCs w:val="28"/>
          <w:lang w:val="en-US"/>
        </w:rPr>
        <w:t xml:space="preserve"> («</w:t>
      </w:r>
      <w:r w:rsidRPr="00856A7C">
        <w:rPr>
          <w:color w:val="000000" w:themeColor="text1"/>
          <w:sz w:val="28"/>
          <w:szCs w:val="28"/>
        </w:rPr>
        <w:t>Мұзбалақ</w:t>
      </w:r>
      <w:r w:rsidRPr="00856A7C">
        <w:rPr>
          <w:color w:val="000000" w:themeColor="text1"/>
          <w:sz w:val="28"/>
          <w:szCs w:val="28"/>
          <w:lang w:val="en-US"/>
        </w:rPr>
        <w:t xml:space="preserve">» </w:t>
      </w:r>
      <w:r w:rsidRPr="00856A7C">
        <w:rPr>
          <w:color w:val="000000" w:themeColor="text1"/>
          <w:sz w:val="28"/>
          <w:szCs w:val="28"/>
        </w:rPr>
        <w:t>анимациялық</w:t>
      </w:r>
      <w:r w:rsidRPr="00856A7C">
        <w:rPr>
          <w:color w:val="000000" w:themeColor="text1"/>
          <w:sz w:val="28"/>
          <w:szCs w:val="28"/>
          <w:lang w:val="en-US"/>
        </w:rPr>
        <w:t xml:space="preserve"> </w:t>
      </w:r>
      <w:r w:rsidRPr="00856A7C">
        <w:rPr>
          <w:color w:val="000000" w:themeColor="text1"/>
          <w:sz w:val="28"/>
          <w:szCs w:val="28"/>
        </w:rPr>
        <w:t>фильмі</w:t>
      </w:r>
      <w:r w:rsidRPr="00856A7C">
        <w:rPr>
          <w:color w:val="000000" w:themeColor="text1"/>
          <w:sz w:val="28"/>
          <w:szCs w:val="28"/>
          <w:lang w:val="en-US"/>
        </w:rPr>
        <w:t>, «</w:t>
      </w:r>
      <w:r w:rsidRPr="00856A7C">
        <w:rPr>
          <w:color w:val="000000" w:themeColor="text1"/>
          <w:sz w:val="28"/>
          <w:szCs w:val="28"/>
        </w:rPr>
        <w:t>Игра</w:t>
      </w:r>
      <w:r w:rsidRPr="00856A7C">
        <w:rPr>
          <w:color w:val="000000" w:themeColor="text1"/>
          <w:sz w:val="28"/>
          <w:szCs w:val="28"/>
          <w:lang w:val="en-US"/>
        </w:rPr>
        <w:t xml:space="preserve"> </w:t>
      </w:r>
      <w:r w:rsidRPr="00856A7C">
        <w:rPr>
          <w:color w:val="000000" w:themeColor="text1"/>
          <w:sz w:val="28"/>
          <w:szCs w:val="28"/>
        </w:rPr>
        <w:t>Престолов</w:t>
      </w:r>
      <w:r w:rsidRPr="00856A7C">
        <w:rPr>
          <w:color w:val="000000" w:themeColor="text1"/>
          <w:sz w:val="28"/>
          <w:szCs w:val="28"/>
          <w:lang w:val="en-US"/>
        </w:rPr>
        <w:t xml:space="preserve">» </w:t>
      </w:r>
      <w:r w:rsidRPr="00856A7C">
        <w:rPr>
          <w:color w:val="000000" w:themeColor="text1"/>
          <w:sz w:val="28"/>
          <w:szCs w:val="28"/>
        </w:rPr>
        <w:t>және</w:t>
      </w:r>
      <w:r w:rsidRPr="00856A7C">
        <w:rPr>
          <w:color w:val="000000" w:themeColor="text1"/>
          <w:sz w:val="28"/>
          <w:szCs w:val="28"/>
          <w:lang w:val="en-US"/>
        </w:rPr>
        <w:t xml:space="preserve"> «</w:t>
      </w:r>
      <w:r w:rsidRPr="00856A7C">
        <w:rPr>
          <w:color w:val="000000" w:themeColor="text1"/>
          <w:sz w:val="28"/>
          <w:szCs w:val="28"/>
        </w:rPr>
        <w:t>Таи</w:t>
      </w:r>
      <w:r w:rsidRPr="00856A7C">
        <w:rPr>
          <w:color w:val="000000" w:themeColor="text1"/>
          <w:sz w:val="28"/>
          <w:szCs w:val="28"/>
          <w:lang w:val="en-US"/>
        </w:rPr>
        <w:t>̆</w:t>
      </w:r>
      <w:r w:rsidRPr="00856A7C">
        <w:rPr>
          <w:color w:val="000000" w:themeColor="text1"/>
          <w:sz w:val="28"/>
          <w:szCs w:val="28"/>
        </w:rPr>
        <w:t>ныи</w:t>
      </w:r>
      <w:r w:rsidRPr="00856A7C">
        <w:rPr>
          <w:color w:val="000000" w:themeColor="text1"/>
          <w:sz w:val="28"/>
          <w:szCs w:val="28"/>
          <w:lang w:val="en-US"/>
        </w:rPr>
        <w:t xml:space="preserve">̆ </w:t>
      </w:r>
      <w:r w:rsidRPr="00856A7C">
        <w:rPr>
          <w:color w:val="000000" w:themeColor="text1"/>
          <w:sz w:val="28"/>
          <w:szCs w:val="28"/>
        </w:rPr>
        <w:t>город</w:t>
      </w:r>
      <w:r w:rsidRPr="00856A7C">
        <w:rPr>
          <w:color w:val="000000" w:themeColor="text1"/>
          <w:sz w:val="28"/>
          <w:szCs w:val="28"/>
          <w:lang w:val="en-US"/>
        </w:rPr>
        <w:t xml:space="preserve">» </w:t>
      </w:r>
      <w:r w:rsidRPr="00856A7C">
        <w:rPr>
          <w:color w:val="000000" w:themeColor="text1"/>
          <w:sz w:val="28"/>
          <w:szCs w:val="28"/>
        </w:rPr>
        <w:t>сериалдары</w:t>
      </w:r>
      <w:r w:rsidRPr="00856A7C">
        <w:rPr>
          <w:color w:val="000000" w:themeColor="text1"/>
          <w:sz w:val="28"/>
          <w:szCs w:val="28"/>
          <w:lang w:val="en-US"/>
        </w:rPr>
        <w:t xml:space="preserve"> </w:t>
      </w:r>
      <w:r w:rsidRPr="00856A7C">
        <w:rPr>
          <w:color w:val="000000" w:themeColor="text1"/>
          <w:sz w:val="28"/>
          <w:szCs w:val="28"/>
        </w:rPr>
        <w:t>бои</w:t>
      </w:r>
      <w:r w:rsidRPr="00856A7C">
        <w:rPr>
          <w:color w:val="000000" w:themeColor="text1"/>
          <w:sz w:val="28"/>
          <w:szCs w:val="28"/>
          <w:lang w:val="en-US"/>
        </w:rPr>
        <w:t>̆</w:t>
      </w:r>
      <w:r w:rsidRPr="00856A7C">
        <w:rPr>
          <w:color w:val="000000" w:themeColor="text1"/>
          <w:sz w:val="28"/>
          <w:szCs w:val="28"/>
        </w:rPr>
        <w:t>ынша</w:t>
      </w:r>
      <w:r w:rsidRPr="00856A7C">
        <w:rPr>
          <w:color w:val="000000" w:themeColor="text1"/>
          <w:sz w:val="28"/>
          <w:szCs w:val="28"/>
          <w:lang w:val="en-US"/>
        </w:rPr>
        <w:t>) // «</w:t>
      </w:r>
      <w:r w:rsidRPr="00856A7C">
        <w:rPr>
          <w:color w:val="000000" w:themeColor="text1"/>
          <w:sz w:val="28"/>
          <w:szCs w:val="28"/>
        </w:rPr>
        <w:t>Цифрландыру</w:t>
      </w:r>
      <w:r w:rsidRPr="00856A7C">
        <w:rPr>
          <w:color w:val="000000" w:themeColor="text1"/>
          <w:sz w:val="28"/>
          <w:szCs w:val="28"/>
          <w:lang w:val="en-US"/>
        </w:rPr>
        <w:t xml:space="preserve"> </w:t>
      </w:r>
      <w:r w:rsidRPr="00856A7C">
        <w:rPr>
          <w:color w:val="000000" w:themeColor="text1"/>
          <w:sz w:val="28"/>
          <w:szCs w:val="28"/>
        </w:rPr>
        <w:t>дәуіріндегі</w:t>
      </w:r>
      <w:r w:rsidRPr="00856A7C">
        <w:rPr>
          <w:color w:val="000000" w:themeColor="text1"/>
          <w:sz w:val="28"/>
          <w:szCs w:val="28"/>
          <w:lang w:val="en-US"/>
        </w:rPr>
        <w:t xml:space="preserve"> </w:t>
      </w:r>
      <w:r w:rsidRPr="00856A7C">
        <w:rPr>
          <w:color w:val="000000" w:themeColor="text1"/>
          <w:sz w:val="28"/>
          <w:szCs w:val="28"/>
        </w:rPr>
        <w:t>Білім</w:t>
      </w:r>
      <w:r w:rsidRPr="00856A7C">
        <w:rPr>
          <w:color w:val="000000" w:themeColor="text1"/>
          <w:sz w:val="28"/>
          <w:szCs w:val="28"/>
          <w:lang w:val="en-US"/>
        </w:rPr>
        <w:t xml:space="preserve">, </w:t>
      </w:r>
      <w:r w:rsidRPr="00856A7C">
        <w:rPr>
          <w:color w:val="000000" w:themeColor="text1"/>
          <w:sz w:val="28"/>
          <w:szCs w:val="28"/>
        </w:rPr>
        <w:t>Ғылым</w:t>
      </w:r>
      <w:r w:rsidRPr="00856A7C">
        <w:rPr>
          <w:color w:val="000000" w:themeColor="text1"/>
          <w:sz w:val="28"/>
          <w:szCs w:val="28"/>
          <w:lang w:val="en-US"/>
        </w:rPr>
        <w:t xml:space="preserve"> </w:t>
      </w:r>
      <w:r w:rsidRPr="00856A7C">
        <w:rPr>
          <w:color w:val="000000" w:themeColor="text1"/>
          <w:sz w:val="28"/>
          <w:szCs w:val="28"/>
        </w:rPr>
        <w:t>және</w:t>
      </w:r>
      <w:r w:rsidRPr="00856A7C">
        <w:rPr>
          <w:color w:val="000000" w:themeColor="text1"/>
          <w:sz w:val="28"/>
          <w:szCs w:val="28"/>
          <w:lang w:val="en-US"/>
        </w:rPr>
        <w:t xml:space="preserve"> </w:t>
      </w:r>
      <w:r w:rsidRPr="00856A7C">
        <w:rPr>
          <w:color w:val="000000" w:themeColor="text1"/>
          <w:sz w:val="28"/>
          <w:szCs w:val="28"/>
        </w:rPr>
        <w:t>Мәдениет</w:t>
      </w:r>
      <w:r w:rsidRPr="00856A7C">
        <w:rPr>
          <w:color w:val="000000" w:themeColor="text1"/>
          <w:sz w:val="28"/>
          <w:szCs w:val="28"/>
          <w:lang w:val="en-US"/>
        </w:rPr>
        <w:t xml:space="preserve">» </w:t>
      </w:r>
      <w:r w:rsidRPr="00856A7C">
        <w:rPr>
          <w:color w:val="000000" w:themeColor="text1"/>
          <w:sz w:val="28"/>
          <w:szCs w:val="28"/>
        </w:rPr>
        <w:t>атты</w:t>
      </w:r>
      <w:r w:rsidRPr="00856A7C">
        <w:rPr>
          <w:color w:val="000000" w:themeColor="text1"/>
          <w:sz w:val="28"/>
          <w:szCs w:val="28"/>
          <w:lang w:val="en-US"/>
        </w:rPr>
        <w:t xml:space="preserve"> </w:t>
      </w:r>
      <w:r w:rsidRPr="00856A7C">
        <w:rPr>
          <w:color w:val="000000" w:themeColor="text1"/>
          <w:sz w:val="28"/>
          <w:szCs w:val="28"/>
        </w:rPr>
        <w:t>І</w:t>
      </w:r>
      <w:r w:rsidRPr="00856A7C">
        <w:rPr>
          <w:color w:val="000000" w:themeColor="text1"/>
          <w:sz w:val="28"/>
          <w:szCs w:val="28"/>
          <w:lang w:val="en-US"/>
        </w:rPr>
        <w:t xml:space="preserve">V </w:t>
      </w:r>
      <w:r w:rsidRPr="00856A7C">
        <w:rPr>
          <w:color w:val="000000" w:themeColor="text1"/>
          <w:sz w:val="28"/>
          <w:szCs w:val="28"/>
        </w:rPr>
        <w:t>Халықаралық</w:t>
      </w:r>
      <w:r w:rsidRPr="00856A7C">
        <w:rPr>
          <w:color w:val="000000" w:themeColor="text1"/>
          <w:sz w:val="28"/>
          <w:szCs w:val="28"/>
          <w:lang w:val="en-US"/>
        </w:rPr>
        <w:t xml:space="preserve"> </w:t>
      </w:r>
      <w:r w:rsidRPr="00856A7C">
        <w:rPr>
          <w:color w:val="000000" w:themeColor="text1"/>
          <w:sz w:val="28"/>
          <w:szCs w:val="28"/>
        </w:rPr>
        <w:t>ғылыми</w:t>
      </w:r>
      <w:r w:rsidRPr="00856A7C">
        <w:rPr>
          <w:color w:val="000000" w:themeColor="text1"/>
          <w:sz w:val="28"/>
          <w:szCs w:val="28"/>
          <w:lang w:val="en-US"/>
        </w:rPr>
        <w:t>-</w:t>
      </w:r>
      <w:r w:rsidRPr="00856A7C">
        <w:rPr>
          <w:color w:val="000000" w:themeColor="text1"/>
          <w:sz w:val="28"/>
          <w:szCs w:val="28"/>
        </w:rPr>
        <w:t>практикалық</w:t>
      </w:r>
      <w:r w:rsidRPr="00856A7C">
        <w:rPr>
          <w:color w:val="000000" w:themeColor="text1"/>
          <w:sz w:val="28"/>
          <w:szCs w:val="28"/>
          <w:lang w:val="en-US"/>
        </w:rPr>
        <w:t xml:space="preserve"> </w:t>
      </w:r>
      <w:r w:rsidRPr="00856A7C">
        <w:rPr>
          <w:color w:val="000000" w:themeColor="text1"/>
          <w:sz w:val="28"/>
          <w:szCs w:val="28"/>
        </w:rPr>
        <w:t>интернет</w:t>
      </w:r>
      <w:r w:rsidRPr="00856A7C">
        <w:rPr>
          <w:color w:val="000000" w:themeColor="text1"/>
          <w:sz w:val="28"/>
          <w:szCs w:val="28"/>
          <w:lang w:val="en-US"/>
        </w:rPr>
        <w:t xml:space="preserve"> </w:t>
      </w:r>
      <w:r w:rsidRPr="00856A7C">
        <w:rPr>
          <w:color w:val="000000" w:themeColor="text1"/>
          <w:sz w:val="28"/>
          <w:szCs w:val="28"/>
        </w:rPr>
        <w:t>конференциясы</w:t>
      </w:r>
      <w:r w:rsidRPr="00856A7C">
        <w:rPr>
          <w:color w:val="000000" w:themeColor="text1"/>
          <w:sz w:val="28"/>
          <w:szCs w:val="28"/>
          <w:lang w:val="en-US"/>
        </w:rPr>
        <w:t xml:space="preserve">. </w:t>
      </w:r>
      <w:r w:rsidRPr="00856A7C">
        <w:rPr>
          <w:color w:val="000000" w:themeColor="text1"/>
          <w:sz w:val="28"/>
          <w:szCs w:val="28"/>
        </w:rPr>
        <w:t>Астана, 2024. 70-72 б.б. ISBN 978-601-08-3972-4 (Сертификат № 00034 от 30.03.2024)</w:t>
      </w:r>
    </w:p>
    <w:p w14:paraId="5DBF9429" w14:textId="1FD916EB" w:rsidR="004A73D1" w:rsidRPr="00856A7C" w:rsidRDefault="004A73D1" w:rsidP="004A73D1">
      <w:pPr>
        <w:ind w:firstLine="709"/>
        <w:jc w:val="both"/>
        <w:rPr>
          <w:color w:val="000000" w:themeColor="text1"/>
          <w:sz w:val="28"/>
          <w:szCs w:val="28"/>
        </w:rPr>
      </w:pPr>
      <w:r w:rsidRPr="00856A7C">
        <w:rPr>
          <w:b/>
          <w:bCs/>
          <w:color w:val="000000" w:themeColor="text1"/>
          <w:sz w:val="28"/>
          <w:szCs w:val="28"/>
        </w:rPr>
        <w:t>Структура и объем исследования.</w:t>
      </w:r>
      <w:r w:rsidRPr="00856A7C">
        <w:rPr>
          <w:color w:val="000000" w:themeColor="text1"/>
          <w:sz w:val="28"/>
          <w:szCs w:val="28"/>
        </w:rPr>
        <w:t xml:space="preserve"> Диссертация состоит из введения, трех разделов, заключения и списка использованной литературы. Общий объем диссертационной работы составляет 1</w:t>
      </w:r>
      <w:r w:rsidR="007D1703" w:rsidRPr="00856A7C">
        <w:rPr>
          <w:color w:val="000000" w:themeColor="text1"/>
          <w:sz w:val="28"/>
          <w:szCs w:val="28"/>
        </w:rPr>
        <w:t>89</w:t>
      </w:r>
      <w:r w:rsidRPr="00856A7C">
        <w:rPr>
          <w:color w:val="000000" w:themeColor="text1"/>
          <w:sz w:val="28"/>
          <w:szCs w:val="28"/>
        </w:rPr>
        <w:t xml:space="preserve"> страниц.</w:t>
      </w:r>
    </w:p>
    <w:p w14:paraId="19A3D88A" w14:textId="77777777" w:rsidR="004A73D1" w:rsidRPr="00856A7C" w:rsidRDefault="004A73D1" w:rsidP="004A73D1">
      <w:pPr>
        <w:ind w:firstLine="709"/>
        <w:jc w:val="both"/>
        <w:rPr>
          <w:color w:val="000000" w:themeColor="text1"/>
          <w:sz w:val="28"/>
          <w:szCs w:val="28"/>
        </w:rPr>
      </w:pPr>
    </w:p>
    <w:p w14:paraId="3DB6F256" w14:textId="77777777" w:rsidR="004A73D1" w:rsidRPr="00856A7C" w:rsidRDefault="004A73D1" w:rsidP="004A73D1">
      <w:pPr>
        <w:ind w:firstLine="709"/>
        <w:jc w:val="both"/>
        <w:rPr>
          <w:color w:val="000000" w:themeColor="text1"/>
          <w:sz w:val="28"/>
          <w:szCs w:val="28"/>
        </w:rPr>
      </w:pPr>
    </w:p>
    <w:p w14:paraId="2E7B9CAB" w14:textId="77777777" w:rsidR="004A73D1" w:rsidRPr="00856A7C" w:rsidRDefault="004A73D1" w:rsidP="004A73D1">
      <w:pPr>
        <w:ind w:firstLine="709"/>
        <w:jc w:val="both"/>
        <w:rPr>
          <w:color w:val="000000" w:themeColor="text1"/>
          <w:sz w:val="28"/>
          <w:szCs w:val="28"/>
        </w:rPr>
      </w:pPr>
    </w:p>
    <w:p w14:paraId="57361447" w14:textId="77777777" w:rsidR="004A73D1" w:rsidRPr="00856A7C" w:rsidRDefault="004A73D1" w:rsidP="004A73D1"/>
    <w:p w14:paraId="529DCD1D" w14:textId="77777777" w:rsidR="004A73D1" w:rsidRPr="00856A7C" w:rsidRDefault="004A73D1" w:rsidP="001E6B78"/>
    <w:p w14:paraId="48E78E16" w14:textId="77777777" w:rsidR="004A73D1" w:rsidRPr="00856A7C" w:rsidRDefault="004A73D1" w:rsidP="001E6B78"/>
    <w:p w14:paraId="79D084AD" w14:textId="77777777" w:rsidR="004A73D1" w:rsidRPr="00856A7C" w:rsidRDefault="004A73D1" w:rsidP="001E6B78"/>
    <w:p w14:paraId="50C90A43" w14:textId="77777777" w:rsidR="004A73D1" w:rsidRPr="00856A7C" w:rsidRDefault="004A73D1" w:rsidP="001E6B78"/>
    <w:p w14:paraId="2B31E4F5" w14:textId="77777777" w:rsidR="004A73D1" w:rsidRPr="00856A7C" w:rsidRDefault="004A73D1" w:rsidP="001E6B78"/>
    <w:p w14:paraId="3264EBC6" w14:textId="77777777" w:rsidR="004A73D1" w:rsidRPr="00856A7C" w:rsidRDefault="004A73D1" w:rsidP="001E6B78"/>
    <w:p w14:paraId="2D3677DB" w14:textId="77777777" w:rsidR="004A73D1" w:rsidRPr="00856A7C" w:rsidRDefault="004A73D1" w:rsidP="001E6B78"/>
    <w:p w14:paraId="40FB857E" w14:textId="77777777" w:rsidR="004A73D1" w:rsidRPr="00856A7C" w:rsidRDefault="004A73D1" w:rsidP="001E6B78"/>
    <w:p w14:paraId="1ED740AA" w14:textId="77777777" w:rsidR="004A73D1" w:rsidRPr="00856A7C" w:rsidRDefault="004A73D1" w:rsidP="001E6B78"/>
    <w:p w14:paraId="05D4B219" w14:textId="77777777" w:rsidR="004A73D1" w:rsidRPr="00856A7C" w:rsidRDefault="004A73D1" w:rsidP="001E6B78"/>
    <w:p w14:paraId="4CC470DA" w14:textId="77777777" w:rsidR="004A73D1" w:rsidRPr="00856A7C" w:rsidRDefault="004A73D1" w:rsidP="001E6B78"/>
    <w:p w14:paraId="17D45C5E" w14:textId="77777777" w:rsidR="004A73D1" w:rsidRPr="00856A7C" w:rsidRDefault="004A73D1" w:rsidP="001E6B78"/>
    <w:p w14:paraId="12FE8307" w14:textId="77777777" w:rsidR="004A73D1" w:rsidRPr="00856A7C" w:rsidRDefault="004A73D1" w:rsidP="001E6B78"/>
    <w:p w14:paraId="08C47939" w14:textId="77777777" w:rsidR="004A73D1" w:rsidRPr="00856A7C" w:rsidRDefault="004A73D1" w:rsidP="001E6B78"/>
    <w:p w14:paraId="4F7D84E9" w14:textId="77777777" w:rsidR="004A73D1" w:rsidRPr="00856A7C" w:rsidRDefault="004A73D1" w:rsidP="001E6B78"/>
    <w:p w14:paraId="22530191" w14:textId="77777777" w:rsidR="004A73D1" w:rsidRPr="00856A7C" w:rsidRDefault="004A73D1" w:rsidP="001E6B78"/>
    <w:p w14:paraId="0ED6D191" w14:textId="77777777" w:rsidR="004A73D1" w:rsidRPr="00856A7C" w:rsidRDefault="004A73D1" w:rsidP="001E6B78"/>
    <w:p w14:paraId="3EE00FDC" w14:textId="77777777" w:rsidR="004A73D1" w:rsidRPr="00856A7C" w:rsidRDefault="004A73D1" w:rsidP="001E6B78"/>
    <w:p w14:paraId="4274B745" w14:textId="77777777" w:rsidR="004A73D1" w:rsidRPr="00856A7C" w:rsidRDefault="004A73D1" w:rsidP="001E6B78"/>
    <w:p w14:paraId="455276C3" w14:textId="77777777" w:rsidR="004A73D1" w:rsidRPr="00856A7C" w:rsidRDefault="004A73D1" w:rsidP="001E6B78"/>
    <w:p w14:paraId="13CC744C" w14:textId="77777777" w:rsidR="004A73D1" w:rsidRPr="00856A7C" w:rsidRDefault="004A73D1" w:rsidP="001E6B78"/>
    <w:p w14:paraId="0EECD219" w14:textId="77777777" w:rsidR="004A73D1" w:rsidRPr="00856A7C" w:rsidRDefault="004A73D1" w:rsidP="001E6B78"/>
    <w:p w14:paraId="20E26A84" w14:textId="77777777" w:rsidR="004A73D1" w:rsidRPr="00856A7C" w:rsidRDefault="004A73D1" w:rsidP="001E6B78"/>
    <w:p w14:paraId="5B01D64D" w14:textId="77777777" w:rsidR="004A73D1" w:rsidRPr="00856A7C" w:rsidRDefault="004A73D1" w:rsidP="001E6B78"/>
    <w:p w14:paraId="0BEC7172" w14:textId="77777777" w:rsidR="004A73D1" w:rsidRPr="00856A7C" w:rsidRDefault="004A73D1" w:rsidP="001E6B78"/>
    <w:p w14:paraId="19F67232" w14:textId="77777777" w:rsidR="004A73D1" w:rsidRPr="00856A7C" w:rsidRDefault="004A73D1" w:rsidP="001E6B78"/>
    <w:p w14:paraId="546D689C" w14:textId="77777777" w:rsidR="004A73D1" w:rsidRPr="00856A7C" w:rsidRDefault="004A73D1" w:rsidP="001E6B78"/>
    <w:p w14:paraId="016B980E" w14:textId="77777777" w:rsidR="004A73D1" w:rsidRPr="00856A7C" w:rsidRDefault="004A73D1" w:rsidP="001E6B78"/>
    <w:p w14:paraId="189F016B" w14:textId="77777777" w:rsidR="004A73D1" w:rsidRPr="00856A7C" w:rsidRDefault="004A73D1" w:rsidP="001E6B78"/>
    <w:p w14:paraId="2F539517" w14:textId="77777777" w:rsidR="004A73D1" w:rsidRPr="00856A7C" w:rsidRDefault="004A73D1" w:rsidP="001E6B78"/>
    <w:p w14:paraId="0506E95D" w14:textId="77777777" w:rsidR="004A73D1" w:rsidRPr="00856A7C" w:rsidRDefault="004A73D1" w:rsidP="004A73D1">
      <w:pPr>
        <w:ind w:firstLine="709"/>
        <w:jc w:val="both"/>
        <w:rPr>
          <w:b/>
          <w:bCs/>
          <w:color w:val="000000" w:themeColor="text1"/>
          <w:sz w:val="28"/>
          <w:szCs w:val="28"/>
        </w:rPr>
      </w:pPr>
      <w:r w:rsidRPr="00856A7C">
        <w:rPr>
          <w:b/>
          <w:bCs/>
          <w:color w:val="000000" w:themeColor="text1"/>
          <w:sz w:val="28"/>
          <w:szCs w:val="28"/>
        </w:rPr>
        <w:t>1 ТЕОРЕТИЧЕСКИЕ ПРЕДПОСЫЛКИ ИССЛЕДОВАНИЯ АУДИОВИЗУАЛЬНОГО ТЕКСТА</w:t>
      </w:r>
    </w:p>
    <w:p w14:paraId="753340B1" w14:textId="77777777" w:rsidR="004A73D1" w:rsidRPr="00856A7C" w:rsidRDefault="004A73D1" w:rsidP="004A73D1">
      <w:pPr>
        <w:ind w:firstLine="709"/>
        <w:jc w:val="both"/>
        <w:rPr>
          <w:b/>
          <w:bCs/>
          <w:color w:val="000000" w:themeColor="text1"/>
          <w:sz w:val="28"/>
          <w:szCs w:val="28"/>
        </w:rPr>
      </w:pPr>
    </w:p>
    <w:p w14:paraId="4A45B113" w14:textId="77777777" w:rsidR="004A73D1" w:rsidRPr="00856A7C" w:rsidRDefault="004A73D1" w:rsidP="004A73D1">
      <w:pPr>
        <w:pStyle w:val="a3"/>
        <w:numPr>
          <w:ilvl w:val="1"/>
          <w:numId w:val="12"/>
        </w:numPr>
        <w:tabs>
          <w:tab w:val="left" w:pos="1134"/>
        </w:tabs>
        <w:ind w:left="0" w:firstLine="709"/>
        <w:jc w:val="both"/>
        <w:rPr>
          <w:b/>
          <w:bCs/>
          <w:color w:val="000000" w:themeColor="text1"/>
          <w:sz w:val="28"/>
          <w:szCs w:val="28"/>
        </w:rPr>
      </w:pPr>
      <w:r w:rsidRPr="00856A7C">
        <w:rPr>
          <w:b/>
          <w:bCs/>
          <w:color w:val="000000" w:themeColor="text1"/>
          <w:sz w:val="28"/>
          <w:szCs w:val="28"/>
        </w:rPr>
        <w:t xml:space="preserve"> Аудиовизуальный текст как объект лингвистического исследования</w:t>
      </w:r>
    </w:p>
    <w:p w14:paraId="6EA6F998" w14:textId="77777777" w:rsidR="004A73D1" w:rsidRPr="00856A7C" w:rsidRDefault="004A73D1" w:rsidP="004A73D1">
      <w:pPr>
        <w:tabs>
          <w:tab w:val="left" w:pos="1134"/>
        </w:tabs>
        <w:jc w:val="both"/>
        <w:rPr>
          <w:b/>
          <w:bCs/>
          <w:color w:val="000000" w:themeColor="text1"/>
          <w:sz w:val="28"/>
          <w:szCs w:val="28"/>
        </w:rPr>
      </w:pPr>
    </w:p>
    <w:p w14:paraId="16C2384E"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В современную эпоху глобализации коммуникативная реальность переживает процесс трансформации благодаря бурному развитию компьютерных технологий, появлению новых социальных медиа-платформ и стремительному распространению аудиовизуального контента. Новая коммуникативная парадигма ставит перед лингвистами новые задачи. </w:t>
      </w:r>
    </w:p>
    <w:p w14:paraId="33F6B405"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Одной из таких задач является изучение специфики аудиовизуального текста в рамках лингвистических исследований.</w:t>
      </w:r>
    </w:p>
    <w:p w14:paraId="1A64F9B0"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Исследование аудиовизуального текста в казахстанской и зарубежной науке началось сравнительно недавно. Следует отметить, что ученые выдвигают различные подходы к дефиниции аудиовизуального текста и его классификации, а также выявлению его отличительных признаков и места среди других видов текста. Проблемы аудиовизуального текста освещаются в работах отечественных специалистов (А.Е. Калдыбекова [2], А.М. Бегадилова [3], Ш.А. Н</w:t>
      </w:r>
      <w:r w:rsidRPr="00856A7C">
        <w:rPr>
          <w:color w:val="000000" w:themeColor="text1"/>
          <w:sz w:val="28"/>
          <w:szCs w:val="28"/>
          <w:lang w:val="kk-KZ"/>
        </w:rPr>
        <w:t>ұ</w:t>
      </w:r>
      <w:r w:rsidRPr="00856A7C">
        <w:rPr>
          <w:color w:val="000000" w:themeColor="text1"/>
          <w:sz w:val="28"/>
          <w:szCs w:val="28"/>
        </w:rPr>
        <w:t>рмышева</w:t>
      </w:r>
      <w:r w:rsidRPr="00856A7C">
        <w:rPr>
          <w:color w:val="000000" w:themeColor="text1"/>
          <w:sz w:val="28"/>
          <w:szCs w:val="28"/>
          <w:lang w:val="kk-KZ"/>
        </w:rPr>
        <w:t xml:space="preserve"> [</w:t>
      </w:r>
      <w:r w:rsidRPr="00856A7C">
        <w:rPr>
          <w:color w:val="000000" w:themeColor="text1"/>
          <w:sz w:val="28"/>
          <w:szCs w:val="28"/>
        </w:rPr>
        <w:t>4], А.А. Ибраева [5]) и зарубежных лингвистов (А.Ю. Калинин [6], Е.Д. Малёнова [7], А.В. Фёдоров [8], А.В. Козуляев [9], М.Б. Ворошилова [10], Г.Г. Слышкин [11], К. Райс [12], И. Гамбье [13], К. Тейлор [14], Г. Кресс [15], П. Забалбеаскоа [16], Ф. Вентрелла [17], Д. Мартинелли [18]).</w:t>
      </w:r>
    </w:p>
    <w:p w14:paraId="2ECB8E8F" w14:textId="1110D80D" w:rsidR="004A73D1" w:rsidRPr="00856A7C" w:rsidRDefault="004A73D1" w:rsidP="004A73D1">
      <w:pPr>
        <w:ind w:firstLine="709"/>
        <w:jc w:val="both"/>
        <w:rPr>
          <w:i/>
          <w:iCs/>
          <w:color w:val="000000" w:themeColor="text1"/>
        </w:rPr>
      </w:pPr>
      <w:r w:rsidRPr="00856A7C">
        <w:rPr>
          <w:color w:val="000000" w:themeColor="text1"/>
          <w:sz w:val="28"/>
          <w:szCs w:val="28"/>
        </w:rPr>
        <w:t>Проанализируем некоторые из определений понятия «аудиовизуальный текст». Как отмечает Е.Д. Малёнова, аудиовизуальный текст в отличие от традиционного понимания текста обладает особой «поликодовой, семиотически сложной структурой» и включает в себя как вербальные, так и невербальные семиотические коды, воспринимаемые реципиентами посредством аудиального и визуального каналов [7, с. 166-167]. Подобного взгляда касательно системы каналов передачи аудиовизуальной информации посредством полисемиотических кодов придерживались И. Гамбье</w:t>
      </w:r>
      <w:r w:rsidR="00446AC9" w:rsidRPr="00856A7C">
        <w:rPr>
          <w:color w:val="000000" w:themeColor="text1"/>
          <w:sz w:val="28"/>
          <w:szCs w:val="28"/>
        </w:rPr>
        <w:t xml:space="preserve">, </w:t>
      </w:r>
      <w:r w:rsidRPr="00856A7C">
        <w:rPr>
          <w:color w:val="000000" w:themeColor="text1"/>
          <w:sz w:val="28"/>
          <w:szCs w:val="28"/>
        </w:rPr>
        <w:t>К. Тейлор</w:t>
      </w:r>
      <w:r w:rsidR="00446AC9" w:rsidRPr="00856A7C">
        <w:rPr>
          <w:color w:val="000000" w:themeColor="text1"/>
          <w:sz w:val="28"/>
          <w:szCs w:val="28"/>
        </w:rPr>
        <w:t xml:space="preserve">, </w:t>
      </w:r>
      <w:r w:rsidRPr="00856A7C">
        <w:rPr>
          <w:color w:val="000000" w:themeColor="text1"/>
          <w:sz w:val="28"/>
          <w:szCs w:val="28"/>
        </w:rPr>
        <w:t>Г. Кресс</w:t>
      </w:r>
      <w:r w:rsidR="00446AC9" w:rsidRPr="00856A7C">
        <w:rPr>
          <w:color w:val="000000" w:themeColor="text1"/>
          <w:sz w:val="28"/>
          <w:szCs w:val="28"/>
        </w:rPr>
        <w:t xml:space="preserve">. </w:t>
      </w:r>
    </w:p>
    <w:p w14:paraId="5228D193"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В «Словаре терминов по медиаобразованию, медиапедагогике, медиаграмотности, медиакомпетентности», составленным Фёдоровым А.В., дано следующее толкование термина «аудиовизуальный текст»: «сообщение (телепередача, видеоклип, фильм и пр.), изложенное в любом виде и жанре, и предназначенное для одновременного зрительного и слухового восприятия аудиторией» [8, с. 40]. На наш взгляд, данное определение учитывает лишь видовые, жанровые характеристики, а также особенности восприятия аудиовизуального текста без учета его коммуникативной направленности. </w:t>
      </w:r>
    </w:p>
    <w:p w14:paraId="02FCD524"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Испанский лингвист Патрик Забалбеаскоа предлагает рассматривать аудиовизуальный текст в качестве «коммуникативного акта, задействующего звуки и изображения» [16, </w:t>
      </w:r>
      <w:r w:rsidRPr="00856A7C">
        <w:rPr>
          <w:color w:val="000000" w:themeColor="text1"/>
          <w:sz w:val="28"/>
          <w:szCs w:val="28"/>
          <w:lang w:val="en-US"/>
        </w:rPr>
        <w:t>p</w:t>
      </w:r>
      <w:r w:rsidRPr="00856A7C">
        <w:rPr>
          <w:color w:val="000000" w:themeColor="text1"/>
          <w:sz w:val="28"/>
          <w:szCs w:val="28"/>
        </w:rPr>
        <w:t>. 21]. По мнению автора, в аудиовизуальном тексте сочетаются разные каналы передачи информации и система знаков: аудиально-вербальные (звучащая речь или реплика), аудиально-невербальные (музыкальное сопровождение, закадровые звуки), зрительно-вербальные (экранный текст) и зрительно-невербальные (изображение, картинка, освещение, цвета).</w:t>
      </w:r>
      <w:r w:rsidRPr="00856A7C">
        <w:rPr>
          <w:color w:val="000000" w:themeColor="text1"/>
        </w:rPr>
        <w:t xml:space="preserve"> </w:t>
      </w:r>
    </w:p>
    <w:p w14:paraId="3889664C" w14:textId="00C46B30" w:rsidR="004A73D1" w:rsidRPr="00856A7C" w:rsidRDefault="004A73D1" w:rsidP="004A73D1">
      <w:pPr>
        <w:ind w:firstLine="709"/>
        <w:jc w:val="both"/>
        <w:rPr>
          <w:color w:val="000000" w:themeColor="text1"/>
        </w:rPr>
      </w:pPr>
      <w:r w:rsidRPr="00856A7C">
        <w:rPr>
          <w:color w:val="000000" w:themeColor="text1"/>
          <w:sz w:val="28"/>
          <w:szCs w:val="28"/>
        </w:rPr>
        <w:t>Ж. Невес [19], А.В. Козуляев [9</w:t>
      </w:r>
      <w:r w:rsidR="000427C1" w:rsidRPr="00856A7C">
        <w:rPr>
          <w:color w:val="000000" w:themeColor="text1"/>
          <w:sz w:val="28"/>
          <w:szCs w:val="28"/>
        </w:rPr>
        <w:t>, с.</w:t>
      </w:r>
      <w:r w:rsidR="00446AC9" w:rsidRPr="00856A7C">
        <w:rPr>
          <w:color w:val="000000" w:themeColor="text1"/>
          <w:sz w:val="28"/>
          <w:szCs w:val="28"/>
        </w:rPr>
        <w:t xml:space="preserve"> 374-375</w:t>
      </w:r>
      <w:r w:rsidRPr="00856A7C">
        <w:rPr>
          <w:color w:val="000000" w:themeColor="text1"/>
          <w:sz w:val="28"/>
          <w:szCs w:val="28"/>
        </w:rPr>
        <w:t>], Т.В. Духовная [20] выделяют полисемантический характер аудиовизуальных текстов, которые воспринимаются адресатами одновременно на слух и зрительно, а иногда и через чтение. Основная сложность восприятия и обработки поступающей по разным каналам аудиовизуальной информации заключается в том, что реципиент не способен контролировать или изменить темп смысловых потоков, заданных аудиовизуальным текстом [17</w:t>
      </w:r>
      <w:r w:rsidR="000427C1" w:rsidRPr="00856A7C">
        <w:rPr>
          <w:color w:val="000000" w:themeColor="text1"/>
          <w:sz w:val="28"/>
          <w:szCs w:val="28"/>
        </w:rPr>
        <w:t xml:space="preserve">, </w:t>
      </w:r>
      <w:r w:rsidR="00446AC9" w:rsidRPr="00856A7C">
        <w:rPr>
          <w:color w:val="000000" w:themeColor="text1"/>
          <w:sz w:val="28"/>
          <w:szCs w:val="28"/>
        </w:rPr>
        <w:t>р</w:t>
      </w:r>
      <w:r w:rsidR="000427C1" w:rsidRPr="00856A7C">
        <w:rPr>
          <w:color w:val="000000" w:themeColor="text1"/>
          <w:sz w:val="28"/>
          <w:szCs w:val="28"/>
        </w:rPr>
        <w:t xml:space="preserve">. </w:t>
      </w:r>
      <w:r w:rsidR="00446AC9" w:rsidRPr="00856A7C">
        <w:rPr>
          <w:color w:val="000000" w:themeColor="text1"/>
          <w:sz w:val="28"/>
          <w:szCs w:val="28"/>
        </w:rPr>
        <w:t>207</w:t>
      </w:r>
      <w:r w:rsidRPr="00856A7C">
        <w:rPr>
          <w:color w:val="000000" w:themeColor="text1"/>
          <w:sz w:val="28"/>
          <w:szCs w:val="28"/>
        </w:rPr>
        <w:t xml:space="preserve">].   </w:t>
      </w:r>
    </w:p>
    <w:p w14:paraId="0A264F80" w14:textId="5408E25E" w:rsidR="004A73D1" w:rsidRPr="00856A7C" w:rsidRDefault="004A73D1" w:rsidP="004A73D1">
      <w:pPr>
        <w:ind w:firstLine="709"/>
        <w:jc w:val="both"/>
        <w:rPr>
          <w:i/>
          <w:iCs/>
          <w:color w:val="000000" w:themeColor="text1"/>
        </w:rPr>
      </w:pPr>
      <w:r w:rsidRPr="00856A7C">
        <w:rPr>
          <w:color w:val="000000" w:themeColor="text1"/>
          <w:sz w:val="28"/>
          <w:szCs w:val="28"/>
        </w:rPr>
        <w:t>В отечественной и зарубежной научной традиции долгое время преобладал чисто лингвистический (текстоцентрический) подход, согласно которому аудиовизуальный текст рассматривался как элемент вербальной речи. Однако благодаря существенной эволюции коммуникационного процесса произошел сдвиг научной парадигмы в сторону коммуникативного подхода, а ученых заинтересовали и другие каналы передачи информации. С одной стороны, в современном мире происходит стремительное распространение аудиовизуальной информации через различные интернет-ресурсы и социальные сети, предоставляющие возможность транслировать и записывать события в режиме реального времени. С другой стороны, навязчивое желание использовать смартфон, планшет или какой-либо другой гаджет наряду с проведением избыточного времени в сети интернет привело к значительному росту «экрано-зависимости» не только среди молодежи, но и среди людей старшего поколения. Ф. Вентрелла [17</w:t>
      </w:r>
      <w:r w:rsidR="000427C1" w:rsidRPr="00856A7C">
        <w:rPr>
          <w:color w:val="000000" w:themeColor="text1"/>
          <w:sz w:val="28"/>
          <w:szCs w:val="28"/>
        </w:rPr>
        <w:t>,</w:t>
      </w:r>
      <w:r w:rsidR="00446AC9" w:rsidRPr="00856A7C">
        <w:rPr>
          <w:color w:val="000000" w:themeColor="text1"/>
          <w:sz w:val="28"/>
          <w:szCs w:val="28"/>
        </w:rPr>
        <w:t xml:space="preserve"> р</w:t>
      </w:r>
      <w:r w:rsidR="000427C1" w:rsidRPr="00856A7C">
        <w:rPr>
          <w:color w:val="000000" w:themeColor="text1"/>
          <w:sz w:val="28"/>
          <w:szCs w:val="28"/>
        </w:rPr>
        <w:t>.</w:t>
      </w:r>
      <w:r w:rsidR="00446AC9" w:rsidRPr="00856A7C">
        <w:rPr>
          <w:color w:val="000000" w:themeColor="text1"/>
          <w:sz w:val="28"/>
          <w:szCs w:val="28"/>
        </w:rPr>
        <w:t xml:space="preserve"> 210</w:t>
      </w:r>
      <w:r w:rsidRPr="00856A7C">
        <w:rPr>
          <w:color w:val="000000" w:themeColor="text1"/>
          <w:sz w:val="28"/>
          <w:szCs w:val="28"/>
        </w:rPr>
        <w:t>], Д. Мартинелли [18</w:t>
      </w:r>
      <w:r w:rsidR="000427C1" w:rsidRPr="00856A7C">
        <w:rPr>
          <w:color w:val="000000" w:themeColor="text1"/>
          <w:sz w:val="28"/>
          <w:szCs w:val="28"/>
        </w:rPr>
        <w:t xml:space="preserve">, </w:t>
      </w:r>
      <w:r w:rsidR="00446AC9" w:rsidRPr="00856A7C">
        <w:rPr>
          <w:color w:val="000000" w:themeColor="text1"/>
          <w:sz w:val="28"/>
          <w:szCs w:val="28"/>
        </w:rPr>
        <w:t>р</w:t>
      </w:r>
      <w:r w:rsidR="000427C1" w:rsidRPr="00856A7C">
        <w:rPr>
          <w:color w:val="000000" w:themeColor="text1"/>
          <w:sz w:val="28"/>
          <w:szCs w:val="28"/>
        </w:rPr>
        <w:t>.</w:t>
      </w:r>
      <w:r w:rsidR="00446AC9" w:rsidRPr="00856A7C">
        <w:rPr>
          <w:color w:val="000000" w:themeColor="text1"/>
          <w:sz w:val="28"/>
          <w:szCs w:val="28"/>
        </w:rPr>
        <w:t xml:space="preserve"> 107</w:t>
      </w:r>
      <w:r w:rsidRPr="00856A7C">
        <w:rPr>
          <w:color w:val="000000" w:themeColor="text1"/>
          <w:sz w:val="28"/>
          <w:szCs w:val="28"/>
        </w:rPr>
        <w:t>] говорят об «аудиовизуальной революции» в информационном пространстве. Будучи эффективным инструментом визуализации в различных областях, аудиовизуальный контент в наши дни активно размещается в социальных сетях, на официальных сайтах организаций или интернет-магазинов. Что касается обычных интернет-пользователей, то они могут воспользоваться доступными компьютерными технологиями для создания собственной уникальной аудиовизуальной продукции и легко ею делиться в социальных сетях или специальных приложениях.</w:t>
      </w:r>
      <w:r w:rsidRPr="00856A7C">
        <w:rPr>
          <w:color w:val="000000" w:themeColor="text1"/>
        </w:rPr>
        <w:t xml:space="preserve"> </w:t>
      </w:r>
      <w:r w:rsidRPr="00856A7C">
        <w:rPr>
          <w:color w:val="000000" w:themeColor="text1"/>
          <w:sz w:val="28"/>
          <w:szCs w:val="28"/>
        </w:rPr>
        <w:t xml:space="preserve">Следовательно, аудиовизуальный текст представляет собой экранный текст, предназначенный для восприятия с больших экранов кинозалов, мониторов компьютеров или дисплеев мобильных устройств. Ю.А. Евграфова справедливо отмечает, что изучение экранных текстов в лингвосемиотическом аспекте способствует полному и объективному восприятию коммуникативной кинореальности через аудиальные и визуальные каналы [21]. Во многом благодаря своей полимодальной природе, экранный текст способен оказать незримое воздействие на сознание аудитории, воссоздавая у зрителя эффект вовлеченности. </w:t>
      </w:r>
    </w:p>
    <w:p w14:paraId="7AC49C77" w14:textId="1FAA53B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Согласно </w:t>
      </w:r>
      <w:r w:rsidR="00FC51E6" w:rsidRPr="00856A7C">
        <w:rPr>
          <w:color w:val="000000" w:themeColor="text1"/>
          <w:sz w:val="28"/>
          <w:szCs w:val="28"/>
        </w:rPr>
        <w:t xml:space="preserve">пункту 10 </w:t>
      </w:r>
      <w:r w:rsidRPr="00856A7C">
        <w:rPr>
          <w:color w:val="000000" w:themeColor="text1"/>
          <w:sz w:val="28"/>
          <w:szCs w:val="28"/>
        </w:rPr>
        <w:t>стать</w:t>
      </w:r>
      <w:r w:rsidR="00FC51E6" w:rsidRPr="00856A7C">
        <w:rPr>
          <w:color w:val="000000" w:themeColor="text1"/>
          <w:sz w:val="28"/>
          <w:szCs w:val="28"/>
        </w:rPr>
        <w:t>и</w:t>
      </w:r>
      <w:r w:rsidRPr="00856A7C">
        <w:rPr>
          <w:color w:val="000000" w:themeColor="text1"/>
          <w:sz w:val="28"/>
          <w:szCs w:val="28"/>
        </w:rPr>
        <w:t xml:space="preserve"> 2 Закона Республики Казахстан от 10 июня 1996 года № 6-I «Об авторском праве и смежных правах» (с изменениями и дополнениями по состоянию на 0</w:t>
      </w:r>
      <w:r w:rsidR="00483C75" w:rsidRPr="00856A7C">
        <w:rPr>
          <w:color w:val="000000" w:themeColor="text1"/>
          <w:sz w:val="28"/>
          <w:szCs w:val="28"/>
        </w:rPr>
        <w:t>8</w:t>
      </w:r>
      <w:r w:rsidRPr="00856A7C">
        <w:rPr>
          <w:color w:val="000000" w:themeColor="text1"/>
          <w:sz w:val="28"/>
          <w:szCs w:val="28"/>
        </w:rPr>
        <w:t>.0</w:t>
      </w:r>
      <w:r w:rsidR="00483C75" w:rsidRPr="00856A7C">
        <w:rPr>
          <w:color w:val="000000" w:themeColor="text1"/>
          <w:sz w:val="28"/>
          <w:szCs w:val="28"/>
        </w:rPr>
        <w:t>6</w:t>
      </w:r>
      <w:r w:rsidRPr="00856A7C">
        <w:rPr>
          <w:color w:val="000000" w:themeColor="text1"/>
          <w:sz w:val="28"/>
          <w:szCs w:val="28"/>
        </w:rPr>
        <w:t>.202</w:t>
      </w:r>
      <w:r w:rsidR="00483C75" w:rsidRPr="00856A7C">
        <w:rPr>
          <w:color w:val="000000" w:themeColor="text1"/>
          <w:sz w:val="28"/>
          <w:szCs w:val="28"/>
        </w:rPr>
        <w:t>4</w:t>
      </w:r>
      <w:r w:rsidRPr="00856A7C">
        <w:rPr>
          <w:color w:val="000000" w:themeColor="text1"/>
          <w:sz w:val="28"/>
          <w:szCs w:val="28"/>
        </w:rPr>
        <w:t xml:space="preserve"> г.), аудиовизуальное произведение является объектом авторского права и имеет следующую юридическую трактовку: «аудиовизуальное произведение – произведение, состоящее из зафиксированн</w:t>
      </w:r>
      <w:r w:rsidR="00E157F0" w:rsidRPr="00856A7C">
        <w:rPr>
          <w:color w:val="000000" w:themeColor="text1"/>
          <w:sz w:val="28"/>
          <w:szCs w:val="28"/>
        </w:rPr>
        <w:t>ой</w:t>
      </w:r>
      <w:r w:rsidRPr="00856A7C">
        <w:rPr>
          <w:color w:val="000000" w:themeColor="text1"/>
          <w:sz w:val="28"/>
          <w:szCs w:val="28"/>
        </w:rPr>
        <w:t xml:space="preserve"> сери</w:t>
      </w:r>
      <w:r w:rsidR="00E157F0" w:rsidRPr="00856A7C">
        <w:rPr>
          <w:color w:val="000000" w:themeColor="text1"/>
          <w:sz w:val="28"/>
          <w:szCs w:val="28"/>
        </w:rPr>
        <w:t>и</w:t>
      </w:r>
      <w:r w:rsidRPr="00856A7C">
        <w:rPr>
          <w:color w:val="000000" w:themeColor="text1"/>
          <w:sz w:val="28"/>
          <w:szCs w:val="28"/>
        </w:rPr>
        <w:t xml:space="preserve"> связанных между собой кадров </w:t>
      </w:r>
      <w:r w:rsidR="00E157F0" w:rsidRPr="00856A7C">
        <w:rPr>
          <w:color w:val="000000" w:themeColor="text1"/>
          <w:sz w:val="28"/>
          <w:szCs w:val="28"/>
        </w:rPr>
        <w:t xml:space="preserve">или изображений </w:t>
      </w:r>
      <w:r w:rsidRPr="00856A7C">
        <w:rPr>
          <w:color w:val="000000" w:themeColor="text1"/>
          <w:sz w:val="28"/>
          <w:szCs w:val="28"/>
        </w:rPr>
        <w:t>(с сопровождением или без сопровождения их звуком), предназначенное для зрительного и слухового (в случае сопровождения</w:t>
      </w:r>
      <w:r w:rsidR="00E157F0" w:rsidRPr="00856A7C">
        <w:rPr>
          <w:color w:val="000000" w:themeColor="text1"/>
          <w:sz w:val="28"/>
          <w:szCs w:val="28"/>
        </w:rPr>
        <w:t xml:space="preserve"> </w:t>
      </w:r>
      <w:r w:rsidRPr="00856A7C">
        <w:rPr>
          <w:color w:val="000000" w:themeColor="text1"/>
          <w:sz w:val="28"/>
          <w:szCs w:val="28"/>
        </w:rPr>
        <w:t xml:space="preserve">звуком) восприятия с помощью соответствующих технических устройств» [22]. Кроме того, авторские аудиовизуальные произведения могут быть представлены в разных форматах и жанрах: </w:t>
      </w:r>
      <w:r w:rsidR="00555929" w:rsidRPr="00856A7C">
        <w:rPr>
          <w:color w:val="000000" w:themeColor="text1"/>
          <w:sz w:val="28"/>
          <w:szCs w:val="28"/>
        </w:rPr>
        <w:t xml:space="preserve">кинофильмы, </w:t>
      </w:r>
      <w:r w:rsidR="00E157F0" w:rsidRPr="00856A7C">
        <w:rPr>
          <w:color w:val="000000" w:themeColor="text1"/>
          <w:sz w:val="28"/>
          <w:szCs w:val="28"/>
        </w:rPr>
        <w:t xml:space="preserve">диафильмы, слайдофильмы, </w:t>
      </w:r>
      <w:r w:rsidR="00555929" w:rsidRPr="00856A7C">
        <w:rPr>
          <w:color w:val="000000" w:themeColor="text1"/>
          <w:sz w:val="28"/>
          <w:szCs w:val="28"/>
        </w:rPr>
        <w:t>сериалы, рекламные ролики, видеоигры</w:t>
      </w:r>
      <w:r w:rsidRPr="00856A7C">
        <w:rPr>
          <w:color w:val="000000" w:themeColor="text1"/>
          <w:sz w:val="28"/>
          <w:szCs w:val="28"/>
        </w:rPr>
        <w:t xml:space="preserve"> и др. Исходя из этого, можно с уверенностью сказать, что автору аудиовизуального произведения принадлежит исключительное право использовать созданный им аудиоконтент в любой форме и любым не противоречащим закону способом. </w:t>
      </w:r>
    </w:p>
    <w:p w14:paraId="63B37F8F"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lang w:val="kk-KZ"/>
        </w:rPr>
        <w:t>Немецкий лингвист и переводовед К</w:t>
      </w:r>
      <w:r w:rsidRPr="00856A7C">
        <w:rPr>
          <w:color w:val="000000" w:themeColor="text1"/>
          <w:sz w:val="28"/>
          <w:szCs w:val="28"/>
        </w:rPr>
        <w:t>. Райс, разработавшая типологическую модель текста, предлагает использовать термин «аудиомедиальный текст» для обозначения «текстов, зафиксированных в письменной форме, но поступающих к получателю в устной форме и воспринимаемой им на слух» [12, с. 211]. По мнению автора, к видам аудиомедиальных текстов можно отнести тексты теле- и радиопередач (телепостановка, телефильм, радиоочерк, радиопьеса), музыкальные (песня, шлягер, гимн, хор) и сценические произведения (мюзикл, опера, комедия, трагедия). Мы считаем, что определение термина «аудиомедиальный текст», предложенное К. Райс, не в полной мере отражает значимость невербального компонента текста – а именно, требование к восприятию передаваемой информации не только посредством слухового, но и зрительного канала.</w:t>
      </w:r>
    </w:p>
    <w:p w14:paraId="78317460"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Из приведенных выше определений можно сделать следующие выводы об аудиовизуальных текстах (1-рисунок):</w:t>
      </w:r>
    </w:p>
    <w:p w14:paraId="1C4A8881" w14:textId="77777777" w:rsidR="004A73D1" w:rsidRPr="00856A7C" w:rsidRDefault="004A73D1" w:rsidP="004A73D1">
      <w:pPr>
        <w:ind w:firstLine="709"/>
        <w:jc w:val="both"/>
        <w:rPr>
          <w:color w:val="000000" w:themeColor="text1"/>
          <w:sz w:val="28"/>
          <w:szCs w:val="28"/>
        </w:rPr>
      </w:pPr>
    </w:p>
    <w:tbl>
      <w:tblPr>
        <w:tblW w:w="0" w:type="auto"/>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000" w:firstRow="0" w:lastRow="0" w:firstColumn="0" w:lastColumn="0" w:noHBand="0" w:noVBand="0"/>
      </w:tblPr>
      <w:tblGrid>
        <w:gridCol w:w="9487"/>
      </w:tblGrid>
      <w:tr w:rsidR="004A73D1" w:rsidRPr="00856A7C" w14:paraId="79A127F2" w14:textId="77777777" w:rsidTr="005C2D64">
        <w:trPr>
          <w:trHeight w:val="4957"/>
        </w:trPr>
        <w:tc>
          <w:tcPr>
            <w:tcW w:w="94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26379A1" w14:textId="77777777" w:rsidR="004A73D1" w:rsidRPr="00856A7C" w:rsidRDefault="004A73D1" w:rsidP="005C2D64">
            <w:pPr>
              <w:tabs>
                <w:tab w:val="left" w:pos="2438"/>
              </w:tabs>
              <w:ind w:firstLine="28"/>
              <w:rPr>
                <w:noProof/>
                <w:color w:val="000000" w:themeColor="text1"/>
                <w:sz w:val="28"/>
                <w:szCs w:val="28"/>
              </w:rPr>
            </w:pPr>
            <w:r w:rsidRPr="00856A7C">
              <w:rPr>
                <w:b/>
                <w:bCs/>
                <w:color w:val="000000" w:themeColor="text1"/>
                <w:sz w:val="28"/>
                <w:szCs w:val="28"/>
              </w:rPr>
              <w:t xml:space="preserve">               </w:t>
            </w:r>
            <w:r w:rsidRPr="00856A7C">
              <w:rPr>
                <w:color w:val="000000" w:themeColor="text1"/>
                <w:sz w:val="28"/>
                <w:szCs w:val="28"/>
              </w:rPr>
              <w:t xml:space="preserve">             Общие признаки аудиовизуальных текстов</w:t>
            </w:r>
          </w:p>
          <w:p w14:paraId="6D3DFB3D" w14:textId="77777777" w:rsidR="004A73D1" w:rsidRPr="00856A7C" w:rsidRDefault="004A73D1" w:rsidP="005C2D64">
            <w:pPr>
              <w:ind w:firstLine="709"/>
              <w:jc w:val="center"/>
              <w:rPr>
                <w:b/>
                <w:bCs/>
                <w:color w:val="000000" w:themeColor="text1"/>
                <w:sz w:val="28"/>
                <w:szCs w:val="28"/>
              </w:rPr>
            </w:pPr>
            <w:r w:rsidRPr="00856A7C">
              <w:rPr>
                <w:b/>
                <w:bCs/>
                <w:noProof/>
                <w:color w:val="000000" w:themeColor="text1"/>
                <w:sz w:val="28"/>
                <w:szCs w:val="28"/>
              </w:rPr>
              <mc:AlternateContent>
                <mc:Choice Requires="wps">
                  <w:drawing>
                    <wp:anchor distT="0" distB="0" distL="114300" distR="114300" simplePos="0" relativeHeight="251659264" behindDoc="0" locked="0" layoutInCell="1" allowOverlap="1" wp14:anchorId="491D4126" wp14:editId="4A17EF74">
                      <wp:simplePos x="0" y="0"/>
                      <wp:positionH relativeFrom="column">
                        <wp:posOffset>2650894</wp:posOffset>
                      </wp:positionH>
                      <wp:positionV relativeFrom="paragraph">
                        <wp:posOffset>69909</wp:posOffset>
                      </wp:positionV>
                      <wp:extent cx="313690" cy="1736436"/>
                      <wp:effectExtent l="12700" t="0" r="29210" b="29210"/>
                      <wp:wrapNone/>
                      <wp:docPr id="1019271452" name="Стрелка вниз 1"/>
                      <wp:cNvGraphicFramePr/>
                      <a:graphic xmlns:a="http://schemas.openxmlformats.org/drawingml/2006/main">
                        <a:graphicData uri="http://schemas.microsoft.com/office/word/2010/wordprocessingShape">
                          <wps:wsp>
                            <wps:cNvSpPr/>
                            <wps:spPr>
                              <a:xfrm>
                                <a:off x="0" y="0"/>
                                <a:ext cx="313690" cy="1736436"/>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115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208.75pt;margin-top:5.5pt;width:24.7pt;height:1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" adj="19649" fillcolor="#8eaadb [1940]" strokecolor="#2f5496 [2404]" strokeweight="1pt"/>
                  </w:pict>
                </mc:Fallback>
              </mc:AlternateContent>
            </w:r>
            <w:r w:rsidRPr="00856A7C">
              <w:rPr>
                <w:b/>
                <w:bCs/>
                <w:noProof/>
                <w:color w:val="000000" w:themeColor="text1"/>
                <w:sz w:val="28"/>
                <w:szCs w:val="28"/>
              </w:rPr>
              <mc:AlternateContent>
                <mc:Choice Requires="wps">
                  <w:drawing>
                    <wp:anchor distT="0" distB="0" distL="114300" distR="114300" simplePos="0" relativeHeight="251660288" behindDoc="0" locked="0" layoutInCell="1" allowOverlap="1" wp14:anchorId="3003646D" wp14:editId="0D3081A5">
                      <wp:simplePos x="0" y="0"/>
                      <wp:positionH relativeFrom="column">
                        <wp:posOffset>4206240</wp:posOffset>
                      </wp:positionH>
                      <wp:positionV relativeFrom="paragraph">
                        <wp:posOffset>70485</wp:posOffset>
                      </wp:positionV>
                      <wp:extent cx="261620" cy="640080"/>
                      <wp:effectExtent l="12700" t="0" r="30480" b="20320"/>
                      <wp:wrapNone/>
                      <wp:docPr id="1614512938" name="Стрелка вниз 1"/>
                      <wp:cNvGraphicFramePr/>
                      <a:graphic xmlns:a="http://schemas.openxmlformats.org/drawingml/2006/main">
                        <a:graphicData uri="http://schemas.microsoft.com/office/word/2010/wordprocessingShape">
                          <wps:wsp>
                            <wps:cNvSpPr/>
                            <wps:spPr>
                              <a:xfrm>
                                <a:off x="0" y="0"/>
                                <a:ext cx="261620" cy="6400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6EEC" id="Стрелка вниз 1" o:spid="_x0000_s1026" type="#_x0000_t67" style="position:absolute;margin-left:331.2pt;margin-top:5.55pt;width:20.6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" adj="17186" fillcolor="#8eaadb [1940]" strokecolor="#2f5496 [2404]" strokeweight="1pt"/>
                  </w:pict>
                </mc:Fallback>
              </mc:AlternateContent>
            </w:r>
            <w:r w:rsidRPr="00856A7C">
              <w:rPr>
                <w:b/>
                <w:bCs/>
                <w:noProof/>
                <w:color w:val="000000" w:themeColor="text1"/>
                <w:sz w:val="28"/>
                <w:szCs w:val="28"/>
              </w:rPr>
              <mc:AlternateContent>
                <mc:Choice Requires="wps">
                  <w:drawing>
                    <wp:anchor distT="0" distB="0" distL="114300" distR="114300" simplePos="0" relativeHeight="251664384" behindDoc="0" locked="0" layoutInCell="1" allowOverlap="1" wp14:anchorId="18EA4B78" wp14:editId="6F5DFABB">
                      <wp:simplePos x="0" y="0"/>
                      <wp:positionH relativeFrom="column">
                        <wp:posOffset>1263650</wp:posOffset>
                      </wp:positionH>
                      <wp:positionV relativeFrom="paragraph">
                        <wp:posOffset>65133</wp:posOffset>
                      </wp:positionV>
                      <wp:extent cx="261620" cy="640080"/>
                      <wp:effectExtent l="12700" t="0" r="30480" b="20320"/>
                      <wp:wrapNone/>
                      <wp:docPr id="1804939657" name="Стрелка вниз 1"/>
                      <wp:cNvGraphicFramePr/>
                      <a:graphic xmlns:a="http://schemas.openxmlformats.org/drawingml/2006/main">
                        <a:graphicData uri="http://schemas.microsoft.com/office/word/2010/wordprocessingShape">
                          <wps:wsp>
                            <wps:cNvSpPr/>
                            <wps:spPr>
                              <a:xfrm>
                                <a:off x="0" y="0"/>
                                <a:ext cx="261620" cy="6400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1CDE" id="Стрелка вниз 1" o:spid="_x0000_s1026" type="#_x0000_t67" style="position:absolute;margin-left:99.5pt;margin-top:5.15pt;width:20.6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" adj="17186" fillcolor="#8eaadb [1940]" strokecolor="#2f5496 [2404]" strokeweight="1pt"/>
                  </w:pict>
                </mc:Fallback>
              </mc:AlternateContent>
            </w:r>
          </w:p>
          <w:p w14:paraId="7DDC46C5" w14:textId="77777777" w:rsidR="004A73D1" w:rsidRPr="00856A7C" w:rsidRDefault="004A73D1" w:rsidP="005C2D64">
            <w:pPr>
              <w:ind w:firstLine="709"/>
              <w:rPr>
                <w:b/>
                <w:bCs/>
                <w:color w:val="000000" w:themeColor="text1"/>
                <w:sz w:val="28"/>
                <w:szCs w:val="28"/>
              </w:rPr>
            </w:pPr>
          </w:p>
          <w:p w14:paraId="0693FE43" w14:textId="77777777" w:rsidR="004A73D1" w:rsidRPr="00856A7C" w:rsidRDefault="004A73D1" w:rsidP="005C2D64">
            <w:pPr>
              <w:ind w:firstLine="709"/>
              <w:rPr>
                <w:b/>
                <w:bCs/>
                <w:color w:val="000000" w:themeColor="text1"/>
                <w:sz w:val="28"/>
                <w:szCs w:val="28"/>
              </w:rPr>
            </w:pPr>
          </w:p>
          <w:p w14:paraId="768E0C34" w14:textId="77777777" w:rsidR="004A73D1" w:rsidRPr="00856A7C" w:rsidRDefault="004A73D1" w:rsidP="005C2D64">
            <w:pPr>
              <w:ind w:firstLine="709"/>
              <w:rPr>
                <w:b/>
                <w:bCs/>
                <w:color w:val="000000" w:themeColor="text1"/>
                <w:sz w:val="28"/>
                <w:szCs w:val="28"/>
              </w:rPr>
            </w:pPr>
            <w:r w:rsidRPr="00856A7C">
              <w:rPr>
                <w:b/>
                <w:bCs/>
                <w:noProof/>
                <w:color w:val="000000" w:themeColor="text1"/>
                <w:sz w:val="28"/>
                <w:szCs w:val="28"/>
              </w:rPr>
              <mc:AlternateContent>
                <mc:Choice Requires="wps">
                  <w:drawing>
                    <wp:anchor distT="0" distB="0" distL="114300" distR="114300" simplePos="0" relativeHeight="251663360" behindDoc="0" locked="0" layoutInCell="1" allowOverlap="1" wp14:anchorId="0368C45C" wp14:editId="6541AA9A">
                      <wp:simplePos x="0" y="0"/>
                      <wp:positionH relativeFrom="column">
                        <wp:posOffset>3100012</wp:posOffset>
                      </wp:positionH>
                      <wp:positionV relativeFrom="paragraph">
                        <wp:posOffset>172374</wp:posOffset>
                      </wp:positionV>
                      <wp:extent cx="2584508" cy="861695"/>
                      <wp:effectExtent l="0" t="0" r="19050" b="14605"/>
                      <wp:wrapNone/>
                      <wp:docPr id="2113790657" name="Скругленный прямоугольник 3"/>
                      <wp:cNvGraphicFramePr/>
                      <a:graphic xmlns:a="http://schemas.openxmlformats.org/drawingml/2006/main">
                        <a:graphicData uri="http://schemas.microsoft.com/office/word/2010/wordprocessingShape">
                          <wps:wsp>
                            <wps:cNvSpPr/>
                            <wps:spPr>
                              <a:xfrm>
                                <a:off x="0" y="0"/>
                                <a:ext cx="2584508" cy="8616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A542390" w14:textId="77777777" w:rsidR="00E95D4A" w:rsidRDefault="00E95D4A" w:rsidP="004A73D1">
                                  <w:pPr>
                                    <w:jc w:val="center"/>
                                  </w:pPr>
                                  <w:r>
                                    <w:rPr>
                                      <w:color w:val="000000" w:themeColor="text1"/>
                                      <w:sz w:val="28"/>
                                      <w:szCs w:val="28"/>
                                    </w:rPr>
                                    <w:t>наличие вербальных и невербальных компонентов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8C45C" id="Скругленный прямоугольник 3" o:spid="_x0000_s1026" style="position:absolute;left:0;text-align:left;margin-left:244.1pt;margin-top:13.55pt;width:203.5pt;height: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" fillcolor="white [3201]" strokecolor="#4472c4 [3204]" strokeweight="1pt">
                      <v:stroke joinstyle="miter"/>
                      <v:textbox>
                        <w:txbxContent>
                          <w:p w14:paraId="7A542390" w14:textId="77777777" w:rsidR="00E95D4A" w:rsidRDefault="00E95D4A" w:rsidP="004A73D1">
                            <w:pPr>
                              <w:jc w:val="center"/>
                            </w:pPr>
                            <w:r>
                              <w:rPr>
                                <w:color w:val="000000" w:themeColor="text1"/>
                                <w:sz w:val="28"/>
                                <w:szCs w:val="28"/>
                              </w:rPr>
                              <w:t>наличие вербальных и невербальных компонентов</w:t>
                            </w:r>
                          </w:p>
                        </w:txbxContent>
                      </v:textbox>
                    </v:roundrect>
                  </w:pict>
                </mc:Fallback>
              </mc:AlternateContent>
            </w:r>
            <w:r w:rsidRPr="00856A7C">
              <w:rPr>
                <w:b/>
                <w:bCs/>
                <w:noProof/>
                <w:color w:val="000000" w:themeColor="text1"/>
                <w:sz w:val="28"/>
                <w:szCs w:val="28"/>
              </w:rPr>
              <mc:AlternateContent>
                <mc:Choice Requires="wps">
                  <w:drawing>
                    <wp:anchor distT="0" distB="0" distL="114300" distR="114300" simplePos="0" relativeHeight="251661312" behindDoc="0" locked="0" layoutInCell="1" allowOverlap="1" wp14:anchorId="233AC418" wp14:editId="208180A5">
                      <wp:simplePos x="0" y="0"/>
                      <wp:positionH relativeFrom="column">
                        <wp:posOffset>88958</wp:posOffset>
                      </wp:positionH>
                      <wp:positionV relativeFrom="paragraph">
                        <wp:posOffset>172374</wp:posOffset>
                      </wp:positionV>
                      <wp:extent cx="2475345" cy="861695"/>
                      <wp:effectExtent l="0" t="0" r="13970" b="14605"/>
                      <wp:wrapNone/>
                      <wp:docPr id="1425089976" name="Скругленный прямоугольник 3"/>
                      <wp:cNvGraphicFramePr/>
                      <a:graphic xmlns:a="http://schemas.openxmlformats.org/drawingml/2006/main">
                        <a:graphicData uri="http://schemas.microsoft.com/office/word/2010/wordprocessingShape">
                          <wps:wsp>
                            <wps:cNvSpPr/>
                            <wps:spPr>
                              <a:xfrm>
                                <a:off x="0" y="0"/>
                                <a:ext cx="2475345" cy="8616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C449EAA" w14:textId="77777777" w:rsidR="00E95D4A" w:rsidRDefault="00E95D4A" w:rsidP="004A73D1">
                                  <w:pPr>
                                    <w:jc w:val="center"/>
                                  </w:pPr>
                                  <w:r w:rsidRPr="006008FF">
                                    <w:rPr>
                                      <w:color w:val="000000" w:themeColor="text1"/>
                                      <w:sz w:val="28"/>
                                      <w:szCs w:val="28"/>
                                    </w:rPr>
                                    <w:t xml:space="preserve">наличие </w:t>
                                  </w:r>
                                  <w:r>
                                    <w:rPr>
                                      <w:color w:val="000000" w:themeColor="text1"/>
                                      <w:sz w:val="28"/>
                                      <w:szCs w:val="28"/>
                                    </w:rPr>
                                    <w:t>двух или более знаковых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AC418" id="_x0000_s1027" style="position:absolute;left:0;text-align:left;margin-left:7pt;margin-top:13.55pt;width:194.9pt;height:6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" fillcolor="white [3201]" strokecolor="#4472c4 [3204]" strokeweight="1pt">
                      <v:stroke joinstyle="miter"/>
                      <v:textbox>
                        <w:txbxContent>
                          <w:p w14:paraId="5C449EAA" w14:textId="77777777" w:rsidR="00E95D4A" w:rsidRDefault="00E95D4A" w:rsidP="004A73D1">
                            <w:pPr>
                              <w:jc w:val="center"/>
                            </w:pPr>
                            <w:r w:rsidRPr="006008FF">
                              <w:rPr>
                                <w:color w:val="000000" w:themeColor="text1"/>
                                <w:sz w:val="28"/>
                                <w:szCs w:val="28"/>
                              </w:rPr>
                              <w:t xml:space="preserve">наличие </w:t>
                            </w:r>
                            <w:r>
                              <w:rPr>
                                <w:color w:val="000000" w:themeColor="text1"/>
                                <w:sz w:val="28"/>
                                <w:szCs w:val="28"/>
                              </w:rPr>
                              <w:t>двух или более знаковых систем</w:t>
                            </w:r>
                          </w:p>
                        </w:txbxContent>
                      </v:textbox>
                    </v:roundrect>
                  </w:pict>
                </mc:Fallback>
              </mc:AlternateContent>
            </w:r>
          </w:p>
          <w:p w14:paraId="42772C1D" w14:textId="77777777" w:rsidR="004A73D1" w:rsidRPr="00856A7C" w:rsidRDefault="004A73D1" w:rsidP="005C2D64">
            <w:pPr>
              <w:ind w:firstLine="709"/>
              <w:rPr>
                <w:b/>
                <w:bCs/>
                <w:color w:val="000000" w:themeColor="text1"/>
                <w:sz w:val="28"/>
                <w:szCs w:val="28"/>
              </w:rPr>
            </w:pPr>
          </w:p>
          <w:p w14:paraId="70E42CDF" w14:textId="77777777" w:rsidR="004A73D1" w:rsidRPr="00856A7C" w:rsidRDefault="004A73D1" w:rsidP="005C2D64">
            <w:pPr>
              <w:ind w:firstLine="709"/>
              <w:rPr>
                <w:b/>
                <w:bCs/>
                <w:color w:val="000000" w:themeColor="text1"/>
                <w:sz w:val="28"/>
                <w:szCs w:val="28"/>
              </w:rPr>
            </w:pPr>
          </w:p>
          <w:p w14:paraId="7C9A6D21" w14:textId="77777777" w:rsidR="004A73D1" w:rsidRPr="00856A7C" w:rsidRDefault="004A73D1" w:rsidP="005C2D64">
            <w:pPr>
              <w:ind w:firstLine="709"/>
              <w:rPr>
                <w:b/>
                <w:bCs/>
                <w:color w:val="000000" w:themeColor="text1"/>
                <w:sz w:val="28"/>
                <w:szCs w:val="28"/>
              </w:rPr>
            </w:pPr>
          </w:p>
          <w:p w14:paraId="4B599096" w14:textId="77777777" w:rsidR="004A73D1" w:rsidRPr="00856A7C" w:rsidRDefault="004A73D1" w:rsidP="005C2D64">
            <w:pPr>
              <w:ind w:firstLine="709"/>
              <w:rPr>
                <w:b/>
                <w:bCs/>
                <w:color w:val="000000" w:themeColor="text1"/>
                <w:sz w:val="28"/>
                <w:szCs w:val="28"/>
              </w:rPr>
            </w:pPr>
          </w:p>
          <w:p w14:paraId="460C9F3C" w14:textId="77777777" w:rsidR="004A73D1" w:rsidRPr="00856A7C" w:rsidRDefault="004A73D1" w:rsidP="005C2D64">
            <w:pPr>
              <w:ind w:firstLine="709"/>
              <w:rPr>
                <w:b/>
                <w:bCs/>
                <w:color w:val="000000" w:themeColor="text1"/>
                <w:sz w:val="28"/>
                <w:szCs w:val="28"/>
              </w:rPr>
            </w:pPr>
          </w:p>
          <w:p w14:paraId="6D45AB58" w14:textId="77777777" w:rsidR="004A73D1" w:rsidRPr="00856A7C" w:rsidRDefault="004A73D1" w:rsidP="005C2D64">
            <w:pPr>
              <w:ind w:firstLine="709"/>
              <w:rPr>
                <w:b/>
                <w:bCs/>
                <w:color w:val="000000" w:themeColor="text1"/>
                <w:sz w:val="28"/>
                <w:szCs w:val="28"/>
              </w:rPr>
            </w:pPr>
            <w:r w:rsidRPr="00856A7C">
              <w:rPr>
                <w:b/>
                <w:bCs/>
                <w:noProof/>
                <w:color w:val="000000" w:themeColor="text1"/>
                <w:sz w:val="28"/>
                <w:szCs w:val="28"/>
              </w:rPr>
              <mc:AlternateContent>
                <mc:Choice Requires="wps">
                  <w:drawing>
                    <wp:anchor distT="0" distB="0" distL="114300" distR="114300" simplePos="0" relativeHeight="251662336" behindDoc="0" locked="0" layoutInCell="1" allowOverlap="1" wp14:anchorId="23310F10" wp14:editId="2C1B997A">
                      <wp:simplePos x="0" y="0"/>
                      <wp:positionH relativeFrom="column">
                        <wp:posOffset>1530004</wp:posOffset>
                      </wp:positionH>
                      <wp:positionV relativeFrom="paragraph">
                        <wp:posOffset>65520</wp:posOffset>
                      </wp:positionV>
                      <wp:extent cx="2625090" cy="862148"/>
                      <wp:effectExtent l="0" t="0" r="16510" b="14605"/>
                      <wp:wrapNone/>
                      <wp:docPr id="1490137128" name="Скругленный прямоугольник 3"/>
                      <wp:cNvGraphicFramePr/>
                      <a:graphic xmlns:a="http://schemas.openxmlformats.org/drawingml/2006/main">
                        <a:graphicData uri="http://schemas.microsoft.com/office/word/2010/wordprocessingShape">
                          <wps:wsp>
                            <wps:cNvSpPr/>
                            <wps:spPr>
                              <a:xfrm>
                                <a:off x="0" y="0"/>
                                <a:ext cx="2625090" cy="8621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9A7DD8D" w14:textId="77777777" w:rsidR="00E95D4A" w:rsidRDefault="00E95D4A" w:rsidP="004A73D1">
                                  <w:pPr>
                                    <w:jc w:val="center"/>
                                  </w:pPr>
                                  <w:r>
                                    <w:rPr>
                                      <w:color w:val="000000" w:themeColor="text1"/>
                                      <w:sz w:val="28"/>
                                      <w:szCs w:val="28"/>
                                    </w:rPr>
                                    <w:t>трансляция информации посредством аудиального и визуального каналов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10F10" id="_x0000_s1028" style="position:absolute;left:0;text-align:left;margin-left:120.45pt;margin-top:5.15pt;width:206.7pt;height:6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" fillcolor="white [3201]" strokecolor="#4472c4 [3204]" strokeweight="1pt">
                      <v:stroke joinstyle="miter"/>
                      <v:textbox>
                        <w:txbxContent>
                          <w:p w14:paraId="29A7DD8D" w14:textId="77777777" w:rsidR="00E95D4A" w:rsidRDefault="00E95D4A" w:rsidP="004A73D1">
                            <w:pPr>
                              <w:jc w:val="center"/>
                            </w:pPr>
                            <w:r>
                              <w:rPr>
                                <w:color w:val="000000" w:themeColor="text1"/>
                                <w:sz w:val="28"/>
                                <w:szCs w:val="28"/>
                              </w:rPr>
                              <w:t>трансляция информации посредством аудиального и визуального каналов</w:t>
                            </w:r>
                          </w:p>
                        </w:txbxContent>
                      </v:textbox>
                    </v:roundrect>
                  </w:pict>
                </mc:Fallback>
              </mc:AlternateContent>
            </w:r>
          </w:p>
          <w:p w14:paraId="24CB340D" w14:textId="77777777" w:rsidR="004A73D1" w:rsidRPr="00856A7C" w:rsidRDefault="004A73D1" w:rsidP="005C2D64">
            <w:pPr>
              <w:ind w:firstLine="709"/>
              <w:rPr>
                <w:b/>
                <w:bCs/>
                <w:color w:val="000000" w:themeColor="text1"/>
                <w:sz w:val="28"/>
                <w:szCs w:val="28"/>
              </w:rPr>
            </w:pPr>
          </w:p>
          <w:p w14:paraId="22988B8D" w14:textId="77777777" w:rsidR="004A73D1" w:rsidRPr="00856A7C" w:rsidRDefault="004A73D1" w:rsidP="005C2D64">
            <w:pPr>
              <w:ind w:firstLine="709"/>
              <w:rPr>
                <w:b/>
                <w:bCs/>
                <w:color w:val="000000" w:themeColor="text1"/>
                <w:sz w:val="28"/>
                <w:szCs w:val="28"/>
              </w:rPr>
            </w:pPr>
          </w:p>
          <w:p w14:paraId="512E55DF" w14:textId="77777777" w:rsidR="004A73D1" w:rsidRPr="00856A7C" w:rsidRDefault="004A73D1" w:rsidP="005C2D64">
            <w:pPr>
              <w:rPr>
                <w:b/>
                <w:bCs/>
                <w:color w:val="000000" w:themeColor="text1"/>
                <w:sz w:val="28"/>
                <w:szCs w:val="28"/>
              </w:rPr>
            </w:pPr>
          </w:p>
        </w:tc>
      </w:tr>
    </w:tbl>
    <w:p w14:paraId="36866A3F" w14:textId="77777777" w:rsidR="004A73D1" w:rsidRPr="00856A7C" w:rsidRDefault="004A73D1" w:rsidP="004A73D1">
      <w:pPr>
        <w:ind w:firstLine="709"/>
        <w:jc w:val="center"/>
        <w:rPr>
          <w:color w:val="000000" w:themeColor="text1"/>
          <w:sz w:val="28"/>
          <w:szCs w:val="28"/>
        </w:rPr>
      </w:pPr>
    </w:p>
    <w:p w14:paraId="5DA6CC20" w14:textId="77777777" w:rsidR="004A73D1" w:rsidRPr="00856A7C" w:rsidRDefault="004A73D1" w:rsidP="004A73D1">
      <w:pPr>
        <w:ind w:firstLine="709"/>
        <w:jc w:val="center"/>
        <w:rPr>
          <w:color w:val="000000" w:themeColor="text1"/>
          <w:sz w:val="28"/>
          <w:szCs w:val="28"/>
        </w:rPr>
      </w:pPr>
      <w:r w:rsidRPr="00856A7C">
        <w:rPr>
          <w:color w:val="000000" w:themeColor="text1"/>
          <w:sz w:val="28"/>
          <w:szCs w:val="28"/>
        </w:rPr>
        <w:t>Рисунок 1 – Общие признаки аудиовизуальных текстов</w:t>
      </w:r>
    </w:p>
    <w:p w14:paraId="62F1CE46" w14:textId="77777777" w:rsidR="004A73D1" w:rsidRPr="00856A7C" w:rsidRDefault="004A73D1" w:rsidP="004A73D1">
      <w:pPr>
        <w:ind w:firstLine="709"/>
        <w:jc w:val="both"/>
        <w:rPr>
          <w:color w:val="000000" w:themeColor="text1"/>
          <w:sz w:val="28"/>
          <w:szCs w:val="28"/>
        </w:rPr>
      </w:pPr>
    </w:p>
    <w:p w14:paraId="71834DC9"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Как видно из 1-рисунка, аудиовизуальный текст характеризуется наличием двух или более знаковых систем, которые тесно взаимодействуют между собой и состоят из вербальных и невербальных компонентов, транслируемых посредством аудиального и визуального каналов. </w:t>
      </w:r>
    </w:p>
    <w:p w14:paraId="554C099C" w14:textId="0B94CD73" w:rsidR="004A73D1" w:rsidRPr="00856A7C" w:rsidRDefault="004A73D1" w:rsidP="004A73D1">
      <w:pPr>
        <w:ind w:firstLine="709"/>
        <w:jc w:val="both"/>
        <w:rPr>
          <w:color w:val="000000" w:themeColor="text1"/>
          <w:sz w:val="28"/>
          <w:szCs w:val="28"/>
        </w:rPr>
      </w:pPr>
      <w:r w:rsidRPr="00856A7C">
        <w:rPr>
          <w:color w:val="000000" w:themeColor="text1"/>
          <w:sz w:val="28"/>
          <w:szCs w:val="28"/>
        </w:rPr>
        <w:t>Следует отметить, что в современной лингвистической науке единой классификации аудиовизуальных текстов не разработано, поскольку отсутствуют универсальные критерии и признаки для его типологизации. Так, в основе классификации аудиовизуальных текстов, предложенной М.Б. Ворошиловой, лежат семиотические признаки, согласно которым</w:t>
      </w:r>
      <w:r w:rsidR="00446AC9" w:rsidRPr="00856A7C">
        <w:rPr>
          <w:i/>
          <w:iCs/>
          <w:color w:val="000000" w:themeColor="text1"/>
          <w:sz w:val="28"/>
          <w:szCs w:val="28"/>
        </w:rPr>
        <w:t xml:space="preserve"> </w:t>
      </w:r>
      <w:r w:rsidRPr="00856A7C">
        <w:rPr>
          <w:color w:val="000000" w:themeColor="text1"/>
          <w:sz w:val="28"/>
          <w:szCs w:val="28"/>
        </w:rPr>
        <w:t>к разновидностям аудиовизуального текста можно отнести кинотексты, телесериалы, телепередачи, компьютерные игры, музыкальные клипы и другие тексты [10</w:t>
      </w:r>
      <w:r w:rsidR="000427C1" w:rsidRPr="00856A7C">
        <w:rPr>
          <w:color w:val="000000" w:themeColor="text1"/>
          <w:sz w:val="28"/>
          <w:szCs w:val="28"/>
        </w:rPr>
        <w:t xml:space="preserve">, с. </w:t>
      </w:r>
      <w:r w:rsidR="00446AC9" w:rsidRPr="00856A7C">
        <w:rPr>
          <w:color w:val="000000" w:themeColor="text1"/>
          <w:sz w:val="28"/>
          <w:szCs w:val="28"/>
        </w:rPr>
        <w:t>106</w:t>
      </w:r>
      <w:r w:rsidRPr="00856A7C">
        <w:rPr>
          <w:color w:val="000000" w:themeColor="text1"/>
          <w:sz w:val="28"/>
          <w:szCs w:val="28"/>
        </w:rPr>
        <w:t xml:space="preserve">]. Такие тексты представляют собой сложное полисемиотическое произведение, характеризующееся наличием вербального и невербального аудио-видео ряда. По мнению Е.А. Подлегаевой, «порождение кинотекста представляет собой многократную семиотическую трансформацию текста, осуществляемую не одним автором, а коллективом авторов, объединенных общей идеей, но реализующих разные функциональные задачи» [23, с. 8]. Ю.А. Сорокин и Е.Ф. Тарасов отождествляют понятие «аудиовизуальный текст» с термином «креолизованный текст», под которым авторы понимают «тексты, фактура которых состоит из двух негомогенных частей: вербальной (языковой/речевой) и невербальной (принадлежащей к другим знаковым системам, нежели естественный язык)» [23, с. 180]. К разновидностям креолизованных текстов авторы относят кинотексты, рекламные тексты, тексты теле- и радиовещания, средства наглядной агитации и пропаганды, плакаты [24, с. 181]. А.Ю. Калинин выделяет четыре основных компонента в структуре аудиовизуального текста (2-рисунок) [6, с. 78]: </w:t>
      </w:r>
    </w:p>
    <w:p w14:paraId="61198D99" w14:textId="77777777" w:rsidR="004A73D1" w:rsidRPr="00856A7C" w:rsidRDefault="004A73D1" w:rsidP="004A73D1">
      <w:pPr>
        <w:ind w:firstLine="709"/>
        <w:jc w:val="both"/>
        <w:rPr>
          <w:color w:val="000000" w:themeColor="text1"/>
          <w:sz w:val="28"/>
          <w:szCs w:val="28"/>
        </w:rPr>
      </w:pPr>
    </w:p>
    <w:p w14:paraId="2C59FDF3" w14:textId="77777777" w:rsidR="004A73D1" w:rsidRPr="00856A7C" w:rsidRDefault="004A73D1" w:rsidP="004A73D1">
      <w:pPr>
        <w:jc w:val="both"/>
        <w:rPr>
          <w:color w:val="000000" w:themeColor="text1"/>
          <w:sz w:val="28"/>
          <w:szCs w:val="28"/>
        </w:rPr>
      </w:pPr>
      <w:r w:rsidRPr="00856A7C">
        <w:rPr>
          <w:noProof/>
          <w:color w:val="000000" w:themeColor="text1"/>
          <w:sz w:val="28"/>
          <w:szCs w:val="28"/>
        </w:rPr>
        <w:drawing>
          <wp:inline distT="0" distB="0" distL="0" distR="0" wp14:anchorId="39DBADCB" wp14:editId="473C084A">
            <wp:extent cx="5968365" cy="3514725"/>
            <wp:effectExtent l="0" t="0" r="0" b="9525"/>
            <wp:docPr id="1051007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7181" name=""/>
                    <pic:cNvPicPr/>
                  </pic:nvPicPr>
                  <pic:blipFill rotWithShape="1">
                    <a:blip r:embed="rId8"/>
                    <a:srcRect l="55078" t="7502" r="13122" b="39750"/>
                    <a:stretch/>
                  </pic:blipFill>
                  <pic:spPr bwMode="auto">
                    <a:xfrm>
                      <a:off x="0" y="0"/>
                      <a:ext cx="6152917" cy="3623406"/>
                    </a:xfrm>
                    <a:prstGeom prst="rect">
                      <a:avLst/>
                    </a:prstGeom>
                    <a:ln>
                      <a:noFill/>
                    </a:ln>
                    <a:extLst>
                      <a:ext uri="{53640926-AAD7-44D8-BBD7-CCE9431645EC}">
                        <a14:shadowObscured xmlns:a14="http://schemas.microsoft.com/office/drawing/2010/main"/>
                      </a:ext>
                    </a:extLst>
                  </pic:spPr>
                </pic:pic>
              </a:graphicData>
            </a:graphic>
          </wp:inline>
        </w:drawing>
      </w:r>
    </w:p>
    <w:p w14:paraId="2AE2984D" w14:textId="77777777" w:rsidR="00347D16" w:rsidRPr="00856A7C" w:rsidRDefault="00347D16" w:rsidP="004A73D1">
      <w:pPr>
        <w:ind w:firstLine="709"/>
        <w:jc w:val="center"/>
        <w:rPr>
          <w:color w:val="000000" w:themeColor="text1"/>
          <w:sz w:val="28"/>
          <w:szCs w:val="28"/>
        </w:rPr>
      </w:pPr>
    </w:p>
    <w:p w14:paraId="1370252D" w14:textId="77777777" w:rsidR="004A73D1" w:rsidRPr="00856A7C" w:rsidRDefault="004A73D1" w:rsidP="004A73D1">
      <w:pPr>
        <w:ind w:firstLine="709"/>
        <w:jc w:val="center"/>
        <w:rPr>
          <w:color w:val="000000" w:themeColor="text1"/>
          <w:sz w:val="28"/>
          <w:szCs w:val="28"/>
        </w:rPr>
      </w:pPr>
      <w:r w:rsidRPr="00856A7C">
        <w:rPr>
          <w:color w:val="000000" w:themeColor="text1"/>
          <w:sz w:val="28"/>
          <w:szCs w:val="28"/>
        </w:rPr>
        <w:t>Рисунок 2 – Структурно-семиотическая организация аудиовизуального текста по А.Ю. Калинину [6, с. 78]</w:t>
      </w:r>
    </w:p>
    <w:p w14:paraId="00714706" w14:textId="77777777" w:rsidR="004A73D1" w:rsidRPr="00856A7C" w:rsidRDefault="004A73D1" w:rsidP="004A73D1">
      <w:pPr>
        <w:ind w:firstLine="709"/>
        <w:jc w:val="both"/>
        <w:rPr>
          <w:sz w:val="28"/>
          <w:szCs w:val="28"/>
        </w:rPr>
      </w:pPr>
      <w:r w:rsidRPr="00856A7C">
        <w:rPr>
          <w:sz w:val="28"/>
          <w:szCs w:val="28"/>
        </w:rPr>
        <w:t>На 2-рисунке видно, что аудиовизуальный текст имеет сложную семиотическую структуру, которая состоит из четырех основных элементов: медиа (мультимедийный формат), модальность (тип восприятия), каналы и коды. Любой аудиовизуальный текст ориентирован на два типа зрительского восприятия: аудиальный и визуальный. Поскольку аудиовизуальный текст включает в себя звуковую дорожку, графическое изображение и видеоряд, то используют различные мультимедийные носители для фиксации аудио-видео файлов. Аудиовизуальный контент распространяется по четырем основным каналам: музыкально-шумовой, речевой, иконографический и видеографический. Отметим, что реципиент воспринимает на слух информацию, получаемую через речевой и музыкально-шумовой каналы, в то время как передача содержания аудиовизуального текста с помощью иконографических и видеографических каналов воспринимается исключительно визуально. Структурно-семиотический подход к организации аудиовизуального текста предполагает многообразие семиотических кодов для шифрования информации: музыкальный (закадровый звук, музыкальное сопровождение), шумовой (шум природы, смех, кашель), фониологический (пол, возраст, дисфункция голосовых связок), просодический (словесное ударение, паузы, темп речи), вербально-акустический (реплика персонажей), вербально-графический (надписи, субтитры), латентно-просодический (интонация), сценографический (декорации, костюмы), проксемический</w:t>
      </w:r>
      <w:r w:rsidRPr="00856A7C">
        <w:rPr>
          <w:color w:val="000000" w:themeColor="text1"/>
          <w:sz w:val="28"/>
          <w:szCs w:val="28"/>
        </w:rPr>
        <w:t xml:space="preserve"> (движения людей и объектов, наличие пространства и расстояния между героями), </w:t>
      </w:r>
      <w:r w:rsidRPr="00856A7C">
        <w:rPr>
          <w:sz w:val="28"/>
          <w:szCs w:val="28"/>
        </w:rPr>
        <w:t xml:space="preserve">хроматологический (цветовой контраст и освещение кинокадров), физиогномический (внешний облик и одежда персонажей), столиологический (природные объекты и артефакты), кинестетический (жесты, мимика, позы) [6, с. 77-80]. Таким образом, аудиовизуальный текст характеризуется многоканальной сложной структурой, при создании которого учитываются национально-культурные коды, верная интерпретация которых позволяет реципиентам понять авторский замысел без каких-либо искажений в едином коммуникативном акте. </w:t>
      </w:r>
    </w:p>
    <w:p w14:paraId="14BE57B2"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В нашем исследовании особое внимание уделяется анализу лингвистических и экстралингвистических особенностей кинотекста как одного из наиболее популярных разновидностей аудиовизуальной продукции. Г.Г. Слышкин, М.А. Ефремова понимают под кинотекстом «связное, цельное и завершенное сообщение, выраженное при помощи вербальных (лингвистических) и невербальных (иконических и / или индексальных) знаков, организованное в соответствии с замыслом коллективного функционально дифференцированного автора при помощи кинематографических кодов, зафиксированное на материальном носителе и предназначенное для воспроизведения на экране и аудиовизуального восприятия зрителями» [11, с. 32].</w:t>
      </w:r>
      <w:r w:rsidRPr="00856A7C">
        <w:rPr>
          <w:i/>
          <w:iCs/>
          <w:color w:val="000000" w:themeColor="text1"/>
          <w:sz w:val="28"/>
          <w:szCs w:val="28"/>
        </w:rPr>
        <w:t xml:space="preserve"> </w:t>
      </w:r>
      <w:r w:rsidRPr="00856A7C">
        <w:rPr>
          <w:color w:val="000000" w:themeColor="text1"/>
          <w:sz w:val="28"/>
          <w:szCs w:val="28"/>
        </w:rPr>
        <w:t>Авторы разработали лингвосемиотическую классификацию кинотекстов:</w:t>
      </w:r>
    </w:p>
    <w:p w14:paraId="65370913"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1) художественный (кинотекст, характеризующийся преобладанием в речи персонажей стилизованной разговорной лексики, а также иконических знаков – звукоподражания, имитации жестов, мимики или взгляда);</w:t>
      </w:r>
    </w:p>
    <w:p w14:paraId="0B641933"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2) нехудожественный (кинотекст, в котором доминируют научная или публицистическая речь, а также индексальные знаки – дым, след на песке);</w:t>
      </w:r>
    </w:p>
    <w:p w14:paraId="1A277BEB"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3) мультипликационный или анимационный (кинотекст, созданный посредством иконических знаков – анимации или подвижных образов).</w:t>
      </w:r>
    </w:p>
    <w:p w14:paraId="77C9974C" w14:textId="152AE000" w:rsidR="004A73D1" w:rsidRPr="00856A7C" w:rsidRDefault="004A73D1" w:rsidP="004A73D1">
      <w:pPr>
        <w:ind w:firstLine="709"/>
        <w:jc w:val="both"/>
        <w:rPr>
          <w:color w:val="000000" w:themeColor="text1"/>
          <w:sz w:val="28"/>
          <w:szCs w:val="28"/>
        </w:rPr>
      </w:pPr>
      <w:r w:rsidRPr="00856A7C">
        <w:rPr>
          <w:color w:val="000000" w:themeColor="text1"/>
          <w:sz w:val="28"/>
          <w:szCs w:val="28"/>
        </w:rPr>
        <w:t>В отечественной лингвистической науке проблемы изучения кинотекста освещены преимущественно с точки зрения перевода в трудах А.М. Бегадиловой [3</w:t>
      </w:r>
      <w:r w:rsidR="004C6341" w:rsidRPr="00856A7C">
        <w:rPr>
          <w:color w:val="000000" w:themeColor="text1"/>
          <w:sz w:val="28"/>
          <w:szCs w:val="28"/>
        </w:rPr>
        <w:t xml:space="preserve">, </w:t>
      </w:r>
      <w:r w:rsidR="00446AC9" w:rsidRPr="00856A7C">
        <w:rPr>
          <w:color w:val="000000" w:themeColor="text1"/>
          <w:sz w:val="28"/>
          <w:szCs w:val="28"/>
        </w:rPr>
        <w:t>б</w:t>
      </w:r>
      <w:r w:rsidR="004C6341" w:rsidRPr="00856A7C">
        <w:rPr>
          <w:color w:val="000000" w:themeColor="text1"/>
          <w:sz w:val="28"/>
          <w:szCs w:val="28"/>
        </w:rPr>
        <w:t>.</w:t>
      </w:r>
      <w:r w:rsidR="00446AC9" w:rsidRPr="00856A7C">
        <w:rPr>
          <w:color w:val="000000" w:themeColor="text1"/>
          <w:sz w:val="28"/>
          <w:szCs w:val="28"/>
        </w:rPr>
        <w:t xml:space="preserve"> 299</w:t>
      </w:r>
      <w:r w:rsidRPr="00856A7C">
        <w:rPr>
          <w:color w:val="000000" w:themeColor="text1"/>
          <w:sz w:val="28"/>
          <w:szCs w:val="28"/>
        </w:rPr>
        <w:t>] и Ш.А. Н</w:t>
      </w:r>
      <w:r w:rsidRPr="00856A7C">
        <w:rPr>
          <w:color w:val="000000" w:themeColor="text1"/>
          <w:sz w:val="28"/>
          <w:szCs w:val="28"/>
          <w:lang w:val="kk-KZ"/>
        </w:rPr>
        <w:t>ұ</w:t>
      </w:r>
      <w:r w:rsidRPr="00856A7C">
        <w:rPr>
          <w:color w:val="000000" w:themeColor="text1"/>
          <w:sz w:val="28"/>
          <w:szCs w:val="28"/>
        </w:rPr>
        <w:t>рмышевой [4</w:t>
      </w:r>
      <w:r w:rsidR="004C6341" w:rsidRPr="00856A7C">
        <w:rPr>
          <w:color w:val="000000" w:themeColor="text1"/>
          <w:sz w:val="28"/>
          <w:szCs w:val="28"/>
        </w:rPr>
        <w:t xml:space="preserve">, </w:t>
      </w:r>
      <w:r w:rsidR="00446AC9" w:rsidRPr="00856A7C">
        <w:rPr>
          <w:color w:val="000000" w:themeColor="text1"/>
          <w:sz w:val="28"/>
          <w:szCs w:val="28"/>
        </w:rPr>
        <w:t>б</w:t>
      </w:r>
      <w:r w:rsidR="004C6341" w:rsidRPr="00856A7C">
        <w:rPr>
          <w:color w:val="000000" w:themeColor="text1"/>
          <w:sz w:val="28"/>
          <w:szCs w:val="28"/>
        </w:rPr>
        <w:t>.</w:t>
      </w:r>
      <w:r w:rsidR="00446AC9" w:rsidRPr="00856A7C">
        <w:rPr>
          <w:color w:val="000000" w:themeColor="text1"/>
          <w:sz w:val="28"/>
          <w:szCs w:val="28"/>
        </w:rPr>
        <w:t xml:space="preserve"> 106-113</w:t>
      </w:r>
      <w:r w:rsidRPr="00856A7C">
        <w:rPr>
          <w:color w:val="000000" w:themeColor="text1"/>
          <w:sz w:val="28"/>
          <w:szCs w:val="28"/>
        </w:rPr>
        <w:t>]. Казахстанские авторы отмечают, что во многом благодаря слаженной работе команды специалистов (режиссеров, редакторов, актеров дубляжа, переводчиков), зрителю может быть предложен к просмотру качественный кинематографический продукт [3</w:t>
      </w:r>
      <w:r w:rsidR="004C6341" w:rsidRPr="00856A7C">
        <w:rPr>
          <w:color w:val="000000" w:themeColor="text1"/>
          <w:sz w:val="28"/>
          <w:szCs w:val="28"/>
        </w:rPr>
        <w:t xml:space="preserve">, </w:t>
      </w:r>
      <w:r w:rsidR="00446AC9" w:rsidRPr="00856A7C">
        <w:rPr>
          <w:color w:val="000000" w:themeColor="text1"/>
          <w:sz w:val="28"/>
          <w:szCs w:val="28"/>
        </w:rPr>
        <w:t>б</w:t>
      </w:r>
      <w:r w:rsidR="004C6341" w:rsidRPr="00856A7C">
        <w:rPr>
          <w:color w:val="000000" w:themeColor="text1"/>
          <w:sz w:val="28"/>
          <w:szCs w:val="28"/>
        </w:rPr>
        <w:t>.</w:t>
      </w:r>
      <w:r w:rsidR="00446AC9" w:rsidRPr="00856A7C">
        <w:rPr>
          <w:color w:val="000000" w:themeColor="text1"/>
          <w:sz w:val="28"/>
          <w:szCs w:val="28"/>
        </w:rPr>
        <w:t xml:space="preserve"> 299</w:t>
      </w:r>
      <w:r w:rsidRPr="00856A7C">
        <w:rPr>
          <w:color w:val="000000" w:themeColor="text1"/>
          <w:sz w:val="28"/>
          <w:szCs w:val="28"/>
        </w:rPr>
        <w:t>; 4</w:t>
      </w:r>
      <w:r w:rsidR="004C6341" w:rsidRPr="00856A7C">
        <w:rPr>
          <w:color w:val="000000" w:themeColor="text1"/>
          <w:sz w:val="28"/>
          <w:szCs w:val="28"/>
        </w:rPr>
        <w:t>,</w:t>
      </w:r>
      <w:r w:rsidR="00446AC9" w:rsidRPr="00856A7C">
        <w:rPr>
          <w:color w:val="000000" w:themeColor="text1"/>
          <w:sz w:val="28"/>
          <w:szCs w:val="28"/>
        </w:rPr>
        <w:t xml:space="preserve"> б. 111</w:t>
      </w:r>
      <w:r w:rsidRPr="00856A7C">
        <w:rPr>
          <w:color w:val="000000" w:themeColor="text1"/>
          <w:sz w:val="28"/>
          <w:szCs w:val="28"/>
        </w:rPr>
        <w:t>]. Согласно А.Е.</w:t>
      </w:r>
      <w:r w:rsidR="00446AC9" w:rsidRPr="00856A7C">
        <w:rPr>
          <w:color w:val="000000" w:themeColor="text1"/>
          <w:sz w:val="28"/>
          <w:szCs w:val="28"/>
        </w:rPr>
        <w:t xml:space="preserve"> </w:t>
      </w:r>
      <w:r w:rsidRPr="00856A7C">
        <w:rPr>
          <w:color w:val="000000" w:themeColor="text1"/>
          <w:sz w:val="28"/>
          <w:szCs w:val="28"/>
        </w:rPr>
        <w:t>Калдыбековой и Н.С. Касымбековой в качестве основных параметров классификации аудиовизуальных текстов выступают: форма изложения (интерактивные, неинтерактивные тексты); функциональная направленность (информационные, познавательные, художественные тексты); жанровые характеристики (видеотексты, кинотексты, телетексты, медиатексты); форма репрезентации (полный текст, фрагмент текста) и целевая направленность (обучающие тексты, юмористические тексты) [2]. Данная классификация основана на комплексном коммуникативном подходе к аудиовизуальному тексту, в структуре которого в равной степени сочетаются языковые и внеязыковые элементы и задействованы два основных коммуникативных канала – акустический и зрительный. Известный польский лингвист Лукаш Богуцкий предлагает следующую типологию отношений между визуальными и вербальными элементами в аудиовизуальных произведениях:</w:t>
      </w:r>
    </w:p>
    <w:p w14:paraId="0BBE2FE8"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субституция (эквивалентность информации, передаваемой визуально и вербально);</w:t>
      </w:r>
    </w:p>
    <w:p w14:paraId="1A407CF9"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взаимодополняемость (одна информация передается визуально, другая же передается вербально);</w:t>
      </w:r>
    </w:p>
    <w:p w14:paraId="37071DF2"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экспликация (информация, передаваемая через один канал, объясняется через другой);</w:t>
      </w:r>
    </w:p>
    <w:p w14:paraId="27149D50"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параллелизм (вербальная и визуальная информация передается параллельно, независимо друг от друга);</w:t>
      </w:r>
    </w:p>
    <w:p w14:paraId="5CE3DC14" w14:textId="66BA3F43"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 диссонанс (информация, транслируемая по одному каналу, противоречит информации, передаваемой по другому каналу, например, при создании юмористического эффекта) [25, </w:t>
      </w:r>
      <w:r w:rsidR="00FF560D" w:rsidRPr="00856A7C">
        <w:rPr>
          <w:color w:val="000000" w:themeColor="text1"/>
          <w:sz w:val="28"/>
          <w:szCs w:val="28"/>
        </w:rPr>
        <w:t>р</w:t>
      </w:r>
      <w:r w:rsidRPr="00856A7C">
        <w:rPr>
          <w:color w:val="000000" w:themeColor="text1"/>
          <w:sz w:val="28"/>
          <w:szCs w:val="28"/>
        </w:rPr>
        <w:t>. 39].</w:t>
      </w:r>
    </w:p>
    <w:p w14:paraId="2C7ED930"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Ученые выделяют еще один важный аспект аудиовизуального текста – его тональность, предполагающую существование определенных отношений между автором, создающим и формирующим дискурс, и реципиентом, воспринимающим и интерпретирующим его смысл. Анализ коммуникативной системы кинематографа может быть проведен на основе исследований в области социологии кино. Так, М.И. Жабский в своем фундаментальном труде «Кинематограф – зеркало или молот?» высказывает мнение о том, что кинокоммуникация осуществляется между профессионалами кинематографической индустрии и обществом, которое усваивает и интерпретирует кинопродукцию [26].</w:t>
      </w:r>
    </w:p>
    <w:p w14:paraId="195ECBD3" w14:textId="003CF95F" w:rsidR="004A73D1" w:rsidRPr="00856A7C" w:rsidRDefault="004A73D1" w:rsidP="00FC51E6">
      <w:pPr>
        <w:ind w:firstLine="709"/>
        <w:jc w:val="both"/>
        <w:rPr>
          <w:color w:val="000000" w:themeColor="text1"/>
          <w:sz w:val="28"/>
          <w:szCs w:val="28"/>
        </w:rPr>
      </w:pPr>
      <w:r w:rsidRPr="00856A7C">
        <w:rPr>
          <w:color w:val="000000" w:themeColor="text1"/>
          <w:sz w:val="28"/>
          <w:szCs w:val="28"/>
        </w:rPr>
        <w:t>Любой аудиовизуальный текст представляет собой междисциплинарный продукт культуры, синтезирующий интересы совершенно разных субъектов: создателей кинопроизведений, коммерческих структур, государственных институтов и зрительской аудитории. Согласно пункту 1 статьи 13 Закона Республики Казахстан от 10 июня 1996 года № 6-I «Об авторском праве и смежных правах» (с изменениями и дополнениями по состоянию на 0</w:t>
      </w:r>
      <w:r w:rsidR="00FC51E6" w:rsidRPr="00856A7C">
        <w:rPr>
          <w:color w:val="000000" w:themeColor="text1"/>
          <w:sz w:val="28"/>
          <w:szCs w:val="28"/>
        </w:rPr>
        <w:t>8</w:t>
      </w:r>
      <w:r w:rsidRPr="00856A7C">
        <w:rPr>
          <w:color w:val="000000" w:themeColor="text1"/>
          <w:sz w:val="28"/>
          <w:szCs w:val="28"/>
        </w:rPr>
        <w:t>.0</w:t>
      </w:r>
      <w:r w:rsidR="00FC51E6" w:rsidRPr="00856A7C">
        <w:rPr>
          <w:color w:val="000000" w:themeColor="text1"/>
          <w:sz w:val="28"/>
          <w:szCs w:val="28"/>
        </w:rPr>
        <w:t>6</w:t>
      </w:r>
      <w:r w:rsidRPr="00856A7C">
        <w:rPr>
          <w:color w:val="000000" w:themeColor="text1"/>
          <w:sz w:val="28"/>
          <w:szCs w:val="28"/>
        </w:rPr>
        <w:t>.202</w:t>
      </w:r>
      <w:r w:rsidR="00FC51E6" w:rsidRPr="00856A7C">
        <w:rPr>
          <w:color w:val="000000" w:themeColor="text1"/>
          <w:sz w:val="28"/>
          <w:szCs w:val="28"/>
        </w:rPr>
        <w:t>4</w:t>
      </w:r>
      <w:r w:rsidRPr="00856A7C">
        <w:rPr>
          <w:color w:val="000000" w:themeColor="text1"/>
          <w:sz w:val="28"/>
          <w:szCs w:val="28"/>
        </w:rPr>
        <w:t xml:space="preserve"> г.), «авторами</w:t>
      </w:r>
      <w:r w:rsidR="00FC51E6" w:rsidRPr="00856A7C">
        <w:rPr>
          <w:color w:val="000000" w:themeColor="text1"/>
          <w:sz w:val="28"/>
          <w:szCs w:val="28"/>
        </w:rPr>
        <w:t xml:space="preserve"> (соавторами)</w:t>
      </w:r>
      <w:r w:rsidRPr="00856A7C">
        <w:rPr>
          <w:color w:val="000000" w:themeColor="text1"/>
          <w:sz w:val="28"/>
          <w:szCs w:val="28"/>
        </w:rPr>
        <w:t xml:space="preserve"> аудиовизуального произведения являются: 1) </w:t>
      </w:r>
      <w:r w:rsidR="00FC51E6" w:rsidRPr="00856A7C">
        <w:rPr>
          <w:color w:val="000000" w:themeColor="text1"/>
          <w:sz w:val="28"/>
          <w:szCs w:val="28"/>
        </w:rPr>
        <w:t>автор сценария</w:t>
      </w:r>
      <w:r w:rsidRPr="00856A7C">
        <w:rPr>
          <w:color w:val="000000" w:themeColor="text1"/>
          <w:sz w:val="28"/>
          <w:szCs w:val="28"/>
        </w:rPr>
        <w:t>; 2</w:t>
      </w:r>
      <w:r w:rsidR="00FC51E6" w:rsidRPr="00856A7C">
        <w:rPr>
          <w:color w:val="000000" w:themeColor="text1"/>
          <w:sz w:val="28"/>
          <w:szCs w:val="28"/>
        </w:rPr>
        <w:t>) автор музыкального произведения (с текстом или без текста), специально созданного для этого аудиовизуального произведения (композитор); 3) режиссер-постановщик</w:t>
      </w:r>
      <w:r w:rsidRPr="00856A7C">
        <w:rPr>
          <w:color w:val="000000" w:themeColor="text1"/>
          <w:sz w:val="28"/>
          <w:szCs w:val="28"/>
        </w:rPr>
        <w:t xml:space="preserve">; </w:t>
      </w:r>
      <w:r w:rsidR="00FC51E6" w:rsidRPr="00856A7C">
        <w:rPr>
          <w:color w:val="000000" w:themeColor="text1"/>
          <w:sz w:val="28"/>
          <w:szCs w:val="28"/>
        </w:rPr>
        <w:t>4) оператор-постановщик; 5) художник-постановщик</w:t>
      </w:r>
      <w:r w:rsidRPr="00856A7C">
        <w:rPr>
          <w:color w:val="000000" w:themeColor="text1"/>
          <w:sz w:val="28"/>
          <w:szCs w:val="28"/>
        </w:rPr>
        <w:t>»</w:t>
      </w:r>
      <w:r w:rsidR="00FC51E6" w:rsidRPr="00856A7C">
        <w:rPr>
          <w:color w:val="000000" w:themeColor="text1"/>
          <w:sz w:val="28"/>
          <w:szCs w:val="28"/>
        </w:rPr>
        <w:t xml:space="preserve"> </w:t>
      </w:r>
      <w:r w:rsidRPr="00856A7C">
        <w:rPr>
          <w:color w:val="000000" w:themeColor="text1"/>
          <w:sz w:val="28"/>
          <w:szCs w:val="28"/>
        </w:rPr>
        <w:t>[22].</w:t>
      </w:r>
      <w:r w:rsidR="00FC51E6" w:rsidRPr="00856A7C">
        <w:rPr>
          <w:color w:val="000000" w:themeColor="text1"/>
          <w:sz w:val="28"/>
          <w:szCs w:val="28"/>
        </w:rPr>
        <w:t xml:space="preserve"> </w:t>
      </w:r>
      <w:r w:rsidRPr="00856A7C">
        <w:rPr>
          <w:sz w:val="28"/>
          <w:szCs w:val="28"/>
        </w:rPr>
        <w:t xml:space="preserve">В.А. Воронов и М.Д. Борискова </w:t>
      </w:r>
      <w:r w:rsidRPr="00856A7C">
        <w:rPr>
          <w:color w:val="000000" w:themeColor="text1"/>
          <w:sz w:val="28"/>
          <w:szCs w:val="28"/>
        </w:rPr>
        <w:t xml:space="preserve">понимают под аудиовизуальным произведением «авторское произведение, предназначенное для зрительного и слухового восприятия с помощью специальных технических средств, состоящее из определенного набора, последовательно связанных между собой кадров и изображений с сопровождением звука» [27, с. 59]. По мнению авторов, аудиовизуальное произведение выступает в качестве объекта интеллектуальной собственности, являясь творческим продуктом киноискусства.  </w:t>
      </w:r>
    </w:p>
    <w:p w14:paraId="64BE18C5" w14:textId="77777777" w:rsidR="004A73D1" w:rsidRPr="00856A7C" w:rsidRDefault="004A73D1" w:rsidP="004A73D1">
      <w:pPr>
        <w:ind w:firstLine="709"/>
        <w:jc w:val="both"/>
        <w:rPr>
          <w:sz w:val="28"/>
          <w:szCs w:val="28"/>
          <w:shd w:val="clear" w:color="auto" w:fill="FFFFFF"/>
        </w:rPr>
      </w:pPr>
      <w:r w:rsidRPr="00856A7C">
        <w:rPr>
          <w:color w:val="000000" w:themeColor="text1"/>
          <w:sz w:val="28"/>
          <w:szCs w:val="28"/>
        </w:rPr>
        <w:t xml:space="preserve">Теоретический обзор исследований аудиовизуальных текстов позволяет сделать следующие выводы: аудиовизуальные тексты в работах отечественных и зарубежных исследователей рассматриваются в лингвистическом, дидактическом, кинематографическом и переводческом аспектах. Следовательно, </w:t>
      </w:r>
      <w:r w:rsidRPr="00856A7C">
        <w:rPr>
          <w:sz w:val="28"/>
          <w:szCs w:val="28"/>
          <w:shd w:val="clear" w:color="auto" w:fill="FFFFFF"/>
        </w:rPr>
        <w:t>модус (способ коммуникации), жанр и тональность (эмоциональная окраска) выступают в качестве основных параметров, определяющих структуру аудиовизуального текста.</w:t>
      </w:r>
    </w:p>
    <w:p w14:paraId="6BC92377" w14:textId="44CD6ADE"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Таким образом, в приведенных дефинициях аудиовизуальный текст определяется как совокупность взаимосвязанных между собой аудиальных, визуальных, вербальных и невербальных кодов, обеспечивающих полное понимание реципиентами смысла текста. В отличие от традиционного представления текста, аудиовизуальный текст обладает своеобразной полисемиотической природой: изображение, звук и экранный текст передаются по различным семиотическим каналам (аудиально-вербальным, аудиально-невербальным, визуально-вербальным и визуально-невербальным). </w:t>
      </w:r>
      <w:r w:rsidRPr="00856A7C">
        <w:rPr>
          <w:sz w:val="28"/>
          <w:szCs w:val="28"/>
          <w:shd w:val="clear" w:color="auto" w:fill="FFFFFF"/>
        </w:rPr>
        <w:t>В современных лингвистических исследованиях применяют несколько подходов к типологизации аудиовизуальных текстов, базирующихся на различных классификационных признаках и принципах.</w:t>
      </w:r>
      <w:r w:rsidRPr="00856A7C">
        <w:rPr>
          <w:color w:val="000000" w:themeColor="text1"/>
          <w:sz w:val="28"/>
          <w:szCs w:val="28"/>
        </w:rPr>
        <w:t xml:space="preserve"> Помимо этого, существуют разные виды и форматы авторских аудиовизуальных произведений: кинофильмы, сериалы, видеоролики, видеоблоги, телевизионные программы и др. Проблема аудиовизуального текста исследуется в трудах отечественных и зарубежных ученых в русле комплексных научных подходов: лингвистический (текстоцентрический), коммуникативный, семиотический и семантический. Исследователи приравнивают понятие аудиовизуального текста к таким терминам как «креолизованный текст» (Ю.А. Сорокин, Е.Ф. Тарасов [24</w:t>
      </w:r>
      <w:r w:rsidR="004C6341" w:rsidRPr="00856A7C">
        <w:rPr>
          <w:color w:val="000000" w:themeColor="text1"/>
          <w:sz w:val="28"/>
          <w:szCs w:val="28"/>
        </w:rPr>
        <w:t>, с.</w:t>
      </w:r>
      <w:r w:rsidR="00446AC9" w:rsidRPr="00856A7C">
        <w:rPr>
          <w:color w:val="000000" w:themeColor="text1"/>
          <w:sz w:val="28"/>
          <w:szCs w:val="28"/>
        </w:rPr>
        <w:t xml:space="preserve"> 180</w:t>
      </w:r>
      <w:r w:rsidRPr="00856A7C">
        <w:rPr>
          <w:color w:val="000000" w:themeColor="text1"/>
          <w:sz w:val="28"/>
          <w:szCs w:val="28"/>
        </w:rPr>
        <w:t>]), «аудиомедиальный текст» (К. Райс [12</w:t>
      </w:r>
      <w:r w:rsidR="004C6341" w:rsidRPr="00856A7C">
        <w:rPr>
          <w:color w:val="000000" w:themeColor="text1"/>
          <w:sz w:val="28"/>
          <w:szCs w:val="28"/>
        </w:rPr>
        <w:t>, с.</w:t>
      </w:r>
      <w:r w:rsidR="00446AC9" w:rsidRPr="00856A7C">
        <w:rPr>
          <w:color w:val="000000" w:themeColor="text1"/>
          <w:sz w:val="28"/>
          <w:szCs w:val="28"/>
        </w:rPr>
        <w:t xml:space="preserve"> 202</w:t>
      </w:r>
      <w:r w:rsidRPr="00856A7C">
        <w:rPr>
          <w:color w:val="000000" w:themeColor="text1"/>
          <w:sz w:val="28"/>
          <w:szCs w:val="28"/>
        </w:rPr>
        <w:t>]), «экранный текст» (Ю.А. Евграфова [21</w:t>
      </w:r>
      <w:r w:rsidR="004C6341" w:rsidRPr="00856A7C">
        <w:rPr>
          <w:color w:val="000000" w:themeColor="text1"/>
          <w:sz w:val="28"/>
          <w:szCs w:val="28"/>
        </w:rPr>
        <w:t>, с.</w:t>
      </w:r>
      <w:r w:rsidR="00446AC9" w:rsidRPr="00856A7C">
        <w:rPr>
          <w:color w:val="000000" w:themeColor="text1"/>
          <w:sz w:val="28"/>
          <w:szCs w:val="28"/>
        </w:rPr>
        <w:t xml:space="preserve"> 3</w:t>
      </w:r>
      <w:r w:rsidRPr="00856A7C">
        <w:rPr>
          <w:color w:val="000000" w:themeColor="text1"/>
          <w:sz w:val="28"/>
          <w:szCs w:val="28"/>
        </w:rPr>
        <w:t>]), «аудиовизуальное произведение» (</w:t>
      </w:r>
      <w:r w:rsidRPr="00856A7C">
        <w:rPr>
          <w:sz w:val="28"/>
          <w:szCs w:val="28"/>
        </w:rPr>
        <w:t>В.А. Воронов, М.Д. Борискова [27</w:t>
      </w:r>
      <w:r w:rsidR="004C6341" w:rsidRPr="00856A7C">
        <w:rPr>
          <w:sz w:val="28"/>
          <w:szCs w:val="28"/>
        </w:rPr>
        <w:t xml:space="preserve">, с. </w:t>
      </w:r>
      <w:r w:rsidR="00446AC9" w:rsidRPr="00856A7C">
        <w:rPr>
          <w:sz w:val="28"/>
          <w:szCs w:val="28"/>
        </w:rPr>
        <w:t>56</w:t>
      </w:r>
      <w:r w:rsidRPr="00856A7C">
        <w:rPr>
          <w:sz w:val="28"/>
          <w:szCs w:val="28"/>
        </w:rPr>
        <w:t>]</w:t>
      </w:r>
      <w:r w:rsidRPr="00856A7C">
        <w:rPr>
          <w:color w:val="000000" w:themeColor="text1"/>
          <w:sz w:val="28"/>
          <w:szCs w:val="28"/>
        </w:rPr>
        <w:t>), тем самым подчеркивая, что при создании подобных текстов, как правило, задействуются как языковые, так и внеязыковые средства передачи аудиовизуальной информации. В настоящем исследовании все вышеперечисленные терминологические наименования аудиовизуального текста употребляются в равной степени.</w:t>
      </w:r>
    </w:p>
    <w:p w14:paraId="1E628DA2" w14:textId="77777777" w:rsidR="004A73D1" w:rsidRPr="00856A7C" w:rsidRDefault="004A73D1" w:rsidP="004A73D1">
      <w:pPr>
        <w:ind w:firstLine="709"/>
        <w:jc w:val="both"/>
        <w:rPr>
          <w:color w:val="000000" w:themeColor="text1"/>
          <w:sz w:val="28"/>
          <w:szCs w:val="28"/>
        </w:rPr>
      </w:pPr>
    </w:p>
    <w:p w14:paraId="62DDB9B4" w14:textId="77777777" w:rsidR="004A73D1" w:rsidRPr="00856A7C" w:rsidRDefault="004A73D1" w:rsidP="004A73D1">
      <w:pPr>
        <w:ind w:firstLine="709"/>
        <w:jc w:val="both"/>
        <w:rPr>
          <w:b/>
          <w:bCs/>
          <w:color w:val="000000" w:themeColor="text1"/>
          <w:sz w:val="28"/>
          <w:szCs w:val="28"/>
        </w:rPr>
      </w:pPr>
      <w:r w:rsidRPr="00856A7C">
        <w:rPr>
          <w:b/>
          <w:bCs/>
          <w:color w:val="000000" w:themeColor="text1"/>
          <w:sz w:val="28"/>
          <w:szCs w:val="28"/>
        </w:rPr>
        <w:t>1.2 Концептологический подход к изучению аудиовизуального текста</w:t>
      </w:r>
    </w:p>
    <w:p w14:paraId="6F2A1544" w14:textId="77777777" w:rsidR="004A73D1" w:rsidRPr="00856A7C" w:rsidRDefault="004A73D1" w:rsidP="004A73D1">
      <w:pPr>
        <w:ind w:firstLine="709"/>
        <w:jc w:val="both"/>
        <w:rPr>
          <w:b/>
          <w:bCs/>
          <w:color w:val="000000" w:themeColor="text1"/>
          <w:sz w:val="28"/>
          <w:szCs w:val="28"/>
        </w:rPr>
      </w:pPr>
    </w:p>
    <w:p w14:paraId="3C7EBA9A"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В современном обществе по мере развития компьютерных технологий и интернет-ресурсов растет спрос на аудиовизуальную продукцию. Как упоминалось ранее, аудиовизуальный текст является стандартным термином для обозначения кинофильмов, телесериалов, телешоу и любого материала, который передается как устно, так и визуально. Изучение аудиовизуальных текстов в рамках концептологического подхода позволяет выявить менталитет определенного этноса, реконструировать фрагмент его национальной картины мира, этносознание, а также охарактеризовать культурные составляющие в семантике аудиовизуальных текстов.</w:t>
      </w:r>
    </w:p>
    <w:p w14:paraId="64C98B2C" w14:textId="77777777" w:rsidR="004A73D1" w:rsidRPr="00856A7C" w:rsidRDefault="004A73D1" w:rsidP="004A73D1">
      <w:pPr>
        <w:ind w:right="-1" w:firstLine="709"/>
        <w:jc w:val="both"/>
        <w:rPr>
          <w:sz w:val="28"/>
          <w:szCs w:val="28"/>
          <w:shd w:val="clear" w:color="auto" w:fill="FFFFFF"/>
        </w:rPr>
      </w:pPr>
      <w:r w:rsidRPr="00856A7C">
        <w:rPr>
          <w:sz w:val="28"/>
          <w:szCs w:val="28"/>
          <w:shd w:val="clear" w:color="auto" w:fill="FFFFFF"/>
        </w:rPr>
        <w:t xml:space="preserve">Прежде чем приступить к всестороннему исследованию аудиовизуального текста в </w:t>
      </w:r>
      <w:r w:rsidRPr="00856A7C">
        <w:rPr>
          <w:color w:val="000000" w:themeColor="text1"/>
          <w:sz w:val="28"/>
          <w:szCs w:val="28"/>
        </w:rPr>
        <w:t>концептологическом а</w:t>
      </w:r>
      <w:r w:rsidRPr="00856A7C">
        <w:rPr>
          <w:sz w:val="28"/>
          <w:szCs w:val="28"/>
          <w:shd w:val="clear" w:color="auto" w:fill="FFFFFF"/>
        </w:rPr>
        <w:t xml:space="preserve">спекте, рассмотрим некоторые из дефиниций понятия «концепт», предложенные казахстанскими и зарубежными лингвистами. А. Ислам под «концептом» понимает «структуру, которая отражает многовековой опыт восприятия передаваемых из поколения в поколение национально-культурных ценностей представителей разных этносов, закрепившихся в этнокультурном сознании» [28, б. 62]. На наш взгляд, такое понимание концепта способствует формированию наиболее полного представления о национальной языковой картине мира, историческом развитии, традициях, быте, менталитете народа, а также распознаванию заложенных в тексте культурных кодов носителями языка. В.В. Красных рассматривает понятие «концепт» в более узком смысле, подразумевая под ним «самую общую, максимально абстрагированную, но конкретно репрезентируемую (языковому) сознанию, подвергшуюся когнитивной обработке идею «предмета» в совокупности всех валентных связей, отмеченных национально-культурной маркированностью» [29, с. 268]. Подобная формулировка понятия «концепт» указывает на отсутствие визуального образного компонента у концепта, ограничивая его применение исключительно в отношении абстрактных категорий. Иной представляется точка зрения С.С. Исаковой, согласно которой понятие «концепт» включает более широкое понимание, поскольку концептуализация действительности происходит не только на языковом, но и сложном чувственно-визуальном уровне восприятия образов окружающего мира. По мнению автора, чувственно-визуальные образы подвергаются двойной кодировке в сознании человека, при этом сохраняя первичную связь с обобщенным представлением об образах внешнего мира [30, с. 68]. Схожей точки зрения придерживается и другой казахстанский исследователь О.С. Жубаева, который считает, что процесс когнитивной обработки концептов в сознании человека несет в себе глубокое содержание. О.С. Жубаева утверждает, что индивид, ассимилируя совокупность знаний, переданных предшествующими поколениями, одновременно усваивает жизненный опыт этнокультурного сообщества, что отражает особенности национального мышления и сознания, в частности, культуру, верования, обычаи, литературное наследие и психологическую установку [31, с. 10]. </w:t>
      </w:r>
    </w:p>
    <w:p w14:paraId="22ED0009" w14:textId="77777777" w:rsidR="004A73D1" w:rsidRPr="00856A7C" w:rsidRDefault="004A73D1" w:rsidP="004A73D1">
      <w:pPr>
        <w:ind w:right="-1" w:firstLine="709"/>
        <w:jc w:val="both"/>
        <w:rPr>
          <w:sz w:val="28"/>
          <w:szCs w:val="28"/>
          <w:shd w:val="clear" w:color="auto" w:fill="FFFFFF"/>
        </w:rPr>
      </w:pPr>
      <w:r w:rsidRPr="00856A7C">
        <w:rPr>
          <w:sz w:val="28"/>
          <w:szCs w:val="28"/>
          <w:shd w:val="clear" w:color="auto" w:fill="FFFFFF"/>
        </w:rPr>
        <w:t xml:space="preserve">Когнитивная теория, включающая в себя концепты физического и абстрактного миров, может предложить новый взгляд на вопрос соотношения языка и мышления. Концепты хранят в себе информацию, подлежащую хранению, трансляции и преобразованию в человеческом мозге в форме моделей и структур. Ментальные образы и понятия, возникающие в уме человека, находят свое материальное выражение в виде сочетаний звуков, причем возможности для создания таких сочетаний поистине огромны. Языковая и культурная специфика каждого этноса представляет собой гармоничное сочетание универсальных и этноспецифических элементов. Согласно К.К. Дуйсековой, такое явление обосновывается, с одной стороны, общностью мировоззрения и онтологическими аспектами человечества, не зависящими от этнической принадлежности, а с другой стороны – различиями в географическом положении, социальной структуре, политической системе, религиозных убеждениях и культурных традициях, которые формируют уникальность каждого народа [32, с. 244]. К.К. Дуйсекова, признавая когнитивную сущность языковых феноменов и видя в них непосредственное отражение связей между языком, культурой и мышлением, стремится раскрыть особенности формирования языковых категорий и, следовательно, суть значений номинирующих их единиц [32, с. 45]. Язык отображает мир лишь опосредованно, в первую очередь, он является отражением нашей собственной концептуализации </w:t>
      </w:r>
    </w:p>
    <w:p w14:paraId="79272611" w14:textId="274B51B2" w:rsidR="004A73D1" w:rsidRPr="00856A7C" w:rsidRDefault="004A73D1" w:rsidP="004A73D1">
      <w:pPr>
        <w:ind w:right="-1" w:firstLine="709"/>
        <w:jc w:val="both"/>
        <w:rPr>
          <w:sz w:val="28"/>
          <w:szCs w:val="28"/>
          <w:shd w:val="clear" w:color="auto" w:fill="FFFFFF"/>
        </w:rPr>
      </w:pPr>
      <w:r w:rsidRPr="00856A7C">
        <w:rPr>
          <w:bCs/>
          <w:color w:val="000000" w:themeColor="text1"/>
          <w:sz w:val="28"/>
          <w:szCs w:val="28"/>
        </w:rPr>
        <w:t xml:space="preserve">Аудиовизуальный текст через различные трансмедийные каналы запечатлевается в языке. Существующие в дискурсе носителя языка крылатые выражения из популярных кинофильмов и сериалов, как правило, находят отражение в словарях афоризмов и крылатых слов. В наши дни массово-информационный дискурс (реклама, газетные статьи и заголовки) изобилует частыми ссылками на кинематографические произведения в виде крылатых выражений, пародий, анекдотов, названий фильмов и имен известных персонажей и актеров. </w:t>
      </w:r>
      <w:r w:rsidRPr="00856A7C">
        <w:rPr>
          <w:sz w:val="28"/>
          <w:szCs w:val="28"/>
          <w:shd w:val="clear" w:color="auto" w:fill="FFFFFF"/>
        </w:rPr>
        <w:t>Ученые считают, что</w:t>
      </w:r>
      <w:r w:rsidR="0012726E" w:rsidRPr="00856A7C">
        <w:rPr>
          <w:sz w:val="28"/>
          <w:szCs w:val="28"/>
          <w:shd w:val="clear" w:color="auto" w:fill="FFFFFF"/>
        </w:rPr>
        <w:t>,</w:t>
      </w:r>
      <w:r w:rsidRPr="00856A7C">
        <w:rPr>
          <w:sz w:val="28"/>
          <w:szCs w:val="28"/>
          <w:shd w:val="clear" w:color="auto" w:fill="FFFFFF"/>
        </w:rPr>
        <w:t xml:space="preserve"> отдавая предпочтение цитированию кинотекстов вместо создания собственных оригинальных высказываний, можно оживить знакомыми образами кинотекст и придать своеобразную уникальность стандартным реалиям. </w:t>
      </w:r>
    </w:p>
    <w:p w14:paraId="6DEC6158"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Г.Г. Слышкин и М.А. Ефремова описывают пять способов обращения к концептам кинотекстов:</w:t>
      </w:r>
    </w:p>
    <w:p w14:paraId="205F60E3"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1) упоминание (воспроизведение названия кинопроизведения);</w:t>
      </w:r>
    </w:p>
    <w:p w14:paraId="061497F2"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2) прямая цитата (полное или частичное дословное воспроизведение кинотекста);</w:t>
      </w:r>
    </w:p>
    <w:p w14:paraId="5F15CA39"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3) </w:t>
      </w:r>
      <w:r w:rsidRPr="00856A7C">
        <w:rPr>
          <w:bCs/>
          <w:color w:val="000000" w:themeColor="text1"/>
          <w:sz w:val="28"/>
          <w:szCs w:val="28"/>
        </w:rPr>
        <w:t xml:space="preserve">квазицитация (умышленно искаженное воспроизведение кинотекста или его фрагмента); </w:t>
      </w:r>
    </w:p>
    <w:p w14:paraId="61FBC618"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4) продолжение (создание нового самостоятельного произведения, с известными персонажами в известном вымышленном мире); </w:t>
      </w:r>
    </w:p>
    <w:p w14:paraId="12EB7B4F" w14:textId="77777777" w:rsidR="004A73D1" w:rsidRPr="00856A7C" w:rsidRDefault="004A73D1" w:rsidP="004A73D1">
      <w:pPr>
        <w:ind w:right="-1" w:firstLine="709"/>
        <w:jc w:val="both"/>
        <w:rPr>
          <w:bCs/>
          <w:color w:val="000000" w:themeColor="text1"/>
          <w:sz w:val="28"/>
          <w:szCs w:val="28"/>
        </w:rPr>
      </w:pPr>
      <w:r w:rsidRPr="00856A7C">
        <w:rPr>
          <w:color w:val="000000" w:themeColor="text1"/>
          <w:sz w:val="28"/>
          <w:szCs w:val="28"/>
        </w:rPr>
        <w:t xml:space="preserve">5) аллюзия (использование скрытых цитат и намеков на известные образы или произведения) [11, с. 52]. </w:t>
      </w:r>
    </w:p>
    <w:p w14:paraId="6EE65173"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Таким образом, в рамках концептологического подхода к изучению аудиовизуального текста отмечается единство всех вышеуказанных элементов, находящих отражение в образах и вербальной речи героев. При создании аудиовизуального текста задействуются различные кинематографические коды, к числу которых можно отнести сюжет, кадр, свет, ракурс и т.д. Аудиовизуальный текст, обладая связностью, системностью, целостностью, информативностью и прагматической направленностью, позволяет сформировать концепт в сознании носителя языка. Кроме того, частотность обращения к концептам аудиовизуальных текстов и их адекватное применение в соответствии с коммуникативными задачами являются ключевыми компетенциями носителя языка и культуры. </w:t>
      </w:r>
    </w:p>
    <w:p w14:paraId="14CF9B1F" w14:textId="1815D90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В человеческом сознании концепты аудиовизуальных текстов закрепляются путем вербального, чувственного и визуального представления о персонажах и их образе. Концептуальное пространство аудиовизуальных текстов зашифровано множеством культурных кодов, правильная интерпретация которых способствует осуществлению успешной коммуникации. По мнению В.В. Красных, коды культуры неразрывно связаны с архетипическими образами, издавна присущими всему человечеству. Автор определяет культурный код как «совокупность имен или их сочетаний, которые обладают, помимо собственно денотативного значения, культуроносными смыслами» [33, с. 172]. В.М. Савицкий и Э.А. Гашимов подчеркивают, что в качестве культурных кодов могут выступать практически все чувственно осязаемые элементы окружающей действительности: природные явления, небесные объекты, человеческое тело, растительный и животный мир, оружие, предметы домашнего обихода, технические устройства и т.п.</w:t>
      </w:r>
      <w:r w:rsidR="003F58CD" w:rsidRPr="00856A7C">
        <w:rPr>
          <w:color w:val="000000" w:themeColor="text1"/>
          <w:sz w:val="28"/>
          <w:szCs w:val="28"/>
        </w:rPr>
        <w:t xml:space="preserve"> </w:t>
      </w:r>
      <w:r w:rsidRPr="00856A7C">
        <w:rPr>
          <w:color w:val="000000" w:themeColor="text1"/>
          <w:sz w:val="28"/>
          <w:szCs w:val="28"/>
        </w:rPr>
        <w:t>[3</w:t>
      </w:r>
      <w:r w:rsidR="003F58CD" w:rsidRPr="00856A7C">
        <w:rPr>
          <w:color w:val="000000" w:themeColor="text1"/>
          <w:sz w:val="28"/>
          <w:szCs w:val="28"/>
        </w:rPr>
        <w:t>4</w:t>
      </w:r>
      <w:r w:rsidRPr="00856A7C">
        <w:rPr>
          <w:color w:val="000000" w:themeColor="text1"/>
          <w:sz w:val="28"/>
          <w:szCs w:val="28"/>
        </w:rPr>
        <w:t xml:space="preserve">, с. 15]. </w:t>
      </w:r>
    </w:p>
    <w:p w14:paraId="7B7EAEED" w14:textId="37617325" w:rsidR="004A73D1" w:rsidRPr="00856A7C" w:rsidRDefault="004A73D1" w:rsidP="004A73D1">
      <w:pPr>
        <w:ind w:right="-1" w:firstLine="709"/>
        <w:jc w:val="both"/>
        <w:rPr>
          <w:bCs/>
          <w:color w:val="000000" w:themeColor="text1"/>
          <w:sz w:val="28"/>
          <w:szCs w:val="28"/>
        </w:rPr>
      </w:pPr>
      <w:r w:rsidRPr="00856A7C">
        <w:rPr>
          <w:color w:val="000000" w:themeColor="text1"/>
          <w:sz w:val="28"/>
          <w:szCs w:val="28"/>
        </w:rPr>
        <w:t>В.Н. Телия определяет код культуры как совокупность элементов национального мировидения (артефакты, ментефакты и живые организмы), ставших объектами культурного восприятия и оценивания в рамках данной культуры и служащих для выражения обозначенных культурных знаков. Все эти элементы и составляют основу глубинного понимания языковых единиц и их культурной интерпретации в языковом образе [35</w:t>
      </w:r>
      <w:r w:rsidR="004C6341" w:rsidRPr="00856A7C">
        <w:rPr>
          <w:color w:val="000000" w:themeColor="text1"/>
          <w:sz w:val="28"/>
          <w:szCs w:val="28"/>
        </w:rPr>
        <w:t>, с.</w:t>
      </w:r>
      <w:r w:rsidR="008412FA" w:rsidRPr="00856A7C">
        <w:rPr>
          <w:color w:val="000000" w:themeColor="text1"/>
          <w:sz w:val="28"/>
          <w:szCs w:val="28"/>
        </w:rPr>
        <w:t xml:space="preserve"> 20-22</w:t>
      </w:r>
      <w:r w:rsidRPr="00856A7C">
        <w:rPr>
          <w:color w:val="000000" w:themeColor="text1"/>
          <w:sz w:val="28"/>
          <w:szCs w:val="28"/>
        </w:rPr>
        <w:t>]. По мнению автора, любой фразеологизм следует рассматривать не только как воспроизводимую языковую единицу, но</w:t>
      </w:r>
      <w:r w:rsidR="00055A28" w:rsidRPr="00856A7C">
        <w:rPr>
          <w:color w:val="000000" w:themeColor="text1"/>
          <w:sz w:val="28"/>
          <w:szCs w:val="28"/>
          <w:lang w:val="kk-KZ"/>
        </w:rPr>
        <w:t xml:space="preserve"> и</w:t>
      </w:r>
      <w:r w:rsidRPr="00856A7C">
        <w:rPr>
          <w:color w:val="000000" w:themeColor="text1"/>
          <w:sz w:val="28"/>
          <w:szCs w:val="28"/>
        </w:rPr>
        <w:t xml:space="preserve"> как явление, тесно связанное с культурой [36]. </w:t>
      </w:r>
      <w:r w:rsidRPr="00856A7C">
        <w:rPr>
          <w:sz w:val="28"/>
          <w:szCs w:val="28"/>
        </w:rPr>
        <w:t xml:space="preserve">В.Н. Телия подчеркивает, что именно благодаря такой воспроизводимости возможно проникновение в глубины языка и последовательное раскрытие всех его культурных кодов через специально разработанные методы. Она также указывает, что именно те образные выражения, связанные с национально-культурными образцами, стереотипами, мифологическими представлениями, закрепляются в языке и превращаются в фразеологизмы, которые при употреблении в речи отражают уникальный менталитет лингвокультурного сообщества [36, с. 233]. В </w:t>
      </w:r>
      <w:r w:rsidRPr="00856A7C">
        <w:rPr>
          <w:bCs/>
          <w:color w:val="000000" w:themeColor="text1"/>
          <w:sz w:val="28"/>
          <w:szCs w:val="28"/>
        </w:rPr>
        <w:t>Большом фразеологическом словаре русского языка под редакцией В.Н. Телия выделены пятнадцать культурных кодов (</w:t>
      </w:r>
      <w:r w:rsidRPr="00856A7C">
        <w:rPr>
          <w:color w:val="000000" w:themeColor="text1"/>
          <w:sz w:val="28"/>
          <w:szCs w:val="28"/>
        </w:rPr>
        <w:t>1-таблица)</w:t>
      </w:r>
      <w:r w:rsidRPr="00856A7C">
        <w:rPr>
          <w:bCs/>
          <w:color w:val="000000" w:themeColor="text1"/>
          <w:sz w:val="28"/>
          <w:szCs w:val="28"/>
        </w:rPr>
        <w:t>:</w:t>
      </w:r>
    </w:p>
    <w:p w14:paraId="4609C2EB" w14:textId="77777777" w:rsidR="004A73D1" w:rsidRPr="00856A7C" w:rsidRDefault="004A73D1" w:rsidP="004A73D1">
      <w:pPr>
        <w:ind w:right="-1" w:firstLine="709"/>
        <w:jc w:val="both"/>
        <w:rPr>
          <w:bCs/>
          <w:color w:val="000000" w:themeColor="text1"/>
          <w:sz w:val="28"/>
          <w:szCs w:val="28"/>
        </w:rPr>
      </w:pPr>
    </w:p>
    <w:p w14:paraId="454E6D85" w14:textId="77777777" w:rsidR="005C2D64" w:rsidRPr="00856A7C" w:rsidRDefault="005C2D64" w:rsidP="004A73D1">
      <w:pPr>
        <w:ind w:right="-1" w:firstLine="709"/>
        <w:jc w:val="both"/>
        <w:rPr>
          <w:bCs/>
          <w:color w:val="000000" w:themeColor="text1"/>
          <w:sz w:val="28"/>
          <w:szCs w:val="28"/>
        </w:rPr>
      </w:pPr>
    </w:p>
    <w:p w14:paraId="6CCC6D24" w14:textId="77777777" w:rsidR="005C2D64" w:rsidRPr="00856A7C" w:rsidRDefault="005C2D64" w:rsidP="004A73D1">
      <w:pPr>
        <w:ind w:right="-1" w:firstLine="709"/>
        <w:jc w:val="both"/>
        <w:rPr>
          <w:bCs/>
          <w:color w:val="000000" w:themeColor="text1"/>
          <w:sz w:val="28"/>
          <w:szCs w:val="28"/>
        </w:rPr>
      </w:pPr>
    </w:p>
    <w:p w14:paraId="7F877EEB" w14:textId="386A1E92" w:rsidR="004A73D1" w:rsidRPr="00856A7C" w:rsidRDefault="004A73D1" w:rsidP="004A73D1">
      <w:pPr>
        <w:rPr>
          <w:color w:val="000000" w:themeColor="text1"/>
          <w:sz w:val="28"/>
          <w:szCs w:val="28"/>
        </w:rPr>
      </w:pPr>
      <w:r w:rsidRPr="00856A7C">
        <w:rPr>
          <w:color w:val="000000" w:themeColor="text1"/>
          <w:sz w:val="28"/>
          <w:szCs w:val="28"/>
        </w:rPr>
        <w:t>Таблица 1 – Классификация кодов культуры по В.Н. Телия [3</w:t>
      </w:r>
      <w:r w:rsidR="007156FF" w:rsidRPr="00856A7C">
        <w:rPr>
          <w:color w:val="000000" w:themeColor="text1"/>
          <w:sz w:val="28"/>
          <w:szCs w:val="28"/>
        </w:rPr>
        <w:t>5</w:t>
      </w:r>
      <w:r w:rsidR="004C6341" w:rsidRPr="00856A7C">
        <w:rPr>
          <w:color w:val="000000" w:themeColor="text1"/>
          <w:sz w:val="28"/>
          <w:szCs w:val="28"/>
        </w:rPr>
        <w:t>, с.</w:t>
      </w:r>
      <w:r w:rsidR="008412FA" w:rsidRPr="00856A7C">
        <w:rPr>
          <w:color w:val="000000" w:themeColor="text1"/>
          <w:sz w:val="28"/>
          <w:szCs w:val="28"/>
        </w:rPr>
        <w:t xml:space="preserve"> 22-30</w:t>
      </w:r>
      <w:r w:rsidRPr="00856A7C">
        <w:rPr>
          <w:color w:val="000000" w:themeColor="text1"/>
          <w:sz w:val="28"/>
          <w:szCs w:val="28"/>
        </w:rPr>
        <w:t>]</w:t>
      </w:r>
    </w:p>
    <w:p w14:paraId="0C1CFD81" w14:textId="77777777" w:rsidR="004A73D1" w:rsidRPr="00856A7C" w:rsidRDefault="004A73D1" w:rsidP="004A73D1">
      <w:pPr>
        <w:rPr>
          <w:color w:val="000000" w:themeColor="text1"/>
          <w:sz w:val="28"/>
          <w:szCs w:val="28"/>
        </w:rPr>
      </w:pPr>
    </w:p>
    <w:tbl>
      <w:tblPr>
        <w:tblStyle w:val="ac"/>
        <w:tblW w:w="0" w:type="auto"/>
        <w:tblLook w:val="04A0" w:firstRow="1" w:lastRow="0" w:firstColumn="1" w:lastColumn="0" w:noHBand="0" w:noVBand="1"/>
      </w:tblPr>
      <w:tblGrid>
        <w:gridCol w:w="2551"/>
        <w:gridCol w:w="3681"/>
        <w:gridCol w:w="3127"/>
      </w:tblGrid>
      <w:tr w:rsidR="004A73D1" w:rsidRPr="00856A7C" w14:paraId="71DD41BE" w14:textId="77777777" w:rsidTr="005C2D64">
        <w:tc>
          <w:tcPr>
            <w:tcW w:w="2551" w:type="dxa"/>
          </w:tcPr>
          <w:p w14:paraId="4F35E25A" w14:textId="77777777" w:rsidR="004A73D1" w:rsidRPr="00856A7C" w:rsidRDefault="004A73D1" w:rsidP="005C2D64">
            <w:pPr>
              <w:rPr>
                <w:bCs/>
                <w:color w:val="000000" w:themeColor="text1"/>
                <w:sz w:val="28"/>
                <w:szCs w:val="28"/>
              </w:rPr>
            </w:pPr>
            <w:r w:rsidRPr="00856A7C">
              <w:rPr>
                <w:bCs/>
                <w:color w:val="000000" w:themeColor="text1"/>
                <w:sz w:val="28"/>
                <w:szCs w:val="28"/>
              </w:rPr>
              <w:t xml:space="preserve">Название </w:t>
            </w:r>
          </w:p>
        </w:tc>
        <w:tc>
          <w:tcPr>
            <w:tcW w:w="3681" w:type="dxa"/>
          </w:tcPr>
          <w:p w14:paraId="61398224" w14:textId="77777777" w:rsidR="004A73D1" w:rsidRPr="00856A7C" w:rsidRDefault="004A73D1" w:rsidP="005C2D64">
            <w:pPr>
              <w:rPr>
                <w:bCs/>
                <w:color w:val="000000" w:themeColor="text1"/>
                <w:sz w:val="28"/>
                <w:szCs w:val="28"/>
              </w:rPr>
            </w:pPr>
            <w:r w:rsidRPr="00856A7C">
              <w:rPr>
                <w:bCs/>
                <w:color w:val="000000" w:themeColor="text1"/>
                <w:sz w:val="28"/>
                <w:szCs w:val="28"/>
              </w:rPr>
              <w:t xml:space="preserve">Дефиниция </w:t>
            </w:r>
          </w:p>
        </w:tc>
        <w:tc>
          <w:tcPr>
            <w:tcW w:w="3127" w:type="dxa"/>
          </w:tcPr>
          <w:p w14:paraId="76428B0C" w14:textId="77777777" w:rsidR="004A73D1" w:rsidRPr="00856A7C" w:rsidRDefault="004A73D1" w:rsidP="005C2D64">
            <w:pPr>
              <w:rPr>
                <w:bCs/>
                <w:color w:val="000000" w:themeColor="text1"/>
                <w:sz w:val="28"/>
                <w:szCs w:val="28"/>
              </w:rPr>
            </w:pPr>
            <w:r w:rsidRPr="00856A7C">
              <w:rPr>
                <w:bCs/>
                <w:color w:val="000000" w:themeColor="text1"/>
                <w:sz w:val="28"/>
                <w:szCs w:val="28"/>
              </w:rPr>
              <w:t>Пример употребления</w:t>
            </w:r>
          </w:p>
        </w:tc>
      </w:tr>
      <w:tr w:rsidR="005C2D64" w:rsidRPr="00856A7C" w14:paraId="55E8EE91" w14:textId="77777777" w:rsidTr="005C2D64">
        <w:tc>
          <w:tcPr>
            <w:tcW w:w="2551" w:type="dxa"/>
          </w:tcPr>
          <w:p w14:paraId="285D070C" w14:textId="64150172" w:rsidR="005C2D64" w:rsidRPr="00856A7C" w:rsidRDefault="005C2D64" w:rsidP="005C2D64">
            <w:pPr>
              <w:jc w:val="center"/>
              <w:rPr>
                <w:bCs/>
                <w:color w:val="000000" w:themeColor="text1"/>
                <w:sz w:val="28"/>
                <w:szCs w:val="28"/>
              </w:rPr>
            </w:pPr>
            <w:r w:rsidRPr="00856A7C">
              <w:rPr>
                <w:bCs/>
                <w:color w:val="000000" w:themeColor="text1"/>
                <w:sz w:val="28"/>
                <w:szCs w:val="28"/>
              </w:rPr>
              <w:t>1</w:t>
            </w:r>
          </w:p>
        </w:tc>
        <w:tc>
          <w:tcPr>
            <w:tcW w:w="3681" w:type="dxa"/>
          </w:tcPr>
          <w:p w14:paraId="13E4225E" w14:textId="14E56B47" w:rsidR="005C2D64" w:rsidRPr="00856A7C" w:rsidRDefault="005C2D64" w:rsidP="005C2D64">
            <w:pPr>
              <w:jc w:val="center"/>
              <w:rPr>
                <w:bCs/>
                <w:color w:val="000000" w:themeColor="text1"/>
                <w:sz w:val="28"/>
                <w:szCs w:val="28"/>
              </w:rPr>
            </w:pPr>
            <w:r w:rsidRPr="00856A7C">
              <w:rPr>
                <w:bCs/>
                <w:color w:val="000000" w:themeColor="text1"/>
                <w:sz w:val="28"/>
                <w:szCs w:val="28"/>
              </w:rPr>
              <w:t>2</w:t>
            </w:r>
          </w:p>
        </w:tc>
        <w:tc>
          <w:tcPr>
            <w:tcW w:w="3127" w:type="dxa"/>
          </w:tcPr>
          <w:p w14:paraId="32071CCF" w14:textId="405135BF" w:rsidR="005C2D64" w:rsidRPr="00856A7C" w:rsidRDefault="005C2D64" w:rsidP="005C2D64">
            <w:pPr>
              <w:jc w:val="center"/>
              <w:rPr>
                <w:bCs/>
                <w:color w:val="000000" w:themeColor="text1"/>
                <w:sz w:val="28"/>
                <w:szCs w:val="28"/>
              </w:rPr>
            </w:pPr>
            <w:r w:rsidRPr="00856A7C">
              <w:rPr>
                <w:bCs/>
                <w:color w:val="000000" w:themeColor="text1"/>
                <w:sz w:val="28"/>
                <w:szCs w:val="28"/>
              </w:rPr>
              <w:t>3</w:t>
            </w:r>
          </w:p>
        </w:tc>
      </w:tr>
      <w:tr w:rsidR="004A73D1" w:rsidRPr="00856A7C" w14:paraId="635E23D0" w14:textId="77777777" w:rsidTr="005C2D64">
        <w:tc>
          <w:tcPr>
            <w:tcW w:w="2551" w:type="dxa"/>
          </w:tcPr>
          <w:p w14:paraId="503015ED" w14:textId="77777777" w:rsidR="004A73D1" w:rsidRPr="00856A7C" w:rsidRDefault="004A73D1" w:rsidP="005C2D64">
            <w:pPr>
              <w:jc w:val="both"/>
              <w:rPr>
                <w:color w:val="000000" w:themeColor="text1"/>
                <w:sz w:val="28"/>
                <w:szCs w:val="28"/>
              </w:rPr>
            </w:pPr>
            <w:r w:rsidRPr="00856A7C">
              <w:rPr>
                <w:color w:val="000000" w:themeColor="text1"/>
                <w:sz w:val="28"/>
                <w:szCs w:val="28"/>
              </w:rPr>
              <w:t>Антропный (собственно человеческий) код</w:t>
            </w:r>
          </w:p>
        </w:tc>
        <w:tc>
          <w:tcPr>
            <w:tcW w:w="3681" w:type="dxa"/>
          </w:tcPr>
          <w:p w14:paraId="5FC60155"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наименований, применяемых к человеку в его физическом и социальном аспектах (физические, ментальные, интеллектуальные, эмоциональные состояния, позы и жесты)</w:t>
            </w:r>
          </w:p>
        </w:tc>
        <w:tc>
          <w:tcPr>
            <w:tcW w:w="3127" w:type="dxa"/>
          </w:tcPr>
          <w:p w14:paraId="4A2E0AB8" w14:textId="77777777" w:rsidR="004A73D1" w:rsidRPr="00856A7C" w:rsidRDefault="004A73D1" w:rsidP="005C2D64">
            <w:pPr>
              <w:tabs>
                <w:tab w:val="left" w:pos="1170"/>
              </w:tabs>
              <w:jc w:val="both"/>
              <w:rPr>
                <w:color w:val="000000" w:themeColor="text1"/>
                <w:sz w:val="28"/>
                <w:szCs w:val="28"/>
              </w:rPr>
            </w:pPr>
            <w:r w:rsidRPr="00856A7C">
              <w:rPr>
                <w:color w:val="000000" w:themeColor="text1"/>
                <w:sz w:val="28"/>
                <w:szCs w:val="28"/>
              </w:rPr>
              <w:t>Валять дурака, спать и во сне видеть</w:t>
            </w:r>
          </w:p>
        </w:tc>
      </w:tr>
      <w:tr w:rsidR="004A73D1" w:rsidRPr="00856A7C" w14:paraId="7A93F29F" w14:textId="77777777" w:rsidTr="005C2D64">
        <w:tc>
          <w:tcPr>
            <w:tcW w:w="2551" w:type="dxa"/>
          </w:tcPr>
          <w:p w14:paraId="2D90BCC7" w14:textId="77777777" w:rsidR="004A73D1" w:rsidRPr="00856A7C" w:rsidRDefault="004A73D1" w:rsidP="005C2D64">
            <w:pPr>
              <w:jc w:val="both"/>
              <w:rPr>
                <w:color w:val="000000" w:themeColor="text1"/>
                <w:sz w:val="28"/>
                <w:szCs w:val="28"/>
              </w:rPr>
            </w:pPr>
            <w:r w:rsidRPr="00856A7C">
              <w:rPr>
                <w:color w:val="000000" w:themeColor="text1"/>
                <w:sz w:val="28"/>
                <w:szCs w:val="28"/>
              </w:rPr>
              <w:t>Анималистический (зооморфный) код</w:t>
            </w:r>
          </w:p>
        </w:tc>
        <w:tc>
          <w:tcPr>
            <w:tcW w:w="3681" w:type="dxa"/>
          </w:tcPr>
          <w:p w14:paraId="24A6EC72" w14:textId="77777777" w:rsidR="004A73D1" w:rsidRPr="00856A7C" w:rsidRDefault="004A73D1" w:rsidP="005C2D64">
            <w:pPr>
              <w:jc w:val="both"/>
              <w:rPr>
                <w:color w:val="000000" w:themeColor="text1"/>
                <w:sz w:val="28"/>
                <w:szCs w:val="28"/>
              </w:rPr>
            </w:pPr>
            <w:r w:rsidRPr="00856A7C">
              <w:rPr>
                <w:color w:val="000000" w:themeColor="text1"/>
                <w:sz w:val="28"/>
                <w:szCs w:val="28"/>
              </w:rPr>
              <w:t xml:space="preserve">Совокупность названий животных и других живых организмов в целостном виде или их отдельных частей (физические, психоэмоциональные состояния, действия и позы) </w:t>
            </w:r>
          </w:p>
        </w:tc>
        <w:tc>
          <w:tcPr>
            <w:tcW w:w="3127" w:type="dxa"/>
          </w:tcPr>
          <w:p w14:paraId="32C99633" w14:textId="77777777" w:rsidR="004A73D1" w:rsidRPr="00856A7C" w:rsidRDefault="004A73D1" w:rsidP="005C2D64">
            <w:pPr>
              <w:tabs>
                <w:tab w:val="left" w:pos="1305"/>
              </w:tabs>
              <w:jc w:val="both"/>
              <w:rPr>
                <w:color w:val="000000" w:themeColor="text1"/>
                <w:sz w:val="28"/>
                <w:szCs w:val="28"/>
              </w:rPr>
            </w:pPr>
            <w:r w:rsidRPr="00856A7C">
              <w:rPr>
                <w:color w:val="000000" w:themeColor="text1"/>
                <w:sz w:val="28"/>
                <w:szCs w:val="28"/>
              </w:rPr>
              <w:t>Как баран на новые ворота</w:t>
            </w:r>
          </w:p>
        </w:tc>
      </w:tr>
      <w:tr w:rsidR="004A73D1" w:rsidRPr="00856A7C" w14:paraId="6AC1CB9E" w14:textId="77777777" w:rsidTr="005C2D64">
        <w:tc>
          <w:tcPr>
            <w:tcW w:w="2551" w:type="dxa"/>
          </w:tcPr>
          <w:p w14:paraId="18CFC4A3" w14:textId="77777777" w:rsidR="004A73D1" w:rsidRPr="00856A7C" w:rsidRDefault="004A73D1" w:rsidP="005C2D64">
            <w:pPr>
              <w:jc w:val="both"/>
              <w:rPr>
                <w:color w:val="000000" w:themeColor="text1"/>
                <w:sz w:val="28"/>
                <w:szCs w:val="28"/>
              </w:rPr>
            </w:pPr>
            <w:r w:rsidRPr="00856A7C">
              <w:rPr>
                <w:color w:val="000000" w:themeColor="text1"/>
                <w:sz w:val="28"/>
                <w:szCs w:val="28"/>
              </w:rPr>
              <w:t>Растительный (флористический) код</w:t>
            </w:r>
          </w:p>
        </w:tc>
        <w:tc>
          <w:tcPr>
            <w:tcW w:w="3681" w:type="dxa"/>
          </w:tcPr>
          <w:p w14:paraId="75B752E4"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названий растений или их частей</w:t>
            </w:r>
          </w:p>
        </w:tc>
        <w:tc>
          <w:tcPr>
            <w:tcW w:w="3127" w:type="dxa"/>
          </w:tcPr>
          <w:p w14:paraId="14F3DF14" w14:textId="77777777" w:rsidR="004A73D1" w:rsidRPr="00856A7C" w:rsidRDefault="004A73D1" w:rsidP="005C2D64">
            <w:pPr>
              <w:jc w:val="both"/>
              <w:rPr>
                <w:color w:val="000000" w:themeColor="text1"/>
                <w:sz w:val="28"/>
                <w:szCs w:val="28"/>
              </w:rPr>
            </w:pPr>
            <w:r w:rsidRPr="00856A7C">
              <w:rPr>
                <w:color w:val="000000" w:themeColor="text1"/>
                <w:sz w:val="28"/>
                <w:szCs w:val="28"/>
              </w:rPr>
              <w:t>Дать дуба</w:t>
            </w:r>
          </w:p>
        </w:tc>
      </w:tr>
      <w:tr w:rsidR="004A73D1" w:rsidRPr="00856A7C" w14:paraId="2ECEC890" w14:textId="77777777" w:rsidTr="005C2D64">
        <w:tc>
          <w:tcPr>
            <w:tcW w:w="2551" w:type="dxa"/>
          </w:tcPr>
          <w:p w14:paraId="27AD65EF" w14:textId="77777777" w:rsidR="004A73D1" w:rsidRPr="00856A7C" w:rsidRDefault="004A73D1" w:rsidP="005C2D64">
            <w:pPr>
              <w:ind w:right="-104"/>
              <w:jc w:val="both"/>
              <w:rPr>
                <w:color w:val="000000" w:themeColor="text1"/>
                <w:sz w:val="28"/>
                <w:szCs w:val="28"/>
              </w:rPr>
            </w:pPr>
            <w:r w:rsidRPr="00856A7C">
              <w:rPr>
                <w:color w:val="000000" w:themeColor="text1"/>
                <w:sz w:val="28"/>
                <w:szCs w:val="28"/>
              </w:rPr>
              <w:t>Природный (природно-ландшафтный) код</w:t>
            </w:r>
          </w:p>
        </w:tc>
        <w:tc>
          <w:tcPr>
            <w:tcW w:w="3681" w:type="dxa"/>
          </w:tcPr>
          <w:p w14:paraId="422C4D21"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номинаций для обозначения природных объектов, элементов ландшафта</w:t>
            </w:r>
          </w:p>
        </w:tc>
        <w:tc>
          <w:tcPr>
            <w:tcW w:w="3127" w:type="dxa"/>
          </w:tcPr>
          <w:p w14:paraId="3897B385" w14:textId="77777777" w:rsidR="004A73D1" w:rsidRPr="00856A7C" w:rsidRDefault="004A73D1" w:rsidP="005C2D64">
            <w:pPr>
              <w:jc w:val="both"/>
              <w:rPr>
                <w:color w:val="000000" w:themeColor="text1"/>
                <w:sz w:val="28"/>
                <w:szCs w:val="28"/>
              </w:rPr>
            </w:pPr>
            <w:r w:rsidRPr="00856A7C">
              <w:rPr>
                <w:color w:val="000000" w:themeColor="text1"/>
                <w:sz w:val="28"/>
                <w:szCs w:val="28"/>
              </w:rPr>
              <w:t>Камень на душе, звезд с неба не хватает, ветер в голове</w:t>
            </w:r>
          </w:p>
        </w:tc>
      </w:tr>
      <w:tr w:rsidR="004A73D1" w:rsidRPr="00856A7C" w14:paraId="7E3A7DE1" w14:textId="77777777" w:rsidTr="005C2D64">
        <w:tc>
          <w:tcPr>
            <w:tcW w:w="2551" w:type="dxa"/>
          </w:tcPr>
          <w:p w14:paraId="4DF10E95" w14:textId="77777777" w:rsidR="004A73D1" w:rsidRPr="00856A7C" w:rsidRDefault="004A73D1" w:rsidP="005C2D64">
            <w:pPr>
              <w:jc w:val="both"/>
              <w:rPr>
                <w:color w:val="000000" w:themeColor="text1"/>
                <w:sz w:val="28"/>
                <w:szCs w:val="28"/>
              </w:rPr>
            </w:pPr>
            <w:r w:rsidRPr="00856A7C">
              <w:rPr>
                <w:color w:val="000000" w:themeColor="text1"/>
                <w:sz w:val="28"/>
                <w:szCs w:val="28"/>
              </w:rPr>
              <w:t>Артефактно-вещный код</w:t>
            </w:r>
          </w:p>
        </w:tc>
        <w:tc>
          <w:tcPr>
            <w:tcW w:w="3681" w:type="dxa"/>
          </w:tcPr>
          <w:p w14:paraId="33C954E7"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наименований для обозначения вещественных предметов и объектов</w:t>
            </w:r>
          </w:p>
        </w:tc>
        <w:tc>
          <w:tcPr>
            <w:tcW w:w="3127" w:type="dxa"/>
          </w:tcPr>
          <w:p w14:paraId="4DCAF58A" w14:textId="77777777" w:rsidR="004A73D1" w:rsidRPr="00856A7C" w:rsidRDefault="004A73D1" w:rsidP="005C2D64">
            <w:pPr>
              <w:tabs>
                <w:tab w:val="left" w:pos="990"/>
              </w:tabs>
              <w:jc w:val="both"/>
              <w:rPr>
                <w:color w:val="000000" w:themeColor="text1"/>
                <w:sz w:val="28"/>
                <w:szCs w:val="28"/>
              </w:rPr>
            </w:pPr>
            <w:r w:rsidRPr="00856A7C">
              <w:rPr>
                <w:color w:val="000000" w:themeColor="text1"/>
                <w:sz w:val="28"/>
                <w:szCs w:val="28"/>
              </w:rPr>
              <w:t>До лампочки, от фонаря, принимать за чистую монету</w:t>
            </w:r>
          </w:p>
        </w:tc>
      </w:tr>
      <w:tr w:rsidR="004A73D1" w:rsidRPr="00856A7C" w14:paraId="366AA24E" w14:textId="77777777" w:rsidTr="005C2D64">
        <w:tc>
          <w:tcPr>
            <w:tcW w:w="2551" w:type="dxa"/>
          </w:tcPr>
          <w:p w14:paraId="24FC1D45" w14:textId="77777777" w:rsidR="004A73D1" w:rsidRPr="00856A7C" w:rsidRDefault="004A73D1" w:rsidP="005C2D64">
            <w:pPr>
              <w:jc w:val="both"/>
              <w:rPr>
                <w:color w:val="000000" w:themeColor="text1"/>
                <w:sz w:val="28"/>
                <w:szCs w:val="28"/>
              </w:rPr>
            </w:pPr>
            <w:r w:rsidRPr="00856A7C">
              <w:rPr>
                <w:color w:val="000000" w:themeColor="text1"/>
                <w:sz w:val="28"/>
                <w:szCs w:val="28"/>
              </w:rPr>
              <w:t>Вещно-костюмный код</w:t>
            </w:r>
          </w:p>
        </w:tc>
        <w:tc>
          <w:tcPr>
            <w:tcW w:w="3681" w:type="dxa"/>
          </w:tcPr>
          <w:p w14:paraId="76FBB5B5"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номинаций для обозначения предмета одежды</w:t>
            </w:r>
          </w:p>
        </w:tc>
        <w:tc>
          <w:tcPr>
            <w:tcW w:w="3127" w:type="dxa"/>
          </w:tcPr>
          <w:p w14:paraId="3176D232" w14:textId="77777777" w:rsidR="004A73D1" w:rsidRPr="00856A7C" w:rsidRDefault="004A73D1" w:rsidP="005C2D64">
            <w:pPr>
              <w:jc w:val="both"/>
              <w:rPr>
                <w:color w:val="000000" w:themeColor="text1"/>
                <w:sz w:val="28"/>
                <w:szCs w:val="28"/>
              </w:rPr>
            </w:pPr>
            <w:r w:rsidRPr="00856A7C">
              <w:rPr>
                <w:color w:val="000000" w:themeColor="text1"/>
                <w:sz w:val="28"/>
                <w:szCs w:val="28"/>
              </w:rPr>
              <w:t>Снимать шляпу, спустя рукава, под каблуком</w:t>
            </w:r>
          </w:p>
        </w:tc>
      </w:tr>
      <w:tr w:rsidR="004A73D1" w:rsidRPr="00856A7C" w14:paraId="67B455FD" w14:textId="77777777" w:rsidTr="005C2D64">
        <w:tc>
          <w:tcPr>
            <w:tcW w:w="2551" w:type="dxa"/>
          </w:tcPr>
          <w:p w14:paraId="33E15185" w14:textId="77777777" w:rsidR="004A73D1" w:rsidRPr="00856A7C" w:rsidRDefault="004A73D1" w:rsidP="005C2D64">
            <w:pPr>
              <w:jc w:val="both"/>
              <w:rPr>
                <w:color w:val="000000" w:themeColor="text1"/>
                <w:sz w:val="28"/>
                <w:szCs w:val="28"/>
              </w:rPr>
            </w:pPr>
            <w:r w:rsidRPr="00856A7C">
              <w:rPr>
                <w:color w:val="000000" w:themeColor="text1"/>
                <w:sz w:val="28"/>
                <w:szCs w:val="28"/>
              </w:rPr>
              <w:t>Гастрономический (пищевой) код</w:t>
            </w:r>
          </w:p>
        </w:tc>
        <w:tc>
          <w:tcPr>
            <w:tcW w:w="3681" w:type="dxa"/>
          </w:tcPr>
          <w:p w14:paraId="66012438"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номинаций для обозначения продуктов питания</w:t>
            </w:r>
          </w:p>
        </w:tc>
        <w:tc>
          <w:tcPr>
            <w:tcW w:w="3127" w:type="dxa"/>
          </w:tcPr>
          <w:p w14:paraId="54D76E6E" w14:textId="77777777" w:rsidR="004A73D1" w:rsidRPr="00856A7C" w:rsidRDefault="004A73D1" w:rsidP="005C2D64">
            <w:pPr>
              <w:jc w:val="both"/>
              <w:rPr>
                <w:color w:val="000000" w:themeColor="text1"/>
                <w:sz w:val="28"/>
                <w:szCs w:val="28"/>
              </w:rPr>
            </w:pPr>
            <w:r w:rsidRPr="00856A7C">
              <w:rPr>
                <w:color w:val="000000" w:themeColor="text1"/>
                <w:sz w:val="28"/>
                <w:szCs w:val="28"/>
              </w:rPr>
              <w:t>Каша в голове, под соусом, на десерт</w:t>
            </w:r>
          </w:p>
        </w:tc>
      </w:tr>
      <w:tr w:rsidR="004A73D1" w:rsidRPr="00856A7C" w14:paraId="7298163E" w14:textId="77777777" w:rsidTr="005C2D64">
        <w:tc>
          <w:tcPr>
            <w:tcW w:w="2551" w:type="dxa"/>
          </w:tcPr>
          <w:p w14:paraId="0C53B78F" w14:textId="77777777" w:rsidR="004A73D1" w:rsidRPr="00856A7C" w:rsidRDefault="004A73D1" w:rsidP="005C2D64">
            <w:pPr>
              <w:jc w:val="both"/>
              <w:rPr>
                <w:color w:val="000000" w:themeColor="text1"/>
                <w:sz w:val="28"/>
                <w:szCs w:val="28"/>
              </w:rPr>
            </w:pPr>
            <w:r w:rsidRPr="00856A7C">
              <w:rPr>
                <w:color w:val="000000" w:themeColor="text1"/>
                <w:sz w:val="28"/>
                <w:szCs w:val="28"/>
              </w:rPr>
              <w:t>Архитектурный код</w:t>
            </w:r>
          </w:p>
        </w:tc>
        <w:tc>
          <w:tcPr>
            <w:tcW w:w="3681" w:type="dxa"/>
          </w:tcPr>
          <w:p w14:paraId="02B5AAF7"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наименований для обозначения архитектурных объектов</w:t>
            </w:r>
          </w:p>
        </w:tc>
        <w:tc>
          <w:tcPr>
            <w:tcW w:w="3127" w:type="dxa"/>
          </w:tcPr>
          <w:p w14:paraId="0E6C7A2F" w14:textId="77777777" w:rsidR="004A73D1" w:rsidRPr="00856A7C" w:rsidRDefault="004A73D1" w:rsidP="005C2D64">
            <w:pPr>
              <w:jc w:val="both"/>
              <w:rPr>
                <w:color w:val="000000" w:themeColor="text1"/>
                <w:sz w:val="28"/>
                <w:szCs w:val="28"/>
              </w:rPr>
            </w:pPr>
            <w:r w:rsidRPr="00856A7C">
              <w:rPr>
                <w:color w:val="000000" w:themeColor="text1"/>
                <w:sz w:val="28"/>
                <w:szCs w:val="28"/>
              </w:rPr>
              <w:t>Ни кола ни двора, крыша едет, ума палата</w:t>
            </w:r>
          </w:p>
        </w:tc>
      </w:tr>
      <w:tr w:rsidR="004A73D1" w:rsidRPr="00856A7C" w14:paraId="47CD14FF" w14:textId="77777777" w:rsidTr="005C2D64">
        <w:tc>
          <w:tcPr>
            <w:tcW w:w="2551" w:type="dxa"/>
            <w:tcBorders>
              <w:bottom w:val="nil"/>
            </w:tcBorders>
          </w:tcPr>
          <w:p w14:paraId="4F9A5011" w14:textId="77777777" w:rsidR="004A73D1" w:rsidRPr="00856A7C" w:rsidRDefault="004A73D1" w:rsidP="005C2D64">
            <w:pPr>
              <w:jc w:val="both"/>
              <w:rPr>
                <w:color w:val="000000" w:themeColor="text1"/>
                <w:sz w:val="28"/>
                <w:szCs w:val="28"/>
              </w:rPr>
            </w:pPr>
            <w:r w:rsidRPr="00856A7C">
              <w:rPr>
                <w:color w:val="000000" w:themeColor="text1"/>
                <w:sz w:val="28"/>
                <w:szCs w:val="28"/>
              </w:rPr>
              <w:t>Духовно и / или религиозно-антропоморфный код</w:t>
            </w:r>
          </w:p>
        </w:tc>
        <w:tc>
          <w:tcPr>
            <w:tcW w:w="3681" w:type="dxa"/>
            <w:tcBorders>
              <w:bottom w:val="nil"/>
            </w:tcBorders>
          </w:tcPr>
          <w:p w14:paraId="6DFE8CA4" w14:textId="77777777" w:rsidR="004A73D1" w:rsidRPr="00856A7C" w:rsidRDefault="004A73D1" w:rsidP="005C2D64">
            <w:pPr>
              <w:jc w:val="both"/>
              <w:rPr>
                <w:color w:val="000000" w:themeColor="text1"/>
                <w:sz w:val="28"/>
                <w:szCs w:val="28"/>
              </w:rPr>
            </w:pPr>
            <w:r w:rsidRPr="00856A7C">
              <w:rPr>
                <w:color w:val="000000" w:themeColor="text1"/>
                <w:sz w:val="28"/>
                <w:szCs w:val="28"/>
              </w:rPr>
              <w:t xml:space="preserve">Совокупность наименования для обозначения нравственных ценностей и эталонов </w:t>
            </w:r>
          </w:p>
        </w:tc>
        <w:tc>
          <w:tcPr>
            <w:tcW w:w="3127" w:type="dxa"/>
            <w:tcBorders>
              <w:bottom w:val="nil"/>
            </w:tcBorders>
          </w:tcPr>
          <w:p w14:paraId="59666211" w14:textId="77777777" w:rsidR="004A73D1" w:rsidRPr="00856A7C" w:rsidRDefault="004A73D1" w:rsidP="005C2D64">
            <w:pPr>
              <w:tabs>
                <w:tab w:val="left" w:pos="1058"/>
              </w:tabs>
              <w:jc w:val="both"/>
              <w:rPr>
                <w:sz w:val="28"/>
                <w:szCs w:val="28"/>
              </w:rPr>
            </w:pPr>
            <w:r w:rsidRPr="00856A7C">
              <w:rPr>
                <w:sz w:val="28"/>
                <w:szCs w:val="28"/>
              </w:rPr>
              <w:t>С грехом пополам, черт его знает</w:t>
            </w:r>
          </w:p>
        </w:tc>
      </w:tr>
      <w:tr w:rsidR="005C2D64" w:rsidRPr="00856A7C" w14:paraId="182D4D59" w14:textId="77777777" w:rsidTr="005C2D64">
        <w:tc>
          <w:tcPr>
            <w:tcW w:w="9359" w:type="dxa"/>
            <w:gridSpan w:val="3"/>
            <w:tcBorders>
              <w:top w:val="nil"/>
              <w:left w:val="nil"/>
              <w:right w:val="nil"/>
            </w:tcBorders>
          </w:tcPr>
          <w:p w14:paraId="0E69CCB8" w14:textId="0BDF6B9D" w:rsidR="005C2D64" w:rsidRPr="00856A7C" w:rsidRDefault="005C2D64" w:rsidP="005C2D64">
            <w:pPr>
              <w:tabs>
                <w:tab w:val="left" w:pos="990"/>
              </w:tabs>
              <w:rPr>
                <w:bCs/>
                <w:color w:val="000000" w:themeColor="text1"/>
                <w:sz w:val="28"/>
                <w:szCs w:val="28"/>
              </w:rPr>
            </w:pPr>
            <w:r w:rsidRPr="00856A7C">
              <w:rPr>
                <w:bCs/>
                <w:color w:val="000000" w:themeColor="text1"/>
                <w:sz w:val="28"/>
                <w:szCs w:val="28"/>
              </w:rPr>
              <w:t>Продолжение таблицы 1</w:t>
            </w:r>
          </w:p>
          <w:p w14:paraId="27CDAB31" w14:textId="3DAC19E2" w:rsidR="005C2D64" w:rsidRPr="00856A7C" w:rsidRDefault="005C2D64" w:rsidP="005C2D64">
            <w:pPr>
              <w:tabs>
                <w:tab w:val="left" w:pos="990"/>
              </w:tabs>
              <w:rPr>
                <w:bCs/>
                <w:color w:val="000000" w:themeColor="text1"/>
                <w:sz w:val="28"/>
                <w:szCs w:val="28"/>
              </w:rPr>
            </w:pPr>
          </w:p>
        </w:tc>
      </w:tr>
      <w:tr w:rsidR="005C2D64" w:rsidRPr="00856A7C" w14:paraId="526B31C1" w14:textId="77777777" w:rsidTr="005C2D64">
        <w:tc>
          <w:tcPr>
            <w:tcW w:w="2551" w:type="dxa"/>
          </w:tcPr>
          <w:p w14:paraId="04317C73" w14:textId="63691901" w:rsidR="005C2D64" w:rsidRPr="00856A7C" w:rsidRDefault="005C2D64" w:rsidP="005C2D64">
            <w:pPr>
              <w:jc w:val="center"/>
              <w:rPr>
                <w:color w:val="000000" w:themeColor="text1"/>
                <w:sz w:val="28"/>
                <w:szCs w:val="28"/>
              </w:rPr>
            </w:pPr>
            <w:r w:rsidRPr="00856A7C">
              <w:rPr>
                <w:bCs/>
                <w:color w:val="000000" w:themeColor="text1"/>
                <w:sz w:val="28"/>
                <w:szCs w:val="28"/>
              </w:rPr>
              <w:t>1</w:t>
            </w:r>
          </w:p>
        </w:tc>
        <w:tc>
          <w:tcPr>
            <w:tcW w:w="3681" w:type="dxa"/>
          </w:tcPr>
          <w:p w14:paraId="79800A89" w14:textId="51F12F34" w:rsidR="005C2D64" w:rsidRPr="00856A7C" w:rsidRDefault="005C2D64" w:rsidP="005C2D64">
            <w:pPr>
              <w:jc w:val="center"/>
              <w:rPr>
                <w:color w:val="000000" w:themeColor="text1"/>
                <w:sz w:val="28"/>
                <w:szCs w:val="28"/>
              </w:rPr>
            </w:pPr>
            <w:r w:rsidRPr="00856A7C">
              <w:rPr>
                <w:bCs/>
                <w:color w:val="000000" w:themeColor="text1"/>
                <w:sz w:val="28"/>
                <w:szCs w:val="28"/>
              </w:rPr>
              <w:t>2</w:t>
            </w:r>
          </w:p>
        </w:tc>
        <w:tc>
          <w:tcPr>
            <w:tcW w:w="3127" w:type="dxa"/>
          </w:tcPr>
          <w:p w14:paraId="402123E7" w14:textId="2CACB0B0" w:rsidR="005C2D64" w:rsidRPr="00856A7C" w:rsidRDefault="005C2D64" w:rsidP="005C2D64">
            <w:pPr>
              <w:tabs>
                <w:tab w:val="left" w:pos="990"/>
              </w:tabs>
              <w:jc w:val="center"/>
              <w:rPr>
                <w:color w:val="000000" w:themeColor="text1"/>
                <w:sz w:val="28"/>
                <w:szCs w:val="28"/>
              </w:rPr>
            </w:pPr>
            <w:r w:rsidRPr="00856A7C">
              <w:rPr>
                <w:bCs/>
                <w:color w:val="000000" w:themeColor="text1"/>
                <w:sz w:val="28"/>
                <w:szCs w:val="28"/>
              </w:rPr>
              <w:t>3</w:t>
            </w:r>
          </w:p>
        </w:tc>
      </w:tr>
      <w:tr w:rsidR="004A73D1" w:rsidRPr="00856A7C" w14:paraId="5C1E7D48" w14:textId="77777777" w:rsidTr="005C2D64">
        <w:tc>
          <w:tcPr>
            <w:tcW w:w="2551" w:type="dxa"/>
          </w:tcPr>
          <w:p w14:paraId="21AB46EA" w14:textId="77777777" w:rsidR="004A73D1" w:rsidRPr="00856A7C" w:rsidRDefault="004A73D1" w:rsidP="005C2D64">
            <w:pPr>
              <w:jc w:val="both"/>
              <w:rPr>
                <w:color w:val="000000" w:themeColor="text1"/>
                <w:sz w:val="28"/>
                <w:szCs w:val="28"/>
              </w:rPr>
            </w:pPr>
            <w:r w:rsidRPr="00856A7C">
              <w:rPr>
                <w:color w:val="000000" w:themeColor="text1"/>
                <w:sz w:val="28"/>
                <w:szCs w:val="28"/>
              </w:rPr>
              <w:t>Религиозно-артефактивный код</w:t>
            </w:r>
          </w:p>
        </w:tc>
        <w:tc>
          <w:tcPr>
            <w:tcW w:w="3681" w:type="dxa"/>
          </w:tcPr>
          <w:p w14:paraId="42CC5566"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наименований для обозначения предметов религиозного обихода</w:t>
            </w:r>
          </w:p>
        </w:tc>
        <w:tc>
          <w:tcPr>
            <w:tcW w:w="3127" w:type="dxa"/>
          </w:tcPr>
          <w:p w14:paraId="33F51474" w14:textId="77777777" w:rsidR="004A73D1" w:rsidRPr="00856A7C" w:rsidRDefault="004A73D1" w:rsidP="005C2D64">
            <w:pPr>
              <w:tabs>
                <w:tab w:val="left" w:pos="990"/>
              </w:tabs>
              <w:jc w:val="both"/>
              <w:rPr>
                <w:color w:val="000000" w:themeColor="text1"/>
                <w:sz w:val="28"/>
                <w:szCs w:val="28"/>
              </w:rPr>
            </w:pPr>
            <w:r w:rsidRPr="00856A7C">
              <w:rPr>
                <w:color w:val="000000" w:themeColor="text1"/>
                <w:sz w:val="28"/>
                <w:szCs w:val="28"/>
              </w:rPr>
              <w:t>Дышать на ладан, положить на алтарь</w:t>
            </w:r>
          </w:p>
        </w:tc>
      </w:tr>
      <w:tr w:rsidR="004A73D1" w:rsidRPr="00856A7C" w14:paraId="30FA7E55" w14:textId="77777777" w:rsidTr="005C2D64">
        <w:tc>
          <w:tcPr>
            <w:tcW w:w="2551" w:type="dxa"/>
          </w:tcPr>
          <w:p w14:paraId="18B91684" w14:textId="77777777" w:rsidR="004A73D1" w:rsidRPr="00856A7C" w:rsidRDefault="004A73D1" w:rsidP="005C2D64">
            <w:pPr>
              <w:jc w:val="both"/>
              <w:rPr>
                <w:color w:val="000000" w:themeColor="text1"/>
                <w:sz w:val="28"/>
                <w:szCs w:val="28"/>
              </w:rPr>
            </w:pPr>
            <w:r w:rsidRPr="00856A7C">
              <w:rPr>
                <w:color w:val="000000" w:themeColor="text1"/>
                <w:sz w:val="28"/>
                <w:szCs w:val="28"/>
              </w:rPr>
              <w:t>Временной код</w:t>
            </w:r>
          </w:p>
        </w:tc>
        <w:tc>
          <w:tcPr>
            <w:tcW w:w="3681" w:type="dxa"/>
          </w:tcPr>
          <w:p w14:paraId="0FA173E3"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имен, обозначающих членение времени на отрезки и периоды</w:t>
            </w:r>
          </w:p>
        </w:tc>
        <w:tc>
          <w:tcPr>
            <w:tcW w:w="3127" w:type="dxa"/>
          </w:tcPr>
          <w:p w14:paraId="3FE78C34" w14:textId="77777777" w:rsidR="004A73D1" w:rsidRPr="00856A7C" w:rsidRDefault="004A73D1" w:rsidP="005C2D64">
            <w:pPr>
              <w:jc w:val="both"/>
              <w:rPr>
                <w:color w:val="000000" w:themeColor="text1"/>
                <w:sz w:val="28"/>
                <w:szCs w:val="28"/>
              </w:rPr>
            </w:pPr>
            <w:r w:rsidRPr="00856A7C">
              <w:rPr>
                <w:color w:val="000000" w:themeColor="text1"/>
                <w:sz w:val="28"/>
                <w:szCs w:val="28"/>
              </w:rPr>
              <w:t>От зари до зари, час от часу не легче</w:t>
            </w:r>
          </w:p>
        </w:tc>
      </w:tr>
      <w:tr w:rsidR="004A73D1" w:rsidRPr="00856A7C" w14:paraId="0F67B890" w14:textId="77777777" w:rsidTr="005C2D64">
        <w:tc>
          <w:tcPr>
            <w:tcW w:w="2551" w:type="dxa"/>
          </w:tcPr>
          <w:p w14:paraId="14CD5BBF" w14:textId="77777777" w:rsidR="004A73D1" w:rsidRPr="00856A7C" w:rsidRDefault="004A73D1" w:rsidP="005C2D64">
            <w:pPr>
              <w:jc w:val="both"/>
              <w:rPr>
                <w:color w:val="000000" w:themeColor="text1"/>
                <w:sz w:val="28"/>
                <w:szCs w:val="28"/>
              </w:rPr>
            </w:pPr>
            <w:r w:rsidRPr="00856A7C">
              <w:rPr>
                <w:color w:val="000000" w:themeColor="text1"/>
                <w:sz w:val="28"/>
                <w:szCs w:val="28"/>
              </w:rPr>
              <w:t>Пространственный код</w:t>
            </w:r>
          </w:p>
        </w:tc>
        <w:tc>
          <w:tcPr>
            <w:tcW w:w="3681" w:type="dxa"/>
          </w:tcPr>
          <w:p w14:paraId="25457233"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имен, обозначающих членение пространства и с отношением человека к пространственным параметрам</w:t>
            </w:r>
          </w:p>
        </w:tc>
        <w:tc>
          <w:tcPr>
            <w:tcW w:w="3127" w:type="dxa"/>
          </w:tcPr>
          <w:p w14:paraId="743AD0C3" w14:textId="77777777" w:rsidR="004A73D1" w:rsidRPr="00856A7C" w:rsidRDefault="004A73D1" w:rsidP="005C2D64">
            <w:pPr>
              <w:jc w:val="both"/>
              <w:rPr>
                <w:color w:val="000000" w:themeColor="text1"/>
                <w:sz w:val="28"/>
                <w:szCs w:val="28"/>
              </w:rPr>
            </w:pPr>
            <w:r w:rsidRPr="00856A7C">
              <w:rPr>
                <w:color w:val="000000" w:themeColor="text1"/>
                <w:sz w:val="28"/>
                <w:szCs w:val="28"/>
              </w:rPr>
              <w:t>К черту на кулички, уйти в мир иной</w:t>
            </w:r>
          </w:p>
        </w:tc>
      </w:tr>
      <w:tr w:rsidR="004A73D1" w:rsidRPr="00856A7C" w14:paraId="75E618C6" w14:textId="77777777" w:rsidTr="005C2D64">
        <w:tc>
          <w:tcPr>
            <w:tcW w:w="2551" w:type="dxa"/>
          </w:tcPr>
          <w:p w14:paraId="19201932" w14:textId="77777777" w:rsidR="004A73D1" w:rsidRPr="00856A7C" w:rsidRDefault="004A73D1" w:rsidP="005C2D64">
            <w:pPr>
              <w:jc w:val="both"/>
              <w:rPr>
                <w:color w:val="000000" w:themeColor="text1"/>
                <w:sz w:val="28"/>
                <w:szCs w:val="28"/>
              </w:rPr>
            </w:pPr>
            <w:r w:rsidRPr="00856A7C">
              <w:rPr>
                <w:color w:val="000000" w:themeColor="text1"/>
                <w:sz w:val="28"/>
                <w:szCs w:val="28"/>
              </w:rPr>
              <w:t>Числовой (количественный, нумерологический) код</w:t>
            </w:r>
          </w:p>
        </w:tc>
        <w:tc>
          <w:tcPr>
            <w:tcW w:w="3681" w:type="dxa"/>
          </w:tcPr>
          <w:p w14:paraId="7F73656F" w14:textId="77777777" w:rsidR="004A73D1" w:rsidRPr="00856A7C" w:rsidRDefault="004A73D1" w:rsidP="005C2D64">
            <w:pPr>
              <w:jc w:val="both"/>
              <w:rPr>
                <w:color w:val="000000" w:themeColor="text1"/>
                <w:sz w:val="28"/>
                <w:szCs w:val="28"/>
              </w:rPr>
            </w:pPr>
            <w:r w:rsidRPr="00856A7C">
              <w:rPr>
                <w:color w:val="000000" w:themeColor="text1"/>
                <w:sz w:val="28"/>
                <w:szCs w:val="28"/>
              </w:rPr>
              <w:t xml:space="preserve">Совокупность наименований для обозначения числового, количественного пространства </w:t>
            </w:r>
          </w:p>
        </w:tc>
        <w:tc>
          <w:tcPr>
            <w:tcW w:w="3127" w:type="dxa"/>
          </w:tcPr>
          <w:p w14:paraId="09073E1A" w14:textId="77777777" w:rsidR="004A73D1" w:rsidRPr="00856A7C" w:rsidRDefault="004A73D1" w:rsidP="005C2D64">
            <w:pPr>
              <w:jc w:val="both"/>
              <w:rPr>
                <w:color w:val="000000" w:themeColor="text1"/>
                <w:sz w:val="28"/>
                <w:szCs w:val="28"/>
              </w:rPr>
            </w:pPr>
            <w:r w:rsidRPr="00856A7C">
              <w:rPr>
                <w:color w:val="000000" w:themeColor="text1"/>
                <w:sz w:val="28"/>
                <w:szCs w:val="28"/>
              </w:rPr>
              <w:t>Как дважды два, раз плюнуть</w:t>
            </w:r>
          </w:p>
        </w:tc>
      </w:tr>
      <w:tr w:rsidR="004A73D1" w:rsidRPr="00856A7C" w14:paraId="4B9F851D" w14:textId="77777777" w:rsidTr="005C2D64">
        <w:tc>
          <w:tcPr>
            <w:tcW w:w="2551" w:type="dxa"/>
          </w:tcPr>
          <w:p w14:paraId="17516004" w14:textId="77777777" w:rsidR="004A73D1" w:rsidRPr="00856A7C" w:rsidRDefault="004A73D1" w:rsidP="005C2D64">
            <w:pPr>
              <w:jc w:val="both"/>
              <w:rPr>
                <w:color w:val="000000" w:themeColor="text1"/>
                <w:sz w:val="28"/>
                <w:szCs w:val="28"/>
              </w:rPr>
            </w:pPr>
            <w:r w:rsidRPr="00856A7C">
              <w:rPr>
                <w:color w:val="000000" w:themeColor="text1"/>
                <w:sz w:val="28"/>
                <w:szCs w:val="28"/>
              </w:rPr>
              <w:t>Цветовой код</w:t>
            </w:r>
          </w:p>
        </w:tc>
        <w:tc>
          <w:tcPr>
            <w:tcW w:w="3681" w:type="dxa"/>
          </w:tcPr>
          <w:p w14:paraId="27DD2523"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наименований для цветообозначения</w:t>
            </w:r>
          </w:p>
        </w:tc>
        <w:tc>
          <w:tcPr>
            <w:tcW w:w="3127" w:type="dxa"/>
          </w:tcPr>
          <w:p w14:paraId="69E68595" w14:textId="77777777" w:rsidR="004A73D1" w:rsidRPr="00856A7C" w:rsidRDefault="004A73D1" w:rsidP="005C2D64">
            <w:pPr>
              <w:jc w:val="both"/>
              <w:rPr>
                <w:color w:val="000000" w:themeColor="text1"/>
                <w:sz w:val="28"/>
                <w:szCs w:val="28"/>
              </w:rPr>
            </w:pPr>
            <w:r w:rsidRPr="00856A7C">
              <w:rPr>
                <w:color w:val="000000" w:themeColor="text1"/>
                <w:sz w:val="28"/>
                <w:szCs w:val="28"/>
              </w:rPr>
              <w:t>В черном цвете, голубая мечта</w:t>
            </w:r>
          </w:p>
        </w:tc>
      </w:tr>
      <w:tr w:rsidR="004A73D1" w:rsidRPr="00856A7C" w14:paraId="4425BB6D" w14:textId="77777777" w:rsidTr="005C2D64">
        <w:tc>
          <w:tcPr>
            <w:tcW w:w="2551" w:type="dxa"/>
          </w:tcPr>
          <w:p w14:paraId="41C27729" w14:textId="77777777" w:rsidR="004A73D1" w:rsidRPr="00856A7C" w:rsidRDefault="004A73D1" w:rsidP="005C2D64">
            <w:pPr>
              <w:jc w:val="both"/>
              <w:rPr>
                <w:color w:val="000000" w:themeColor="text1"/>
                <w:sz w:val="28"/>
                <w:szCs w:val="28"/>
              </w:rPr>
            </w:pPr>
            <w:r w:rsidRPr="00856A7C">
              <w:rPr>
                <w:color w:val="000000" w:themeColor="text1"/>
                <w:sz w:val="28"/>
                <w:szCs w:val="28"/>
              </w:rPr>
              <w:t>Телесный (соматический) код</w:t>
            </w:r>
          </w:p>
        </w:tc>
        <w:tc>
          <w:tcPr>
            <w:tcW w:w="3681" w:type="dxa"/>
          </w:tcPr>
          <w:p w14:paraId="5C6240A0" w14:textId="77777777" w:rsidR="004A73D1" w:rsidRPr="00856A7C" w:rsidRDefault="004A73D1" w:rsidP="005C2D64">
            <w:pPr>
              <w:jc w:val="both"/>
              <w:rPr>
                <w:color w:val="000000" w:themeColor="text1"/>
                <w:sz w:val="28"/>
                <w:szCs w:val="28"/>
              </w:rPr>
            </w:pPr>
            <w:r w:rsidRPr="00856A7C">
              <w:rPr>
                <w:color w:val="000000" w:themeColor="text1"/>
                <w:sz w:val="28"/>
                <w:szCs w:val="28"/>
              </w:rPr>
              <w:t>Совокупность наименований, обозначающих различные части человеческого тела</w:t>
            </w:r>
          </w:p>
        </w:tc>
        <w:tc>
          <w:tcPr>
            <w:tcW w:w="3127" w:type="dxa"/>
          </w:tcPr>
          <w:p w14:paraId="40562712" w14:textId="77777777" w:rsidR="004A73D1" w:rsidRPr="00856A7C" w:rsidRDefault="004A73D1" w:rsidP="005C2D64">
            <w:pPr>
              <w:jc w:val="both"/>
              <w:rPr>
                <w:color w:val="000000" w:themeColor="text1"/>
                <w:sz w:val="28"/>
                <w:szCs w:val="28"/>
              </w:rPr>
            </w:pPr>
            <w:r w:rsidRPr="00856A7C">
              <w:rPr>
                <w:color w:val="000000" w:themeColor="text1"/>
                <w:sz w:val="28"/>
                <w:szCs w:val="28"/>
              </w:rPr>
              <w:t>Не покладая рук, на глазах, держать в голове, пропускать мимо ушей</w:t>
            </w:r>
          </w:p>
        </w:tc>
      </w:tr>
    </w:tbl>
    <w:p w14:paraId="76940EEC" w14:textId="77777777" w:rsidR="004A73D1" w:rsidRPr="00856A7C" w:rsidRDefault="004A73D1" w:rsidP="004A73D1">
      <w:pPr>
        <w:rPr>
          <w:color w:val="000000" w:themeColor="text1"/>
          <w:sz w:val="28"/>
          <w:szCs w:val="28"/>
        </w:rPr>
      </w:pPr>
    </w:p>
    <w:p w14:paraId="290D7B22"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Как видно из 1-таблицы, фразеологизмы и паремии, в образе которых отражены различные культурные коды, представляют необычайно богатый материал для исследования национальной языковой картины мира. Код культуры можно определить как дополнительную языковую систему, в рамках которой применяются разнообразные способы кодирования информации культурологического характера. Данная система культурных кодов является, как правило, динамичной и обогащается как универсальными, так и специфичными для определенного этноса элементами. В настоящем диссертационном исследовании мы опираемся на классификацию кодов культуры, разработанную В.Н. Телия, поскольку в ней подробно отражены все актуальные сферы жизни человеческой деятельности и интересов. Это позволяет более полно раскрыть лингвокультурологические особенности выбранных аудиовизуальных текстов на казахском, английском и русском языках. </w:t>
      </w:r>
    </w:p>
    <w:p w14:paraId="05398386"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Восприятие различных культурных кодов способствует усилению коммуникативной компетенции реципиента культуры, тем самым обеспечивая его полноценное участие в коммуникации [37]. Аудиовизуальный текст, как и художественный текст, зашифрован множеством культурных кодов, хранящих в себе уникальные черты и наследие нации. Следовательно, сбор, осмысление и возрождение культурного наследия являются ключевым индикатором формирования национальной идентичности. Переосмысление древних культурных текстов и разработка специализированного корпуса национального языка способствует формированию современного взгляда на национальные ценности в языке, и как результат, возрождению устаревших слов и обогащению словарного запаса [38, б. 95]. </w:t>
      </w:r>
    </w:p>
    <w:p w14:paraId="0A7759B0"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Далее рассмотрим уровни восприятия культурных кодов в аудиовизуальном тексте (3-рисунок):</w:t>
      </w:r>
    </w:p>
    <w:p w14:paraId="1FB87CA5" w14:textId="77777777" w:rsidR="004A73D1" w:rsidRPr="00856A7C" w:rsidRDefault="004A73D1" w:rsidP="004A73D1">
      <w:pPr>
        <w:ind w:right="-1" w:firstLine="709"/>
        <w:jc w:val="both"/>
        <w:rPr>
          <w:color w:val="000000" w:themeColor="text1"/>
          <w:sz w:val="28"/>
          <w:szCs w:val="28"/>
        </w:rPr>
      </w:pPr>
    </w:p>
    <w:p w14:paraId="03929944" w14:textId="77777777" w:rsidR="004A73D1" w:rsidRPr="00856A7C" w:rsidRDefault="004A73D1" w:rsidP="004A73D1">
      <w:pPr>
        <w:ind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66432" behindDoc="0" locked="0" layoutInCell="1" allowOverlap="1" wp14:anchorId="72E9443B" wp14:editId="79EB7800">
                <wp:simplePos x="0" y="0"/>
                <wp:positionH relativeFrom="column">
                  <wp:posOffset>50165</wp:posOffset>
                </wp:positionH>
                <wp:positionV relativeFrom="paragraph">
                  <wp:posOffset>121343</wp:posOffset>
                </wp:positionV>
                <wp:extent cx="2249805" cy="904991"/>
                <wp:effectExtent l="12700" t="12700" r="23495" b="9525"/>
                <wp:wrapNone/>
                <wp:docPr id="6" name="Семиугольник 5">
                  <a:extLst xmlns:a="http://schemas.openxmlformats.org/drawingml/2006/main">
                    <a:ext uri="{FF2B5EF4-FFF2-40B4-BE49-F238E27FC236}">
                      <a16:creationId xmlns:a16="http://schemas.microsoft.com/office/drawing/2014/main" id="{91CA7540-80F0-7950-136B-4716ACC18A85}"/>
                    </a:ext>
                  </a:extLst>
                </wp:docPr>
                <wp:cNvGraphicFramePr/>
                <a:graphic xmlns:a="http://schemas.openxmlformats.org/drawingml/2006/main">
                  <a:graphicData uri="http://schemas.microsoft.com/office/word/2010/wordprocessingShape">
                    <wps:wsp>
                      <wps:cNvSpPr/>
                      <wps:spPr>
                        <a:xfrm>
                          <a:off x="0" y="0"/>
                          <a:ext cx="2249805" cy="904991"/>
                        </a:xfrm>
                        <a:prstGeom prst="heptagon">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6CAE26" w14:textId="77777777" w:rsidR="00E95D4A" w:rsidRPr="00FB6B84" w:rsidRDefault="00E95D4A" w:rsidP="004A73D1">
                            <w:pPr>
                              <w:kinsoku w:val="0"/>
                              <w:overflowPunct w:val="0"/>
                              <w:jc w:val="center"/>
                              <w:textAlignment w:val="baseline"/>
                              <w:rPr>
                                <w:color w:val="000000"/>
                                <w:kern w:val="24"/>
                                <w:sz w:val="28"/>
                                <w:szCs w:val="28"/>
                              </w:rPr>
                            </w:pPr>
                            <w:r w:rsidRPr="00FB6B84">
                              <w:rPr>
                                <w:color w:val="000000"/>
                                <w:kern w:val="24"/>
                                <w:sz w:val="28"/>
                                <w:szCs w:val="28"/>
                              </w:rPr>
                              <w:t>Языковой уровень</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2E9443B" id="Семиугольник 5" o:spid="_x0000_s1029" style="position:absolute;left:0;text-align:left;margin-left:3.95pt;margin-top:9.55pt;width:177.1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9805,904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" adj="-11796480,,5400" path="m-6,582006l222800,179245,1124903,r902102,179245l2249811,582006,1625528,904996r-1001251,l-6,582006xe" fillcolor="#e2efd9 [665]" strokecolor="#09101d [484]" strokeweight="1pt">
                <v:stroke joinstyle="miter"/>
                <v:formulas/>
                <v:path arrowok="t" o:connecttype="custom" o:connectlocs="-6,582006;222800,179245;1124903,0;2027005,179245;2249811,582006;1625528,904996;624277,904996;-6,582006" o:connectangles="0,0,0,0,0,0,0,0" textboxrect="0,0,2249805,904991"/>
                <v:textbox>
                  <w:txbxContent>
                    <w:p w14:paraId="0E6CAE26" w14:textId="77777777" w:rsidR="00E95D4A" w:rsidRPr="00FB6B84" w:rsidRDefault="00E95D4A" w:rsidP="004A73D1">
                      <w:pPr>
                        <w:kinsoku w:val="0"/>
                        <w:overflowPunct w:val="0"/>
                        <w:jc w:val="center"/>
                        <w:textAlignment w:val="baseline"/>
                        <w:rPr>
                          <w:color w:val="000000"/>
                          <w:kern w:val="24"/>
                          <w:sz w:val="28"/>
                          <w:szCs w:val="28"/>
                        </w:rPr>
                      </w:pPr>
                      <w:r w:rsidRPr="00FB6B84">
                        <w:rPr>
                          <w:color w:val="000000"/>
                          <w:kern w:val="24"/>
                          <w:sz w:val="28"/>
                          <w:szCs w:val="28"/>
                        </w:rPr>
                        <w:t>Языковой уровень</w:t>
                      </w:r>
                    </w:p>
                  </w:txbxContent>
                </v:textbox>
              </v:shape>
            </w:pict>
          </mc:Fallback>
        </mc:AlternateContent>
      </w:r>
    </w:p>
    <w:p w14:paraId="2A0E7895" w14:textId="77777777" w:rsidR="004A73D1" w:rsidRPr="00856A7C" w:rsidRDefault="004A73D1" w:rsidP="004A73D1">
      <w:pPr>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67456" behindDoc="0" locked="0" layoutInCell="1" allowOverlap="1" wp14:anchorId="59679FD8" wp14:editId="776C0771">
                <wp:simplePos x="0" y="0"/>
                <wp:positionH relativeFrom="column">
                  <wp:posOffset>2986867</wp:posOffset>
                </wp:positionH>
                <wp:positionV relativeFrom="paragraph">
                  <wp:posOffset>-87457</wp:posOffset>
                </wp:positionV>
                <wp:extent cx="2259330" cy="864754"/>
                <wp:effectExtent l="12700" t="12700" r="26670" b="12065"/>
                <wp:wrapNone/>
                <wp:docPr id="5" name="Семиугольник 4">
                  <a:extLst xmlns:a="http://schemas.openxmlformats.org/drawingml/2006/main">
                    <a:ext uri="{FF2B5EF4-FFF2-40B4-BE49-F238E27FC236}">
                      <a16:creationId xmlns:a16="http://schemas.microsoft.com/office/drawing/2014/main" id="{8EB48E9D-A23F-CD92-B69C-889F4A99F5FB}"/>
                    </a:ext>
                  </a:extLst>
                </wp:docPr>
                <wp:cNvGraphicFramePr/>
                <a:graphic xmlns:a="http://schemas.openxmlformats.org/drawingml/2006/main">
                  <a:graphicData uri="http://schemas.microsoft.com/office/word/2010/wordprocessingShape">
                    <wps:wsp>
                      <wps:cNvSpPr/>
                      <wps:spPr>
                        <a:xfrm>
                          <a:off x="0" y="0"/>
                          <a:ext cx="2259330" cy="864754"/>
                        </a:xfrm>
                        <a:prstGeom prst="heptagon">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DC04CF" w14:textId="77777777" w:rsidR="00E95D4A" w:rsidRPr="00CD6D2C" w:rsidRDefault="00E95D4A" w:rsidP="004A73D1">
                            <w:pPr>
                              <w:kinsoku w:val="0"/>
                              <w:overflowPunct w:val="0"/>
                              <w:jc w:val="center"/>
                              <w:textAlignment w:val="baseline"/>
                              <w:rPr>
                                <w:color w:val="000000"/>
                                <w:kern w:val="24"/>
                                <w:sz w:val="28"/>
                                <w:szCs w:val="28"/>
                                <w:lang w:val="kk-KZ"/>
                              </w:rPr>
                            </w:pPr>
                            <w:r w:rsidRPr="00CD6D2C">
                              <w:rPr>
                                <w:color w:val="000000"/>
                                <w:kern w:val="24"/>
                                <w:sz w:val="28"/>
                                <w:szCs w:val="28"/>
                                <w:lang w:val="kk-KZ"/>
                              </w:rPr>
                              <w:t>Глубинный уровень</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9679FD8" id="Семиугольник 4" o:spid="_x0000_s1030" style="position:absolute;margin-left:235.2pt;margin-top:-6.9pt;width:177.9pt;height:6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330,8647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" adj="-11796480,,5400" path="m-6,556129l223743,171276,1129665,r905922,171276l2259336,556129,1632410,864759r-1005490,l-6,556129xe" fillcolor="#92d050" strokecolor="#09101d [484]" strokeweight="1pt">
                <v:stroke joinstyle="miter"/>
                <v:formulas/>
                <v:path arrowok="t" o:connecttype="custom" o:connectlocs="-6,556129;223743,171276;1129665,0;2035587,171276;2259336,556129;1632410,864759;626920,864759;-6,556129" o:connectangles="0,0,0,0,0,0,0,0" textboxrect="0,0,2259330,864754"/>
                <v:textbox>
                  <w:txbxContent>
                    <w:p w14:paraId="10DC04CF" w14:textId="77777777" w:rsidR="00E95D4A" w:rsidRPr="00CD6D2C" w:rsidRDefault="00E95D4A" w:rsidP="004A73D1">
                      <w:pPr>
                        <w:kinsoku w:val="0"/>
                        <w:overflowPunct w:val="0"/>
                        <w:jc w:val="center"/>
                        <w:textAlignment w:val="baseline"/>
                        <w:rPr>
                          <w:color w:val="000000"/>
                          <w:kern w:val="24"/>
                          <w:sz w:val="28"/>
                          <w:szCs w:val="28"/>
                          <w:lang w:val="kk-KZ"/>
                        </w:rPr>
                      </w:pPr>
                      <w:r w:rsidRPr="00CD6D2C">
                        <w:rPr>
                          <w:color w:val="000000"/>
                          <w:kern w:val="24"/>
                          <w:sz w:val="28"/>
                          <w:szCs w:val="28"/>
                          <w:lang w:val="kk-KZ"/>
                        </w:rPr>
                        <w:t>Глубинный уровень</w:t>
                      </w:r>
                    </w:p>
                  </w:txbxContent>
                </v:textbox>
              </v:shape>
            </w:pict>
          </mc:Fallback>
        </mc:AlternateContent>
      </w:r>
    </w:p>
    <w:p w14:paraId="0834AC6C" w14:textId="77777777" w:rsidR="004A73D1" w:rsidRPr="00856A7C" w:rsidRDefault="004A73D1" w:rsidP="004A73D1">
      <w:pPr>
        <w:jc w:val="center"/>
        <w:rPr>
          <w:color w:val="000000" w:themeColor="text1"/>
          <w:sz w:val="28"/>
          <w:szCs w:val="28"/>
        </w:rPr>
      </w:pPr>
    </w:p>
    <w:p w14:paraId="67C758DD" w14:textId="77777777" w:rsidR="004A73D1" w:rsidRPr="00856A7C" w:rsidRDefault="004A73D1" w:rsidP="004A73D1">
      <w:pPr>
        <w:jc w:val="center"/>
        <w:rPr>
          <w:color w:val="000000" w:themeColor="text1"/>
          <w:sz w:val="28"/>
          <w:szCs w:val="28"/>
        </w:rPr>
      </w:pPr>
    </w:p>
    <w:p w14:paraId="65A907E0" w14:textId="77777777" w:rsidR="004A73D1" w:rsidRPr="00856A7C" w:rsidRDefault="004A73D1" w:rsidP="004A73D1">
      <w:pPr>
        <w:jc w:val="center"/>
        <w:rPr>
          <w:color w:val="000000" w:themeColor="text1"/>
          <w:sz w:val="28"/>
          <w:szCs w:val="28"/>
        </w:rPr>
      </w:pPr>
    </w:p>
    <w:p w14:paraId="20A0044E" w14:textId="77777777" w:rsidR="004A73D1" w:rsidRPr="00856A7C" w:rsidRDefault="004A73D1" w:rsidP="004A73D1">
      <w:pPr>
        <w:jc w:val="center"/>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70528" behindDoc="0" locked="0" layoutInCell="1" allowOverlap="1" wp14:anchorId="0666826D" wp14:editId="25A63331">
                <wp:simplePos x="0" y="0"/>
                <wp:positionH relativeFrom="column">
                  <wp:posOffset>3665047</wp:posOffset>
                </wp:positionH>
                <wp:positionV relativeFrom="paragraph">
                  <wp:posOffset>29902</wp:posOffset>
                </wp:positionV>
                <wp:extent cx="408709" cy="251171"/>
                <wp:effectExtent l="25400" t="25400" r="36195" b="41275"/>
                <wp:wrapNone/>
                <wp:docPr id="13" name="Прямая со стрелкой 12">
                  <a:extLst xmlns:a="http://schemas.openxmlformats.org/drawingml/2006/main">
                    <a:ext uri="{FF2B5EF4-FFF2-40B4-BE49-F238E27FC236}">
                      <a16:creationId xmlns:a16="http://schemas.microsoft.com/office/drawing/2014/main" id="{2C43F504-4F47-FD5F-4028-7F3997DDCE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8709" cy="25117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A387F" id="_x0000_t32" coordsize="21600,21600" o:spt="32" o:oned="t" path="m,l21600,21600e" filled="f">
                <v:path arrowok="t" fillok="f" o:connecttype="none"/>
                <o:lock v:ext="edit" shapetype="t"/>
              </v:shapetype>
              <v:shape id="Прямая со стрелкой 12" o:spid="_x0000_s1026" type="#_x0000_t32" style="position:absolute;margin-left:288.6pt;margin-top:2.35pt;width:32.2pt;height:19.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" strokecolor="black [3213]" strokeweight=".5pt">
                <v:stroke startarrow="block" endarrow="block" joinstyle="miter"/>
                <o:lock v:ext="edit" shapetype="f"/>
              </v:shape>
            </w:pict>
          </mc:Fallback>
        </mc:AlternateContent>
      </w:r>
      <w:r w:rsidRPr="00856A7C">
        <w:rPr>
          <w:noProof/>
          <w:color w:val="000000" w:themeColor="text1"/>
          <w:sz w:val="28"/>
          <w:szCs w:val="28"/>
        </w:rPr>
        <mc:AlternateContent>
          <mc:Choice Requires="wps">
            <w:drawing>
              <wp:anchor distT="0" distB="0" distL="114300" distR="114300" simplePos="0" relativeHeight="251671552" behindDoc="0" locked="0" layoutInCell="1" allowOverlap="1" wp14:anchorId="74069CFD" wp14:editId="3CC18CF9">
                <wp:simplePos x="0" y="0"/>
                <wp:positionH relativeFrom="column">
                  <wp:posOffset>1185545</wp:posOffset>
                </wp:positionH>
                <wp:positionV relativeFrom="paragraph">
                  <wp:posOffset>28575</wp:posOffset>
                </wp:positionV>
                <wp:extent cx="365760" cy="279400"/>
                <wp:effectExtent l="25400" t="25400" r="40640" b="38100"/>
                <wp:wrapNone/>
                <wp:docPr id="68321459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2794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31342" id="Прямая со стрелкой 12" o:spid="_x0000_s1026" type="#_x0000_t32" style="position:absolute;margin-left:93.35pt;margin-top:2.25pt;width:28.8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" strokecolor="black [3213]" strokeweight=".5pt">
                <v:stroke startarrow="block" endarrow="block" joinstyle="miter"/>
                <o:lock v:ext="edit" shapetype="f"/>
              </v:shape>
            </w:pict>
          </mc:Fallback>
        </mc:AlternateContent>
      </w:r>
      <w:r w:rsidRPr="00856A7C">
        <w:rPr>
          <w:noProof/>
          <w:color w:val="000000" w:themeColor="text1"/>
          <w:sz w:val="28"/>
          <w:szCs w:val="28"/>
        </w:rPr>
        <mc:AlternateContent>
          <mc:Choice Requires="wps">
            <w:drawing>
              <wp:anchor distT="0" distB="0" distL="114300" distR="114300" simplePos="0" relativeHeight="251669504" behindDoc="0" locked="0" layoutInCell="1" allowOverlap="1" wp14:anchorId="6849F80F" wp14:editId="78BE3BDA">
                <wp:simplePos x="0" y="0"/>
                <wp:positionH relativeFrom="column">
                  <wp:posOffset>1552229</wp:posOffset>
                </wp:positionH>
                <wp:positionV relativeFrom="paragraph">
                  <wp:posOffset>78394</wp:posOffset>
                </wp:positionV>
                <wp:extent cx="2235200" cy="988291"/>
                <wp:effectExtent l="0" t="0" r="12700" b="15240"/>
                <wp:wrapNone/>
                <wp:docPr id="30" name="Овал 29">
                  <a:extLst xmlns:a="http://schemas.openxmlformats.org/drawingml/2006/main">
                    <a:ext uri="{FF2B5EF4-FFF2-40B4-BE49-F238E27FC236}">
                      <a16:creationId xmlns:a16="http://schemas.microsoft.com/office/drawing/2014/main" id="{D78F2E9B-2F96-FBE1-830C-43F26CA0C15D}"/>
                    </a:ext>
                  </a:extLst>
                </wp:docPr>
                <wp:cNvGraphicFramePr/>
                <a:graphic xmlns:a="http://schemas.openxmlformats.org/drawingml/2006/main">
                  <a:graphicData uri="http://schemas.microsoft.com/office/word/2010/wordprocessingShape">
                    <wps:wsp>
                      <wps:cNvSpPr/>
                      <wps:spPr>
                        <a:xfrm>
                          <a:off x="0" y="0"/>
                          <a:ext cx="2235200" cy="988291"/>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619F9F" w14:textId="77777777" w:rsidR="00E95D4A" w:rsidRPr="006E139F" w:rsidRDefault="00E95D4A" w:rsidP="004A73D1">
                            <w:pPr>
                              <w:kinsoku w:val="0"/>
                              <w:overflowPunct w:val="0"/>
                              <w:jc w:val="center"/>
                              <w:textAlignment w:val="baseline"/>
                              <w:rPr>
                                <w:color w:val="000000" w:themeColor="text1"/>
                                <w:kern w:val="24"/>
                                <w:sz w:val="28"/>
                                <w:szCs w:val="28"/>
                                <w:lang w:val="kk-KZ"/>
                              </w:rPr>
                            </w:pPr>
                            <w:r w:rsidRPr="006E139F">
                              <w:rPr>
                                <w:color w:val="000000" w:themeColor="text1"/>
                                <w:kern w:val="24"/>
                                <w:sz w:val="28"/>
                                <w:szCs w:val="28"/>
                                <w:lang w:val="kk-KZ"/>
                              </w:rPr>
                              <w:t xml:space="preserve">Восприятие </w:t>
                            </w:r>
                            <w:r>
                              <w:rPr>
                                <w:color w:val="000000" w:themeColor="text1"/>
                                <w:kern w:val="24"/>
                                <w:sz w:val="28"/>
                                <w:szCs w:val="28"/>
                                <w:lang w:val="kk-KZ"/>
                              </w:rPr>
                              <w:t>национально-</w:t>
                            </w:r>
                            <w:r w:rsidRPr="006E139F">
                              <w:rPr>
                                <w:color w:val="000000" w:themeColor="text1"/>
                                <w:kern w:val="24"/>
                                <w:sz w:val="28"/>
                                <w:szCs w:val="28"/>
                                <w:lang w:val="kk-KZ"/>
                              </w:rPr>
                              <w:t xml:space="preserve">культурных кодов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6849F80F" id="Овал 29" o:spid="_x0000_s1031" style="position:absolute;left:0;text-align:left;margin-left:122.2pt;margin-top:6.15pt;width:176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" fillcolor="#ffc000" strokecolor="#09101d [484]" strokeweight="1pt">
                <v:stroke joinstyle="miter"/>
                <v:textbox>
                  <w:txbxContent>
                    <w:p w14:paraId="21619F9F" w14:textId="77777777" w:rsidR="00E95D4A" w:rsidRPr="006E139F" w:rsidRDefault="00E95D4A" w:rsidP="004A73D1">
                      <w:pPr>
                        <w:kinsoku w:val="0"/>
                        <w:overflowPunct w:val="0"/>
                        <w:jc w:val="center"/>
                        <w:textAlignment w:val="baseline"/>
                        <w:rPr>
                          <w:color w:val="000000" w:themeColor="text1"/>
                          <w:kern w:val="24"/>
                          <w:sz w:val="28"/>
                          <w:szCs w:val="28"/>
                          <w:lang w:val="kk-KZ"/>
                        </w:rPr>
                      </w:pPr>
                      <w:r w:rsidRPr="006E139F">
                        <w:rPr>
                          <w:color w:val="000000" w:themeColor="text1"/>
                          <w:kern w:val="24"/>
                          <w:sz w:val="28"/>
                          <w:szCs w:val="28"/>
                          <w:lang w:val="kk-KZ"/>
                        </w:rPr>
                        <w:t xml:space="preserve">Восприятие </w:t>
                      </w:r>
                      <w:r>
                        <w:rPr>
                          <w:color w:val="000000" w:themeColor="text1"/>
                          <w:kern w:val="24"/>
                          <w:sz w:val="28"/>
                          <w:szCs w:val="28"/>
                          <w:lang w:val="kk-KZ"/>
                        </w:rPr>
                        <w:t>национально-</w:t>
                      </w:r>
                      <w:r w:rsidRPr="006E139F">
                        <w:rPr>
                          <w:color w:val="000000" w:themeColor="text1"/>
                          <w:kern w:val="24"/>
                          <w:sz w:val="28"/>
                          <w:szCs w:val="28"/>
                          <w:lang w:val="kk-KZ"/>
                        </w:rPr>
                        <w:t xml:space="preserve">культурных кодов </w:t>
                      </w:r>
                    </w:p>
                  </w:txbxContent>
                </v:textbox>
              </v:oval>
            </w:pict>
          </mc:Fallback>
        </mc:AlternateContent>
      </w:r>
    </w:p>
    <w:p w14:paraId="35D1D557" w14:textId="77777777" w:rsidR="004A73D1" w:rsidRPr="00856A7C" w:rsidRDefault="004A73D1" w:rsidP="004A73D1">
      <w:pPr>
        <w:jc w:val="center"/>
        <w:rPr>
          <w:color w:val="000000" w:themeColor="text1"/>
          <w:sz w:val="28"/>
          <w:szCs w:val="28"/>
        </w:rPr>
      </w:pPr>
    </w:p>
    <w:p w14:paraId="4DF23C80" w14:textId="77777777" w:rsidR="004A73D1" w:rsidRPr="00856A7C" w:rsidRDefault="004A73D1" w:rsidP="004A73D1">
      <w:pPr>
        <w:jc w:val="center"/>
        <w:rPr>
          <w:color w:val="000000" w:themeColor="text1"/>
          <w:sz w:val="28"/>
          <w:szCs w:val="28"/>
        </w:rPr>
      </w:pPr>
    </w:p>
    <w:p w14:paraId="6107E8CB" w14:textId="77777777" w:rsidR="004A73D1" w:rsidRPr="00856A7C" w:rsidRDefault="004A73D1" w:rsidP="004A73D1">
      <w:pPr>
        <w:jc w:val="center"/>
        <w:rPr>
          <w:color w:val="000000" w:themeColor="text1"/>
          <w:sz w:val="28"/>
          <w:szCs w:val="28"/>
        </w:rPr>
      </w:pPr>
    </w:p>
    <w:p w14:paraId="077A9BFA" w14:textId="77777777" w:rsidR="004A73D1" w:rsidRPr="00856A7C" w:rsidRDefault="004A73D1" w:rsidP="004A73D1">
      <w:pPr>
        <w:jc w:val="center"/>
        <w:rPr>
          <w:color w:val="000000" w:themeColor="text1"/>
          <w:sz w:val="28"/>
          <w:szCs w:val="28"/>
        </w:rPr>
      </w:pPr>
    </w:p>
    <w:p w14:paraId="05BE6C56" w14:textId="77777777" w:rsidR="004A73D1" w:rsidRPr="00856A7C" w:rsidRDefault="004A73D1" w:rsidP="004A73D1">
      <w:pPr>
        <w:jc w:val="center"/>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72576" behindDoc="0" locked="0" layoutInCell="1" allowOverlap="1" wp14:anchorId="350B0352" wp14:editId="028B34A3">
                <wp:simplePos x="0" y="0"/>
                <wp:positionH relativeFrom="column">
                  <wp:posOffset>2632364</wp:posOffset>
                </wp:positionH>
                <wp:positionV relativeFrom="paragraph">
                  <wp:posOffset>107893</wp:posOffset>
                </wp:positionV>
                <wp:extent cx="0" cy="431800"/>
                <wp:effectExtent l="63500" t="25400" r="50800" b="38100"/>
                <wp:wrapNone/>
                <wp:docPr id="17" name="Прямая со стрелкой 16">
                  <a:extLst xmlns:a="http://schemas.openxmlformats.org/drawingml/2006/main">
                    <a:ext uri="{FF2B5EF4-FFF2-40B4-BE49-F238E27FC236}">
                      <a16:creationId xmlns:a16="http://schemas.microsoft.com/office/drawing/2014/main" id="{5F91F34C-D9A0-49D2-D2C8-162B05C56E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18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A21DC" id="Прямая со стрелкой 16" o:spid="_x0000_s1026" type="#_x0000_t32" style="position:absolute;margin-left:207.25pt;margin-top:8.5pt;width:0;height:3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" strokecolor="black [3213]" strokeweight=".5pt">
                <v:stroke startarrow="block" endarrow="block" joinstyle="miter"/>
                <o:lock v:ext="edit" shapetype="f"/>
              </v:shape>
            </w:pict>
          </mc:Fallback>
        </mc:AlternateContent>
      </w:r>
    </w:p>
    <w:p w14:paraId="754EE0A7" w14:textId="77777777" w:rsidR="004A73D1" w:rsidRPr="00856A7C" w:rsidRDefault="004A73D1" w:rsidP="004A73D1">
      <w:pPr>
        <w:tabs>
          <w:tab w:val="left" w:pos="5775"/>
        </w:tabs>
        <w:rPr>
          <w:color w:val="ED7D31" w:themeColor="accent2"/>
          <w:sz w:val="28"/>
          <w:szCs w:val="28"/>
        </w:rPr>
      </w:pPr>
      <w:r w:rsidRPr="00856A7C">
        <w:rPr>
          <w:color w:val="000000" w:themeColor="text1"/>
          <w:sz w:val="28"/>
          <w:szCs w:val="28"/>
        </w:rPr>
        <w:tab/>
      </w:r>
    </w:p>
    <w:p w14:paraId="6E0D5675" w14:textId="77777777" w:rsidR="004A73D1" w:rsidRPr="00856A7C" w:rsidRDefault="004A73D1" w:rsidP="004A73D1">
      <w:pPr>
        <w:jc w:val="center"/>
        <w:rPr>
          <w:color w:val="000000" w:themeColor="text1"/>
          <w:sz w:val="28"/>
          <w:szCs w:val="28"/>
        </w:rPr>
      </w:pPr>
    </w:p>
    <w:p w14:paraId="10BAC702" w14:textId="77777777" w:rsidR="004A73D1" w:rsidRPr="00856A7C" w:rsidRDefault="004A73D1" w:rsidP="004A73D1">
      <w:pPr>
        <w:jc w:val="center"/>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68480" behindDoc="0" locked="0" layoutInCell="1" allowOverlap="1" wp14:anchorId="316F0E82" wp14:editId="0C8C5B09">
                <wp:simplePos x="0" y="0"/>
                <wp:positionH relativeFrom="column">
                  <wp:posOffset>1518285</wp:posOffset>
                </wp:positionH>
                <wp:positionV relativeFrom="paragraph">
                  <wp:posOffset>30480</wp:posOffset>
                </wp:positionV>
                <wp:extent cx="2268220" cy="837045"/>
                <wp:effectExtent l="12700" t="12700" r="17780" b="13970"/>
                <wp:wrapNone/>
                <wp:docPr id="7" name="Семиугольник 6">
                  <a:extLst xmlns:a="http://schemas.openxmlformats.org/drawingml/2006/main">
                    <a:ext uri="{FF2B5EF4-FFF2-40B4-BE49-F238E27FC236}">
                      <a16:creationId xmlns:a16="http://schemas.microsoft.com/office/drawing/2014/main" id="{3B47EBF6-C4FD-6B36-CCB6-E95BA7B81159}"/>
                    </a:ext>
                  </a:extLst>
                </wp:docPr>
                <wp:cNvGraphicFramePr/>
                <a:graphic xmlns:a="http://schemas.openxmlformats.org/drawingml/2006/main">
                  <a:graphicData uri="http://schemas.microsoft.com/office/word/2010/wordprocessingShape">
                    <wps:wsp>
                      <wps:cNvSpPr/>
                      <wps:spPr>
                        <a:xfrm>
                          <a:off x="0" y="0"/>
                          <a:ext cx="2268220" cy="837045"/>
                        </a:xfrm>
                        <a:prstGeom prst="heptagon">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226D27" w14:textId="77777777" w:rsidR="00E95D4A" w:rsidRPr="003C4085" w:rsidRDefault="00E95D4A" w:rsidP="004A73D1">
                            <w:pPr>
                              <w:kinsoku w:val="0"/>
                              <w:overflowPunct w:val="0"/>
                              <w:jc w:val="center"/>
                              <w:textAlignment w:val="baseline"/>
                              <w:rPr>
                                <w:color w:val="000000" w:themeColor="text1"/>
                                <w:kern w:val="24"/>
                                <w:sz w:val="28"/>
                                <w:szCs w:val="28"/>
                              </w:rPr>
                            </w:pPr>
                            <w:r>
                              <w:rPr>
                                <w:color w:val="000000" w:themeColor="text1"/>
                                <w:kern w:val="24"/>
                                <w:sz w:val="28"/>
                                <w:szCs w:val="28"/>
                              </w:rPr>
                              <w:t>Пресуппозитивный уровень</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16F0E82" id="Семиугольник 6" o:spid="_x0000_s1032" style="position:absolute;left:0;text-align:left;margin-left:119.55pt;margin-top:2.4pt;width:178.6pt;height:6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8220,837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" adj="-11796480,,5400" path="m-6,538309l224623,165788,1134110,r909487,165788l2268226,538309,1638834,837049r-1009448,l-6,538309xe" fillcolor="#f7caac [1301]" strokecolor="#09101d [484]" strokeweight="1pt">
                <v:stroke joinstyle="miter"/>
                <v:formulas/>
                <v:path arrowok="t" o:connecttype="custom" o:connectlocs="-6,538309;224623,165788;1134110,0;2043597,165788;2268226,538309;1638834,837049;629386,837049;-6,538309" o:connectangles="0,0,0,0,0,0,0,0" textboxrect="0,0,2268220,837045"/>
                <v:textbox>
                  <w:txbxContent>
                    <w:p w14:paraId="50226D27" w14:textId="77777777" w:rsidR="00E95D4A" w:rsidRPr="003C4085" w:rsidRDefault="00E95D4A" w:rsidP="004A73D1">
                      <w:pPr>
                        <w:kinsoku w:val="0"/>
                        <w:overflowPunct w:val="0"/>
                        <w:jc w:val="center"/>
                        <w:textAlignment w:val="baseline"/>
                        <w:rPr>
                          <w:color w:val="000000" w:themeColor="text1"/>
                          <w:kern w:val="24"/>
                          <w:sz w:val="28"/>
                          <w:szCs w:val="28"/>
                        </w:rPr>
                      </w:pPr>
                      <w:r>
                        <w:rPr>
                          <w:color w:val="000000" w:themeColor="text1"/>
                          <w:kern w:val="24"/>
                          <w:sz w:val="28"/>
                          <w:szCs w:val="28"/>
                        </w:rPr>
                        <w:t>Пресуппозитивный уровень</w:t>
                      </w:r>
                    </w:p>
                  </w:txbxContent>
                </v:textbox>
              </v:shape>
            </w:pict>
          </mc:Fallback>
        </mc:AlternateContent>
      </w:r>
    </w:p>
    <w:p w14:paraId="68715EFB" w14:textId="77777777" w:rsidR="004A73D1" w:rsidRPr="00856A7C" w:rsidRDefault="004A73D1" w:rsidP="004A73D1">
      <w:pPr>
        <w:jc w:val="center"/>
        <w:rPr>
          <w:color w:val="000000" w:themeColor="text1"/>
          <w:sz w:val="28"/>
          <w:szCs w:val="28"/>
        </w:rPr>
      </w:pPr>
    </w:p>
    <w:p w14:paraId="6055B96B" w14:textId="77777777" w:rsidR="004A73D1" w:rsidRPr="00856A7C" w:rsidRDefault="004A73D1" w:rsidP="004A73D1">
      <w:pPr>
        <w:ind w:firstLine="709"/>
        <w:jc w:val="both"/>
        <w:rPr>
          <w:color w:val="000000" w:themeColor="text1"/>
          <w:sz w:val="28"/>
          <w:szCs w:val="28"/>
        </w:rPr>
      </w:pPr>
    </w:p>
    <w:p w14:paraId="53B72FD6" w14:textId="77777777" w:rsidR="004A73D1" w:rsidRPr="00856A7C" w:rsidRDefault="004A73D1" w:rsidP="004A73D1">
      <w:pPr>
        <w:ind w:firstLine="709"/>
        <w:jc w:val="both"/>
        <w:rPr>
          <w:color w:val="000000" w:themeColor="text1"/>
          <w:sz w:val="28"/>
          <w:szCs w:val="28"/>
        </w:rPr>
      </w:pPr>
    </w:p>
    <w:p w14:paraId="35B30926" w14:textId="77777777" w:rsidR="004A73D1" w:rsidRPr="00856A7C" w:rsidRDefault="004A73D1" w:rsidP="004A73D1">
      <w:pPr>
        <w:ind w:firstLine="709"/>
        <w:jc w:val="both"/>
        <w:rPr>
          <w:color w:val="000000" w:themeColor="text1"/>
          <w:sz w:val="28"/>
          <w:szCs w:val="28"/>
        </w:rPr>
      </w:pPr>
    </w:p>
    <w:p w14:paraId="3072B991" w14:textId="2B688B3D" w:rsidR="004A73D1" w:rsidRPr="00856A7C" w:rsidRDefault="004A73D1" w:rsidP="004A73D1">
      <w:pPr>
        <w:ind w:firstLine="709"/>
        <w:jc w:val="center"/>
        <w:rPr>
          <w:color w:val="000000" w:themeColor="text1"/>
          <w:sz w:val="28"/>
          <w:szCs w:val="28"/>
        </w:rPr>
      </w:pPr>
      <w:r w:rsidRPr="00856A7C">
        <w:rPr>
          <w:color w:val="000000" w:themeColor="text1"/>
          <w:sz w:val="28"/>
          <w:szCs w:val="28"/>
        </w:rPr>
        <w:t>Рисунок 3 – Уровни восприятия национально-культурных кодов в аудиовизуальном тексте [1</w:t>
      </w:r>
      <w:r w:rsidR="000427C1" w:rsidRPr="00856A7C">
        <w:rPr>
          <w:color w:val="000000" w:themeColor="text1"/>
          <w:sz w:val="28"/>
          <w:szCs w:val="28"/>
        </w:rPr>
        <w:t>, с.</w:t>
      </w:r>
      <w:r w:rsidR="008E529B" w:rsidRPr="00856A7C">
        <w:rPr>
          <w:color w:val="000000" w:themeColor="text1"/>
          <w:sz w:val="28"/>
          <w:szCs w:val="28"/>
        </w:rPr>
        <w:t xml:space="preserve"> 8-9</w:t>
      </w:r>
      <w:r w:rsidRPr="00856A7C">
        <w:rPr>
          <w:color w:val="000000" w:themeColor="text1"/>
          <w:sz w:val="28"/>
          <w:szCs w:val="28"/>
        </w:rPr>
        <w:t>]</w:t>
      </w:r>
    </w:p>
    <w:p w14:paraId="3C45C372" w14:textId="77777777" w:rsidR="004A73D1" w:rsidRPr="00856A7C" w:rsidRDefault="004A73D1" w:rsidP="004A73D1">
      <w:pPr>
        <w:rPr>
          <w:color w:val="000000" w:themeColor="text1"/>
          <w:sz w:val="28"/>
          <w:szCs w:val="28"/>
        </w:rPr>
      </w:pPr>
    </w:p>
    <w:p w14:paraId="5B67C919" w14:textId="7B34DE03" w:rsidR="004A73D1" w:rsidRPr="00856A7C" w:rsidRDefault="004A73D1" w:rsidP="004A73D1">
      <w:pPr>
        <w:ind w:firstLine="709"/>
        <w:jc w:val="both"/>
        <w:rPr>
          <w:color w:val="000000" w:themeColor="text1"/>
          <w:sz w:val="28"/>
          <w:szCs w:val="28"/>
        </w:rPr>
      </w:pPr>
      <w:r w:rsidRPr="00856A7C">
        <w:rPr>
          <w:color w:val="000000" w:themeColor="text1"/>
          <w:sz w:val="28"/>
          <w:szCs w:val="28"/>
        </w:rPr>
        <w:t>Как показывает 3-рисунок, любой аудиовизуальный текст зашифрован культурными кодами, воспринимаемые реципиентами на трех основных уровнях: языковом, глубинном и пресуппозитивном. На языковом уровне культурно-маркированные компоненты аудиовизуального текста, как правило, имеют лексическую репрезентацию. Глубинный уровень предполагает наличие у реципиента необходимых фоновых знаний. На пресуппозитивном уровне устанавливается связь между языковым и глубинным уровнями, в результате чего обеспечивается полноценное понимание и восприятие культурно-значимых компонентов аудиовизуального текста [1</w:t>
      </w:r>
      <w:r w:rsidR="000427C1" w:rsidRPr="00856A7C">
        <w:rPr>
          <w:color w:val="000000" w:themeColor="text1"/>
          <w:sz w:val="28"/>
          <w:szCs w:val="28"/>
        </w:rPr>
        <w:t>, с.</w:t>
      </w:r>
      <w:r w:rsidR="008E529B" w:rsidRPr="00856A7C">
        <w:rPr>
          <w:color w:val="000000" w:themeColor="text1"/>
          <w:sz w:val="28"/>
          <w:szCs w:val="28"/>
        </w:rPr>
        <w:t xml:space="preserve"> 8-9</w:t>
      </w:r>
      <w:r w:rsidRPr="00856A7C">
        <w:rPr>
          <w:color w:val="000000" w:themeColor="text1"/>
          <w:sz w:val="28"/>
          <w:szCs w:val="28"/>
        </w:rPr>
        <w:t xml:space="preserve">]. </w:t>
      </w:r>
    </w:p>
    <w:p w14:paraId="379AB85F"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М.Б. Ворошилова выделяет два основных блока кодов, задействованных при восприятии видеоизображений:</w:t>
      </w:r>
    </w:p>
    <w:p w14:paraId="459FEAC1"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1) культурно-антропологические коды, которые формируются с самого рождения и развиваются в процессе воспитания и обучения (коды восприятия и узнавания, иконические коды);</w:t>
      </w:r>
    </w:p>
    <w:p w14:paraId="22FDCA94"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2) технически сложные специальные коды, определяют сочетание образов (правила композиции кадра, монтажа, коды повествовательных элементов, иконографические коды) [10, с. 107]. Таким образом, полноценное восприятие национально-культурных кодов в аудиовизуальном текстов достигается за счет взаимодействия бессознательного уровня с сознательным.</w:t>
      </w:r>
    </w:p>
    <w:p w14:paraId="7D5148C8"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Анализ концептов аудиовизуального текста в рамках лингвокультурологического подхода позволяет определить степень воздействия языка на этносознание и выбрать модель формирования национальной языковой картины мира. Семантическое поле концепта несет в себе обширный объем этнокультурной информации и характеризуются когнитивной ориентацией, применяемой в аудиовизуальных текстах при описании традиций, обычаев, повседневного уклада жизни человека и окружающей его действительности. Как отмечает Л.Х. Самситова, лингвокультурологический анализ текста выявляет воплощенные в художественном тексте посредством ключевых понятий и образов культурные концепты, отражающие в свою очередь особенности национального сознания и миропонимания [39, с. 63]. Исследуя культурные концепты в башкирской языковой картине мира, автор выделяет две главные задачи лингвокультурологического анализа текста: выявление национально-маркированных языковых единиц и определение их общих и национально-культурных особенностей [39, с. 62]. По мнению Л.К. Муллагалиевой и Л.Г. Саяховой, лингвокультурологический анализ художественного текста позволяет выявить национально-культурную специфику текста на различных языковых уровнях как в плане содержания, так и в плане выражения [40, с. 26]. Они выделяют шесть основных этапов лингвокультурологического анализа:</w:t>
      </w:r>
    </w:p>
    <w:p w14:paraId="326229A0"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1) описание культурологической ситуации, в которой создан текст, мотивов его создания, а также авторского замысла;</w:t>
      </w:r>
    </w:p>
    <w:p w14:paraId="7AE3BA76"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2) содержание текста, включающее фактическую и контекстуальную (подтекстовую) информацию: тематика, события, реалии и культурные концепты, через которые воплощается имплицитный или эксплицитный авторский замысел;</w:t>
      </w:r>
    </w:p>
    <w:p w14:paraId="0D752AD2"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3) композиция и структура текста, где находит отражение культурологическая ситуация: постепенное введение в тему (в русскоязычных текстах), изложение основной идеи в начале повествования с последующей детальной аргументацией (в англоязычных текстах); </w:t>
      </w:r>
    </w:p>
    <w:p w14:paraId="62F867C5"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4) анализ культурно-концептуального поля текста методом вычленения лингвокультурологического концептуального архиполя, организованного вокруг ведущего концепта текста, и микрополя, являющегося частью общей идеи;</w:t>
      </w:r>
    </w:p>
    <w:p w14:paraId="6EB1D438"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5) восприятие в языковой форме культурологического содержания текста, при котором становятся доступными наблюдению другие уровни текста;</w:t>
      </w:r>
    </w:p>
    <w:p w14:paraId="37275883"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6)  сравнительный анализ текстов различных культур в контексте «диалога культур» [40, с. 26-27].</w:t>
      </w:r>
    </w:p>
    <w:p w14:paraId="7B7B7047"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Исходя из вышесказанного очевидно, что </w:t>
      </w:r>
      <w:r w:rsidRPr="00856A7C">
        <w:rPr>
          <w:sz w:val="28"/>
          <w:szCs w:val="28"/>
        </w:rPr>
        <w:t>концепт выступает ментальным образованием, на формирование которого оказали значительное влияние культура, традиции, обычаи и быт, оставившие свой неизгладимый след в жизни этнического общества.</w:t>
      </w:r>
      <w:r w:rsidRPr="00856A7C">
        <w:rPr>
          <w:color w:val="000000" w:themeColor="text1"/>
          <w:sz w:val="28"/>
          <w:szCs w:val="28"/>
        </w:rPr>
        <w:t xml:space="preserve"> Культурные концепты как в художественных, так и в аудиовизуальных текстах отражают национальные и культурно-исторические особенности конкретного этноса, раскрывая уникальность его национального самосознания. Следовательно, аудиовизуальный текст превращается в лингвокультурный феномен, характеризующий исторический путь развития, бытовые реалии и традиции народа. Анализируя художественные кинопроизведения, исследователи проводят сопоставление на уровне языковой картины мира содержательной и структурной организации текста и входящих в него культурных концептов, а также в плане применения средств художественной выразительности языка. </w:t>
      </w:r>
    </w:p>
    <w:p w14:paraId="498F5A10" w14:textId="77777777" w:rsidR="004A73D1" w:rsidRPr="00856A7C" w:rsidRDefault="004A73D1" w:rsidP="004A73D1">
      <w:pPr>
        <w:ind w:right="-1" w:firstLine="709"/>
        <w:jc w:val="both"/>
        <w:rPr>
          <w:color w:val="000000" w:themeColor="text1"/>
          <w:sz w:val="28"/>
          <w:szCs w:val="28"/>
          <w:lang w:val="kk-KZ"/>
        </w:rPr>
      </w:pPr>
    </w:p>
    <w:p w14:paraId="725D2DF8" w14:textId="77777777" w:rsidR="004A73D1" w:rsidRPr="00856A7C" w:rsidRDefault="004A73D1" w:rsidP="004A73D1">
      <w:pPr>
        <w:ind w:firstLine="709"/>
        <w:jc w:val="both"/>
        <w:rPr>
          <w:b/>
          <w:bCs/>
          <w:color w:val="000000" w:themeColor="text1"/>
          <w:sz w:val="28"/>
          <w:szCs w:val="28"/>
        </w:rPr>
      </w:pPr>
      <w:r w:rsidRPr="00856A7C">
        <w:rPr>
          <w:b/>
          <w:bCs/>
          <w:color w:val="000000" w:themeColor="text1"/>
          <w:sz w:val="28"/>
          <w:szCs w:val="28"/>
        </w:rPr>
        <w:t>1.3 Аудиовизуальный текст как лингвокогнитивный феномен</w:t>
      </w:r>
    </w:p>
    <w:p w14:paraId="7BB97894" w14:textId="77777777" w:rsidR="004A73D1" w:rsidRPr="00856A7C" w:rsidRDefault="004A73D1" w:rsidP="004A73D1">
      <w:pPr>
        <w:ind w:firstLine="709"/>
        <w:jc w:val="both"/>
        <w:rPr>
          <w:b/>
          <w:bCs/>
          <w:color w:val="000000" w:themeColor="text1"/>
          <w:sz w:val="28"/>
          <w:szCs w:val="28"/>
        </w:rPr>
      </w:pPr>
    </w:p>
    <w:p w14:paraId="1553BEC7" w14:textId="77777777" w:rsidR="004A73D1" w:rsidRPr="00856A7C" w:rsidRDefault="004A73D1" w:rsidP="004A73D1">
      <w:pPr>
        <w:ind w:firstLine="709"/>
        <w:jc w:val="both"/>
        <w:rPr>
          <w:sz w:val="28"/>
          <w:szCs w:val="28"/>
        </w:rPr>
      </w:pPr>
      <w:r w:rsidRPr="00856A7C">
        <w:rPr>
          <w:bCs/>
          <w:color w:val="000000" w:themeColor="text1"/>
          <w:sz w:val="28"/>
          <w:szCs w:val="28"/>
        </w:rPr>
        <w:t>На сегодняшний день казахстанскими и зарубежными лингвистами проведено достаточное количество исследований, подтверждающих тесную взаимосвязь языка и мышления не только в лингвистическом, но и в социокультурном аспекте. Современная когнитивная лингвистика ставит перед собой цель осуществить глубокий анализ способов отражения знаний о мире в языке и культуре. Ключевым аспектом исследований является понятие картины мира или способ восприятия окружающего мира</w:t>
      </w:r>
      <w:r w:rsidRPr="00856A7C">
        <w:rPr>
          <w:sz w:val="28"/>
          <w:szCs w:val="28"/>
        </w:rPr>
        <w:t xml:space="preserve"> через призму человеческого воображения. </w:t>
      </w:r>
    </w:p>
    <w:p w14:paraId="48CA9941" w14:textId="6F800E17" w:rsidR="004A73D1" w:rsidRPr="00856A7C" w:rsidRDefault="004A73D1" w:rsidP="004A73D1">
      <w:pPr>
        <w:ind w:firstLine="709"/>
        <w:jc w:val="both"/>
        <w:rPr>
          <w:sz w:val="28"/>
          <w:szCs w:val="28"/>
        </w:rPr>
      </w:pPr>
      <w:r w:rsidRPr="00856A7C">
        <w:rPr>
          <w:sz w:val="28"/>
          <w:szCs w:val="28"/>
        </w:rPr>
        <w:t>Предпосылки формирования казахстанской когнитивной науки были заложены давно, несмотря на отсутствие в когнитивных исследованиях на начальном этапе становления разработанного терминологического аппарата и концепций. Как и в любой научной дисциплине, находящейся в процессе становления, в области когнитивной лингвистики существует множество спорных вопросов, которые до сегодняшнего времени не нашли однозначного решения и по-разному трактуются различными исследователями. Известный казахстанский языковед Ж.А. Манкеева отмечает, что языковая деятельность неразрывно связана с комплексной мыслительной активностью и наличием фоновых знаний носителя языка [41, б. 86]. В связи с этим Ж.А. Манкеева подчеркивает необходимость создания корпуса национального языка, который позволит организовать, интегрировать и передать накопленные знания и культурные ценности новому поколению [41, б. 86]. Другие казахстанские ученые З.К. Ахметжанова, А.Т. Оналбаева и З.А. Умирзакова рассматривают концепт как единицу мышления в когнитивном сознании человека, дифференцируя три таких важных аспекта как: язык, речь и текст [42]. Авторы считают, что концептуализация действительности осуществляется через номинацию, репрезентацию и описание, при этом если фрагмент внешнего мира представляет особую важность для конкретной лингвокультуры, то он получает соответствующее обозначение [42</w:t>
      </w:r>
      <w:r w:rsidR="004C6341" w:rsidRPr="00856A7C">
        <w:rPr>
          <w:sz w:val="28"/>
          <w:szCs w:val="28"/>
        </w:rPr>
        <w:t>, с.</w:t>
      </w:r>
      <w:r w:rsidR="0099092D" w:rsidRPr="00856A7C">
        <w:rPr>
          <w:sz w:val="28"/>
          <w:szCs w:val="28"/>
        </w:rPr>
        <w:t xml:space="preserve"> 116</w:t>
      </w:r>
      <w:r w:rsidRPr="00856A7C">
        <w:rPr>
          <w:sz w:val="28"/>
          <w:szCs w:val="28"/>
        </w:rPr>
        <w:t xml:space="preserve">]. Подвергаясь когнитивной обработке в человеческом сознании, «значимость и применимость концепта выражается с помощью комплекса языковых и внеязыковых средств, которые прямо или косвенно отражают и наполняют его содержание» [43, с. 48]. Следует отметить, что научные труды таких ученых, как Г.К. Капышева [44], Б.С. Жумагулова [45], З.К. Ахметжанова [46], Э.Д. Сулейменова [47], Г.Г. Гиздатов [48], Ж.М. Уматова [49], Л.В. Екшембеева [50], А.Х. Азаматова [51] и других оказали значительное влияние на развитие когнитивного направления в лингвистике Казахстана. </w:t>
      </w:r>
    </w:p>
    <w:p w14:paraId="1F663EF6" w14:textId="65A9ED25" w:rsidR="004A73D1" w:rsidRPr="00856A7C" w:rsidRDefault="004A73D1" w:rsidP="004A73D1">
      <w:pPr>
        <w:pStyle w:val="a4"/>
        <w:spacing w:before="0" w:beforeAutospacing="0" w:after="0" w:afterAutospacing="0"/>
        <w:ind w:firstLine="709"/>
        <w:jc w:val="both"/>
        <w:rPr>
          <w:bCs/>
          <w:color w:val="000000" w:themeColor="text1"/>
          <w:sz w:val="28"/>
          <w:szCs w:val="28"/>
        </w:rPr>
      </w:pPr>
      <w:r w:rsidRPr="00856A7C">
        <w:rPr>
          <w:sz w:val="28"/>
          <w:szCs w:val="28"/>
          <w:shd w:val="clear" w:color="auto" w:fill="FFFFFF"/>
        </w:rPr>
        <w:t>С развитием научных исследований в области нейронаук стремительно растет количество работ, посвященных изучению аудиовизуальных текстов, в частности кинотекстов. Специалисты в области кинематографа наряду с исследователями кинематографических произведений все чаще прибегают к нейронаучным методам в своей работе. Так, шотландские ученые Вивьен Эванс и Мелани Грин в своем фундаментальном труде «</w:t>
      </w:r>
      <w:r w:rsidRPr="00856A7C">
        <w:rPr>
          <w:bCs/>
          <w:color w:val="000000" w:themeColor="text1"/>
          <w:sz w:val="28"/>
          <w:szCs w:val="28"/>
          <w:lang w:val="en-US"/>
        </w:rPr>
        <w:t>Cognitive</w:t>
      </w:r>
      <w:r w:rsidRPr="00856A7C">
        <w:rPr>
          <w:bCs/>
          <w:color w:val="000000" w:themeColor="text1"/>
          <w:sz w:val="28"/>
          <w:szCs w:val="28"/>
        </w:rPr>
        <w:t xml:space="preserve"> </w:t>
      </w:r>
      <w:r w:rsidRPr="00856A7C">
        <w:rPr>
          <w:bCs/>
          <w:color w:val="000000" w:themeColor="text1"/>
          <w:sz w:val="28"/>
          <w:szCs w:val="28"/>
          <w:lang w:val="en-US"/>
        </w:rPr>
        <w:t>Linguistics</w:t>
      </w:r>
      <w:r w:rsidRPr="00856A7C">
        <w:rPr>
          <w:bCs/>
          <w:color w:val="000000" w:themeColor="text1"/>
          <w:sz w:val="28"/>
          <w:szCs w:val="28"/>
        </w:rPr>
        <w:t xml:space="preserve">: </w:t>
      </w:r>
      <w:r w:rsidRPr="00856A7C">
        <w:rPr>
          <w:bCs/>
          <w:color w:val="000000" w:themeColor="text1"/>
          <w:sz w:val="28"/>
          <w:szCs w:val="28"/>
          <w:lang w:val="en-US"/>
        </w:rPr>
        <w:t>An</w:t>
      </w:r>
      <w:r w:rsidRPr="00856A7C">
        <w:rPr>
          <w:bCs/>
          <w:color w:val="000000" w:themeColor="text1"/>
          <w:sz w:val="28"/>
          <w:szCs w:val="28"/>
        </w:rPr>
        <w:t xml:space="preserve"> </w:t>
      </w:r>
      <w:r w:rsidRPr="00856A7C">
        <w:rPr>
          <w:bCs/>
          <w:color w:val="000000" w:themeColor="text1"/>
          <w:sz w:val="28"/>
          <w:szCs w:val="28"/>
          <w:lang w:val="en-US"/>
        </w:rPr>
        <w:t>Introduction</w:t>
      </w:r>
      <w:r w:rsidRPr="00856A7C">
        <w:rPr>
          <w:bCs/>
          <w:color w:val="000000" w:themeColor="text1"/>
          <w:sz w:val="28"/>
          <w:szCs w:val="28"/>
        </w:rPr>
        <w:t>» («Введение в когнитивную лингвистику») доказывают, что понимание механизмов работы мозга способствует лучшему осмыслению метафоры, а также помогает отличить существенное от, собственно, несущественного</w:t>
      </w:r>
      <w:r w:rsidR="0099092D" w:rsidRPr="00856A7C">
        <w:rPr>
          <w:bCs/>
          <w:color w:val="000000" w:themeColor="text1"/>
          <w:sz w:val="28"/>
          <w:szCs w:val="28"/>
        </w:rPr>
        <w:t xml:space="preserve"> </w:t>
      </w:r>
      <w:r w:rsidRPr="00856A7C">
        <w:rPr>
          <w:color w:val="000000" w:themeColor="text1"/>
          <w:sz w:val="28"/>
          <w:szCs w:val="28"/>
        </w:rPr>
        <w:t>[52].</w:t>
      </w:r>
      <w:r w:rsidRPr="00856A7C">
        <w:rPr>
          <w:color w:val="000000" w:themeColor="text1"/>
        </w:rPr>
        <w:t xml:space="preserve"> </w:t>
      </w:r>
      <w:r w:rsidRPr="00856A7C">
        <w:rPr>
          <w:color w:val="000000" w:themeColor="text1"/>
          <w:sz w:val="28"/>
          <w:szCs w:val="28"/>
        </w:rPr>
        <w:t xml:space="preserve">Таким образом, восприятие и переосмысление </w:t>
      </w:r>
      <w:r w:rsidRPr="00856A7C">
        <w:rPr>
          <w:sz w:val="28"/>
          <w:szCs w:val="28"/>
          <w:shd w:val="clear" w:color="auto" w:fill="FFFFFF"/>
        </w:rPr>
        <w:t xml:space="preserve">концептуальных метафорических связей дает зрителю возможность глубже понять структуру кинематографической реальности. </w:t>
      </w:r>
    </w:p>
    <w:p w14:paraId="308A2FDF" w14:textId="77777777" w:rsidR="004A73D1" w:rsidRPr="00856A7C" w:rsidRDefault="004A73D1" w:rsidP="004A73D1">
      <w:pPr>
        <w:ind w:firstLine="709"/>
        <w:jc w:val="both"/>
        <w:rPr>
          <w:bCs/>
          <w:color w:val="000000" w:themeColor="text1"/>
          <w:sz w:val="28"/>
          <w:szCs w:val="28"/>
        </w:rPr>
      </w:pPr>
      <w:r w:rsidRPr="00856A7C">
        <w:rPr>
          <w:bCs/>
          <w:color w:val="000000" w:themeColor="text1"/>
          <w:sz w:val="28"/>
          <w:szCs w:val="28"/>
        </w:rPr>
        <w:t>В рамках когнити</w:t>
      </w:r>
      <w:r w:rsidRPr="00856A7C">
        <w:rPr>
          <w:bCs/>
          <w:color w:val="000000" w:themeColor="text1"/>
          <w:sz w:val="28"/>
          <w:szCs w:val="28"/>
          <w:lang w:val="kk-KZ"/>
        </w:rPr>
        <w:t>в</w:t>
      </w:r>
      <w:r w:rsidRPr="00856A7C">
        <w:rPr>
          <w:bCs/>
          <w:color w:val="000000" w:themeColor="text1"/>
          <w:sz w:val="28"/>
          <w:szCs w:val="28"/>
        </w:rPr>
        <w:t xml:space="preserve">ного подхода к проблеме аудиовизуального текста рассматривается взаимосвязь между аудиовизуальным контентом и когнитивными процессами в человеческом мозге, такими как восприятие (слуховое и зрительное), интерпретация, запоминание и обобщение информации. Это свидетельствует о том, что адекватное восприятие зрителями образа персонажей и воссоздание их ментального состояния в сознании во многом зависит от сложных механизмов порождения и декодирования культурных кодов, воплощенных в самом кинотексте или киносценарии. </w:t>
      </w:r>
    </w:p>
    <w:p w14:paraId="405B42F2" w14:textId="3F98B0C0" w:rsidR="004A73D1" w:rsidRPr="00856A7C" w:rsidRDefault="004A73D1" w:rsidP="00321EDF">
      <w:pPr>
        <w:ind w:firstLine="709"/>
        <w:jc w:val="both"/>
        <w:rPr>
          <w:bCs/>
          <w:color w:val="000000" w:themeColor="text1"/>
          <w:sz w:val="28"/>
          <w:szCs w:val="28"/>
        </w:rPr>
      </w:pPr>
      <w:r w:rsidRPr="00856A7C">
        <w:rPr>
          <w:bCs/>
          <w:color w:val="000000" w:themeColor="text1"/>
          <w:sz w:val="28"/>
          <w:szCs w:val="28"/>
        </w:rPr>
        <w:t>Из вышесказанного возникает закономерность, что когнитивны</w:t>
      </w:r>
      <w:r w:rsidR="00D209CD" w:rsidRPr="00856A7C">
        <w:rPr>
          <w:bCs/>
          <w:color w:val="000000" w:themeColor="text1"/>
          <w:sz w:val="28"/>
          <w:szCs w:val="28"/>
        </w:rPr>
        <w:t xml:space="preserve">е </w:t>
      </w:r>
      <w:r w:rsidRPr="00856A7C">
        <w:rPr>
          <w:bCs/>
          <w:color w:val="000000" w:themeColor="text1"/>
          <w:sz w:val="28"/>
          <w:szCs w:val="28"/>
        </w:rPr>
        <w:t>исследовани</w:t>
      </w:r>
      <w:r w:rsidR="00D209CD" w:rsidRPr="00856A7C">
        <w:rPr>
          <w:bCs/>
          <w:color w:val="000000" w:themeColor="text1"/>
          <w:sz w:val="28"/>
          <w:szCs w:val="28"/>
        </w:rPr>
        <w:t xml:space="preserve">я направлены </w:t>
      </w:r>
      <w:r w:rsidRPr="00856A7C">
        <w:rPr>
          <w:bCs/>
          <w:color w:val="000000" w:themeColor="text1"/>
          <w:sz w:val="28"/>
          <w:szCs w:val="28"/>
        </w:rPr>
        <w:t xml:space="preserve">не </w:t>
      </w:r>
      <w:r w:rsidR="00321EDF" w:rsidRPr="00856A7C">
        <w:rPr>
          <w:bCs/>
          <w:color w:val="000000" w:themeColor="text1"/>
          <w:sz w:val="28"/>
          <w:szCs w:val="28"/>
        </w:rPr>
        <w:t>только</w:t>
      </w:r>
      <w:r w:rsidR="00D209CD" w:rsidRPr="00856A7C">
        <w:rPr>
          <w:bCs/>
          <w:color w:val="000000" w:themeColor="text1"/>
          <w:sz w:val="28"/>
          <w:szCs w:val="28"/>
        </w:rPr>
        <w:t xml:space="preserve"> на изучение </w:t>
      </w:r>
      <w:r w:rsidR="004F5BE9" w:rsidRPr="00856A7C">
        <w:rPr>
          <w:bCs/>
          <w:color w:val="000000" w:themeColor="text1"/>
          <w:sz w:val="28"/>
          <w:szCs w:val="28"/>
        </w:rPr>
        <w:t xml:space="preserve">особенностей познавательных процессов, связанных с восприятием и обработкой информации, </w:t>
      </w:r>
      <w:r w:rsidR="00321EDF" w:rsidRPr="00856A7C">
        <w:rPr>
          <w:bCs/>
          <w:color w:val="000000" w:themeColor="text1"/>
          <w:sz w:val="28"/>
          <w:szCs w:val="28"/>
        </w:rPr>
        <w:t>но и на</w:t>
      </w:r>
      <w:r w:rsidR="004F5BE9" w:rsidRPr="00856A7C">
        <w:rPr>
          <w:bCs/>
          <w:color w:val="000000" w:themeColor="text1"/>
          <w:sz w:val="28"/>
          <w:szCs w:val="28"/>
        </w:rPr>
        <w:t xml:space="preserve"> выявление </w:t>
      </w:r>
      <w:r w:rsidR="00321EDF" w:rsidRPr="00856A7C">
        <w:rPr>
          <w:bCs/>
          <w:color w:val="000000" w:themeColor="text1"/>
          <w:sz w:val="28"/>
          <w:szCs w:val="28"/>
        </w:rPr>
        <w:t xml:space="preserve">степени воздействия звукового и визуального сопровождения кинопроизведения на </w:t>
      </w:r>
      <w:r w:rsidR="004F5BE9" w:rsidRPr="00856A7C">
        <w:rPr>
          <w:bCs/>
          <w:color w:val="000000" w:themeColor="text1"/>
          <w:sz w:val="28"/>
          <w:szCs w:val="28"/>
        </w:rPr>
        <w:t>эмоционально</w:t>
      </w:r>
      <w:r w:rsidR="00321EDF" w:rsidRPr="00856A7C">
        <w:rPr>
          <w:bCs/>
          <w:color w:val="000000" w:themeColor="text1"/>
          <w:sz w:val="28"/>
          <w:szCs w:val="28"/>
        </w:rPr>
        <w:t xml:space="preserve">е восприятие </w:t>
      </w:r>
      <w:r w:rsidR="004F5BE9" w:rsidRPr="00856A7C">
        <w:rPr>
          <w:bCs/>
          <w:color w:val="000000" w:themeColor="text1"/>
          <w:sz w:val="28"/>
          <w:szCs w:val="28"/>
        </w:rPr>
        <w:t>зрител</w:t>
      </w:r>
      <w:r w:rsidR="00321EDF" w:rsidRPr="00856A7C">
        <w:rPr>
          <w:bCs/>
          <w:color w:val="000000" w:themeColor="text1"/>
          <w:sz w:val="28"/>
          <w:szCs w:val="28"/>
        </w:rPr>
        <w:t>ем событий</w:t>
      </w:r>
      <w:r w:rsidR="00FE772C" w:rsidRPr="00856A7C">
        <w:rPr>
          <w:bCs/>
          <w:color w:val="000000" w:themeColor="text1"/>
          <w:sz w:val="28"/>
          <w:szCs w:val="28"/>
        </w:rPr>
        <w:t xml:space="preserve"> кинореальности</w:t>
      </w:r>
      <w:r w:rsidR="00321EDF" w:rsidRPr="00856A7C">
        <w:rPr>
          <w:bCs/>
          <w:color w:val="000000" w:themeColor="text1"/>
          <w:sz w:val="28"/>
          <w:szCs w:val="28"/>
        </w:rPr>
        <w:t>. П</w:t>
      </w:r>
      <w:r w:rsidR="00754DD2" w:rsidRPr="00856A7C">
        <w:rPr>
          <w:bCs/>
          <w:color w:val="000000" w:themeColor="text1"/>
          <w:sz w:val="28"/>
          <w:szCs w:val="28"/>
        </w:rPr>
        <w:t xml:space="preserve">ри этом нейрофизиология предоставляет инструменты для экспериментальной проверки гипотез, что стимулирует возникновение новых исследовательских задач. </w:t>
      </w:r>
      <w:r w:rsidRPr="00856A7C">
        <w:rPr>
          <w:bCs/>
          <w:color w:val="000000" w:themeColor="text1"/>
          <w:sz w:val="28"/>
          <w:szCs w:val="28"/>
        </w:rPr>
        <w:t xml:space="preserve">Тем не менее, несмотря на кажущуюся общую схожесть, методы, акцентирующие внимание на мозговой активности при восприятии аудиовизуальных произведений, не являются однородными. Современная когнитивная наука занимается изучением структуры познавательных процессов как с </w:t>
      </w:r>
      <w:r w:rsidR="00015384" w:rsidRPr="00856A7C">
        <w:rPr>
          <w:bCs/>
          <w:color w:val="000000" w:themeColor="text1"/>
          <w:sz w:val="28"/>
          <w:szCs w:val="28"/>
        </w:rPr>
        <w:t xml:space="preserve">позиций естественных, так и гуманитарных наук. </w:t>
      </w:r>
      <w:r w:rsidRPr="00856A7C">
        <w:rPr>
          <w:bCs/>
          <w:color w:val="000000" w:themeColor="text1"/>
          <w:sz w:val="28"/>
          <w:szCs w:val="28"/>
        </w:rPr>
        <w:t xml:space="preserve">Следовательно, в когнитивных исследованиях в области аудиовизуальных произведений существует несколько парадигм, которые различаются как по своим целям, так и по применяемым научным методам. </w:t>
      </w:r>
    </w:p>
    <w:p w14:paraId="08241BF4" w14:textId="52721EC3" w:rsidR="004A73D1" w:rsidRPr="00856A7C" w:rsidRDefault="004A73D1" w:rsidP="004A73D1">
      <w:pPr>
        <w:ind w:right="-1" w:firstLine="709"/>
        <w:jc w:val="both"/>
        <w:rPr>
          <w:sz w:val="28"/>
          <w:szCs w:val="28"/>
          <w:shd w:val="clear" w:color="auto" w:fill="FFFFFF"/>
        </w:rPr>
      </w:pPr>
      <w:r w:rsidRPr="00856A7C">
        <w:rPr>
          <w:bCs/>
          <w:color w:val="000000" w:themeColor="text1"/>
          <w:sz w:val="28"/>
          <w:szCs w:val="28"/>
        </w:rPr>
        <w:t>Следует отметить, что когнитивная лингвистика функционирует в соответствии с Гумбольдтовской концепцией соотношения мышления, языка и культуры, которая лежит в основе лингвокогнитивных моделей</w:t>
      </w:r>
      <w:r w:rsidRPr="00856A7C">
        <w:rPr>
          <w:noProof/>
          <w:color w:val="000000" w:themeColor="text1"/>
          <w:sz w:val="28"/>
          <w:szCs w:val="28"/>
        </w:rPr>
        <w:t xml:space="preserve">.  </w:t>
      </w:r>
      <w:r w:rsidRPr="00856A7C">
        <w:rPr>
          <w:bCs/>
          <w:color w:val="000000" w:themeColor="text1"/>
          <w:sz w:val="28"/>
          <w:szCs w:val="28"/>
        </w:rPr>
        <w:t>В Гумбольдтовской традиции 19 века язык, мышление и культура образуют единую и неделимую концепцию. В. Гумбольдт утверждает, что между языком и мышлением существует двусторонняя связь: язык формирует мышление, и в тоже время язык придает определенную форму мышлению [53]. По Гумбольдту, язык отражает реальный мир, окружающий человека и его культуру.</w:t>
      </w:r>
      <w:r w:rsidRPr="00856A7C">
        <w:rPr>
          <w:bCs/>
          <w:color w:val="000000" w:themeColor="text1"/>
          <w:sz w:val="28"/>
          <w:szCs w:val="28"/>
          <w:lang w:val="kk-KZ"/>
        </w:rPr>
        <w:t xml:space="preserve"> Противоположного взгляда придерживается </w:t>
      </w:r>
      <w:r w:rsidRPr="00856A7C">
        <w:rPr>
          <w:bCs/>
          <w:color w:val="000000" w:themeColor="text1"/>
          <w:sz w:val="28"/>
          <w:szCs w:val="28"/>
        </w:rPr>
        <w:t xml:space="preserve">отец современной лингвистики Ф. де </w:t>
      </w:r>
      <w:r w:rsidRPr="00856A7C">
        <w:rPr>
          <w:bCs/>
          <w:color w:val="000000" w:themeColor="text1"/>
          <w:sz w:val="28"/>
          <w:szCs w:val="28"/>
          <w:lang w:val="kk-KZ"/>
        </w:rPr>
        <w:t>Со</w:t>
      </w:r>
      <w:r w:rsidRPr="00856A7C">
        <w:rPr>
          <w:bCs/>
          <w:color w:val="000000" w:themeColor="text1"/>
          <w:sz w:val="28"/>
          <w:szCs w:val="28"/>
        </w:rPr>
        <w:t xml:space="preserve">ссюр, который рассматривает язык не просто как форму мышления, а замкнутую систему с определенной организацией и классификацией «контента» [54]. </w:t>
      </w:r>
      <w:r w:rsidRPr="00856A7C">
        <w:rPr>
          <w:bCs/>
          <w:color w:val="000000" w:themeColor="text1"/>
          <w:sz w:val="28"/>
          <w:szCs w:val="28"/>
          <w:lang w:val="kk-KZ"/>
        </w:rPr>
        <w:t xml:space="preserve">Иначе говоря,  для Ф. де Соссюра </w:t>
      </w:r>
      <w:r w:rsidRPr="00856A7C">
        <w:rPr>
          <w:bCs/>
          <w:color w:val="000000" w:themeColor="text1"/>
          <w:sz w:val="28"/>
          <w:szCs w:val="28"/>
        </w:rPr>
        <w:t>семантика является автономной областью на стыке между фонологич</w:t>
      </w:r>
      <w:r w:rsidRPr="00856A7C">
        <w:rPr>
          <w:bCs/>
          <w:color w:val="000000" w:themeColor="text1"/>
          <w:sz w:val="28"/>
          <w:szCs w:val="28"/>
          <w:lang w:val="kk-KZ"/>
        </w:rPr>
        <w:t xml:space="preserve">еской, грамматической, культурной формой, с одной стороны, и </w:t>
      </w:r>
      <w:r w:rsidRPr="00856A7C">
        <w:rPr>
          <w:bCs/>
          <w:color w:val="000000" w:themeColor="text1"/>
          <w:sz w:val="28"/>
          <w:szCs w:val="28"/>
        </w:rPr>
        <w:t>познавательной способностью, с другой [54</w:t>
      </w:r>
      <w:r w:rsidR="000D2880" w:rsidRPr="00856A7C">
        <w:rPr>
          <w:bCs/>
          <w:color w:val="000000" w:themeColor="text1"/>
          <w:sz w:val="28"/>
          <w:szCs w:val="28"/>
        </w:rPr>
        <w:t xml:space="preserve">, с. </w:t>
      </w:r>
      <w:r w:rsidR="000C6BD6" w:rsidRPr="00856A7C">
        <w:rPr>
          <w:bCs/>
          <w:color w:val="000000" w:themeColor="text1"/>
          <w:sz w:val="28"/>
          <w:szCs w:val="28"/>
        </w:rPr>
        <w:t>18</w:t>
      </w:r>
      <w:r w:rsidRPr="00856A7C">
        <w:rPr>
          <w:bCs/>
          <w:color w:val="000000" w:themeColor="text1"/>
          <w:sz w:val="28"/>
          <w:szCs w:val="28"/>
        </w:rPr>
        <w:t xml:space="preserve">]. Данная точка зрения фактически положила начало </w:t>
      </w:r>
      <w:r w:rsidRPr="00856A7C">
        <w:rPr>
          <w:bCs/>
          <w:color w:val="000000" w:themeColor="text1"/>
          <w:sz w:val="28"/>
          <w:szCs w:val="28"/>
          <w:lang w:val="kk-KZ"/>
        </w:rPr>
        <w:t>отделению языковой семантики от когнитивной</w:t>
      </w:r>
      <w:r w:rsidRPr="00856A7C">
        <w:rPr>
          <w:bCs/>
          <w:color w:val="000000" w:themeColor="text1"/>
          <w:sz w:val="28"/>
          <w:szCs w:val="28"/>
        </w:rPr>
        <w:t xml:space="preserve">.  Взгляды Ф. де Соссюра получают научное обоснование и закрепление в области лингвистики, известной как структурная семантика, где понятия «язык» и «мышление» строго разграничиваются. </w:t>
      </w:r>
      <w:r w:rsidRPr="00856A7C">
        <w:rPr>
          <w:sz w:val="28"/>
          <w:szCs w:val="28"/>
          <w:shd w:val="clear" w:color="auto" w:fill="FFFFFF"/>
        </w:rPr>
        <w:t>Диаметральное противопоставление двух лингвистических концепций, связанных с семантикой, предложенных В. фон Гумбольдтом и Ф. де Соссюром, представлено на 4-рисунке:</w:t>
      </w:r>
    </w:p>
    <w:p w14:paraId="6C51118A" w14:textId="77777777" w:rsidR="004A73D1" w:rsidRPr="00856A7C" w:rsidRDefault="004A73D1" w:rsidP="004A73D1">
      <w:pPr>
        <w:ind w:right="-1"/>
        <w:jc w:val="both"/>
        <w:rPr>
          <w:bCs/>
          <w:color w:val="000000" w:themeColor="text1"/>
          <w:sz w:val="28"/>
          <w:szCs w:val="28"/>
        </w:rPr>
      </w:pPr>
    </w:p>
    <w:p w14:paraId="7D1ADA48"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w:t>(а) В. фон Гумбольдт                                   (</w:t>
      </w:r>
      <w:r w:rsidRPr="00856A7C">
        <w:rPr>
          <w:b/>
          <w:noProof/>
          <w:color w:val="000000" w:themeColor="text1"/>
          <w:lang w:val="en-US"/>
        </w:rPr>
        <w:t>b</w:t>
      </w:r>
      <w:r w:rsidRPr="00856A7C">
        <w:rPr>
          <w:b/>
          <w:noProof/>
          <w:color w:val="000000" w:themeColor="text1"/>
        </w:rPr>
        <w:t>) Ф. де Соссюр</w:t>
      </w:r>
    </w:p>
    <w:p w14:paraId="0A3505CE"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mc:AlternateContent>
          <mc:Choice Requires="wps">
            <w:drawing>
              <wp:anchor distT="0" distB="0" distL="114300" distR="114300" simplePos="0" relativeHeight="251677696" behindDoc="0" locked="0" layoutInCell="1" allowOverlap="1" wp14:anchorId="08CAF50F" wp14:editId="6D27E35E">
                <wp:simplePos x="0" y="0"/>
                <wp:positionH relativeFrom="column">
                  <wp:posOffset>2320290</wp:posOffset>
                </wp:positionH>
                <wp:positionV relativeFrom="paragraph">
                  <wp:posOffset>74613</wp:posOffset>
                </wp:positionV>
                <wp:extent cx="2522220" cy="1700212"/>
                <wp:effectExtent l="0" t="0" r="17780" b="14605"/>
                <wp:wrapNone/>
                <wp:docPr id="1187460367" name="Oval 12" descr="Овал: фонологическая форма грамматическая форма&#10;………………………...........................&#10;семантика&#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2220" cy="1700212"/>
                        </a:xfrm>
                        <a:prstGeom prst="ellipse">
                          <a:avLst/>
                        </a:prstGeom>
                        <a:solidFill>
                          <a:srgbClr val="FFFFFF"/>
                        </a:solidFill>
                        <a:ln w="9525">
                          <a:solidFill>
                            <a:srgbClr val="000000"/>
                          </a:solidFill>
                          <a:round/>
                          <a:headEnd/>
                          <a:tailEnd/>
                        </a:ln>
                      </wps:spPr>
                      <wps:txbx>
                        <w:txbxContent>
                          <w:p w14:paraId="60352E25" w14:textId="77777777" w:rsidR="00E95D4A" w:rsidRDefault="00E95D4A" w:rsidP="004A73D1">
                            <w:pPr>
                              <w:jc w:val="center"/>
                              <w:rPr>
                                <w:b/>
                              </w:rPr>
                            </w:pPr>
                            <w:r w:rsidRPr="00545513">
                              <w:rPr>
                                <w:b/>
                              </w:rPr>
                              <w:t xml:space="preserve">фонологическая форма </w:t>
                            </w:r>
                          </w:p>
                          <w:p w14:paraId="73381F06" w14:textId="77777777" w:rsidR="00E95D4A" w:rsidRDefault="00E95D4A" w:rsidP="004A73D1">
                            <w:pPr>
                              <w:jc w:val="center"/>
                              <w:rPr>
                                <w:b/>
                              </w:rPr>
                            </w:pPr>
                          </w:p>
                          <w:p w14:paraId="4B0B245D" w14:textId="77777777" w:rsidR="00E95D4A" w:rsidRDefault="00E95D4A" w:rsidP="004A73D1">
                            <w:pPr>
                              <w:jc w:val="center"/>
                              <w:rPr>
                                <w:b/>
                              </w:rPr>
                            </w:pPr>
                          </w:p>
                          <w:p w14:paraId="057ECEF1" w14:textId="77777777" w:rsidR="00E95D4A" w:rsidRDefault="00E95D4A" w:rsidP="004A73D1">
                            <w:pPr>
                              <w:jc w:val="center"/>
                              <w:rPr>
                                <w:b/>
                              </w:rPr>
                            </w:pPr>
                            <w:r w:rsidRPr="00545513">
                              <w:rPr>
                                <w:b/>
                              </w:rPr>
                              <w:t>грамматическая форма</w:t>
                            </w:r>
                          </w:p>
                          <w:p w14:paraId="6CD5AE24" w14:textId="77777777" w:rsidR="00E95D4A" w:rsidRDefault="00E95D4A" w:rsidP="004A73D1">
                            <w:pPr>
                              <w:jc w:val="center"/>
                              <w:rPr>
                                <w:b/>
                              </w:rPr>
                            </w:pPr>
                            <w:r>
                              <w:rPr>
                                <w:b/>
                              </w:rPr>
                              <w:t>………………………..</w:t>
                            </w:r>
                          </w:p>
                          <w:p w14:paraId="5C869CED" w14:textId="77777777" w:rsidR="00E95D4A" w:rsidRDefault="00E95D4A" w:rsidP="004A73D1">
                            <w:pPr>
                              <w:jc w:val="center"/>
                              <w:rPr>
                                <w:b/>
                              </w:rPr>
                            </w:pPr>
                          </w:p>
                          <w:p w14:paraId="333F280F" w14:textId="77777777" w:rsidR="00E95D4A" w:rsidRPr="00545513" w:rsidRDefault="00E95D4A" w:rsidP="004A73D1">
                            <w:pPr>
                              <w:jc w:val="center"/>
                              <w:rPr>
                                <w:b/>
                              </w:rPr>
                            </w:pPr>
                            <w:r>
                              <w:rPr>
                                <w:b/>
                              </w:rPr>
                              <w:t>семантика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AF50F" id="Oval 12" o:spid="_x0000_s1033" alt="Овал: фонологическая форма грамматическая форма&#10;………………………...........................&#10;семантика&#10;" style="position:absolute;left:0;text-align:left;margin-left:182.7pt;margin-top:5.9pt;width:198.6pt;height:1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">
                <v:path arrowok="t"/>
                <v:textbox>
                  <w:txbxContent>
                    <w:p w14:paraId="60352E25" w14:textId="77777777" w:rsidR="00E95D4A" w:rsidRDefault="00E95D4A" w:rsidP="004A73D1">
                      <w:pPr>
                        <w:jc w:val="center"/>
                        <w:rPr>
                          <w:b/>
                        </w:rPr>
                      </w:pPr>
                      <w:r w:rsidRPr="00545513">
                        <w:rPr>
                          <w:b/>
                        </w:rPr>
                        <w:t xml:space="preserve">фонологическая форма </w:t>
                      </w:r>
                    </w:p>
                    <w:p w14:paraId="73381F06" w14:textId="77777777" w:rsidR="00E95D4A" w:rsidRDefault="00E95D4A" w:rsidP="004A73D1">
                      <w:pPr>
                        <w:jc w:val="center"/>
                        <w:rPr>
                          <w:b/>
                        </w:rPr>
                      </w:pPr>
                    </w:p>
                    <w:p w14:paraId="4B0B245D" w14:textId="77777777" w:rsidR="00E95D4A" w:rsidRDefault="00E95D4A" w:rsidP="004A73D1">
                      <w:pPr>
                        <w:jc w:val="center"/>
                        <w:rPr>
                          <w:b/>
                        </w:rPr>
                      </w:pPr>
                    </w:p>
                    <w:p w14:paraId="057ECEF1" w14:textId="77777777" w:rsidR="00E95D4A" w:rsidRDefault="00E95D4A" w:rsidP="004A73D1">
                      <w:pPr>
                        <w:jc w:val="center"/>
                        <w:rPr>
                          <w:b/>
                        </w:rPr>
                      </w:pPr>
                      <w:r w:rsidRPr="00545513">
                        <w:rPr>
                          <w:b/>
                        </w:rPr>
                        <w:t>грамматическая форма</w:t>
                      </w:r>
                    </w:p>
                    <w:p w14:paraId="6CD5AE24" w14:textId="77777777" w:rsidR="00E95D4A" w:rsidRDefault="00E95D4A" w:rsidP="004A73D1">
                      <w:pPr>
                        <w:jc w:val="center"/>
                        <w:rPr>
                          <w:b/>
                        </w:rPr>
                      </w:pPr>
                      <w:r>
                        <w:rPr>
                          <w:b/>
                        </w:rPr>
                        <w:t>………………………..</w:t>
                      </w:r>
                    </w:p>
                    <w:p w14:paraId="5C869CED" w14:textId="77777777" w:rsidR="00E95D4A" w:rsidRDefault="00E95D4A" w:rsidP="004A73D1">
                      <w:pPr>
                        <w:jc w:val="center"/>
                        <w:rPr>
                          <w:b/>
                        </w:rPr>
                      </w:pPr>
                    </w:p>
                    <w:p w14:paraId="333F280F" w14:textId="77777777" w:rsidR="00E95D4A" w:rsidRPr="00545513" w:rsidRDefault="00E95D4A" w:rsidP="004A73D1">
                      <w:pPr>
                        <w:jc w:val="center"/>
                        <w:rPr>
                          <w:b/>
                        </w:rPr>
                      </w:pPr>
                      <w:r>
                        <w:rPr>
                          <w:b/>
                        </w:rPr>
                        <w:t>семантика</w:t>
                      </w:r>
                    </w:p>
                  </w:txbxContent>
                </v:textbox>
              </v:oval>
            </w:pict>
          </mc:Fallback>
        </mc:AlternateContent>
      </w:r>
      <w:r w:rsidRPr="00856A7C">
        <w:rPr>
          <w:b/>
          <w:noProof/>
          <w:color w:val="000000" w:themeColor="text1"/>
        </w:rPr>
        <mc:AlternateContent>
          <mc:Choice Requires="wps">
            <w:drawing>
              <wp:anchor distT="0" distB="0" distL="114300" distR="114300" simplePos="0" relativeHeight="251674624" behindDoc="0" locked="0" layoutInCell="1" allowOverlap="1" wp14:anchorId="2E4A7058" wp14:editId="78C4BD8D">
                <wp:simplePos x="0" y="0"/>
                <wp:positionH relativeFrom="column">
                  <wp:posOffset>497205</wp:posOffset>
                </wp:positionH>
                <wp:positionV relativeFrom="paragraph">
                  <wp:posOffset>69215</wp:posOffset>
                </wp:positionV>
                <wp:extent cx="1181100" cy="297180"/>
                <wp:effectExtent l="0" t="0" r="0" b="7620"/>
                <wp:wrapNone/>
                <wp:docPr id="101559345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297180"/>
                        </a:xfrm>
                        <a:prstGeom prst="curvedDownArrow">
                          <a:avLst>
                            <a:gd name="adj1" fmla="val 79487"/>
                            <a:gd name="adj2" fmla="val 158974"/>
                            <a:gd name="adj3" fmla="val 406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169D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 o:spid="_x0000_s1026" type="#_x0000_t105" style="position:absolute;margin-left:39.15pt;margin-top:5.45pt;width:93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" adj=",,12829">
                <v:path arrowok="t"/>
              </v:shape>
            </w:pict>
          </mc:Fallback>
        </mc:AlternateContent>
      </w:r>
    </w:p>
    <w:p w14:paraId="2F2C56E0" w14:textId="77777777" w:rsidR="004A73D1" w:rsidRPr="00856A7C" w:rsidRDefault="004A73D1" w:rsidP="004A73D1">
      <w:pPr>
        <w:tabs>
          <w:tab w:val="left" w:pos="7920"/>
        </w:tabs>
        <w:autoSpaceDE w:val="0"/>
        <w:autoSpaceDN w:val="0"/>
        <w:adjustRightInd w:val="0"/>
        <w:ind w:right="-1"/>
        <w:jc w:val="both"/>
        <w:rPr>
          <w:b/>
          <w:noProof/>
          <w:color w:val="000000" w:themeColor="text1"/>
        </w:rPr>
      </w:pPr>
      <w:r w:rsidRPr="00856A7C">
        <w:rPr>
          <w:b/>
          <w:noProof/>
          <w:color w:val="000000" w:themeColor="text1"/>
        </w:rPr>
        <w:tab/>
      </w:r>
    </w:p>
    <w:p w14:paraId="530D9B34"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w:t xml:space="preserve">    язык                     культура                                                                                  культура             </w:t>
      </w:r>
    </w:p>
    <w:p w14:paraId="4C07ECD6"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mc:AlternateContent>
          <mc:Choice Requires="wps">
            <w:drawing>
              <wp:anchor distT="0" distB="0" distL="114300" distR="114300" simplePos="0" relativeHeight="251679744" behindDoc="0" locked="0" layoutInCell="1" allowOverlap="1" wp14:anchorId="2EA8C568" wp14:editId="1BA9F1F0">
                <wp:simplePos x="0" y="0"/>
                <wp:positionH relativeFrom="column">
                  <wp:posOffset>5244465</wp:posOffset>
                </wp:positionH>
                <wp:positionV relativeFrom="paragraph">
                  <wp:posOffset>53340</wp:posOffset>
                </wp:positionV>
                <wp:extent cx="205740" cy="826135"/>
                <wp:effectExtent l="12700" t="12700" r="10160" b="12065"/>
                <wp:wrapNone/>
                <wp:docPr id="29248260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826135"/>
                        </a:xfrm>
                        <a:prstGeom prst="upDownArrow">
                          <a:avLst>
                            <a:gd name="adj1" fmla="val 50000"/>
                            <a:gd name="adj2" fmla="val 80309"/>
                          </a:avLst>
                        </a:prstGeom>
                        <a:solidFill>
                          <a:schemeClr val="bg1">
                            <a:lumMod val="100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A0C0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6" o:spid="_x0000_s1026" type="#_x0000_t70" style="position:absolute;margin-left:412.95pt;margin-top:4.2pt;width:16.2pt;height:6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" fillcolor="white [3212]" strokeweight=".25pt">
                <v:path arrowok="t"/>
              </v:shape>
            </w:pict>
          </mc:Fallback>
        </mc:AlternateContent>
      </w:r>
      <w:r w:rsidRPr="00856A7C">
        <w:rPr>
          <w:b/>
          <w:noProof/>
          <w:color w:val="000000" w:themeColor="text1"/>
        </w:rPr>
        <mc:AlternateContent>
          <mc:Choice Requires="wps">
            <w:drawing>
              <wp:anchor distT="0" distB="0" distL="114300" distR="114300" simplePos="0" relativeHeight="251675648" behindDoc="0" locked="0" layoutInCell="1" allowOverlap="1" wp14:anchorId="61B33EC8" wp14:editId="347C5A25">
                <wp:simplePos x="0" y="0"/>
                <wp:positionH relativeFrom="column">
                  <wp:posOffset>1602105</wp:posOffset>
                </wp:positionH>
                <wp:positionV relativeFrom="paragraph">
                  <wp:posOffset>34925</wp:posOffset>
                </wp:positionV>
                <wp:extent cx="510540" cy="810895"/>
                <wp:effectExtent l="50800" t="38100" r="10160" b="0"/>
                <wp:wrapNone/>
                <wp:docPr id="20568773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42175">
                          <a:off x="0" y="0"/>
                          <a:ext cx="510540" cy="810895"/>
                        </a:xfrm>
                        <a:prstGeom prst="curvedLeftArrow">
                          <a:avLst>
                            <a:gd name="adj1" fmla="val 31766"/>
                            <a:gd name="adj2" fmla="val 635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E983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0" o:spid="_x0000_s1026" type="#_x0000_t103" style="position:absolute;margin-left:126.15pt;margin-top:2.75pt;width:40.2pt;height:63.85pt;rotation:48297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">
                <v:path arrowok="t"/>
              </v:shape>
            </w:pict>
          </mc:Fallback>
        </mc:AlternateContent>
      </w:r>
      <w:r w:rsidRPr="00856A7C">
        <w:rPr>
          <w:b/>
          <w:noProof/>
          <w:color w:val="000000" w:themeColor="text1"/>
        </w:rPr>
        <mc:AlternateContent>
          <mc:Choice Requires="wps">
            <w:drawing>
              <wp:anchor distT="0" distB="0" distL="114300" distR="114300" simplePos="0" relativeHeight="251676672" behindDoc="0" locked="0" layoutInCell="1" allowOverlap="1" wp14:anchorId="219B0EF7" wp14:editId="5499E52F">
                <wp:simplePos x="0" y="0"/>
                <wp:positionH relativeFrom="column">
                  <wp:posOffset>40005</wp:posOffset>
                </wp:positionH>
                <wp:positionV relativeFrom="paragraph">
                  <wp:posOffset>4445</wp:posOffset>
                </wp:positionV>
                <wp:extent cx="441960" cy="810895"/>
                <wp:effectExtent l="25400" t="12700" r="91440" b="0"/>
                <wp:wrapNone/>
                <wp:docPr id="5379129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951295">
                          <a:off x="0" y="0"/>
                          <a:ext cx="441960" cy="810895"/>
                        </a:xfrm>
                        <a:prstGeom prst="curvedLeftArrow">
                          <a:avLst>
                            <a:gd name="adj1" fmla="val 36695"/>
                            <a:gd name="adj2" fmla="val 733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CC56" id="AutoShape 11" o:spid="_x0000_s1026" type="#_x0000_t103" style="position:absolute;margin-left:3.15pt;margin-top:.35pt;width:34.8pt;height:63.85pt;rotation:1086946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">
                <v:path arrowok="t"/>
              </v:shape>
            </w:pict>
          </mc:Fallback>
        </mc:AlternateContent>
      </w:r>
    </w:p>
    <w:p w14:paraId="6715AA80"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mc:AlternateContent>
          <mc:Choice Requires="wps">
            <w:drawing>
              <wp:anchor distT="0" distB="0" distL="114300" distR="114300" simplePos="0" relativeHeight="251678720" behindDoc="0" locked="0" layoutInCell="1" allowOverlap="1" wp14:anchorId="2EFA128B" wp14:editId="4AA62980">
                <wp:simplePos x="0" y="0"/>
                <wp:positionH relativeFrom="column">
                  <wp:posOffset>2226945</wp:posOffset>
                </wp:positionH>
                <wp:positionV relativeFrom="paragraph">
                  <wp:posOffset>121285</wp:posOffset>
                </wp:positionV>
                <wp:extent cx="3459480" cy="259080"/>
                <wp:effectExtent l="0" t="0" r="0" b="0"/>
                <wp:wrapNone/>
                <wp:docPr id="5931428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9480" cy="259080"/>
                        </a:xfrm>
                        <a:prstGeom prst="rect">
                          <a:avLst/>
                        </a:prstGeom>
                        <a:solidFill>
                          <a:schemeClr val="bg1">
                            <a:lumMod val="100000"/>
                            <a:lumOff val="0"/>
                          </a:schemeClr>
                        </a:solidFill>
                        <a:ln w="3175">
                          <a:solidFill>
                            <a:srgbClr val="000000"/>
                          </a:solidFill>
                          <a:miter lim="800000"/>
                          <a:headEnd/>
                          <a:tailEnd/>
                        </a:ln>
                      </wps:spPr>
                      <wps:txbx>
                        <w:txbxContent>
                          <w:p w14:paraId="614BD25B" w14:textId="77777777" w:rsidR="00E95D4A" w:rsidRPr="00545513" w:rsidRDefault="00E95D4A" w:rsidP="004A73D1">
                            <w:pPr>
                              <w:rPr>
                                <w:b/>
                                <w:sz w:val="28"/>
                                <w:szCs w:val="28"/>
                              </w:rPr>
                            </w:pP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A128B" id="_x0000_t202" coordsize="21600,21600" o:spt="202" path="m,l,21600r21600,l21600,xe">
                <v:stroke joinstyle="miter"/>
                <v:path gradientshapeok="t" o:connecttype="rect"/>
              </v:shapetype>
              <v:shape id="Text Box 14" o:spid="_x0000_s1034" type="#_x0000_t202" style="position:absolute;left:0;text-align:left;margin-left:175.35pt;margin-top:9.55pt;width:272.4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" fillcolor="white [3212]" strokeweight=".25pt">
                <v:path arrowok="t"/>
                <v:textbox>
                  <w:txbxContent>
                    <w:p w14:paraId="614BD25B" w14:textId="77777777" w:rsidR="00E95D4A" w:rsidRPr="00545513" w:rsidRDefault="00E95D4A" w:rsidP="004A73D1">
                      <w:pPr>
                        <w:rPr>
                          <w:b/>
                          <w:sz w:val="28"/>
                          <w:szCs w:val="28"/>
                        </w:rPr>
                      </w:pPr>
                      <w:r>
                        <w:rPr>
                          <w:b/>
                          <w:sz w:val="28"/>
                          <w:szCs w:val="28"/>
                        </w:rPr>
                        <w:t>--------------------------------------------------------------------------</w:t>
                      </w:r>
                    </w:p>
                  </w:txbxContent>
                </v:textbox>
              </v:shape>
            </w:pict>
          </mc:Fallback>
        </mc:AlternateContent>
      </w:r>
      <w:r w:rsidRPr="00856A7C">
        <w:rPr>
          <w:b/>
          <w:noProof/>
          <w:color w:val="000000" w:themeColor="text1"/>
        </w:rPr>
        <w:t xml:space="preserve">       </w:t>
      </w:r>
    </w:p>
    <w:p w14:paraId="453AEBC2" w14:textId="77777777" w:rsidR="004A73D1" w:rsidRPr="00856A7C" w:rsidRDefault="004A73D1" w:rsidP="004A73D1">
      <w:pPr>
        <w:autoSpaceDE w:val="0"/>
        <w:autoSpaceDN w:val="0"/>
        <w:adjustRightInd w:val="0"/>
        <w:ind w:right="-1"/>
        <w:jc w:val="both"/>
        <w:rPr>
          <w:b/>
          <w:noProof/>
          <w:color w:val="000000" w:themeColor="text1"/>
        </w:rPr>
      </w:pPr>
    </w:p>
    <w:p w14:paraId="0073439A" w14:textId="77777777" w:rsidR="004A73D1" w:rsidRPr="00856A7C" w:rsidRDefault="004A73D1" w:rsidP="004A73D1">
      <w:pPr>
        <w:autoSpaceDE w:val="0"/>
        <w:autoSpaceDN w:val="0"/>
        <w:adjustRightInd w:val="0"/>
        <w:ind w:right="-1"/>
        <w:jc w:val="both"/>
        <w:rPr>
          <w:b/>
          <w:noProof/>
          <w:color w:val="000000" w:themeColor="text1"/>
        </w:rPr>
      </w:pPr>
    </w:p>
    <w:p w14:paraId="60F5216B"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w:t xml:space="preserve">                  мышление                                                                                         </w:t>
      </w:r>
    </w:p>
    <w:p w14:paraId="370FE1BC"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mc:AlternateContent>
          <mc:Choice Requires="wps">
            <w:drawing>
              <wp:anchor distT="0" distB="0" distL="114300" distR="114300" simplePos="0" relativeHeight="251680768" behindDoc="0" locked="0" layoutInCell="1" allowOverlap="1" wp14:anchorId="6392E685" wp14:editId="15A2600D">
                <wp:simplePos x="0" y="0"/>
                <wp:positionH relativeFrom="column">
                  <wp:posOffset>4662170</wp:posOffset>
                </wp:positionH>
                <wp:positionV relativeFrom="paragraph">
                  <wp:posOffset>54030</wp:posOffset>
                </wp:positionV>
                <wp:extent cx="158868" cy="337714"/>
                <wp:effectExtent l="0" t="51118" r="0" b="56832"/>
                <wp:wrapNone/>
                <wp:docPr id="98803817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58581">
                          <a:off x="0" y="0"/>
                          <a:ext cx="158868" cy="337714"/>
                        </a:xfrm>
                        <a:prstGeom prst="upDownArrow">
                          <a:avLst>
                            <a:gd name="adj1" fmla="val 50000"/>
                            <a:gd name="adj2" fmla="val 41328"/>
                          </a:avLst>
                        </a:prstGeom>
                        <a:solidFill>
                          <a:schemeClr val="bg1">
                            <a:lumMod val="100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9E29" id="AutoShape 17" o:spid="_x0000_s1026" type="#_x0000_t70" style="position:absolute;margin-left:367.1pt;margin-top:4.25pt;width:12.5pt;height:26.6pt;rotation:-419585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" adj=",4199" fillcolor="white [3212]" strokeweight=".25pt">
                <v:path arrowok="t"/>
              </v:shape>
            </w:pict>
          </mc:Fallback>
        </mc:AlternateContent>
      </w:r>
      <w:r w:rsidRPr="00856A7C">
        <w:rPr>
          <w:b/>
          <w:noProof/>
          <w:color w:val="000000" w:themeColor="text1"/>
        </w:rPr>
        <w:t xml:space="preserve">                                                                                                                            </w:t>
      </w:r>
    </w:p>
    <w:p w14:paraId="7753C2C2" w14:textId="77777777" w:rsidR="004A73D1" w:rsidRPr="00856A7C" w:rsidRDefault="004A73D1" w:rsidP="004A73D1">
      <w:pPr>
        <w:autoSpaceDE w:val="0"/>
        <w:autoSpaceDN w:val="0"/>
        <w:adjustRightInd w:val="0"/>
        <w:ind w:right="-1"/>
        <w:jc w:val="both"/>
        <w:rPr>
          <w:b/>
          <w:noProof/>
          <w:color w:val="000000" w:themeColor="text1"/>
        </w:rPr>
      </w:pPr>
    </w:p>
    <w:p w14:paraId="63638808" w14:textId="77777777" w:rsidR="004A73D1" w:rsidRPr="00856A7C" w:rsidRDefault="004A73D1" w:rsidP="004A73D1">
      <w:pPr>
        <w:autoSpaceDE w:val="0"/>
        <w:autoSpaceDN w:val="0"/>
        <w:adjustRightInd w:val="0"/>
        <w:ind w:right="-1"/>
        <w:jc w:val="both"/>
        <w:rPr>
          <w:b/>
          <w:noProof/>
          <w:color w:val="000000" w:themeColor="text1"/>
        </w:rPr>
      </w:pPr>
      <w:r w:rsidRPr="00856A7C">
        <w:rPr>
          <w:b/>
          <w:noProof/>
          <w:color w:val="000000" w:themeColor="text1"/>
        </w:rPr>
        <w:t xml:space="preserve">                                                                                                            мышление/прагматика</w:t>
      </w:r>
    </w:p>
    <w:p w14:paraId="7C6688F9" w14:textId="77777777" w:rsidR="004A73D1" w:rsidRPr="00856A7C" w:rsidRDefault="004A73D1" w:rsidP="004A73D1">
      <w:pPr>
        <w:autoSpaceDE w:val="0"/>
        <w:autoSpaceDN w:val="0"/>
        <w:adjustRightInd w:val="0"/>
        <w:ind w:right="-1"/>
        <w:jc w:val="both"/>
        <w:rPr>
          <w:b/>
          <w:noProof/>
          <w:color w:val="000000" w:themeColor="text1"/>
        </w:rPr>
      </w:pPr>
    </w:p>
    <w:p w14:paraId="04A1B225" w14:textId="0E4E5C95" w:rsidR="004A73D1" w:rsidRPr="00856A7C" w:rsidRDefault="004A73D1" w:rsidP="004A73D1">
      <w:pPr>
        <w:autoSpaceDE w:val="0"/>
        <w:autoSpaceDN w:val="0"/>
        <w:adjustRightInd w:val="0"/>
        <w:ind w:right="-1" w:firstLine="709"/>
        <w:jc w:val="center"/>
        <w:rPr>
          <w:bCs/>
          <w:noProof/>
          <w:color w:val="000000" w:themeColor="text1"/>
          <w:sz w:val="28"/>
          <w:szCs w:val="28"/>
        </w:rPr>
      </w:pPr>
      <w:r w:rsidRPr="00856A7C">
        <w:rPr>
          <w:bCs/>
          <w:noProof/>
          <w:color w:val="000000" w:themeColor="text1"/>
          <w:sz w:val="28"/>
          <w:szCs w:val="28"/>
        </w:rPr>
        <w:t>Рисунок 4 – Семантические модели по В. фон Гумбольдту и Ф. де Соссюру [53</w:t>
      </w:r>
      <w:r w:rsidR="000D2880" w:rsidRPr="00856A7C">
        <w:rPr>
          <w:bCs/>
          <w:noProof/>
          <w:color w:val="000000" w:themeColor="text1"/>
          <w:sz w:val="28"/>
          <w:szCs w:val="28"/>
        </w:rPr>
        <w:t xml:space="preserve">, с. </w:t>
      </w:r>
      <w:r w:rsidR="000C6BD6" w:rsidRPr="00856A7C">
        <w:rPr>
          <w:bCs/>
          <w:noProof/>
          <w:color w:val="000000" w:themeColor="text1"/>
          <w:sz w:val="28"/>
          <w:szCs w:val="28"/>
        </w:rPr>
        <w:t>47-50</w:t>
      </w:r>
      <w:r w:rsidRPr="00856A7C">
        <w:rPr>
          <w:bCs/>
          <w:noProof/>
          <w:color w:val="000000" w:themeColor="text1"/>
          <w:sz w:val="28"/>
          <w:szCs w:val="28"/>
        </w:rPr>
        <w:t>; 54</w:t>
      </w:r>
      <w:r w:rsidR="000D2880" w:rsidRPr="00856A7C">
        <w:rPr>
          <w:bCs/>
          <w:noProof/>
          <w:color w:val="000000" w:themeColor="text1"/>
          <w:sz w:val="28"/>
          <w:szCs w:val="28"/>
        </w:rPr>
        <w:t xml:space="preserve">, с. </w:t>
      </w:r>
      <w:r w:rsidR="000C6BD6" w:rsidRPr="00856A7C">
        <w:rPr>
          <w:bCs/>
          <w:noProof/>
          <w:color w:val="000000" w:themeColor="text1"/>
          <w:sz w:val="28"/>
          <w:szCs w:val="28"/>
        </w:rPr>
        <w:t>23-24</w:t>
      </w:r>
      <w:r w:rsidRPr="00856A7C">
        <w:rPr>
          <w:bCs/>
          <w:noProof/>
          <w:color w:val="000000" w:themeColor="text1"/>
          <w:sz w:val="28"/>
          <w:szCs w:val="28"/>
        </w:rPr>
        <w:t>]</w:t>
      </w:r>
    </w:p>
    <w:p w14:paraId="4A3BE851" w14:textId="77777777" w:rsidR="004A73D1" w:rsidRPr="00856A7C" w:rsidRDefault="004A73D1" w:rsidP="004A73D1">
      <w:pPr>
        <w:autoSpaceDE w:val="0"/>
        <w:autoSpaceDN w:val="0"/>
        <w:adjustRightInd w:val="0"/>
        <w:ind w:right="-1" w:firstLine="709"/>
        <w:jc w:val="both"/>
        <w:rPr>
          <w:bCs/>
          <w:noProof/>
          <w:color w:val="000000" w:themeColor="text1"/>
          <w:sz w:val="28"/>
          <w:szCs w:val="28"/>
        </w:rPr>
      </w:pPr>
    </w:p>
    <w:p w14:paraId="774C5213" w14:textId="77777777" w:rsidR="004A73D1" w:rsidRPr="00856A7C" w:rsidRDefault="004A73D1" w:rsidP="004A73D1">
      <w:pPr>
        <w:autoSpaceDE w:val="0"/>
        <w:autoSpaceDN w:val="0"/>
        <w:adjustRightInd w:val="0"/>
        <w:ind w:right="-1" w:firstLine="709"/>
        <w:jc w:val="both"/>
        <w:rPr>
          <w:rStyle w:val="apple-converted-space"/>
          <w:color w:val="000000" w:themeColor="text1"/>
          <w:sz w:val="28"/>
          <w:szCs w:val="28"/>
          <w:shd w:val="clear" w:color="auto" w:fill="FFFFFF"/>
        </w:rPr>
      </w:pPr>
      <w:r w:rsidRPr="00856A7C">
        <w:rPr>
          <w:noProof/>
          <w:color w:val="000000" w:themeColor="text1"/>
          <w:sz w:val="28"/>
          <w:szCs w:val="28"/>
        </w:rPr>
        <w:t>Как видно из 4-рисунка, культура, язык и мышление представляют собой не абстрактные категории, а стандартные модели поведения, общения и мышления в конкретном обществе, которые возникают при взаимодействии между членами этого общества.</w:t>
      </w:r>
      <w:r w:rsidRPr="00856A7C">
        <w:rPr>
          <w:rStyle w:val="apple-converted-space"/>
          <w:color w:val="000000" w:themeColor="text1"/>
          <w:sz w:val="28"/>
          <w:szCs w:val="28"/>
          <w:shd w:val="clear" w:color="auto" w:fill="FFFFFF"/>
          <w:lang w:val="en-US"/>
        </w:rPr>
        <w:t> </w:t>
      </w:r>
      <w:r w:rsidRPr="00856A7C">
        <w:rPr>
          <w:noProof/>
          <w:color w:val="000000" w:themeColor="text1"/>
          <w:sz w:val="28"/>
          <w:szCs w:val="28"/>
        </w:rPr>
        <w:t>Культурные и лингвистические формы выражаются и интерпретируются на основе культурных моделей. Это прежде всего структура знаний, которая отражает приобретаемые и хранящиеся в сознании членов общества фрагменты коллективного опыта.</w:t>
      </w:r>
    </w:p>
    <w:p w14:paraId="45F59D43" w14:textId="77777777" w:rsidR="004A73D1" w:rsidRPr="00856A7C" w:rsidRDefault="004A73D1" w:rsidP="004A73D1">
      <w:pPr>
        <w:autoSpaceDE w:val="0"/>
        <w:autoSpaceDN w:val="0"/>
        <w:adjustRightInd w:val="0"/>
        <w:ind w:right="-1" w:firstLine="709"/>
        <w:jc w:val="both"/>
        <w:rPr>
          <w:noProof/>
          <w:color w:val="000000" w:themeColor="text1"/>
          <w:sz w:val="28"/>
          <w:szCs w:val="28"/>
        </w:rPr>
      </w:pPr>
      <w:r w:rsidRPr="00856A7C">
        <w:rPr>
          <w:noProof/>
          <w:color w:val="000000" w:themeColor="text1"/>
          <w:sz w:val="28"/>
          <w:szCs w:val="28"/>
        </w:rPr>
        <w:t xml:space="preserve">Лингвисты-когнитивисты придерживаются одного из двух ключевых подходов к изучению соотношения языка и мышления: лингвокультурный и лингвокогнитивный. Первый из них подразумевает изучение особенностей национальной языковой картины миры, начиная с культуры и переходя к сознанию. Лингвокультурное направление позволяет исследовать взаимосвязь языка и культуры, рассматривая концепты как ключевые составляющие национальной культуры, которые соотносятся с ее ценностями и уникальными характеристиками </w:t>
      </w:r>
      <w:r w:rsidRPr="00856A7C">
        <w:rPr>
          <w:noProof/>
          <w:color w:val="000000" w:themeColor="text1"/>
          <w:sz w:val="28"/>
          <w:szCs w:val="28"/>
          <w:lang w:val="kk-KZ"/>
        </w:rPr>
        <w:t>[</w:t>
      </w:r>
      <w:r w:rsidRPr="00856A7C">
        <w:rPr>
          <w:noProof/>
          <w:color w:val="000000" w:themeColor="text1"/>
          <w:sz w:val="28"/>
          <w:szCs w:val="28"/>
        </w:rPr>
        <w:t xml:space="preserve">55]. </w:t>
      </w:r>
    </w:p>
    <w:p w14:paraId="7A9EDEA4" w14:textId="66BC1167" w:rsidR="004A73D1" w:rsidRPr="00856A7C" w:rsidRDefault="004A73D1" w:rsidP="004A73D1">
      <w:pPr>
        <w:autoSpaceDE w:val="0"/>
        <w:autoSpaceDN w:val="0"/>
        <w:adjustRightInd w:val="0"/>
        <w:ind w:right="-1" w:firstLine="709"/>
        <w:jc w:val="both"/>
        <w:rPr>
          <w:noProof/>
          <w:color w:val="000000" w:themeColor="text1"/>
          <w:sz w:val="28"/>
          <w:szCs w:val="28"/>
        </w:rPr>
      </w:pPr>
      <w:r w:rsidRPr="00856A7C">
        <w:rPr>
          <w:noProof/>
          <w:color w:val="000000" w:themeColor="text1"/>
          <w:sz w:val="28"/>
          <w:szCs w:val="28"/>
        </w:rPr>
        <w:t xml:space="preserve">В рамках лингвокогнитивного подхода концепт выступает основопологающей единицей ментальной информации, которая позволяет осуществить связь с концептосферой (культурой) общества [56, с. 94]. Т.А. Фесенко справедливо отмечает, что </w:t>
      </w:r>
      <w:r w:rsidRPr="00856A7C">
        <w:rPr>
          <w:color w:val="000000" w:themeColor="text1"/>
          <w:sz w:val="28"/>
          <w:szCs w:val="28"/>
        </w:rPr>
        <w:t xml:space="preserve">концепты служат индикаторами понимания «этнической специфики мышления и этнокультурного образа представителя другой концептуальной системы» [57, </w:t>
      </w:r>
      <w:r w:rsidRPr="00856A7C">
        <w:rPr>
          <w:color w:val="000000" w:themeColor="text1"/>
          <w:sz w:val="28"/>
          <w:szCs w:val="28"/>
          <w:lang w:val="en-US"/>
        </w:rPr>
        <w:t>c</w:t>
      </w:r>
      <w:r w:rsidRPr="00856A7C">
        <w:rPr>
          <w:color w:val="000000" w:themeColor="text1"/>
          <w:sz w:val="28"/>
          <w:szCs w:val="28"/>
        </w:rPr>
        <w:t xml:space="preserve">. 8]. </w:t>
      </w:r>
      <w:r w:rsidRPr="00856A7C">
        <w:rPr>
          <w:noProof/>
          <w:color w:val="000000" w:themeColor="text1"/>
          <w:sz w:val="28"/>
          <w:szCs w:val="28"/>
        </w:rPr>
        <w:t>Ученые акцентируют внимание на социальной природе сознания, апеллируя к концепции пресуппозиции. В.В. Красных определяет ее как область, где пересекаются когнитивные пространства участников коммуникации, которые охватывают социальный опыт как говорящего, так и слушающего [58, с. 80].</w:t>
      </w:r>
    </w:p>
    <w:p w14:paraId="3BD02879"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 xml:space="preserve">Ниже представлено схематическое изображение лингвокогнитивной модели восприятия концептов аудиовизуальных текстов (5-рисунок): </w:t>
      </w:r>
    </w:p>
    <w:p w14:paraId="3BAD7D34" w14:textId="77777777" w:rsidR="004A73D1" w:rsidRPr="00856A7C" w:rsidRDefault="004A73D1" w:rsidP="004A73D1">
      <w:pPr>
        <w:ind w:right="-1"/>
        <w:jc w:val="both"/>
        <w:rPr>
          <w:color w:val="000000" w:themeColor="text1"/>
          <w:sz w:val="28"/>
          <w:szCs w:val="28"/>
        </w:rPr>
      </w:pPr>
      <w:r w:rsidRPr="00856A7C">
        <w:rPr>
          <w:noProof/>
          <w:color w:val="000000" w:themeColor="text1"/>
          <w:sz w:val="28"/>
          <w:szCs w:val="28"/>
        </w:rPr>
        <w:drawing>
          <wp:inline distT="0" distB="0" distL="0" distR="0" wp14:anchorId="114B7D23" wp14:editId="180C53DA">
            <wp:extent cx="5715000" cy="4300537"/>
            <wp:effectExtent l="0" t="0" r="12700" b="132080"/>
            <wp:docPr id="7933062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9A9062A" w14:textId="77777777" w:rsidR="004A73D1" w:rsidRPr="00856A7C" w:rsidRDefault="004A73D1" w:rsidP="004A73D1">
      <w:pPr>
        <w:ind w:right="-1"/>
        <w:jc w:val="both"/>
        <w:rPr>
          <w:color w:val="000000" w:themeColor="text1"/>
          <w:sz w:val="28"/>
          <w:szCs w:val="28"/>
        </w:rPr>
      </w:pPr>
    </w:p>
    <w:p w14:paraId="345E3DAB" w14:textId="77777777" w:rsidR="004A73D1" w:rsidRPr="00856A7C" w:rsidRDefault="004A73D1" w:rsidP="004A73D1">
      <w:pPr>
        <w:ind w:firstLine="709"/>
        <w:jc w:val="center"/>
        <w:rPr>
          <w:color w:val="000000" w:themeColor="text1"/>
          <w:sz w:val="28"/>
          <w:szCs w:val="28"/>
        </w:rPr>
      </w:pPr>
      <w:r w:rsidRPr="00856A7C">
        <w:rPr>
          <w:color w:val="000000" w:themeColor="text1"/>
          <w:sz w:val="28"/>
          <w:szCs w:val="28"/>
        </w:rPr>
        <w:t>Рисунок 5 – Лингвокогнитивная модель восприятия концептов аудиовизуальных текстов</w:t>
      </w:r>
    </w:p>
    <w:p w14:paraId="1E709CBE" w14:textId="77777777" w:rsidR="004A73D1" w:rsidRPr="00856A7C" w:rsidRDefault="004A73D1" w:rsidP="004A73D1">
      <w:pPr>
        <w:ind w:firstLine="709"/>
        <w:jc w:val="both"/>
        <w:rPr>
          <w:color w:val="000000" w:themeColor="text1"/>
          <w:sz w:val="28"/>
          <w:szCs w:val="28"/>
        </w:rPr>
      </w:pPr>
    </w:p>
    <w:p w14:paraId="6139F3C5" w14:textId="77777777" w:rsidR="004A73D1" w:rsidRPr="00856A7C" w:rsidRDefault="004A73D1" w:rsidP="004A73D1">
      <w:pPr>
        <w:ind w:right="-1" w:firstLine="709"/>
        <w:jc w:val="both"/>
        <w:rPr>
          <w:color w:val="000000" w:themeColor="text1"/>
          <w:sz w:val="28"/>
          <w:szCs w:val="28"/>
        </w:rPr>
      </w:pPr>
      <w:r w:rsidRPr="00856A7C">
        <w:rPr>
          <w:color w:val="000000" w:themeColor="text1"/>
          <w:sz w:val="28"/>
          <w:szCs w:val="28"/>
        </w:rPr>
        <w:t>Как видно из 5-рисунка, лингвокогнитивный подход к аудиовизуальному тексту (в частности, кинотексту) предполагает сохранение режиссерских интенций и адекватное понимание зрителями речи персонажей, значения ее отдельных единиц, идентификацию их референтов во внелингвистической действительности. Аудиовизуальная информация, поступающая по акустическим и зрительным каналам, подвергается когнитивной обработке, осуществляемой в процессе понимания и осмысления текста.</w:t>
      </w:r>
    </w:p>
    <w:p w14:paraId="0749C91A" w14:textId="5AD2F1F0" w:rsidR="004A73D1" w:rsidRPr="00856A7C" w:rsidRDefault="004A73D1" w:rsidP="002D4DDD">
      <w:pPr>
        <w:ind w:firstLine="709"/>
        <w:jc w:val="both"/>
        <w:rPr>
          <w:color w:val="000000" w:themeColor="text1"/>
          <w:sz w:val="28"/>
          <w:szCs w:val="28"/>
        </w:rPr>
      </w:pPr>
      <w:r w:rsidRPr="00856A7C">
        <w:rPr>
          <w:color w:val="000000" w:themeColor="text1"/>
          <w:sz w:val="28"/>
          <w:szCs w:val="28"/>
        </w:rPr>
        <w:t xml:space="preserve">В начале </w:t>
      </w:r>
      <w:r w:rsidRPr="00856A7C">
        <w:rPr>
          <w:color w:val="000000" w:themeColor="text1"/>
          <w:sz w:val="28"/>
          <w:szCs w:val="28"/>
          <w:lang w:val="en-US"/>
        </w:rPr>
        <w:t>XXI</w:t>
      </w:r>
      <w:r w:rsidRPr="00856A7C">
        <w:rPr>
          <w:color w:val="000000" w:themeColor="text1"/>
          <w:sz w:val="28"/>
          <w:szCs w:val="28"/>
        </w:rPr>
        <w:t xml:space="preserve"> века было заложено начало нового направления в науке, посвященного изучению нейрофизиологических основ кинематографа, получившего название нейросинематика. Родоначальником данного направления считается британский ученый-нейробиолог Ури Хассон [59]. Исследователь разработал терминологический аппарат нейросинематических исследований </w:t>
      </w:r>
      <w:r w:rsidR="00897E9E" w:rsidRPr="00856A7C">
        <w:rPr>
          <w:color w:val="000000" w:themeColor="text1"/>
          <w:sz w:val="28"/>
          <w:szCs w:val="28"/>
        </w:rPr>
        <w:t xml:space="preserve">и применил метод </w:t>
      </w:r>
      <w:r w:rsidRPr="00856A7C">
        <w:rPr>
          <w:color w:val="000000" w:themeColor="text1"/>
          <w:sz w:val="28"/>
          <w:szCs w:val="28"/>
        </w:rPr>
        <w:t>нейровизуализации</w:t>
      </w:r>
      <w:r w:rsidR="00897E9E" w:rsidRPr="00856A7C">
        <w:rPr>
          <w:color w:val="000000" w:themeColor="text1"/>
          <w:sz w:val="28"/>
          <w:szCs w:val="28"/>
        </w:rPr>
        <w:t xml:space="preserve"> </w:t>
      </w:r>
      <w:r w:rsidRPr="00856A7C">
        <w:rPr>
          <w:color w:val="000000" w:themeColor="text1"/>
          <w:sz w:val="28"/>
          <w:szCs w:val="28"/>
        </w:rPr>
        <w:t xml:space="preserve">для анализа кинематографических произведений. Экспериментальные исследования, проведенные У. Хассоном и его коллегами, </w:t>
      </w:r>
      <w:r w:rsidR="00897E9E" w:rsidRPr="00856A7C">
        <w:rPr>
          <w:color w:val="000000" w:themeColor="text1"/>
          <w:sz w:val="28"/>
          <w:szCs w:val="28"/>
        </w:rPr>
        <w:t xml:space="preserve">подтвердили, что </w:t>
      </w:r>
      <w:r w:rsidR="007840E0" w:rsidRPr="00856A7C">
        <w:rPr>
          <w:color w:val="000000" w:themeColor="text1"/>
          <w:sz w:val="28"/>
          <w:szCs w:val="28"/>
        </w:rPr>
        <w:t xml:space="preserve">кинематографические произведения способны воздействовать </w:t>
      </w:r>
      <w:r w:rsidRPr="00856A7C">
        <w:rPr>
          <w:color w:val="000000" w:themeColor="text1"/>
          <w:sz w:val="28"/>
          <w:szCs w:val="28"/>
        </w:rPr>
        <w:t>на активность нейронов мозга</w:t>
      </w:r>
      <w:r w:rsidR="007840E0" w:rsidRPr="00856A7C">
        <w:rPr>
          <w:color w:val="000000" w:themeColor="text1"/>
          <w:sz w:val="28"/>
          <w:szCs w:val="28"/>
        </w:rPr>
        <w:t>, что</w:t>
      </w:r>
      <w:r w:rsidRPr="00856A7C">
        <w:rPr>
          <w:color w:val="000000" w:themeColor="text1"/>
          <w:sz w:val="28"/>
          <w:szCs w:val="28"/>
        </w:rPr>
        <w:t xml:space="preserve"> подразумевает управление эмоциями и настроением зрителей. </w:t>
      </w:r>
      <w:r w:rsidR="007840E0" w:rsidRPr="00856A7C">
        <w:rPr>
          <w:color w:val="000000" w:themeColor="text1"/>
          <w:sz w:val="28"/>
          <w:szCs w:val="28"/>
        </w:rPr>
        <w:t>Следует подчеркнуть, что использование т</w:t>
      </w:r>
      <w:r w:rsidRPr="00856A7C">
        <w:rPr>
          <w:color w:val="000000" w:themeColor="text1"/>
          <w:sz w:val="28"/>
          <w:szCs w:val="28"/>
        </w:rPr>
        <w:t>ермин</w:t>
      </w:r>
      <w:r w:rsidR="007840E0" w:rsidRPr="00856A7C">
        <w:rPr>
          <w:color w:val="000000" w:themeColor="text1"/>
          <w:sz w:val="28"/>
          <w:szCs w:val="28"/>
        </w:rPr>
        <w:t>а</w:t>
      </w:r>
      <w:r w:rsidRPr="00856A7C">
        <w:rPr>
          <w:color w:val="000000" w:themeColor="text1"/>
          <w:sz w:val="28"/>
          <w:szCs w:val="28"/>
        </w:rPr>
        <w:t xml:space="preserve"> «управление» в данном </w:t>
      </w:r>
      <w:r w:rsidR="002D4DDD" w:rsidRPr="00856A7C">
        <w:rPr>
          <w:color w:val="000000" w:themeColor="text1"/>
          <w:sz w:val="28"/>
          <w:szCs w:val="28"/>
        </w:rPr>
        <w:t xml:space="preserve">случае не несет оценочного характера, оно призвано «регулировать» эмоциональную реакцию зрителя, </w:t>
      </w:r>
      <w:r w:rsidR="002D4DDD" w:rsidRPr="00856A7C">
        <w:rPr>
          <w:sz w:val="28"/>
          <w:szCs w:val="28"/>
        </w:rPr>
        <w:t>опираясь на универсальный подход, который может гарантировать желаемый результат независимо от уровня мастерства создателей фильма.</w:t>
      </w:r>
      <w:r w:rsidR="002D4DDD" w:rsidRPr="00856A7C">
        <w:t xml:space="preserve"> </w:t>
      </w:r>
      <w:r w:rsidRPr="00856A7C">
        <w:rPr>
          <w:color w:val="000000" w:themeColor="text1"/>
          <w:sz w:val="28"/>
          <w:szCs w:val="28"/>
        </w:rPr>
        <w:t xml:space="preserve">Работы У. Хассона, касающиеся </w:t>
      </w:r>
      <w:r w:rsidR="00897E9E" w:rsidRPr="00856A7C">
        <w:rPr>
          <w:color w:val="000000" w:themeColor="text1"/>
          <w:sz w:val="28"/>
          <w:szCs w:val="28"/>
        </w:rPr>
        <w:t xml:space="preserve">управления эмоциями </w:t>
      </w:r>
      <w:r w:rsidRPr="00856A7C">
        <w:rPr>
          <w:color w:val="000000" w:themeColor="text1"/>
          <w:sz w:val="28"/>
          <w:szCs w:val="28"/>
        </w:rPr>
        <w:t>зрительской аудитории, подтолкнули к созданию многочисленных исследований, в которых другие авторы могут запечатлеть реакцию зрителей на определенные кинематографические эпизоды, такие как моменты напряжения или сцены, содержащие элементы жестокости и насилия, используя для этого разнообразные методы и инструментарий [59</w:t>
      </w:r>
      <w:r w:rsidR="000D2880" w:rsidRPr="00856A7C">
        <w:rPr>
          <w:color w:val="000000" w:themeColor="text1"/>
          <w:sz w:val="28"/>
          <w:szCs w:val="28"/>
        </w:rPr>
        <w:t xml:space="preserve">, </w:t>
      </w:r>
      <w:r w:rsidR="000C6BD6" w:rsidRPr="00856A7C">
        <w:rPr>
          <w:color w:val="000000" w:themeColor="text1"/>
          <w:sz w:val="28"/>
          <w:szCs w:val="28"/>
          <w:lang w:val="en-US"/>
        </w:rPr>
        <w:t>p</w:t>
      </w:r>
      <w:r w:rsidR="000C6BD6" w:rsidRPr="00856A7C">
        <w:rPr>
          <w:color w:val="000000" w:themeColor="text1"/>
          <w:sz w:val="28"/>
          <w:szCs w:val="28"/>
        </w:rPr>
        <w:t>. 5</w:t>
      </w:r>
      <w:r w:rsidRPr="00856A7C">
        <w:rPr>
          <w:color w:val="000000" w:themeColor="text1"/>
          <w:sz w:val="28"/>
          <w:szCs w:val="28"/>
        </w:rPr>
        <w:t>].</w:t>
      </w:r>
    </w:p>
    <w:p w14:paraId="34B49994" w14:textId="6C1A9260" w:rsidR="004A73D1" w:rsidRPr="00856A7C" w:rsidRDefault="004A73D1" w:rsidP="0053348C">
      <w:pPr>
        <w:ind w:firstLine="709"/>
        <w:jc w:val="both"/>
        <w:rPr>
          <w:color w:val="000000" w:themeColor="text1"/>
          <w:sz w:val="28"/>
          <w:szCs w:val="28"/>
        </w:rPr>
      </w:pPr>
      <w:r w:rsidRPr="00856A7C">
        <w:rPr>
          <w:color w:val="000000" w:themeColor="text1"/>
          <w:sz w:val="28"/>
          <w:szCs w:val="28"/>
        </w:rPr>
        <w:t>Известный британский нейробиолог, киновед и психолог Джеффри Закс занимается изучением кинопроизведений в контексте новейших исследований в области мозговой активности и оценки эмоциональных реакций зрителей [60]. Основываясь на своих предыдущих исследованиях прогностических функций мозга, ученый и его коллеги провели эксперимент, в ходе которого применили визуальную диагностику мозговой активности участников</w:t>
      </w:r>
      <w:r w:rsidR="001F0341" w:rsidRPr="00856A7C">
        <w:rPr>
          <w:color w:val="000000" w:themeColor="text1"/>
          <w:sz w:val="28"/>
          <w:szCs w:val="28"/>
        </w:rPr>
        <w:t>, предложив им посмотреть несколько коротких видеороликов. Результаты эксперимента показали</w:t>
      </w:r>
      <w:r w:rsidRPr="00856A7C">
        <w:rPr>
          <w:color w:val="000000" w:themeColor="text1"/>
          <w:sz w:val="28"/>
          <w:szCs w:val="28"/>
        </w:rPr>
        <w:t xml:space="preserve">, что </w:t>
      </w:r>
      <w:r w:rsidR="001F0341" w:rsidRPr="00856A7C">
        <w:rPr>
          <w:color w:val="000000" w:themeColor="text1"/>
          <w:sz w:val="28"/>
          <w:szCs w:val="28"/>
        </w:rPr>
        <w:t xml:space="preserve">человеческий мозг обладает врожденным механизмом, позволяющим определить логическую последовательность </w:t>
      </w:r>
      <w:r w:rsidR="00C065E3" w:rsidRPr="00856A7C">
        <w:rPr>
          <w:color w:val="000000" w:themeColor="text1"/>
          <w:sz w:val="28"/>
          <w:szCs w:val="28"/>
        </w:rPr>
        <w:t xml:space="preserve">событий </w:t>
      </w:r>
      <w:r w:rsidR="001F0341" w:rsidRPr="00856A7C">
        <w:rPr>
          <w:color w:val="000000" w:themeColor="text1"/>
          <w:sz w:val="28"/>
          <w:szCs w:val="28"/>
        </w:rPr>
        <w:t>и</w:t>
      </w:r>
      <w:r w:rsidR="00C065E3" w:rsidRPr="00856A7C">
        <w:rPr>
          <w:color w:val="000000" w:themeColor="text1"/>
          <w:sz w:val="28"/>
          <w:szCs w:val="28"/>
        </w:rPr>
        <w:t>,</w:t>
      </w:r>
      <w:r w:rsidR="001F0341" w:rsidRPr="00856A7C">
        <w:rPr>
          <w:color w:val="000000" w:themeColor="text1"/>
          <w:sz w:val="28"/>
          <w:szCs w:val="28"/>
        </w:rPr>
        <w:t xml:space="preserve"> </w:t>
      </w:r>
      <w:r w:rsidR="00C065E3" w:rsidRPr="00856A7C">
        <w:rPr>
          <w:color w:val="000000" w:themeColor="text1"/>
          <w:sz w:val="28"/>
          <w:szCs w:val="28"/>
        </w:rPr>
        <w:t>как следствие, предугадывать их дальнейшее развитие. В ходе проведенного исследования было также доказано, что</w:t>
      </w:r>
      <w:r w:rsidRPr="00856A7C">
        <w:rPr>
          <w:color w:val="000000" w:themeColor="text1"/>
          <w:sz w:val="28"/>
          <w:szCs w:val="28"/>
        </w:rPr>
        <w:t xml:space="preserve"> восприятие и визуализация событий в сознании человека происходит независимо от источника материала [6</w:t>
      </w:r>
      <w:r w:rsidR="000C6BD6" w:rsidRPr="00856A7C">
        <w:rPr>
          <w:color w:val="000000" w:themeColor="text1"/>
          <w:sz w:val="28"/>
          <w:szCs w:val="28"/>
        </w:rPr>
        <w:t xml:space="preserve">0, </w:t>
      </w:r>
      <w:r w:rsidR="000C6BD6" w:rsidRPr="00856A7C">
        <w:rPr>
          <w:color w:val="000000" w:themeColor="text1"/>
          <w:sz w:val="28"/>
          <w:szCs w:val="28"/>
          <w:lang w:val="en-US"/>
        </w:rPr>
        <w:t>p</w:t>
      </w:r>
      <w:r w:rsidR="000C6BD6" w:rsidRPr="00856A7C">
        <w:rPr>
          <w:color w:val="000000" w:themeColor="text1"/>
          <w:sz w:val="28"/>
          <w:szCs w:val="28"/>
        </w:rPr>
        <w:t>. 57</w:t>
      </w:r>
      <w:r w:rsidRPr="00856A7C">
        <w:rPr>
          <w:color w:val="000000" w:themeColor="text1"/>
          <w:sz w:val="28"/>
          <w:szCs w:val="28"/>
        </w:rPr>
        <w:t xml:space="preserve">]. В ходе исследования взаимодействия кинореальности и реального внешнего мира, ученый стремился понять мотивы, побуждающие людей тратить деньги и проводить свое время за просмотром фильма, эмпатировать персонажам и проявлять определенную реакцию на сцены насилия, невзирая на то, что это происходит в вымышленном мире кино, а не в реальности. Основываясь на принципах когнитивной нейронауки, Дж. Закс исследует мыслительные процессы, происходящие в сознании зрителя во время просмотра кино. Ученый </w:t>
      </w:r>
      <w:r w:rsidR="00761692" w:rsidRPr="00856A7C">
        <w:rPr>
          <w:color w:val="000000" w:themeColor="text1"/>
          <w:sz w:val="28"/>
          <w:szCs w:val="28"/>
        </w:rPr>
        <w:t xml:space="preserve">изучает </w:t>
      </w:r>
      <w:r w:rsidR="005E0F9B" w:rsidRPr="00856A7C">
        <w:rPr>
          <w:color w:val="000000" w:themeColor="text1"/>
          <w:sz w:val="28"/>
          <w:szCs w:val="28"/>
        </w:rPr>
        <w:t xml:space="preserve">когнитивные </w:t>
      </w:r>
      <w:r w:rsidR="00761692" w:rsidRPr="00856A7C">
        <w:rPr>
          <w:color w:val="000000" w:themeColor="text1"/>
          <w:sz w:val="28"/>
          <w:szCs w:val="28"/>
        </w:rPr>
        <w:t>принципы, лежащие в основе эмоциональных и поведенческих реак</w:t>
      </w:r>
      <w:r w:rsidR="005E0F9B" w:rsidRPr="00856A7C">
        <w:rPr>
          <w:color w:val="000000" w:themeColor="text1"/>
          <w:sz w:val="28"/>
          <w:szCs w:val="28"/>
        </w:rPr>
        <w:t>ций зрителей на события в сюжетной линии кинофильмов и в реальном мире. Исследователь утверждает, что когнитивные процессы, которые регулируют наше восприятие окружающей действительности,</w:t>
      </w:r>
      <w:r w:rsidR="0053348C" w:rsidRPr="00856A7C">
        <w:rPr>
          <w:color w:val="000000" w:themeColor="text1"/>
          <w:sz w:val="28"/>
          <w:szCs w:val="28"/>
        </w:rPr>
        <w:t xml:space="preserve"> могут быть задействованы и при просмотре кинематографических произведений</w:t>
      </w:r>
      <w:r w:rsidRPr="00856A7C">
        <w:rPr>
          <w:color w:val="000000" w:themeColor="text1"/>
          <w:sz w:val="28"/>
          <w:szCs w:val="28"/>
        </w:rPr>
        <w:t xml:space="preserve"> [61</w:t>
      </w:r>
      <w:r w:rsidR="000D2880" w:rsidRPr="00856A7C">
        <w:rPr>
          <w:color w:val="000000" w:themeColor="text1"/>
          <w:sz w:val="28"/>
          <w:szCs w:val="28"/>
        </w:rPr>
        <w:t xml:space="preserve">, </w:t>
      </w:r>
      <w:r w:rsidR="000C6BD6" w:rsidRPr="00856A7C">
        <w:rPr>
          <w:color w:val="000000" w:themeColor="text1"/>
          <w:sz w:val="28"/>
          <w:szCs w:val="28"/>
          <w:lang w:val="en-US"/>
        </w:rPr>
        <w:t>p</w:t>
      </w:r>
      <w:r w:rsidR="000C6BD6" w:rsidRPr="00856A7C">
        <w:rPr>
          <w:color w:val="000000" w:themeColor="text1"/>
          <w:sz w:val="28"/>
          <w:szCs w:val="28"/>
        </w:rPr>
        <w:t>. 104</w:t>
      </w:r>
      <w:r w:rsidRPr="00856A7C">
        <w:rPr>
          <w:color w:val="000000" w:themeColor="text1"/>
          <w:sz w:val="28"/>
          <w:szCs w:val="28"/>
        </w:rPr>
        <w:t xml:space="preserve">]. На наш взгляд, такая модель событий, объединяющая семантическое восприятие конкретных пережитых событий и общих стереотипных ситуаций, закрепленных в эпизодической памяти, является фундаментальной основой когнитивной деятельности и позволяет человеку легко ориентироваться в обширном потоке информации, поступающей из реального мира. </w:t>
      </w:r>
    </w:p>
    <w:p w14:paraId="0F747FE9"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 xml:space="preserve">Стремясь раскрыть механизмы физиологических и психологических реакций аудитории на экранные события, Дж. Закс прибегает к фундаментальным трудам Ч. Дарвина и У. Джеймса. Одно из трех основополагающих правил Ч. Дарвина, касающихся механизмов выражения эмоций, «принцип полезных ассоциированных привычек», оказывается особенно релевантным для кинематографических исследований [62]. Согласно данному принципу, обыденные действия, необходимые для достижения определённых целей или решения задач, могут совершаться человеком автоматически при испытании уже знакомых ему чувств, эмоций или желаний, даже если в данный момент они не являются необходимыми или полезными. </w:t>
      </w:r>
    </w:p>
    <w:p w14:paraId="035BC984" w14:textId="1063E4C1" w:rsidR="004A73D1" w:rsidRPr="00856A7C" w:rsidRDefault="004A73D1" w:rsidP="004A73D1">
      <w:pPr>
        <w:ind w:firstLine="709"/>
        <w:jc w:val="both"/>
        <w:rPr>
          <w:color w:val="000000" w:themeColor="text1"/>
          <w:sz w:val="28"/>
          <w:szCs w:val="28"/>
        </w:rPr>
      </w:pPr>
      <w:r w:rsidRPr="00856A7C">
        <w:rPr>
          <w:color w:val="000000" w:themeColor="text1"/>
          <w:sz w:val="28"/>
          <w:szCs w:val="28"/>
        </w:rPr>
        <w:t>Схожей точки зрения придерживался и У. Джеймс, утверждавший, что с одной стороны, эмоциональное состояние человека может отражаться в его невербальном поведении, с другой стороны, он был уверен, что реакция тела предшествует эмоции:</w:t>
      </w:r>
      <w:r w:rsidRPr="00856A7C">
        <w:t xml:space="preserve"> </w:t>
      </w:r>
      <w:r w:rsidRPr="00856A7C">
        <w:rPr>
          <w:color w:val="000000" w:themeColor="text1"/>
          <w:sz w:val="28"/>
          <w:szCs w:val="28"/>
        </w:rPr>
        <w:t>слезы вызывают ощущение грусти, а не наоборот [63]. Дж. Закс, хотя и не разделяет точку зрения У. Джеймса, все же соглашается с представлением о тесной взаимосвязи между физическими реакциями и эмоциональными переживаниями.</w:t>
      </w:r>
      <w:r w:rsidRPr="00856A7C">
        <w:t xml:space="preserve"> </w:t>
      </w:r>
      <w:r w:rsidRPr="00856A7C">
        <w:rPr>
          <w:color w:val="000000" w:themeColor="text1"/>
          <w:sz w:val="28"/>
          <w:szCs w:val="28"/>
        </w:rPr>
        <w:t xml:space="preserve">Например, при зажимании карандаша зубами активируются те же мышцы, что и при улыбке, и сохранение такого положения в течение некоторого времени может способствовать более позитивному восприятию просматриваемого фильма. </w:t>
      </w:r>
      <w:r w:rsidR="00181165" w:rsidRPr="00856A7C">
        <w:rPr>
          <w:color w:val="000000" w:themeColor="text1"/>
          <w:sz w:val="28"/>
          <w:szCs w:val="28"/>
        </w:rPr>
        <w:t>Данный</w:t>
      </w:r>
      <w:r w:rsidRPr="00856A7C">
        <w:rPr>
          <w:color w:val="000000" w:themeColor="text1"/>
          <w:sz w:val="28"/>
          <w:szCs w:val="28"/>
        </w:rPr>
        <w:t xml:space="preserve"> факт является лишь одним из </w:t>
      </w:r>
      <w:r w:rsidR="00181165" w:rsidRPr="00856A7C">
        <w:rPr>
          <w:color w:val="000000" w:themeColor="text1"/>
          <w:sz w:val="28"/>
          <w:szCs w:val="28"/>
        </w:rPr>
        <w:t>многочисленных свидетельств</w:t>
      </w:r>
      <w:r w:rsidRPr="00856A7C">
        <w:rPr>
          <w:color w:val="000000" w:themeColor="text1"/>
          <w:sz w:val="28"/>
          <w:szCs w:val="28"/>
        </w:rPr>
        <w:t xml:space="preserve">, подтверждающих </w:t>
      </w:r>
      <w:r w:rsidR="00181165" w:rsidRPr="00856A7C">
        <w:rPr>
          <w:color w:val="000000" w:themeColor="text1"/>
          <w:sz w:val="28"/>
          <w:szCs w:val="28"/>
        </w:rPr>
        <w:t>существование</w:t>
      </w:r>
      <w:r w:rsidRPr="00856A7C">
        <w:rPr>
          <w:color w:val="000000" w:themeColor="text1"/>
          <w:sz w:val="28"/>
          <w:szCs w:val="28"/>
        </w:rPr>
        <w:t xml:space="preserve"> связи между физическ</w:t>
      </w:r>
      <w:r w:rsidR="0053348C" w:rsidRPr="00856A7C">
        <w:rPr>
          <w:color w:val="000000" w:themeColor="text1"/>
          <w:sz w:val="28"/>
          <w:szCs w:val="28"/>
        </w:rPr>
        <w:t xml:space="preserve">им </w:t>
      </w:r>
      <w:r w:rsidRPr="00856A7C">
        <w:rPr>
          <w:color w:val="000000" w:themeColor="text1"/>
          <w:sz w:val="28"/>
          <w:szCs w:val="28"/>
        </w:rPr>
        <w:t>и эмоциональны</w:t>
      </w:r>
      <w:r w:rsidR="0053348C" w:rsidRPr="00856A7C">
        <w:rPr>
          <w:color w:val="000000" w:themeColor="text1"/>
          <w:sz w:val="28"/>
          <w:szCs w:val="28"/>
        </w:rPr>
        <w:t>м</w:t>
      </w:r>
      <w:r w:rsidRPr="00856A7C">
        <w:rPr>
          <w:color w:val="000000" w:themeColor="text1"/>
          <w:sz w:val="28"/>
          <w:szCs w:val="28"/>
        </w:rPr>
        <w:t xml:space="preserve"> </w:t>
      </w:r>
      <w:r w:rsidR="0053348C" w:rsidRPr="00856A7C">
        <w:rPr>
          <w:color w:val="000000" w:themeColor="text1"/>
          <w:sz w:val="28"/>
          <w:szCs w:val="28"/>
        </w:rPr>
        <w:t>состоянием</w:t>
      </w:r>
      <w:r w:rsidRPr="00856A7C">
        <w:rPr>
          <w:color w:val="000000" w:themeColor="text1"/>
          <w:sz w:val="28"/>
          <w:szCs w:val="28"/>
        </w:rPr>
        <w:t xml:space="preserve">, что позволяет не только вызвать определённую реакцию у </w:t>
      </w:r>
      <w:r w:rsidR="00181165" w:rsidRPr="00856A7C">
        <w:rPr>
          <w:color w:val="000000" w:themeColor="text1"/>
          <w:sz w:val="28"/>
          <w:szCs w:val="28"/>
        </w:rPr>
        <w:t>аудитории</w:t>
      </w:r>
      <w:r w:rsidRPr="00856A7C">
        <w:rPr>
          <w:color w:val="000000" w:themeColor="text1"/>
          <w:sz w:val="28"/>
          <w:szCs w:val="28"/>
        </w:rPr>
        <w:t xml:space="preserve">, но и управлять </w:t>
      </w:r>
      <w:r w:rsidR="00181165" w:rsidRPr="00856A7C">
        <w:rPr>
          <w:color w:val="000000" w:themeColor="text1"/>
          <w:sz w:val="28"/>
          <w:szCs w:val="28"/>
        </w:rPr>
        <w:t>ею.</w:t>
      </w:r>
    </w:p>
    <w:p w14:paraId="734E8572" w14:textId="37640843" w:rsidR="004A73D1" w:rsidRPr="00856A7C" w:rsidRDefault="004A73D1" w:rsidP="00BC0AF3">
      <w:pPr>
        <w:ind w:firstLine="709"/>
        <w:jc w:val="both"/>
        <w:rPr>
          <w:color w:val="000000" w:themeColor="text1"/>
          <w:sz w:val="28"/>
          <w:szCs w:val="28"/>
        </w:rPr>
      </w:pPr>
      <w:r w:rsidRPr="00856A7C">
        <w:rPr>
          <w:color w:val="000000" w:themeColor="text1"/>
          <w:sz w:val="28"/>
          <w:szCs w:val="28"/>
        </w:rPr>
        <w:t>В след за известным немецким исследователем в области кинематографа Гуго Мюнстербергом, Джеффри Закс классифицирует эмоции, возникающие при просмотре фильма, на те, что зритель разделяет с героями, и те, что он не разделяет [64</w:t>
      </w:r>
      <w:r w:rsidR="00315A8C" w:rsidRPr="00856A7C">
        <w:rPr>
          <w:color w:val="000000" w:themeColor="text1"/>
          <w:sz w:val="28"/>
          <w:szCs w:val="28"/>
        </w:rPr>
        <w:t>, р. 54</w:t>
      </w:r>
      <w:r w:rsidRPr="00856A7C">
        <w:rPr>
          <w:color w:val="000000" w:themeColor="text1"/>
          <w:sz w:val="28"/>
          <w:szCs w:val="28"/>
        </w:rPr>
        <w:t>; 60</w:t>
      </w:r>
      <w:r w:rsidR="000D2880" w:rsidRPr="00856A7C">
        <w:rPr>
          <w:color w:val="000000" w:themeColor="text1"/>
          <w:sz w:val="28"/>
          <w:szCs w:val="28"/>
        </w:rPr>
        <w:t>,</w:t>
      </w:r>
      <w:r w:rsidR="000C6BD6" w:rsidRPr="00856A7C">
        <w:rPr>
          <w:color w:val="000000" w:themeColor="text1"/>
          <w:sz w:val="28"/>
          <w:szCs w:val="28"/>
        </w:rPr>
        <w:t xml:space="preserve"> </w:t>
      </w:r>
      <w:r w:rsidR="000C6BD6" w:rsidRPr="00856A7C">
        <w:rPr>
          <w:color w:val="000000" w:themeColor="text1"/>
          <w:sz w:val="28"/>
          <w:szCs w:val="28"/>
          <w:lang w:val="en-US"/>
        </w:rPr>
        <w:t>p</w:t>
      </w:r>
      <w:r w:rsidR="000C6BD6" w:rsidRPr="00856A7C">
        <w:rPr>
          <w:color w:val="000000" w:themeColor="text1"/>
          <w:sz w:val="28"/>
          <w:szCs w:val="28"/>
        </w:rPr>
        <w:t>. 105</w:t>
      </w:r>
      <w:r w:rsidRPr="00856A7C">
        <w:rPr>
          <w:color w:val="000000" w:themeColor="text1"/>
          <w:sz w:val="28"/>
          <w:szCs w:val="28"/>
        </w:rPr>
        <w:t xml:space="preserve">]. При этом ученый утверждает, что </w:t>
      </w:r>
      <w:r w:rsidR="0053348C" w:rsidRPr="00856A7C">
        <w:rPr>
          <w:color w:val="000000" w:themeColor="text1"/>
          <w:sz w:val="28"/>
          <w:szCs w:val="28"/>
        </w:rPr>
        <w:t>в значительной степени эмоциональное восприятие определенных событий, транслируемых на экране, предполагает не просто подражание персонажам фильма, а внутреннее переживание эмоций</w:t>
      </w:r>
      <w:r w:rsidR="00BC0AF3" w:rsidRPr="00856A7C">
        <w:rPr>
          <w:color w:val="000000" w:themeColor="text1"/>
          <w:sz w:val="28"/>
          <w:szCs w:val="28"/>
        </w:rPr>
        <w:t xml:space="preserve">, </w:t>
      </w:r>
      <w:r w:rsidRPr="00856A7C">
        <w:rPr>
          <w:color w:val="000000" w:themeColor="text1"/>
          <w:sz w:val="28"/>
          <w:szCs w:val="28"/>
        </w:rPr>
        <w:t>когда зритель мысленно ставит себя на место персонажа.</w:t>
      </w:r>
      <w:r w:rsidRPr="00856A7C">
        <w:t xml:space="preserve"> </w:t>
      </w:r>
      <w:r w:rsidRPr="00856A7C">
        <w:rPr>
          <w:color w:val="000000" w:themeColor="text1"/>
          <w:sz w:val="28"/>
          <w:szCs w:val="28"/>
        </w:rPr>
        <w:t>Это позволяет ему сопереживать успехам положительного персонажа (или тому, к кому он испытывает симпатию) или же испытывать удовлетворение от неудач антагониста.</w:t>
      </w:r>
    </w:p>
    <w:p w14:paraId="266264F8" w14:textId="5B216A20" w:rsidR="004A73D1" w:rsidRPr="00856A7C" w:rsidRDefault="004A73D1" w:rsidP="004A73D1">
      <w:pPr>
        <w:ind w:firstLine="709"/>
        <w:jc w:val="both"/>
        <w:rPr>
          <w:color w:val="000000" w:themeColor="text1"/>
          <w:sz w:val="28"/>
          <w:szCs w:val="28"/>
        </w:rPr>
      </w:pPr>
      <w:r w:rsidRPr="00856A7C">
        <w:rPr>
          <w:color w:val="000000" w:themeColor="text1"/>
          <w:sz w:val="28"/>
          <w:szCs w:val="28"/>
        </w:rPr>
        <w:t>Таким образом, в исследованиях Дж. Закса представлена логически обоснованная модель, согласно которой наблюдение за эмоциональными проявлениями персонажа на экране трансформируется в эмоциональный опыт зрителя.</w:t>
      </w:r>
      <w:r w:rsidRPr="00856A7C">
        <w:t xml:space="preserve"> </w:t>
      </w:r>
      <w:r w:rsidRPr="00856A7C">
        <w:rPr>
          <w:color w:val="000000" w:themeColor="text1"/>
          <w:sz w:val="28"/>
          <w:szCs w:val="28"/>
        </w:rPr>
        <w:t>Зритель может имитировать мимику и жесты персонажа в силу действия принципа полезных ассоциированных привычек, выдвинутого Ч. Дарвином. Такая телесная имитация может привести к двум различным исходам, которые и вызывают субъективное переживание эмоции. Первый исход – это восприятие событий на экране в контексте «как если бы …», где зритель анализирует ситуацию, ассоциируя ее с собственными возможными реакциями. Второй исход предполагает прямой переход от имитации к активации соответствующего эмоционального состояния, что согласуется с теорией У. Джеймса. Эти механизмы помогают объяснить, почему кинематограф и телевизионные комедии притягивают внимание зрителей, вызывая у них слезы или смех [60</w:t>
      </w:r>
      <w:r w:rsidR="000D2880" w:rsidRPr="00856A7C">
        <w:rPr>
          <w:color w:val="000000" w:themeColor="text1"/>
          <w:sz w:val="28"/>
          <w:szCs w:val="28"/>
        </w:rPr>
        <w:t>,</w:t>
      </w:r>
      <w:r w:rsidR="000C6BD6" w:rsidRPr="00856A7C">
        <w:rPr>
          <w:color w:val="000000" w:themeColor="text1"/>
          <w:sz w:val="28"/>
          <w:szCs w:val="28"/>
        </w:rPr>
        <w:t xml:space="preserve"> </w:t>
      </w:r>
      <w:r w:rsidR="000C6BD6" w:rsidRPr="00856A7C">
        <w:rPr>
          <w:color w:val="000000" w:themeColor="text1"/>
          <w:sz w:val="28"/>
          <w:szCs w:val="28"/>
          <w:lang w:val="en-US"/>
        </w:rPr>
        <w:t>p</w:t>
      </w:r>
      <w:r w:rsidR="000C6BD6" w:rsidRPr="00856A7C">
        <w:rPr>
          <w:color w:val="000000" w:themeColor="text1"/>
          <w:sz w:val="28"/>
          <w:szCs w:val="28"/>
        </w:rPr>
        <w:t>.</w:t>
      </w:r>
      <w:r w:rsidR="003B388C" w:rsidRPr="00856A7C">
        <w:rPr>
          <w:color w:val="000000" w:themeColor="text1"/>
          <w:sz w:val="28"/>
          <w:szCs w:val="28"/>
        </w:rPr>
        <w:t xml:space="preserve"> 110</w:t>
      </w:r>
      <w:r w:rsidRPr="00856A7C">
        <w:rPr>
          <w:color w:val="000000" w:themeColor="text1"/>
          <w:sz w:val="28"/>
          <w:szCs w:val="28"/>
        </w:rPr>
        <w:t xml:space="preserve">]. </w:t>
      </w:r>
    </w:p>
    <w:p w14:paraId="27C84FFE" w14:textId="77777777" w:rsidR="004A73D1" w:rsidRPr="00856A7C" w:rsidRDefault="004A73D1" w:rsidP="004A73D1">
      <w:pPr>
        <w:ind w:firstLine="709"/>
        <w:jc w:val="both"/>
        <w:rPr>
          <w:color w:val="000000" w:themeColor="text1"/>
          <w:sz w:val="28"/>
          <w:szCs w:val="28"/>
        </w:rPr>
      </w:pPr>
      <w:r w:rsidRPr="00856A7C">
        <w:rPr>
          <w:color w:val="000000" w:themeColor="text1"/>
          <w:sz w:val="28"/>
          <w:szCs w:val="28"/>
        </w:rPr>
        <w:t>Исходя из вышесказанного становится очевидно, что человек обычно не запоминает источник информации, определяющий восприятие конкретного события, что позволяет кинематографу, в частности голливудскому, фактически «переписать историю», влияя на представления о прошлых событиях. Кроме того, технические аспекты кинопроизводства могут влиять на восприятие зрителями фильма, выделяя определённые события как значимые и оставляя другие без внимания.</w:t>
      </w:r>
    </w:p>
    <w:p w14:paraId="4AB18B34" w14:textId="4712454A" w:rsidR="004A73D1" w:rsidRPr="00856A7C" w:rsidRDefault="004A73D1" w:rsidP="004A73D1">
      <w:pPr>
        <w:ind w:firstLine="709"/>
        <w:jc w:val="both"/>
        <w:rPr>
          <w:color w:val="000000" w:themeColor="text1"/>
          <w:sz w:val="28"/>
          <w:szCs w:val="28"/>
        </w:rPr>
      </w:pPr>
      <w:r w:rsidRPr="00856A7C">
        <w:rPr>
          <w:color w:val="000000" w:themeColor="text1"/>
          <w:sz w:val="28"/>
          <w:szCs w:val="28"/>
        </w:rPr>
        <w:t>В контексте когнитивных исследований в области кинематографа выделяется подход, основанный на концепции нейроизображения, разработанной нидерландским ученым Патрисией Пистерс [65]. В своих научных работах ученый детально исследует связь мозга с экраном, введя понятие «нейроизображения» [65</w:t>
      </w:r>
      <w:r w:rsidR="000D2880" w:rsidRPr="00856A7C">
        <w:rPr>
          <w:color w:val="000000" w:themeColor="text1"/>
          <w:sz w:val="28"/>
          <w:szCs w:val="28"/>
        </w:rPr>
        <w:t>,</w:t>
      </w:r>
      <w:r w:rsidR="003B388C" w:rsidRPr="00856A7C">
        <w:rPr>
          <w:color w:val="000000" w:themeColor="text1"/>
          <w:sz w:val="28"/>
          <w:szCs w:val="28"/>
        </w:rPr>
        <w:t xml:space="preserve"> </w:t>
      </w:r>
      <w:r w:rsidR="003B388C" w:rsidRPr="00856A7C">
        <w:rPr>
          <w:color w:val="000000" w:themeColor="text1"/>
          <w:sz w:val="28"/>
          <w:szCs w:val="28"/>
          <w:lang w:val="en-US"/>
        </w:rPr>
        <w:t>p</w:t>
      </w:r>
      <w:r w:rsidR="003B388C" w:rsidRPr="00856A7C">
        <w:rPr>
          <w:color w:val="000000" w:themeColor="text1"/>
          <w:sz w:val="28"/>
          <w:szCs w:val="28"/>
        </w:rPr>
        <w:t>. 12</w:t>
      </w:r>
      <w:r w:rsidRPr="00856A7C">
        <w:rPr>
          <w:color w:val="000000" w:themeColor="text1"/>
          <w:sz w:val="28"/>
          <w:szCs w:val="28"/>
        </w:rPr>
        <w:t xml:space="preserve">]. По мнению автора, современное культурное и художественное сознание проявляется через параноидное разделение субъекта на наблюдателя и объект наблюдения. Это отражается в кинематографических тенденциях последних десятилетий, где присутствует доминирующий контролирующий взгляд и где распространены конспирологические сюжеты. </w:t>
      </w:r>
    </w:p>
    <w:p w14:paraId="1836321E" w14:textId="661DC8E4" w:rsidR="004A73D1" w:rsidRPr="00856A7C" w:rsidRDefault="004A73D1" w:rsidP="004A73D1">
      <w:pPr>
        <w:ind w:firstLine="709"/>
        <w:jc w:val="both"/>
        <w:rPr>
          <w:color w:val="000000" w:themeColor="text1"/>
          <w:sz w:val="28"/>
          <w:szCs w:val="28"/>
        </w:rPr>
      </w:pPr>
      <w:r w:rsidRPr="00856A7C">
        <w:rPr>
          <w:color w:val="000000" w:themeColor="text1"/>
          <w:sz w:val="28"/>
          <w:szCs w:val="28"/>
        </w:rPr>
        <w:t>Современная кинематография ориентирована не столько для воссоздания образов окружающего мира такими, какими они предстают перед глазами персонажа, сколько для отражения внутреннего мира героя, детализации его психологического пейзажа, переходя от концепции образа как «иллюзии реальности» к пониманию образа как «реальности иллюзии» [65</w:t>
      </w:r>
      <w:r w:rsidR="000D2880" w:rsidRPr="00856A7C">
        <w:rPr>
          <w:color w:val="000000" w:themeColor="text1"/>
          <w:sz w:val="28"/>
          <w:szCs w:val="28"/>
        </w:rPr>
        <w:t>,</w:t>
      </w:r>
      <w:r w:rsidR="003B388C" w:rsidRPr="00856A7C">
        <w:rPr>
          <w:color w:val="000000" w:themeColor="text1"/>
          <w:sz w:val="28"/>
          <w:szCs w:val="28"/>
        </w:rPr>
        <w:t xml:space="preserve"> </w:t>
      </w:r>
      <w:r w:rsidR="003B388C" w:rsidRPr="00856A7C">
        <w:rPr>
          <w:color w:val="000000" w:themeColor="text1"/>
          <w:sz w:val="28"/>
          <w:szCs w:val="28"/>
          <w:lang w:val="en-US"/>
        </w:rPr>
        <w:t>p</w:t>
      </w:r>
      <w:r w:rsidR="003B388C" w:rsidRPr="00856A7C">
        <w:rPr>
          <w:color w:val="000000" w:themeColor="text1"/>
          <w:sz w:val="28"/>
          <w:szCs w:val="28"/>
        </w:rPr>
        <w:t>. 57</w:t>
      </w:r>
      <w:r w:rsidRPr="00856A7C">
        <w:rPr>
          <w:color w:val="000000" w:themeColor="text1"/>
          <w:sz w:val="28"/>
          <w:szCs w:val="28"/>
        </w:rPr>
        <w:t>]. Несмотря на обращение П. Пистерс к нейронаукам, ее философская концепция, ориентированная на эпистемологические и эстетические измерения, предусматривает использование нейрофизиологических исследовательских методик или экспериментального изучения зрительской реакции. В данной исследовательской парадигме акцент делается на когнитивные аспекты, а не на физиологические, причем первостепенное значение придается смысловой составляющей кинопроизведения, в то время как функциональная роль нейроизображения рассматривается в менее значимом контексте.</w:t>
      </w:r>
    </w:p>
    <w:p w14:paraId="722D75C6" w14:textId="77777777" w:rsidR="004A73D1" w:rsidRPr="00856A7C" w:rsidRDefault="004A73D1" w:rsidP="004A73D1">
      <w:pPr>
        <w:ind w:firstLine="709"/>
        <w:jc w:val="both"/>
      </w:pPr>
      <w:r w:rsidRPr="00856A7C">
        <w:rPr>
          <w:color w:val="000000" w:themeColor="text1"/>
          <w:sz w:val="28"/>
          <w:szCs w:val="28"/>
        </w:rPr>
        <w:t>Важным для когнитивных исследований являются работы, ориентированные на эстетику человеческого тела, в рамках которой ученые опираются на когнитивную теорию метафоры для анализа содержания телевизионных и кинематографических произведений. Немецкий ученый Катрин Фаленбрах в своих исследованиях выделяет ключевые аспекты когнитивного подхода к изучению телесных метафор в аудиовизуальных произведениях [66]. Автор опирается на инновационную теорию метафоры, предложенную Дж. Лакоффом и М. Джонсоном, согласно которой понятие «метафоры» рассматривается не только в качестве риторического приема, но и как результат когнитивной деятельности, включающей определение одного понятия через призму другого, то есть отображение структуры исходной области на структуру целевой области с их концептуальным объединением [67].</w:t>
      </w:r>
      <w:r w:rsidRPr="00856A7C">
        <w:t xml:space="preserve"> </w:t>
      </w:r>
      <w:r w:rsidRPr="00856A7C">
        <w:rPr>
          <w:color w:val="000000" w:themeColor="text1"/>
          <w:sz w:val="28"/>
          <w:szCs w:val="28"/>
        </w:rPr>
        <w:t xml:space="preserve">При этом необходимо подчеркнуть, что по мнению М. Джонсона, значение формируется не только через взаимодействие концептов и пропозиций, но также через восприятие и эмоции; мышление является процессом, в котором телесный опыт трансформируется в познание, а из непрерывного взаимодействия организма с окружающей средой возникает смысл [68]. </w:t>
      </w:r>
      <w:r w:rsidRPr="00856A7C">
        <w:rPr>
          <w:color w:val="000000" w:themeColor="text1"/>
        </w:rPr>
        <w:t xml:space="preserve"> </w:t>
      </w:r>
    </w:p>
    <w:p w14:paraId="550C14B4" w14:textId="77777777" w:rsidR="004A73D1" w:rsidRPr="00856A7C" w:rsidRDefault="004A73D1" w:rsidP="004A73D1">
      <w:pPr>
        <w:ind w:firstLine="709"/>
        <w:jc w:val="both"/>
      </w:pPr>
      <w:r w:rsidRPr="00856A7C">
        <w:rPr>
          <w:color w:val="000000" w:themeColor="text1"/>
          <w:sz w:val="28"/>
          <w:szCs w:val="28"/>
        </w:rPr>
        <w:t>Нидерландский ученый Чарльз Форсевилль, изучая когнитивные аспекты метафор, приходит к выводу, что аудиовизуальные метафоры формируются не на уровне отдельных эпизодов, а создают обширную метафорическую сеть, охватывающую весь телесериал [69].</w:t>
      </w:r>
      <w:r w:rsidRPr="00856A7C">
        <w:t xml:space="preserve"> </w:t>
      </w:r>
      <w:r w:rsidRPr="00856A7C">
        <w:rPr>
          <w:sz w:val="28"/>
          <w:szCs w:val="28"/>
        </w:rPr>
        <w:t>Эксперт в сфере эмоционального интеллекта Па</w:t>
      </w:r>
      <w:r w:rsidRPr="00856A7C">
        <w:rPr>
          <w:color w:val="000000" w:themeColor="text1"/>
          <w:sz w:val="28"/>
          <w:szCs w:val="28"/>
        </w:rPr>
        <w:t>трик Колм Хоган уверен, что метафоры служат универсальными структурами, активирующими у зрителей процесс воссоздания чувств, эмоций и намерений персонажей [70].</w:t>
      </w:r>
      <w:r w:rsidRPr="00856A7C">
        <w:t xml:space="preserve"> </w:t>
      </w:r>
      <w:r w:rsidRPr="00856A7C">
        <w:rPr>
          <w:sz w:val="28"/>
          <w:szCs w:val="28"/>
        </w:rPr>
        <w:t>Испанский лингвист</w:t>
      </w:r>
      <w:r w:rsidRPr="00856A7C">
        <w:t xml:space="preserve"> </w:t>
      </w:r>
      <w:r w:rsidRPr="00856A7C">
        <w:rPr>
          <w:color w:val="000000" w:themeColor="text1"/>
          <w:sz w:val="28"/>
          <w:szCs w:val="28"/>
        </w:rPr>
        <w:t>Эдуардо Юриос-Апариси, анализируя метафору воды в кинематографии США, Японии и Кореи, сочетает когнитивный подход к метафоре с сравнительным анализом и разрабатывает концепцию метафорического сценария, направленную на воплощение смысла выбранной метафоры в разнообразных контекстах [71]. Немецкий ученый Себастьян Армбруст применяет когнитивный подход к метафоре для нарратологического исследования телесериалов [72].</w:t>
      </w:r>
      <w:r w:rsidRPr="00856A7C">
        <w:t xml:space="preserve"> </w:t>
      </w:r>
      <w:r w:rsidRPr="00856A7C">
        <w:rPr>
          <w:sz w:val="28"/>
          <w:szCs w:val="28"/>
        </w:rPr>
        <w:t>Таким образом, л</w:t>
      </w:r>
      <w:r w:rsidRPr="00856A7C">
        <w:rPr>
          <w:color w:val="000000" w:themeColor="text1"/>
          <w:sz w:val="28"/>
          <w:szCs w:val="28"/>
        </w:rPr>
        <w:t>ингвисты-когнитивисты с большим интересом приняли концепцию «телесного разума» М. Джонсона, успешно применив ее для анализа кинематографических произведений. На сегодняшний день когнитивный подход отражает увеличивающийся интерес к принципам применения концепции телесной метафоры в аудиовизуальных произведениях. Исследование телесных метафор предоставляет ключ к пониманию процессов создания метафорических значений в кино и их интерпретации.</w:t>
      </w:r>
    </w:p>
    <w:p w14:paraId="4B832D42" w14:textId="68B6EA9D" w:rsidR="004A73D1" w:rsidRPr="00856A7C" w:rsidRDefault="004A73D1" w:rsidP="004A73D1">
      <w:pPr>
        <w:ind w:firstLine="709"/>
        <w:jc w:val="both"/>
        <w:rPr>
          <w:color w:val="000000" w:themeColor="text1"/>
          <w:sz w:val="28"/>
          <w:szCs w:val="28"/>
        </w:rPr>
      </w:pPr>
      <w:r w:rsidRPr="00856A7C">
        <w:rPr>
          <w:color w:val="000000" w:themeColor="text1"/>
          <w:sz w:val="28"/>
          <w:szCs w:val="28"/>
        </w:rPr>
        <w:t>Исходя из вышеперечисленного, можно сделать вывод о том, что в лингвокогнитивный подход к изучению концептуальных метафор в аудиовизуальных текстах, хотя и не исчерпывает всех аспектов их использования в кинематографе, тем не менее, выделяет значимую область в области когнитивных наук. Исследователи предполагают, что в течение следующих нескольких десятилетий существенно преобразятся и расширятся способности перцептивного восприятия, что позволит кинематографу погрузить зрителя в мир кинореальности. Кроме того, наблюдается явная тенденция к интеграции эмпирических и рационалистических методов в разработке теоретической модели восприятия зрителя как многоаспектного существа, обладающего физическими, эмоциональными, социальными и другими характеристиками. Как было отмечено, когнитивная кинематография стремится к объединению знаний о принципах создания кинематографических образов с пониманием нейрофизиологических механизмов восприятия и реакции аудитории. Однако вопрос обобщения результатов исследований в целях формирования у зрителя псевдоопыта и управления его реакцией, а также создание нового типа кинематографа, в котором зритель физически включен в пространство экрана, остается нерешенным. В контексте современных аудиовизуальных средств передачи информации применяются когнитивные техники для формирования определённых образов в сознании аудитории.</w:t>
      </w:r>
      <w:r w:rsidRPr="00856A7C">
        <w:t xml:space="preserve"> </w:t>
      </w:r>
      <w:r w:rsidRPr="00856A7C">
        <w:rPr>
          <w:color w:val="000000" w:themeColor="text1"/>
          <w:sz w:val="28"/>
          <w:szCs w:val="28"/>
        </w:rPr>
        <w:t>Изучение в рамках когнитивной науки и нейронауки фокусируется на анализе нейрофизиологических процессов и когнитивных структур, лежащих в основе создания и восприятия кинематографических изображений, а не на исследовании их эмоционального влияния на зрителя. Главной задачей когнитивной кинематографии на сегодняшний день является раскрытие модели феноменологической телесности и опыта, а также создание когнитивной структуры кинопроизведения.</w:t>
      </w:r>
      <w:r w:rsidRPr="00856A7C">
        <w:t xml:space="preserve"> </w:t>
      </w:r>
      <w:r w:rsidRPr="00856A7C">
        <w:rPr>
          <w:color w:val="000000" w:themeColor="text1"/>
          <w:sz w:val="28"/>
          <w:szCs w:val="28"/>
        </w:rPr>
        <w:t>Следовательно, анализ аудиовизуальных текстов представляет собой настолько сложный многоаспектный процесс, что применение унифицированного, целостного метода кажется чрезмерным упрощением задачи, которая по своей сути требует многогранного подхода, исключающего однозначное решение.</w:t>
      </w:r>
      <w:r w:rsidRPr="00856A7C">
        <w:t xml:space="preserve"> </w:t>
      </w:r>
      <w:r w:rsidRPr="00856A7C">
        <w:rPr>
          <w:color w:val="000000" w:themeColor="text1"/>
          <w:sz w:val="28"/>
          <w:szCs w:val="28"/>
        </w:rPr>
        <w:t xml:space="preserve">Данные обстоятельства подчеркивают, что восприятие аудиовизуальных текстов является результатом сложного процесса взаимодействия языка, культуры и мышления. </w:t>
      </w:r>
      <w:r w:rsidRPr="00856A7C">
        <w:rPr>
          <w:noProof/>
          <w:color w:val="000000" w:themeColor="text1"/>
          <w:sz w:val="28"/>
          <w:szCs w:val="28"/>
        </w:rPr>
        <w:t xml:space="preserve"> </w:t>
      </w:r>
    </w:p>
    <w:p w14:paraId="026C1E16" w14:textId="77777777" w:rsidR="004A73D1" w:rsidRPr="00856A7C" w:rsidRDefault="004A73D1" w:rsidP="004A73D1">
      <w:pPr>
        <w:jc w:val="both"/>
        <w:rPr>
          <w:sz w:val="28"/>
          <w:szCs w:val="28"/>
        </w:rPr>
      </w:pPr>
    </w:p>
    <w:p w14:paraId="79A2005C" w14:textId="77777777" w:rsidR="00284BE3" w:rsidRPr="00856A7C" w:rsidRDefault="00284BE3" w:rsidP="00284BE3">
      <w:pPr>
        <w:ind w:firstLine="709"/>
        <w:jc w:val="both"/>
        <w:rPr>
          <w:b/>
          <w:bCs/>
          <w:color w:val="000000" w:themeColor="text1"/>
          <w:sz w:val="28"/>
          <w:szCs w:val="28"/>
        </w:rPr>
      </w:pPr>
      <w:r w:rsidRPr="00856A7C">
        <w:rPr>
          <w:b/>
          <w:bCs/>
          <w:color w:val="000000" w:themeColor="text1"/>
          <w:sz w:val="28"/>
          <w:szCs w:val="28"/>
        </w:rPr>
        <w:t>1.4 Проблема лингвокультурной адаптации аудиовизуального текста</w:t>
      </w:r>
    </w:p>
    <w:p w14:paraId="56F4C1D5" w14:textId="77777777" w:rsidR="00284BE3" w:rsidRPr="00856A7C" w:rsidRDefault="00284BE3" w:rsidP="00284BE3">
      <w:pPr>
        <w:ind w:firstLine="709"/>
        <w:jc w:val="both"/>
        <w:rPr>
          <w:b/>
          <w:bCs/>
          <w:color w:val="000000" w:themeColor="text1"/>
          <w:sz w:val="28"/>
          <w:szCs w:val="28"/>
        </w:rPr>
      </w:pPr>
    </w:p>
    <w:p w14:paraId="06BCDE53" w14:textId="77777777" w:rsidR="00284BE3" w:rsidRPr="00856A7C" w:rsidRDefault="00284BE3" w:rsidP="00284BE3">
      <w:pPr>
        <w:spacing w:line="100" w:lineRule="atLeast"/>
        <w:ind w:right="-1" w:firstLine="709"/>
        <w:jc w:val="both"/>
        <w:rPr>
          <w:color w:val="000000" w:themeColor="text1"/>
          <w:sz w:val="28"/>
          <w:szCs w:val="28"/>
        </w:rPr>
      </w:pPr>
      <w:r w:rsidRPr="00856A7C">
        <w:rPr>
          <w:color w:val="000000" w:themeColor="text1"/>
          <w:sz w:val="28"/>
          <w:szCs w:val="28"/>
        </w:rPr>
        <w:t xml:space="preserve">Изучение аудиовизуальных текстов в лингвокультурологическом аспекте позволяет выявить специфику национального менталитета и языковой картины мира определенного этноса. В современную эпоху развития цифровых технологий фильмы, телесериалы, телевизионные программы, компьютерные игры, музыкальные клипы, а также различные рекламные и развлекательные видеоролики активно пропагандируются в социальных сетях, что, в свою очередь, способствует бурному развитию межкультурной коммуникации. Это свидетельствует о том, что аудиовизуальные произведения ощущают на себе существенное воздействие изменений культурно-значимых смыслов, так как они встраиваются в сложную систему взаимодействия разноструктурных языков и культур. </w:t>
      </w:r>
    </w:p>
    <w:p w14:paraId="16A9D6BE" w14:textId="77777777" w:rsidR="00284BE3" w:rsidRPr="00856A7C" w:rsidRDefault="00284BE3" w:rsidP="00284BE3">
      <w:pPr>
        <w:spacing w:line="100" w:lineRule="atLeast"/>
        <w:ind w:right="-1" w:firstLine="709"/>
        <w:jc w:val="both"/>
        <w:rPr>
          <w:color w:val="000000" w:themeColor="text1"/>
          <w:sz w:val="28"/>
          <w:szCs w:val="28"/>
        </w:rPr>
      </w:pPr>
      <w:r w:rsidRPr="00856A7C">
        <w:rPr>
          <w:color w:val="000000" w:themeColor="text1"/>
          <w:sz w:val="28"/>
          <w:szCs w:val="28"/>
        </w:rPr>
        <w:t>Известно, что композиция и структура любого текста определяется культурным контекстом, в котором он создается. Одной из значимых характеристик текста является его прямая связь с культурой, поскольку он зашифрован множеством культурных кодов и хранит в себе всю информацию о культурной составляющей, образующей текстовое пространство.</w:t>
      </w:r>
    </w:p>
    <w:p w14:paraId="0CA00088" w14:textId="0AECDE38" w:rsidR="00284BE3" w:rsidRPr="00856A7C" w:rsidRDefault="00284BE3" w:rsidP="00284BE3">
      <w:pPr>
        <w:spacing w:line="100" w:lineRule="atLeast"/>
        <w:ind w:right="-1" w:firstLine="709"/>
        <w:jc w:val="both"/>
        <w:rPr>
          <w:color w:val="000000" w:themeColor="text1"/>
          <w:sz w:val="28"/>
          <w:szCs w:val="28"/>
        </w:rPr>
      </w:pPr>
      <w:r w:rsidRPr="00856A7C">
        <w:rPr>
          <w:color w:val="000000" w:themeColor="text1"/>
          <w:sz w:val="28"/>
          <w:szCs w:val="28"/>
        </w:rPr>
        <w:t>В.А. Маслова определяет текст как «набор специфических сигналов, которые автоматически вызывают у читателя, воспитанного в традициях данной культуры, определённые ассоциации» [73, с.</w:t>
      </w:r>
      <w:r w:rsidR="001722DF" w:rsidRPr="00856A7C">
        <w:rPr>
          <w:color w:val="000000" w:themeColor="text1"/>
          <w:sz w:val="28"/>
          <w:szCs w:val="28"/>
        </w:rPr>
        <w:t xml:space="preserve"> </w:t>
      </w:r>
      <w:r w:rsidRPr="00856A7C">
        <w:rPr>
          <w:color w:val="000000" w:themeColor="text1"/>
          <w:sz w:val="28"/>
          <w:szCs w:val="28"/>
        </w:rPr>
        <w:t>87]. Данное явление обусловлено влиянием культуры на формирование личности, поскольку каждая культура является отражением уникального опыта социокультурной практики определённого общества, придающего ей своеобразные черты.</w:t>
      </w:r>
    </w:p>
    <w:p w14:paraId="71411C26" w14:textId="77777777" w:rsidR="00284BE3" w:rsidRPr="00856A7C" w:rsidRDefault="00284BE3" w:rsidP="00284BE3">
      <w:pPr>
        <w:spacing w:line="100" w:lineRule="atLeast"/>
        <w:ind w:right="-1" w:firstLine="709"/>
        <w:jc w:val="both"/>
        <w:rPr>
          <w:color w:val="000000" w:themeColor="text1"/>
          <w:sz w:val="28"/>
          <w:szCs w:val="28"/>
        </w:rPr>
      </w:pPr>
      <w:r w:rsidRPr="00856A7C">
        <w:rPr>
          <w:color w:val="000000" w:themeColor="text1"/>
          <w:sz w:val="28"/>
          <w:szCs w:val="28"/>
        </w:rPr>
        <w:t>Проблема интерпретации поликультурных аудиовизуальных текстов свидетельствует о существенных различиях в их восприятии представителями разных культур. Понимание таких текстов предполагает владение обширными культурологическими знаниями, соответствующими их экстралингвистическим основам, поскольку за лингвистической сложностью текста часто скрывается трудность осмысления своеобразного этнического мышления и характера. В процессе адаптации иноязычного аудиовизуального контента крайне важно сохранить уникальность и неповторимость оригинала. Поэтому изучение текста в культурологическом аспект</w:t>
      </w:r>
      <w:r w:rsidRPr="00856A7C">
        <w:rPr>
          <w:color w:val="000000" w:themeColor="text1"/>
          <w:sz w:val="28"/>
          <w:szCs w:val="28"/>
          <w:lang w:val="kk-KZ"/>
        </w:rPr>
        <w:t>е</w:t>
      </w:r>
      <w:r w:rsidRPr="00856A7C">
        <w:rPr>
          <w:color w:val="000000" w:themeColor="text1"/>
          <w:sz w:val="28"/>
          <w:szCs w:val="28"/>
        </w:rPr>
        <w:t xml:space="preserve"> должно быть направлено на установление различий между оригиналом и переводом, которые определяются не только лингвистическими различиями, но и культурными особенностями [74].</w:t>
      </w:r>
    </w:p>
    <w:p w14:paraId="69E1C73A" w14:textId="3C15BE7F" w:rsidR="00284BE3" w:rsidRPr="00856A7C" w:rsidRDefault="00284BE3" w:rsidP="00284BE3">
      <w:pPr>
        <w:ind w:right="-1" w:firstLine="709"/>
        <w:jc w:val="both"/>
        <w:rPr>
          <w:color w:val="000000" w:themeColor="text1"/>
          <w:sz w:val="28"/>
          <w:szCs w:val="28"/>
        </w:rPr>
      </w:pPr>
      <w:r w:rsidRPr="00856A7C">
        <w:rPr>
          <w:color w:val="000000" w:themeColor="text1"/>
          <w:sz w:val="28"/>
          <w:szCs w:val="28"/>
        </w:rPr>
        <w:t>Современная американская культура обладает глобальным авторитетом, что обуславливает осуществление значительного количества переводов с английского языка. Как отмечает В. Макура «в развитии национальных культур наблюдаются периоды, когда культура в целом или отчасти демонстрирует некоторые типологические черты перевода» [75, р.</w:t>
      </w:r>
      <w:r w:rsidR="001722DF" w:rsidRPr="00856A7C">
        <w:rPr>
          <w:color w:val="000000" w:themeColor="text1"/>
          <w:sz w:val="28"/>
          <w:szCs w:val="28"/>
        </w:rPr>
        <w:t xml:space="preserve"> </w:t>
      </w:r>
      <w:r w:rsidRPr="00856A7C">
        <w:rPr>
          <w:color w:val="000000" w:themeColor="text1"/>
          <w:sz w:val="28"/>
          <w:szCs w:val="28"/>
        </w:rPr>
        <w:t>71]. Это свидетельствует о том, что влияние доминирующей культуры не ограничивается объемом переведенных текстов, но также включает и трансформацию мыслительных парадигм и образа жизни. Иными словами, переводческий процесс становится семиотическим транспонированием, в результате которого целевая культура под воздействием исходной подвергается существенным трансформациям. Данный процесс усиливается с развитием новейших коммуникационных технологий, где перевод постепенно утрачивает свою роль в межкультурной коммуникации: кинотекст дополняется аудио-видео рядом и спецэффектами, а Интернет развивается как сфера, преимущественно использующая английский язык, в которой метаязык сети становится стандартизированным и общепризнанным на мировом уровне.</w:t>
      </w:r>
    </w:p>
    <w:p w14:paraId="15A4EBCB" w14:textId="77777777" w:rsidR="00284BE3" w:rsidRPr="00856A7C" w:rsidRDefault="00284BE3" w:rsidP="00284BE3">
      <w:pPr>
        <w:ind w:right="-1" w:firstLine="709"/>
        <w:jc w:val="both"/>
        <w:rPr>
          <w:color w:val="000000" w:themeColor="text1"/>
          <w:sz w:val="28"/>
          <w:szCs w:val="28"/>
        </w:rPr>
      </w:pPr>
      <w:r w:rsidRPr="00856A7C">
        <w:rPr>
          <w:color w:val="000000" w:themeColor="text1"/>
          <w:sz w:val="28"/>
          <w:szCs w:val="28"/>
        </w:rPr>
        <w:t xml:space="preserve">Таким образом, при переводе аудиовизуальных текстов переводчикам следует уделять особое внимание культурной составляющей исходного текста, выявляя культурно-обусловленные элементы исходного языка и подбирая для них соответствующие эквиваленты в целевом языке. Наибольшие сложности при адаптации современных аудиовизуальных текстов представляют следующие лексические единицы: 1) культурно-обусловленная лексика или реалии; 2) фразеологические единицы; 3) сленг; 4) жаргонная лексика; 5) сокращения; 6) диалектизмы; 7) юмор. </w:t>
      </w:r>
    </w:p>
    <w:p w14:paraId="72F6778D" w14:textId="1F8235E4" w:rsidR="00284BE3" w:rsidRPr="00856A7C" w:rsidRDefault="00284BE3" w:rsidP="00284BE3">
      <w:pPr>
        <w:ind w:right="-1" w:firstLine="709"/>
        <w:jc w:val="both"/>
        <w:rPr>
          <w:color w:val="000000" w:themeColor="text1"/>
          <w:sz w:val="28"/>
          <w:szCs w:val="28"/>
        </w:rPr>
      </w:pPr>
      <w:r w:rsidRPr="00856A7C">
        <w:rPr>
          <w:color w:val="000000" w:themeColor="text1"/>
          <w:sz w:val="28"/>
          <w:szCs w:val="28"/>
        </w:rPr>
        <w:t>На сегодняшний день зарубежными учеными проведено значительное количество исследований, посвященных изучению поликультурности в аудиовизуальных произведениях и методов их адаптации для иноязычной аудитории. По мнению нидерландского лингвиста Р. Леппихальме, лексика, насыщенная множеством культурных отсылок, может вызвать значительные трудности при переводе аудиовизуальных материалов, поскольку передача этого пласта лексики в языке перевода представляет собой более сложную задачу, чем трансформация семантических или синтаксических элементов текста [76].</w:t>
      </w:r>
      <w:r w:rsidRPr="00856A7C">
        <w:t xml:space="preserve"> </w:t>
      </w:r>
      <w:r w:rsidRPr="00856A7C">
        <w:rPr>
          <w:sz w:val="28"/>
          <w:szCs w:val="28"/>
        </w:rPr>
        <w:t xml:space="preserve">Выдающийся английский лингвист-переводчик </w:t>
      </w:r>
      <w:r w:rsidRPr="00856A7C">
        <w:rPr>
          <w:color w:val="000000" w:themeColor="text1"/>
          <w:sz w:val="28"/>
          <w:szCs w:val="28"/>
        </w:rPr>
        <w:t xml:space="preserve">П. Ньюмарк указывает на то, что сложности в передаче культурных элементов могут быть вызваны контекстуальным содержанием культурных коннотаций языка, при этом отмечая, что все языки мира неизменно отражают культурные традиции общества [77]. Не менее важным представляется правильная интерпретация смысла </w:t>
      </w:r>
      <w:r w:rsidRPr="00856A7C">
        <w:rPr>
          <w:sz w:val="28"/>
          <w:szCs w:val="28"/>
          <w:shd w:val="clear" w:color="auto" w:fill="FFFFFF"/>
        </w:rPr>
        <w:t xml:space="preserve">культурно-обусловленных лексических единиц оригинала </w:t>
      </w:r>
      <w:r w:rsidRPr="00856A7C">
        <w:rPr>
          <w:color w:val="000000" w:themeColor="text1"/>
          <w:sz w:val="28"/>
          <w:szCs w:val="28"/>
        </w:rPr>
        <w:t>[78]. В процессе перевода могут возникать и другие трудности, связанные с передачей полного спектра коннотаций, присущих тем или иным лексическим единицам, особенно, когда исходная и целевая культуры значительно отличаются друг от друга</w:t>
      </w:r>
      <w:r w:rsidRPr="00856A7C">
        <w:rPr>
          <w:bCs/>
          <w:color w:val="000000" w:themeColor="text1"/>
          <w:sz w:val="28"/>
          <w:szCs w:val="28"/>
          <w:shd w:val="clear" w:color="auto" w:fill="FFFFFF"/>
          <w:lang w:val="kk-KZ"/>
        </w:rPr>
        <w:t xml:space="preserve"> [79]. </w:t>
      </w:r>
    </w:p>
    <w:p w14:paraId="74554DE3" w14:textId="6523885A" w:rsidR="00284BE3" w:rsidRPr="00856A7C" w:rsidRDefault="00284BE3" w:rsidP="00284BE3">
      <w:pPr>
        <w:ind w:firstLine="567"/>
        <w:jc w:val="both"/>
        <w:rPr>
          <w:color w:val="000000" w:themeColor="text1"/>
          <w:sz w:val="28"/>
          <w:szCs w:val="28"/>
        </w:rPr>
      </w:pPr>
      <w:r w:rsidRPr="00856A7C">
        <w:rPr>
          <w:color w:val="000000" w:themeColor="text1"/>
          <w:sz w:val="28"/>
          <w:szCs w:val="28"/>
        </w:rPr>
        <w:t>Традиционно слова, относящиеся к экстралингвистическому элементу языка, обозначаются понятием «реалия» [76</w:t>
      </w:r>
      <w:r w:rsidR="000D2880" w:rsidRPr="00856A7C">
        <w:rPr>
          <w:color w:val="000000" w:themeColor="text1"/>
          <w:sz w:val="28"/>
          <w:szCs w:val="28"/>
        </w:rPr>
        <w:t xml:space="preserve">, </w:t>
      </w:r>
      <w:r w:rsidR="00BC6CA1" w:rsidRPr="00856A7C">
        <w:rPr>
          <w:color w:val="000000" w:themeColor="text1"/>
          <w:sz w:val="28"/>
          <w:szCs w:val="28"/>
          <w:lang w:val="en-US"/>
        </w:rPr>
        <w:t>p</w:t>
      </w:r>
      <w:r w:rsidR="000D2880" w:rsidRPr="00856A7C">
        <w:rPr>
          <w:color w:val="000000" w:themeColor="text1"/>
          <w:sz w:val="28"/>
          <w:szCs w:val="28"/>
        </w:rPr>
        <w:t>.</w:t>
      </w:r>
      <w:r w:rsidR="00BC6CA1" w:rsidRPr="00856A7C">
        <w:rPr>
          <w:color w:val="000000" w:themeColor="text1"/>
          <w:sz w:val="28"/>
          <w:szCs w:val="28"/>
        </w:rPr>
        <w:t xml:space="preserve"> 126</w:t>
      </w:r>
      <w:r w:rsidRPr="00856A7C">
        <w:rPr>
          <w:color w:val="000000" w:themeColor="text1"/>
          <w:sz w:val="28"/>
          <w:szCs w:val="28"/>
        </w:rPr>
        <w:t xml:space="preserve">]. С. Влахов и С. Флорин дают следующее определение понятию «реалия»: «это слова (и словосочетания), называющие объекты характерные для жизни (быта, культуры, социального и исторического развития) одного народа и чуждые другому; будучи носителями национального и/или исторического колорита, они, как правило, не имеют точных соответствий (эквивалентов) в других языках, и, следовательно, не поддаются переводу на общем основании, требуя особого подхода» [80, </w:t>
      </w:r>
      <w:r w:rsidRPr="00856A7C">
        <w:rPr>
          <w:color w:val="000000" w:themeColor="text1"/>
          <w:sz w:val="28"/>
          <w:szCs w:val="28"/>
          <w:lang w:val="en-US"/>
        </w:rPr>
        <w:t>c</w:t>
      </w:r>
      <w:r w:rsidRPr="00856A7C">
        <w:rPr>
          <w:color w:val="000000" w:themeColor="text1"/>
          <w:sz w:val="28"/>
          <w:szCs w:val="28"/>
        </w:rPr>
        <w:t>. 55]. В рамках данного диссертационного исследования мы опираемся на указанную интерпретацию, так как она представляется наиболее подходящей и позволит развернуто рассмотреть культурно-значимые единицы в выбранном практическом материале, в частности, в казахском анимационном фильме «Музбалак», английском сериале «Игра Престолов» и русском сериале «Тайный город».</w:t>
      </w:r>
    </w:p>
    <w:p w14:paraId="0799EC70"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Особого внимания заслуживает проблема перевода реалий в кинематографических произведениях, поскольку возникает необходимость передачи не только лексического значения слова или фразы, но и контекстуального смысла реалий кинопроизведения с максимальным сохранением режиссерского замысла и основных сюжетных линий. Именно поэтому зачастую переводчикам приходится дополнять перевод киносценария, опираясь на визуальный контекст [81]. Перевод юмора и игры слов, отображающий культурные особенности каждого народа, представляет собой особо сложную задачу, требующую учета специфики национального менталитета.</w:t>
      </w:r>
    </w:p>
    <w:p w14:paraId="3710389D" w14:textId="1DE4F482" w:rsidR="00284BE3" w:rsidRPr="00856A7C" w:rsidRDefault="00284BE3" w:rsidP="00284BE3">
      <w:pPr>
        <w:ind w:firstLine="567"/>
        <w:jc w:val="both"/>
        <w:rPr>
          <w:color w:val="000000" w:themeColor="text1"/>
          <w:sz w:val="28"/>
          <w:szCs w:val="28"/>
        </w:rPr>
      </w:pPr>
      <w:r w:rsidRPr="00856A7C">
        <w:rPr>
          <w:color w:val="000000" w:themeColor="text1"/>
          <w:sz w:val="28"/>
          <w:szCs w:val="28"/>
        </w:rPr>
        <w:t xml:space="preserve">Проанализировав статьи и диссертационные исследования, посвященные проблемам перевода реалий, можно сделать вывод о том, что исследователи употребляют различные термины, синонимичные понятию «реалия»: «безэквивалентная лексика» (Е.М. Верещагин, В.Г. Костомаров [82]), «этнокультурная лексика» (А.А. Реформатский [83], Л.А. Шейман [84]), «лакуна» (Ю.С. Степанов [85], И.Ю. Марковина [86]), «варваризм» (А.А. Леонтьев [87]), «лингвокультурема» (В.В. Воробьев [88]). </w:t>
      </w:r>
    </w:p>
    <w:p w14:paraId="0458B428" w14:textId="590AE23B" w:rsidR="00284BE3" w:rsidRPr="00856A7C" w:rsidRDefault="00284BE3" w:rsidP="00284BE3">
      <w:pPr>
        <w:ind w:firstLine="567"/>
        <w:jc w:val="both"/>
        <w:rPr>
          <w:color w:val="000000" w:themeColor="text1"/>
          <w:sz w:val="28"/>
          <w:szCs w:val="28"/>
        </w:rPr>
      </w:pPr>
      <w:r w:rsidRPr="00856A7C">
        <w:rPr>
          <w:color w:val="000000" w:themeColor="text1"/>
          <w:sz w:val="28"/>
          <w:szCs w:val="28"/>
        </w:rPr>
        <w:t xml:space="preserve">Слова-реалии являются частью лингвокультуры и выражают ее национальное своеобразие. Реалии обладают ярко выраженным национальным колоритом, что является характерной чертой практически любого языка [89]. Вслед за </w:t>
      </w:r>
      <w:r w:rsidRPr="00856A7C">
        <w:rPr>
          <w:sz w:val="28"/>
          <w:szCs w:val="28"/>
          <w:shd w:val="clear" w:color="auto" w:fill="FFFFFF"/>
        </w:rPr>
        <w:t xml:space="preserve">Моной Бейкер, полагаем, что </w:t>
      </w:r>
      <w:r w:rsidRPr="00856A7C">
        <w:rPr>
          <w:color w:val="000000" w:themeColor="text1"/>
          <w:sz w:val="28"/>
          <w:szCs w:val="28"/>
        </w:rPr>
        <w:t>вопрос не в том, что реалии не могут быть переведены, а в том, как их следует переводить</w:t>
      </w:r>
      <w:r w:rsidR="00FB0546" w:rsidRPr="00856A7C">
        <w:rPr>
          <w:color w:val="000000" w:themeColor="text1"/>
          <w:sz w:val="28"/>
          <w:szCs w:val="28"/>
        </w:rPr>
        <w:t xml:space="preserve"> </w:t>
      </w:r>
      <w:r w:rsidRPr="00856A7C">
        <w:rPr>
          <w:sz w:val="28"/>
          <w:szCs w:val="28"/>
          <w:shd w:val="clear" w:color="auto" w:fill="FFFFFF"/>
        </w:rPr>
        <w:t>[90]</w:t>
      </w:r>
      <w:r w:rsidRPr="00856A7C">
        <w:rPr>
          <w:color w:val="000000" w:themeColor="text1"/>
          <w:sz w:val="28"/>
          <w:szCs w:val="28"/>
        </w:rPr>
        <w:t xml:space="preserve">. </w:t>
      </w:r>
      <w:r w:rsidRPr="00856A7C">
        <w:rPr>
          <w:sz w:val="28"/>
          <w:szCs w:val="28"/>
          <w:shd w:val="clear" w:color="auto" w:fill="FFFFFF"/>
        </w:rPr>
        <w:t>На сегодняшний день стандартизированных правил перевода</w:t>
      </w:r>
      <w:r w:rsidRPr="00856A7C">
        <w:rPr>
          <w:color w:val="000000" w:themeColor="text1"/>
          <w:sz w:val="28"/>
          <w:szCs w:val="28"/>
        </w:rPr>
        <w:t xml:space="preserve"> культурно-обусловленной лексики не разработано, и переводчик</w:t>
      </w:r>
      <w:r w:rsidRPr="00856A7C">
        <w:rPr>
          <w:sz w:val="28"/>
          <w:szCs w:val="28"/>
          <w:shd w:val="clear" w:color="auto" w:fill="FFFFFF"/>
        </w:rPr>
        <w:t>, опираясь на основные теоретические положения и учитывая лингвистические и экстралингвистические факторы, выбирает наиболее подходящий способ перевода.</w:t>
      </w:r>
      <w:r w:rsidRPr="00856A7C">
        <w:rPr>
          <w:color w:val="000000" w:themeColor="text1"/>
          <w:sz w:val="28"/>
          <w:szCs w:val="28"/>
        </w:rPr>
        <w:t xml:space="preserve"> </w:t>
      </w:r>
    </w:p>
    <w:p w14:paraId="5A042331" w14:textId="5E33D19C" w:rsidR="00284BE3" w:rsidRPr="00856A7C" w:rsidRDefault="00284BE3" w:rsidP="00284BE3">
      <w:pPr>
        <w:ind w:firstLine="567"/>
        <w:jc w:val="both"/>
        <w:rPr>
          <w:rStyle w:val="ucoz-forum-post"/>
          <w:bCs/>
          <w:color w:val="000000" w:themeColor="text1"/>
          <w:sz w:val="28"/>
          <w:szCs w:val="28"/>
        </w:rPr>
      </w:pPr>
      <w:r w:rsidRPr="00856A7C">
        <w:rPr>
          <w:color w:val="000000" w:themeColor="text1"/>
          <w:sz w:val="28"/>
          <w:szCs w:val="28"/>
        </w:rPr>
        <w:t>Культурные различия проявляются в способах членения окружающей действительности. Например, в англоязычной и русскоязычной культурах могут не совпадать культурные представления об обозначении частей суток, меры длины, веса, скорости и т.д.</w:t>
      </w:r>
      <w:r w:rsidRPr="00856A7C">
        <w:rPr>
          <w:rStyle w:val="ucoz-forum-post"/>
          <w:bCs/>
          <w:color w:val="000000" w:themeColor="text1"/>
          <w:sz w:val="28"/>
          <w:szCs w:val="28"/>
        </w:rPr>
        <w:t xml:space="preserve"> Следует подчеркнуть, что, когда</w:t>
      </w:r>
      <w:r w:rsidRPr="00856A7C">
        <w:rPr>
          <w:rStyle w:val="ucoz-forum-post"/>
          <w:color w:val="000000" w:themeColor="text1"/>
          <w:sz w:val="28"/>
          <w:szCs w:val="28"/>
        </w:rPr>
        <w:t xml:space="preserve"> в тексте перевода меры длины, скорости, веса и т.д. уже пересчитаны в более привычные для читателя единицы измерения, то это в</w:t>
      </w:r>
      <w:r w:rsidRPr="00856A7C">
        <w:rPr>
          <w:rStyle w:val="ucoz-forum-post"/>
          <w:bCs/>
          <w:color w:val="000000" w:themeColor="text1"/>
          <w:sz w:val="28"/>
          <w:szCs w:val="28"/>
        </w:rPr>
        <w:t xml:space="preserve"> определенной степени облегчает восприятие оригинала [91]. </w:t>
      </w:r>
    </w:p>
    <w:p w14:paraId="6BC705A2" w14:textId="77777777" w:rsidR="00284BE3" w:rsidRPr="00856A7C" w:rsidRDefault="00284BE3" w:rsidP="00284BE3">
      <w:pPr>
        <w:ind w:firstLine="567"/>
        <w:jc w:val="both"/>
        <w:rPr>
          <w:rStyle w:val="ucoz-forum-post"/>
          <w:bCs/>
          <w:color w:val="000000" w:themeColor="text1"/>
          <w:sz w:val="28"/>
          <w:szCs w:val="28"/>
        </w:rPr>
      </w:pPr>
      <w:r w:rsidRPr="00856A7C">
        <w:rPr>
          <w:rStyle w:val="ucoz-forum-post"/>
          <w:bCs/>
          <w:color w:val="000000" w:themeColor="text1"/>
          <w:sz w:val="28"/>
          <w:szCs w:val="28"/>
        </w:rPr>
        <w:t xml:space="preserve">Казахстанские и зарубежные исследователи предлагают различные подходы к классификации реалий, что обусловлено, на наш взгляд, культурной идентичностью ученых, занимающихся изучением данного вопроса. В настоящей диссертационной работе мы проанализируем классификации реалий казахского, английского и русского языков, поскольку целью нашего исследования является выявление общих и отличительных национально-культурных особенностей трех аудиовизуальных текстов, в частности, казахского анимационного фильма «Музбалак», английского сериала «Игра Престолов» и русского сериала «Тайный город». </w:t>
      </w:r>
    </w:p>
    <w:p w14:paraId="4D301B33" w14:textId="77777777" w:rsidR="00284BE3" w:rsidRPr="00856A7C" w:rsidRDefault="00284BE3" w:rsidP="00284BE3">
      <w:pPr>
        <w:ind w:firstLine="567"/>
        <w:jc w:val="both"/>
        <w:rPr>
          <w:sz w:val="28"/>
          <w:szCs w:val="28"/>
          <w:shd w:val="clear" w:color="auto" w:fill="FFFFFF"/>
        </w:rPr>
      </w:pPr>
      <w:r w:rsidRPr="00856A7C">
        <w:rPr>
          <w:sz w:val="28"/>
          <w:szCs w:val="28"/>
          <w:shd w:val="clear" w:color="auto" w:fill="FFFFFF"/>
        </w:rPr>
        <w:t>Классификация казахских слов-реалий, разработанная А. Ермагамбетовой, включает в себя три основные категории:</w:t>
      </w:r>
    </w:p>
    <w:p w14:paraId="49905D67" w14:textId="77777777" w:rsidR="00284BE3" w:rsidRPr="00856A7C" w:rsidRDefault="00284BE3" w:rsidP="00284BE3">
      <w:pPr>
        <w:ind w:firstLine="567"/>
        <w:jc w:val="both"/>
        <w:rPr>
          <w:sz w:val="28"/>
          <w:szCs w:val="28"/>
          <w:shd w:val="clear" w:color="auto" w:fill="FFFFFF"/>
        </w:rPr>
      </w:pPr>
      <w:r w:rsidRPr="00856A7C">
        <w:rPr>
          <w:sz w:val="28"/>
          <w:szCs w:val="28"/>
          <w:shd w:val="clear" w:color="auto" w:fill="FFFFFF"/>
        </w:rPr>
        <w:t>1) общественно-исторические реалии (</w:t>
      </w:r>
      <w:r w:rsidRPr="00856A7C">
        <w:rPr>
          <w:sz w:val="28"/>
          <w:szCs w:val="28"/>
        </w:rPr>
        <w:t>обозначения административно-территориальных единиц, названия национальных игр, обрядов, церемоний, социальных слоев, званий, должностей, видов оружия, а также наименования понятий, связанных с образом жизни кочевых народов и религией)</w:t>
      </w:r>
      <w:r w:rsidRPr="00856A7C">
        <w:rPr>
          <w:sz w:val="28"/>
          <w:szCs w:val="28"/>
          <w:shd w:val="clear" w:color="auto" w:fill="FFFFFF"/>
        </w:rPr>
        <w:t>;</w:t>
      </w:r>
    </w:p>
    <w:p w14:paraId="425C0525" w14:textId="77777777" w:rsidR="00284BE3" w:rsidRPr="00856A7C" w:rsidRDefault="00284BE3" w:rsidP="00284BE3">
      <w:pPr>
        <w:ind w:firstLine="567"/>
        <w:jc w:val="both"/>
        <w:rPr>
          <w:sz w:val="28"/>
          <w:szCs w:val="28"/>
          <w:shd w:val="clear" w:color="auto" w:fill="FFFFFF"/>
        </w:rPr>
      </w:pPr>
      <w:r w:rsidRPr="00856A7C">
        <w:rPr>
          <w:sz w:val="28"/>
          <w:szCs w:val="28"/>
          <w:shd w:val="clear" w:color="auto" w:fill="FFFFFF"/>
        </w:rPr>
        <w:t>2) географические и этнографические реалии (наименования географических объектов, а также обозначения семейно-брачных уз, названия племен, родов и их членов);</w:t>
      </w:r>
    </w:p>
    <w:p w14:paraId="5F3E3647" w14:textId="77777777" w:rsidR="00284BE3" w:rsidRPr="00856A7C" w:rsidRDefault="00284BE3" w:rsidP="00284BE3">
      <w:pPr>
        <w:ind w:firstLine="567"/>
        <w:jc w:val="both"/>
        <w:rPr>
          <w:sz w:val="28"/>
          <w:szCs w:val="28"/>
          <w:shd w:val="clear" w:color="auto" w:fill="FFFFFF"/>
        </w:rPr>
      </w:pPr>
      <w:r w:rsidRPr="00856A7C">
        <w:rPr>
          <w:sz w:val="28"/>
          <w:szCs w:val="28"/>
          <w:shd w:val="clear" w:color="auto" w:fill="FFFFFF"/>
        </w:rPr>
        <w:t>3) реалии быта (наименования жилища, бытовых предметов, национальной одежды, украшений, музыкальных инструментов, а также названия единиц измерения расстояния, веса и денежной валюты) [92].</w:t>
      </w:r>
    </w:p>
    <w:p w14:paraId="70B539D3" w14:textId="77777777" w:rsidR="00284BE3" w:rsidRPr="00856A7C" w:rsidRDefault="00284BE3" w:rsidP="00284BE3">
      <w:pPr>
        <w:ind w:firstLine="567"/>
        <w:jc w:val="both"/>
        <w:rPr>
          <w:sz w:val="28"/>
          <w:szCs w:val="28"/>
          <w:shd w:val="clear" w:color="auto" w:fill="FFFFFF"/>
        </w:rPr>
      </w:pPr>
      <w:r w:rsidRPr="00856A7C">
        <w:rPr>
          <w:sz w:val="28"/>
          <w:szCs w:val="28"/>
          <w:shd w:val="clear" w:color="auto" w:fill="FFFFFF"/>
        </w:rPr>
        <w:t xml:space="preserve">Данная классификация охватывает довольно широкий спектр ключевых аспектов жизни казахского народа. Включенные в эту классификацию реалии отражают не только предметы и отдельные понятия, но и различные аспекты культурной жизни нации – праздники, обычаи, традиции и церемонии.  </w:t>
      </w:r>
    </w:p>
    <w:p w14:paraId="73785367"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В.С. Виноградов разделяет реалии по следующим тематическим категориям:</w:t>
      </w:r>
      <w:r w:rsidRPr="00856A7C">
        <w:rPr>
          <w:color w:val="000000" w:themeColor="text1"/>
        </w:rPr>
        <w:t xml:space="preserve"> </w:t>
      </w:r>
    </w:p>
    <w:p w14:paraId="6A248B14"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1) бытовые реалии (наименования продуктов питания, предметов одежды, музыкальных инструментов, единиц измерения);</w:t>
      </w:r>
    </w:p>
    <w:p w14:paraId="16F8776D"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2) этнографические и мифологические реалии (наименования мифических существ, божеств и культовых мест);</w:t>
      </w:r>
    </w:p>
    <w:p w14:paraId="550A5F6C"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3) реалии природного мира (названия животных, растений, пейзажей);</w:t>
      </w:r>
    </w:p>
    <w:p w14:paraId="09FB8F60"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4) общественно-политические реалии (названия административных учреждений, общественных организаций, политических партий, промышленных и сельскохозяйственных предприятий, торговых заведений, а также воинских формирований, профессий, титулов и званий);</w:t>
      </w:r>
    </w:p>
    <w:p w14:paraId="12B800E3"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5) ономастические реалии (имена литературных персонажей, магазинов, аптек, кафе, ресторанов, музеев);</w:t>
      </w:r>
    </w:p>
    <w:p w14:paraId="3806C1FB" w14:textId="5BA2FFC3" w:rsidR="00284BE3" w:rsidRPr="00856A7C" w:rsidRDefault="00284BE3" w:rsidP="00284BE3">
      <w:pPr>
        <w:ind w:firstLine="567"/>
        <w:jc w:val="both"/>
        <w:rPr>
          <w:rFonts w:ascii="Helvetica Neue" w:hAnsi="Helvetica Neue"/>
          <w:sz w:val="20"/>
          <w:szCs w:val="20"/>
          <w:shd w:val="clear" w:color="auto" w:fill="FFFFFF"/>
        </w:rPr>
      </w:pPr>
      <w:r w:rsidRPr="00856A7C">
        <w:rPr>
          <w:bCs/>
          <w:color w:val="000000" w:themeColor="text1"/>
          <w:sz w:val="28"/>
          <w:szCs w:val="28"/>
        </w:rPr>
        <w:t>6) ассоциативные реалии (наименования цветовой, анималистической и вегетативной символики, а также языковых, исторических и фольклорных аллюзий) [93</w:t>
      </w:r>
      <w:r w:rsidR="009F6B6E" w:rsidRPr="00856A7C">
        <w:rPr>
          <w:bCs/>
          <w:color w:val="000000" w:themeColor="text1"/>
          <w:sz w:val="28"/>
          <w:szCs w:val="28"/>
        </w:rPr>
        <w:t>, с. 93</w:t>
      </w:r>
      <w:r w:rsidRPr="00856A7C">
        <w:rPr>
          <w:bCs/>
          <w:color w:val="000000" w:themeColor="text1"/>
          <w:sz w:val="28"/>
          <w:szCs w:val="28"/>
        </w:rPr>
        <w:t>].</w:t>
      </w:r>
      <w:r w:rsidRPr="00856A7C">
        <w:rPr>
          <w:rFonts w:ascii="Helvetica Neue" w:hAnsi="Helvetica Neue"/>
          <w:sz w:val="20"/>
          <w:szCs w:val="20"/>
          <w:shd w:val="clear" w:color="auto" w:fill="FFFFFF"/>
        </w:rPr>
        <w:t xml:space="preserve"> </w:t>
      </w:r>
    </w:p>
    <w:p w14:paraId="764C98E4" w14:textId="2053ABA4" w:rsidR="00284BE3" w:rsidRPr="00856A7C" w:rsidRDefault="00284BE3" w:rsidP="00284BE3">
      <w:pPr>
        <w:ind w:firstLine="567"/>
        <w:jc w:val="both"/>
        <w:rPr>
          <w:rFonts w:ascii="Helvetica Neue" w:hAnsi="Helvetica Neue"/>
          <w:sz w:val="20"/>
          <w:szCs w:val="20"/>
          <w:shd w:val="clear" w:color="auto" w:fill="FFFFFF"/>
        </w:rPr>
      </w:pPr>
      <w:r w:rsidRPr="00856A7C">
        <w:rPr>
          <w:sz w:val="28"/>
          <w:szCs w:val="28"/>
          <w:shd w:val="clear" w:color="auto" w:fill="FFFFFF"/>
        </w:rPr>
        <w:t>На наш взгляд, приведенная выше классификация является обширной и охватывает разнообразные аспекты жизнедеятельности людей. Классификация В.С. Виноградова охватывает конкретные аспекты исторического развития и политической структуры общества, специфику природных условий, уникальные элементы материальной культуры прошлого и настоящего, а также фольклорные и этнографические понятия. Тем не менее, в анализируемых в рамках настоящей диссертационной работы аудиовизуальных текстах на казахском, английском и русском языках маловероятно обнаружение лексических единиц, отражающих ассоциативные реалии, ввиду того что сюжетные линии выбранных кинотекстов не акцентируют внимание зрителя на такого рода языковых элементах.</w:t>
      </w:r>
    </w:p>
    <w:p w14:paraId="73925371"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С. Влахов и С. Флорин разработали следующую классификацию реалий: </w:t>
      </w:r>
    </w:p>
    <w:p w14:paraId="4F98168D"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1) географические реалии (названия географических объектов, растений и животных);</w:t>
      </w:r>
    </w:p>
    <w:p w14:paraId="18A60CD8"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2) этнографические реалии (названия напитков, одежды, пищи, профессий и должностей, праздников, обычаев, музыкальных инструментов, фольклора, единиц мер, денежных единиц);</w:t>
      </w:r>
    </w:p>
    <w:p w14:paraId="35478A58" w14:textId="5B95DB1A"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3) общественно-политические реалии (наименования административно-территориальных единиц, населённых пунктов, общественных движений, званий, титулов, учреждений) [80</w:t>
      </w:r>
      <w:r w:rsidR="000D2880" w:rsidRPr="00856A7C">
        <w:rPr>
          <w:bCs/>
          <w:color w:val="000000" w:themeColor="text1"/>
          <w:sz w:val="28"/>
          <w:szCs w:val="28"/>
        </w:rPr>
        <w:t>, с</w:t>
      </w:r>
      <w:r w:rsidR="00DA5485" w:rsidRPr="00856A7C">
        <w:rPr>
          <w:bCs/>
          <w:color w:val="000000" w:themeColor="text1"/>
          <w:sz w:val="28"/>
          <w:szCs w:val="28"/>
        </w:rPr>
        <w:t>. 51-56</w:t>
      </w:r>
      <w:r w:rsidRPr="00856A7C">
        <w:rPr>
          <w:bCs/>
          <w:color w:val="000000" w:themeColor="text1"/>
          <w:sz w:val="28"/>
          <w:szCs w:val="28"/>
        </w:rPr>
        <w:t>].</w:t>
      </w:r>
    </w:p>
    <w:p w14:paraId="14931D93"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Основой для классификации реалий С. Влахова и С. Флорина послужили примеры слов-реалий из художественных произведений на английском, французском, немецком, чешском и болгарском языках. Мы считаем, что авторы разработали достаточно подробную классификацию национально-культурных понятий, поскольку в ней учитываются особенности сразу нескольких лингвокультур.  </w:t>
      </w:r>
    </w:p>
    <w:p w14:paraId="6AE24E71" w14:textId="397C40EF"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Сделаем краткий теоретический обзор на две другие классификации, разработанные зарубежными исследователями П. Ньюмарком [77</w:t>
      </w:r>
      <w:r w:rsidR="000D2880" w:rsidRPr="00856A7C">
        <w:rPr>
          <w:bCs/>
          <w:color w:val="000000" w:themeColor="text1"/>
          <w:sz w:val="28"/>
          <w:szCs w:val="28"/>
        </w:rPr>
        <w:t xml:space="preserve">, </w:t>
      </w:r>
      <w:r w:rsidR="00DA5485" w:rsidRPr="00856A7C">
        <w:rPr>
          <w:bCs/>
          <w:color w:val="000000" w:themeColor="text1"/>
          <w:sz w:val="28"/>
          <w:szCs w:val="28"/>
        </w:rPr>
        <w:t xml:space="preserve">р. </w:t>
      </w:r>
      <w:r w:rsidR="007C7F0B" w:rsidRPr="00856A7C">
        <w:rPr>
          <w:bCs/>
          <w:color w:val="000000" w:themeColor="text1"/>
          <w:sz w:val="28"/>
          <w:szCs w:val="28"/>
        </w:rPr>
        <w:t>95</w:t>
      </w:r>
      <w:r w:rsidRPr="00856A7C">
        <w:rPr>
          <w:bCs/>
          <w:color w:val="000000" w:themeColor="text1"/>
          <w:sz w:val="28"/>
          <w:szCs w:val="28"/>
        </w:rPr>
        <w:t>] и Д. Катаном [94</w:t>
      </w:r>
      <w:r w:rsidR="007C7F0B" w:rsidRPr="00856A7C">
        <w:rPr>
          <w:bCs/>
          <w:color w:val="000000" w:themeColor="text1"/>
          <w:sz w:val="28"/>
          <w:szCs w:val="28"/>
        </w:rPr>
        <w:t xml:space="preserve">, </w:t>
      </w:r>
      <w:r w:rsidR="007C7F0B" w:rsidRPr="00856A7C">
        <w:rPr>
          <w:bCs/>
          <w:color w:val="000000" w:themeColor="text1"/>
          <w:sz w:val="28"/>
          <w:szCs w:val="28"/>
          <w:lang w:val="en-US"/>
        </w:rPr>
        <w:t>p</w:t>
      </w:r>
      <w:r w:rsidR="007C7F0B" w:rsidRPr="00856A7C">
        <w:rPr>
          <w:bCs/>
          <w:color w:val="000000" w:themeColor="text1"/>
          <w:sz w:val="28"/>
          <w:szCs w:val="28"/>
        </w:rPr>
        <w:t xml:space="preserve">. </w:t>
      </w:r>
      <w:r w:rsidR="00C10267" w:rsidRPr="00856A7C">
        <w:rPr>
          <w:bCs/>
          <w:color w:val="000000" w:themeColor="text1"/>
          <w:sz w:val="28"/>
          <w:szCs w:val="28"/>
        </w:rPr>
        <w:t>75-93</w:t>
      </w:r>
      <w:r w:rsidRPr="00856A7C">
        <w:rPr>
          <w:bCs/>
          <w:color w:val="000000" w:themeColor="text1"/>
          <w:sz w:val="28"/>
          <w:szCs w:val="28"/>
        </w:rPr>
        <w:t xml:space="preserve">]. </w:t>
      </w:r>
    </w:p>
    <w:p w14:paraId="06E82E2E"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П. Ньюмарк выделяет 5 основных групп реалий:</w:t>
      </w:r>
    </w:p>
    <w:p w14:paraId="14404832"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1) географические реалии (названия растений, животных); </w:t>
      </w:r>
    </w:p>
    <w:p w14:paraId="011E6376"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2) бытовые реалии (названия предметов одежды, пищи, городов, транспорта); </w:t>
      </w:r>
    </w:p>
    <w:p w14:paraId="05DA4950"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3) социальные реалии (названия развлекательных учреждений, профессий, званий); </w:t>
      </w:r>
    </w:p>
    <w:p w14:paraId="223B3252"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4) религиозные, художественные, политические и административные реалии (названия храмов, соборов, международных организаций, глав государств и органов политического управления); </w:t>
      </w:r>
    </w:p>
    <w:p w14:paraId="540631DD" w14:textId="434EBE5D"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5) реалии, отражающие жесты и привычки (невербальные знаки коммуникации и значение одинаковых жестов в разных культурах) [77</w:t>
      </w:r>
      <w:r w:rsidR="000D2880" w:rsidRPr="00856A7C">
        <w:rPr>
          <w:bCs/>
          <w:color w:val="000000" w:themeColor="text1"/>
          <w:sz w:val="28"/>
          <w:szCs w:val="28"/>
        </w:rPr>
        <w:t xml:space="preserve">, </w:t>
      </w:r>
      <w:r w:rsidR="007C7F0B" w:rsidRPr="00856A7C">
        <w:rPr>
          <w:bCs/>
          <w:color w:val="000000" w:themeColor="text1"/>
          <w:sz w:val="28"/>
          <w:szCs w:val="28"/>
          <w:lang w:val="en-US"/>
        </w:rPr>
        <w:t>p</w:t>
      </w:r>
      <w:r w:rsidR="007C7F0B" w:rsidRPr="00856A7C">
        <w:rPr>
          <w:bCs/>
          <w:color w:val="000000" w:themeColor="text1"/>
          <w:sz w:val="28"/>
          <w:szCs w:val="28"/>
        </w:rPr>
        <w:t>. 95</w:t>
      </w:r>
      <w:r w:rsidRPr="00856A7C">
        <w:rPr>
          <w:bCs/>
          <w:color w:val="000000" w:themeColor="text1"/>
          <w:sz w:val="28"/>
          <w:szCs w:val="28"/>
        </w:rPr>
        <w:t>].</w:t>
      </w:r>
    </w:p>
    <w:p w14:paraId="0CB3BD13"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Д. Катан приводит следующую классификацию реалий: </w:t>
      </w:r>
    </w:p>
    <w:p w14:paraId="66692C29"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1) бытовые реалии (названия предметов быта, пищи, одежды); </w:t>
      </w:r>
    </w:p>
    <w:p w14:paraId="6BD00BD1"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2) реалии, отражающие невербальное поведение (особенности поведения и действий, использование жестов в разных культурах); </w:t>
      </w:r>
    </w:p>
    <w:p w14:paraId="2762327C"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3) реалии, отражающие навыки и стратегии общения (форма обращения к сотрудникам полиции, обслуживающему персоналу);</w:t>
      </w:r>
    </w:p>
    <w:p w14:paraId="7D3785B3"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4) общественные реалии (названия сословий, каст и др.); </w:t>
      </w:r>
    </w:p>
    <w:p w14:paraId="56112F3E" w14:textId="1F032819"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5) религиозные реалии (названия религиозных праздников, святых мест) [94</w:t>
      </w:r>
      <w:r w:rsidR="000D2880" w:rsidRPr="00856A7C">
        <w:rPr>
          <w:bCs/>
          <w:color w:val="000000" w:themeColor="text1"/>
          <w:sz w:val="28"/>
          <w:szCs w:val="28"/>
        </w:rPr>
        <w:t xml:space="preserve">, </w:t>
      </w:r>
      <w:r w:rsidR="007C7F0B" w:rsidRPr="00856A7C">
        <w:rPr>
          <w:bCs/>
          <w:color w:val="000000" w:themeColor="text1"/>
          <w:sz w:val="28"/>
          <w:szCs w:val="28"/>
          <w:lang w:val="en-US"/>
        </w:rPr>
        <w:t>p</w:t>
      </w:r>
      <w:r w:rsidR="007C7F0B" w:rsidRPr="00856A7C">
        <w:rPr>
          <w:bCs/>
          <w:color w:val="000000" w:themeColor="text1"/>
          <w:sz w:val="28"/>
          <w:szCs w:val="28"/>
        </w:rPr>
        <w:t xml:space="preserve">. </w:t>
      </w:r>
      <w:r w:rsidR="00C10267" w:rsidRPr="00856A7C">
        <w:rPr>
          <w:bCs/>
          <w:color w:val="000000" w:themeColor="text1"/>
          <w:sz w:val="28"/>
          <w:szCs w:val="28"/>
        </w:rPr>
        <w:t>75-93</w:t>
      </w:r>
      <w:r w:rsidRPr="00856A7C">
        <w:rPr>
          <w:bCs/>
          <w:color w:val="000000" w:themeColor="text1"/>
          <w:sz w:val="28"/>
          <w:szCs w:val="28"/>
        </w:rPr>
        <w:t xml:space="preserve">]. </w:t>
      </w:r>
    </w:p>
    <w:p w14:paraId="6C4E4A3E" w14:textId="77777777" w:rsidR="00284BE3" w:rsidRPr="00856A7C" w:rsidRDefault="00284BE3" w:rsidP="00284BE3">
      <w:pPr>
        <w:ind w:firstLine="567"/>
        <w:jc w:val="both"/>
        <w:rPr>
          <w:bCs/>
          <w:color w:val="000000" w:themeColor="text1"/>
          <w:sz w:val="28"/>
          <w:szCs w:val="28"/>
        </w:rPr>
      </w:pPr>
      <w:r w:rsidRPr="00856A7C">
        <w:rPr>
          <w:bCs/>
          <w:color w:val="000000" w:themeColor="text1"/>
          <w:sz w:val="28"/>
          <w:szCs w:val="28"/>
        </w:rPr>
        <w:t xml:space="preserve">В последних двух приведенных классификациях по большей части отражены особенности поведения, мимики и обыденных действий, которые в указанных аудиовизуальных текстах (анимационный фильм «Музбалак», сериалы «Игра Престолов» и «Тайный город») коррелируют скорее с визуальным аспектом, чем с лингвистическими или вербальными элементами. Следовательно, данные классификации не соответствуют целям нашего исследования. В настоящем диссертационном исследовании мы опираемся на классификацию С. Влахова и С. Флорина, поскольку в ней подробно отражены все актуальные сферы жизни человеческой деятельности. Это позволяет более полно проанализировать все многообразие реалий в выбранных в качестве материала исследования </w:t>
      </w:r>
      <w:r w:rsidRPr="00856A7C">
        <w:rPr>
          <w:color w:val="000000" w:themeColor="text1"/>
          <w:sz w:val="28"/>
          <w:szCs w:val="28"/>
        </w:rPr>
        <w:t>аудиовизуальных текстах на казахском, английском и русском языках.</w:t>
      </w:r>
    </w:p>
    <w:p w14:paraId="12831BDF"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 xml:space="preserve">На сегодняшний день проблема лингвокультурной адаптации аудиовизуального текста остается одной из самых актуальных и малоизученных в современном казахстанском и зарубежном переводоведении. Переводчики сталкиваются с двумя основными проблемами при передаче культурно-обусловленных единиц аудиовизуального текста в языке перевода: отсутствие соответствующего эквивалента в целевом языке и необходимость сохранения национально-культурных особенностей оригинального аудиовизуального произведения. Следовательно, переводчик может неизбежно столкнуться с необходимостью преодоления не только языковых, но и культурных барьеров в процессе аудиовизуального перевода [95, </w:t>
      </w:r>
      <w:r w:rsidRPr="00856A7C">
        <w:rPr>
          <w:color w:val="000000" w:themeColor="text1"/>
          <w:sz w:val="28"/>
          <w:szCs w:val="28"/>
          <w:lang w:val="en-US"/>
        </w:rPr>
        <w:t>p</w:t>
      </w:r>
      <w:r w:rsidRPr="00856A7C">
        <w:rPr>
          <w:color w:val="000000" w:themeColor="text1"/>
          <w:sz w:val="28"/>
          <w:szCs w:val="28"/>
        </w:rPr>
        <w:t xml:space="preserve">. 258]. </w:t>
      </w:r>
    </w:p>
    <w:p w14:paraId="4AD0EA7D" w14:textId="02DA9CD1" w:rsidR="00284BE3" w:rsidRPr="00856A7C" w:rsidRDefault="00284BE3" w:rsidP="00284BE3">
      <w:pPr>
        <w:ind w:firstLine="567"/>
        <w:jc w:val="both"/>
        <w:rPr>
          <w:color w:val="000000" w:themeColor="text1"/>
          <w:sz w:val="28"/>
          <w:szCs w:val="28"/>
        </w:rPr>
      </w:pPr>
      <w:r w:rsidRPr="00856A7C">
        <w:rPr>
          <w:color w:val="000000" w:themeColor="text1"/>
          <w:sz w:val="28"/>
          <w:szCs w:val="28"/>
        </w:rPr>
        <w:t xml:space="preserve">В целях достижения эффективного коммуникативно-прагматического воздействия на целевую аудиторию в процессе аудиовизуального перевода переводчику необходимо выбрать оптимальную переводческую стратегию и способ перевода культурно-обусловленных единиц исходного аудиовизуального текста [95, </w:t>
      </w:r>
      <w:r w:rsidRPr="00856A7C">
        <w:rPr>
          <w:color w:val="000000" w:themeColor="text1"/>
          <w:sz w:val="28"/>
          <w:szCs w:val="28"/>
          <w:lang w:val="en-US"/>
        </w:rPr>
        <w:t>p</w:t>
      </w:r>
      <w:r w:rsidRPr="00856A7C">
        <w:rPr>
          <w:color w:val="000000" w:themeColor="text1"/>
          <w:sz w:val="28"/>
          <w:szCs w:val="28"/>
        </w:rPr>
        <w:t xml:space="preserve">. 259]. </w:t>
      </w:r>
      <w:r w:rsidRPr="00856A7C">
        <w:rPr>
          <w:sz w:val="28"/>
          <w:szCs w:val="28"/>
          <w:shd w:val="clear" w:color="auto" w:fill="FFFFFF"/>
        </w:rPr>
        <w:t xml:space="preserve">Принимая во внимание культурные нормы и ожидания целевой аудитории, переводчики обычно прибегают к одной из двух ключевых переводческих стратегий: форенизации, которая стремится сохранить уникальные культурные реалии исходного текста, или доместикации, направленной на адаптацию текста под реципиента принимающей культуры </w:t>
      </w:r>
      <w:r w:rsidRPr="00856A7C">
        <w:rPr>
          <w:color w:val="000000" w:themeColor="text1"/>
          <w:sz w:val="28"/>
          <w:szCs w:val="28"/>
        </w:rPr>
        <w:t>[78</w:t>
      </w:r>
      <w:r w:rsidR="000D2880" w:rsidRPr="00856A7C">
        <w:rPr>
          <w:color w:val="000000" w:themeColor="text1"/>
          <w:sz w:val="28"/>
          <w:szCs w:val="28"/>
        </w:rPr>
        <w:t xml:space="preserve">, </w:t>
      </w:r>
      <w:r w:rsidR="00C10267" w:rsidRPr="00856A7C">
        <w:rPr>
          <w:color w:val="000000" w:themeColor="text1"/>
          <w:sz w:val="28"/>
          <w:szCs w:val="28"/>
          <w:lang w:val="en-US"/>
        </w:rPr>
        <w:t>p</w:t>
      </w:r>
      <w:r w:rsidR="00C10267" w:rsidRPr="00856A7C">
        <w:rPr>
          <w:color w:val="000000" w:themeColor="text1"/>
          <w:sz w:val="28"/>
          <w:szCs w:val="28"/>
        </w:rPr>
        <w:t xml:space="preserve">. </w:t>
      </w:r>
      <w:r w:rsidR="009F6B6E" w:rsidRPr="00856A7C">
        <w:rPr>
          <w:color w:val="000000" w:themeColor="text1"/>
          <w:sz w:val="28"/>
          <w:szCs w:val="28"/>
        </w:rPr>
        <w:t>20</w:t>
      </w:r>
      <w:r w:rsidRPr="00856A7C">
        <w:rPr>
          <w:color w:val="000000" w:themeColor="text1"/>
          <w:sz w:val="28"/>
          <w:szCs w:val="28"/>
        </w:rPr>
        <w:t>].</w:t>
      </w:r>
    </w:p>
    <w:p w14:paraId="4BC0AB41"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 xml:space="preserve">Лингвокультурные барьеры при переводе аудиовизуальных материалов чаще всего возникают при существенных культурных различиях двух языков. Работа кинопереводчика усложняется еще и тем, что при дублированном переводе необходимо добиться синхронности слоговой артикуляции актеров с видеорядом, что влечет за собой сокращение и неизбежные искажения оригинального кинотекста. Техника субтитрования позволяет сохранить культурную составляющую оригинала и не требует внесения радикальных изменений в текст перевода, поскольку фильмы с субтитрами ориентированы на зрительскую аудиторию, владеющую иностранным языком на уровне, достаточном для понимания кинематографических произведений на языке оригинала. Тем не менее, в силу ограниченности времени появления субтитров на экране, переводчик вынужден трансформировать устную речь в письменную так, чтобы субтитры могли передавать звучащий текст сокращенно. Что касается закадрового перевода, то данная техника киноперевода не требует синхронизации переведенной речи с артикуляцией актеров, однако, текст озвучивания должен соответствовать определенному хронометражу [95, </w:t>
      </w:r>
      <w:r w:rsidRPr="00856A7C">
        <w:rPr>
          <w:color w:val="000000" w:themeColor="text1"/>
          <w:sz w:val="28"/>
          <w:szCs w:val="28"/>
          <w:lang w:val="en-US"/>
        </w:rPr>
        <w:t>p</w:t>
      </w:r>
      <w:r w:rsidRPr="00856A7C">
        <w:rPr>
          <w:color w:val="000000" w:themeColor="text1"/>
          <w:sz w:val="28"/>
          <w:szCs w:val="28"/>
        </w:rPr>
        <w:t>. 259].</w:t>
      </w:r>
    </w:p>
    <w:p w14:paraId="3976C164"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Адаптация аудиовизуального текста в иную лингвокультурную среду представляет собой творческий интеллектуальный процесс, требующий от переводчика не только глубокого понимания структуры как исходного, так и целевого языков, но и умения использовать различные переводческие трансформации. В.Н. Комиссаров определяет переводческие трансформации как «преобразования, с помощью которых можно осуществить переход от единиц оригинала к единицам перевода в указанном смысле» [96, с. 159].</w:t>
      </w:r>
      <w:r w:rsidRPr="00856A7C">
        <w:rPr>
          <w:i/>
          <w:iCs/>
          <w:color w:val="000000" w:themeColor="text1"/>
          <w:sz w:val="28"/>
          <w:szCs w:val="28"/>
          <w:lang w:val="kk-KZ"/>
        </w:rPr>
        <w:t xml:space="preserve"> </w:t>
      </w:r>
    </w:p>
    <w:p w14:paraId="1BE5FEEF"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В современном переводоведении известно множество классификаций способов передачи реалий, не имеющих существенных отличий. В связи с этим мы рассмотрим их только в нескольких толкованиях.</w:t>
      </w:r>
    </w:p>
    <w:p w14:paraId="6171D5FD"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 xml:space="preserve">В.Н. Комиссаров выделяет следующие приемы передачи реалий: </w:t>
      </w:r>
    </w:p>
    <w:p w14:paraId="672B2978"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1) переводческая транскрипция и транслитерация (данные переводческие приемы включают в себя фонетическое и графическое воспроизведение исходного слова);</w:t>
      </w:r>
    </w:p>
    <w:p w14:paraId="7DE2C345"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2) калькирование (переводческий метод, при котором осуществляется «буквальное» воспроизведение морфемной структуры слова или словосочетания);</w:t>
      </w:r>
    </w:p>
    <w:p w14:paraId="7F6A36BB"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3) аналог (подбор контекстуального соответствия, наиболее точно передающего значение исходного слова или выражения);</w:t>
      </w:r>
    </w:p>
    <w:p w14:paraId="28C2B020" w14:textId="0CA38722" w:rsidR="00284BE3" w:rsidRPr="00856A7C" w:rsidRDefault="00284BE3" w:rsidP="00284BE3">
      <w:pPr>
        <w:ind w:firstLine="567"/>
        <w:jc w:val="both"/>
        <w:rPr>
          <w:color w:val="000000" w:themeColor="text1"/>
          <w:sz w:val="28"/>
          <w:szCs w:val="28"/>
        </w:rPr>
      </w:pPr>
      <w:r w:rsidRPr="00856A7C">
        <w:rPr>
          <w:color w:val="000000" w:themeColor="text1"/>
          <w:sz w:val="28"/>
          <w:szCs w:val="28"/>
        </w:rPr>
        <w:t>4) лексические замены (приемы конкретизации и генерализации, предполагающие в первом случае замену исходной лексической единицы, имеющей более широкое значение, лексической единицей с более узким значением в языке перевода, и во втором – замену исходного слова, имеющего более узкое значение, словом с более абстрактным значением в целевом языке);</w:t>
      </w:r>
    </w:p>
    <w:p w14:paraId="4FEB8FC5" w14:textId="77777777" w:rsidR="00284BE3" w:rsidRPr="00856A7C" w:rsidRDefault="00284BE3" w:rsidP="00284BE3">
      <w:pPr>
        <w:ind w:firstLine="567"/>
        <w:jc w:val="both"/>
        <w:rPr>
          <w:color w:val="000000" w:themeColor="text1"/>
          <w:sz w:val="28"/>
          <w:szCs w:val="28"/>
        </w:rPr>
      </w:pPr>
      <w:r w:rsidRPr="00856A7C">
        <w:rPr>
          <w:color w:val="000000" w:themeColor="text1"/>
          <w:sz w:val="28"/>
          <w:szCs w:val="28"/>
        </w:rPr>
        <w:t>5) описательный перевод (способ передачи реалии с помощью объяснения значения исходной единицы средствами переводящего языка) [96, с. 148-150].</w:t>
      </w:r>
    </w:p>
    <w:p w14:paraId="1AF751BC" w14:textId="72D05ACD" w:rsidR="00284BE3" w:rsidRPr="00856A7C" w:rsidRDefault="00284BE3" w:rsidP="00284BE3">
      <w:pPr>
        <w:ind w:firstLine="567"/>
        <w:jc w:val="both"/>
        <w:rPr>
          <w:color w:val="000000" w:themeColor="text1"/>
          <w:sz w:val="28"/>
          <w:szCs w:val="28"/>
        </w:rPr>
      </w:pPr>
      <w:r w:rsidRPr="00856A7C">
        <w:rPr>
          <w:color w:val="000000" w:themeColor="text1"/>
          <w:sz w:val="28"/>
          <w:szCs w:val="28"/>
        </w:rPr>
        <w:t>С. Влахов и С. Флорин предлагают другой подход к типологии способов передачи реалий [80</w:t>
      </w:r>
      <w:r w:rsidR="000D2880" w:rsidRPr="00856A7C">
        <w:rPr>
          <w:color w:val="000000" w:themeColor="text1"/>
          <w:sz w:val="28"/>
          <w:szCs w:val="28"/>
        </w:rPr>
        <w:t>, с</w:t>
      </w:r>
      <w:r w:rsidR="009F6B6E" w:rsidRPr="00856A7C">
        <w:rPr>
          <w:color w:val="000000" w:themeColor="text1"/>
          <w:sz w:val="28"/>
          <w:szCs w:val="28"/>
        </w:rPr>
        <w:t>. 94]</w:t>
      </w:r>
      <w:r w:rsidRPr="00856A7C">
        <w:rPr>
          <w:color w:val="000000" w:themeColor="text1"/>
          <w:sz w:val="28"/>
          <w:szCs w:val="28"/>
        </w:rPr>
        <w:t>. Ученые выделяют четыре основных способа передачи реалий с одного языка на другой. Ниже представлено схематическое изображение типологии способов передачи реалий С. Влахова и С. Флорина (6-рисунок):</w:t>
      </w:r>
    </w:p>
    <w:p w14:paraId="1D07529F" w14:textId="77777777" w:rsidR="00284BE3" w:rsidRPr="00856A7C" w:rsidRDefault="00284BE3" w:rsidP="00284BE3">
      <w:pPr>
        <w:ind w:firstLine="567"/>
        <w:jc w:val="both"/>
        <w:rPr>
          <w:color w:val="000000" w:themeColor="text1"/>
          <w:sz w:val="28"/>
          <w:szCs w:val="28"/>
        </w:rPr>
      </w:pPr>
    </w:p>
    <w:p w14:paraId="3CF94F84" w14:textId="77777777" w:rsidR="00284BE3" w:rsidRPr="00856A7C" w:rsidRDefault="00284BE3" w:rsidP="00284BE3">
      <w:pPr>
        <w:rPr>
          <w:color w:val="000000" w:themeColor="text1"/>
          <w:sz w:val="28"/>
          <w:szCs w:val="28"/>
        </w:rPr>
      </w:pPr>
      <w:r w:rsidRPr="00856A7C">
        <w:rPr>
          <w:noProof/>
          <w:color w:val="000000" w:themeColor="text1"/>
          <w:sz w:val="28"/>
          <w:szCs w:val="28"/>
        </w:rPr>
        <w:drawing>
          <wp:inline distT="0" distB="0" distL="0" distR="0" wp14:anchorId="4AE83C7F" wp14:editId="6EF9F531">
            <wp:extent cx="5185300" cy="3616325"/>
            <wp:effectExtent l="0" t="0" r="0" b="3175"/>
            <wp:docPr id="974537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37559" name="Рисунок 1"/>
                    <pic:cNvPicPr/>
                  </pic:nvPicPr>
                  <pic:blipFill rotWithShape="1">
                    <a:blip r:embed="rId14">
                      <a:extLst>
                        <a:ext uri="{28A0092B-C50C-407E-A947-70E740481C1C}">
                          <a14:useLocalDpi xmlns:a14="http://schemas.microsoft.com/office/drawing/2010/main" val="0"/>
                        </a:ext>
                      </a:extLst>
                    </a:blip>
                    <a:srcRect l="1490" t="6106" r="8155" b="3826"/>
                    <a:stretch/>
                  </pic:blipFill>
                  <pic:spPr bwMode="auto">
                    <a:xfrm>
                      <a:off x="0" y="0"/>
                      <a:ext cx="5185300" cy="3616325"/>
                    </a:xfrm>
                    <a:prstGeom prst="rect">
                      <a:avLst/>
                    </a:prstGeom>
                    <a:ln>
                      <a:noFill/>
                    </a:ln>
                    <a:extLst>
                      <a:ext uri="{53640926-AAD7-44D8-BBD7-CCE9431645EC}">
                        <a14:shadowObscured xmlns:a14="http://schemas.microsoft.com/office/drawing/2010/main"/>
                      </a:ext>
                    </a:extLst>
                  </pic:spPr>
                </pic:pic>
              </a:graphicData>
            </a:graphic>
          </wp:inline>
        </w:drawing>
      </w:r>
    </w:p>
    <w:p w14:paraId="436C45CE" w14:textId="77777777" w:rsidR="00284BE3" w:rsidRPr="00856A7C" w:rsidRDefault="00284BE3" w:rsidP="00284BE3">
      <w:pPr>
        <w:jc w:val="center"/>
        <w:rPr>
          <w:color w:val="000000" w:themeColor="text1"/>
          <w:sz w:val="28"/>
          <w:szCs w:val="28"/>
        </w:rPr>
      </w:pPr>
    </w:p>
    <w:p w14:paraId="2BBEDB49" w14:textId="281ABCC1" w:rsidR="00284BE3" w:rsidRPr="00856A7C" w:rsidRDefault="00284BE3" w:rsidP="00667C12">
      <w:pPr>
        <w:ind w:firstLine="709"/>
        <w:jc w:val="center"/>
        <w:rPr>
          <w:color w:val="000000" w:themeColor="text1"/>
          <w:sz w:val="28"/>
          <w:szCs w:val="28"/>
        </w:rPr>
      </w:pPr>
      <w:r w:rsidRPr="00856A7C">
        <w:rPr>
          <w:color w:val="000000" w:themeColor="text1"/>
          <w:sz w:val="28"/>
          <w:szCs w:val="28"/>
        </w:rPr>
        <w:t>Рисунок 6 – Способы передачи реалий по С. Влахову и С. Флорину [80</w:t>
      </w:r>
      <w:r w:rsidR="000D2880" w:rsidRPr="00856A7C">
        <w:rPr>
          <w:color w:val="000000" w:themeColor="text1"/>
          <w:sz w:val="28"/>
          <w:szCs w:val="28"/>
        </w:rPr>
        <w:t>, с.</w:t>
      </w:r>
      <w:r w:rsidR="009F6B6E" w:rsidRPr="00856A7C">
        <w:rPr>
          <w:color w:val="000000" w:themeColor="text1"/>
          <w:sz w:val="28"/>
          <w:szCs w:val="28"/>
        </w:rPr>
        <w:t xml:space="preserve"> 94-95</w:t>
      </w:r>
      <w:r w:rsidRPr="00856A7C">
        <w:rPr>
          <w:color w:val="000000" w:themeColor="text1"/>
          <w:sz w:val="28"/>
          <w:szCs w:val="28"/>
        </w:rPr>
        <w:t>]</w:t>
      </w:r>
    </w:p>
    <w:p w14:paraId="53EF4521" w14:textId="77777777" w:rsidR="00284BE3" w:rsidRPr="00856A7C" w:rsidRDefault="00284BE3" w:rsidP="00284BE3">
      <w:pPr>
        <w:ind w:firstLine="709"/>
        <w:jc w:val="center"/>
        <w:rPr>
          <w:color w:val="000000" w:themeColor="text1"/>
          <w:sz w:val="28"/>
          <w:szCs w:val="28"/>
        </w:rPr>
      </w:pPr>
    </w:p>
    <w:p w14:paraId="1D3BD304"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Рассмотрим способы передачи реалий в интерпретации С. Влахова и С. Флорина более подробно:</w:t>
      </w:r>
    </w:p>
    <w:p w14:paraId="1B1AF3A2"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1) Транскрипция и транслитерация.  Данные переводческие приёмы основаны на передаче фонетической или графической составляющей иноязычного слова. В аудиовизуальных текстах чаще всего эти два приёма используются при переводе имён собственных и географических названий.</w:t>
      </w:r>
    </w:p>
    <w:p w14:paraId="740143A6"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2) Создание неологизма. В язык перевода неологизм может вводиться следующими способами: калька, полукалька, освоение и семантический неологизм. Рассмотрим каждый способ более подробно:</w:t>
      </w:r>
    </w:p>
    <w:p w14:paraId="6F8D212D"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а) Калька представляет собой «копирование» слова путём её дословного перевода.</w:t>
      </w:r>
    </w:p>
    <w:p w14:paraId="143EAE84"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б) Полукалькой называют новое слово или словосочетание, возникшее путём буквального перевода части исходной лексической единицы.</w:t>
      </w:r>
    </w:p>
    <w:p w14:paraId="43B9B879"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в) Освоение заключается в адаптации иноязычного слова к новой языковой среде.</w:t>
      </w:r>
    </w:p>
    <w:p w14:paraId="46E6CE7A" w14:textId="77777777" w:rsidR="00284BE3" w:rsidRPr="00856A7C" w:rsidRDefault="00284BE3" w:rsidP="00284BE3">
      <w:pPr>
        <w:ind w:firstLine="709"/>
        <w:jc w:val="both"/>
        <w:rPr>
          <w:color w:val="000000" w:themeColor="text1"/>
          <w:spacing w:val="5"/>
          <w:sz w:val="26"/>
          <w:szCs w:val="26"/>
        </w:rPr>
      </w:pPr>
      <w:r w:rsidRPr="00856A7C">
        <w:rPr>
          <w:color w:val="000000" w:themeColor="text1"/>
          <w:sz w:val="28"/>
          <w:szCs w:val="28"/>
        </w:rPr>
        <w:t>г) Семантический неологизм подразумевает создание нового слова в языке перевода, которое этимологически не связано с исходным словом.</w:t>
      </w:r>
    </w:p>
    <w:p w14:paraId="1F8BF3F7"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3) Приблизительный перевод. Данная переводческая трансформация заключается в передаче значения иноязычного слова с помощью его функциональной замены в языке перевода. С. Влахов и С. Флорин выделяют три вида приблизительного перевода: родовидовая замена, функциональный аналог и описательный перевод. Рассмотрим каждый вид более подробно:</w:t>
      </w:r>
    </w:p>
    <w:p w14:paraId="571B15CF"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 xml:space="preserve">а) Принцип родовидовой замены заключается в замене исходного слова с широким значением словом в языке перевода с более узким значением (приём конкретизации) или замене слова с узким значением словом с более широким, абстрактным значением (приём генерализации). </w:t>
      </w:r>
    </w:p>
    <w:p w14:paraId="45208030" w14:textId="77777777" w:rsidR="00284BE3" w:rsidRPr="00856A7C" w:rsidRDefault="00284BE3" w:rsidP="00284BE3">
      <w:pPr>
        <w:ind w:firstLine="709"/>
        <w:jc w:val="both"/>
        <w:rPr>
          <w:i/>
          <w:iCs/>
          <w:color w:val="000000" w:themeColor="text1"/>
          <w:sz w:val="28"/>
          <w:szCs w:val="28"/>
        </w:rPr>
      </w:pPr>
      <w:r w:rsidRPr="00856A7C">
        <w:rPr>
          <w:color w:val="000000" w:themeColor="text1"/>
          <w:sz w:val="28"/>
          <w:szCs w:val="28"/>
        </w:rPr>
        <w:t xml:space="preserve">б) Использование функционального аналога позволяет заменить иноязычное слово, незнакомое получателю переводного текста, другим словом, существующем в языке перевода и выполняющем те же функции, что и исходное слово. </w:t>
      </w:r>
    </w:p>
    <w:p w14:paraId="0AE2910D" w14:textId="77777777" w:rsidR="00284BE3" w:rsidRPr="00856A7C" w:rsidRDefault="00284BE3" w:rsidP="00284BE3">
      <w:pPr>
        <w:ind w:firstLine="709"/>
        <w:jc w:val="both"/>
        <w:rPr>
          <w:b/>
          <w:bCs/>
          <w:i/>
          <w:iCs/>
          <w:color w:val="000000" w:themeColor="text1"/>
          <w:sz w:val="28"/>
          <w:szCs w:val="28"/>
        </w:rPr>
      </w:pPr>
      <w:r w:rsidRPr="00856A7C">
        <w:rPr>
          <w:color w:val="000000" w:themeColor="text1"/>
          <w:sz w:val="28"/>
          <w:szCs w:val="28"/>
        </w:rPr>
        <w:t>в) Описательный перевод заключается в толковании значения иноязычного понятия средствами целевого языка.</w:t>
      </w:r>
    </w:p>
    <w:p w14:paraId="30E34A82" w14:textId="0AD42760" w:rsidR="00284BE3" w:rsidRPr="00856A7C" w:rsidRDefault="00284BE3" w:rsidP="00284BE3">
      <w:pPr>
        <w:ind w:firstLine="709"/>
        <w:jc w:val="both"/>
        <w:rPr>
          <w:color w:val="000000" w:themeColor="text1"/>
          <w:sz w:val="28"/>
          <w:szCs w:val="28"/>
        </w:rPr>
      </w:pPr>
      <w:r w:rsidRPr="00856A7C">
        <w:rPr>
          <w:color w:val="000000" w:themeColor="text1"/>
          <w:sz w:val="28"/>
          <w:szCs w:val="28"/>
        </w:rPr>
        <w:t>4) Контекстуальный перевод. В данном случае переводчику необходимо подобрать соответствие в языке перевода, логически связанное со значением исходного слова в определенном контексте, но не совпадающее со значениями, приведенными в словаре [80</w:t>
      </w:r>
      <w:r w:rsidR="00951DB9" w:rsidRPr="00856A7C">
        <w:rPr>
          <w:color w:val="000000" w:themeColor="text1"/>
          <w:sz w:val="28"/>
          <w:szCs w:val="28"/>
        </w:rPr>
        <w:t xml:space="preserve">, с. </w:t>
      </w:r>
      <w:r w:rsidR="009F6B6E" w:rsidRPr="00856A7C">
        <w:rPr>
          <w:color w:val="000000" w:themeColor="text1"/>
          <w:sz w:val="28"/>
          <w:szCs w:val="28"/>
        </w:rPr>
        <w:t>94-95</w:t>
      </w:r>
      <w:r w:rsidRPr="00856A7C">
        <w:rPr>
          <w:color w:val="000000" w:themeColor="text1"/>
          <w:sz w:val="28"/>
          <w:szCs w:val="28"/>
        </w:rPr>
        <w:t>].</w:t>
      </w:r>
    </w:p>
    <w:p w14:paraId="1AAE2C34"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Польский лингвист Лукаш Богуцкий выделяет 5 методов перевода, применимых в области многоязычных аудиовизуальных текстов:</w:t>
      </w:r>
    </w:p>
    <w:p w14:paraId="26E28B9A" w14:textId="77777777" w:rsidR="00284BE3" w:rsidRPr="00856A7C" w:rsidRDefault="00284BE3" w:rsidP="00284BE3">
      <w:pPr>
        <w:ind w:firstLine="709"/>
        <w:jc w:val="both"/>
        <w:rPr>
          <w:sz w:val="28"/>
          <w:szCs w:val="28"/>
        </w:rPr>
      </w:pPr>
      <w:r w:rsidRPr="00856A7C">
        <w:rPr>
          <w:color w:val="000000" w:themeColor="text1"/>
          <w:sz w:val="28"/>
          <w:szCs w:val="28"/>
        </w:rPr>
        <w:t xml:space="preserve">1) прямая транспозиция, при которой иноязычное высказывание остаётся без перевода. Это является </w:t>
      </w:r>
      <w:r w:rsidRPr="00856A7C">
        <w:rPr>
          <w:sz w:val="28"/>
          <w:szCs w:val="28"/>
        </w:rPr>
        <w:t>ярким проявлением чуждости, так как аудитория во время просмотра фильма осознаёт, что персонаж находится вне обстановки, в которой происходит действие фильма, и не может разобрать его речь;</w:t>
      </w:r>
    </w:p>
    <w:p w14:paraId="5C125C13" w14:textId="77777777" w:rsidR="00284BE3" w:rsidRPr="00856A7C" w:rsidRDefault="00284BE3" w:rsidP="00284BE3">
      <w:pPr>
        <w:ind w:firstLine="709"/>
        <w:jc w:val="both"/>
        <w:rPr>
          <w:sz w:val="28"/>
          <w:szCs w:val="28"/>
        </w:rPr>
      </w:pPr>
      <w:r w:rsidRPr="00856A7C">
        <w:rPr>
          <w:sz w:val="28"/>
          <w:szCs w:val="28"/>
        </w:rPr>
        <w:t>2) диегетический перевод (перевод в кадре). Этот метод используется в том случае, когда один персонаж понимает речь другого персонажа (иностранца), считающегося «чужаком» в контексте сюжета фильма. В данном случае перевод представляется в рамках повествования фильма, исключая необходимость дополнительной ретрансляции в иноязычной версии;</w:t>
      </w:r>
    </w:p>
    <w:p w14:paraId="47632988" w14:textId="77777777" w:rsidR="00284BE3" w:rsidRPr="00856A7C" w:rsidRDefault="00284BE3" w:rsidP="00284BE3">
      <w:pPr>
        <w:ind w:firstLine="709"/>
        <w:jc w:val="both"/>
        <w:rPr>
          <w:color w:val="000000" w:themeColor="text1"/>
          <w:sz w:val="28"/>
          <w:szCs w:val="28"/>
        </w:rPr>
      </w:pPr>
      <w:r w:rsidRPr="00856A7C">
        <w:rPr>
          <w:sz w:val="28"/>
          <w:szCs w:val="28"/>
        </w:rPr>
        <w:t>3) навязанная моноязычность, обычно реализуемая через дубляж, делает речь персонажа понятной для зрителя, но скрывает его чуждость, так как реплики переводятся на основной язык фильма;</w:t>
      </w:r>
    </w:p>
    <w:p w14:paraId="423D1E13" w14:textId="77777777" w:rsidR="00284BE3" w:rsidRPr="00856A7C" w:rsidRDefault="00284BE3" w:rsidP="00284BE3">
      <w:pPr>
        <w:ind w:firstLine="709"/>
        <w:jc w:val="both"/>
        <w:rPr>
          <w:sz w:val="28"/>
          <w:szCs w:val="28"/>
        </w:rPr>
      </w:pPr>
      <w:r w:rsidRPr="00856A7C">
        <w:rPr>
          <w:color w:val="000000" w:themeColor="text1"/>
          <w:sz w:val="28"/>
          <w:szCs w:val="28"/>
        </w:rPr>
        <w:t xml:space="preserve">4) </w:t>
      </w:r>
      <w:r w:rsidRPr="00856A7C">
        <w:rPr>
          <w:sz w:val="28"/>
          <w:szCs w:val="28"/>
        </w:rPr>
        <w:t>перевод с использованием языкового разнообразия, при котором чуждость персонажа подчёркивается через акцентированный или нестандартный язык в переводе. Данная техника позволяет менять звучание голоса, в отличие от субтитров, ограничивающих возможность передачи языковых особенностей;</w:t>
      </w:r>
    </w:p>
    <w:p w14:paraId="3DB7864F" w14:textId="68F51105" w:rsidR="00284BE3" w:rsidRPr="00856A7C" w:rsidRDefault="00284BE3" w:rsidP="00284BE3">
      <w:pPr>
        <w:ind w:firstLine="709"/>
        <w:jc w:val="both"/>
        <w:rPr>
          <w:color w:val="000000" w:themeColor="text1"/>
          <w:sz w:val="28"/>
          <w:szCs w:val="28"/>
        </w:rPr>
      </w:pPr>
      <w:r w:rsidRPr="00856A7C">
        <w:rPr>
          <w:sz w:val="28"/>
          <w:szCs w:val="28"/>
        </w:rPr>
        <w:t xml:space="preserve">5) </w:t>
      </w:r>
      <w:r w:rsidRPr="00856A7C">
        <w:rPr>
          <w:color w:val="000000" w:themeColor="text1"/>
          <w:sz w:val="28"/>
          <w:szCs w:val="28"/>
        </w:rPr>
        <w:t>г</w:t>
      </w:r>
      <w:r w:rsidRPr="00856A7C">
        <w:rPr>
          <w:sz w:val="28"/>
          <w:szCs w:val="28"/>
        </w:rPr>
        <w:t xml:space="preserve">ибридный перевод, сочетающий несколько техник, например, дубляж для основного языка и субтитры для второстепенных языков, на которых говорят иностранные персонажи или представители инопланетных рас в научно-фантастических и фэнтезийных фильмах </w:t>
      </w:r>
      <w:r w:rsidRPr="00856A7C">
        <w:rPr>
          <w:color w:val="000000" w:themeColor="text1"/>
          <w:sz w:val="28"/>
          <w:szCs w:val="28"/>
        </w:rPr>
        <w:t>[25</w:t>
      </w:r>
      <w:r w:rsidR="00FF560D" w:rsidRPr="00856A7C">
        <w:rPr>
          <w:color w:val="000000" w:themeColor="text1"/>
          <w:sz w:val="28"/>
          <w:szCs w:val="28"/>
        </w:rPr>
        <w:t>, р. 60</w:t>
      </w:r>
      <w:r w:rsidRPr="00856A7C">
        <w:rPr>
          <w:color w:val="000000" w:themeColor="text1"/>
          <w:sz w:val="28"/>
          <w:szCs w:val="28"/>
        </w:rPr>
        <w:t>].</w:t>
      </w:r>
    </w:p>
    <w:p w14:paraId="44A86282" w14:textId="77777777" w:rsidR="00284BE3" w:rsidRPr="00856A7C" w:rsidRDefault="00284BE3" w:rsidP="00284BE3">
      <w:pPr>
        <w:ind w:firstLine="709"/>
        <w:jc w:val="both"/>
        <w:rPr>
          <w:color w:val="000000" w:themeColor="text1"/>
          <w:sz w:val="28"/>
          <w:szCs w:val="28"/>
        </w:rPr>
      </w:pPr>
      <w:r w:rsidRPr="00856A7C">
        <w:rPr>
          <w:color w:val="000000" w:themeColor="text1"/>
          <w:sz w:val="28"/>
          <w:szCs w:val="28"/>
        </w:rPr>
        <w:t xml:space="preserve">Таким образом, рассмотрев разные группы реалий и способы их перевода, можно сделать вывод о том, что при выборе метода перевода необходимо учитывать характер аудиовизуального текста, значимость реалии в контексте исходной лингвокультуры, ее место в лексических системах исходного и целевого языков, языковую норму и адресата перевода. </w:t>
      </w:r>
    </w:p>
    <w:p w14:paraId="0AD7FEF4" w14:textId="472AFAEE" w:rsidR="00284BE3" w:rsidRPr="00856A7C" w:rsidRDefault="00284BE3" w:rsidP="00284BE3">
      <w:pPr>
        <w:ind w:firstLine="709"/>
        <w:jc w:val="both"/>
        <w:rPr>
          <w:sz w:val="28"/>
          <w:szCs w:val="28"/>
          <w:shd w:val="clear" w:color="auto" w:fill="FFFFFF"/>
        </w:rPr>
      </w:pPr>
      <w:r w:rsidRPr="00856A7C">
        <w:rPr>
          <w:sz w:val="28"/>
          <w:szCs w:val="28"/>
          <w:shd w:val="clear" w:color="auto" w:fill="FFFFFF"/>
        </w:rPr>
        <w:t>Лингвокультурная адаптация аудиовизуальных текстов предполагает передачу прагматического содержания текста, а не только его интерпретацию. Это достигается выбором между стратегиями буквального перевода (форенизации) и смыслового перевода (доместикации). Согласно Ф. Шлейермахеру [97</w:t>
      </w:r>
      <w:r w:rsidR="00FF560D" w:rsidRPr="00856A7C">
        <w:rPr>
          <w:sz w:val="28"/>
          <w:szCs w:val="28"/>
          <w:shd w:val="clear" w:color="auto" w:fill="FFFFFF"/>
        </w:rPr>
        <w:t>, р. 43</w:t>
      </w:r>
      <w:r w:rsidRPr="00856A7C">
        <w:rPr>
          <w:sz w:val="28"/>
          <w:szCs w:val="28"/>
          <w:shd w:val="clear" w:color="auto" w:fill="FFFFFF"/>
        </w:rPr>
        <w:t>] и Л. Венути [78</w:t>
      </w:r>
      <w:r w:rsidR="00951DB9" w:rsidRPr="00856A7C">
        <w:rPr>
          <w:sz w:val="28"/>
          <w:szCs w:val="28"/>
          <w:shd w:val="clear" w:color="auto" w:fill="FFFFFF"/>
        </w:rPr>
        <w:t>,</w:t>
      </w:r>
      <w:r w:rsidR="00FF560D" w:rsidRPr="00856A7C">
        <w:rPr>
          <w:sz w:val="28"/>
          <w:szCs w:val="28"/>
          <w:shd w:val="clear" w:color="auto" w:fill="FFFFFF"/>
        </w:rPr>
        <w:t xml:space="preserve"> р. 20</w:t>
      </w:r>
      <w:r w:rsidRPr="00856A7C">
        <w:rPr>
          <w:sz w:val="28"/>
          <w:szCs w:val="28"/>
          <w:shd w:val="clear" w:color="auto" w:fill="FFFFFF"/>
        </w:rPr>
        <w:t>], форенизация (отчуждающий перевод) подразумевает сохранение и аккуратное воссоздание культурных особенностей оригинального текста в переводе, в то время как доместикация (одомашнивающий перевод) направлена на максимальное упрощение текста для восприятия целевой аудитории, что может привести к уменьшению или полному исключению уникальных черт оригинала.</w:t>
      </w:r>
    </w:p>
    <w:p w14:paraId="1B5C956F" w14:textId="77777777" w:rsidR="00284BE3" w:rsidRPr="00856A7C" w:rsidRDefault="00284BE3" w:rsidP="00284BE3">
      <w:pPr>
        <w:ind w:firstLine="709"/>
        <w:jc w:val="both"/>
        <w:rPr>
          <w:sz w:val="28"/>
          <w:szCs w:val="28"/>
          <w:shd w:val="clear" w:color="auto" w:fill="FFFFFF"/>
        </w:rPr>
      </w:pPr>
      <w:r w:rsidRPr="00856A7C">
        <w:rPr>
          <w:sz w:val="28"/>
          <w:szCs w:val="28"/>
          <w:shd w:val="clear" w:color="auto" w:fill="FFFFFF"/>
        </w:rPr>
        <w:t xml:space="preserve">Адаптация аудиовизуальных текстов представляет собой симбиоз лингвистического и социокультурного взаимодействия. Лингвокультурная адаптация оригинального аудиовизуального текста к социокультурным реалиям принимающей лингвокультуры носит комплексный характер и всегда происходит под воздействием двух языков и культур, что предполагает наличие у переводчика бикультурной компетенции [98, </w:t>
      </w:r>
      <w:r w:rsidRPr="00856A7C">
        <w:rPr>
          <w:sz w:val="28"/>
          <w:szCs w:val="28"/>
          <w:shd w:val="clear" w:color="auto" w:fill="FFFFFF"/>
          <w:lang w:val="en-US"/>
        </w:rPr>
        <w:t>p</w:t>
      </w:r>
      <w:r w:rsidRPr="00856A7C">
        <w:rPr>
          <w:sz w:val="28"/>
          <w:szCs w:val="28"/>
          <w:shd w:val="clear" w:color="auto" w:fill="FFFFFF"/>
        </w:rPr>
        <w:t xml:space="preserve">. 65]. </w:t>
      </w:r>
      <w:r w:rsidRPr="00856A7C">
        <w:rPr>
          <w:color w:val="000000" w:themeColor="text1"/>
          <w:sz w:val="28"/>
          <w:szCs w:val="28"/>
        </w:rPr>
        <w:t xml:space="preserve">Развитие киноиндустрии вызывает необходимость применения комплексного подхода к исследованию проблем перевода кинопроизведений, а </w:t>
      </w:r>
      <w:r w:rsidRPr="00856A7C">
        <w:rPr>
          <w:sz w:val="28"/>
          <w:szCs w:val="28"/>
          <w:shd w:val="clear" w:color="auto" w:fill="FFFFFF"/>
        </w:rPr>
        <w:t xml:space="preserve">а также способствует росту спроса на высококачественный перевод иностранной кинопродукции. </w:t>
      </w:r>
    </w:p>
    <w:p w14:paraId="49DD7F0B" w14:textId="77777777" w:rsidR="00284BE3" w:rsidRPr="00856A7C" w:rsidRDefault="00284BE3" w:rsidP="00284BE3">
      <w:pPr>
        <w:jc w:val="both"/>
        <w:rPr>
          <w:color w:val="000000" w:themeColor="text1"/>
          <w:sz w:val="28"/>
          <w:szCs w:val="28"/>
        </w:rPr>
      </w:pPr>
    </w:p>
    <w:p w14:paraId="515F99EB" w14:textId="77777777" w:rsidR="00284BE3" w:rsidRPr="00856A7C" w:rsidRDefault="00284BE3" w:rsidP="00284BE3">
      <w:pPr>
        <w:ind w:right="-1" w:firstLine="709"/>
        <w:jc w:val="both"/>
        <w:rPr>
          <w:b/>
          <w:color w:val="000000" w:themeColor="text1"/>
          <w:sz w:val="28"/>
          <w:szCs w:val="28"/>
        </w:rPr>
      </w:pPr>
      <w:r w:rsidRPr="00856A7C">
        <w:rPr>
          <w:b/>
          <w:color w:val="000000" w:themeColor="text1"/>
          <w:sz w:val="28"/>
          <w:szCs w:val="28"/>
        </w:rPr>
        <w:t>Выводы по первой главе</w:t>
      </w:r>
    </w:p>
    <w:p w14:paraId="5BA0ACCD" w14:textId="77777777" w:rsidR="00284BE3" w:rsidRPr="00856A7C" w:rsidRDefault="00284BE3" w:rsidP="00284BE3">
      <w:pPr>
        <w:ind w:right="-1" w:firstLine="709"/>
        <w:jc w:val="both"/>
        <w:rPr>
          <w:color w:val="000000" w:themeColor="text1"/>
          <w:sz w:val="28"/>
          <w:szCs w:val="28"/>
        </w:rPr>
      </w:pPr>
      <w:r w:rsidRPr="00856A7C">
        <w:rPr>
          <w:color w:val="000000" w:themeColor="text1"/>
          <w:sz w:val="28"/>
          <w:szCs w:val="28"/>
        </w:rPr>
        <w:t xml:space="preserve">В первой главе настоящего диссертационного исследования рассмотрены различные определения понятия «аудиовизуальный текст», выявлены его отличительные признаки и позиция среди прочих видов текста. В ходе исследования нами проанализированы концептологические особенности и проблемы лингвольтурной адаптации аудиовизуальных текстов. Нами был осуществлен глубокий аналитический обзор когнитивных и нейронаучных исследований в области аудиовизуальных произведений и степень их воздействия на такие когнитивные процессы в человеческом мозге, как восприятие, интерпретация, запоминание и обобщение информации. </w:t>
      </w:r>
      <w:r w:rsidRPr="00856A7C">
        <w:rPr>
          <w:bCs/>
          <w:color w:val="000000" w:themeColor="text1"/>
          <w:sz w:val="28"/>
          <w:szCs w:val="28"/>
        </w:rPr>
        <w:t xml:space="preserve">Наряду с этим, нами </w:t>
      </w:r>
      <w:r w:rsidRPr="00856A7C">
        <w:rPr>
          <w:sz w:val="28"/>
          <w:szCs w:val="28"/>
          <w:shd w:val="clear" w:color="auto" w:fill="FFFFFF"/>
        </w:rPr>
        <w:t xml:space="preserve">проведено детальное исследование лингвокультурной и лингвокогнитивной моделей восприятия концептов, заложенных в аудиовизуальных текстах, в контексте взаимодействия языковых, мыслительных и культурных процессов. </w:t>
      </w:r>
      <w:r w:rsidRPr="00856A7C">
        <w:rPr>
          <w:bCs/>
          <w:color w:val="000000" w:themeColor="text1"/>
          <w:sz w:val="28"/>
          <w:szCs w:val="28"/>
        </w:rPr>
        <w:t>В ходе исследования были проанализированы разные группы реалий и способы их передачи с одного языка на другой.</w:t>
      </w:r>
    </w:p>
    <w:p w14:paraId="3E122BE9" w14:textId="77777777" w:rsidR="00284BE3" w:rsidRPr="00856A7C" w:rsidRDefault="00284BE3" w:rsidP="00284BE3">
      <w:pPr>
        <w:ind w:firstLine="709"/>
        <w:jc w:val="both"/>
        <w:rPr>
          <w:color w:val="000000" w:themeColor="text1"/>
          <w:sz w:val="28"/>
          <w:szCs w:val="28"/>
        </w:rPr>
      </w:pPr>
    </w:p>
    <w:p w14:paraId="5A2B51A6" w14:textId="77777777" w:rsidR="00284BE3" w:rsidRPr="00856A7C" w:rsidRDefault="00284BE3" w:rsidP="00284BE3">
      <w:pPr>
        <w:jc w:val="both"/>
        <w:rPr>
          <w:sz w:val="28"/>
          <w:szCs w:val="28"/>
        </w:rPr>
      </w:pPr>
    </w:p>
    <w:p w14:paraId="1B7F04D6" w14:textId="77777777" w:rsidR="004A73D1" w:rsidRPr="00856A7C" w:rsidRDefault="004A73D1" w:rsidP="004A73D1">
      <w:pPr>
        <w:jc w:val="both"/>
        <w:rPr>
          <w:sz w:val="28"/>
          <w:szCs w:val="28"/>
        </w:rPr>
      </w:pPr>
    </w:p>
    <w:p w14:paraId="45E04E00" w14:textId="77777777" w:rsidR="004A73D1" w:rsidRPr="00856A7C" w:rsidRDefault="004A73D1" w:rsidP="004A73D1"/>
    <w:p w14:paraId="79550748" w14:textId="77777777" w:rsidR="004A73D1" w:rsidRPr="00856A7C" w:rsidRDefault="004A73D1" w:rsidP="001E6B78"/>
    <w:p w14:paraId="10D5508B" w14:textId="77777777" w:rsidR="003237E3" w:rsidRPr="00856A7C" w:rsidRDefault="003237E3" w:rsidP="001E6B78"/>
    <w:p w14:paraId="1954000F" w14:textId="77777777" w:rsidR="004120B2" w:rsidRPr="00856A7C" w:rsidRDefault="004120B2" w:rsidP="001E6B78"/>
    <w:p w14:paraId="11CB59C0" w14:textId="77777777" w:rsidR="004120B2" w:rsidRPr="00856A7C" w:rsidRDefault="004120B2" w:rsidP="001E6B78"/>
    <w:p w14:paraId="23D03DD8" w14:textId="77777777" w:rsidR="004120B2" w:rsidRPr="00856A7C" w:rsidRDefault="004120B2" w:rsidP="001E6B78"/>
    <w:p w14:paraId="0D53BCE9" w14:textId="77777777" w:rsidR="004120B2" w:rsidRPr="00856A7C" w:rsidRDefault="004120B2" w:rsidP="001E6B78"/>
    <w:p w14:paraId="1C75D53E" w14:textId="77777777" w:rsidR="004120B2" w:rsidRPr="00856A7C" w:rsidRDefault="004120B2" w:rsidP="001E6B78"/>
    <w:p w14:paraId="79777E2A" w14:textId="77777777" w:rsidR="004120B2" w:rsidRPr="00856A7C" w:rsidRDefault="004120B2" w:rsidP="001E6B78"/>
    <w:p w14:paraId="68CF99F4" w14:textId="77777777" w:rsidR="004120B2" w:rsidRPr="00856A7C" w:rsidRDefault="004120B2" w:rsidP="001E6B78"/>
    <w:p w14:paraId="0C9CAB7D" w14:textId="77777777" w:rsidR="004120B2" w:rsidRPr="00856A7C" w:rsidRDefault="004120B2" w:rsidP="001E6B78"/>
    <w:p w14:paraId="498D6857" w14:textId="77777777" w:rsidR="004120B2" w:rsidRPr="00856A7C" w:rsidRDefault="004120B2" w:rsidP="001E6B78"/>
    <w:p w14:paraId="55C4C84E" w14:textId="77777777" w:rsidR="003237E3" w:rsidRPr="00856A7C" w:rsidRDefault="003237E3" w:rsidP="001E6B78"/>
    <w:p w14:paraId="329ADAC0" w14:textId="503BA1BA" w:rsidR="00DB6DD4" w:rsidRPr="00856A7C" w:rsidRDefault="00DB6DD4" w:rsidP="003237E3">
      <w:pPr>
        <w:ind w:firstLine="709"/>
        <w:jc w:val="both"/>
        <w:rPr>
          <w:b/>
          <w:bCs/>
          <w:color w:val="000000" w:themeColor="text1"/>
          <w:sz w:val="28"/>
          <w:szCs w:val="28"/>
        </w:rPr>
      </w:pPr>
      <w:r w:rsidRPr="00856A7C">
        <w:rPr>
          <w:b/>
          <w:bCs/>
          <w:color w:val="000000" w:themeColor="text1"/>
          <w:sz w:val="28"/>
          <w:szCs w:val="28"/>
        </w:rPr>
        <w:t>2 ЛИНГВОКУЛЬТУРОЛОГИЧЕСКИЙ АНАЛИЗ АУДИОВИЗУАЛЬНЫХ ТЕКСТОВ (НА МАТЕРИАЛЕ АНИМАЦИОННОГО ФИЛЬМА «</w:t>
      </w:r>
      <w:r w:rsidRPr="00856A7C">
        <w:rPr>
          <w:b/>
          <w:bCs/>
          <w:color w:val="000000" w:themeColor="text1"/>
          <w:sz w:val="28"/>
          <w:szCs w:val="28"/>
          <w:lang w:val="kk-KZ"/>
        </w:rPr>
        <w:t>МУЗБАЛА</w:t>
      </w:r>
      <w:r w:rsidR="004C6081" w:rsidRPr="00856A7C">
        <w:rPr>
          <w:b/>
          <w:bCs/>
          <w:color w:val="000000" w:themeColor="text1"/>
          <w:sz w:val="28"/>
          <w:szCs w:val="28"/>
          <w:lang w:val="kk-KZ"/>
        </w:rPr>
        <w:t>К</w:t>
      </w:r>
      <w:r w:rsidRPr="00856A7C">
        <w:rPr>
          <w:b/>
          <w:bCs/>
          <w:color w:val="000000" w:themeColor="text1"/>
          <w:sz w:val="28"/>
          <w:szCs w:val="28"/>
        </w:rPr>
        <w:t xml:space="preserve">», СЕРИАЛОВ «ИГРА ПРЕСТОЛОВ» И «ТАЙНЫЙ ГОРОД») </w:t>
      </w:r>
    </w:p>
    <w:p w14:paraId="59EF2046" w14:textId="77777777" w:rsidR="00DB6DD4" w:rsidRPr="00856A7C" w:rsidRDefault="00DB6DD4" w:rsidP="003237E3">
      <w:pPr>
        <w:ind w:firstLine="709"/>
        <w:jc w:val="both"/>
        <w:rPr>
          <w:b/>
          <w:bCs/>
          <w:color w:val="000000" w:themeColor="text1"/>
          <w:sz w:val="28"/>
          <w:szCs w:val="28"/>
        </w:rPr>
      </w:pPr>
    </w:p>
    <w:p w14:paraId="4F011D03" w14:textId="79C6C7E2" w:rsidR="003237E3" w:rsidRPr="00856A7C" w:rsidRDefault="003237E3" w:rsidP="003237E3">
      <w:pPr>
        <w:ind w:firstLine="709"/>
        <w:jc w:val="both"/>
        <w:rPr>
          <w:b/>
          <w:sz w:val="28"/>
          <w:szCs w:val="28"/>
          <w:lang w:val="kk-KZ"/>
        </w:rPr>
      </w:pPr>
      <w:r w:rsidRPr="00856A7C">
        <w:rPr>
          <w:b/>
          <w:sz w:val="28"/>
          <w:szCs w:val="28"/>
          <w:lang w:val="kk-KZ"/>
        </w:rPr>
        <w:t>2.1 Лингвокультурологический анализ анимационного фильма «Музбалак»</w:t>
      </w:r>
    </w:p>
    <w:p w14:paraId="78C2D720" w14:textId="77777777" w:rsidR="003237E3" w:rsidRPr="00856A7C" w:rsidRDefault="003237E3" w:rsidP="003237E3">
      <w:pPr>
        <w:ind w:firstLine="709"/>
        <w:jc w:val="both"/>
        <w:rPr>
          <w:b/>
          <w:sz w:val="28"/>
          <w:szCs w:val="28"/>
          <w:lang w:val="kk-KZ"/>
        </w:rPr>
      </w:pPr>
    </w:p>
    <w:p w14:paraId="65C3DB10" w14:textId="77777777" w:rsidR="003237E3" w:rsidRPr="00856A7C" w:rsidRDefault="003237E3" w:rsidP="003237E3">
      <w:pPr>
        <w:ind w:firstLine="709"/>
        <w:jc w:val="both"/>
        <w:rPr>
          <w:sz w:val="28"/>
          <w:szCs w:val="28"/>
        </w:rPr>
      </w:pPr>
      <w:r w:rsidRPr="00856A7C">
        <w:rPr>
          <w:sz w:val="28"/>
          <w:szCs w:val="28"/>
          <w:lang w:val="kk-KZ"/>
        </w:rPr>
        <w:t xml:space="preserve">Стремительное развитие цифровых технологий привело к резкому увеличению количества аудиовизуальных текстов разного жанра. Если раньше фактически единственным каналом распространения  аудиовизуальных текстов было телевидение, то сейчас глобальная сеть Интернет способствует их широкому применению во всех сферах общественной жизни, включая сферу политики, образования, искусства, рекламы и </w:t>
      </w:r>
      <w:r w:rsidRPr="00856A7C">
        <w:rPr>
          <w:sz w:val="28"/>
          <w:szCs w:val="28"/>
        </w:rPr>
        <w:t>маркетинга.</w:t>
      </w:r>
    </w:p>
    <w:p w14:paraId="25B7D925" w14:textId="77777777" w:rsidR="003237E3" w:rsidRPr="00856A7C" w:rsidRDefault="003237E3" w:rsidP="003237E3">
      <w:pPr>
        <w:adjustRightInd w:val="0"/>
        <w:snapToGrid w:val="0"/>
        <w:ind w:firstLine="709"/>
        <w:jc w:val="both"/>
        <w:rPr>
          <w:sz w:val="28"/>
          <w:szCs w:val="28"/>
          <w:lang w:val="kk-KZ"/>
        </w:rPr>
      </w:pPr>
      <w:r w:rsidRPr="00856A7C">
        <w:rPr>
          <w:sz w:val="28"/>
          <w:szCs w:val="28"/>
          <w:lang w:val="kk-KZ"/>
        </w:rPr>
        <w:t xml:space="preserve">В качестве материала исследования нами выбран кинотекст казахской лингвокультуры – полнометражный анимационный фильм «Музбалак», повествующий о дружбе Беркута и человека </w:t>
      </w:r>
      <w:r w:rsidRPr="00856A7C">
        <w:rPr>
          <w:sz w:val="28"/>
          <w:szCs w:val="28"/>
        </w:rPr>
        <w:t>[</w:t>
      </w:r>
      <w:r w:rsidRPr="00856A7C">
        <w:rPr>
          <w:sz w:val="28"/>
          <w:szCs w:val="28"/>
          <w:lang w:val="kk-KZ"/>
        </w:rPr>
        <w:t>99]. Кинокартина была снята в Казахстане в 2018 году киностудией «Казахфильм» имени Шакена Айманова по заказу Министерства культуры и спорта Республики Казахстан. В работе над созданием вышеуказанной киноленты принимали участие отечественные специалисты. Режиссерами кинокартины выступили Турдыбек Майдан и Тлек Толеугазы. Анимационный фильм «Музбалак», продолжительность которого составляет 67 минут, был снят в жанре сказки, приключения и фэнтези.</w:t>
      </w:r>
    </w:p>
    <w:p w14:paraId="19121C3D" w14:textId="77777777" w:rsidR="003237E3" w:rsidRPr="00856A7C" w:rsidRDefault="003237E3" w:rsidP="003237E3">
      <w:pPr>
        <w:adjustRightInd w:val="0"/>
        <w:snapToGrid w:val="0"/>
        <w:ind w:firstLine="709"/>
        <w:jc w:val="both"/>
        <w:rPr>
          <w:sz w:val="28"/>
          <w:szCs w:val="28"/>
          <w:lang w:val="kk-KZ"/>
        </w:rPr>
      </w:pPr>
      <w:r w:rsidRPr="00856A7C">
        <w:rPr>
          <w:sz w:val="28"/>
          <w:szCs w:val="28"/>
          <w:lang w:val="kk-KZ"/>
        </w:rPr>
        <w:t>Начнем с анализа самого названия анимационного фильма «Музбалак». В энциклопедическом справочнике приводится следующее определение слова «Музбалак»: «Это именно тот орленок, который не нападает на слабых и беззащитных, он готов сражаться с утра до вечера, его глаза горят, когда он видит свою добычу, он смел и мужественен» [100].</w:t>
      </w:r>
    </w:p>
    <w:p w14:paraId="66D201B0" w14:textId="77777777" w:rsidR="003237E3" w:rsidRPr="00856A7C" w:rsidRDefault="003237E3" w:rsidP="003237E3">
      <w:pPr>
        <w:adjustRightInd w:val="0"/>
        <w:snapToGrid w:val="0"/>
        <w:ind w:firstLine="709"/>
        <w:jc w:val="both"/>
        <w:rPr>
          <w:rStyle w:val="mw-cite-backlink"/>
          <w:color w:val="202122"/>
          <w:sz w:val="28"/>
          <w:szCs w:val="28"/>
          <w:lang w:val="kk-KZ"/>
        </w:rPr>
      </w:pPr>
      <w:r w:rsidRPr="00856A7C">
        <w:rPr>
          <w:rStyle w:val="mw-cite-backlink"/>
          <w:color w:val="202122"/>
          <w:sz w:val="28"/>
          <w:szCs w:val="28"/>
          <w:lang w:val="kk-KZ"/>
        </w:rPr>
        <w:t>В казахском языке существует устаревшее значение слова «Музбалак», которое использовалось для наименования пятилетнего беркута, орла-беркута, белоголовой птицы [101]. Следовательно, казахи называли пятилетнего беркута музбалак. Это связано с тем, что беркут, обитающий на вершинах гор, представляет собой крупную хищную птицу, способную преодолевать шторм, ветер, холод, снег и даже разбивать лед, чтобы достичь своей цели. Беркута называли музбалаком, потому что конечности у него всегда были ледяными, несмотря на все трудности, с которыми он сталкивался.</w:t>
      </w:r>
    </w:p>
    <w:p w14:paraId="21979940" w14:textId="77777777" w:rsidR="003237E3" w:rsidRPr="00856A7C" w:rsidRDefault="003237E3" w:rsidP="003237E3">
      <w:pPr>
        <w:adjustRightInd w:val="0"/>
        <w:snapToGrid w:val="0"/>
        <w:ind w:firstLine="709"/>
        <w:jc w:val="both"/>
        <w:rPr>
          <w:sz w:val="28"/>
          <w:szCs w:val="28"/>
          <w:lang w:val="kk-KZ"/>
        </w:rPr>
      </w:pPr>
      <w:r w:rsidRPr="00856A7C">
        <w:rPr>
          <w:sz w:val="28"/>
          <w:szCs w:val="28"/>
          <w:lang w:val="kk-KZ"/>
        </w:rPr>
        <w:t xml:space="preserve">Казахский народ относил охотничьего беркута к одному из семи сокровищ. В самом названии анимационного фильма «Музбалак» прослеживается информация о казахской соколиной охоте. Дело в том, что казахи прежде приручали диких птиц, приобщая их к охоте. Доказательством тому служат исследования известного ученого Алькея Маргулана, подтверждающие тот факт, что «в казахском языке существует около 1,5 тысяч понятий, непосредственно относящихся к беркуту» [102].  Следовательно, особенности национального </w:t>
      </w:r>
      <w:r w:rsidRPr="00856A7C">
        <w:rPr>
          <w:sz w:val="28"/>
          <w:szCs w:val="28"/>
        </w:rPr>
        <w:t>мировоззрения</w:t>
      </w:r>
      <w:r w:rsidRPr="00856A7C">
        <w:rPr>
          <w:sz w:val="28"/>
          <w:szCs w:val="28"/>
          <w:lang w:val="kk-KZ"/>
        </w:rPr>
        <w:t xml:space="preserve"> формиру</w:t>
      </w:r>
      <w:r w:rsidRPr="00856A7C">
        <w:rPr>
          <w:sz w:val="28"/>
          <w:szCs w:val="28"/>
        </w:rPr>
        <w:t>ю</w:t>
      </w:r>
      <w:r w:rsidRPr="00856A7C">
        <w:rPr>
          <w:sz w:val="28"/>
          <w:szCs w:val="28"/>
          <w:lang w:val="kk-KZ"/>
        </w:rPr>
        <w:t>тся через познавательный опыт. Л</w:t>
      </w:r>
      <w:r w:rsidRPr="00856A7C">
        <w:rPr>
          <w:sz w:val="28"/>
          <w:szCs w:val="28"/>
        </w:rPr>
        <w:t xml:space="preserve">юдям свойственно наименовывать те предметы, </w:t>
      </w:r>
      <w:r w:rsidRPr="00856A7C">
        <w:rPr>
          <w:sz w:val="28"/>
          <w:szCs w:val="28"/>
          <w:lang w:val="kk-KZ"/>
        </w:rPr>
        <w:t xml:space="preserve"> чаще всего используемые ими в повседневной жизни, значимость  которых </w:t>
      </w:r>
      <w:r w:rsidRPr="00856A7C">
        <w:rPr>
          <w:sz w:val="28"/>
          <w:szCs w:val="28"/>
        </w:rPr>
        <w:t>способствует</w:t>
      </w:r>
      <w:r w:rsidRPr="00856A7C">
        <w:rPr>
          <w:sz w:val="28"/>
          <w:szCs w:val="28"/>
          <w:lang w:val="kk-KZ"/>
        </w:rPr>
        <w:t xml:space="preserve"> форми</w:t>
      </w:r>
      <w:r w:rsidRPr="00856A7C">
        <w:rPr>
          <w:sz w:val="28"/>
          <w:szCs w:val="28"/>
        </w:rPr>
        <w:t xml:space="preserve">рованию </w:t>
      </w:r>
      <w:r w:rsidRPr="00856A7C">
        <w:rPr>
          <w:sz w:val="28"/>
          <w:szCs w:val="28"/>
          <w:lang w:val="kk-KZ"/>
        </w:rPr>
        <w:t>мировоззренческих ценностей человека.</w:t>
      </w:r>
    </w:p>
    <w:p w14:paraId="4FDEFDB2" w14:textId="77777777" w:rsidR="003237E3" w:rsidRPr="00856A7C" w:rsidRDefault="003237E3" w:rsidP="003237E3">
      <w:pPr>
        <w:adjustRightInd w:val="0"/>
        <w:snapToGrid w:val="0"/>
        <w:ind w:firstLine="709"/>
        <w:jc w:val="both"/>
        <w:rPr>
          <w:sz w:val="28"/>
          <w:szCs w:val="28"/>
          <w:lang w:val="kk-KZ"/>
        </w:rPr>
      </w:pPr>
      <w:r w:rsidRPr="00856A7C">
        <w:rPr>
          <w:sz w:val="28"/>
          <w:szCs w:val="28"/>
          <w:lang w:val="kk-KZ"/>
        </w:rPr>
        <w:t>В любом языке фразеологизмы передают образные и символические значения слов. Об этом пишет ученый В.Н. Телия следующим образом: «Языковая память фразеологизмов не только хранит, но и традиционно воспроизводит от поколения к поколению живое наследие культуры» [36, с. 6].</w:t>
      </w:r>
    </w:p>
    <w:p w14:paraId="38B78083" w14:textId="77777777" w:rsidR="003237E3" w:rsidRPr="00856A7C" w:rsidRDefault="003237E3" w:rsidP="003237E3">
      <w:pPr>
        <w:adjustRightInd w:val="0"/>
        <w:snapToGrid w:val="0"/>
        <w:ind w:firstLine="709"/>
        <w:jc w:val="both"/>
        <w:rPr>
          <w:sz w:val="28"/>
          <w:szCs w:val="28"/>
          <w:lang w:val="kk-KZ"/>
        </w:rPr>
      </w:pPr>
      <w:r w:rsidRPr="00856A7C">
        <w:rPr>
          <w:sz w:val="28"/>
          <w:szCs w:val="28"/>
          <w:lang w:val="kk-KZ"/>
        </w:rPr>
        <w:t>Проанализируем фрагменты речевых высказываний персонажей анимационного фильма «Музбалак»</w:t>
      </w:r>
      <w:r w:rsidRPr="00856A7C">
        <w:rPr>
          <w:sz w:val="28"/>
          <w:szCs w:val="28"/>
        </w:rPr>
        <w:t>, в которых встречаются</w:t>
      </w:r>
      <w:r w:rsidRPr="00856A7C">
        <w:rPr>
          <w:sz w:val="28"/>
          <w:szCs w:val="28"/>
          <w:lang w:val="kk-KZ"/>
        </w:rPr>
        <w:t xml:space="preserve"> фразеологизмы, играющие ключевую роль в создании образа героя:</w:t>
      </w:r>
    </w:p>
    <w:p w14:paraId="72C9FC2D" w14:textId="77777777" w:rsidR="003237E3" w:rsidRPr="00856A7C" w:rsidRDefault="003237E3" w:rsidP="003237E3">
      <w:pPr>
        <w:ind w:firstLine="709"/>
        <w:jc w:val="both"/>
        <w:rPr>
          <w:sz w:val="28"/>
          <w:szCs w:val="28"/>
          <w:lang w:val="kk-KZ"/>
        </w:rPr>
      </w:pPr>
      <w:r w:rsidRPr="00856A7C">
        <w:rPr>
          <w:i/>
          <w:sz w:val="28"/>
          <w:szCs w:val="28"/>
          <w:lang w:val="kk-KZ"/>
        </w:rPr>
        <w:t xml:space="preserve">Ұлан ақсақал: «Құлан атам </w:t>
      </w:r>
      <w:r w:rsidRPr="00856A7C">
        <w:rPr>
          <w:b/>
          <w:i/>
          <w:sz w:val="28"/>
          <w:szCs w:val="28"/>
          <w:lang w:val="kk-KZ"/>
        </w:rPr>
        <w:t>төрелігін айтты</w:t>
      </w:r>
      <w:r w:rsidRPr="00856A7C">
        <w:rPr>
          <w:bCs/>
          <w:i/>
          <w:sz w:val="28"/>
          <w:szCs w:val="28"/>
          <w:lang w:val="kk-KZ"/>
        </w:rPr>
        <w:t>»</w:t>
      </w:r>
      <w:r w:rsidRPr="00856A7C">
        <w:rPr>
          <w:b/>
          <w:i/>
          <w:sz w:val="28"/>
          <w:szCs w:val="28"/>
          <w:lang w:val="kk-KZ"/>
        </w:rPr>
        <w:t xml:space="preserve"> </w:t>
      </w:r>
      <w:r w:rsidRPr="00856A7C">
        <w:rPr>
          <w:bCs/>
          <w:i/>
          <w:sz w:val="28"/>
          <w:szCs w:val="28"/>
        </w:rPr>
        <w:t xml:space="preserve">[99]. – </w:t>
      </w:r>
      <w:r w:rsidRPr="00856A7C">
        <w:rPr>
          <w:bCs/>
          <w:i/>
          <w:sz w:val="28"/>
          <w:szCs w:val="28"/>
          <w:lang w:val="kk-KZ"/>
        </w:rPr>
        <w:t xml:space="preserve">Улан аксакал: «Кулан батыр </w:t>
      </w:r>
      <w:r w:rsidRPr="00856A7C">
        <w:rPr>
          <w:b/>
          <w:i/>
          <w:sz w:val="28"/>
          <w:szCs w:val="28"/>
          <w:lang w:val="kk-KZ"/>
        </w:rPr>
        <w:t>выдвинул справедливое решение</w:t>
      </w:r>
      <w:r w:rsidRPr="00856A7C">
        <w:rPr>
          <w:bCs/>
          <w:i/>
          <w:sz w:val="28"/>
          <w:szCs w:val="28"/>
          <w:lang w:val="kk-KZ"/>
        </w:rPr>
        <w:t>»</w:t>
      </w:r>
      <w:r w:rsidRPr="00856A7C">
        <w:rPr>
          <w:b/>
          <w:i/>
          <w:sz w:val="28"/>
          <w:szCs w:val="28"/>
          <w:lang w:val="kk-KZ"/>
        </w:rPr>
        <w:t xml:space="preserve"> </w:t>
      </w:r>
      <w:r w:rsidRPr="00856A7C">
        <w:rPr>
          <w:bCs/>
          <w:i/>
          <w:sz w:val="28"/>
          <w:szCs w:val="28"/>
        </w:rPr>
        <w:t>[103].</w:t>
      </w:r>
    </w:p>
    <w:p w14:paraId="49DC3B57" w14:textId="77777777" w:rsidR="003237E3" w:rsidRPr="00856A7C" w:rsidRDefault="003237E3" w:rsidP="003237E3">
      <w:pPr>
        <w:ind w:firstLine="709"/>
        <w:jc w:val="both"/>
        <w:rPr>
          <w:bCs/>
          <w:i/>
          <w:sz w:val="28"/>
          <w:szCs w:val="28"/>
        </w:rPr>
      </w:pPr>
      <w:r w:rsidRPr="00856A7C">
        <w:rPr>
          <w:i/>
          <w:sz w:val="28"/>
          <w:szCs w:val="28"/>
          <w:lang w:val="kk-KZ"/>
        </w:rPr>
        <w:t xml:space="preserve">Ұлан ақсақалдың немересі: «Иә, Құлан батыр осы ауылдың </w:t>
      </w:r>
      <w:r w:rsidRPr="00856A7C">
        <w:rPr>
          <w:b/>
          <w:i/>
          <w:sz w:val="28"/>
          <w:szCs w:val="28"/>
          <w:lang w:val="kk-KZ"/>
        </w:rPr>
        <w:t>тұтқасы ғой</w:t>
      </w:r>
      <w:r w:rsidRPr="00856A7C">
        <w:rPr>
          <w:bCs/>
          <w:i/>
          <w:sz w:val="28"/>
          <w:szCs w:val="28"/>
          <w:lang w:val="kk-KZ"/>
        </w:rPr>
        <w:t>»</w:t>
      </w:r>
      <w:r w:rsidRPr="00856A7C">
        <w:rPr>
          <w:b/>
          <w:i/>
          <w:sz w:val="28"/>
          <w:szCs w:val="28"/>
          <w:lang w:val="kk-KZ"/>
        </w:rPr>
        <w:t xml:space="preserve"> </w:t>
      </w:r>
      <w:r w:rsidRPr="00856A7C">
        <w:rPr>
          <w:bCs/>
          <w:i/>
          <w:sz w:val="28"/>
          <w:szCs w:val="28"/>
          <w:lang w:val="kk-KZ"/>
        </w:rPr>
        <w:t>[99].</w:t>
      </w:r>
      <w:r w:rsidRPr="00856A7C">
        <w:rPr>
          <w:i/>
          <w:sz w:val="28"/>
          <w:szCs w:val="28"/>
          <w:lang w:val="kk-KZ"/>
        </w:rPr>
        <w:t xml:space="preserve"> Внук Улан аксакала: </w:t>
      </w:r>
      <w:r w:rsidRPr="00856A7C">
        <w:rPr>
          <w:bCs/>
          <w:i/>
          <w:sz w:val="28"/>
          <w:szCs w:val="28"/>
          <w:lang w:val="kk-KZ"/>
        </w:rPr>
        <w:t>«</w:t>
      </w:r>
      <w:r w:rsidRPr="00856A7C">
        <w:rPr>
          <w:i/>
          <w:sz w:val="28"/>
          <w:szCs w:val="28"/>
          <w:lang w:val="kk-KZ"/>
        </w:rPr>
        <w:t xml:space="preserve">Да, Кулан батыр – </w:t>
      </w:r>
      <w:r w:rsidRPr="00856A7C">
        <w:rPr>
          <w:b/>
          <w:i/>
          <w:sz w:val="28"/>
          <w:szCs w:val="28"/>
          <w:lang w:val="kk-KZ"/>
        </w:rPr>
        <w:t>глава</w:t>
      </w:r>
      <w:r w:rsidRPr="00856A7C">
        <w:rPr>
          <w:i/>
          <w:sz w:val="28"/>
          <w:szCs w:val="28"/>
          <w:lang w:val="kk-KZ"/>
        </w:rPr>
        <w:t xml:space="preserve"> этого аула» </w:t>
      </w:r>
      <w:r w:rsidRPr="00856A7C">
        <w:rPr>
          <w:bCs/>
          <w:i/>
          <w:sz w:val="28"/>
          <w:szCs w:val="28"/>
        </w:rPr>
        <w:t>[103].</w:t>
      </w:r>
    </w:p>
    <w:p w14:paraId="20DD4F26" w14:textId="77777777" w:rsidR="003237E3" w:rsidRPr="00856A7C" w:rsidRDefault="003237E3" w:rsidP="003237E3">
      <w:pPr>
        <w:ind w:firstLine="709"/>
        <w:jc w:val="both"/>
        <w:rPr>
          <w:b/>
          <w:sz w:val="28"/>
          <w:szCs w:val="28"/>
        </w:rPr>
      </w:pPr>
      <w:r w:rsidRPr="00856A7C">
        <w:rPr>
          <w:bCs/>
          <w:iCs/>
          <w:sz w:val="28"/>
          <w:szCs w:val="28"/>
          <w:lang w:val="kk-KZ"/>
        </w:rPr>
        <w:t xml:space="preserve">В данном примере встречаются сразу два фразеологизма – </w:t>
      </w:r>
      <w:r w:rsidRPr="00856A7C">
        <w:rPr>
          <w:b/>
          <w:i/>
          <w:iCs/>
          <w:sz w:val="28"/>
          <w:szCs w:val="28"/>
          <w:lang w:val="kk-KZ"/>
        </w:rPr>
        <w:t xml:space="preserve">«төрелік </w:t>
      </w:r>
      <w:r w:rsidRPr="00856A7C">
        <w:rPr>
          <w:b/>
          <w:i/>
          <w:iCs/>
          <w:sz w:val="28"/>
          <w:szCs w:val="28"/>
        </w:rPr>
        <w:t xml:space="preserve">[ету] </w:t>
      </w:r>
      <w:r w:rsidRPr="00856A7C">
        <w:rPr>
          <w:b/>
          <w:i/>
          <w:iCs/>
          <w:sz w:val="28"/>
          <w:szCs w:val="28"/>
          <w:lang w:val="kk-KZ"/>
        </w:rPr>
        <w:t>айту» («выдвинуть</w:t>
      </w:r>
      <w:r w:rsidRPr="00856A7C">
        <w:rPr>
          <w:b/>
          <w:i/>
          <w:iCs/>
          <w:sz w:val="28"/>
          <w:szCs w:val="28"/>
        </w:rPr>
        <w:t xml:space="preserve"> [принять] </w:t>
      </w:r>
      <w:r w:rsidRPr="00856A7C">
        <w:rPr>
          <w:b/>
          <w:i/>
          <w:iCs/>
          <w:sz w:val="28"/>
          <w:szCs w:val="28"/>
          <w:lang w:val="kk-KZ"/>
        </w:rPr>
        <w:t xml:space="preserve">справедливое решение») </w:t>
      </w:r>
      <w:r w:rsidRPr="00856A7C">
        <w:rPr>
          <w:bCs/>
          <w:sz w:val="28"/>
          <w:szCs w:val="28"/>
          <w:lang w:val="kk-KZ"/>
        </w:rPr>
        <w:t>и</w:t>
      </w:r>
      <w:r w:rsidRPr="00856A7C">
        <w:rPr>
          <w:b/>
          <w:i/>
          <w:iCs/>
          <w:sz w:val="28"/>
          <w:szCs w:val="28"/>
          <w:lang w:val="kk-KZ"/>
        </w:rPr>
        <w:t xml:space="preserve"> «тұтқасы болу» («быть опорой»)</w:t>
      </w:r>
      <w:r w:rsidRPr="00856A7C">
        <w:rPr>
          <w:bCs/>
          <w:i/>
          <w:iCs/>
          <w:sz w:val="28"/>
          <w:szCs w:val="28"/>
          <w:lang w:val="kk-KZ"/>
        </w:rPr>
        <w:t xml:space="preserve">. </w:t>
      </w:r>
      <w:r w:rsidRPr="00856A7C">
        <w:rPr>
          <w:sz w:val="28"/>
          <w:szCs w:val="28"/>
        </w:rPr>
        <w:t>Приступим к более подробному анализу вышеназванных устойчивых выражений</w:t>
      </w:r>
      <w:r w:rsidRPr="00856A7C">
        <w:rPr>
          <w:bCs/>
          <w:sz w:val="28"/>
          <w:szCs w:val="28"/>
          <w:lang w:val="kk-KZ"/>
        </w:rPr>
        <w:t>.</w:t>
      </w:r>
      <w:r w:rsidRPr="00856A7C">
        <w:rPr>
          <w:b/>
          <w:sz w:val="28"/>
          <w:szCs w:val="28"/>
          <w:lang w:val="kk-KZ"/>
        </w:rPr>
        <w:t xml:space="preserve"> </w:t>
      </w:r>
      <w:r w:rsidRPr="00856A7C">
        <w:rPr>
          <w:sz w:val="28"/>
          <w:szCs w:val="28"/>
          <w:lang w:val="kk-KZ"/>
        </w:rPr>
        <w:t xml:space="preserve">Во фразеологическом словаре под редакцией Исмета Кенесбаева значение выражения </w:t>
      </w:r>
      <w:r w:rsidRPr="00856A7C">
        <w:rPr>
          <w:b/>
          <w:i/>
          <w:iCs/>
          <w:sz w:val="28"/>
          <w:szCs w:val="28"/>
          <w:lang w:val="kk-KZ"/>
        </w:rPr>
        <w:t xml:space="preserve">«төрелік айтты [берді], төресін берді» </w:t>
      </w:r>
      <w:r w:rsidRPr="00856A7C">
        <w:rPr>
          <w:bCs/>
          <w:i/>
          <w:iCs/>
          <w:sz w:val="28"/>
          <w:szCs w:val="28"/>
          <w:lang w:val="kk-KZ"/>
        </w:rPr>
        <w:t>(</w:t>
      </w:r>
      <w:r w:rsidRPr="00856A7C">
        <w:rPr>
          <w:bCs/>
          <w:sz w:val="28"/>
          <w:szCs w:val="28"/>
          <w:lang w:val="kk-KZ"/>
        </w:rPr>
        <w:t>букв.</w:t>
      </w:r>
      <w:r w:rsidRPr="00856A7C">
        <w:rPr>
          <w:b/>
          <w:i/>
          <w:iCs/>
          <w:sz w:val="28"/>
          <w:szCs w:val="28"/>
          <w:lang w:val="kk-KZ"/>
        </w:rPr>
        <w:t xml:space="preserve"> «сказать [дать] свое слово»</w:t>
      </w:r>
      <w:r w:rsidRPr="00856A7C">
        <w:rPr>
          <w:bCs/>
          <w:i/>
          <w:iCs/>
          <w:sz w:val="28"/>
          <w:szCs w:val="28"/>
          <w:lang w:val="kk-KZ"/>
        </w:rPr>
        <w:t>)</w:t>
      </w:r>
      <w:r w:rsidRPr="00856A7C">
        <w:rPr>
          <w:i/>
          <w:iCs/>
          <w:sz w:val="28"/>
          <w:szCs w:val="28"/>
          <w:lang w:val="kk-KZ"/>
        </w:rPr>
        <w:t xml:space="preserve"> </w:t>
      </w:r>
      <w:r w:rsidRPr="00856A7C">
        <w:rPr>
          <w:sz w:val="28"/>
          <w:szCs w:val="28"/>
          <w:lang w:val="kk-KZ"/>
        </w:rPr>
        <w:t xml:space="preserve">трактуется как «выносить решение по спорному вопросу, разрешать спор, вынести справедливое решение» [104, б. 688]. Другой фразеологический оборот </w:t>
      </w:r>
      <w:r w:rsidRPr="00856A7C">
        <w:rPr>
          <w:b/>
          <w:i/>
          <w:iCs/>
          <w:sz w:val="28"/>
          <w:szCs w:val="28"/>
          <w:lang w:val="kk-KZ"/>
        </w:rPr>
        <w:t xml:space="preserve">«тұтқасы болды» </w:t>
      </w:r>
      <w:r w:rsidRPr="00856A7C">
        <w:rPr>
          <w:bCs/>
          <w:i/>
          <w:iCs/>
          <w:sz w:val="28"/>
          <w:szCs w:val="28"/>
          <w:lang w:val="kk-KZ"/>
        </w:rPr>
        <w:t>(</w:t>
      </w:r>
      <w:r w:rsidRPr="00856A7C">
        <w:rPr>
          <w:bCs/>
          <w:sz w:val="28"/>
          <w:szCs w:val="28"/>
          <w:lang w:val="kk-KZ"/>
        </w:rPr>
        <w:t>букв.</w:t>
      </w:r>
      <w:r w:rsidRPr="00856A7C">
        <w:rPr>
          <w:b/>
          <w:i/>
          <w:iCs/>
          <w:sz w:val="28"/>
          <w:szCs w:val="28"/>
          <w:lang w:val="kk-KZ"/>
        </w:rPr>
        <w:t xml:space="preserve"> «быть опорной рукояткой»</w:t>
      </w:r>
      <w:r w:rsidRPr="00856A7C">
        <w:rPr>
          <w:bCs/>
          <w:i/>
          <w:iCs/>
          <w:sz w:val="28"/>
          <w:szCs w:val="28"/>
          <w:lang w:val="kk-KZ"/>
        </w:rPr>
        <w:t>)</w:t>
      </w:r>
      <w:r w:rsidRPr="00856A7C">
        <w:rPr>
          <w:bCs/>
          <w:sz w:val="28"/>
          <w:szCs w:val="28"/>
          <w:lang w:val="kk-KZ"/>
        </w:rPr>
        <w:t xml:space="preserve"> </w:t>
      </w:r>
      <w:r w:rsidRPr="00856A7C">
        <w:rPr>
          <w:sz w:val="28"/>
          <w:szCs w:val="28"/>
          <w:lang w:val="kk-KZ"/>
        </w:rPr>
        <w:t>употребляется в значении «быть опорой, главой; управлять» [104, б. 699].</w:t>
      </w:r>
      <w:r w:rsidRPr="00856A7C">
        <w:rPr>
          <w:b/>
          <w:sz w:val="28"/>
          <w:szCs w:val="28"/>
        </w:rPr>
        <w:t xml:space="preserve"> </w:t>
      </w:r>
      <w:r w:rsidRPr="00856A7C">
        <w:rPr>
          <w:bCs/>
          <w:sz w:val="28"/>
          <w:szCs w:val="28"/>
        </w:rPr>
        <w:t>В</w:t>
      </w:r>
      <w:r w:rsidRPr="00856A7C">
        <w:rPr>
          <w:color w:val="000000"/>
          <w:sz w:val="28"/>
          <w:szCs w:val="28"/>
          <w:shd w:val="clear" w:color="auto" w:fill="FFFFFF"/>
          <w:lang w:val="kk-KZ"/>
        </w:rPr>
        <w:t xml:space="preserve"> рассматриваемом речевом фрагменте успешно использованы такие фразеологизмы, как «</w:t>
      </w:r>
      <w:r w:rsidRPr="00856A7C">
        <w:rPr>
          <w:b/>
          <w:i/>
          <w:iCs/>
          <w:sz w:val="28"/>
          <w:szCs w:val="28"/>
          <w:lang w:val="kk-KZ"/>
        </w:rPr>
        <w:t xml:space="preserve">төрелік </w:t>
      </w:r>
      <w:r w:rsidRPr="00856A7C">
        <w:rPr>
          <w:b/>
          <w:i/>
          <w:iCs/>
          <w:sz w:val="28"/>
          <w:szCs w:val="28"/>
        </w:rPr>
        <w:t xml:space="preserve">[ету] </w:t>
      </w:r>
      <w:r w:rsidRPr="00856A7C">
        <w:rPr>
          <w:b/>
          <w:i/>
          <w:iCs/>
          <w:sz w:val="28"/>
          <w:szCs w:val="28"/>
          <w:lang w:val="kk-KZ"/>
        </w:rPr>
        <w:t xml:space="preserve">айту» («выдвинуть </w:t>
      </w:r>
      <w:r w:rsidRPr="00856A7C">
        <w:rPr>
          <w:b/>
          <w:i/>
          <w:iCs/>
          <w:sz w:val="28"/>
          <w:szCs w:val="28"/>
        </w:rPr>
        <w:t>[принять]</w:t>
      </w:r>
      <w:r w:rsidRPr="00856A7C">
        <w:rPr>
          <w:b/>
          <w:i/>
          <w:iCs/>
          <w:sz w:val="28"/>
          <w:szCs w:val="28"/>
          <w:lang w:val="kk-KZ"/>
        </w:rPr>
        <w:t xml:space="preserve"> справедливое решение») </w:t>
      </w:r>
      <w:r w:rsidRPr="00856A7C">
        <w:rPr>
          <w:bCs/>
          <w:sz w:val="28"/>
          <w:szCs w:val="28"/>
          <w:lang w:val="kk-KZ"/>
        </w:rPr>
        <w:t xml:space="preserve">и </w:t>
      </w:r>
      <w:r w:rsidRPr="00856A7C">
        <w:rPr>
          <w:b/>
          <w:i/>
          <w:iCs/>
          <w:sz w:val="28"/>
          <w:szCs w:val="28"/>
          <w:lang w:val="kk-KZ"/>
        </w:rPr>
        <w:t>«тұтқасы болу» («</w:t>
      </w:r>
      <w:r w:rsidRPr="00856A7C">
        <w:rPr>
          <w:b/>
          <w:bCs/>
          <w:i/>
          <w:iCs/>
          <w:sz w:val="28"/>
          <w:szCs w:val="28"/>
          <w:lang w:val="kk-KZ"/>
        </w:rPr>
        <w:t>быть опорой»</w:t>
      </w:r>
      <w:r w:rsidRPr="00856A7C">
        <w:rPr>
          <w:sz w:val="28"/>
          <w:szCs w:val="28"/>
          <w:lang w:val="kk-KZ"/>
        </w:rPr>
        <w:t xml:space="preserve">) </w:t>
      </w:r>
      <w:r w:rsidRPr="00856A7C">
        <w:rPr>
          <w:color w:val="000000"/>
          <w:sz w:val="28"/>
          <w:szCs w:val="28"/>
          <w:shd w:val="clear" w:color="auto" w:fill="FFFFFF"/>
          <w:lang w:val="kk-KZ"/>
        </w:rPr>
        <w:t xml:space="preserve">с целью ознакомления зрителей с одним из главных персонажей анимационного фильма </w:t>
      </w:r>
      <w:r w:rsidRPr="00856A7C">
        <w:rPr>
          <w:color w:val="000000"/>
          <w:sz w:val="28"/>
          <w:szCs w:val="28"/>
          <w:shd w:val="clear" w:color="auto" w:fill="FFFFFF"/>
        </w:rPr>
        <w:t xml:space="preserve">«Музбалак» </w:t>
      </w:r>
      <w:r w:rsidRPr="00856A7C">
        <w:rPr>
          <w:color w:val="000000"/>
          <w:sz w:val="28"/>
          <w:szCs w:val="28"/>
          <w:shd w:val="clear" w:color="auto" w:fill="FFFFFF"/>
          <w:lang w:val="kk-KZ"/>
        </w:rPr>
        <w:t xml:space="preserve">– Кулан ата. Поскольку Кулан ата был старейшиной, который управлял страной, разрешал споры и заботился о мире, то использование всего двух фразеологизмов в анализируемом кинодиалоге вполне оправдано. Следовательно, понимание значения двух вышеназванных фразеологизмов позволяет зрителю узнать о существовании совета биев в казахской степи. Наши кочевые предки, населявшие казахские степи, избирали из своего рода биев, на </w:t>
      </w:r>
      <w:r w:rsidRPr="00856A7C">
        <w:rPr>
          <w:color w:val="000000"/>
          <w:sz w:val="28"/>
          <w:szCs w:val="28"/>
          <w:shd w:val="clear" w:color="auto" w:fill="FFFFFF"/>
        </w:rPr>
        <w:t>которых</w:t>
      </w:r>
      <w:r w:rsidRPr="00856A7C">
        <w:rPr>
          <w:color w:val="000000"/>
          <w:sz w:val="28"/>
          <w:szCs w:val="28"/>
          <w:shd w:val="clear" w:color="auto" w:fill="FFFFFF"/>
          <w:lang w:val="kk-KZ"/>
        </w:rPr>
        <w:t xml:space="preserve"> </w:t>
      </w:r>
      <w:r w:rsidRPr="00856A7C">
        <w:rPr>
          <w:color w:val="000000"/>
          <w:sz w:val="28"/>
          <w:szCs w:val="28"/>
          <w:shd w:val="clear" w:color="auto" w:fill="FFFFFF"/>
        </w:rPr>
        <w:t>впоследствии</w:t>
      </w:r>
      <w:r w:rsidRPr="00856A7C">
        <w:rPr>
          <w:color w:val="000000"/>
          <w:sz w:val="28"/>
          <w:szCs w:val="28"/>
          <w:shd w:val="clear" w:color="auto" w:fill="FFFFFF"/>
          <w:lang w:val="kk-KZ"/>
        </w:rPr>
        <w:t xml:space="preserve"> возлагались большие надежды на решение существующих проблем. Все, что говорил глава аула или аульный бий, было законом для всех жителей аула. В казахском языке есть следующие пословицы, подтверждающие вышесказанное</w:t>
      </w:r>
      <w:r w:rsidRPr="00856A7C">
        <w:rPr>
          <w:iCs/>
          <w:color w:val="000000"/>
          <w:sz w:val="28"/>
          <w:szCs w:val="28"/>
          <w:shd w:val="clear" w:color="auto" w:fill="FFFFFF"/>
          <w:lang w:val="kk-KZ"/>
        </w:rPr>
        <w:t>:</w:t>
      </w:r>
    </w:p>
    <w:p w14:paraId="653236C6" w14:textId="77777777" w:rsidR="003237E3" w:rsidRPr="00856A7C" w:rsidRDefault="003237E3" w:rsidP="003237E3">
      <w:pPr>
        <w:ind w:firstLine="709"/>
        <w:jc w:val="both"/>
        <w:rPr>
          <w:i/>
          <w:color w:val="000000"/>
          <w:sz w:val="28"/>
          <w:szCs w:val="28"/>
          <w:shd w:val="clear" w:color="auto" w:fill="FFFFFF"/>
        </w:rPr>
      </w:pPr>
      <w:r w:rsidRPr="00856A7C">
        <w:rPr>
          <w:i/>
          <w:color w:val="000000"/>
          <w:sz w:val="28"/>
          <w:szCs w:val="28"/>
          <w:shd w:val="clear" w:color="auto" w:fill="FFFFFF"/>
          <w:lang w:val="kk-KZ"/>
        </w:rPr>
        <w:t>- Биің алаң болса,</w:t>
      </w:r>
      <w:r w:rsidRPr="00856A7C">
        <w:rPr>
          <w:i/>
          <w:color w:val="000000"/>
          <w:sz w:val="28"/>
          <w:szCs w:val="28"/>
          <w:lang w:val="kk-KZ"/>
        </w:rPr>
        <w:t xml:space="preserve"> </w:t>
      </w:r>
      <w:r w:rsidRPr="00856A7C">
        <w:rPr>
          <w:i/>
          <w:color w:val="000000"/>
          <w:sz w:val="28"/>
          <w:szCs w:val="28"/>
          <w:shd w:val="clear" w:color="auto" w:fill="FFFFFF"/>
          <w:lang w:val="kk-KZ"/>
        </w:rPr>
        <w:t>Жұртың ылаң болар. Суетливый бий сеет лишь смуту в народе.</w:t>
      </w:r>
    </w:p>
    <w:p w14:paraId="526C3F31" w14:textId="77777777" w:rsidR="003237E3" w:rsidRPr="00856A7C" w:rsidRDefault="003237E3" w:rsidP="003237E3">
      <w:pPr>
        <w:ind w:firstLine="709"/>
        <w:jc w:val="both"/>
        <w:rPr>
          <w:i/>
          <w:color w:val="000000"/>
          <w:sz w:val="28"/>
          <w:szCs w:val="28"/>
          <w:shd w:val="clear" w:color="auto" w:fill="FFFFFF"/>
          <w:lang w:val="kk-KZ"/>
        </w:rPr>
      </w:pPr>
      <w:r w:rsidRPr="00856A7C">
        <w:rPr>
          <w:i/>
          <w:color w:val="000000"/>
          <w:sz w:val="28"/>
          <w:szCs w:val="28"/>
          <w:shd w:val="clear" w:color="auto" w:fill="FFFFFF"/>
          <w:lang w:val="kk-KZ"/>
        </w:rPr>
        <w:t>- Дауды шешен бітірмейді, би бітіреді. Не красноречивый бий побеждает в споре, а мудрый.</w:t>
      </w:r>
    </w:p>
    <w:p w14:paraId="1DC11EE8" w14:textId="77777777" w:rsidR="003237E3" w:rsidRPr="00856A7C" w:rsidRDefault="003237E3" w:rsidP="003237E3">
      <w:pPr>
        <w:ind w:firstLine="709"/>
        <w:jc w:val="both"/>
        <w:rPr>
          <w:i/>
          <w:color w:val="000000"/>
          <w:sz w:val="28"/>
          <w:szCs w:val="28"/>
          <w:shd w:val="clear" w:color="auto" w:fill="FFFFFF"/>
        </w:rPr>
      </w:pPr>
      <w:r w:rsidRPr="00856A7C">
        <w:rPr>
          <w:i/>
          <w:color w:val="000000"/>
          <w:sz w:val="28"/>
          <w:szCs w:val="28"/>
          <w:shd w:val="clear" w:color="auto" w:fill="FFFFFF"/>
          <w:lang w:val="kk-KZ"/>
        </w:rPr>
        <w:t>- Туғанына бұрғаны – биді құдай ұрғаны.</w:t>
      </w:r>
      <w:r w:rsidRPr="00856A7C">
        <w:rPr>
          <w:lang w:val="kk-KZ"/>
        </w:rPr>
        <w:t xml:space="preserve"> </w:t>
      </w:r>
      <w:r w:rsidRPr="00856A7C">
        <w:rPr>
          <w:i/>
          <w:color w:val="000000"/>
          <w:sz w:val="28"/>
          <w:szCs w:val="28"/>
          <w:shd w:val="clear" w:color="auto" w:fill="FFFFFF"/>
          <w:lang w:val="kk-KZ"/>
        </w:rPr>
        <w:t xml:space="preserve">Бий, вставший на сторону родственников, проклятый всевышним бий. </w:t>
      </w:r>
    </w:p>
    <w:p w14:paraId="14CB7789" w14:textId="77777777" w:rsidR="003237E3" w:rsidRPr="00856A7C" w:rsidRDefault="003237E3" w:rsidP="003237E3">
      <w:pPr>
        <w:ind w:firstLine="709"/>
        <w:jc w:val="both"/>
        <w:rPr>
          <w:color w:val="000000"/>
          <w:sz w:val="28"/>
          <w:szCs w:val="28"/>
          <w:shd w:val="clear" w:color="auto" w:fill="FFFFFF"/>
          <w:lang w:val="kk-KZ"/>
        </w:rPr>
      </w:pPr>
      <w:r w:rsidRPr="00856A7C">
        <w:rPr>
          <w:color w:val="000000"/>
          <w:sz w:val="28"/>
          <w:szCs w:val="28"/>
          <w:shd w:val="clear" w:color="auto" w:fill="FFFFFF"/>
          <w:lang w:val="kk-KZ"/>
        </w:rPr>
        <w:t>Таким образом, фразеологизмы «</w:t>
      </w:r>
      <w:r w:rsidRPr="00856A7C">
        <w:rPr>
          <w:b/>
          <w:i/>
          <w:iCs/>
          <w:sz w:val="28"/>
          <w:szCs w:val="28"/>
          <w:lang w:val="kk-KZ"/>
        </w:rPr>
        <w:t xml:space="preserve">төрелік </w:t>
      </w:r>
      <w:r w:rsidRPr="00856A7C">
        <w:rPr>
          <w:b/>
          <w:i/>
          <w:iCs/>
          <w:sz w:val="28"/>
          <w:szCs w:val="28"/>
        </w:rPr>
        <w:t xml:space="preserve">[ету] </w:t>
      </w:r>
      <w:r w:rsidRPr="00856A7C">
        <w:rPr>
          <w:b/>
          <w:i/>
          <w:iCs/>
          <w:sz w:val="28"/>
          <w:szCs w:val="28"/>
          <w:lang w:val="kk-KZ"/>
        </w:rPr>
        <w:t xml:space="preserve">айту» («выдвинуть </w:t>
      </w:r>
      <w:r w:rsidRPr="00856A7C">
        <w:rPr>
          <w:b/>
          <w:i/>
          <w:iCs/>
          <w:sz w:val="28"/>
          <w:szCs w:val="28"/>
        </w:rPr>
        <w:t>[принять]</w:t>
      </w:r>
      <w:r w:rsidRPr="00856A7C">
        <w:rPr>
          <w:b/>
          <w:i/>
          <w:iCs/>
          <w:sz w:val="28"/>
          <w:szCs w:val="28"/>
          <w:lang w:val="kk-KZ"/>
        </w:rPr>
        <w:t xml:space="preserve"> справедливое решение») </w:t>
      </w:r>
      <w:r w:rsidRPr="00856A7C">
        <w:rPr>
          <w:bCs/>
          <w:sz w:val="28"/>
          <w:szCs w:val="28"/>
          <w:lang w:val="kk-KZ"/>
        </w:rPr>
        <w:t xml:space="preserve">и </w:t>
      </w:r>
      <w:r w:rsidRPr="00856A7C">
        <w:rPr>
          <w:b/>
          <w:i/>
          <w:iCs/>
          <w:sz w:val="28"/>
          <w:szCs w:val="28"/>
          <w:lang w:val="kk-KZ"/>
        </w:rPr>
        <w:t>«тұтқасы болу» («</w:t>
      </w:r>
      <w:r w:rsidRPr="00856A7C">
        <w:rPr>
          <w:b/>
          <w:bCs/>
          <w:i/>
          <w:iCs/>
          <w:sz w:val="28"/>
          <w:szCs w:val="28"/>
          <w:lang w:val="kk-KZ"/>
        </w:rPr>
        <w:t>быть опорой»</w:t>
      </w:r>
      <w:r w:rsidRPr="00856A7C">
        <w:rPr>
          <w:sz w:val="28"/>
          <w:szCs w:val="28"/>
          <w:lang w:val="kk-KZ"/>
        </w:rPr>
        <w:t>), использованные</w:t>
      </w:r>
      <w:r w:rsidRPr="00856A7C">
        <w:rPr>
          <w:color w:val="000000"/>
          <w:sz w:val="28"/>
          <w:szCs w:val="28"/>
          <w:shd w:val="clear" w:color="auto" w:fill="FFFFFF"/>
          <w:lang w:val="kk-KZ"/>
        </w:rPr>
        <w:t xml:space="preserve"> в анимационном фильме «Музбалак», свидетельствуют о существовании в казахском сознании культурного кода управления страной.</w:t>
      </w:r>
    </w:p>
    <w:p w14:paraId="5CB580A9" w14:textId="77777777" w:rsidR="003237E3" w:rsidRPr="00856A7C" w:rsidRDefault="003237E3" w:rsidP="003237E3">
      <w:pPr>
        <w:ind w:firstLine="709"/>
        <w:jc w:val="both"/>
        <w:rPr>
          <w:color w:val="000000"/>
          <w:sz w:val="28"/>
          <w:szCs w:val="28"/>
          <w:shd w:val="clear" w:color="auto" w:fill="FFFFFF"/>
          <w:lang w:val="kk-KZ"/>
        </w:rPr>
      </w:pPr>
      <w:r w:rsidRPr="00856A7C">
        <w:rPr>
          <w:sz w:val="28"/>
          <w:szCs w:val="28"/>
          <w:lang w:val="kk-KZ"/>
        </w:rPr>
        <w:t>В приведенном ниже кинодиалоге наглядно прослеживаются особенности казахских охотничьих традиций:</w:t>
      </w:r>
    </w:p>
    <w:p w14:paraId="3A15AE95" w14:textId="77777777" w:rsidR="003237E3" w:rsidRPr="00856A7C" w:rsidRDefault="003237E3" w:rsidP="003237E3">
      <w:pPr>
        <w:ind w:firstLine="709"/>
        <w:jc w:val="both"/>
        <w:rPr>
          <w:b/>
          <w:i/>
          <w:sz w:val="28"/>
          <w:szCs w:val="28"/>
          <w:lang w:val="kk-KZ"/>
        </w:rPr>
      </w:pPr>
      <w:r w:rsidRPr="00856A7C">
        <w:rPr>
          <w:i/>
          <w:sz w:val="28"/>
          <w:szCs w:val="28"/>
          <w:lang w:val="kk-KZ"/>
        </w:rPr>
        <w:t xml:space="preserve">Сотқарбек: «Ақтай аға, менің </w:t>
      </w:r>
      <w:r w:rsidRPr="00856A7C">
        <w:rPr>
          <w:b/>
          <w:i/>
          <w:sz w:val="28"/>
          <w:szCs w:val="28"/>
          <w:lang w:val="kk-KZ"/>
        </w:rPr>
        <w:t>қанжығама</w:t>
      </w:r>
      <w:r w:rsidRPr="00856A7C">
        <w:rPr>
          <w:i/>
          <w:sz w:val="28"/>
          <w:szCs w:val="28"/>
          <w:lang w:val="kk-KZ"/>
        </w:rPr>
        <w:t xml:space="preserve"> бір түлкі </w:t>
      </w:r>
      <w:r w:rsidRPr="00856A7C">
        <w:rPr>
          <w:b/>
          <w:i/>
          <w:sz w:val="28"/>
          <w:szCs w:val="28"/>
          <w:lang w:val="kk-KZ"/>
        </w:rPr>
        <w:t>байлаңызшы</w:t>
      </w:r>
      <w:r w:rsidRPr="00856A7C">
        <w:rPr>
          <w:bCs/>
          <w:i/>
          <w:sz w:val="28"/>
          <w:szCs w:val="28"/>
          <w:lang w:val="kk-KZ"/>
        </w:rPr>
        <w:t>» [99]. – Соткарбек: «</w:t>
      </w:r>
      <w:r w:rsidRPr="00856A7C">
        <w:rPr>
          <w:i/>
          <w:sz w:val="28"/>
          <w:szCs w:val="28"/>
          <w:lang w:val="kk-KZ"/>
        </w:rPr>
        <w:t>Актай ага,</w:t>
      </w:r>
      <w:r w:rsidRPr="00856A7C">
        <w:rPr>
          <w:b/>
          <w:i/>
          <w:sz w:val="28"/>
          <w:szCs w:val="28"/>
          <w:lang w:val="kk-KZ"/>
        </w:rPr>
        <w:t xml:space="preserve"> </w:t>
      </w:r>
      <w:r w:rsidRPr="00856A7C">
        <w:rPr>
          <w:b/>
          <w:bCs/>
          <w:i/>
          <w:sz w:val="28"/>
          <w:szCs w:val="28"/>
          <w:lang w:val="kk-KZ"/>
        </w:rPr>
        <w:t>привяжите к моим</w:t>
      </w:r>
      <w:r w:rsidRPr="00856A7C">
        <w:rPr>
          <w:i/>
          <w:sz w:val="28"/>
          <w:szCs w:val="28"/>
          <w:lang w:val="kk-KZ"/>
        </w:rPr>
        <w:t xml:space="preserve"> </w:t>
      </w:r>
      <w:r w:rsidRPr="00856A7C">
        <w:rPr>
          <w:b/>
          <w:i/>
          <w:sz w:val="28"/>
          <w:szCs w:val="28"/>
          <w:lang w:val="kk-KZ"/>
        </w:rPr>
        <w:t xml:space="preserve">торокам </w:t>
      </w:r>
      <w:r w:rsidRPr="00856A7C">
        <w:rPr>
          <w:i/>
          <w:sz w:val="28"/>
          <w:szCs w:val="28"/>
          <w:lang w:val="kk-KZ"/>
        </w:rPr>
        <w:t xml:space="preserve">лисицу» </w:t>
      </w:r>
      <w:r w:rsidRPr="00856A7C">
        <w:rPr>
          <w:bCs/>
          <w:i/>
          <w:sz w:val="28"/>
          <w:szCs w:val="28"/>
          <w:lang w:val="kk-KZ"/>
        </w:rPr>
        <w:t xml:space="preserve">[103]. </w:t>
      </w:r>
    </w:p>
    <w:p w14:paraId="6CD76623" w14:textId="77777777" w:rsidR="003237E3" w:rsidRPr="00856A7C" w:rsidRDefault="003237E3" w:rsidP="003237E3">
      <w:pPr>
        <w:ind w:firstLine="709"/>
        <w:jc w:val="both"/>
        <w:rPr>
          <w:b/>
          <w:i/>
          <w:sz w:val="28"/>
          <w:szCs w:val="28"/>
          <w:lang w:val="kk-KZ"/>
        </w:rPr>
      </w:pPr>
      <w:r w:rsidRPr="00856A7C">
        <w:rPr>
          <w:i/>
          <w:sz w:val="28"/>
          <w:szCs w:val="28"/>
          <w:lang w:val="kk-KZ"/>
        </w:rPr>
        <w:t xml:space="preserve">Ақтай: «Мә, Сотқарбек, </w:t>
      </w:r>
      <w:r w:rsidRPr="00856A7C">
        <w:rPr>
          <w:b/>
          <w:i/>
          <w:sz w:val="28"/>
          <w:szCs w:val="28"/>
          <w:lang w:val="kk-KZ"/>
        </w:rPr>
        <w:t>тымақтық</w:t>
      </w:r>
      <w:r w:rsidRPr="00856A7C">
        <w:rPr>
          <w:bCs/>
          <w:i/>
          <w:sz w:val="28"/>
          <w:szCs w:val="28"/>
          <w:lang w:val="kk-KZ"/>
        </w:rPr>
        <w:t xml:space="preserve">!» </w:t>
      </w:r>
      <w:r w:rsidRPr="00856A7C">
        <w:rPr>
          <w:bCs/>
          <w:i/>
          <w:sz w:val="28"/>
          <w:szCs w:val="28"/>
        </w:rPr>
        <w:t>[99]. – Актай: «</w:t>
      </w:r>
      <w:bookmarkStart w:id="1" w:name="OLE_LINK8"/>
      <w:r w:rsidRPr="00856A7C">
        <w:rPr>
          <w:i/>
          <w:sz w:val="28"/>
          <w:szCs w:val="28"/>
          <w:lang w:val="kk-KZ"/>
        </w:rPr>
        <w:t xml:space="preserve">На, Соткарбек, это тебе </w:t>
      </w:r>
      <w:r w:rsidRPr="00856A7C">
        <w:rPr>
          <w:b/>
          <w:bCs/>
          <w:i/>
          <w:sz w:val="28"/>
          <w:szCs w:val="28"/>
          <w:lang w:val="kk-KZ"/>
        </w:rPr>
        <w:t>на шапку</w:t>
      </w:r>
      <w:r w:rsidRPr="00856A7C">
        <w:rPr>
          <w:i/>
          <w:sz w:val="28"/>
          <w:szCs w:val="28"/>
          <w:lang w:val="kk-KZ"/>
        </w:rPr>
        <w:t>!</w:t>
      </w:r>
      <w:bookmarkEnd w:id="1"/>
      <w:r w:rsidRPr="00856A7C">
        <w:rPr>
          <w:i/>
          <w:sz w:val="28"/>
          <w:szCs w:val="28"/>
          <w:lang w:val="kk-KZ"/>
        </w:rPr>
        <w:t xml:space="preserve">» </w:t>
      </w:r>
      <w:r w:rsidRPr="00856A7C">
        <w:rPr>
          <w:bCs/>
          <w:i/>
          <w:sz w:val="28"/>
          <w:szCs w:val="28"/>
        </w:rPr>
        <w:t>[103].</w:t>
      </w:r>
    </w:p>
    <w:p w14:paraId="1E764F04" w14:textId="77777777" w:rsidR="003237E3" w:rsidRPr="00856A7C" w:rsidRDefault="003237E3" w:rsidP="003237E3">
      <w:pPr>
        <w:ind w:firstLine="709"/>
        <w:jc w:val="both"/>
        <w:rPr>
          <w:sz w:val="28"/>
          <w:szCs w:val="28"/>
          <w:lang w:val="kk-KZ"/>
        </w:rPr>
      </w:pPr>
      <w:r w:rsidRPr="00856A7C">
        <w:rPr>
          <w:sz w:val="28"/>
          <w:szCs w:val="28"/>
          <w:lang w:val="kk-KZ"/>
        </w:rPr>
        <w:t xml:space="preserve">В анализируемом примере использовано устойчивое словосочетание </w:t>
      </w:r>
      <w:r w:rsidRPr="00856A7C">
        <w:rPr>
          <w:i/>
          <w:iCs/>
          <w:sz w:val="28"/>
          <w:szCs w:val="28"/>
          <w:lang w:val="kk-KZ"/>
        </w:rPr>
        <w:t>«</w:t>
      </w:r>
      <w:r w:rsidRPr="00856A7C">
        <w:rPr>
          <w:b/>
          <w:i/>
          <w:iCs/>
          <w:sz w:val="28"/>
          <w:szCs w:val="28"/>
          <w:lang w:val="kk-KZ"/>
        </w:rPr>
        <w:t>қанжығаға байлау»</w:t>
      </w:r>
      <w:r w:rsidRPr="00856A7C">
        <w:rPr>
          <w:b/>
          <w:sz w:val="28"/>
          <w:szCs w:val="28"/>
          <w:lang w:val="kk-KZ"/>
        </w:rPr>
        <w:t xml:space="preserve"> </w:t>
      </w:r>
      <w:r w:rsidRPr="00856A7C">
        <w:rPr>
          <w:bCs/>
          <w:sz w:val="28"/>
          <w:szCs w:val="28"/>
          <w:lang w:val="kk-KZ"/>
        </w:rPr>
        <w:t>и слово</w:t>
      </w:r>
      <w:r w:rsidRPr="00856A7C">
        <w:rPr>
          <w:b/>
          <w:sz w:val="28"/>
          <w:szCs w:val="28"/>
          <w:lang w:val="kk-KZ"/>
        </w:rPr>
        <w:t xml:space="preserve"> «</w:t>
      </w:r>
      <w:r w:rsidRPr="00856A7C">
        <w:rPr>
          <w:b/>
          <w:i/>
          <w:sz w:val="28"/>
          <w:szCs w:val="28"/>
          <w:lang w:val="kk-KZ"/>
        </w:rPr>
        <w:t xml:space="preserve">тымақтық». </w:t>
      </w:r>
      <w:r w:rsidRPr="00856A7C">
        <w:rPr>
          <w:sz w:val="28"/>
          <w:szCs w:val="28"/>
        </w:rPr>
        <w:t xml:space="preserve">Их можно </w:t>
      </w:r>
      <w:r w:rsidRPr="00856A7C">
        <w:rPr>
          <w:bCs/>
          <w:iCs/>
          <w:sz w:val="28"/>
          <w:szCs w:val="28"/>
          <w:lang w:val="kk-KZ"/>
        </w:rPr>
        <w:t xml:space="preserve">отнести к культурно-обусловленной лексике, поскольку они передают особенности казахских традиций. </w:t>
      </w:r>
      <w:r w:rsidRPr="00856A7C">
        <w:rPr>
          <w:sz w:val="28"/>
          <w:szCs w:val="28"/>
          <w:lang w:val="kk-KZ"/>
        </w:rPr>
        <w:t xml:space="preserve">В первую очередь, необходимо раскрыть значение казахского слова </w:t>
      </w:r>
    </w:p>
    <w:p w14:paraId="3BC2217F" w14:textId="792E8B1A" w:rsidR="003237E3" w:rsidRPr="00856A7C" w:rsidRDefault="003237E3" w:rsidP="003237E3">
      <w:pPr>
        <w:jc w:val="both"/>
        <w:rPr>
          <w:color w:val="202122"/>
          <w:sz w:val="28"/>
          <w:szCs w:val="28"/>
          <w:lang w:val="kk-KZ"/>
        </w:rPr>
      </w:pPr>
      <w:r w:rsidRPr="00856A7C">
        <w:rPr>
          <w:b/>
          <w:bCs/>
          <w:i/>
          <w:iCs/>
          <w:sz w:val="28"/>
          <w:szCs w:val="28"/>
          <w:lang w:val="kk-KZ"/>
        </w:rPr>
        <w:t>«қанжыға»</w:t>
      </w:r>
      <w:r w:rsidRPr="00856A7C">
        <w:rPr>
          <w:sz w:val="28"/>
          <w:szCs w:val="28"/>
          <w:lang w:val="kk-KZ"/>
        </w:rPr>
        <w:t xml:space="preserve">, которое переводится русский как </w:t>
      </w:r>
      <w:r w:rsidRPr="00856A7C">
        <w:rPr>
          <w:b/>
          <w:bCs/>
          <w:i/>
          <w:iCs/>
          <w:sz w:val="28"/>
          <w:szCs w:val="28"/>
          <w:lang w:val="kk-KZ"/>
        </w:rPr>
        <w:t>«торока седла»</w:t>
      </w:r>
      <w:r w:rsidRPr="00856A7C">
        <w:rPr>
          <w:sz w:val="28"/>
          <w:szCs w:val="28"/>
          <w:lang w:val="kk-KZ"/>
        </w:rPr>
        <w:t>. В Толковом словаре казахского языка под редакцией Телгожи Жанузакова слово «</w:t>
      </w:r>
      <w:r w:rsidRPr="00856A7C">
        <w:rPr>
          <w:b/>
          <w:bCs/>
          <w:i/>
          <w:iCs/>
          <w:sz w:val="28"/>
          <w:szCs w:val="28"/>
          <w:lang w:val="kk-KZ"/>
        </w:rPr>
        <w:t>қанжыға</w:t>
      </w:r>
      <w:r w:rsidRPr="00856A7C">
        <w:rPr>
          <w:sz w:val="28"/>
          <w:szCs w:val="28"/>
          <w:lang w:val="kk-KZ"/>
        </w:rPr>
        <w:t>» (</w:t>
      </w:r>
      <w:r w:rsidRPr="00856A7C">
        <w:rPr>
          <w:sz w:val="28"/>
          <w:szCs w:val="28"/>
        </w:rPr>
        <w:t>«</w:t>
      </w:r>
      <w:r w:rsidRPr="00856A7C">
        <w:rPr>
          <w:b/>
          <w:bCs/>
          <w:i/>
          <w:iCs/>
          <w:sz w:val="28"/>
          <w:szCs w:val="28"/>
          <w:lang w:val="kk-KZ"/>
        </w:rPr>
        <w:t>торока седла</w:t>
      </w:r>
      <w:r w:rsidRPr="00856A7C">
        <w:rPr>
          <w:sz w:val="28"/>
          <w:szCs w:val="28"/>
          <w:lang w:val="kk-KZ"/>
        </w:rPr>
        <w:t xml:space="preserve">») определяется как «узкий длинный ремешок, расположенный по бокам седла и предназначенный для привязывания чего-либо» [105, б. 472]. В Энциклопедии традиционной системы казахских этнографических категорий, понятий и названий под словом </w:t>
      </w:r>
      <w:bookmarkStart w:id="2" w:name="OLE_LINK7"/>
      <w:r w:rsidRPr="00856A7C">
        <w:rPr>
          <w:sz w:val="28"/>
          <w:szCs w:val="28"/>
          <w:lang w:val="kk-KZ"/>
        </w:rPr>
        <w:t>«</w:t>
      </w:r>
      <w:r w:rsidRPr="00856A7C">
        <w:rPr>
          <w:b/>
          <w:bCs/>
          <w:i/>
          <w:iCs/>
          <w:sz w:val="28"/>
          <w:szCs w:val="28"/>
          <w:lang w:val="kk-KZ"/>
        </w:rPr>
        <w:t>қанжыға</w:t>
      </w:r>
      <w:r w:rsidRPr="00856A7C">
        <w:rPr>
          <w:sz w:val="28"/>
          <w:szCs w:val="28"/>
          <w:lang w:val="kk-KZ"/>
        </w:rPr>
        <w:t>» (</w:t>
      </w:r>
      <w:r w:rsidRPr="00856A7C">
        <w:rPr>
          <w:sz w:val="28"/>
          <w:szCs w:val="28"/>
        </w:rPr>
        <w:t>«</w:t>
      </w:r>
      <w:r w:rsidRPr="00856A7C">
        <w:rPr>
          <w:b/>
          <w:bCs/>
          <w:i/>
          <w:iCs/>
          <w:sz w:val="28"/>
          <w:szCs w:val="28"/>
          <w:lang w:val="kk-KZ"/>
        </w:rPr>
        <w:t>торока седла</w:t>
      </w:r>
      <w:r w:rsidRPr="00856A7C">
        <w:rPr>
          <w:sz w:val="28"/>
          <w:szCs w:val="28"/>
          <w:lang w:val="kk-KZ"/>
        </w:rPr>
        <w:t xml:space="preserve">») </w:t>
      </w:r>
      <w:bookmarkEnd w:id="2"/>
      <w:r w:rsidRPr="00856A7C">
        <w:rPr>
          <w:sz w:val="28"/>
          <w:szCs w:val="28"/>
          <w:lang w:val="kk-KZ"/>
        </w:rPr>
        <w:t>понимается «прочная веревка, тесьма» [106, б.</w:t>
      </w:r>
      <w:r w:rsidR="00025072" w:rsidRPr="00856A7C">
        <w:rPr>
          <w:sz w:val="28"/>
          <w:szCs w:val="28"/>
          <w:lang w:val="kk-KZ"/>
        </w:rPr>
        <w:t xml:space="preserve"> </w:t>
      </w:r>
      <w:r w:rsidRPr="00856A7C">
        <w:rPr>
          <w:sz w:val="28"/>
          <w:szCs w:val="28"/>
          <w:lang w:val="kk-KZ"/>
        </w:rPr>
        <w:t>736</w:t>
      </w:r>
      <w:r w:rsidRPr="00856A7C">
        <w:rPr>
          <w:color w:val="202122"/>
          <w:sz w:val="28"/>
          <w:szCs w:val="28"/>
          <w:shd w:val="clear" w:color="auto" w:fill="FFFFFF"/>
          <w:lang w:val="kk-KZ"/>
        </w:rPr>
        <w:t xml:space="preserve">]. Согласно казахским охотничьим обычаям, мелкую дичь, такую как лиса, заяц, карсак, привязывали к торокам седла, в то время как более крупную добычу, такую как медведь, волк, архар, привязывали непосредственно к самой лошади, поскольку </w:t>
      </w:r>
      <w:r w:rsidRPr="00856A7C">
        <w:rPr>
          <w:sz w:val="28"/>
          <w:szCs w:val="28"/>
          <w:lang w:val="kk-KZ"/>
        </w:rPr>
        <w:t xml:space="preserve">торока седла </w:t>
      </w:r>
      <w:r w:rsidRPr="00856A7C">
        <w:rPr>
          <w:color w:val="202122"/>
          <w:sz w:val="28"/>
          <w:szCs w:val="28"/>
          <w:shd w:val="clear" w:color="auto" w:fill="FFFFFF"/>
          <w:lang w:val="kk-KZ"/>
        </w:rPr>
        <w:t xml:space="preserve">могли не выдержать вес такой крупной добычи и порваться. Следует отметить, что в казахском языке существует ряд фразеологических оборотов, связанных со словом </w:t>
      </w:r>
      <w:r w:rsidRPr="00856A7C">
        <w:rPr>
          <w:sz w:val="28"/>
          <w:szCs w:val="28"/>
          <w:lang w:val="kk-KZ"/>
        </w:rPr>
        <w:t>«</w:t>
      </w:r>
      <w:r w:rsidRPr="00856A7C">
        <w:rPr>
          <w:b/>
          <w:bCs/>
          <w:i/>
          <w:iCs/>
          <w:sz w:val="28"/>
          <w:szCs w:val="28"/>
          <w:lang w:val="kk-KZ"/>
        </w:rPr>
        <w:t>қанжыға</w:t>
      </w:r>
      <w:r w:rsidRPr="00856A7C">
        <w:rPr>
          <w:sz w:val="28"/>
          <w:szCs w:val="28"/>
          <w:lang w:val="kk-KZ"/>
        </w:rPr>
        <w:t>» (</w:t>
      </w:r>
      <w:r w:rsidRPr="00856A7C">
        <w:rPr>
          <w:sz w:val="28"/>
          <w:szCs w:val="28"/>
        </w:rPr>
        <w:t>«</w:t>
      </w:r>
      <w:r w:rsidRPr="00856A7C">
        <w:rPr>
          <w:b/>
          <w:bCs/>
          <w:i/>
          <w:iCs/>
          <w:sz w:val="28"/>
          <w:szCs w:val="28"/>
          <w:lang w:val="kk-KZ"/>
        </w:rPr>
        <w:t>торока седла</w:t>
      </w:r>
      <w:r w:rsidRPr="00856A7C">
        <w:rPr>
          <w:sz w:val="28"/>
          <w:szCs w:val="28"/>
          <w:lang w:val="kk-KZ"/>
        </w:rPr>
        <w:t xml:space="preserve">»): «қанжығада көрісу» </w:t>
      </w:r>
      <w:r w:rsidRPr="00856A7C">
        <w:rPr>
          <w:sz w:val="28"/>
          <w:szCs w:val="28"/>
        </w:rPr>
        <w:t>(«</w:t>
      </w:r>
      <w:r w:rsidRPr="00856A7C">
        <w:rPr>
          <w:sz w:val="28"/>
          <w:szCs w:val="28"/>
          <w:lang w:val="kk-KZ"/>
        </w:rPr>
        <w:t xml:space="preserve">разорвать отношения»), «қанжығадан қан кешу» </w:t>
      </w:r>
      <w:r w:rsidRPr="00856A7C">
        <w:rPr>
          <w:sz w:val="28"/>
          <w:szCs w:val="28"/>
        </w:rPr>
        <w:t>(«</w:t>
      </w:r>
      <w:r w:rsidRPr="00856A7C">
        <w:rPr>
          <w:sz w:val="28"/>
          <w:szCs w:val="28"/>
          <w:lang w:val="kk-KZ"/>
        </w:rPr>
        <w:t xml:space="preserve">участвовать в кровавой бойне»), «қанжығаға байлау» </w:t>
      </w:r>
      <w:r w:rsidRPr="00856A7C">
        <w:rPr>
          <w:sz w:val="28"/>
          <w:szCs w:val="28"/>
        </w:rPr>
        <w:t>(«</w:t>
      </w:r>
      <w:r w:rsidRPr="00856A7C">
        <w:rPr>
          <w:sz w:val="28"/>
          <w:szCs w:val="28"/>
          <w:lang w:val="kk-KZ"/>
        </w:rPr>
        <w:t xml:space="preserve">подарить добычу»), «қанжығада кету» </w:t>
      </w:r>
      <w:r w:rsidRPr="00856A7C">
        <w:rPr>
          <w:sz w:val="28"/>
          <w:szCs w:val="28"/>
        </w:rPr>
        <w:t>(«</w:t>
      </w:r>
      <w:r w:rsidRPr="00856A7C">
        <w:rPr>
          <w:sz w:val="28"/>
          <w:szCs w:val="28"/>
          <w:lang w:val="kk-KZ"/>
        </w:rPr>
        <w:t xml:space="preserve">становиться жертвой; быть трофеем»), «қанжыға майлану» («удавшаяся охота»), «қанжығасы қанды» («заядлый охотник») и т.д. </w:t>
      </w:r>
      <w:r w:rsidRPr="00856A7C">
        <w:rPr>
          <w:color w:val="202122"/>
          <w:sz w:val="28"/>
          <w:szCs w:val="28"/>
          <w:shd w:val="clear" w:color="auto" w:fill="FFFFFF"/>
          <w:lang w:val="kk-KZ"/>
        </w:rPr>
        <w:t xml:space="preserve">[104, б. 408-410]. Таким образом, в казахском сознании слово </w:t>
      </w:r>
      <w:r w:rsidRPr="00856A7C">
        <w:rPr>
          <w:sz w:val="28"/>
          <w:szCs w:val="28"/>
          <w:lang w:val="kk-KZ"/>
        </w:rPr>
        <w:t>«</w:t>
      </w:r>
      <w:r w:rsidRPr="00856A7C">
        <w:rPr>
          <w:b/>
          <w:bCs/>
          <w:i/>
          <w:iCs/>
          <w:sz w:val="28"/>
          <w:szCs w:val="28"/>
          <w:lang w:val="kk-KZ"/>
        </w:rPr>
        <w:t>қанжыға</w:t>
      </w:r>
      <w:r w:rsidRPr="00856A7C">
        <w:rPr>
          <w:sz w:val="28"/>
          <w:szCs w:val="28"/>
          <w:lang w:val="kk-KZ"/>
        </w:rPr>
        <w:t>» (</w:t>
      </w:r>
      <w:r w:rsidRPr="00856A7C">
        <w:rPr>
          <w:sz w:val="28"/>
          <w:szCs w:val="28"/>
        </w:rPr>
        <w:t>«</w:t>
      </w:r>
      <w:r w:rsidRPr="00856A7C">
        <w:rPr>
          <w:b/>
          <w:bCs/>
          <w:i/>
          <w:iCs/>
          <w:sz w:val="28"/>
          <w:szCs w:val="28"/>
          <w:lang w:val="kk-KZ"/>
        </w:rPr>
        <w:t>торока седла</w:t>
      </w:r>
      <w:r w:rsidRPr="00856A7C">
        <w:rPr>
          <w:sz w:val="28"/>
          <w:szCs w:val="28"/>
          <w:lang w:val="kk-KZ"/>
        </w:rPr>
        <w:t xml:space="preserve">») отражает ключевую роль охотничьего промысла в жизнеобеспечении кочевых степных жителей. </w:t>
      </w:r>
      <w:r w:rsidRPr="00856A7C">
        <w:rPr>
          <w:color w:val="202122"/>
          <w:sz w:val="28"/>
          <w:szCs w:val="28"/>
          <w:shd w:val="clear" w:color="auto" w:fill="FFFFFF"/>
          <w:lang w:val="kk-KZ"/>
        </w:rPr>
        <w:t xml:space="preserve">В анализируемом анимационном фильме встречается устойчивое выражение </w:t>
      </w:r>
      <w:r w:rsidRPr="00856A7C">
        <w:rPr>
          <w:i/>
          <w:iCs/>
          <w:color w:val="202122"/>
          <w:sz w:val="28"/>
          <w:szCs w:val="28"/>
          <w:lang w:val="kk-KZ"/>
        </w:rPr>
        <w:t>«</w:t>
      </w:r>
      <w:r w:rsidRPr="00856A7C">
        <w:rPr>
          <w:b/>
          <w:i/>
          <w:iCs/>
          <w:sz w:val="28"/>
          <w:szCs w:val="28"/>
          <w:lang w:val="kk-KZ"/>
        </w:rPr>
        <w:t>қанжығаға байлады</w:t>
      </w:r>
      <w:r w:rsidRPr="00856A7C">
        <w:rPr>
          <w:i/>
          <w:iCs/>
          <w:sz w:val="28"/>
          <w:szCs w:val="28"/>
          <w:lang w:val="kk-KZ"/>
        </w:rPr>
        <w:t xml:space="preserve">» </w:t>
      </w:r>
      <w:r w:rsidRPr="00856A7C">
        <w:rPr>
          <w:b/>
          <w:bCs/>
          <w:i/>
          <w:iCs/>
          <w:sz w:val="28"/>
          <w:szCs w:val="28"/>
        </w:rPr>
        <w:t>(букв. «привязать к торокам</w:t>
      </w:r>
      <w:r w:rsidRPr="00856A7C">
        <w:rPr>
          <w:b/>
          <w:bCs/>
          <w:i/>
          <w:iCs/>
          <w:sz w:val="28"/>
          <w:szCs w:val="28"/>
          <w:lang w:val="kk-KZ"/>
        </w:rPr>
        <w:t xml:space="preserve"> седла</w:t>
      </w:r>
      <w:r w:rsidRPr="00856A7C">
        <w:rPr>
          <w:b/>
          <w:bCs/>
          <w:i/>
          <w:iCs/>
          <w:sz w:val="28"/>
          <w:szCs w:val="28"/>
        </w:rPr>
        <w:t>»)</w:t>
      </w:r>
      <w:r w:rsidRPr="00856A7C">
        <w:rPr>
          <w:sz w:val="28"/>
          <w:szCs w:val="28"/>
          <w:lang w:val="kk-KZ"/>
        </w:rPr>
        <w:t>, которое упоминается во фразеологическом словаре под редакцией Исмета Кенесбаева в значении «</w:t>
      </w:r>
      <w:r w:rsidRPr="00856A7C">
        <w:rPr>
          <w:color w:val="202122"/>
          <w:sz w:val="28"/>
          <w:szCs w:val="28"/>
          <w:shd w:val="clear" w:color="auto" w:fill="FFFFFF"/>
          <w:lang w:val="kk-KZ"/>
        </w:rPr>
        <w:t>приносить в дар добычу на охоте»</w:t>
      </w:r>
      <w:r w:rsidRPr="00856A7C">
        <w:rPr>
          <w:color w:val="202122"/>
          <w:sz w:val="28"/>
          <w:szCs w:val="28"/>
          <w:lang w:val="kk-KZ"/>
        </w:rPr>
        <w:t xml:space="preserve"> [104, б</w:t>
      </w:r>
      <w:r w:rsidRPr="00856A7C">
        <w:rPr>
          <w:color w:val="202122"/>
          <w:sz w:val="28"/>
          <w:szCs w:val="28"/>
        </w:rPr>
        <w:t xml:space="preserve">. </w:t>
      </w:r>
      <w:r w:rsidRPr="00856A7C">
        <w:rPr>
          <w:color w:val="202122"/>
          <w:sz w:val="28"/>
          <w:szCs w:val="28"/>
          <w:lang w:val="kk-KZ"/>
        </w:rPr>
        <w:t xml:space="preserve">408]. </w:t>
      </w:r>
      <w:r w:rsidRPr="00856A7C">
        <w:rPr>
          <w:i/>
          <w:iCs/>
          <w:color w:val="202122"/>
          <w:sz w:val="28"/>
          <w:szCs w:val="28"/>
          <w:lang w:val="kk-KZ"/>
        </w:rPr>
        <w:t>«</w:t>
      </w:r>
      <w:r w:rsidRPr="00856A7C">
        <w:rPr>
          <w:b/>
          <w:i/>
          <w:iCs/>
          <w:sz w:val="28"/>
          <w:szCs w:val="28"/>
          <w:lang w:val="kk-KZ"/>
        </w:rPr>
        <w:t>Қанжығаға байлау</w:t>
      </w:r>
      <w:r w:rsidRPr="00856A7C">
        <w:rPr>
          <w:i/>
          <w:iCs/>
          <w:sz w:val="28"/>
          <w:szCs w:val="28"/>
          <w:lang w:val="kk-KZ"/>
        </w:rPr>
        <w:t xml:space="preserve">» </w:t>
      </w:r>
      <w:r w:rsidRPr="00856A7C">
        <w:rPr>
          <w:b/>
          <w:bCs/>
          <w:i/>
          <w:iCs/>
          <w:color w:val="202122"/>
          <w:sz w:val="28"/>
          <w:szCs w:val="28"/>
        </w:rPr>
        <w:t>(«</w:t>
      </w:r>
      <w:r w:rsidRPr="00856A7C">
        <w:rPr>
          <w:b/>
          <w:bCs/>
          <w:i/>
          <w:iCs/>
          <w:color w:val="202122"/>
          <w:sz w:val="28"/>
          <w:szCs w:val="28"/>
          <w:lang w:val="kk-KZ"/>
        </w:rPr>
        <w:t>привязать добычу к торокам седла»)</w:t>
      </w:r>
      <w:r w:rsidRPr="00856A7C">
        <w:rPr>
          <w:i/>
          <w:iCs/>
          <w:color w:val="202122"/>
          <w:sz w:val="28"/>
          <w:szCs w:val="28"/>
          <w:lang w:val="kk-KZ"/>
        </w:rPr>
        <w:t xml:space="preserve"> </w:t>
      </w:r>
      <w:r w:rsidRPr="00856A7C">
        <w:rPr>
          <w:color w:val="202122"/>
          <w:sz w:val="28"/>
          <w:szCs w:val="28"/>
          <w:lang w:val="kk-KZ"/>
        </w:rPr>
        <w:t>– это обряд преподнесения в дар первому случайному прохожему добытого охотником зверя. Несмотря на то, что данный обряд является знаком щедрости и открытых намерений, направленных на налаживание отношений, он может привести и к отрицательным последствиям. Так, следуя традициям, охотник обычно приносит в дар пойманного на охоте зверя, то есть свою добычу, первому встречному человеку, поскольку любой степной зверь является общим достоянием народа. Считается, что любой прохожий, попавшийся на его пути, олицетворяет, как говорят казахи, «</w:t>
      </w:r>
      <w:r w:rsidRPr="00856A7C">
        <w:rPr>
          <w:color w:val="202122"/>
          <w:sz w:val="28"/>
          <w:szCs w:val="28"/>
          <w:shd w:val="clear" w:color="auto" w:fill="FFFFFF"/>
          <w:lang w:val="kk-KZ"/>
        </w:rPr>
        <w:t>Қырықтың бірі – Қыдыр»</w:t>
      </w:r>
      <w:r w:rsidRPr="00856A7C">
        <w:rPr>
          <w:color w:val="202122"/>
          <w:sz w:val="28"/>
          <w:szCs w:val="28"/>
          <w:lang w:val="kk-KZ"/>
        </w:rPr>
        <w:t xml:space="preserve">, т.е. одного из сорока предвестников удачи. Принесение в дар добычи на охоте считается ритуалом, совершаемым в надежде на то, что Всевышний наградит человека, отдавшего свою первую добычу другому, большими дарованиями, чем он ожидает. Таким образом, одним из традиционных охотничьих обрядов является привязывание первой добычи к торокам седла. Тот, кто впервые выходит на охоту, обычно никому не преподносит в дар свою первую добычу, то есть он ничего не привязывает к торокам своего седла. Это связано со суеверным представлением о том, что если охотник все же отдаст кому-либо свою первую добычу, то торока его седла засохнут, а отсутствие кровавых следов может стать причиной неудачной охоты. Таким образом, свою первую добычу принято никому не отдавать, чтобы не спугнуть удачу. </w:t>
      </w:r>
    </w:p>
    <w:p w14:paraId="218BE532" w14:textId="77777777" w:rsidR="003237E3" w:rsidRPr="00856A7C" w:rsidRDefault="003237E3" w:rsidP="003237E3">
      <w:pPr>
        <w:shd w:val="clear" w:color="auto" w:fill="FFFFFF"/>
        <w:ind w:firstLine="709"/>
        <w:jc w:val="both"/>
        <w:rPr>
          <w:color w:val="000000"/>
          <w:sz w:val="28"/>
          <w:szCs w:val="28"/>
          <w:shd w:val="clear" w:color="auto" w:fill="FFFFFF"/>
          <w:lang w:val="kk-KZ"/>
        </w:rPr>
      </w:pPr>
      <w:r w:rsidRPr="00856A7C">
        <w:rPr>
          <w:color w:val="000000"/>
          <w:sz w:val="28"/>
          <w:szCs w:val="28"/>
          <w:shd w:val="clear" w:color="auto" w:fill="FFFFFF"/>
          <w:lang w:val="kk-KZ"/>
        </w:rPr>
        <w:t>Когда человек встречает на своем пути охотника, то он обязательно пожелает ему удачи на охоте с помощью фразы «</w:t>
      </w:r>
      <w:r w:rsidRPr="00856A7C">
        <w:rPr>
          <w:b/>
          <w:bCs/>
          <w:color w:val="000000"/>
          <w:sz w:val="28"/>
          <w:szCs w:val="28"/>
          <w:shd w:val="clear" w:color="auto" w:fill="FFFFFF"/>
          <w:lang w:val="kk-KZ"/>
        </w:rPr>
        <w:t>Қанжығаң қанды болсын!</w:t>
      </w:r>
      <w:r w:rsidRPr="00856A7C">
        <w:rPr>
          <w:color w:val="000000"/>
          <w:sz w:val="28"/>
          <w:szCs w:val="28"/>
          <w:shd w:val="clear" w:color="auto" w:fill="FFFFFF"/>
        </w:rPr>
        <w:t>», которая переводится на русский как «</w:t>
      </w:r>
      <w:r w:rsidRPr="00856A7C">
        <w:rPr>
          <w:b/>
          <w:bCs/>
          <w:sz w:val="28"/>
          <w:szCs w:val="28"/>
          <w:shd w:val="clear" w:color="auto" w:fill="FFFFFF"/>
        </w:rPr>
        <w:t>Пусть обагрится кровью торока твоего седла!</w:t>
      </w:r>
      <w:r w:rsidRPr="00856A7C">
        <w:rPr>
          <w:rStyle w:val="apple-converted-space"/>
          <w:sz w:val="28"/>
          <w:szCs w:val="28"/>
          <w:shd w:val="clear" w:color="auto" w:fill="FFFFFF"/>
        </w:rPr>
        <w:t xml:space="preserve">». </w:t>
      </w:r>
      <w:r w:rsidRPr="00856A7C">
        <w:rPr>
          <w:rStyle w:val="apple-converted-space"/>
          <w:sz w:val="28"/>
          <w:szCs w:val="28"/>
          <w:shd w:val="clear" w:color="auto" w:fill="FFFFFF"/>
          <w:lang w:val="kk-KZ"/>
        </w:rPr>
        <w:t xml:space="preserve">Использование случайным путником подобной фразы </w:t>
      </w:r>
      <w:r w:rsidRPr="00856A7C">
        <w:rPr>
          <w:color w:val="000000"/>
          <w:sz w:val="28"/>
          <w:szCs w:val="28"/>
          <w:shd w:val="clear" w:color="auto" w:fill="FFFFFF"/>
          <w:lang w:val="kk-KZ"/>
        </w:rPr>
        <w:t xml:space="preserve">указывает на то, что охотнику следует сначала поймать добычу, а затем привязать ее к торокам своего седла. </w:t>
      </w:r>
      <w:r w:rsidRPr="00856A7C">
        <w:rPr>
          <w:sz w:val="28"/>
          <w:szCs w:val="28"/>
        </w:rPr>
        <w:t>Если сокольн</w:t>
      </w:r>
      <w:r w:rsidRPr="00856A7C">
        <w:rPr>
          <w:sz w:val="28"/>
          <w:szCs w:val="28"/>
          <w:lang w:val="kk-KZ"/>
        </w:rPr>
        <w:t>ик</w:t>
      </w:r>
      <w:r w:rsidRPr="00856A7C">
        <w:rPr>
          <w:sz w:val="28"/>
          <w:szCs w:val="28"/>
        </w:rPr>
        <w:t xml:space="preserve"> отдает </w:t>
      </w:r>
      <w:r w:rsidRPr="00856A7C">
        <w:rPr>
          <w:sz w:val="28"/>
          <w:szCs w:val="28"/>
          <w:lang w:val="kk-KZ"/>
        </w:rPr>
        <w:t xml:space="preserve">незнакомому </w:t>
      </w:r>
      <w:r w:rsidRPr="00856A7C">
        <w:rPr>
          <w:sz w:val="28"/>
          <w:szCs w:val="28"/>
        </w:rPr>
        <w:t xml:space="preserve">человеку свою добычу, </w:t>
      </w:r>
      <w:r w:rsidRPr="00856A7C">
        <w:rPr>
          <w:sz w:val="28"/>
          <w:szCs w:val="28"/>
          <w:lang w:val="kk-KZ"/>
        </w:rPr>
        <w:t xml:space="preserve">то ему обычно желают удачной охоты и говорят </w:t>
      </w:r>
      <w:r w:rsidRPr="00856A7C">
        <w:rPr>
          <w:b/>
          <w:bCs/>
          <w:sz w:val="28"/>
          <w:szCs w:val="28"/>
        </w:rPr>
        <w:t>«</w:t>
      </w:r>
      <w:r w:rsidRPr="00856A7C">
        <w:rPr>
          <w:b/>
          <w:bCs/>
          <w:sz w:val="28"/>
          <w:szCs w:val="28"/>
          <w:lang w:val="kk-KZ"/>
        </w:rPr>
        <w:t>Қ</w:t>
      </w:r>
      <w:r w:rsidRPr="00856A7C">
        <w:rPr>
          <w:b/>
          <w:bCs/>
          <w:sz w:val="28"/>
          <w:szCs w:val="28"/>
        </w:rPr>
        <w:t>анжыға</w:t>
      </w:r>
      <w:r w:rsidRPr="00856A7C">
        <w:rPr>
          <w:b/>
          <w:bCs/>
          <w:sz w:val="28"/>
          <w:szCs w:val="28"/>
          <w:lang w:val="kk-KZ"/>
        </w:rPr>
        <w:t>ң</w:t>
      </w:r>
      <w:r w:rsidRPr="00856A7C">
        <w:rPr>
          <w:b/>
          <w:bCs/>
          <w:sz w:val="28"/>
          <w:szCs w:val="28"/>
        </w:rPr>
        <w:t xml:space="preserve"> майлансын</w:t>
      </w:r>
      <w:r w:rsidRPr="00856A7C">
        <w:rPr>
          <w:b/>
          <w:bCs/>
          <w:sz w:val="28"/>
          <w:szCs w:val="28"/>
          <w:lang w:val="kk-KZ"/>
        </w:rPr>
        <w:t>!</w:t>
      </w:r>
      <w:r w:rsidRPr="00856A7C">
        <w:rPr>
          <w:b/>
          <w:bCs/>
          <w:sz w:val="28"/>
          <w:szCs w:val="28"/>
        </w:rPr>
        <w:t>»</w:t>
      </w:r>
      <w:r w:rsidRPr="00856A7C">
        <w:rPr>
          <w:sz w:val="28"/>
          <w:szCs w:val="28"/>
          <w:lang w:val="kk-KZ"/>
        </w:rPr>
        <w:t>,</w:t>
      </w:r>
      <w:r w:rsidRPr="00856A7C">
        <w:rPr>
          <w:b/>
          <w:bCs/>
          <w:sz w:val="28"/>
          <w:szCs w:val="28"/>
          <w:lang w:val="kk-KZ"/>
        </w:rPr>
        <w:t xml:space="preserve"> </w:t>
      </w:r>
      <w:r w:rsidRPr="00856A7C">
        <w:rPr>
          <w:sz w:val="28"/>
          <w:szCs w:val="28"/>
          <w:lang w:val="kk-KZ"/>
        </w:rPr>
        <w:t xml:space="preserve">что в переводе на русский означает </w:t>
      </w:r>
      <w:r w:rsidRPr="00856A7C">
        <w:rPr>
          <w:sz w:val="28"/>
          <w:szCs w:val="28"/>
        </w:rPr>
        <w:t>«</w:t>
      </w:r>
      <w:r w:rsidRPr="00856A7C">
        <w:rPr>
          <w:b/>
          <w:bCs/>
          <w:sz w:val="28"/>
          <w:szCs w:val="28"/>
          <w:lang w:val="kk-KZ"/>
        </w:rPr>
        <w:t>П</w:t>
      </w:r>
      <w:r w:rsidRPr="00856A7C">
        <w:rPr>
          <w:b/>
          <w:bCs/>
          <w:sz w:val="28"/>
          <w:szCs w:val="28"/>
        </w:rPr>
        <w:t>усть пропитается жиром торока твоего седла</w:t>
      </w:r>
      <w:r w:rsidRPr="00856A7C">
        <w:rPr>
          <w:sz w:val="28"/>
          <w:szCs w:val="28"/>
          <w:lang w:val="kk-KZ"/>
        </w:rPr>
        <w:t>!</w:t>
      </w:r>
      <w:r w:rsidRPr="00856A7C">
        <w:rPr>
          <w:sz w:val="28"/>
          <w:szCs w:val="28"/>
        </w:rPr>
        <w:t xml:space="preserve">». </w:t>
      </w:r>
      <w:r w:rsidRPr="00856A7C">
        <w:rPr>
          <w:sz w:val="28"/>
          <w:szCs w:val="28"/>
          <w:lang w:val="kk-KZ"/>
        </w:rPr>
        <w:t>Прохожий</w:t>
      </w:r>
      <w:r w:rsidRPr="00856A7C">
        <w:rPr>
          <w:sz w:val="28"/>
          <w:szCs w:val="28"/>
        </w:rPr>
        <w:t>, которому подарили добычу,</w:t>
      </w:r>
      <w:r w:rsidRPr="00856A7C">
        <w:rPr>
          <w:sz w:val="28"/>
          <w:szCs w:val="28"/>
          <w:lang w:val="kk-KZ"/>
        </w:rPr>
        <w:t xml:space="preserve"> </w:t>
      </w:r>
      <w:r w:rsidRPr="00856A7C">
        <w:rPr>
          <w:sz w:val="28"/>
          <w:szCs w:val="28"/>
        </w:rPr>
        <w:t>таким способом выражает сокольн</w:t>
      </w:r>
      <w:r w:rsidRPr="00856A7C">
        <w:rPr>
          <w:sz w:val="28"/>
          <w:szCs w:val="28"/>
          <w:lang w:val="kk-KZ"/>
        </w:rPr>
        <w:t>ику</w:t>
      </w:r>
      <w:r w:rsidRPr="00856A7C">
        <w:rPr>
          <w:sz w:val="28"/>
          <w:szCs w:val="28"/>
        </w:rPr>
        <w:t xml:space="preserve"> свою благодарность, благословля</w:t>
      </w:r>
      <w:r w:rsidRPr="00856A7C">
        <w:rPr>
          <w:sz w:val="28"/>
          <w:szCs w:val="28"/>
          <w:lang w:val="kk-KZ"/>
        </w:rPr>
        <w:t>ет</w:t>
      </w:r>
      <w:r w:rsidRPr="00856A7C">
        <w:rPr>
          <w:sz w:val="28"/>
          <w:szCs w:val="28"/>
        </w:rPr>
        <w:t xml:space="preserve"> его. В случае если сокольни</w:t>
      </w:r>
      <w:r w:rsidRPr="00856A7C">
        <w:rPr>
          <w:sz w:val="28"/>
          <w:szCs w:val="28"/>
          <w:lang w:val="kk-KZ"/>
        </w:rPr>
        <w:t>к</w:t>
      </w:r>
      <w:r w:rsidRPr="00856A7C">
        <w:rPr>
          <w:sz w:val="28"/>
          <w:szCs w:val="28"/>
        </w:rPr>
        <w:t xml:space="preserve"> не успевает подарить кому-либо пойманного зверя (не привязывает добычу к торокам</w:t>
      </w:r>
      <w:r w:rsidRPr="00856A7C">
        <w:rPr>
          <w:sz w:val="28"/>
          <w:szCs w:val="28"/>
          <w:lang w:val="kk-KZ"/>
        </w:rPr>
        <w:t xml:space="preserve"> седла</w:t>
      </w:r>
      <w:r w:rsidRPr="00856A7C">
        <w:rPr>
          <w:sz w:val="28"/>
          <w:szCs w:val="28"/>
        </w:rPr>
        <w:t>), то он может сделать это даже после того, как принесет добычу домой [</w:t>
      </w:r>
      <w:r w:rsidRPr="00856A7C">
        <w:rPr>
          <w:sz w:val="28"/>
          <w:szCs w:val="28"/>
          <w:lang w:val="kk-KZ"/>
        </w:rPr>
        <w:t xml:space="preserve">106, </w:t>
      </w:r>
      <w:r w:rsidRPr="00856A7C">
        <w:rPr>
          <w:color w:val="202122"/>
          <w:sz w:val="28"/>
          <w:szCs w:val="28"/>
          <w:shd w:val="clear" w:color="auto" w:fill="FFFFFF"/>
          <w:lang w:val="kk-KZ"/>
        </w:rPr>
        <w:t>б.</w:t>
      </w:r>
      <w:r w:rsidRPr="00856A7C">
        <w:rPr>
          <w:sz w:val="28"/>
          <w:szCs w:val="28"/>
          <w:lang w:val="kk-KZ"/>
        </w:rPr>
        <w:t xml:space="preserve"> </w:t>
      </w:r>
      <w:r w:rsidRPr="00856A7C">
        <w:rPr>
          <w:sz w:val="28"/>
          <w:szCs w:val="28"/>
        </w:rPr>
        <w:t>736].</w:t>
      </w:r>
      <w:r w:rsidRPr="00856A7C">
        <w:rPr>
          <w:sz w:val="28"/>
          <w:szCs w:val="28"/>
          <w:lang w:val="kk-KZ"/>
        </w:rPr>
        <w:t xml:space="preserve"> </w:t>
      </w:r>
    </w:p>
    <w:p w14:paraId="0EE483C3" w14:textId="77777777" w:rsidR="003237E3" w:rsidRPr="00856A7C" w:rsidRDefault="003237E3" w:rsidP="003237E3">
      <w:pPr>
        <w:shd w:val="clear" w:color="auto" w:fill="FFFFFF"/>
        <w:ind w:firstLine="709"/>
        <w:jc w:val="both"/>
        <w:rPr>
          <w:color w:val="000000"/>
          <w:sz w:val="28"/>
          <w:szCs w:val="28"/>
          <w:shd w:val="clear" w:color="auto" w:fill="FFFFFF"/>
        </w:rPr>
      </w:pPr>
      <w:r w:rsidRPr="00856A7C">
        <w:rPr>
          <w:color w:val="000000"/>
          <w:sz w:val="28"/>
          <w:szCs w:val="28"/>
          <w:shd w:val="clear" w:color="auto" w:fill="FFFFFF"/>
          <w:lang w:val="kk-KZ"/>
        </w:rPr>
        <w:t xml:space="preserve">В вышеупомянутом речевом фрагменте представлено фразеологическое выражение </w:t>
      </w:r>
      <w:r w:rsidRPr="00856A7C">
        <w:rPr>
          <w:b/>
          <w:bCs/>
          <w:sz w:val="28"/>
          <w:szCs w:val="28"/>
          <w:lang w:val="kk-KZ"/>
        </w:rPr>
        <w:t>«</w:t>
      </w:r>
      <w:r w:rsidRPr="00856A7C">
        <w:rPr>
          <w:i/>
          <w:iCs/>
          <w:sz w:val="28"/>
          <w:szCs w:val="28"/>
          <w:lang w:val="kk-KZ"/>
        </w:rPr>
        <w:t xml:space="preserve">Менің </w:t>
      </w:r>
      <w:r w:rsidRPr="00856A7C">
        <w:rPr>
          <w:b/>
          <w:bCs/>
          <w:i/>
          <w:iCs/>
          <w:sz w:val="28"/>
          <w:szCs w:val="28"/>
          <w:lang w:val="kk-KZ"/>
        </w:rPr>
        <w:t xml:space="preserve">қанжығама </w:t>
      </w:r>
      <w:r w:rsidRPr="00856A7C">
        <w:rPr>
          <w:i/>
          <w:iCs/>
          <w:sz w:val="28"/>
          <w:szCs w:val="28"/>
          <w:lang w:val="kk-KZ"/>
        </w:rPr>
        <w:t>бір түлкі</w:t>
      </w:r>
      <w:r w:rsidRPr="00856A7C">
        <w:rPr>
          <w:b/>
          <w:bCs/>
          <w:i/>
          <w:iCs/>
          <w:sz w:val="28"/>
          <w:szCs w:val="28"/>
          <w:lang w:val="kk-KZ"/>
        </w:rPr>
        <w:t xml:space="preserve"> байлаңызшы</w:t>
      </w:r>
      <w:r w:rsidRPr="00856A7C">
        <w:rPr>
          <w:b/>
          <w:bCs/>
          <w:sz w:val="28"/>
          <w:szCs w:val="28"/>
          <w:lang w:val="kk-KZ"/>
        </w:rPr>
        <w:t>»</w:t>
      </w:r>
      <w:r w:rsidRPr="00856A7C">
        <w:rPr>
          <w:sz w:val="28"/>
          <w:szCs w:val="28"/>
          <w:lang w:val="kk-KZ"/>
        </w:rPr>
        <w:t>,</w:t>
      </w:r>
      <w:r w:rsidRPr="00856A7C">
        <w:rPr>
          <w:b/>
          <w:bCs/>
          <w:sz w:val="28"/>
          <w:szCs w:val="28"/>
          <w:lang w:val="kk-KZ"/>
        </w:rPr>
        <w:t xml:space="preserve"> </w:t>
      </w:r>
      <w:r w:rsidRPr="00856A7C">
        <w:rPr>
          <w:sz w:val="28"/>
          <w:szCs w:val="28"/>
          <w:lang w:val="kk-KZ"/>
        </w:rPr>
        <w:t xml:space="preserve">которое переводится на русский как </w:t>
      </w:r>
      <w:r w:rsidRPr="00856A7C">
        <w:rPr>
          <w:b/>
          <w:bCs/>
          <w:color w:val="000000"/>
          <w:sz w:val="28"/>
          <w:szCs w:val="28"/>
          <w:shd w:val="clear" w:color="auto" w:fill="FFFFFF"/>
          <w:lang w:val="kk-KZ"/>
        </w:rPr>
        <w:t>«</w:t>
      </w:r>
      <w:r w:rsidRPr="00856A7C">
        <w:rPr>
          <w:b/>
          <w:bCs/>
          <w:i/>
          <w:sz w:val="28"/>
          <w:szCs w:val="28"/>
          <w:lang w:val="kk-KZ"/>
        </w:rPr>
        <w:t xml:space="preserve">Привяжите к моим торокам </w:t>
      </w:r>
      <w:r w:rsidRPr="00856A7C">
        <w:rPr>
          <w:i/>
          <w:sz w:val="28"/>
          <w:szCs w:val="28"/>
          <w:lang w:val="kk-KZ"/>
        </w:rPr>
        <w:t>лисицу</w:t>
      </w:r>
      <w:r w:rsidRPr="00856A7C">
        <w:rPr>
          <w:b/>
          <w:bCs/>
          <w:color w:val="000000"/>
          <w:sz w:val="28"/>
          <w:szCs w:val="28"/>
          <w:shd w:val="clear" w:color="auto" w:fill="FFFFFF"/>
          <w:lang w:val="kk-KZ"/>
        </w:rPr>
        <w:t>»</w:t>
      </w:r>
      <w:r w:rsidRPr="00856A7C">
        <w:rPr>
          <w:color w:val="000000"/>
          <w:sz w:val="28"/>
          <w:szCs w:val="28"/>
          <w:shd w:val="clear" w:color="auto" w:fill="FFFFFF"/>
          <w:lang w:val="kk-KZ"/>
        </w:rPr>
        <w:t xml:space="preserve">. Данное устойчивое выражение прозвучало в речи аульного мальчика по имени Соткарбек, который увидев Актая, возвращавшегося с охоты с добычей,  просит подарить ему одну лисицу. Актай демонстрирует свою щедрость и дарит ему лисицу со словами </w:t>
      </w:r>
      <w:r w:rsidRPr="00856A7C">
        <w:rPr>
          <w:i/>
          <w:sz w:val="28"/>
          <w:szCs w:val="28"/>
          <w:lang w:val="kk-KZ"/>
        </w:rPr>
        <w:t xml:space="preserve">«Мә, Сотқарбек, </w:t>
      </w:r>
      <w:r w:rsidRPr="00856A7C">
        <w:rPr>
          <w:b/>
          <w:i/>
          <w:sz w:val="28"/>
          <w:szCs w:val="28"/>
          <w:lang w:val="kk-KZ"/>
        </w:rPr>
        <w:t>тымақтық</w:t>
      </w:r>
      <w:r w:rsidRPr="00856A7C">
        <w:rPr>
          <w:bCs/>
          <w:i/>
          <w:sz w:val="28"/>
          <w:szCs w:val="28"/>
          <w:lang w:val="kk-KZ"/>
        </w:rPr>
        <w:t>!»</w:t>
      </w:r>
      <w:r w:rsidRPr="00856A7C">
        <w:rPr>
          <w:color w:val="000000"/>
          <w:sz w:val="28"/>
          <w:szCs w:val="28"/>
          <w:shd w:val="clear" w:color="auto" w:fill="FFFFFF"/>
          <w:lang w:val="kk-KZ"/>
        </w:rPr>
        <w:t>, что в переводе на русский означает «</w:t>
      </w:r>
      <w:r w:rsidRPr="00856A7C">
        <w:rPr>
          <w:i/>
          <w:sz w:val="28"/>
          <w:szCs w:val="28"/>
          <w:lang w:val="kk-KZ"/>
        </w:rPr>
        <w:t xml:space="preserve">На, Соткарбек, это тебе </w:t>
      </w:r>
      <w:r w:rsidRPr="00856A7C">
        <w:rPr>
          <w:b/>
          <w:bCs/>
          <w:i/>
          <w:sz w:val="28"/>
          <w:szCs w:val="28"/>
          <w:lang w:val="kk-KZ"/>
        </w:rPr>
        <w:t>на шапку</w:t>
      </w:r>
      <w:r w:rsidRPr="00856A7C">
        <w:rPr>
          <w:i/>
          <w:sz w:val="28"/>
          <w:szCs w:val="28"/>
          <w:lang w:val="kk-KZ"/>
        </w:rPr>
        <w:t>!</w:t>
      </w:r>
      <w:r w:rsidRPr="00856A7C">
        <w:rPr>
          <w:color w:val="000000"/>
          <w:sz w:val="28"/>
          <w:szCs w:val="28"/>
          <w:shd w:val="clear" w:color="auto" w:fill="FFFFFF"/>
          <w:lang w:val="kk-KZ"/>
        </w:rPr>
        <w:t xml:space="preserve">». При этом следует отметить, что слово </w:t>
      </w:r>
      <w:r w:rsidRPr="00856A7C">
        <w:rPr>
          <w:b/>
          <w:bCs/>
          <w:i/>
          <w:iCs/>
          <w:color w:val="000000"/>
          <w:sz w:val="28"/>
          <w:szCs w:val="28"/>
          <w:shd w:val="clear" w:color="auto" w:fill="FFFFFF"/>
          <w:lang w:val="kk-KZ"/>
        </w:rPr>
        <w:t>«тымақтық»</w:t>
      </w:r>
      <w:r w:rsidRPr="00856A7C">
        <w:rPr>
          <w:b/>
          <w:bCs/>
          <w:color w:val="000000"/>
          <w:sz w:val="28"/>
          <w:szCs w:val="28"/>
          <w:shd w:val="clear" w:color="auto" w:fill="FFFFFF"/>
          <w:lang w:val="kk-KZ"/>
        </w:rPr>
        <w:t xml:space="preserve"> </w:t>
      </w:r>
      <w:r w:rsidRPr="00856A7C">
        <w:rPr>
          <w:color w:val="000000"/>
          <w:sz w:val="28"/>
          <w:szCs w:val="28"/>
          <w:shd w:val="clear" w:color="auto" w:fill="FFFFFF"/>
          <w:lang w:val="kk-KZ"/>
        </w:rPr>
        <w:t xml:space="preserve">является примером малоупотребительной культурно-обусловленной лексики. В Толковом словаре казахского языка под редакцией Байынкол Калиева приводится следующее определение слова </w:t>
      </w:r>
      <w:r w:rsidRPr="00856A7C">
        <w:rPr>
          <w:b/>
          <w:bCs/>
          <w:i/>
          <w:iCs/>
          <w:color w:val="000000"/>
          <w:sz w:val="28"/>
          <w:szCs w:val="28"/>
          <w:shd w:val="clear" w:color="auto" w:fill="FFFFFF"/>
          <w:lang w:val="kk-KZ"/>
        </w:rPr>
        <w:t>«тымақтық»</w:t>
      </w:r>
      <w:r w:rsidRPr="00856A7C">
        <w:rPr>
          <w:color w:val="000000"/>
          <w:sz w:val="28"/>
          <w:szCs w:val="28"/>
          <w:shd w:val="clear" w:color="auto" w:fill="FFFFFF"/>
          <w:lang w:val="kk-KZ"/>
        </w:rPr>
        <w:t xml:space="preserve">: «Меховая шкурка, из которой можно сшить одну шапку» [107, б. 607]. Следовательно, слово </w:t>
      </w:r>
      <w:r w:rsidRPr="00856A7C">
        <w:rPr>
          <w:b/>
          <w:bCs/>
          <w:i/>
          <w:iCs/>
          <w:color w:val="000000"/>
          <w:sz w:val="28"/>
          <w:szCs w:val="28"/>
          <w:shd w:val="clear" w:color="auto" w:fill="FFFFFF"/>
          <w:lang w:val="kk-KZ"/>
        </w:rPr>
        <w:t>«тымақтық»</w:t>
      </w:r>
      <w:r w:rsidRPr="00856A7C">
        <w:rPr>
          <w:color w:val="000000"/>
          <w:sz w:val="28"/>
          <w:szCs w:val="28"/>
          <w:shd w:val="clear" w:color="auto" w:fill="FFFFFF"/>
          <w:lang w:val="kk-KZ"/>
        </w:rPr>
        <w:t>,</w:t>
      </w:r>
      <w:r w:rsidRPr="00856A7C">
        <w:rPr>
          <w:b/>
          <w:bCs/>
          <w:i/>
          <w:iCs/>
          <w:color w:val="000000"/>
          <w:sz w:val="28"/>
          <w:szCs w:val="28"/>
          <w:shd w:val="clear" w:color="auto" w:fill="FFFFFF"/>
          <w:lang w:val="kk-KZ"/>
        </w:rPr>
        <w:t xml:space="preserve"> </w:t>
      </w:r>
      <w:r w:rsidRPr="00856A7C">
        <w:rPr>
          <w:color w:val="000000"/>
          <w:sz w:val="28"/>
          <w:szCs w:val="28"/>
          <w:shd w:val="clear" w:color="auto" w:fill="FFFFFF"/>
          <w:lang w:val="kk-KZ"/>
        </w:rPr>
        <w:t>употребленное в реплике главного героя анимационного фильма «Музбалак» Актая,</w:t>
      </w:r>
      <w:r w:rsidRPr="00856A7C">
        <w:rPr>
          <w:b/>
          <w:bCs/>
          <w:i/>
          <w:iCs/>
          <w:color w:val="000000"/>
          <w:sz w:val="28"/>
          <w:szCs w:val="28"/>
          <w:shd w:val="clear" w:color="auto" w:fill="FFFFFF"/>
          <w:lang w:val="kk-KZ"/>
        </w:rPr>
        <w:t xml:space="preserve"> </w:t>
      </w:r>
      <w:r w:rsidRPr="00856A7C">
        <w:rPr>
          <w:color w:val="000000"/>
          <w:sz w:val="28"/>
          <w:szCs w:val="28"/>
          <w:shd w:val="clear" w:color="auto" w:fill="FFFFFF"/>
          <w:lang w:val="kk-KZ"/>
        </w:rPr>
        <w:t>позволяет зрителю извлечь культурную информацию о том, что казахи шьют шапки из меха, а «</w:t>
      </w:r>
      <w:r w:rsidRPr="00856A7C">
        <w:rPr>
          <w:b/>
          <w:bCs/>
          <w:i/>
          <w:iCs/>
          <w:color w:val="000000"/>
          <w:sz w:val="28"/>
          <w:szCs w:val="28"/>
          <w:shd w:val="clear" w:color="auto" w:fill="FFFFFF"/>
          <w:lang w:val="kk-KZ"/>
        </w:rPr>
        <w:t>тымақ</w:t>
      </w:r>
      <w:r w:rsidRPr="00856A7C">
        <w:rPr>
          <w:color w:val="000000"/>
          <w:sz w:val="28"/>
          <w:szCs w:val="28"/>
          <w:shd w:val="clear" w:color="auto" w:fill="FFFFFF"/>
          <w:lang w:val="kk-KZ"/>
        </w:rPr>
        <w:t xml:space="preserve">» является традиционно мужским меховым головным убором наподобие малахая. В анализируемой кинокартине </w:t>
      </w:r>
      <w:r w:rsidRPr="00856A7C">
        <w:rPr>
          <w:color w:val="000000"/>
          <w:sz w:val="28"/>
          <w:szCs w:val="28"/>
          <w:shd w:val="clear" w:color="auto" w:fill="FFFFFF"/>
        </w:rPr>
        <w:t xml:space="preserve">слово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тымақтық</w:t>
      </w:r>
      <w:r w:rsidRPr="00856A7C">
        <w:rPr>
          <w:b/>
          <w:bCs/>
          <w:i/>
          <w:iCs/>
          <w:color w:val="000000"/>
          <w:sz w:val="28"/>
          <w:szCs w:val="28"/>
          <w:shd w:val="clear" w:color="auto" w:fill="FFFFFF"/>
        </w:rPr>
        <w:t>»</w:t>
      </w:r>
      <w:r w:rsidRPr="00856A7C">
        <w:rPr>
          <w:color w:val="000000"/>
          <w:sz w:val="28"/>
          <w:szCs w:val="28"/>
          <w:shd w:val="clear" w:color="auto" w:fill="FFFFFF"/>
        </w:rPr>
        <w:t xml:space="preserve"> имеет важное культурное значение, поскольку в казахских обрядах головной убор выступает священным атрибутом одежды, </w:t>
      </w:r>
      <w:r w:rsidRPr="00856A7C">
        <w:rPr>
          <w:color w:val="000000"/>
          <w:sz w:val="28"/>
          <w:szCs w:val="28"/>
          <w:shd w:val="clear" w:color="auto" w:fill="FFFFFF"/>
          <w:lang w:val="kk-KZ"/>
        </w:rPr>
        <w:t xml:space="preserve">который символизирует красоту, роскошь и могущество. Так, в казахском языке сложилась пословица </w:t>
      </w:r>
      <w:r w:rsidRPr="00856A7C">
        <w:rPr>
          <w:b/>
          <w:bCs/>
          <w:i/>
          <w:iCs/>
          <w:color w:val="000000"/>
          <w:sz w:val="28"/>
          <w:szCs w:val="28"/>
          <w:shd w:val="clear" w:color="auto" w:fill="FFFFFF"/>
          <w:lang w:val="kk-KZ"/>
        </w:rPr>
        <w:t>«Дос аяғыңа қарайды, дұшпан басыңа қарайды</w:t>
      </w:r>
      <w:r w:rsidRPr="00856A7C">
        <w:rPr>
          <w:b/>
          <w:bCs/>
          <w:i/>
          <w:iCs/>
          <w:color w:val="000000"/>
          <w:sz w:val="28"/>
          <w:szCs w:val="28"/>
          <w:shd w:val="clear" w:color="auto" w:fill="FFFFFF"/>
        </w:rPr>
        <w:t>»</w:t>
      </w:r>
      <w:r w:rsidRPr="00856A7C">
        <w:rPr>
          <w:color w:val="000000"/>
          <w:sz w:val="28"/>
          <w:szCs w:val="28"/>
          <w:shd w:val="clear" w:color="auto" w:fill="FFFFFF"/>
          <w:lang w:val="kk-KZ"/>
        </w:rPr>
        <w:t>, которая в буквальном смысле означает</w:t>
      </w:r>
      <w:r w:rsidRPr="00856A7C">
        <w:rPr>
          <w:color w:val="000000"/>
          <w:sz w:val="28"/>
          <w:szCs w:val="28"/>
          <w:shd w:val="clear" w:color="auto" w:fill="FFFFFF"/>
        </w:rPr>
        <w:t xml:space="preserve"> </w:t>
      </w:r>
      <w:r w:rsidRPr="00856A7C">
        <w:rPr>
          <w:b/>
          <w:bCs/>
          <w:i/>
          <w:iCs/>
          <w:color w:val="000000"/>
          <w:sz w:val="28"/>
          <w:szCs w:val="28"/>
          <w:shd w:val="clear" w:color="auto" w:fill="FFFFFF"/>
          <w:lang w:val="kk-KZ"/>
        </w:rPr>
        <w:t>«Друг смотрит на твои ноги, враг смотрит на твою голову»</w:t>
      </w:r>
      <w:r w:rsidRPr="00856A7C">
        <w:rPr>
          <w:color w:val="000000"/>
          <w:sz w:val="28"/>
          <w:szCs w:val="28"/>
          <w:shd w:val="clear" w:color="auto" w:fill="FFFFFF"/>
          <w:lang w:val="kk-KZ"/>
        </w:rPr>
        <w:t xml:space="preserve">, а в переносном значении трактуется как </w:t>
      </w:r>
      <w:r w:rsidRPr="00856A7C">
        <w:rPr>
          <w:b/>
          <w:bCs/>
          <w:i/>
          <w:iCs/>
          <w:color w:val="000000"/>
          <w:sz w:val="28"/>
          <w:szCs w:val="28"/>
          <w:shd w:val="clear" w:color="auto" w:fill="FFFFFF"/>
          <w:lang w:val="kk-KZ"/>
        </w:rPr>
        <w:t>«Для друга главное – достоинство человека, а для недруга – его богатство»</w:t>
      </w:r>
      <w:r w:rsidRPr="00856A7C">
        <w:rPr>
          <w:color w:val="000000"/>
          <w:sz w:val="28"/>
          <w:szCs w:val="28"/>
          <w:shd w:val="clear" w:color="auto" w:fill="FFFFFF"/>
          <w:lang w:val="kk-KZ"/>
        </w:rPr>
        <w:t>. Традиция почитания головного убора сопровождалась тем, что при встрече человек снимал шапку в знак уважения, благодарности или вежливости, а иногда и вовсе мог упасть в ноги тому, перед кем он провинился, при этом снимая или бросая шапку ему под ноги [108]. </w:t>
      </w:r>
    </w:p>
    <w:p w14:paraId="6F9F8616" w14:textId="77777777" w:rsidR="003237E3" w:rsidRPr="00856A7C" w:rsidRDefault="003237E3" w:rsidP="003237E3">
      <w:pPr>
        <w:ind w:firstLine="709"/>
        <w:jc w:val="both"/>
        <w:rPr>
          <w:color w:val="000000"/>
          <w:sz w:val="28"/>
          <w:szCs w:val="28"/>
          <w:shd w:val="clear" w:color="auto" w:fill="FFFFFF"/>
          <w:lang w:val="kk-KZ"/>
        </w:rPr>
      </w:pPr>
      <w:r w:rsidRPr="00856A7C">
        <w:rPr>
          <w:color w:val="000000"/>
          <w:sz w:val="28"/>
          <w:szCs w:val="28"/>
          <w:shd w:val="clear" w:color="auto" w:fill="FFFFFF"/>
          <w:lang w:val="kk-KZ"/>
        </w:rPr>
        <w:t>Рассмотрим другие речевые фрагменты из анимационного фильма «Музбалак», в которых встречаются устойчивые сочетания слов, отражающие традиционный образ жизни казахского народа:</w:t>
      </w:r>
    </w:p>
    <w:p w14:paraId="55E7E750" w14:textId="77777777" w:rsidR="003237E3" w:rsidRPr="00856A7C" w:rsidRDefault="003237E3" w:rsidP="003237E3">
      <w:pPr>
        <w:ind w:firstLine="709"/>
        <w:jc w:val="both"/>
        <w:rPr>
          <w:i/>
          <w:sz w:val="28"/>
          <w:szCs w:val="28"/>
          <w:lang w:val="kk-KZ"/>
        </w:rPr>
      </w:pPr>
      <w:r w:rsidRPr="00856A7C">
        <w:rPr>
          <w:i/>
          <w:iCs/>
          <w:color w:val="000000"/>
          <w:sz w:val="28"/>
          <w:szCs w:val="28"/>
          <w:shd w:val="clear" w:color="auto" w:fill="FFFFFF"/>
          <w:lang w:val="kk-KZ"/>
        </w:rPr>
        <w:t>Ақтай: «</w:t>
      </w:r>
      <w:r w:rsidRPr="00856A7C">
        <w:rPr>
          <w:i/>
          <w:sz w:val="28"/>
          <w:szCs w:val="28"/>
          <w:lang w:val="kk-KZ"/>
        </w:rPr>
        <w:t xml:space="preserve">Шегір аға, арқарды </w:t>
      </w:r>
      <w:r w:rsidRPr="00856A7C">
        <w:rPr>
          <w:b/>
          <w:i/>
          <w:sz w:val="28"/>
          <w:szCs w:val="28"/>
          <w:lang w:val="kk-KZ"/>
        </w:rPr>
        <w:t>қара шаңыраққа</w:t>
      </w:r>
      <w:r w:rsidRPr="00856A7C">
        <w:rPr>
          <w:i/>
          <w:sz w:val="28"/>
          <w:szCs w:val="28"/>
          <w:lang w:val="kk-KZ"/>
        </w:rPr>
        <w:t xml:space="preserve"> тастамадық па?»</w:t>
      </w:r>
      <w:r w:rsidRPr="00856A7C">
        <w:rPr>
          <w:bCs/>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 xml:space="preserve">– </w:t>
      </w:r>
      <w:r w:rsidRPr="00856A7C">
        <w:rPr>
          <w:i/>
          <w:iCs/>
          <w:color w:val="000000"/>
          <w:sz w:val="28"/>
          <w:szCs w:val="28"/>
          <w:shd w:val="clear" w:color="auto" w:fill="FFFFFF"/>
          <w:lang w:val="kk-KZ"/>
        </w:rPr>
        <w:t>Актай:</w:t>
      </w:r>
      <w:r w:rsidRPr="00856A7C">
        <w:rPr>
          <w:color w:val="000000"/>
          <w:sz w:val="28"/>
          <w:szCs w:val="28"/>
          <w:shd w:val="clear" w:color="auto" w:fill="FFFFFF"/>
          <w:lang w:val="kk-KZ"/>
        </w:rPr>
        <w:t xml:space="preserve"> </w:t>
      </w:r>
      <w:r w:rsidRPr="00856A7C">
        <w:rPr>
          <w:i/>
          <w:sz w:val="28"/>
          <w:szCs w:val="28"/>
          <w:lang w:val="kk-KZ"/>
        </w:rPr>
        <w:t xml:space="preserve">«Дядя Шегир, может оставим архара у </w:t>
      </w:r>
      <w:r w:rsidRPr="00856A7C">
        <w:rPr>
          <w:b/>
          <w:bCs/>
          <w:i/>
          <w:sz w:val="28"/>
          <w:szCs w:val="28"/>
          <w:lang w:val="kk-KZ"/>
        </w:rPr>
        <w:t xml:space="preserve">Отчего дома </w:t>
      </w:r>
      <w:r w:rsidRPr="00856A7C">
        <w:rPr>
          <w:i/>
          <w:sz w:val="28"/>
          <w:szCs w:val="28"/>
          <w:lang w:val="kk-KZ"/>
        </w:rPr>
        <w:t xml:space="preserve">Кулан ата?» </w:t>
      </w:r>
      <w:bookmarkStart w:id="3" w:name="OLE_LINK9"/>
      <w:r w:rsidRPr="00856A7C">
        <w:rPr>
          <w:bCs/>
          <w:i/>
          <w:sz w:val="28"/>
          <w:szCs w:val="28"/>
          <w:lang w:val="kk-KZ"/>
        </w:rPr>
        <w:t xml:space="preserve"> [103].</w:t>
      </w:r>
      <w:bookmarkEnd w:id="3"/>
    </w:p>
    <w:p w14:paraId="3CA1C280" w14:textId="77777777" w:rsidR="003237E3" w:rsidRPr="00856A7C" w:rsidRDefault="003237E3" w:rsidP="003237E3">
      <w:pPr>
        <w:ind w:firstLine="709"/>
        <w:jc w:val="both"/>
        <w:rPr>
          <w:i/>
          <w:sz w:val="28"/>
          <w:szCs w:val="28"/>
          <w:lang w:val="kk-KZ"/>
        </w:rPr>
      </w:pPr>
      <w:r w:rsidRPr="00856A7C">
        <w:rPr>
          <w:i/>
          <w:iCs/>
          <w:color w:val="000000"/>
          <w:sz w:val="28"/>
          <w:szCs w:val="28"/>
          <w:shd w:val="clear" w:color="auto" w:fill="FFFFFF"/>
          <w:lang w:val="kk-KZ"/>
        </w:rPr>
        <w:t>Шегір: «</w:t>
      </w:r>
      <w:r w:rsidRPr="00856A7C">
        <w:rPr>
          <w:i/>
          <w:sz w:val="28"/>
          <w:szCs w:val="28"/>
          <w:lang w:val="kk-KZ"/>
        </w:rPr>
        <w:t xml:space="preserve">Әй, Ақтай, Құлан шайнаған </w:t>
      </w:r>
      <w:r w:rsidRPr="00856A7C">
        <w:rPr>
          <w:b/>
          <w:i/>
          <w:sz w:val="28"/>
          <w:szCs w:val="28"/>
          <w:lang w:val="kk-KZ"/>
        </w:rPr>
        <w:t>жылы-жұмсақты</w:t>
      </w:r>
      <w:r w:rsidRPr="00856A7C">
        <w:rPr>
          <w:i/>
          <w:sz w:val="28"/>
          <w:szCs w:val="28"/>
          <w:lang w:val="kk-KZ"/>
        </w:rPr>
        <w:t xml:space="preserve"> бізде бір шайнап көрейік. Онсыз да </w:t>
      </w:r>
      <w:r w:rsidRPr="00856A7C">
        <w:rPr>
          <w:b/>
          <w:i/>
          <w:sz w:val="28"/>
          <w:szCs w:val="28"/>
          <w:lang w:val="kk-KZ"/>
        </w:rPr>
        <w:t>асарын асап, жасарын жасап</w:t>
      </w:r>
      <w:r w:rsidRPr="00856A7C">
        <w:rPr>
          <w:i/>
          <w:sz w:val="28"/>
          <w:szCs w:val="28"/>
          <w:lang w:val="kk-KZ"/>
        </w:rPr>
        <w:t xml:space="preserve"> отыр ғой» </w:t>
      </w:r>
      <w:r w:rsidRPr="00856A7C">
        <w:rPr>
          <w:bCs/>
          <w:i/>
          <w:sz w:val="28"/>
          <w:szCs w:val="28"/>
        </w:rPr>
        <w:t>[99].</w:t>
      </w:r>
      <w:r w:rsidRPr="00856A7C">
        <w:rPr>
          <w:bCs/>
          <w:i/>
          <w:sz w:val="28"/>
          <w:szCs w:val="28"/>
          <w:lang w:val="kk-KZ"/>
        </w:rPr>
        <w:t xml:space="preserve"> </w:t>
      </w:r>
      <w:r w:rsidRPr="00856A7C">
        <w:rPr>
          <w:bCs/>
          <w:i/>
          <w:sz w:val="28"/>
          <w:szCs w:val="28"/>
        </w:rPr>
        <w:t xml:space="preserve">– </w:t>
      </w:r>
      <w:r w:rsidRPr="00856A7C">
        <w:rPr>
          <w:i/>
          <w:iCs/>
          <w:color w:val="000000"/>
          <w:sz w:val="28"/>
          <w:szCs w:val="28"/>
          <w:shd w:val="clear" w:color="auto" w:fill="FFFFFF"/>
          <w:lang w:val="kk-KZ"/>
        </w:rPr>
        <w:t xml:space="preserve">Шегир: </w:t>
      </w:r>
      <w:r w:rsidRPr="00856A7C">
        <w:rPr>
          <w:i/>
          <w:sz w:val="28"/>
          <w:szCs w:val="28"/>
          <w:lang w:val="kk-KZ"/>
        </w:rPr>
        <w:t>«</w:t>
      </w:r>
      <w:r w:rsidRPr="00856A7C">
        <w:rPr>
          <w:bCs/>
          <w:i/>
          <w:sz w:val="28"/>
          <w:szCs w:val="28"/>
          <w:lang w:val="kk-KZ"/>
        </w:rPr>
        <w:t>Эй, Актай, Кулан каждый день ест</w:t>
      </w:r>
      <w:r w:rsidRPr="00856A7C">
        <w:rPr>
          <w:b/>
          <w:i/>
          <w:sz w:val="28"/>
          <w:szCs w:val="28"/>
          <w:lang w:val="kk-KZ"/>
        </w:rPr>
        <w:t xml:space="preserve"> свежее мясо</w:t>
      </w:r>
      <w:r w:rsidRPr="00856A7C">
        <w:rPr>
          <w:bCs/>
          <w:i/>
          <w:sz w:val="28"/>
          <w:szCs w:val="28"/>
          <w:lang w:val="kk-KZ"/>
        </w:rPr>
        <w:t xml:space="preserve">, мы чем хуже? И без того спокойно </w:t>
      </w:r>
      <w:r w:rsidRPr="00856A7C">
        <w:rPr>
          <w:b/>
          <w:i/>
          <w:sz w:val="28"/>
          <w:szCs w:val="28"/>
          <w:lang w:val="kk-KZ"/>
        </w:rPr>
        <w:t>проживает свой век</w:t>
      </w:r>
      <w:r w:rsidRPr="00856A7C">
        <w:rPr>
          <w:i/>
          <w:sz w:val="28"/>
          <w:szCs w:val="28"/>
          <w:lang w:val="kk-KZ"/>
        </w:rPr>
        <w:t xml:space="preserve">» </w:t>
      </w:r>
      <w:r w:rsidRPr="00856A7C">
        <w:rPr>
          <w:bCs/>
          <w:i/>
          <w:sz w:val="28"/>
          <w:szCs w:val="28"/>
        </w:rPr>
        <w:t>[103].</w:t>
      </w:r>
    </w:p>
    <w:p w14:paraId="24AF8B8F" w14:textId="77777777" w:rsidR="003237E3" w:rsidRPr="00856A7C" w:rsidRDefault="003237E3" w:rsidP="003237E3">
      <w:pPr>
        <w:pStyle w:val="a4"/>
        <w:spacing w:before="0" w:beforeAutospacing="0" w:after="0" w:afterAutospacing="0"/>
        <w:ind w:firstLine="709"/>
        <w:jc w:val="both"/>
        <w:rPr>
          <w:bCs/>
          <w:color w:val="333333"/>
          <w:sz w:val="28"/>
          <w:szCs w:val="28"/>
          <w:lang w:val="kk-KZ"/>
        </w:rPr>
      </w:pPr>
      <w:r w:rsidRPr="00856A7C">
        <w:rPr>
          <w:color w:val="333333"/>
          <w:sz w:val="28"/>
          <w:szCs w:val="28"/>
          <w:lang w:val="kk-KZ"/>
        </w:rPr>
        <w:t xml:space="preserve">В приведенном примере представлены такие фразеологические обороты, как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(«отчий дом»)</w:t>
      </w:r>
      <w:r w:rsidRPr="00856A7C">
        <w:rPr>
          <w:bCs/>
          <w:sz w:val="28"/>
          <w:szCs w:val="28"/>
          <w:lang w:val="kk-KZ"/>
        </w:rPr>
        <w:t>,</w:t>
      </w:r>
      <w:r w:rsidRPr="00856A7C">
        <w:rPr>
          <w:b/>
          <w:i/>
          <w:iCs/>
          <w:sz w:val="28"/>
          <w:szCs w:val="28"/>
          <w:lang w:val="kk-KZ"/>
        </w:rPr>
        <w:t xml:space="preserve"> «</w:t>
      </w:r>
      <w:r w:rsidRPr="00856A7C">
        <w:rPr>
          <w:b/>
          <w:i/>
          <w:sz w:val="28"/>
          <w:szCs w:val="28"/>
          <w:lang w:val="kk-KZ"/>
        </w:rPr>
        <w:t>жылы-жұмсақ</w:t>
      </w:r>
      <w:r w:rsidRPr="00856A7C">
        <w:rPr>
          <w:b/>
          <w:i/>
          <w:iCs/>
          <w:sz w:val="28"/>
          <w:szCs w:val="28"/>
          <w:lang w:val="kk-KZ"/>
        </w:rPr>
        <w:t>» («свежее сочное мясо»)</w:t>
      </w:r>
      <w:r w:rsidRPr="00856A7C">
        <w:rPr>
          <w:bCs/>
          <w:i/>
          <w:iCs/>
          <w:sz w:val="28"/>
          <w:szCs w:val="28"/>
          <w:lang w:val="kk-KZ"/>
        </w:rPr>
        <w:t xml:space="preserve">, </w:t>
      </w:r>
      <w:r w:rsidRPr="00856A7C">
        <w:rPr>
          <w:b/>
          <w:i/>
          <w:iCs/>
          <w:sz w:val="28"/>
          <w:szCs w:val="28"/>
          <w:lang w:val="kk-KZ"/>
        </w:rPr>
        <w:t>«асарын асап, жасарын жасау» («прожить свой век, взять от жизни все»)</w:t>
      </w:r>
      <w:r w:rsidRPr="00856A7C">
        <w:rPr>
          <w:bCs/>
          <w:sz w:val="28"/>
          <w:szCs w:val="28"/>
          <w:lang w:val="kk-KZ"/>
        </w:rPr>
        <w:t>. Разберем все вышеупомянутые устойчивые выражения более подробно. В традиционной казахской культуре</w:t>
      </w:r>
      <w:r w:rsidRPr="00856A7C">
        <w:rPr>
          <w:bCs/>
          <w:i/>
          <w:iCs/>
          <w:sz w:val="28"/>
          <w:szCs w:val="28"/>
          <w:lang w:val="kk-KZ"/>
        </w:rPr>
        <w:t xml:space="preserve">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(«отчий дом»)</w:t>
      </w:r>
      <w:r w:rsidRPr="00856A7C">
        <w:rPr>
          <w:bCs/>
          <w:sz w:val="28"/>
          <w:szCs w:val="28"/>
          <w:lang w:val="kk-KZ"/>
        </w:rPr>
        <w:t xml:space="preserve"> </w:t>
      </w:r>
      <w:r w:rsidRPr="00856A7C">
        <w:rPr>
          <w:color w:val="333333"/>
          <w:sz w:val="28"/>
          <w:szCs w:val="28"/>
        </w:rPr>
        <w:t xml:space="preserve">символизирует семейный очаг, </w:t>
      </w:r>
      <w:r w:rsidRPr="00856A7C">
        <w:rPr>
          <w:color w:val="333333"/>
          <w:sz w:val="28"/>
          <w:szCs w:val="28"/>
          <w:lang w:val="kk-KZ"/>
        </w:rPr>
        <w:t xml:space="preserve">большой дом, который становится родным для нескольких поколений одной семьи. Так, </w:t>
      </w:r>
      <w:r w:rsidRPr="00856A7C">
        <w:rPr>
          <w:sz w:val="28"/>
          <w:szCs w:val="28"/>
          <w:lang w:val="kk-KZ"/>
        </w:rPr>
        <w:t xml:space="preserve">во фразеологическом словаре под редакцией Исмета Кенесбаева под выражением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xml:space="preserve">» </w:t>
      </w:r>
      <w:bookmarkStart w:id="4" w:name="OLE_LINK10"/>
      <w:r w:rsidRPr="00856A7C">
        <w:rPr>
          <w:b/>
          <w:i/>
          <w:iCs/>
          <w:sz w:val="28"/>
          <w:szCs w:val="28"/>
          <w:lang w:val="kk-KZ"/>
        </w:rPr>
        <w:t>(«отчий дом»)</w:t>
      </w:r>
      <w:r w:rsidRPr="00856A7C">
        <w:rPr>
          <w:bCs/>
          <w:sz w:val="28"/>
          <w:szCs w:val="28"/>
          <w:lang w:val="kk-KZ"/>
        </w:rPr>
        <w:t xml:space="preserve"> </w:t>
      </w:r>
      <w:bookmarkEnd w:id="4"/>
      <w:r w:rsidRPr="00856A7C">
        <w:rPr>
          <w:bCs/>
          <w:sz w:val="28"/>
          <w:szCs w:val="28"/>
          <w:lang w:val="kk-KZ"/>
        </w:rPr>
        <w:t>понимается «</w:t>
      </w:r>
      <w:r w:rsidRPr="00856A7C">
        <w:rPr>
          <w:color w:val="333333"/>
          <w:sz w:val="28"/>
          <w:szCs w:val="28"/>
          <w:lang w:val="kk-KZ"/>
        </w:rPr>
        <w:t xml:space="preserve">большой дом; родовое гнездо» [104, б. 426]. Согласно казахско-русскому фразеологическому словарю, устойчивое словосочетание </w:t>
      </w:r>
      <w:r w:rsidRPr="00856A7C">
        <w:rPr>
          <w:b/>
          <w:bCs/>
          <w:i/>
          <w:iCs/>
          <w:color w:val="333333"/>
          <w:sz w:val="28"/>
          <w:szCs w:val="28"/>
          <w:lang w:val="kk-KZ"/>
        </w:rPr>
        <w:t>«қара шаңырақ»</w:t>
      </w:r>
      <w:r w:rsidRPr="00856A7C">
        <w:rPr>
          <w:color w:val="333333"/>
          <w:sz w:val="28"/>
          <w:szCs w:val="28"/>
          <w:lang w:val="kk-KZ"/>
        </w:rPr>
        <w:t xml:space="preserve"> </w:t>
      </w:r>
      <w:r w:rsidRPr="00856A7C">
        <w:rPr>
          <w:b/>
          <w:i/>
          <w:iCs/>
          <w:sz w:val="28"/>
          <w:szCs w:val="28"/>
          <w:lang w:val="kk-KZ"/>
        </w:rPr>
        <w:t xml:space="preserve">(«отчий дом») </w:t>
      </w:r>
      <w:r w:rsidRPr="00856A7C">
        <w:rPr>
          <w:bCs/>
          <w:sz w:val="28"/>
          <w:szCs w:val="28"/>
          <w:lang w:val="kk-KZ"/>
        </w:rPr>
        <w:t xml:space="preserve">означает </w:t>
      </w:r>
      <w:r w:rsidRPr="00856A7C">
        <w:rPr>
          <w:color w:val="333333"/>
          <w:sz w:val="28"/>
          <w:szCs w:val="28"/>
          <w:lang w:val="kk-KZ"/>
        </w:rPr>
        <w:t>«черный остов юрты» (верхний круг, расположенный на крыше юрты</w:t>
      </w:r>
      <w:r w:rsidRPr="00856A7C">
        <w:rPr>
          <w:color w:val="333333"/>
          <w:sz w:val="28"/>
          <w:szCs w:val="28"/>
        </w:rPr>
        <w:t>)</w:t>
      </w:r>
      <w:r w:rsidRPr="00856A7C">
        <w:rPr>
          <w:color w:val="333333"/>
          <w:sz w:val="28"/>
          <w:szCs w:val="28"/>
          <w:lang w:val="kk-KZ"/>
        </w:rPr>
        <w:t xml:space="preserve"> в прямом смысле, а в переносном значении обозначает «дом предков и их прямых потомков; почитаемый или уважаемый дом» [109]. Следовательно, в казахском языке фразеологизм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(«отчий дом»)</w:t>
      </w:r>
      <w:r w:rsidRPr="00856A7C">
        <w:rPr>
          <w:bCs/>
          <w:sz w:val="28"/>
          <w:szCs w:val="28"/>
          <w:lang w:val="kk-KZ"/>
        </w:rPr>
        <w:t xml:space="preserve"> </w:t>
      </w:r>
      <w:r w:rsidRPr="00856A7C">
        <w:rPr>
          <w:color w:val="333333"/>
          <w:sz w:val="28"/>
          <w:szCs w:val="28"/>
          <w:lang w:val="kk-KZ"/>
        </w:rPr>
        <w:t xml:space="preserve">употребляется для обозначения большого дома, переходящего от одного поколения к другому и служащего местом, где вырастает несколько поколений одной семьи. Необходимо отметить, что в казахской семье все имущество отца и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xml:space="preserve">» («отчий дом») </w:t>
      </w:r>
      <w:r w:rsidRPr="00856A7C">
        <w:rPr>
          <w:bCs/>
          <w:sz w:val="28"/>
          <w:szCs w:val="28"/>
          <w:lang w:val="kk-KZ"/>
        </w:rPr>
        <w:t>традиционно наследовал младший сын</w:t>
      </w:r>
      <w:r w:rsidRPr="00856A7C">
        <w:rPr>
          <w:color w:val="333333"/>
          <w:sz w:val="28"/>
          <w:szCs w:val="28"/>
          <w:lang w:val="kk-KZ"/>
        </w:rPr>
        <w:t>. По мнению казахского героя Бауыржана Момышулы, «</w:t>
      </w:r>
      <w:r w:rsidRPr="00856A7C">
        <w:rPr>
          <w:b/>
          <w:bCs/>
          <w:i/>
          <w:iCs/>
          <w:color w:val="333333"/>
          <w:sz w:val="28"/>
          <w:szCs w:val="28"/>
          <w:lang w:val="kk-KZ"/>
        </w:rPr>
        <w:t>Қара шаңырақ</w:t>
      </w:r>
      <w:r w:rsidRPr="00856A7C">
        <w:rPr>
          <w:color w:val="333333"/>
          <w:sz w:val="28"/>
          <w:szCs w:val="28"/>
          <w:lang w:val="kk-KZ"/>
        </w:rPr>
        <w:t xml:space="preserve"> </w:t>
      </w:r>
      <w:r w:rsidRPr="00856A7C">
        <w:rPr>
          <w:b/>
          <w:i/>
          <w:iCs/>
          <w:sz w:val="28"/>
          <w:szCs w:val="28"/>
          <w:lang w:val="kk-KZ"/>
        </w:rPr>
        <w:t>(«отчий дом»)</w:t>
      </w:r>
      <w:r w:rsidRPr="00856A7C">
        <w:rPr>
          <w:bCs/>
          <w:sz w:val="28"/>
          <w:szCs w:val="28"/>
          <w:lang w:val="kk-KZ"/>
        </w:rPr>
        <w:t xml:space="preserve"> </w:t>
      </w:r>
      <w:r w:rsidRPr="00856A7C">
        <w:rPr>
          <w:color w:val="333333"/>
          <w:sz w:val="28"/>
          <w:szCs w:val="28"/>
          <w:lang w:val="kk-KZ"/>
        </w:rPr>
        <w:t xml:space="preserve">– старый, на протяжении многих лет или даже столетий пропитанный запахом печного дыма и покрытый копотью дом». Таким образом,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(«отчий дом»)</w:t>
      </w:r>
      <w:r w:rsidRPr="00856A7C">
        <w:rPr>
          <w:bCs/>
          <w:sz w:val="28"/>
          <w:szCs w:val="28"/>
          <w:lang w:val="kk-KZ"/>
        </w:rPr>
        <w:t xml:space="preserve"> </w:t>
      </w:r>
      <w:r w:rsidRPr="00856A7C">
        <w:rPr>
          <w:color w:val="333333"/>
          <w:sz w:val="28"/>
          <w:szCs w:val="28"/>
          <w:lang w:val="kk-KZ"/>
        </w:rPr>
        <w:t>это большой священный дом, который передается из поколения в поколение, при этом огонь очага не угасает ни на мгновение.</w:t>
      </w:r>
    </w:p>
    <w:p w14:paraId="7D89A55E" w14:textId="77777777" w:rsidR="003237E3" w:rsidRPr="00856A7C" w:rsidRDefault="003237E3" w:rsidP="003237E3">
      <w:pPr>
        <w:pStyle w:val="a4"/>
        <w:spacing w:before="0" w:beforeAutospacing="0" w:after="0" w:afterAutospacing="0"/>
        <w:ind w:firstLine="709"/>
        <w:jc w:val="both"/>
        <w:rPr>
          <w:color w:val="333333"/>
          <w:sz w:val="28"/>
          <w:szCs w:val="28"/>
          <w:lang w:val="kk-KZ"/>
        </w:rPr>
      </w:pPr>
      <w:r w:rsidRPr="00856A7C">
        <w:rPr>
          <w:color w:val="333333"/>
          <w:sz w:val="28"/>
          <w:szCs w:val="28"/>
          <w:lang w:val="kk-KZ"/>
        </w:rPr>
        <w:t xml:space="preserve">Исходя из многовекового опыта кочевого образа жизни, у казахского народа сформировались национальные ценности, сложились определенные традиции и обычаи. Помимо понятия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(«отчий дом»)</w:t>
      </w:r>
      <w:r w:rsidRPr="00856A7C">
        <w:rPr>
          <w:bCs/>
          <w:sz w:val="28"/>
          <w:szCs w:val="28"/>
          <w:lang w:val="kk-KZ"/>
        </w:rPr>
        <w:t xml:space="preserve"> </w:t>
      </w:r>
      <w:r w:rsidRPr="00856A7C">
        <w:rPr>
          <w:color w:val="333333"/>
          <w:sz w:val="28"/>
          <w:szCs w:val="28"/>
          <w:lang w:val="kk-KZ"/>
        </w:rPr>
        <w:t>в казахском языке существует еще одно – «</w:t>
      </w:r>
      <w:r w:rsidRPr="00856A7C">
        <w:rPr>
          <w:b/>
          <w:bCs/>
          <w:color w:val="333333"/>
          <w:sz w:val="28"/>
          <w:szCs w:val="28"/>
          <w:lang w:val="kk-KZ"/>
        </w:rPr>
        <w:t>қара шаңырақтың иесі</w:t>
      </w:r>
      <w:r w:rsidRPr="00856A7C">
        <w:rPr>
          <w:color w:val="333333"/>
          <w:sz w:val="28"/>
          <w:szCs w:val="28"/>
          <w:lang w:val="kk-KZ"/>
        </w:rPr>
        <w:t>», что в переводе на русский означает «</w:t>
      </w:r>
      <w:r w:rsidRPr="00856A7C">
        <w:rPr>
          <w:b/>
          <w:bCs/>
          <w:color w:val="333333"/>
          <w:sz w:val="28"/>
          <w:szCs w:val="28"/>
          <w:lang w:val="kk-KZ"/>
        </w:rPr>
        <w:t xml:space="preserve">хозяин дома» </w:t>
      </w:r>
      <w:r w:rsidRPr="00856A7C">
        <w:rPr>
          <w:color w:val="333333"/>
          <w:sz w:val="28"/>
          <w:szCs w:val="28"/>
          <w:lang w:val="kk-KZ"/>
        </w:rPr>
        <w:t>или «</w:t>
      </w:r>
      <w:r w:rsidRPr="00856A7C">
        <w:rPr>
          <w:b/>
          <w:bCs/>
          <w:color w:val="333333"/>
          <w:sz w:val="28"/>
          <w:szCs w:val="28"/>
          <w:lang w:val="kk-KZ"/>
        </w:rPr>
        <w:t>глава семьи</w:t>
      </w:r>
      <w:r w:rsidRPr="00856A7C">
        <w:rPr>
          <w:color w:val="333333"/>
          <w:sz w:val="28"/>
          <w:szCs w:val="28"/>
          <w:lang w:val="kk-KZ"/>
        </w:rPr>
        <w:t xml:space="preserve">». Так, у каждого шанырака (дома) есть свой истинный хозяин – главный хранитель семейного очага, способный нести полную ответственность за свою семью. Как отмечалось ранее, в традиционном понимании казахов </w:t>
      </w:r>
      <w:bookmarkStart w:id="5" w:name="OLE_LINK11"/>
      <w:r w:rsidRPr="00856A7C">
        <w:rPr>
          <w:b/>
          <w:i/>
          <w:iCs/>
          <w:sz w:val="28"/>
          <w:szCs w:val="28"/>
          <w:lang w:val="kk-KZ"/>
        </w:rPr>
        <w:t>«</w:t>
      </w:r>
      <w:r w:rsidRPr="00856A7C">
        <w:rPr>
          <w:b/>
          <w:i/>
          <w:sz w:val="28"/>
          <w:szCs w:val="28"/>
          <w:lang w:val="kk-KZ"/>
        </w:rPr>
        <w:t>қара шаңырақ</w:t>
      </w:r>
      <w:r w:rsidRPr="00856A7C">
        <w:rPr>
          <w:b/>
          <w:i/>
          <w:iCs/>
          <w:sz w:val="28"/>
          <w:szCs w:val="28"/>
          <w:lang w:val="kk-KZ"/>
        </w:rPr>
        <w:t>» («отчий дом»)</w:t>
      </w:r>
      <w:bookmarkEnd w:id="5"/>
      <w:r w:rsidRPr="00856A7C">
        <w:rPr>
          <w:bCs/>
          <w:sz w:val="28"/>
          <w:szCs w:val="28"/>
          <w:lang w:val="kk-KZ"/>
        </w:rPr>
        <w:t xml:space="preserve"> всегда </w:t>
      </w:r>
      <w:r w:rsidRPr="00856A7C">
        <w:rPr>
          <w:color w:val="333333"/>
          <w:sz w:val="28"/>
          <w:szCs w:val="28"/>
          <w:lang w:val="kk-KZ"/>
        </w:rPr>
        <w:t>наследует самый младший сын в семье, который родился и вырос в этом доме, и, в конечном счете, становится его хозяином. В дальнейшем на хозяина дома возлагается большая ответственность не только за свою семью, но и за весь род. В такой дом, как правило, часто приходят погостить как близкие, так и дальние родственники, включая влиятельных членов рода, а порой может зайти и вовсе любой прохожий. При этом люди приходят</w:t>
      </w:r>
      <w:r w:rsidRPr="00856A7C">
        <w:rPr>
          <w:b/>
          <w:i/>
          <w:iCs/>
          <w:sz w:val="28"/>
          <w:szCs w:val="28"/>
          <w:lang w:val="kk-KZ"/>
        </w:rPr>
        <w:t xml:space="preserve"> </w:t>
      </w:r>
      <w:r w:rsidRPr="00856A7C">
        <w:rPr>
          <w:bCs/>
          <w:sz w:val="28"/>
          <w:szCs w:val="28"/>
          <w:lang w:val="kk-KZ"/>
        </w:rPr>
        <w:t>не столько из</w:t>
      </w:r>
      <w:r w:rsidRPr="00856A7C">
        <w:rPr>
          <w:bCs/>
          <w:color w:val="333333"/>
          <w:sz w:val="28"/>
          <w:szCs w:val="28"/>
          <w:lang w:val="kk-KZ"/>
        </w:rPr>
        <w:t xml:space="preserve"> </w:t>
      </w:r>
      <w:r w:rsidRPr="00856A7C">
        <w:rPr>
          <w:color w:val="333333"/>
          <w:sz w:val="28"/>
          <w:szCs w:val="28"/>
          <w:lang w:val="kk-KZ"/>
        </w:rPr>
        <w:t>любопытства, сколько для того, чтобы получить благословение и отведать угощение священного шанырака (дома). На хозяине шанырака (дома) всегда лежит большая ответственность за прием и проявление уважения к гостям.</w:t>
      </w:r>
    </w:p>
    <w:p w14:paraId="2499FEBC" w14:textId="77777777" w:rsidR="003237E3" w:rsidRPr="00856A7C" w:rsidRDefault="003237E3" w:rsidP="003237E3">
      <w:pPr>
        <w:pStyle w:val="a4"/>
        <w:spacing w:before="0" w:beforeAutospacing="0" w:after="0" w:afterAutospacing="0"/>
        <w:ind w:firstLine="709"/>
        <w:jc w:val="both"/>
        <w:rPr>
          <w:sz w:val="28"/>
          <w:szCs w:val="28"/>
          <w:lang w:val="kk-KZ"/>
        </w:rPr>
      </w:pPr>
      <w:r w:rsidRPr="00856A7C">
        <w:rPr>
          <w:sz w:val="28"/>
          <w:szCs w:val="28"/>
          <w:lang w:val="kk-KZ"/>
        </w:rPr>
        <w:t xml:space="preserve">Известный тюрколог А.Н. Кононов выделяет следующие 7 дополнительных значений слова «қара» </w:t>
      </w:r>
      <w:r w:rsidRPr="00856A7C">
        <w:rPr>
          <w:sz w:val="28"/>
          <w:szCs w:val="28"/>
        </w:rPr>
        <w:t xml:space="preserve">(букв. </w:t>
      </w:r>
      <w:r w:rsidRPr="00856A7C">
        <w:rPr>
          <w:sz w:val="28"/>
          <w:szCs w:val="28"/>
          <w:lang w:val="kk-KZ"/>
        </w:rPr>
        <w:t xml:space="preserve">«черный») в некоторых устойчивых выражениях: 1)  большой, крупный, обильный: қара мал – крупный рогатый скот, қара орман – дремучий лес, қара тер – обильный пот; 2) главный, великий, могучий, сильный: Қара теңіз – Великое море; 3) сильный (о ветре, морозе и т.п.): қара жел – пронизывающий ветер, қара суық – </w:t>
      </w:r>
      <w:r w:rsidRPr="00856A7C">
        <w:rPr>
          <w:sz w:val="28"/>
          <w:szCs w:val="28"/>
        </w:rPr>
        <w:t>сильный мороз</w:t>
      </w:r>
      <w:r w:rsidRPr="00856A7C">
        <w:rPr>
          <w:sz w:val="28"/>
          <w:szCs w:val="28"/>
          <w:lang w:val="kk-KZ"/>
        </w:rPr>
        <w:t xml:space="preserve">; 4) чистый (без примеси): </w:t>
      </w:r>
      <w:bookmarkStart w:id="6" w:name="OLE_LINK2"/>
      <w:r w:rsidRPr="00856A7C">
        <w:rPr>
          <w:sz w:val="28"/>
          <w:szCs w:val="28"/>
          <w:lang w:val="kk-KZ"/>
        </w:rPr>
        <w:t xml:space="preserve">кирг. кара шамал </w:t>
      </w:r>
      <w:bookmarkEnd w:id="6"/>
      <w:r w:rsidRPr="00856A7C">
        <w:rPr>
          <w:sz w:val="28"/>
          <w:szCs w:val="28"/>
          <w:lang w:val="kk-KZ"/>
        </w:rPr>
        <w:t xml:space="preserve">– ветер без осадков; 5) суша, земля, материк: қара құм – северная песчаная пустыня (тип песков, закрепленных растительностью, а поэтому неподвижных); 6) темная </w:t>
      </w:r>
      <w:r w:rsidRPr="00856A7C">
        <w:rPr>
          <w:sz w:val="28"/>
          <w:szCs w:val="28"/>
        </w:rPr>
        <w:t>(северная)</w:t>
      </w:r>
      <w:r w:rsidRPr="00856A7C">
        <w:rPr>
          <w:sz w:val="28"/>
          <w:szCs w:val="28"/>
          <w:lang w:val="kk-KZ"/>
        </w:rPr>
        <w:t xml:space="preserve"> сторона небосклона, север: қара қытай – северные китаи [кидане] (так назывались кидане, эмигрировавшие на север Китая за век до похода Чингисхана на восток; 7) скот, множество, масса: </w:t>
      </w:r>
      <w:bookmarkStart w:id="7" w:name="OLE_LINK4"/>
      <w:r w:rsidRPr="00856A7C">
        <w:rPr>
          <w:sz w:val="28"/>
          <w:szCs w:val="28"/>
          <w:lang w:val="kk-KZ"/>
        </w:rPr>
        <w:t>ірі қара мал</w:t>
      </w:r>
      <w:bookmarkEnd w:id="7"/>
      <w:r w:rsidRPr="00856A7C">
        <w:rPr>
          <w:sz w:val="28"/>
          <w:szCs w:val="28"/>
          <w:lang w:val="kk-KZ"/>
        </w:rPr>
        <w:t xml:space="preserve"> «сиыр» – крупный рогатый скот «корова»  [110, с. 161-169]. В контексте анализируемого анимационного фильма «Музбалак» значение фразы </w:t>
      </w:r>
      <w:r w:rsidRPr="00856A7C">
        <w:rPr>
          <w:b/>
          <w:bCs/>
          <w:i/>
          <w:iCs/>
          <w:sz w:val="28"/>
          <w:szCs w:val="28"/>
          <w:lang w:val="kk-KZ"/>
        </w:rPr>
        <w:t>«қара шаңырақ» («отчий дом»)</w:t>
      </w:r>
      <w:r w:rsidRPr="00856A7C">
        <w:rPr>
          <w:sz w:val="28"/>
          <w:szCs w:val="28"/>
          <w:lang w:val="kk-KZ"/>
        </w:rPr>
        <w:t xml:space="preserve"> раскрывается с помощью первого смыслового оттенка слова «қара» </w:t>
      </w:r>
      <w:r w:rsidRPr="00856A7C">
        <w:rPr>
          <w:sz w:val="28"/>
          <w:szCs w:val="28"/>
        </w:rPr>
        <w:t xml:space="preserve">(букв. </w:t>
      </w:r>
      <w:r w:rsidRPr="00856A7C">
        <w:rPr>
          <w:sz w:val="28"/>
          <w:szCs w:val="28"/>
          <w:lang w:val="kk-KZ"/>
        </w:rPr>
        <w:t xml:space="preserve">«черный») – «большой». </w:t>
      </w:r>
      <w:r w:rsidRPr="00856A7C">
        <w:rPr>
          <w:b/>
          <w:bCs/>
          <w:i/>
          <w:iCs/>
          <w:sz w:val="28"/>
          <w:szCs w:val="28"/>
          <w:lang w:val="kk-KZ"/>
        </w:rPr>
        <w:t>«Қара шаңырақ» («отчий дом»)</w:t>
      </w:r>
      <w:r w:rsidRPr="00856A7C">
        <w:rPr>
          <w:sz w:val="28"/>
          <w:szCs w:val="28"/>
          <w:lang w:val="kk-KZ"/>
        </w:rPr>
        <w:t xml:space="preserve"> – это дом, унаследованный потомками от их предков. Согласно древним обычаям казахского народа, каждый родитель с детства воспитывает одного из своих детей (чаще всего младшего сына), постоянно повторяя такую фразу как </w:t>
      </w:r>
      <w:r w:rsidRPr="00856A7C">
        <w:rPr>
          <w:b/>
          <w:bCs/>
          <w:sz w:val="28"/>
          <w:szCs w:val="28"/>
          <w:lang w:val="kk-KZ"/>
        </w:rPr>
        <w:t>«Өскенде қарашаңырақ иесі сен боласың»</w:t>
      </w:r>
      <w:r w:rsidRPr="00856A7C">
        <w:rPr>
          <w:sz w:val="28"/>
          <w:szCs w:val="28"/>
          <w:lang w:val="kk-KZ"/>
        </w:rPr>
        <w:t xml:space="preserve">, что в переводе на русский означает </w:t>
      </w:r>
      <w:r w:rsidRPr="00856A7C">
        <w:rPr>
          <w:b/>
          <w:bCs/>
          <w:sz w:val="28"/>
          <w:szCs w:val="28"/>
        </w:rPr>
        <w:t>«</w:t>
      </w:r>
      <w:r w:rsidRPr="00856A7C">
        <w:rPr>
          <w:b/>
          <w:bCs/>
          <w:sz w:val="28"/>
          <w:szCs w:val="28"/>
          <w:lang w:val="kk-KZ"/>
        </w:rPr>
        <w:t>Когда вырастешь, то будешь хозяином этого дома»</w:t>
      </w:r>
      <w:r w:rsidRPr="00856A7C">
        <w:rPr>
          <w:sz w:val="28"/>
          <w:szCs w:val="28"/>
          <w:lang w:val="kk-KZ"/>
        </w:rPr>
        <w:t xml:space="preserve">. Фразеологизм </w:t>
      </w:r>
      <w:r w:rsidRPr="00856A7C">
        <w:rPr>
          <w:b/>
          <w:bCs/>
          <w:i/>
          <w:iCs/>
          <w:sz w:val="28"/>
          <w:szCs w:val="28"/>
          <w:lang w:val="kk-KZ"/>
        </w:rPr>
        <w:t>«қара шаңырақ» («отчий дом»)</w:t>
      </w:r>
      <w:r w:rsidRPr="00856A7C">
        <w:rPr>
          <w:sz w:val="28"/>
          <w:szCs w:val="28"/>
          <w:lang w:val="kk-KZ"/>
        </w:rPr>
        <w:t xml:space="preserve"> в современном понимании выражает понятие преемственности, применяемое не только в быту, но и в других сферах жизни</w:t>
      </w:r>
      <w:r w:rsidRPr="00856A7C">
        <w:rPr>
          <w:sz w:val="28"/>
          <w:szCs w:val="28"/>
        </w:rPr>
        <w:t>,</w:t>
      </w:r>
      <w:r w:rsidRPr="00856A7C">
        <w:rPr>
          <w:sz w:val="28"/>
          <w:szCs w:val="28"/>
          <w:lang w:val="kk-KZ"/>
        </w:rPr>
        <w:t xml:space="preserve"> отражающих традиции казахского народа. Например, в казахском языке словосочетание </w:t>
      </w:r>
      <w:r w:rsidRPr="00856A7C">
        <w:rPr>
          <w:b/>
          <w:bCs/>
          <w:sz w:val="28"/>
          <w:szCs w:val="28"/>
          <w:lang w:val="kk-KZ"/>
        </w:rPr>
        <w:t>«тіл білімінің қарашаңырағы»</w:t>
      </w:r>
      <w:r w:rsidRPr="00856A7C">
        <w:rPr>
          <w:sz w:val="28"/>
          <w:szCs w:val="28"/>
          <w:lang w:val="kk-KZ"/>
        </w:rPr>
        <w:t xml:space="preserve">, которое переводится на русский как </w:t>
      </w:r>
      <w:r w:rsidRPr="00856A7C">
        <w:rPr>
          <w:b/>
          <w:bCs/>
          <w:sz w:val="28"/>
          <w:szCs w:val="28"/>
          <w:lang w:val="kk-KZ"/>
        </w:rPr>
        <w:t xml:space="preserve">«главный центр языкознания», </w:t>
      </w:r>
      <w:r w:rsidRPr="00856A7C">
        <w:rPr>
          <w:sz w:val="28"/>
          <w:szCs w:val="28"/>
          <w:lang w:val="kk-KZ"/>
        </w:rPr>
        <w:t xml:space="preserve">служит для обозначения особого священного места в языкознании, предназначенного для сохранения и передачи в наследие будущим поколениям лучших традиций в сфере высшего образования и подготовки профессиональных лингвистов. Наряду с вышеназванным выражением, в казахском языке часто используют фразеологизм </w:t>
      </w:r>
      <w:bookmarkStart w:id="8" w:name="OLE_LINK5"/>
      <w:r w:rsidRPr="00856A7C">
        <w:rPr>
          <w:b/>
          <w:bCs/>
          <w:sz w:val="28"/>
          <w:szCs w:val="28"/>
          <w:lang w:val="kk-KZ"/>
        </w:rPr>
        <w:t>«шаңырақ көтеру»</w:t>
      </w:r>
      <w:bookmarkEnd w:id="8"/>
      <w:r w:rsidRPr="00856A7C">
        <w:rPr>
          <w:sz w:val="28"/>
          <w:szCs w:val="28"/>
          <w:lang w:val="kk-KZ"/>
        </w:rPr>
        <w:t xml:space="preserve">, который в прямом смысле означает </w:t>
      </w:r>
      <w:r w:rsidRPr="00856A7C">
        <w:rPr>
          <w:b/>
          <w:bCs/>
          <w:sz w:val="28"/>
          <w:szCs w:val="28"/>
          <w:lang w:val="kk-KZ"/>
        </w:rPr>
        <w:t xml:space="preserve">«поднимать шанырак </w:t>
      </w:r>
      <w:r w:rsidRPr="00856A7C">
        <w:rPr>
          <w:sz w:val="28"/>
          <w:szCs w:val="28"/>
        </w:rPr>
        <w:t>(при установке юрты)</w:t>
      </w:r>
      <w:r w:rsidRPr="00856A7C">
        <w:rPr>
          <w:b/>
          <w:bCs/>
          <w:sz w:val="28"/>
          <w:szCs w:val="28"/>
          <w:lang w:val="kk-KZ"/>
        </w:rPr>
        <w:t>»</w:t>
      </w:r>
      <w:r w:rsidRPr="00856A7C">
        <w:rPr>
          <w:sz w:val="28"/>
          <w:szCs w:val="28"/>
          <w:lang w:val="kk-KZ"/>
        </w:rPr>
        <w:t xml:space="preserve">, а в переносном – </w:t>
      </w:r>
      <w:r w:rsidRPr="00856A7C">
        <w:rPr>
          <w:b/>
          <w:bCs/>
          <w:sz w:val="28"/>
          <w:szCs w:val="28"/>
          <w:lang w:val="kk-KZ"/>
        </w:rPr>
        <w:t>«образовывать новую семью, обзаводиться семьей»</w:t>
      </w:r>
      <w:r w:rsidRPr="00856A7C">
        <w:rPr>
          <w:sz w:val="28"/>
          <w:szCs w:val="28"/>
          <w:lang w:val="kk-KZ"/>
        </w:rPr>
        <w:t xml:space="preserve">. Так, например, казахское устойчивое словосочетание </w:t>
      </w:r>
      <w:r w:rsidRPr="00856A7C">
        <w:rPr>
          <w:b/>
          <w:bCs/>
          <w:sz w:val="28"/>
          <w:szCs w:val="28"/>
          <w:lang w:val="kk-KZ"/>
        </w:rPr>
        <w:t xml:space="preserve">«шаңырақ көтеру» </w:t>
      </w:r>
      <w:r w:rsidRPr="00856A7C">
        <w:rPr>
          <w:sz w:val="28"/>
          <w:szCs w:val="28"/>
          <w:lang w:val="kk-KZ"/>
        </w:rPr>
        <w:t xml:space="preserve">употребляется в составе предложения </w:t>
      </w:r>
      <w:r w:rsidRPr="00856A7C">
        <w:rPr>
          <w:b/>
          <w:bCs/>
          <w:sz w:val="28"/>
          <w:szCs w:val="28"/>
          <w:lang w:val="kk-KZ"/>
        </w:rPr>
        <w:t>«</w:t>
      </w:r>
      <w:r w:rsidRPr="00856A7C">
        <w:rPr>
          <w:b/>
          <w:bCs/>
          <w:sz w:val="28"/>
          <w:szCs w:val="28"/>
        </w:rPr>
        <w:t>К</w:t>
      </w:r>
      <w:r w:rsidRPr="00856A7C">
        <w:rPr>
          <w:b/>
          <w:bCs/>
          <w:sz w:val="28"/>
          <w:szCs w:val="28"/>
          <w:lang w:val="kk-KZ"/>
        </w:rPr>
        <w:t xml:space="preserve">өп ұзамай Мариямға үйленіп, шаңырақ көтерді», </w:t>
      </w:r>
      <w:r w:rsidRPr="00856A7C">
        <w:rPr>
          <w:sz w:val="28"/>
          <w:szCs w:val="28"/>
          <w:lang w:val="kk-KZ"/>
        </w:rPr>
        <w:t>которое переводится на русский как</w:t>
      </w:r>
      <w:r w:rsidRPr="00856A7C">
        <w:rPr>
          <w:b/>
          <w:bCs/>
          <w:sz w:val="28"/>
          <w:szCs w:val="28"/>
          <w:lang w:val="kk-KZ"/>
        </w:rPr>
        <w:t xml:space="preserve"> «Вскоре он женился на Мариям и создал свою семью» </w:t>
      </w:r>
      <w:r w:rsidRPr="00856A7C">
        <w:rPr>
          <w:sz w:val="28"/>
          <w:szCs w:val="28"/>
          <w:lang w:val="kk-KZ"/>
        </w:rPr>
        <w:t>(журнал «Культура и быт»)</w:t>
      </w:r>
      <w:r w:rsidRPr="00856A7C">
        <w:rPr>
          <w:sz w:val="28"/>
          <w:szCs w:val="28"/>
        </w:rPr>
        <w:t xml:space="preserve">. В тоже время, казахи обычно используют в качестве пожелания молодоженам долгой и безбедной жизни такое благожелательное выражение, как </w:t>
      </w:r>
      <w:r w:rsidRPr="00856A7C">
        <w:rPr>
          <w:b/>
          <w:bCs/>
          <w:sz w:val="28"/>
          <w:szCs w:val="28"/>
          <w:lang w:val="kk-KZ"/>
        </w:rPr>
        <w:t>«Шаңырағың биік болсын»</w:t>
      </w:r>
      <w:r w:rsidRPr="00856A7C">
        <w:rPr>
          <w:sz w:val="28"/>
          <w:szCs w:val="28"/>
          <w:lang w:val="kk-KZ"/>
        </w:rPr>
        <w:t xml:space="preserve">, что в переводе на русский означает </w:t>
      </w:r>
      <w:r w:rsidRPr="00856A7C">
        <w:rPr>
          <w:b/>
          <w:bCs/>
          <w:sz w:val="28"/>
          <w:szCs w:val="28"/>
          <w:lang w:val="kk-KZ"/>
        </w:rPr>
        <w:t xml:space="preserve">«Пусть будет высоким купол вашего дома» </w:t>
      </w:r>
      <w:r w:rsidRPr="00856A7C">
        <w:rPr>
          <w:sz w:val="28"/>
          <w:szCs w:val="28"/>
          <w:lang w:val="kk-KZ"/>
        </w:rPr>
        <w:t>в прямом смысле</w:t>
      </w:r>
      <w:r w:rsidRPr="00856A7C">
        <w:rPr>
          <w:b/>
          <w:bCs/>
          <w:sz w:val="28"/>
          <w:szCs w:val="28"/>
          <w:lang w:val="kk-KZ"/>
        </w:rPr>
        <w:t xml:space="preserve"> </w:t>
      </w:r>
      <w:r w:rsidRPr="00856A7C">
        <w:rPr>
          <w:sz w:val="28"/>
          <w:szCs w:val="28"/>
          <w:lang w:val="kk-KZ"/>
        </w:rPr>
        <w:t>и</w:t>
      </w:r>
      <w:r w:rsidRPr="00856A7C">
        <w:rPr>
          <w:b/>
          <w:bCs/>
          <w:sz w:val="28"/>
          <w:szCs w:val="28"/>
          <w:lang w:val="kk-KZ"/>
        </w:rPr>
        <w:t xml:space="preserve"> «Пусть будет крепка ваша семья» </w:t>
      </w:r>
      <w:r w:rsidRPr="00856A7C">
        <w:rPr>
          <w:sz w:val="28"/>
          <w:szCs w:val="28"/>
          <w:lang w:val="kk-KZ"/>
        </w:rPr>
        <w:t>в переносном.</w:t>
      </w:r>
      <w:r w:rsidRPr="00856A7C">
        <w:rPr>
          <w:b/>
          <w:bCs/>
          <w:sz w:val="28"/>
          <w:szCs w:val="28"/>
          <w:lang w:val="kk-KZ"/>
        </w:rPr>
        <w:t xml:space="preserve"> </w:t>
      </w:r>
      <w:r w:rsidRPr="00856A7C">
        <w:rPr>
          <w:sz w:val="28"/>
          <w:szCs w:val="28"/>
          <w:lang w:val="kk-KZ"/>
        </w:rPr>
        <w:t>Следует отметить, что эта доброжелательная фраза восходит к эпохе древних кочевников. В далеком прошлом, многоканатные юрты с высоким куполом были только у состоятельных кочевников. Так, на 14-30-канатные юрты устанавливали высокие купола, которые могли быть воздвигнуты силами всадников на лошадях. Кочевые казахи обычно не использовали такие юрты с высоким куполом в повседневной жизни, а устанавливали их во время свадебных торжеств или других массовых мероприятий:</w:t>
      </w:r>
      <w:r w:rsidRPr="00856A7C">
        <w:rPr>
          <w:sz w:val="28"/>
          <w:szCs w:val="28"/>
        </w:rPr>
        <w:t xml:space="preserve"> в юртах накрывали праздничный стол, </w:t>
      </w:r>
      <w:r w:rsidRPr="00856A7C">
        <w:rPr>
          <w:sz w:val="28"/>
          <w:szCs w:val="28"/>
          <w:lang w:val="kk-KZ"/>
        </w:rPr>
        <w:t xml:space="preserve">готовили мясо и кумыс. Таким образом, используя фразу </w:t>
      </w:r>
      <w:r w:rsidRPr="00856A7C">
        <w:rPr>
          <w:b/>
          <w:bCs/>
          <w:sz w:val="28"/>
          <w:szCs w:val="28"/>
          <w:lang w:val="kk-KZ"/>
        </w:rPr>
        <w:t>«Шаңырағың биік болсын</w:t>
      </w:r>
      <w:r w:rsidRPr="00856A7C">
        <w:rPr>
          <w:sz w:val="28"/>
          <w:szCs w:val="28"/>
          <w:lang w:val="kk-KZ"/>
        </w:rPr>
        <w:t xml:space="preserve">» (букв. </w:t>
      </w:r>
      <w:r w:rsidRPr="00856A7C">
        <w:rPr>
          <w:b/>
          <w:bCs/>
          <w:sz w:val="28"/>
          <w:szCs w:val="28"/>
          <w:lang w:val="kk-KZ"/>
        </w:rPr>
        <w:t>«Пусть будет высоким купол вашего дома»</w:t>
      </w:r>
      <w:r w:rsidRPr="00856A7C">
        <w:rPr>
          <w:sz w:val="28"/>
          <w:szCs w:val="28"/>
          <w:lang w:val="kk-KZ"/>
        </w:rPr>
        <w:t xml:space="preserve">; перен. </w:t>
      </w:r>
      <w:r w:rsidRPr="00856A7C">
        <w:rPr>
          <w:b/>
          <w:bCs/>
          <w:sz w:val="28"/>
          <w:szCs w:val="28"/>
          <w:lang w:val="kk-KZ"/>
        </w:rPr>
        <w:t>«Пусть будет крепка ваша семья»</w:t>
      </w:r>
      <w:r w:rsidRPr="00856A7C">
        <w:rPr>
          <w:sz w:val="28"/>
          <w:szCs w:val="28"/>
          <w:lang w:val="kk-KZ"/>
        </w:rPr>
        <w:t xml:space="preserve">), гости желали молодоженам достатка и долгих лет совместной жизни </w:t>
      </w:r>
      <w:r w:rsidRPr="00856A7C">
        <w:rPr>
          <w:color w:val="212529"/>
          <w:sz w:val="28"/>
          <w:szCs w:val="28"/>
          <w:shd w:val="clear" w:color="auto" w:fill="FFFFFF"/>
          <w:lang w:val="kk-KZ"/>
        </w:rPr>
        <w:t>[111].</w:t>
      </w:r>
    </w:p>
    <w:p w14:paraId="42CE483D" w14:textId="6310F8C6" w:rsidR="003237E3" w:rsidRPr="00856A7C" w:rsidRDefault="003237E3" w:rsidP="003237E3">
      <w:pPr>
        <w:pStyle w:val="a4"/>
        <w:spacing w:before="0" w:beforeAutospacing="0" w:after="0" w:afterAutospacing="0"/>
        <w:ind w:firstLine="709"/>
        <w:jc w:val="both"/>
        <w:rPr>
          <w:color w:val="212529"/>
          <w:sz w:val="28"/>
          <w:szCs w:val="28"/>
          <w:shd w:val="clear" w:color="auto" w:fill="FFFFFF"/>
          <w:lang w:val="kk-KZ"/>
        </w:rPr>
      </w:pPr>
      <w:r w:rsidRPr="00856A7C">
        <w:rPr>
          <w:color w:val="212529"/>
          <w:sz w:val="28"/>
          <w:szCs w:val="28"/>
          <w:shd w:val="clear" w:color="auto" w:fill="FFFFFF"/>
          <w:lang w:val="kk-KZ"/>
        </w:rPr>
        <w:t xml:space="preserve">Исходя из вышесказанного становится очевидно, что у казахов понятие </w:t>
      </w:r>
      <w:r w:rsidRPr="00856A7C">
        <w:rPr>
          <w:b/>
          <w:bCs/>
          <w:i/>
          <w:iCs/>
          <w:sz w:val="28"/>
          <w:szCs w:val="28"/>
          <w:lang w:val="kk-KZ"/>
        </w:rPr>
        <w:t>«қара шаңырақ» («отчий дом»)</w:t>
      </w:r>
      <w:r w:rsidRPr="00856A7C">
        <w:rPr>
          <w:sz w:val="28"/>
          <w:szCs w:val="28"/>
          <w:lang w:val="kk-KZ"/>
        </w:rPr>
        <w:t xml:space="preserve"> </w:t>
      </w:r>
      <w:r w:rsidRPr="00856A7C">
        <w:rPr>
          <w:color w:val="202122"/>
          <w:sz w:val="28"/>
          <w:szCs w:val="28"/>
          <w:shd w:val="clear" w:color="auto" w:fill="FFFFFF"/>
          <w:lang w:val="kk-KZ"/>
        </w:rPr>
        <w:t>представляет собой дом, почитаемый как членами своего рода, так и представителями других соседних родов, с которыми они поддерживают дружеские отношения. Как отмечалось ранее, у каждого такого дома есть свой хозяин, который</w:t>
      </w:r>
      <w:r w:rsidRPr="00856A7C">
        <w:rPr>
          <w:color w:val="212529"/>
          <w:sz w:val="28"/>
          <w:szCs w:val="28"/>
          <w:shd w:val="clear" w:color="auto" w:fill="FFFFFF"/>
          <w:lang w:val="kk-KZ"/>
        </w:rPr>
        <w:t xml:space="preserve"> в </w:t>
      </w:r>
      <w:r w:rsidRPr="00856A7C">
        <w:rPr>
          <w:color w:val="202122"/>
          <w:sz w:val="28"/>
          <w:szCs w:val="28"/>
          <w:shd w:val="clear" w:color="auto" w:fill="FFFFFF"/>
          <w:lang w:val="kk-KZ"/>
        </w:rPr>
        <w:t>большинстве случаев и удостаивается всех почестей. Как правило, наследники одного отчего дома, живущие вдали от родного очага, оказывают почтение хозяину дома своим визитом и привозят с собой специальные  угощения – сыбага [112, б. 93].</w:t>
      </w:r>
      <w:r w:rsidRPr="00856A7C">
        <w:rPr>
          <w:color w:val="212529"/>
          <w:sz w:val="28"/>
          <w:szCs w:val="28"/>
          <w:shd w:val="clear" w:color="auto" w:fill="FFFFFF"/>
          <w:lang w:val="kk-KZ"/>
        </w:rPr>
        <w:t xml:space="preserve"> </w:t>
      </w:r>
      <w:r w:rsidRPr="00856A7C">
        <w:rPr>
          <w:color w:val="202122"/>
          <w:sz w:val="28"/>
          <w:szCs w:val="28"/>
          <w:shd w:val="clear" w:color="auto" w:fill="FFFFFF"/>
          <w:lang w:val="kk-KZ"/>
        </w:rPr>
        <w:t>Что касается употребления фразеологизма</w:t>
      </w:r>
      <w:r w:rsidR="00A6769B" w:rsidRPr="00856A7C">
        <w:rPr>
          <w:color w:val="202122"/>
          <w:sz w:val="28"/>
          <w:szCs w:val="28"/>
          <w:shd w:val="clear" w:color="auto" w:fill="FFFFFF"/>
          <w:lang w:val="kk-KZ"/>
        </w:rPr>
        <w:t xml:space="preserve"> </w:t>
      </w:r>
      <w:r w:rsidRPr="00856A7C">
        <w:rPr>
          <w:b/>
          <w:bCs/>
          <w:i/>
          <w:iCs/>
          <w:sz w:val="28"/>
          <w:szCs w:val="28"/>
          <w:lang w:val="kk-KZ"/>
        </w:rPr>
        <w:t>«қара шаңырақ» («отчий дом»)</w:t>
      </w:r>
      <w:r w:rsidRPr="00856A7C">
        <w:rPr>
          <w:sz w:val="28"/>
          <w:szCs w:val="28"/>
          <w:lang w:val="kk-KZ"/>
        </w:rPr>
        <w:t xml:space="preserve"> </w:t>
      </w:r>
      <w:r w:rsidRPr="00856A7C">
        <w:rPr>
          <w:color w:val="202122"/>
          <w:sz w:val="28"/>
          <w:szCs w:val="28"/>
          <w:shd w:val="clear" w:color="auto" w:fill="FFFFFF"/>
          <w:lang w:val="kk-KZ"/>
        </w:rPr>
        <w:t xml:space="preserve">в анимационном фильме «Музбалак», то прежде всего это свидетельствует о намерении Актая отдать сыбага, то есть самую крупную из своей добычи, хозяину юрты Кулан ата. Следовательно, в казахской культуре прослеживается сплоченность рода и оказание уважения отчему дому.   </w:t>
      </w:r>
    </w:p>
    <w:p w14:paraId="7EB6331C" w14:textId="77777777" w:rsidR="003237E3" w:rsidRPr="00856A7C" w:rsidRDefault="003237E3" w:rsidP="003237E3">
      <w:pPr>
        <w:pStyle w:val="a4"/>
        <w:spacing w:before="0" w:beforeAutospacing="0" w:after="0" w:afterAutospacing="0"/>
        <w:ind w:firstLine="709"/>
        <w:jc w:val="both"/>
        <w:rPr>
          <w:sz w:val="28"/>
          <w:szCs w:val="28"/>
          <w:lang w:val="kk-KZ"/>
        </w:rPr>
      </w:pPr>
      <w:r w:rsidRPr="00856A7C">
        <w:rPr>
          <w:sz w:val="28"/>
          <w:szCs w:val="28"/>
          <w:lang w:val="kk-KZ"/>
        </w:rPr>
        <w:t xml:space="preserve">В вышеупомянутом фрагменте, во время диалога между Актаем и Шегиром, мы встречаем использование другого устойчивого словосочетания </w:t>
      </w:r>
      <w:r w:rsidRPr="00856A7C">
        <w:rPr>
          <w:b/>
          <w:bCs/>
          <w:i/>
          <w:iCs/>
          <w:sz w:val="28"/>
          <w:szCs w:val="28"/>
          <w:lang w:val="kk-KZ"/>
        </w:rPr>
        <w:t>«жылы-жұмсақ»</w:t>
      </w:r>
      <w:r w:rsidRPr="00856A7C">
        <w:rPr>
          <w:b/>
          <w:sz w:val="28"/>
          <w:szCs w:val="28"/>
          <w:lang w:val="kk-KZ"/>
        </w:rPr>
        <w:t xml:space="preserve"> </w:t>
      </w:r>
      <w:r w:rsidRPr="00856A7C">
        <w:rPr>
          <w:sz w:val="28"/>
          <w:szCs w:val="28"/>
          <w:lang w:val="kk-KZ"/>
        </w:rPr>
        <w:t xml:space="preserve">(букв. </w:t>
      </w:r>
      <w:r w:rsidRPr="00856A7C">
        <w:rPr>
          <w:i/>
          <w:iCs/>
          <w:sz w:val="28"/>
          <w:szCs w:val="28"/>
          <w:lang w:val="kk-KZ"/>
        </w:rPr>
        <w:t>«</w:t>
      </w:r>
      <w:r w:rsidRPr="00856A7C">
        <w:rPr>
          <w:b/>
          <w:i/>
          <w:iCs/>
          <w:sz w:val="28"/>
          <w:szCs w:val="28"/>
          <w:lang w:val="kk-KZ"/>
        </w:rPr>
        <w:t>теплый и мягкий</w:t>
      </w:r>
      <w:r w:rsidRPr="00856A7C">
        <w:rPr>
          <w:i/>
          <w:iCs/>
          <w:sz w:val="28"/>
          <w:szCs w:val="28"/>
          <w:lang w:val="kk-KZ"/>
        </w:rPr>
        <w:t>»</w:t>
      </w:r>
      <w:r w:rsidRPr="00856A7C">
        <w:rPr>
          <w:sz w:val="28"/>
          <w:szCs w:val="28"/>
          <w:lang w:val="kk-KZ"/>
        </w:rPr>
        <w:t xml:space="preserve">; перен. </w:t>
      </w:r>
      <w:r w:rsidRPr="00856A7C">
        <w:rPr>
          <w:i/>
          <w:iCs/>
          <w:sz w:val="28"/>
          <w:szCs w:val="28"/>
          <w:lang w:val="kk-KZ"/>
        </w:rPr>
        <w:t>«</w:t>
      </w:r>
      <w:r w:rsidRPr="00856A7C">
        <w:rPr>
          <w:b/>
          <w:bCs/>
          <w:i/>
          <w:iCs/>
          <w:sz w:val="28"/>
          <w:szCs w:val="28"/>
          <w:lang w:val="kk-KZ"/>
        </w:rPr>
        <w:t>свежее сочное мясо</w:t>
      </w:r>
      <w:r w:rsidRPr="00856A7C">
        <w:rPr>
          <w:i/>
          <w:iCs/>
          <w:sz w:val="28"/>
          <w:szCs w:val="28"/>
          <w:lang w:val="kk-KZ"/>
        </w:rPr>
        <w:t>»</w:t>
      </w:r>
      <w:r w:rsidRPr="00856A7C">
        <w:rPr>
          <w:sz w:val="28"/>
          <w:szCs w:val="28"/>
          <w:lang w:val="kk-KZ"/>
        </w:rPr>
        <w:t>).</w:t>
      </w:r>
      <w:r w:rsidRPr="00856A7C">
        <w:rPr>
          <w:b/>
          <w:sz w:val="28"/>
          <w:szCs w:val="28"/>
          <w:lang w:val="kk-KZ"/>
        </w:rPr>
        <w:t xml:space="preserve"> </w:t>
      </w:r>
      <w:r w:rsidRPr="00856A7C">
        <w:rPr>
          <w:sz w:val="28"/>
          <w:szCs w:val="28"/>
          <w:lang w:val="kk-KZ"/>
        </w:rPr>
        <w:t xml:space="preserve">Во фразеологическом словаре под редакцией Исмета Кенесбаева можно найти следующее определение выражения </w:t>
      </w:r>
      <w:r w:rsidRPr="00856A7C">
        <w:rPr>
          <w:i/>
          <w:iCs/>
          <w:sz w:val="28"/>
          <w:szCs w:val="28"/>
          <w:lang w:val="kk-KZ"/>
        </w:rPr>
        <w:t>«</w:t>
      </w:r>
      <w:r w:rsidRPr="00856A7C">
        <w:rPr>
          <w:b/>
          <w:i/>
          <w:iCs/>
          <w:sz w:val="28"/>
          <w:szCs w:val="28"/>
          <w:lang w:val="kk-KZ"/>
        </w:rPr>
        <w:t>жылы-жұмсақ»</w:t>
      </w:r>
      <w:r w:rsidRPr="00856A7C">
        <w:rPr>
          <w:bCs/>
          <w:sz w:val="28"/>
          <w:szCs w:val="28"/>
          <w:lang w:val="kk-KZ"/>
        </w:rPr>
        <w:t>:</w:t>
      </w:r>
      <w:r w:rsidRPr="00856A7C">
        <w:rPr>
          <w:b/>
          <w:sz w:val="28"/>
          <w:szCs w:val="28"/>
          <w:lang w:val="kk-KZ"/>
        </w:rPr>
        <w:t xml:space="preserve"> </w:t>
      </w:r>
      <w:r w:rsidRPr="00856A7C">
        <w:rPr>
          <w:sz w:val="28"/>
          <w:szCs w:val="28"/>
          <w:lang w:val="kk-KZ"/>
        </w:rPr>
        <w:t xml:space="preserve">«жирная сочная часть мяса» [104, б. 426]. В энциклопедическом словаре казахской традиционной культуры значение словосочетания </w:t>
      </w:r>
      <w:r w:rsidRPr="00856A7C">
        <w:rPr>
          <w:i/>
          <w:iCs/>
          <w:sz w:val="28"/>
          <w:szCs w:val="28"/>
          <w:lang w:val="kk-KZ"/>
        </w:rPr>
        <w:t>«</w:t>
      </w:r>
      <w:r w:rsidRPr="00856A7C">
        <w:rPr>
          <w:b/>
          <w:i/>
          <w:iCs/>
          <w:sz w:val="28"/>
          <w:szCs w:val="28"/>
          <w:lang w:val="kk-KZ"/>
        </w:rPr>
        <w:t>жылы-жұмсақ зат»</w:t>
      </w:r>
      <w:r w:rsidRPr="00856A7C">
        <w:rPr>
          <w:b/>
          <w:sz w:val="28"/>
          <w:szCs w:val="28"/>
          <w:lang w:val="kk-KZ"/>
        </w:rPr>
        <w:t xml:space="preserve"> </w:t>
      </w:r>
      <w:r w:rsidRPr="00856A7C">
        <w:rPr>
          <w:bCs/>
          <w:sz w:val="28"/>
          <w:szCs w:val="28"/>
          <w:lang w:val="kk-KZ"/>
        </w:rPr>
        <w:t>трактуется как</w:t>
      </w:r>
      <w:r w:rsidRPr="00856A7C">
        <w:rPr>
          <w:b/>
          <w:sz w:val="28"/>
          <w:szCs w:val="28"/>
          <w:lang w:val="kk-KZ"/>
        </w:rPr>
        <w:t xml:space="preserve"> </w:t>
      </w:r>
      <w:r w:rsidRPr="00856A7C">
        <w:rPr>
          <w:bCs/>
          <w:sz w:val="28"/>
          <w:szCs w:val="28"/>
          <w:lang w:val="kk-KZ"/>
        </w:rPr>
        <w:t>«</w:t>
      </w:r>
      <w:r w:rsidRPr="00856A7C">
        <w:rPr>
          <w:sz w:val="28"/>
          <w:szCs w:val="28"/>
          <w:lang w:val="kk-KZ"/>
        </w:rPr>
        <w:t xml:space="preserve">сочная часть мяса домашнего скота или дичи» [113]. В научном труде известного казахстанского ученого-языковеда Рабиги Сыздык «Сөздер сөйлейді» («Слова говорят») приводится следующее толкование устойчивого словосочетания </w:t>
      </w:r>
      <w:r w:rsidRPr="00856A7C">
        <w:rPr>
          <w:i/>
          <w:iCs/>
          <w:sz w:val="28"/>
          <w:szCs w:val="28"/>
          <w:lang w:val="kk-KZ"/>
        </w:rPr>
        <w:t>«</w:t>
      </w:r>
      <w:r w:rsidRPr="00856A7C">
        <w:rPr>
          <w:b/>
          <w:bCs/>
          <w:i/>
          <w:iCs/>
          <w:sz w:val="28"/>
          <w:szCs w:val="28"/>
          <w:lang w:val="kk-KZ"/>
        </w:rPr>
        <w:t>жылы-жұмсақ</w:t>
      </w:r>
      <w:r w:rsidRPr="00856A7C">
        <w:rPr>
          <w:i/>
          <w:iCs/>
          <w:sz w:val="28"/>
          <w:szCs w:val="28"/>
          <w:lang w:val="kk-KZ"/>
        </w:rPr>
        <w:t>»</w:t>
      </w:r>
      <w:r w:rsidRPr="00856A7C">
        <w:rPr>
          <w:sz w:val="28"/>
          <w:szCs w:val="28"/>
          <w:lang w:val="kk-KZ"/>
        </w:rPr>
        <w:t xml:space="preserve">: «теплый: теплый и мягкий». Считается, что мясо только что забитого скота теплое и мягкое. В данном случае слово </w:t>
      </w:r>
      <w:bookmarkStart w:id="9" w:name="OLE_LINK12"/>
      <w:r w:rsidRPr="00856A7C">
        <w:rPr>
          <w:sz w:val="28"/>
          <w:szCs w:val="28"/>
          <w:lang w:val="kk-KZ"/>
        </w:rPr>
        <w:t>«</w:t>
      </w:r>
      <w:r w:rsidRPr="00856A7C">
        <w:rPr>
          <w:b/>
          <w:bCs/>
          <w:sz w:val="28"/>
          <w:szCs w:val="28"/>
          <w:lang w:val="kk-KZ"/>
        </w:rPr>
        <w:t>жылы</w:t>
      </w:r>
      <w:r w:rsidRPr="00856A7C">
        <w:rPr>
          <w:sz w:val="28"/>
          <w:szCs w:val="28"/>
          <w:lang w:val="kk-KZ"/>
        </w:rPr>
        <w:t>»</w:t>
      </w:r>
      <w:bookmarkEnd w:id="9"/>
      <w:r w:rsidRPr="00856A7C">
        <w:rPr>
          <w:sz w:val="28"/>
          <w:szCs w:val="28"/>
          <w:lang w:val="kk-KZ"/>
        </w:rPr>
        <w:t xml:space="preserve">, входящее в состав словосочетания </w:t>
      </w:r>
      <w:r w:rsidRPr="00856A7C">
        <w:rPr>
          <w:i/>
          <w:iCs/>
          <w:sz w:val="28"/>
          <w:szCs w:val="28"/>
          <w:lang w:val="kk-KZ"/>
        </w:rPr>
        <w:t>«</w:t>
      </w:r>
      <w:r w:rsidRPr="00856A7C">
        <w:rPr>
          <w:b/>
          <w:bCs/>
          <w:i/>
          <w:iCs/>
          <w:sz w:val="28"/>
          <w:szCs w:val="28"/>
          <w:lang w:val="kk-KZ"/>
        </w:rPr>
        <w:t>жылы-жұмсақ</w:t>
      </w:r>
      <w:r w:rsidRPr="00856A7C">
        <w:rPr>
          <w:i/>
          <w:iCs/>
          <w:sz w:val="28"/>
          <w:szCs w:val="28"/>
          <w:lang w:val="kk-KZ"/>
        </w:rPr>
        <w:t>»</w:t>
      </w:r>
      <w:r w:rsidRPr="00856A7C">
        <w:rPr>
          <w:sz w:val="28"/>
          <w:szCs w:val="28"/>
          <w:lang w:val="kk-KZ"/>
        </w:rPr>
        <w:t>, означает, что мясо свежее. Однако в своем первоначальном смысле слово «</w:t>
      </w:r>
      <w:r w:rsidRPr="00856A7C">
        <w:rPr>
          <w:b/>
          <w:bCs/>
          <w:sz w:val="28"/>
          <w:szCs w:val="28"/>
          <w:lang w:val="kk-KZ"/>
        </w:rPr>
        <w:t>жылы</w:t>
      </w:r>
      <w:r w:rsidRPr="00856A7C">
        <w:rPr>
          <w:sz w:val="28"/>
          <w:szCs w:val="28"/>
          <w:lang w:val="kk-KZ"/>
        </w:rPr>
        <w:t xml:space="preserve">» означает </w:t>
      </w:r>
      <w:r w:rsidRPr="00856A7C">
        <w:rPr>
          <w:b/>
          <w:bCs/>
          <w:sz w:val="28"/>
          <w:szCs w:val="28"/>
          <w:lang w:val="kk-KZ"/>
        </w:rPr>
        <w:t>«теплый»</w:t>
      </w:r>
      <w:r w:rsidRPr="00856A7C">
        <w:rPr>
          <w:sz w:val="28"/>
          <w:szCs w:val="28"/>
          <w:lang w:val="kk-KZ"/>
        </w:rPr>
        <w:t xml:space="preserve">, то есть оно употребляется в значении, противоположном словам </w:t>
      </w:r>
      <w:r w:rsidRPr="00856A7C">
        <w:rPr>
          <w:b/>
          <w:bCs/>
          <w:sz w:val="28"/>
          <w:szCs w:val="28"/>
          <w:lang w:val="kk-KZ"/>
        </w:rPr>
        <w:t>«салқын, суық»</w:t>
      </w:r>
      <w:r w:rsidRPr="00856A7C">
        <w:rPr>
          <w:sz w:val="28"/>
          <w:szCs w:val="28"/>
          <w:lang w:val="kk-KZ"/>
        </w:rPr>
        <w:t>,</w:t>
      </w:r>
      <w:r w:rsidRPr="00856A7C">
        <w:rPr>
          <w:b/>
          <w:bCs/>
          <w:sz w:val="28"/>
          <w:szCs w:val="28"/>
          <w:lang w:val="kk-KZ"/>
        </w:rPr>
        <w:t xml:space="preserve"> </w:t>
      </w:r>
      <w:r w:rsidRPr="00856A7C">
        <w:rPr>
          <w:sz w:val="28"/>
          <w:szCs w:val="28"/>
          <w:lang w:val="kk-KZ"/>
        </w:rPr>
        <w:t>которые переводятся на русский как</w:t>
      </w:r>
      <w:r w:rsidRPr="00856A7C">
        <w:rPr>
          <w:b/>
          <w:bCs/>
          <w:sz w:val="28"/>
          <w:szCs w:val="28"/>
          <w:lang w:val="kk-KZ"/>
        </w:rPr>
        <w:t xml:space="preserve"> «прохладный, холодный»</w:t>
      </w:r>
      <w:r w:rsidRPr="00856A7C">
        <w:rPr>
          <w:sz w:val="28"/>
          <w:szCs w:val="28"/>
          <w:lang w:val="kk-KZ"/>
        </w:rPr>
        <w:t>. Отсюда следует, что прямое значение слова «</w:t>
      </w:r>
      <w:r w:rsidRPr="00856A7C">
        <w:rPr>
          <w:b/>
          <w:bCs/>
          <w:sz w:val="28"/>
          <w:szCs w:val="28"/>
          <w:lang w:val="kk-KZ"/>
        </w:rPr>
        <w:t>жылы</w:t>
      </w:r>
      <w:r w:rsidRPr="00856A7C">
        <w:rPr>
          <w:sz w:val="28"/>
          <w:szCs w:val="28"/>
          <w:lang w:val="kk-KZ"/>
        </w:rPr>
        <w:t>» («</w:t>
      </w:r>
      <w:r w:rsidRPr="00856A7C">
        <w:rPr>
          <w:b/>
          <w:bCs/>
          <w:sz w:val="28"/>
          <w:szCs w:val="28"/>
          <w:lang w:val="kk-KZ"/>
        </w:rPr>
        <w:t>теплый</w:t>
      </w:r>
      <w:r w:rsidRPr="00856A7C">
        <w:rPr>
          <w:sz w:val="28"/>
          <w:szCs w:val="28"/>
          <w:lang w:val="kk-KZ"/>
        </w:rPr>
        <w:t xml:space="preserve">») здесь не совпадает с переносным значением фразеологизма </w:t>
      </w:r>
      <w:r w:rsidRPr="00856A7C">
        <w:rPr>
          <w:b/>
          <w:bCs/>
          <w:i/>
          <w:iCs/>
          <w:sz w:val="28"/>
          <w:szCs w:val="28"/>
          <w:lang w:val="kk-KZ"/>
        </w:rPr>
        <w:t>«жылы-жұмсақ»</w:t>
      </w:r>
      <w:r w:rsidRPr="00856A7C">
        <w:rPr>
          <w:b/>
          <w:bCs/>
          <w:sz w:val="28"/>
          <w:szCs w:val="28"/>
          <w:lang w:val="kk-KZ"/>
        </w:rPr>
        <w:t xml:space="preserve"> </w:t>
      </w:r>
      <w:r w:rsidRPr="00856A7C">
        <w:rPr>
          <w:i/>
          <w:iCs/>
          <w:sz w:val="28"/>
          <w:szCs w:val="28"/>
          <w:lang w:val="kk-KZ"/>
        </w:rPr>
        <w:t>(«</w:t>
      </w:r>
      <w:r w:rsidRPr="00856A7C">
        <w:rPr>
          <w:b/>
          <w:bCs/>
          <w:i/>
          <w:iCs/>
          <w:sz w:val="28"/>
          <w:szCs w:val="28"/>
          <w:lang w:val="kk-KZ"/>
        </w:rPr>
        <w:t>свежее сочное мясо</w:t>
      </w:r>
      <w:r w:rsidRPr="00856A7C">
        <w:rPr>
          <w:i/>
          <w:iCs/>
          <w:sz w:val="28"/>
          <w:szCs w:val="28"/>
          <w:lang w:val="kk-KZ"/>
        </w:rPr>
        <w:t>»)</w:t>
      </w:r>
      <w:r w:rsidRPr="00856A7C">
        <w:rPr>
          <w:sz w:val="28"/>
          <w:szCs w:val="28"/>
          <w:lang w:val="kk-KZ"/>
        </w:rPr>
        <w:t xml:space="preserve">. </w:t>
      </w:r>
      <w:bookmarkStart w:id="10" w:name="OLE_LINK13"/>
      <w:r w:rsidRPr="00856A7C">
        <w:rPr>
          <w:sz w:val="28"/>
          <w:szCs w:val="28"/>
          <w:lang w:val="kk-KZ"/>
        </w:rPr>
        <w:t xml:space="preserve">Необходимо отметить, что основой вышеназванного слова </w:t>
      </w:r>
      <w:bookmarkEnd w:id="10"/>
      <w:r w:rsidRPr="00856A7C">
        <w:rPr>
          <w:sz w:val="28"/>
          <w:szCs w:val="28"/>
          <w:lang w:val="kk-KZ"/>
        </w:rPr>
        <w:t xml:space="preserve">являются казахские однокоренные слова </w:t>
      </w:r>
      <w:r w:rsidRPr="00856A7C">
        <w:rPr>
          <w:b/>
          <w:bCs/>
          <w:sz w:val="28"/>
          <w:szCs w:val="28"/>
          <w:lang w:val="kk-KZ"/>
        </w:rPr>
        <w:t xml:space="preserve">«жаулы </w:t>
      </w:r>
      <w:r w:rsidRPr="00856A7C">
        <w:rPr>
          <w:b/>
          <w:bCs/>
          <w:sz w:val="28"/>
          <w:szCs w:val="28"/>
        </w:rPr>
        <w:t xml:space="preserve">– </w:t>
      </w:r>
      <w:r w:rsidRPr="00856A7C">
        <w:rPr>
          <w:b/>
          <w:bCs/>
          <w:sz w:val="28"/>
          <w:szCs w:val="28"/>
          <w:lang w:val="kk-KZ"/>
        </w:rPr>
        <w:t xml:space="preserve">жаулығ – </w:t>
      </w:r>
      <w:bookmarkStart w:id="11" w:name="OLE_LINK14"/>
      <w:r w:rsidRPr="00856A7C">
        <w:rPr>
          <w:b/>
          <w:bCs/>
          <w:sz w:val="28"/>
          <w:szCs w:val="28"/>
          <w:lang w:val="kk-KZ"/>
        </w:rPr>
        <w:t>жағлығ»</w:t>
      </w:r>
      <w:bookmarkEnd w:id="11"/>
      <w:r w:rsidRPr="00856A7C">
        <w:rPr>
          <w:sz w:val="28"/>
          <w:szCs w:val="28"/>
          <w:lang w:val="kk-KZ"/>
        </w:rPr>
        <w:t xml:space="preserve">. При этом корень </w:t>
      </w:r>
      <w:r w:rsidRPr="00856A7C">
        <w:rPr>
          <w:b/>
          <w:bCs/>
          <w:sz w:val="28"/>
          <w:szCs w:val="28"/>
          <w:lang w:val="kk-KZ"/>
        </w:rPr>
        <w:t>«жағ – жау</w:t>
      </w:r>
      <w:r w:rsidRPr="00856A7C">
        <w:rPr>
          <w:sz w:val="28"/>
          <w:szCs w:val="28"/>
          <w:lang w:val="kk-KZ"/>
        </w:rPr>
        <w:t>» обозначает понятие «</w:t>
      </w:r>
      <w:r w:rsidRPr="00856A7C">
        <w:rPr>
          <w:b/>
          <w:bCs/>
          <w:sz w:val="28"/>
          <w:szCs w:val="28"/>
          <w:lang w:val="kk-KZ"/>
        </w:rPr>
        <w:t>жирный</w:t>
      </w:r>
      <w:r w:rsidRPr="00856A7C">
        <w:rPr>
          <w:sz w:val="28"/>
          <w:szCs w:val="28"/>
          <w:lang w:val="kk-KZ"/>
        </w:rPr>
        <w:t xml:space="preserve">». Следовательно, значение устойчивого выражения </w:t>
      </w:r>
      <w:r w:rsidRPr="00856A7C">
        <w:rPr>
          <w:b/>
          <w:bCs/>
          <w:sz w:val="28"/>
          <w:szCs w:val="28"/>
          <w:lang w:val="kk-KZ"/>
        </w:rPr>
        <w:t>«еттің жылы-жұмсағы»</w:t>
      </w:r>
      <w:r w:rsidRPr="00856A7C">
        <w:rPr>
          <w:sz w:val="28"/>
          <w:szCs w:val="28"/>
          <w:lang w:val="kk-KZ"/>
        </w:rPr>
        <w:t xml:space="preserve">, которое буквально переводится как </w:t>
      </w:r>
      <w:r w:rsidRPr="00856A7C">
        <w:rPr>
          <w:b/>
          <w:bCs/>
          <w:sz w:val="28"/>
          <w:szCs w:val="28"/>
          <w:lang w:val="kk-KZ"/>
        </w:rPr>
        <w:t>«теплое и мягкое мясо»</w:t>
      </w:r>
      <w:r w:rsidRPr="00856A7C">
        <w:rPr>
          <w:sz w:val="28"/>
          <w:szCs w:val="28"/>
          <w:lang w:val="kk-KZ"/>
        </w:rPr>
        <w:t>, указывает на то, что «жирная часть туши – самая сочная и вкусная». Выдающийся казахстанский лингвист Кудайберген Жубанов в своей работе «</w:t>
      </w:r>
      <w:r w:rsidRPr="00856A7C">
        <w:rPr>
          <w:color w:val="000000" w:themeColor="text1"/>
          <w:sz w:val="28"/>
          <w:szCs w:val="28"/>
        </w:rPr>
        <w:t>О терминологии казахского литературного языка</w:t>
      </w:r>
      <w:r w:rsidRPr="00856A7C">
        <w:rPr>
          <w:sz w:val="28"/>
          <w:szCs w:val="28"/>
          <w:lang w:val="kk-KZ"/>
        </w:rPr>
        <w:t xml:space="preserve">» отмечает, что прежде казахское слово </w:t>
      </w:r>
      <w:r w:rsidRPr="00856A7C">
        <w:rPr>
          <w:b/>
          <w:bCs/>
          <w:sz w:val="28"/>
          <w:szCs w:val="28"/>
          <w:lang w:val="kk-KZ"/>
        </w:rPr>
        <w:t>«жау»</w:t>
      </w:r>
      <w:r w:rsidRPr="00856A7C">
        <w:rPr>
          <w:sz w:val="28"/>
          <w:szCs w:val="28"/>
          <w:lang w:val="kk-KZ"/>
        </w:rPr>
        <w:t xml:space="preserve"> употреблялось в значении </w:t>
      </w:r>
      <w:r w:rsidRPr="00856A7C">
        <w:rPr>
          <w:b/>
          <w:bCs/>
          <w:sz w:val="28"/>
          <w:szCs w:val="28"/>
          <w:lang w:val="kk-KZ"/>
        </w:rPr>
        <w:t>«май» («жир»)</w:t>
      </w:r>
      <w:r w:rsidRPr="00856A7C">
        <w:rPr>
          <w:sz w:val="28"/>
          <w:szCs w:val="28"/>
          <w:lang w:val="kk-KZ"/>
        </w:rPr>
        <w:t>, которое, в свою очередь, в составе названий растений на казахском языке таких как «</w:t>
      </w:r>
      <w:r w:rsidRPr="00856A7C">
        <w:rPr>
          <w:b/>
          <w:bCs/>
          <w:sz w:val="28"/>
          <w:szCs w:val="28"/>
          <w:lang w:val="kk-KZ"/>
        </w:rPr>
        <w:t>жаужұмыр» («ферула»)</w:t>
      </w:r>
      <w:r w:rsidRPr="00856A7C">
        <w:rPr>
          <w:sz w:val="28"/>
          <w:szCs w:val="28"/>
          <w:lang w:val="kk-KZ"/>
        </w:rPr>
        <w:t xml:space="preserve">, </w:t>
      </w:r>
      <w:r w:rsidRPr="00856A7C">
        <w:rPr>
          <w:b/>
          <w:bCs/>
          <w:sz w:val="28"/>
          <w:szCs w:val="28"/>
          <w:lang w:val="kk-KZ"/>
        </w:rPr>
        <w:t>жауқазын («тюльпан»)</w:t>
      </w:r>
      <w:r w:rsidRPr="00856A7C">
        <w:rPr>
          <w:sz w:val="28"/>
          <w:szCs w:val="28"/>
          <w:lang w:val="kk-KZ"/>
        </w:rPr>
        <w:t xml:space="preserve"> стало обозначать понятия </w:t>
      </w:r>
      <w:r w:rsidRPr="00856A7C">
        <w:rPr>
          <w:b/>
          <w:bCs/>
          <w:sz w:val="28"/>
          <w:szCs w:val="28"/>
          <w:lang w:val="kk-KZ"/>
        </w:rPr>
        <w:t xml:space="preserve">«май» </w:t>
      </w:r>
      <w:r w:rsidRPr="00856A7C">
        <w:rPr>
          <w:b/>
          <w:bCs/>
          <w:sz w:val="28"/>
          <w:szCs w:val="28"/>
        </w:rPr>
        <w:t>(</w:t>
      </w:r>
      <w:r w:rsidRPr="00856A7C">
        <w:rPr>
          <w:b/>
          <w:bCs/>
          <w:sz w:val="28"/>
          <w:szCs w:val="28"/>
          <w:lang w:val="kk-KZ"/>
        </w:rPr>
        <w:t>«жир»)</w:t>
      </w:r>
      <w:r w:rsidRPr="00856A7C">
        <w:rPr>
          <w:sz w:val="28"/>
          <w:szCs w:val="28"/>
          <w:lang w:val="kk-KZ"/>
        </w:rPr>
        <w:t>,</w:t>
      </w:r>
      <w:r w:rsidRPr="00856A7C">
        <w:rPr>
          <w:b/>
          <w:bCs/>
          <w:sz w:val="28"/>
          <w:szCs w:val="28"/>
          <w:lang w:val="kk-KZ"/>
        </w:rPr>
        <w:t xml:space="preserve"> «майлы» («жирный»)</w:t>
      </w:r>
      <w:r w:rsidRPr="00856A7C">
        <w:rPr>
          <w:sz w:val="28"/>
          <w:szCs w:val="28"/>
          <w:lang w:val="kk-KZ"/>
        </w:rPr>
        <w:t xml:space="preserve"> </w:t>
      </w:r>
      <w:r w:rsidRPr="00856A7C">
        <w:rPr>
          <w:sz w:val="28"/>
          <w:szCs w:val="28"/>
        </w:rPr>
        <w:t>[114</w:t>
      </w:r>
      <w:r w:rsidRPr="00856A7C">
        <w:rPr>
          <w:sz w:val="28"/>
          <w:szCs w:val="28"/>
          <w:lang w:val="kk-KZ"/>
        </w:rPr>
        <w:t xml:space="preserve">, </w:t>
      </w:r>
      <w:r w:rsidRPr="00856A7C">
        <w:rPr>
          <w:sz w:val="28"/>
          <w:szCs w:val="28"/>
          <w:lang w:val="en-US"/>
        </w:rPr>
        <w:t>c</w:t>
      </w:r>
      <w:r w:rsidRPr="00856A7C">
        <w:rPr>
          <w:sz w:val="28"/>
          <w:szCs w:val="28"/>
          <w:lang w:val="kk-KZ"/>
        </w:rPr>
        <w:t>.</w:t>
      </w:r>
      <w:r w:rsidRPr="00856A7C">
        <w:rPr>
          <w:sz w:val="28"/>
          <w:szCs w:val="28"/>
        </w:rPr>
        <w:t xml:space="preserve"> </w:t>
      </w:r>
      <w:r w:rsidRPr="00856A7C">
        <w:rPr>
          <w:sz w:val="28"/>
          <w:szCs w:val="28"/>
          <w:lang w:val="kk-KZ"/>
        </w:rPr>
        <w:t>40</w:t>
      </w:r>
      <w:r w:rsidRPr="00856A7C">
        <w:rPr>
          <w:sz w:val="28"/>
          <w:szCs w:val="28"/>
        </w:rPr>
        <w:t>].</w:t>
      </w:r>
      <w:r w:rsidRPr="00856A7C">
        <w:rPr>
          <w:sz w:val="28"/>
          <w:szCs w:val="28"/>
          <w:lang w:val="kk-KZ"/>
        </w:rPr>
        <w:t xml:space="preserve"> В древнетюркских письменных памятниках встречаются примеры употребления парного слова </w:t>
      </w:r>
      <w:r w:rsidRPr="00856A7C">
        <w:rPr>
          <w:b/>
          <w:bCs/>
          <w:sz w:val="28"/>
          <w:szCs w:val="28"/>
          <w:lang w:val="kk-KZ"/>
        </w:rPr>
        <w:t>«жағлығ-йумшақ»</w:t>
      </w:r>
      <w:r w:rsidRPr="00856A7C">
        <w:rPr>
          <w:sz w:val="28"/>
          <w:szCs w:val="28"/>
          <w:lang w:val="kk-KZ"/>
        </w:rPr>
        <w:t xml:space="preserve"> в двух основных значениях: 1) «мягкий, нежный»; 2) «тучный» (о посеве)  [115, с. 225]. Таким образом, слово </w:t>
      </w:r>
      <w:r w:rsidRPr="00856A7C">
        <w:rPr>
          <w:b/>
          <w:bCs/>
          <w:sz w:val="28"/>
          <w:szCs w:val="28"/>
          <w:lang w:val="kk-KZ"/>
        </w:rPr>
        <w:t>«жаулы»</w:t>
      </w:r>
      <w:r w:rsidRPr="00856A7C">
        <w:rPr>
          <w:sz w:val="28"/>
          <w:szCs w:val="28"/>
          <w:lang w:val="kk-KZ"/>
        </w:rPr>
        <w:t xml:space="preserve">, использованное в составе словосочетания </w:t>
      </w:r>
      <w:r w:rsidRPr="00856A7C">
        <w:rPr>
          <w:b/>
          <w:bCs/>
          <w:sz w:val="28"/>
          <w:szCs w:val="28"/>
          <w:lang w:val="kk-KZ"/>
        </w:rPr>
        <w:t xml:space="preserve">«жаулы-жұмсақ», </w:t>
      </w:r>
      <w:r w:rsidRPr="00856A7C">
        <w:rPr>
          <w:sz w:val="28"/>
          <w:szCs w:val="28"/>
          <w:lang w:val="kk-KZ"/>
        </w:rPr>
        <w:t xml:space="preserve">которое состоит из двух компонентов </w:t>
      </w:r>
      <w:r w:rsidRPr="00856A7C">
        <w:rPr>
          <w:b/>
          <w:bCs/>
          <w:sz w:val="28"/>
          <w:szCs w:val="28"/>
          <w:lang w:val="kk-KZ"/>
        </w:rPr>
        <w:t>«жирный»</w:t>
      </w:r>
      <w:r w:rsidRPr="00856A7C">
        <w:rPr>
          <w:sz w:val="28"/>
          <w:szCs w:val="28"/>
          <w:lang w:val="kk-KZ"/>
        </w:rPr>
        <w:t xml:space="preserve"> и </w:t>
      </w:r>
      <w:r w:rsidRPr="00856A7C">
        <w:rPr>
          <w:b/>
          <w:bCs/>
          <w:sz w:val="28"/>
          <w:szCs w:val="28"/>
          <w:lang w:val="kk-KZ"/>
        </w:rPr>
        <w:t>«мягкий»</w:t>
      </w:r>
      <w:r w:rsidRPr="00856A7C">
        <w:rPr>
          <w:sz w:val="28"/>
          <w:szCs w:val="28"/>
          <w:lang w:val="kk-KZ"/>
        </w:rPr>
        <w:t xml:space="preserve">, утратило свое основное значение </w:t>
      </w:r>
      <w:r w:rsidRPr="00856A7C">
        <w:rPr>
          <w:b/>
          <w:bCs/>
          <w:sz w:val="28"/>
          <w:szCs w:val="28"/>
          <w:lang w:val="kk-KZ"/>
        </w:rPr>
        <w:t>«майлы» («жирный»)</w:t>
      </w:r>
      <w:r w:rsidRPr="00856A7C">
        <w:rPr>
          <w:sz w:val="28"/>
          <w:szCs w:val="28"/>
          <w:lang w:val="kk-KZ"/>
        </w:rPr>
        <w:t xml:space="preserve"> и перешло в другое – </w:t>
      </w:r>
      <w:r w:rsidRPr="00856A7C">
        <w:rPr>
          <w:b/>
          <w:bCs/>
          <w:sz w:val="28"/>
          <w:szCs w:val="28"/>
          <w:lang w:val="kk-KZ"/>
        </w:rPr>
        <w:t xml:space="preserve">«жылы» («теплый») </w:t>
      </w:r>
      <w:r w:rsidRPr="00856A7C">
        <w:rPr>
          <w:sz w:val="28"/>
          <w:szCs w:val="28"/>
          <w:lang w:val="kk-KZ"/>
        </w:rPr>
        <w:t xml:space="preserve">[116, б. 64-65]. В анализируемом аудиовизуальном тексте фразеологизм </w:t>
      </w:r>
      <w:r w:rsidRPr="00856A7C">
        <w:rPr>
          <w:i/>
          <w:iCs/>
          <w:sz w:val="28"/>
          <w:szCs w:val="28"/>
          <w:lang w:val="kk-KZ"/>
        </w:rPr>
        <w:t>«</w:t>
      </w:r>
      <w:r w:rsidRPr="00856A7C">
        <w:rPr>
          <w:b/>
          <w:i/>
          <w:iCs/>
          <w:sz w:val="28"/>
          <w:szCs w:val="28"/>
          <w:lang w:val="kk-KZ"/>
        </w:rPr>
        <w:t>жылы-жұмсақ»</w:t>
      </w:r>
      <w:r w:rsidRPr="00856A7C">
        <w:rPr>
          <w:b/>
          <w:sz w:val="28"/>
          <w:szCs w:val="28"/>
          <w:lang w:val="kk-KZ"/>
        </w:rPr>
        <w:t xml:space="preserve"> </w:t>
      </w:r>
      <w:r w:rsidRPr="00856A7C">
        <w:rPr>
          <w:sz w:val="28"/>
          <w:szCs w:val="28"/>
          <w:lang w:val="kk-KZ"/>
        </w:rPr>
        <w:t xml:space="preserve">(букв. </w:t>
      </w:r>
      <w:r w:rsidRPr="00856A7C">
        <w:rPr>
          <w:i/>
          <w:iCs/>
          <w:sz w:val="28"/>
          <w:szCs w:val="28"/>
          <w:lang w:val="kk-KZ"/>
        </w:rPr>
        <w:t>«</w:t>
      </w:r>
      <w:r w:rsidRPr="00856A7C">
        <w:rPr>
          <w:b/>
          <w:i/>
          <w:iCs/>
          <w:sz w:val="28"/>
          <w:szCs w:val="28"/>
          <w:lang w:val="kk-KZ"/>
        </w:rPr>
        <w:t>теплый и мягкий</w:t>
      </w:r>
      <w:r w:rsidRPr="00856A7C">
        <w:rPr>
          <w:sz w:val="28"/>
          <w:szCs w:val="28"/>
          <w:lang w:val="kk-KZ"/>
        </w:rPr>
        <w:t xml:space="preserve">»; перен. </w:t>
      </w:r>
      <w:r w:rsidRPr="00856A7C">
        <w:rPr>
          <w:i/>
          <w:iCs/>
          <w:sz w:val="28"/>
          <w:szCs w:val="28"/>
          <w:lang w:val="kk-KZ"/>
        </w:rPr>
        <w:t>«</w:t>
      </w:r>
      <w:r w:rsidRPr="00856A7C">
        <w:rPr>
          <w:b/>
          <w:bCs/>
          <w:i/>
          <w:iCs/>
          <w:sz w:val="28"/>
          <w:szCs w:val="28"/>
          <w:lang w:val="kk-KZ"/>
        </w:rPr>
        <w:t>свежее сочное мясо</w:t>
      </w:r>
      <w:r w:rsidRPr="00856A7C">
        <w:rPr>
          <w:i/>
          <w:iCs/>
          <w:sz w:val="28"/>
          <w:szCs w:val="28"/>
          <w:lang w:val="kk-KZ"/>
        </w:rPr>
        <w:t>»</w:t>
      </w:r>
      <w:r w:rsidRPr="00856A7C">
        <w:rPr>
          <w:sz w:val="28"/>
          <w:szCs w:val="28"/>
          <w:lang w:val="kk-KZ"/>
        </w:rPr>
        <w:t xml:space="preserve">) употреблен в значении жирного сочного мяса добытого зверя. </w:t>
      </w:r>
    </w:p>
    <w:p w14:paraId="2ED3A90B" w14:textId="77777777" w:rsidR="003237E3" w:rsidRPr="00856A7C" w:rsidRDefault="003237E3" w:rsidP="003237E3">
      <w:pPr>
        <w:pStyle w:val="a4"/>
        <w:spacing w:before="0" w:beforeAutospacing="0" w:after="0" w:afterAutospacing="0"/>
        <w:ind w:firstLine="709"/>
        <w:jc w:val="both"/>
        <w:rPr>
          <w:b/>
          <w:i/>
          <w:iCs/>
          <w:sz w:val="28"/>
          <w:szCs w:val="28"/>
          <w:lang w:val="kk-KZ"/>
        </w:rPr>
      </w:pPr>
      <w:r w:rsidRPr="00856A7C">
        <w:rPr>
          <w:sz w:val="28"/>
          <w:szCs w:val="28"/>
          <w:lang w:val="kk-KZ"/>
        </w:rPr>
        <w:t xml:space="preserve">В приведенном выше примере встречается другой казахский фразеологизм </w:t>
      </w:r>
      <w:r w:rsidRPr="00856A7C">
        <w:rPr>
          <w:b/>
          <w:i/>
          <w:iCs/>
          <w:sz w:val="28"/>
          <w:szCs w:val="28"/>
          <w:lang w:val="kk-KZ"/>
        </w:rPr>
        <w:t>«асарын асап, жасарын жасау»</w:t>
      </w:r>
      <w:r w:rsidRPr="00856A7C">
        <w:rPr>
          <w:bCs/>
          <w:sz w:val="28"/>
          <w:szCs w:val="28"/>
          <w:lang w:val="kk-KZ"/>
        </w:rPr>
        <w:t>, значение которого в русском языке передается выражениями</w:t>
      </w:r>
      <w:r w:rsidRPr="00856A7C">
        <w:rPr>
          <w:b/>
          <w:i/>
          <w:iCs/>
          <w:sz w:val="28"/>
          <w:szCs w:val="28"/>
          <w:lang w:val="kk-KZ"/>
        </w:rPr>
        <w:t xml:space="preserve"> «прожить свой век» </w:t>
      </w:r>
      <w:r w:rsidRPr="00856A7C">
        <w:rPr>
          <w:bCs/>
          <w:sz w:val="28"/>
          <w:szCs w:val="28"/>
          <w:lang w:val="kk-KZ"/>
        </w:rPr>
        <w:t xml:space="preserve">или </w:t>
      </w:r>
      <w:r w:rsidRPr="00856A7C">
        <w:rPr>
          <w:b/>
          <w:i/>
          <w:iCs/>
          <w:sz w:val="28"/>
          <w:szCs w:val="28"/>
          <w:lang w:val="kk-KZ"/>
        </w:rPr>
        <w:t>«взять от жизни все»</w:t>
      </w:r>
      <w:r w:rsidRPr="00856A7C">
        <w:rPr>
          <w:bCs/>
          <w:sz w:val="28"/>
          <w:szCs w:val="28"/>
          <w:lang w:val="kk-KZ"/>
        </w:rPr>
        <w:t xml:space="preserve">. </w:t>
      </w:r>
      <w:r w:rsidRPr="00856A7C">
        <w:rPr>
          <w:sz w:val="28"/>
          <w:szCs w:val="28"/>
          <w:lang w:val="kk-KZ"/>
        </w:rPr>
        <w:t>Во фразеологическом словаре под редакцией Исмета Кенесбаева</w:t>
      </w:r>
      <w:r w:rsidRPr="00856A7C">
        <w:rPr>
          <w:b/>
          <w:i/>
          <w:iCs/>
          <w:sz w:val="28"/>
          <w:szCs w:val="28"/>
          <w:lang w:val="kk-KZ"/>
        </w:rPr>
        <w:t xml:space="preserve"> </w:t>
      </w:r>
      <w:r w:rsidRPr="00856A7C">
        <w:rPr>
          <w:sz w:val="28"/>
          <w:szCs w:val="28"/>
          <w:lang w:val="kk-KZ"/>
        </w:rPr>
        <w:t xml:space="preserve">выражение </w:t>
      </w:r>
      <w:r w:rsidRPr="00856A7C">
        <w:rPr>
          <w:b/>
          <w:bCs/>
          <w:i/>
          <w:iCs/>
          <w:sz w:val="28"/>
          <w:szCs w:val="28"/>
          <w:lang w:val="kk-KZ"/>
        </w:rPr>
        <w:t>«асарын асап, жасарын жасады»</w:t>
      </w:r>
      <w:r w:rsidRPr="00856A7C">
        <w:rPr>
          <w:sz w:val="28"/>
          <w:szCs w:val="28"/>
          <w:lang w:val="kk-KZ"/>
        </w:rPr>
        <w:t xml:space="preserve"> употребляется в значении «прожить свой век, дожить до почтенного возраста»</w:t>
      </w:r>
      <w:r w:rsidRPr="00856A7C">
        <w:rPr>
          <w:b/>
          <w:sz w:val="28"/>
          <w:szCs w:val="28"/>
          <w:lang w:val="kk-KZ"/>
        </w:rPr>
        <w:t xml:space="preserve"> </w:t>
      </w:r>
      <w:r w:rsidRPr="00856A7C">
        <w:rPr>
          <w:sz w:val="28"/>
          <w:szCs w:val="28"/>
          <w:lang w:val="kk-KZ"/>
        </w:rPr>
        <w:t>[104, б. 65]. По сюжету анимационного фильма «Музбалак» один из главных героев Шегир тщетно пытается захватить власть в свои руки. В одном из диалогов этот персонаж использует фразеологизм</w:t>
      </w:r>
      <w:r w:rsidRPr="00856A7C">
        <w:rPr>
          <w:b/>
          <w:i/>
          <w:sz w:val="28"/>
          <w:szCs w:val="28"/>
          <w:lang w:val="kk-KZ"/>
        </w:rPr>
        <w:t xml:space="preserve"> «асарын асап, жасарын жасап</w:t>
      </w:r>
      <w:r w:rsidRPr="00856A7C">
        <w:rPr>
          <w:i/>
          <w:sz w:val="28"/>
          <w:szCs w:val="28"/>
          <w:lang w:val="kk-KZ"/>
        </w:rPr>
        <w:t xml:space="preserve"> </w:t>
      </w:r>
      <w:r w:rsidRPr="00856A7C">
        <w:rPr>
          <w:b/>
          <w:bCs/>
          <w:i/>
          <w:sz w:val="28"/>
          <w:szCs w:val="28"/>
          <w:lang w:val="kk-KZ"/>
        </w:rPr>
        <w:t>отыр</w:t>
      </w:r>
      <w:r w:rsidRPr="00856A7C">
        <w:rPr>
          <w:i/>
          <w:sz w:val="28"/>
          <w:szCs w:val="28"/>
          <w:lang w:val="kk-KZ"/>
        </w:rPr>
        <w:t>»</w:t>
      </w:r>
      <w:r w:rsidRPr="00856A7C">
        <w:rPr>
          <w:iCs/>
          <w:sz w:val="28"/>
          <w:szCs w:val="28"/>
          <w:lang w:val="kk-KZ"/>
        </w:rPr>
        <w:t>,</w:t>
      </w:r>
      <w:r w:rsidRPr="00856A7C">
        <w:rPr>
          <w:i/>
          <w:sz w:val="28"/>
          <w:szCs w:val="28"/>
          <w:lang w:val="kk-KZ"/>
        </w:rPr>
        <w:t xml:space="preserve"> </w:t>
      </w:r>
      <w:r w:rsidRPr="00856A7C">
        <w:rPr>
          <w:iCs/>
          <w:sz w:val="28"/>
          <w:szCs w:val="28"/>
          <w:lang w:val="kk-KZ"/>
        </w:rPr>
        <w:t>что в переводе на русский означает</w:t>
      </w:r>
      <w:r w:rsidRPr="00856A7C">
        <w:rPr>
          <w:i/>
          <w:sz w:val="28"/>
          <w:szCs w:val="28"/>
          <w:lang w:val="kk-KZ"/>
        </w:rPr>
        <w:t xml:space="preserve"> «</w:t>
      </w:r>
      <w:r w:rsidRPr="00856A7C">
        <w:rPr>
          <w:b/>
          <w:bCs/>
          <w:i/>
          <w:sz w:val="28"/>
          <w:szCs w:val="28"/>
          <w:lang w:val="kk-KZ"/>
        </w:rPr>
        <w:t xml:space="preserve">спокойно </w:t>
      </w:r>
      <w:r w:rsidRPr="00856A7C">
        <w:rPr>
          <w:b/>
          <w:i/>
          <w:sz w:val="28"/>
          <w:szCs w:val="28"/>
          <w:lang w:val="kk-KZ"/>
        </w:rPr>
        <w:t>проживает свой век</w:t>
      </w:r>
      <w:r w:rsidRPr="00856A7C">
        <w:rPr>
          <w:sz w:val="28"/>
          <w:szCs w:val="28"/>
          <w:lang w:val="kk-KZ"/>
        </w:rPr>
        <w:t>», тем самым намекая, на то, что Улан аксакал уже несколько лет правит страной, однако, по его мнению, он стал стар и его время прошло.</w:t>
      </w:r>
    </w:p>
    <w:p w14:paraId="0908C5D2" w14:textId="77777777" w:rsidR="003237E3" w:rsidRPr="00856A7C" w:rsidRDefault="003237E3" w:rsidP="003237E3">
      <w:pPr>
        <w:ind w:firstLine="709"/>
        <w:jc w:val="both"/>
        <w:rPr>
          <w:sz w:val="28"/>
          <w:szCs w:val="28"/>
          <w:lang w:val="kk-KZ"/>
        </w:rPr>
      </w:pPr>
      <w:r w:rsidRPr="00856A7C">
        <w:rPr>
          <w:sz w:val="28"/>
          <w:szCs w:val="28"/>
          <w:lang w:val="kk-KZ"/>
        </w:rPr>
        <w:t xml:space="preserve">Проанализируем в качестве примера другой речевой отрывок из анимационного фильма «Музбалак», в котором встречаются фразеологизмы с использованием названий тотемных животных, отражающих культуру и быт казахского народа: </w:t>
      </w:r>
    </w:p>
    <w:p w14:paraId="3099ACF5" w14:textId="77777777" w:rsidR="003237E3" w:rsidRPr="00856A7C" w:rsidRDefault="003237E3" w:rsidP="003237E3">
      <w:pPr>
        <w:ind w:firstLine="709"/>
        <w:jc w:val="both"/>
        <w:rPr>
          <w:sz w:val="28"/>
          <w:szCs w:val="28"/>
          <w:lang w:val="kk-KZ"/>
        </w:rPr>
      </w:pPr>
      <w:r w:rsidRPr="00856A7C">
        <w:rPr>
          <w:i/>
          <w:iCs/>
          <w:color w:val="000000"/>
          <w:sz w:val="28"/>
          <w:szCs w:val="28"/>
          <w:shd w:val="clear" w:color="auto" w:fill="FFFFFF"/>
          <w:lang w:val="kk-KZ"/>
        </w:rPr>
        <w:t>Шегір: «</w:t>
      </w:r>
      <w:r w:rsidRPr="00856A7C">
        <w:rPr>
          <w:i/>
          <w:sz w:val="28"/>
          <w:szCs w:val="28"/>
          <w:lang w:val="kk-KZ"/>
        </w:rPr>
        <w:t xml:space="preserve">Мен біраз  </w:t>
      </w:r>
      <w:r w:rsidRPr="00856A7C">
        <w:rPr>
          <w:b/>
          <w:i/>
          <w:sz w:val="28"/>
          <w:szCs w:val="28"/>
          <w:lang w:val="kk-KZ"/>
        </w:rPr>
        <w:t>мызғып алайын</w:t>
      </w:r>
      <w:r w:rsidRPr="00856A7C">
        <w:rPr>
          <w:i/>
          <w:sz w:val="28"/>
          <w:szCs w:val="28"/>
          <w:lang w:val="kk-KZ"/>
        </w:rPr>
        <w:t xml:space="preserve">, </w:t>
      </w:r>
      <w:r w:rsidRPr="00856A7C">
        <w:rPr>
          <w:b/>
          <w:i/>
          <w:sz w:val="28"/>
          <w:szCs w:val="28"/>
          <w:lang w:val="kk-KZ"/>
        </w:rPr>
        <w:t>аттарды өрелеп жібере салшы</w:t>
      </w:r>
      <w:r w:rsidRPr="00856A7C">
        <w:rPr>
          <w:bCs/>
          <w:i/>
          <w:sz w:val="28"/>
          <w:szCs w:val="28"/>
          <w:lang w:val="kk-KZ"/>
        </w:rPr>
        <w:t xml:space="preserve">» [99]. – </w:t>
      </w:r>
      <w:r w:rsidRPr="00856A7C">
        <w:rPr>
          <w:i/>
          <w:iCs/>
          <w:color w:val="000000"/>
          <w:sz w:val="28"/>
          <w:szCs w:val="28"/>
          <w:shd w:val="clear" w:color="auto" w:fill="FFFFFF"/>
          <w:lang w:val="kk-KZ"/>
        </w:rPr>
        <w:t xml:space="preserve">Шегир: </w:t>
      </w:r>
      <w:r w:rsidRPr="00856A7C">
        <w:rPr>
          <w:i/>
          <w:sz w:val="28"/>
          <w:szCs w:val="28"/>
          <w:lang w:val="kk-KZ"/>
        </w:rPr>
        <w:t>«</w:t>
      </w:r>
      <w:r w:rsidRPr="00856A7C">
        <w:rPr>
          <w:bCs/>
          <w:i/>
          <w:sz w:val="28"/>
          <w:szCs w:val="28"/>
          <w:lang w:val="kk-KZ"/>
        </w:rPr>
        <w:t>Я</w:t>
      </w:r>
      <w:r w:rsidRPr="00856A7C">
        <w:rPr>
          <w:b/>
          <w:i/>
          <w:sz w:val="28"/>
          <w:szCs w:val="28"/>
          <w:lang w:val="kk-KZ"/>
        </w:rPr>
        <w:t xml:space="preserve"> вздремну </w:t>
      </w:r>
      <w:r w:rsidRPr="00856A7C">
        <w:rPr>
          <w:bCs/>
          <w:i/>
          <w:sz w:val="28"/>
          <w:szCs w:val="28"/>
          <w:lang w:val="kk-KZ"/>
        </w:rPr>
        <w:t>немного</w:t>
      </w:r>
      <w:r w:rsidRPr="00856A7C">
        <w:rPr>
          <w:b/>
          <w:i/>
          <w:sz w:val="28"/>
          <w:szCs w:val="28"/>
          <w:lang w:val="kk-KZ"/>
        </w:rPr>
        <w:t xml:space="preserve">. </w:t>
      </w:r>
      <w:r w:rsidRPr="00856A7C">
        <w:rPr>
          <w:bCs/>
          <w:i/>
          <w:sz w:val="28"/>
          <w:szCs w:val="28"/>
          <w:lang w:val="kk-KZ"/>
        </w:rPr>
        <w:t>А ты</w:t>
      </w:r>
      <w:r w:rsidRPr="00856A7C">
        <w:rPr>
          <w:b/>
          <w:i/>
          <w:sz w:val="28"/>
          <w:szCs w:val="28"/>
          <w:lang w:val="kk-KZ"/>
        </w:rPr>
        <w:t xml:space="preserve"> свяжи ноги лошадей и отпусти их</w:t>
      </w:r>
      <w:r w:rsidRPr="00856A7C">
        <w:rPr>
          <w:i/>
          <w:sz w:val="28"/>
          <w:szCs w:val="28"/>
          <w:lang w:val="kk-KZ"/>
        </w:rPr>
        <w:t xml:space="preserve">» </w:t>
      </w:r>
      <w:r w:rsidRPr="00856A7C">
        <w:rPr>
          <w:bCs/>
          <w:i/>
          <w:sz w:val="28"/>
          <w:szCs w:val="28"/>
        </w:rPr>
        <w:t>[103].</w:t>
      </w:r>
    </w:p>
    <w:p w14:paraId="128CF82A" w14:textId="77777777" w:rsidR="003237E3" w:rsidRPr="00856A7C" w:rsidRDefault="003237E3" w:rsidP="003237E3">
      <w:pPr>
        <w:ind w:firstLine="709"/>
        <w:jc w:val="both"/>
        <w:rPr>
          <w:sz w:val="28"/>
          <w:szCs w:val="28"/>
          <w:lang w:val="kk-KZ"/>
        </w:rPr>
      </w:pPr>
      <w:r w:rsidRPr="00856A7C">
        <w:rPr>
          <w:sz w:val="28"/>
          <w:szCs w:val="28"/>
          <w:lang w:val="kk-KZ"/>
        </w:rPr>
        <w:t xml:space="preserve">В вышеупомянутом фрагменте использовано выражение </w:t>
      </w:r>
      <w:r w:rsidRPr="00856A7C">
        <w:rPr>
          <w:b/>
          <w:bCs/>
          <w:i/>
          <w:iCs/>
          <w:sz w:val="28"/>
          <w:szCs w:val="28"/>
          <w:lang w:val="kk-KZ"/>
        </w:rPr>
        <w:t>«мызғып алу»</w:t>
      </w:r>
      <w:r w:rsidRPr="00856A7C">
        <w:rPr>
          <w:i/>
          <w:iCs/>
          <w:sz w:val="28"/>
          <w:szCs w:val="28"/>
          <w:lang w:val="kk-KZ"/>
        </w:rPr>
        <w:t>,</w:t>
      </w:r>
      <w:r w:rsidRPr="00856A7C">
        <w:rPr>
          <w:sz w:val="28"/>
          <w:szCs w:val="28"/>
          <w:lang w:val="kk-KZ"/>
        </w:rPr>
        <w:t xml:space="preserve"> что в переводе на русский означает </w:t>
      </w:r>
      <w:r w:rsidRPr="00856A7C">
        <w:rPr>
          <w:i/>
          <w:iCs/>
          <w:sz w:val="28"/>
          <w:szCs w:val="28"/>
          <w:lang w:val="kk-KZ"/>
        </w:rPr>
        <w:t>«</w:t>
      </w:r>
      <w:r w:rsidRPr="00856A7C">
        <w:rPr>
          <w:b/>
          <w:i/>
          <w:iCs/>
          <w:sz w:val="28"/>
          <w:szCs w:val="28"/>
          <w:lang w:val="kk-KZ"/>
        </w:rPr>
        <w:t>вздремнуть»</w:t>
      </w:r>
      <w:r w:rsidRPr="00856A7C">
        <w:rPr>
          <w:bCs/>
          <w:sz w:val="28"/>
          <w:szCs w:val="28"/>
          <w:lang w:val="kk-KZ"/>
        </w:rPr>
        <w:t xml:space="preserve">. </w:t>
      </w:r>
      <w:r w:rsidRPr="00856A7C">
        <w:rPr>
          <w:sz w:val="28"/>
          <w:szCs w:val="28"/>
          <w:lang w:val="kk-KZ"/>
        </w:rPr>
        <w:t xml:space="preserve">Во фразеологическом словаре под редакцией Исмета Кенесбаева словосочетание </w:t>
      </w:r>
      <w:r w:rsidRPr="00856A7C">
        <w:rPr>
          <w:i/>
          <w:iCs/>
          <w:sz w:val="28"/>
          <w:szCs w:val="28"/>
          <w:lang w:val="kk-KZ"/>
        </w:rPr>
        <w:t>«</w:t>
      </w:r>
      <w:r w:rsidRPr="00856A7C">
        <w:rPr>
          <w:b/>
          <w:i/>
          <w:iCs/>
          <w:sz w:val="28"/>
          <w:szCs w:val="28"/>
          <w:lang w:val="kk-KZ"/>
        </w:rPr>
        <w:t>мызғып алды</w:t>
      </w:r>
      <w:r w:rsidRPr="00856A7C">
        <w:rPr>
          <w:i/>
          <w:iCs/>
          <w:sz w:val="28"/>
          <w:szCs w:val="28"/>
          <w:lang w:val="kk-KZ"/>
        </w:rPr>
        <w:t>»</w:t>
      </w:r>
      <w:r w:rsidRPr="00856A7C">
        <w:rPr>
          <w:sz w:val="28"/>
          <w:szCs w:val="28"/>
          <w:lang w:val="kk-KZ"/>
        </w:rPr>
        <w:t xml:space="preserve"> употребляется в значении «</w:t>
      </w:r>
      <w:r w:rsidRPr="00856A7C">
        <w:rPr>
          <w:bCs/>
          <w:sz w:val="28"/>
          <w:szCs w:val="28"/>
          <w:lang w:val="kk-KZ"/>
        </w:rPr>
        <w:t>вздремнуть</w:t>
      </w:r>
      <w:r w:rsidRPr="00856A7C">
        <w:rPr>
          <w:sz w:val="28"/>
          <w:szCs w:val="28"/>
          <w:lang w:val="kk-KZ"/>
        </w:rPr>
        <w:t>, немного поспать» [104, б. 525]. В контексте рассматриваемого кинотекста значение вышеназванного фразеологизма, прозвучавшего в речи Шегир батыра,  заключается в том, что он собирался немного вздермнуть после изнуряющей охоты.</w:t>
      </w:r>
    </w:p>
    <w:p w14:paraId="45192FD6" w14:textId="44A3A19B" w:rsidR="003237E3" w:rsidRPr="00856A7C" w:rsidRDefault="003237E3" w:rsidP="003237E3">
      <w:pPr>
        <w:tabs>
          <w:tab w:val="left" w:pos="5954"/>
        </w:tabs>
        <w:ind w:firstLine="709"/>
        <w:jc w:val="both"/>
        <w:rPr>
          <w:sz w:val="28"/>
          <w:szCs w:val="28"/>
          <w:lang w:val="kk-KZ"/>
        </w:rPr>
      </w:pPr>
      <w:r w:rsidRPr="00856A7C">
        <w:rPr>
          <w:color w:val="000000"/>
          <w:sz w:val="28"/>
          <w:szCs w:val="28"/>
          <w:shd w:val="clear" w:color="auto" w:fill="FFFFFF"/>
          <w:lang w:val="kk-KZ"/>
        </w:rPr>
        <w:t xml:space="preserve">В приведенном выше примере упоминается название одного из культовых тотемных животных казахов, а именно лошади. Это животное издревле занимало важную роль в социально-общественной жизни казахского народа, являясь одновременно средством передвижения и источником существования. Следовательно, в казахском языке часто встречаются слова, словосочетания, фразеологизмы, пословицы и поговорки, связанные с лошадьми. В анализируемом речевом фрагменте представлено одно из таких фразеологических выражений </w:t>
      </w:r>
      <w:r w:rsidRPr="00856A7C">
        <w:rPr>
          <w:i/>
          <w:iCs/>
          <w:color w:val="241B0C"/>
          <w:sz w:val="28"/>
          <w:szCs w:val="28"/>
          <w:lang w:val="kk-KZ"/>
        </w:rPr>
        <w:t>«</w:t>
      </w:r>
      <w:r w:rsidRPr="00856A7C">
        <w:rPr>
          <w:b/>
          <w:bCs/>
          <w:i/>
          <w:iCs/>
          <w:color w:val="241B0C"/>
          <w:sz w:val="28"/>
          <w:szCs w:val="28"/>
          <w:lang w:val="kk-KZ"/>
        </w:rPr>
        <w:t>Аттарды өрелеп жібере салшы</w:t>
      </w:r>
      <w:r w:rsidRPr="00856A7C">
        <w:rPr>
          <w:i/>
          <w:iCs/>
          <w:color w:val="241B0C"/>
          <w:sz w:val="28"/>
          <w:szCs w:val="28"/>
          <w:lang w:val="kk-KZ"/>
        </w:rPr>
        <w:t>»</w:t>
      </w:r>
      <w:r w:rsidRPr="00856A7C">
        <w:rPr>
          <w:color w:val="241B0C"/>
          <w:sz w:val="28"/>
          <w:szCs w:val="28"/>
          <w:lang w:val="kk-KZ"/>
        </w:rPr>
        <w:t>,</w:t>
      </w:r>
      <w:r w:rsidRPr="00856A7C">
        <w:rPr>
          <w:i/>
          <w:iCs/>
          <w:color w:val="241B0C"/>
          <w:sz w:val="28"/>
          <w:szCs w:val="28"/>
          <w:lang w:val="kk-KZ"/>
        </w:rPr>
        <w:t xml:space="preserve"> </w:t>
      </w:r>
      <w:r w:rsidRPr="00856A7C">
        <w:rPr>
          <w:color w:val="241B0C"/>
          <w:sz w:val="28"/>
          <w:szCs w:val="28"/>
          <w:lang w:val="kk-KZ"/>
        </w:rPr>
        <w:t>которое переводится на русский как</w:t>
      </w:r>
      <w:r w:rsidRPr="00856A7C">
        <w:rPr>
          <w:i/>
          <w:iCs/>
          <w:color w:val="241B0C"/>
          <w:sz w:val="28"/>
          <w:szCs w:val="28"/>
          <w:lang w:val="kk-KZ"/>
        </w:rPr>
        <w:t xml:space="preserve"> «</w:t>
      </w:r>
      <w:r w:rsidRPr="00856A7C">
        <w:rPr>
          <w:b/>
          <w:i/>
          <w:iCs/>
          <w:sz w:val="28"/>
          <w:szCs w:val="28"/>
          <w:lang w:val="kk-KZ"/>
        </w:rPr>
        <w:t>Свяжи ноги лошадей</w:t>
      </w:r>
      <w:r w:rsidRPr="00856A7C">
        <w:rPr>
          <w:i/>
          <w:iCs/>
          <w:color w:val="241B0C"/>
          <w:sz w:val="28"/>
          <w:szCs w:val="28"/>
          <w:lang w:val="kk-KZ"/>
        </w:rPr>
        <w:t xml:space="preserve"> </w:t>
      </w:r>
      <w:r w:rsidRPr="00856A7C">
        <w:rPr>
          <w:b/>
          <w:bCs/>
          <w:i/>
          <w:iCs/>
          <w:color w:val="241B0C"/>
          <w:sz w:val="28"/>
          <w:szCs w:val="28"/>
          <w:lang w:val="kk-KZ"/>
        </w:rPr>
        <w:t xml:space="preserve">и </w:t>
      </w:r>
      <w:r w:rsidRPr="00856A7C">
        <w:rPr>
          <w:b/>
          <w:bCs/>
          <w:i/>
          <w:iCs/>
          <w:color w:val="000000"/>
          <w:sz w:val="28"/>
          <w:szCs w:val="28"/>
          <w:shd w:val="clear" w:color="auto" w:fill="FFFFFF"/>
          <w:lang w:val="kk-KZ"/>
        </w:rPr>
        <w:t>отпусти их»</w:t>
      </w:r>
      <w:r w:rsidRPr="00856A7C">
        <w:rPr>
          <w:color w:val="000000"/>
          <w:sz w:val="28"/>
          <w:szCs w:val="28"/>
          <w:shd w:val="clear" w:color="auto" w:fill="FFFFFF"/>
          <w:lang w:val="kk-KZ"/>
        </w:rPr>
        <w:t xml:space="preserve">. Так, </w:t>
      </w:r>
      <w:r w:rsidRPr="00856A7C">
        <w:rPr>
          <w:sz w:val="28"/>
          <w:szCs w:val="28"/>
          <w:lang w:val="kk-KZ"/>
        </w:rPr>
        <w:t xml:space="preserve">в Толковом словаре казахского языка под редакцией Телгожи Жанузакова </w:t>
      </w:r>
      <w:r w:rsidRPr="00856A7C">
        <w:rPr>
          <w:color w:val="000000"/>
          <w:sz w:val="28"/>
          <w:szCs w:val="28"/>
          <w:shd w:val="clear" w:color="auto" w:fill="FFFFFF"/>
          <w:lang w:val="kk-KZ"/>
        </w:rPr>
        <w:t xml:space="preserve">глагол </w:t>
      </w:r>
      <w:r w:rsidRPr="00856A7C">
        <w:rPr>
          <w:b/>
          <w:bCs/>
          <w:i/>
          <w:iCs/>
          <w:color w:val="000000"/>
          <w:sz w:val="28"/>
          <w:szCs w:val="28"/>
          <w:shd w:val="clear" w:color="auto" w:fill="FFFFFF"/>
          <w:lang w:val="kk-KZ"/>
        </w:rPr>
        <w:t>«өрелеу»</w:t>
      </w:r>
      <w:r w:rsidRPr="00856A7C">
        <w:rPr>
          <w:color w:val="000000"/>
          <w:sz w:val="28"/>
          <w:szCs w:val="28"/>
          <w:shd w:val="clear" w:color="auto" w:fill="FFFFFF"/>
          <w:lang w:val="kk-KZ"/>
        </w:rPr>
        <w:t xml:space="preserve"> </w:t>
      </w:r>
      <w:r w:rsidRPr="00856A7C">
        <w:rPr>
          <w:sz w:val="28"/>
          <w:szCs w:val="28"/>
          <w:lang w:val="kk-KZ"/>
        </w:rPr>
        <w:t>определяется как «</w:t>
      </w:r>
      <w:r w:rsidRPr="00856A7C">
        <w:rPr>
          <w:color w:val="000000"/>
          <w:sz w:val="28"/>
          <w:szCs w:val="28"/>
          <w:shd w:val="clear" w:color="auto" w:fill="FFFFFF"/>
          <w:lang w:val="kk-KZ"/>
        </w:rPr>
        <w:t xml:space="preserve">связывать конскими путами переднюю ногу с задней у лошади» [105, б. 657]. В Толковом словаре казахского языка под редакцией Байынкол Калиева приводится следующее определение прилагательного </w:t>
      </w:r>
      <w:r w:rsidRPr="00856A7C">
        <w:rPr>
          <w:b/>
          <w:bCs/>
          <w:i/>
          <w:iCs/>
          <w:color w:val="000000"/>
          <w:sz w:val="28"/>
          <w:szCs w:val="28"/>
          <w:shd w:val="clear" w:color="auto" w:fill="FFFFFF"/>
          <w:lang w:val="kk-KZ"/>
        </w:rPr>
        <w:t>«өрелі»</w:t>
      </w:r>
      <w:r w:rsidRPr="00856A7C">
        <w:rPr>
          <w:color w:val="000000"/>
          <w:sz w:val="28"/>
          <w:szCs w:val="28"/>
          <w:shd w:val="clear" w:color="auto" w:fill="FFFFFF"/>
          <w:lang w:val="kk-KZ"/>
        </w:rPr>
        <w:t>: «связанный: Лошадь, у которой одна передняя нога связана с одной задней с помощью конских путов» (Г. Мусрепов, Улпан, 68) [107, б. 728].</w:t>
      </w:r>
      <w:r w:rsidRPr="00856A7C">
        <w:rPr>
          <w:sz w:val="28"/>
          <w:szCs w:val="28"/>
          <w:lang w:val="kk-KZ"/>
        </w:rPr>
        <w:t xml:space="preserve"> </w:t>
      </w:r>
      <w:r w:rsidRPr="00856A7C">
        <w:rPr>
          <w:color w:val="000000"/>
          <w:sz w:val="28"/>
          <w:szCs w:val="28"/>
          <w:shd w:val="clear" w:color="auto" w:fill="FFFFFF"/>
          <w:lang w:val="kk-KZ"/>
        </w:rPr>
        <w:t xml:space="preserve">В казахском языке к профессиональным словам, связанным с коневодством, можно отнести такие слова, как </w:t>
      </w:r>
      <w:r w:rsidRPr="00856A7C">
        <w:rPr>
          <w:b/>
          <w:bCs/>
          <w:color w:val="000000"/>
          <w:sz w:val="28"/>
          <w:szCs w:val="28"/>
          <w:shd w:val="clear" w:color="auto" w:fill="FFFFFF"/>
          <w:lang w:val="kk-KZ"/>
        </w:rPr>
        <w:t xml:space="preserve">«шідер» </w:t>
      </w:r>
      <w:r w:rsidRPr="00856A7C">
        <w:rPr>
          <w:b/>
          <w:bCs/>
          <w:color w:val="000000"/>
          <w:sz w:val="28"/>
          <w:szCs w:val="28"/>
          <w:shd w:val="clear" w:color="auto" w:fill="FFFFFF"/>
        </w:rPr>
        <w:t>(«тренога»)</w:t>
      </w:r>
      <w:r w:rsidRPr="00856A7C">
        <w:rPr>
          <w:color w:val="000000"/>
          <w:sz w:val="28"/>
          <w:szCs w:val="28"/>
          <w:shd w:val="clear" w:color="auto" w:fill="FFFFFF"/>
          <w:lang w:val="kk-KZ"/>
        </w:rPr>
        <w:t xml:space="preserve">, </w:t>
      </w:r>
      <w:r w:rsidRPr="00856A7C">
        <w:rPr>
          <w:b/>
          <w:bCs/>
          <w:color w:val="000000"/>
          <w:sz w:val="28"/>
          <w:szCs w:val="28"/>
          <w:shd w:val="clear" w:color="auto" w:fill="FFFFFF"/>
          <w:lang w:val="kk-KZ"/>
        </w:rPr>
        <w:t xml:space="preserve">«тұсамыс» </w:t>
      </w:r>
      <w:r w:rsidRPr="00856A7C">
        <w:rPr>
          <w:b/>
          <w:bCs/>
          <w:color w:val="000000"/>
          <w:sz w:val="28"/>
          <w:szCs w:val="28"/>
          <w:shd w:val="clear" w:color="auto" w:fill="FFFFFF"/>
        </w:rPr>
        <w:t>(«</w:t>
      </w:r>
      <w:r w:rsidRPr="00856A7C">
        <w:rPr>
          <w:b/>
          <w:bCs/>
          <w:color w:val="000000"/>
          <w:sz w:val="28"/>
          <w:szCs w:val="28"/>
          <w:shd w:val="clear" w:color="auto" w:fill="FFFFFF"/>
          <w:lang w:val="kk-KZ"/>
        </w:rPr>
        <w:t>конские путы на две передние ноги</w:t>
      </w:r>
      <w:r w:rsidRPr="00856A7C">
        <w:rPr>
          <w:b/>
          <w:bCs/>
          <w:color w:val="000000"/>
          <w:sz w:val="28"/>
          <w:szCs w:val="28"/>
          <w:shd w:val="clear" w:color="auto" w:fill="FFFFFF"/>
        </w:rPr>
        <w:t>»)</w:t>
      </w:r>
      <w:r w:rsidRPr="00856A7C">
        <w:rPr>
          <w:color w:val="000000"/>
          <w:sz w:val="28"/>
          <w:szCs w:val="28"/>
          <w:shd w:val="clear" w:color="auto" w:fill="FFFFFF"/>
          <w:lang w:val="kk-KZ"/>
        </w:rPr>
        <w:t xml:space="preserve">, </w:t>
      </w:r>
      <w:r w:rsidRPr="00856A7C">
        <w:rPr>
          <w:b/>
          <w:bCs/>
          <w:color w:val="000000"/>
          <w:sz w:val="28"/>
          <w:szCs w:val="28"/>
          <w:shd w:val="clear" w:color="auto" w:fill="FFFFFF"/>
          <w:lang w:val="kk-KZ"/>
        </w:rPr>
        <w:t xml:space="preserve">«өре» </w:t>
      </w:r>
      <w:r w:rsidRPr="00856A7C">
        <w:rPr>
          <w:b/>
          <w:bCs/>
          <w:color w:val="000000"/>
          <w:sz w:val="28"/>
          <w:szCs w:val="28"/>
          <w:shd w:val="clear" w:color="auto" w:fill="FFFFFF"/>
        </w:rPr>
        <w:t>(«конские путы</w:t>
      </w:r>
      <w:r w:rsidRPr="00856A7C">
        <w:rPr>
          <w:b/>
          <w:bCs/>
          <w:color w:val="000000"/>
          <w:sz w:val="28"/>
          <w:szCs w:val="28"/>
          <w:shd w:val="clear" w:color="auto" w:fill="FFFFFF"/>
          <w:lang w:val="kk-KZ"/>
        </w:rPr>
        <w:t xml:space="preserve"> на одну переднюю и одну заднюю ногу</w:t>
      </w:r>
      <w:r w:rsidRPr="00856A7C">
        <w:rPr>
          <w:b/>
          <w:bCs/>
          <w:color w:val="000000"/>
          <w:sz w:val="28"/>
          <w:szCs w:val="28"/>
          <w:shd w:val="clear" w:color="auto" w:fill="FFFFFF"/>
        </w:rPr>
        <w:t>»)</w:t>
      </w:r>
      <w:r w:rsidRPr="00856A7C">
        <w:rPr>
          <w:color w:val="000000"/>
          <w:sz w:val="28"/>
          <w:szCs w:val="28"/>
          <w:shd w:val="clear" w:color="auto" w:fill="FFFFFF"/>
          <w:lang w:val="kk-KZ"/>
        </w:rPr>
        <w:t xml:space="preserve"> и др. Это специальные приспособления </w:t>
      </w:r>
      <w:r w:rsidRPr="00856A7C">
        <w:rPr>
          <w:color w:val="000000"/>
          <w:sz w:val="28"/>
          <w:szCs w:val="28"/>
          <w:shd w:val="clear" w:color="auto" w:fill="FFFFFF"/>
        </w:rPr>
        <w:t>(упряжь)</w:t>
      </w:r>
      <w:r w:rsidRPr="00856A7C">
        <w:rPr>
          <w:color w:val="000000"/>
          <w:sz w:val="28"/>
          <w:szCs w:val="28"/>
          <w:shd w:val="clear" w:color="auto" w:fill="FFFFFF"/>
          <w:lang w:val="kk-KZ"/>
        </w:rPr>
        <w:t xml:space="preserve">, которые надевают на ноги лошадей, чтобы те не забрели далеко за аул. </w:t>
      </w:r>
      <w:r w:rsidRPr="00856A7C">
        <w:rPr>
          <w:b/>
          <w:bCs/>
          <w:color w:val="000000"/>
          <w:sz w:val="28"/>
          <w:szCs w:val="28"/>
          <w:shd w:val="clear" w:color="auto" w:fill="FFFFFF"/>
          <w:lang w:val="kk-KZ"/>
        </w:rPr>
        <w:t>«Тұсамыс»</w:t>
      </w:r>
      <w:r w:rsidRPr="00856A7C">
        <w:rPr>
          <w:color w:val="000000"/>
          <w:sz w:val="28"/>
          <w:szCs w:val="28"/>
          <w:lang w:val="kk-KZ"/>
        </w:rPr>
        <w:t xml:space="preserve"> – это упряжь в виде веревки или ремня, которую надевают на две передние ноги лошади. </w:t>
      </w:r>
      <w:r w:rsidRPr="00856A7C">
        <w:rPr>
          <w:b/>
          <w:bCs/>
          <w:color w:val="000000"/>
          <w:sz w:val="28"/>
          <w:szCs w:val="28"/>
          <w:shd w:val="clear" w:color="auto" w:fill="FFFFFF"/>
          <w:lang w:val="kk-KZ"/>
        </w:rPr>
        <w:t xml:space="preserve">«Өре» </w:t>
      </w:r>
      <w:r w:rsidRPr="00856A7C">
        <w:rPr>
          <w:sz w:val="28"/>
          <w:szCs w:val="28"/>
          <w:lang w:val="kk-KZ"/>
        </w:rPr>
        <w:t>– это упряжь, которую надевают на одну переднюю и одну заднюю ногу лошади.</w:t>
      </w:r>
      <w:r w:rsidRPr="00856A7C">
        <w:rPr>
          <w:color w:val="000000"/>
          <w:sz w:val="28"/>
          <w:szCs w:val="28"/>
          <w:shd w:val="clear" w:color="auto" w:fill="FFFFFF"/>
          <w:lang w:val="kk-KZ"/>
        </w:rPr>
        <w:t xml:space="preserve"> </w:t>
      </w:r>
      <w:r w:rsidRPr="00856A7C">
        <w:rPr>
          <w:b/>
          <w:bCs/>
          <w:color w:val="000000"/>
          <w:sz w:val="28"/>
          <w:szCs w:val="28"/>
          <w:shd w:val="clear" w:color="auto" w:fill="FFFFFF"/>
          <w:lang w:val="kk-KZ"/>
        </w:rPr>
        <w:t>«Шідер»</w:t>
      </w:r>
      <w:r w:rsidRPr="00856A7C">
        <w:rPr>
          <w:sz w:val="28"/>
          <w:szCs w:val="28"/>
          <w:lang w:val="kk-KZ"/>
        </w:rPr>
        <w:t xml:space="preserve"> – это упряжь, которую надевают на две передние ноги и одну заднюю ногу лошади.</w:t>
      </w:r>
      <w:r w:rsidRPr="00856A7C">
        <w:rPr>
          <w:color w:val="000000"/>
          <w:sz w:val="28"/>
          <w:szCs w:val="28"/>
          <w:shd w:val="clear" w:color="auto" w:fill="FFFFFF"/>
          <w:lang w:val="kk-KZ"/>
        </w:rPr>
        <w:t xml:space="preserve"> </w:t>
      </w:r>
      <w:r w:rsidRPr="00856A7C">
        <w:rPr>
          <w:sz w:val="28"/>
          <w:szCs w:val="28"/>
          <w:lang w:val="kk-KZ"/>
        </w:rPr>
        <w:t xml:space="preserve">Есть старая казахская поговорка, которая гласит, что </w:t>
      </w:r>
      <w:r w:rsidRPr="00856A7C">
        <w:rPr>
          <w:b/>
          <w:bCs/>
          <w:sz w:val="28"/>
          <w:szCs w:val="28"/>
          <w:lang w:val="kk-KZ"/>
        </w:rPr>
        <w:t>«Жылқыны жігіттің жігіті ғана бағады</w:t>
      </w:r>
      <w:r w:rsidRPr="00856A7C">
        <w:rPr>
          <w:b/>
          <w:bCs/>
          <w:sz w:val="28"/>
          <w:szCs w:val="28"/>
        </w:rPr>
        <w:t>»</w:t>
      </w:r>
      <w:r w:rsidRPr="00856A7C">
        <w:rPr>
          <w:sz w:val="28"/>
          <w:szCs w:val="28"/>
          <w:lang w:val="kk-KZ"/>
        </w:rPr>
        <w:t xml:space="preserve">, то есть </w:t>
      </w:r>
      <w:r w:rsidRPr="00856A7C">
        <w:rPr>
          <w:b/>
          <w:bCs/>
          <w:sz w:val="28"/>
          <w:szCs w:val="28"/>
          <w:lang w:val="kk-KZ"/>
        </w:rPr>
        <w:t>«Пасти лошадей способен только настоящий джигит»</w:t>
      </w:r>
      <w:r w:rsidRPr="00856A7C">
        <w:rPr>
          <w:sz w:val="28"/>
          <w:szCs w:val="28"/>
          <w:lang w:val="kk-KZ"/>
        </w:rPr>
        <w:t>. Это связано с тем, что л</w:t>
      </w:r>
      <w:r w:rsidRPr="00856A7C">
        <w:rPr>
          <w:sz w:val="28"/>
          <w:szCs w:val="28"/>
        </w:rPr>
        <w:t>ошадь издавна считается священным животным у казахов. Их разводят не только для получения мяса, но и для верховой езды.</w:t>
      </w:r>
      <w:r w:rsidRPr="00856A7C">
        <w:rPr>
          <w:sz w:val="28"/>
          <w:szCs w:val="28"/>
          <w:lang w:val="kk-KZ"/>
        </w:rPr>
        <w:t xml:space="preserve"> Независимо от того, где содержится лошадь, на пастбище или в конюшне, у нее должен быть постоянный доступ к воде и корму. Эти животные чрезвычайно устойчивы к холоду и пасутся табунами. Как отмечалось ранее, в анализируемой кинокартине слово «</w:t>
      </w:r>
      <w:r w:rsidRPr="00856A7C">
        <w:rPr>
          <w:b/>
          <w:bCs/>
          <w:sz w:val="28"/>
          <w:szCs w:val="28"/>
          <w:lang w:val="kk-KZ"/>
        </w:rPr>
        <w:t>өре</w:t>
      </w:r>
      <w:r w:rsidRPr="00856A7C">
        <w:rPr>
          <w:sz w:val="28"/>
          <w:szCs w:val="28"/>
          <w:lang w:val="kk-KZ"/>
        </w:rPr>
        <w:t>»</w:t>
      </w:r>
      <w:r w:rsidRPr="00856A7C">
        <w:rPr>
          <w:b/>
          <w:bCs/>
          <w:color w:val="000000"/>
          <w:sz w:val="28"/>
          <w:szCs w:val="28"/>
          <w:shd w:val="clear" w:color="auto" w:fill="FFFFFF"/>
        </w:rPr>
        <w:t xml:space="preserve"> («конские путы</w:t>
      </w:r>
      <w:r w:rsidRPr="00856A7C">
        <w:rPr>
          <w:b/>
          <w:bCs/>
          <w:color w:val="000000"/>
          <w:sz w:val="28"/>
          <w:szCs w:val="28"/>
          <w:shd w:val="clear" w:color="auto" w:fill="FFFFFF"/>
          <w:lang w:val="kk-KZ"/>
        </w:rPr>
        <w:t xml:space="preserve"> на одну переднюю и одну заднюю ногу</w:t>
      </w:r>
      <w:r w:rsidRPr="00856A7C">
        <w:rPr>
          <w:b/>
          <w:bCs/>
          <w:color w:val="000000"/>
          <w:sz w:val="28"/>
          <w:szCs w:val="28"/>
          <w:shd w:val="clear" w:color="auto" w:fill="FFFFFF"/>
        </w:rPr>
        <w:t>»)</w:t>
      </w:r>
      <w:r w:rsidRPr="00856A7C">
        <w:rPr>
          <w:sz w:val="28"/>
          <w:szCs w:val="28"/>
          <w:lang w:val="kk-KZ"/>
        </w:rPr>
        <w:t xml:space="preserve"> используется в составе предложения «</w:t>
      </w:r>
      <w:r w:rsidRPr="00856A7C">
        <w:rPr>
          <w:b/>
          <w:i/>
          <w:sz w:val="28"/>
          <w:szCs w:val="28"/>
          <w:lang w:val="kk-KZ"/>
        </w:rPr>
        <w:t xml:space="preserve">Аттарды өрелеп жібере салшы», </w:t>
      </w:r>
      <w:r w:rsidRPr="00856A7C">
        <w:rPr>
          <w:bCs/>
          <w:iCs/>
          <w:sz w:val="28"/>
          <w:szCs w:val="28"/>
          <w:lang w:val="kk-KZ"/>
        </w:rPr>
        <w:t>что в переводе на русский означает</w:t>
      </w:r>
      <w:r w:rsidRPr="00856A7C">
        <w:rPr>
          <w:b/>
          <w:i/>
          <w:sz w:val="28"/>
          <w:szCs w:val="28"/>
          <w:lang w:val="kk-KZ"/>
        </w:rPr>
        <w:t xml:space="preserve"> «Свяжи ноги лошадей и отпусти их»</w:t>
      </w:r>
      <w:r w:rsidRPr="00856A7C">
        <w:rPr>
          <w:bCs/>
          <w:iCs/>
          <w:sz w:val="28"/>
          <w:szCs w:val="28"/>
          <w:lang w:val="kk-KZ"/>
        </w:rPr>
        <w:t xml:space="preserve">. Данное слово </w:t>
      </w:r>
      <w:r w:rsidRPr="00856A7C">
        <w:rPr>
          <w:sz w:val="28"/>
          <w:szCs w:val="28"/>
          <w:lang w:val="kk-KZ"/>
        </w:rPr>
        <w:t>относится к культурно-обусловленной лексике, поскольку оно передает особенности казахских традиций, отражающих уникальную роль лошади в кочевом быту и культуре казахского народа.</w:t>
      </w:r>
      <w:r w:rsidRPr="00856A7C">
        <w:rPr>
          <w:color w:val="000000"/>
          <w:sz w:val="28"/>
          <w:szCs w:val="28"/>
          <w:shd w:val="clear" w:color="auto" w:fill="FFFFFF"/>
          <w:lang w:val="kk-KZ"/>
        </w:rPr>
        <w:t xml:space="preserve"> </w:t>
      </w:r>
      <w:r w:rsidRPr="00856A7C">
        <w:rPr>
          <w:sz w:val="28"/>
          <w:szCs w:val="28"/>
          <w:lang w:val="kk-KZ"/>
        </w:rPr>
        <w:t>Чтобы лошади не забрели за пределы аула, их ноги аккуратно связывали специальными конскими путами из веревки («өре»). Кончик веревки завязывали так, чтобы ее можно было легко надеть и снять с ноги лошади, при этом не поранив животное. Такие путы чаще всего изготавливали из конского волоса, смешанного с шерстью</w:t>
      </w:r>
      <w:r w:rsidRPr="00856A7C">
        <w:rPr>
          <w:color w:val="000000"/>
          <w:sz w:val="28"/>
          <w:szCs w:val="28"/>
          <w:shd w:val="clear" w:color="auto" w:fill="FFFFFF"/>
          <w:lang w:val="kk-KZ"/>
        </w:rPr>
        <w:t xml:space="preserve"> [117]. Когда маленький ребенок только начинал делать свои первые шаги, ему связывали ноги веревкой из конского волоса и затем разрезали ее острым ножом. Путы малышу обычно разрезал заранее выбранный родителями близкий человек, достигший определенного успеха в жизни. Во время разрезания пут этот человек благословлял путь ребенка, произнося напутственную фразу </w:t>
      </w:r>
      <w:r w:rsidRPr="00856A7C">
        <w:rPr>
          <w:b/>
          <w:bCs/>
          <w:color w:val="000000"/>
          <w:sz w:val="28"/>
          <w:szCs w:val="28"/>
          <w:shd w:val="clear" w:color="auto" w:fill="FFFFFF"/>
          <w:lang w:val="kk-KZ"/>
        </w:rPr>
        <w:t>«Тұлпардай жүйрік бол!»</w:t>
      </w:r>
      <w:r w:rsidRPr="00856A7C">
        <w:rPr>
          <w:color w:val="000000"/>
          <w:sz w:val="28"/>
          <w:szCs w:val="28"/>
          <w:shd w:val="clear" w:color="auto" w:fill="FFFFFF"/>
          <w:lang w:val="kk-KZ"/>
        </w:rPr>
        <w:t xml:space="preserve">, что в переводе с казахского означает </w:t>
      </w:r>
      <w:r w:rsidRPr="00856A7C">
        <w:rPr>
          <w:b/>
          <w:bCs/>
          <w:color w:val="000000"/>
          <w:sz w:val="28"/>
          <w:szCs w:val="28"/>
          <w:shd w:val="clear" w:color="auto" w:fill="FFFFFF"/>
          <w:lang w:val="kk-KZ"/>
        </w:rPr>
        <w:t xml:space="preserve">«Будь быстрым как конь!» </w:t>
      </w:r>
      <w:r w:rsidRPr="00856A7C">
        <w:rPr>
          <w:color w:val="000000"/>
          <w:sz w:val="28"/>
          <w:szCs w:val="28"/>
          <w:shd w:val="clear" w:color="auto" w:fill="FFFFFF"/>
          <w:lang w:val="kk-KZ"/>
        </w:rPr>
        <w:t>в прямом смысле и «</w:t>
      </w:r>
      <w:r w:rsidRPr="00856A7C">
        <w:rPr>
          <w:b/>
          <w:bCs/>
          <w:color w:val="000000"/>
          <w:sz w:val="28"/>
          <w:szCs w:val="28"/>
          <w:shd w:val="clear" w:color="auto" w:fill="FFFFFF"/>
          <w:lang w:val="kk-KZ"/>
        </w:rPr>
        <w:t xml:space="preserve">Идя по жизни, всегда иди вперед!» </w:t>
      </w:r>
      <w:r w:rsidRPr="00856A7C">
        <w:rPr>
          <w:color w:val="000000"/>
          <w:sz w:val="28"/>
          <w:szCs w:val="28"/>
          <w:shd w:val="clear" w:color="auto" w:fill="FFFFFF"/>
          <w:lang w:val="kk-KZ"/>
        </w:rPr>
        <w:t xml:space="preserve">в переносном. Таким образом казахи проводили обряд </w:t>
      </w:r>
      <w:r w:rsidRPr="00856A7C">
        <w:rPr>
          <w:b/>
          <w:bCs/>
          <w:color w:val="000000"/>
          <w:sz w:val="28"/>
          <w:szCs w:val="28"/>
          <w:shd w:val="clear" w:color="auto" w:fill="FFFFFF"/>
          <w:lang w:val="kk-KZ"/>
        </w:rPr>
        <w:t>«тұсау кесу» («разрезание пут»)</w:t>
      </w:r>
      <w:r w:rsidRPr="00856A7C">
        <w:rPr>
          <w:color w:val="000000"/>
          <w:sz w:val="28"/>
          <w:szCs w:val="28"/>
          <w:shd w:val="clear" w:color="auto" w:fill="FFFFFF"/>
          <w:lang w:val="kk-KZ"/>
        </w:rPr>
        <w:t>, который по сей день считается одним из важнейших казахских обрядов. Следует отметить, что разрезание пут малышу с помощью ножниц считалось нежелательным, поскольку это могло негативно повлиять на его дальнейшую жизнь. Учитывая важность данного обряда для казахского народа, становится очевидным, что даже само слово «</w:t>
      </w:r>
      <w:r w:rsidRPr="00856A7C">
        <w:rPr>
          <w:b/>
          <w:bCs/>
          <w:sz w:val="28"/>
          <w:szCs w:val="28"/>
          <w:shd w:val="clear" w:color="auto" w:fill="FFFFFF"/>
          <w:lang w:val="kk-KZ"/>
        </w:rPr>
        <w:t>тұсаукесер» («обряд разрезания пут»)</w:t>
      </w:r>
      <w:r w:rsidRPr="00856A7C">
        <w:rPr>
          <w:sz w:val="28"/>
          <w:szCs w:val="28"/>
          <w:shd w:val="clear" w:color="auto" w:fill="FFFFFF"/>
          <w:lang w:val="kk-KZ"/>
        </w:rPr>
        <w:t xml:space="preserve">, которое состоит из двух корней, репрезентует всю совокупность значений слова «лошадь». </w:t>
      </w:r>
      <w:r w:rsidRPr="00856A7C">
        <w:rPr>
          <w:color w:val="000000"/>
          <w:sz w:val="28"/>
          <w:szCs w:val="28"/>
          <w:shd w:val="clear" w:color="auto" w:fill="FFFFFF"/>
          <w:lang w:val="kk-KZ"/>
        </w:rPr>
        <w:t>В казахском языке этнокультурные единицы, относящиеся к слову «лошадь», наглядно демонстрируют, что в казахском мировоззрении лошадь занимает особое место.</w:t>
      </w:r>
    </w:p>
    <w:p w14:paraId="724CF0A4" w14:textId="77777777" w:rsidR="003237E3" w:rsidRPr="00856A7C" w:rsidRDefault="003237E3" w:rsidP="003237E3">
      <w:pPr>
        <w:tabs>
          <w:tab w:val="left" w:pos="5954"/>
        </w:tabs>
        <w:ind w:firstLine="709"/>
        <w:jc w:val="both"/>
        <w:rPr>
          <w:color w:val="000000"/>
          <w:sz w:val="28"/>
          <w:szCs w:val="28"/>
          <w:shd w:val="clear" w:color="auto" w:fill="FFFFFF"/>
          <w:lang w:val="kk-KZ"/>
        </w:rPr>
      </w:pPr>
      <w:r w:rsidRPr="00856A7C">
        <w:rPr>
          <w:sz w:val="28"/>
          <w:szCs w:val="28"/>
        </w:rPr>
        <w:t xml:space="preserve">Рассмотрим другие фрагменты речевых высказываний персонажей </w:t>
      </w:r>
      <w:r w:rsidRPr="00856A7C">
        <w:rPr>
          <w:sz w:val="28"/>
          <w:szCs w:val="28"/>
          <w:lang w:val="kk-KZ"/>
        </w:rPr>
        <w:t xml:space="preserve">анимационного фильма </w:t>
      </w:r>
      <w:r w:rsidRPr="00856A7C">
        <w:rPr>
          <w:sz w:val="28"/>
          <w:szCs w:val="28"/>
        </w:rPr>
        <w:t>«</w:t>
      </w:r>
      <w:r w:rsidRPr="00856A7C">
        <w:rPr>
          <w:sz w:val="28"/>
          <w:szCs w:val="28"/>
          <w:lang w:val="kk-KZ"/>
        </w:rPr>
        <w:t>Музбалак</w:t>
      </w:r>
      <w:r w:rsidRPr="00856A7C">
        <w:rPr>
          <w:sz w:val="28"/>
          <w:szCs w:val="28"/>
        </w:rPr>
        <w:t xml:space="preserve">». </w:t>
      </w:r>
      <w:r w:rsidRPr="00856A7C">
        <w:rPr>
          <w:color w:val="000000"/>
          <w:sz w:val="28"/>
          <w:szCs w:val="28"/>
          <w:shd w:val="clear" w:color="auto" w:fill="FFFFFF"/>
          <w:lang w:val="kk-KZ"/>
        </w:rPr>
        <w:t>В следующем эпизоде Кулан батыр вступает в смертельную схватку с драконом, в результате которой погибает сам герой:</w:t>
      </w:r>
    </w:p>
    <w:p w14:paraId="0CB8C3DC" w14:textId="77777777" w:rsidR="003237E3" w:rsidRPr="00856A7C" w:rsidRDefault="003237E3" w:rsidP="003237E3">
      <w:pPr>
        <w:ind w:firstLine="709"/>
        <w:jc w:val="both"/>
        <w:rPr>
          <w:i/>
          <w:color w:val="241B0C"/>
          <w:sz w:val="28"/>
          <w:szCs w:val="28"/>
          <w:lang w:val="kk-KZ"/>
        </w:rPr>
      </w:pPr>
      <w:r w:rsidRPr="00856A7C">
        <w:rPr>
          <w:i/>
          <w:color w:val="241B0C"/>
          <w:sz w:val="28"/>
          <w:szCs w:val="28"/>
          <w:lang w:val="kk-KZ"/>
        </w:rPr>
        <w:t xml:space="preserve">Құлан батыр: «Оның </w:t>
      </w:r>
      <w:r w:rsidRPr="00856A7C">
        <w:rPr>
          <w:b/>
          <w:i/>
          <w:color w:val="241B0C"/>
          <w:sz w:val="28"/>
          <w:szCs w:val="28"/>
          <w:lang w:val="kk-KZ"/>
        </w:rPr>
        <w:t>сазайын берем</w:t>
      </w:r>
      <w:r w:rsidRPr="00856A7C">
        <w:rPr>
          <w:i/>
          <w:color w:val="241B0C"/>
          <w:sz w:val="28"/>
          <w:szCs w:val="28"/>
          <w:lang w:val="kk-KZ"/>
        </w:rPr>
        <w:t xml:space="preserve"> қазір»</w:t>
      </w:r>
      <w:r w:rsidRPr="00856A7C">
        <w:rPr>
          <w:bCs/>
          <w:i/>
          <w:sz w:val="28"/>
          <w:szCs w:val="28"/>
        </w:rPr>
        <w:t xml:space="preserve"> [99].</w:t>
      </w:r>
      <w:r w:rsidRPr="00856A7C">
        <w:rPr>
          <w:bCs/>
          <w:i/>
          <w:sz w:val="28"/>
          <w:szCs w:val="28"/>
          <w:lang w:val="kk-KZ"/>
        </w:rPr>
        <w:t xml:space="preserve"> </w:t>
      </w:r>
      <w:r w:rsidRPr="00856A7C">
        <w:rPr>
          <w:bCs/>
          <w:i/>
          <w:sz w:val="28"/>
          <w:szCs w:val="28"/>
        </w:rPr>
        <w:t>–</w:t>
      </w:r>
      <w:r w:rsidRPr="00856A7C">
        <w:rPr>
          <w:bCs/>
          <w:i/>
          <w:sz w:val="28"/>
          <w:szCs w:val="28"/>
          <w:lang w:val="kk-KZ"/>
        </w:rPr>
        <w:t xml:space="preserve"> Кулан батыр: </w:t>
      </w:r>
      <w:r w:rsidRPr="00856A7C">
        <w:rPr>
          <w:i/>
          <w:color w:val="241B0C"/>
          <w:sz w:val="28"/>
          <w:szCs w:val="28"/>
          <w:lang w:val="kk-KZ"/>
        </w:rPr>
        <w:t xml:space="preserve">«Сейчас </w:t>
      </w:r>
      <w:r w:rsidRPr="00856A7C">
        <w:rPr>
          <w:bCs/>
          <w:i/>
          <w:color w:val="241B0C"/>
          <w:sz w:val="28"/>
          <w:szCs w:val="28"/>
          <w:lang w:val="kk-KZ"/>
        </w:rPr>
        <w:t xml:space="preserve">я его </w:t>
      </w:r>
      <w:r w:rsidRPr="00856A7C">
        <w:rPr>
          <w:b/>
          <w:i/>
          <w:color w:val="241B0C"/>
          <w:sz w:val="28"/>
          <w:szCs w:val="28"/>
          <w:lang w:val="kk-KZ"/>
        </w:rPr>
        <w:t>проучу</w:t>
      </w:r>
      <w:r w:rsidRPr="00856A7C">
        <w:rPr>
          <w:i/>
          <w:color w:val="241B0C"/>
          <w:sz w:val="28"/>
          <w:szCs w:val="28"/>
          <w:lang w:val="kk-KZ"/>
        </w:rPr>
        <w:t xml:space="preserve">» </w:t>
      </w:r>
      <w:r w:rsidRPr="00856A7C">
        <w:rPr>
          <w:bCs/>
          <w:i/>
          <w:sz w:val="28"/>
          <w:szCs w:val="28"/>
        </w:rPr>
        <w:t>[103].</w:t>
      </w:r>
    </w:p>
    <w:p w14:paraId="273E8133" w14:textId="77777777" w:rsidR="003237E3" w:rsidRPr="00856A7C" w:rsidRDefault="003237E3" w:rsidP="003237E3">
      <w:pPr>
        <w:pStyle w:val="a3"/>
        <w:tabs>
          <w:tab w:val="left" w:pos="993"/>
        </w:tabs>
        <w:ind w:left="0" w:firstLine="709"/>
        <w:jc w:val="both"/>
        <w:rPr>
          <w:bCs/>
          <w:i/>
          <w:sz w:val="28"/>
          <w:szCs w:val="28"/>
        </w:rPr>
      </w:pPr>
      <w:r w:rsidRPr="00856A7C">
        <w:rPr>
          <w:i/>
          <w:sz w:val="28"/>
          <w:szCs w:val="28"/>
          <w:lang w:val="kk-KZ"/>
        </w:rPr>
        <w:t>Ақтай: «</w:t>
      </w:r>
      <w:r w:rsidRPr="00856A7C">
        <w:rPr>
          <w:b/>
          <w:bCs/>
          <w:i/>
          <w:sz w:val="28"/>
          <w:szCs w:val="28"/>
          <w:lang w:val="kk-KZ"/>
        </w:rPr>
        <w:t>Батырдан жаным</w:t>
      </w:r>
      <w:r w:rsidRPr="00856A7C">
        <w:rPr>
          <w:b/>
          <w:i/>
          <w:sz w:val="28"/>
          <w:szCs w:val="28"/>
          <w:lang w:val="kk-KZ"/>
        </w:rPr>
        <w:t xml:space="preserve"> артық емес</w:t>
      </w:r>
      <w:r w:rsidRPr="00856A7C">
        <w:rPr>
          <w:bCs/>
          <w:i/>
          <w:sz w:val="28"/>
          <w:szCs w:val="28"/>
          <w:lang w:val="kk-KZ"/>
        </w:rPr>
        <w:t>»</w:t>
      </w:r>
      <w:r w:rsidRPr="00856A7C">
        <w:rPr>
          <w:bCs/>
          <w:i/>
          <w:sz w:val="28"/>
          <w:szCs w:val="28"/>
        </w:rPr>
        <w:t xml:space="preserve"> [99].</w:t>
      </w:r>
      <w:r w:rsidRPr="00856A7C">
        <w:rPr>
          <w:bCs/>
          <w:i/>
          <w:sz w:val="28"/>
          <w:szCs w:val="28"/>
          <w:lang w:val="kk-KZ"/>
        </w:rPr>
        <w:t xml:space="preserve"> </w:t>
      </w:r>
      <w:r w:rsidRPr="00856A7C">
        <w:rPr>
          <w:bCs/>
          <w:i/>
          <w:sz w:val="28"/>
          <w:szCs w:val="28"/>
        </w:rPr>
        <w:t>–</w:t>
      </w:r>
      <w:r w:rsidRPr="00856A7C">
        <w:rPr>
          <w:bCs/>
          <w:i/>
          <w:sz w:val="28"/>
          <w:szCs w:val="28"/>
          <w:lang w:val="kk-KZ"/>
        </w:rPr>
        <w:t xml:space="preserve"> Актай:</w:t>
      </w:r>
      <w:r w:rsidRPr="00856A7C">
        <w:rPr>
          <w:b/>
          <w:i/>
          <w:sz w:val="28"/>
          <w:szCs w:val="28"/>
          <w:lang w:val="kk-KZ"/>
        </w:rPr>
        <w:t xml:space="preserve"> «</w:t>
      </w:r>
      <w:r w:rsidRPr="00856A7C">
        <w:rPr>
          <w:b/>
          <w:bCs/>
          <w:i/>
          <w:sz w:val="28"/>
          <w:szCs w:val="28"/>
          <w:lang w:val="kk-KZ"/>
        </w:rPr>
        <w:t>Жизнь</w:t>
      </w:r>
      <w:r w:rsidRPr="00856A7C">
        <w:rPr>
          <w:i/>
          <w:sz w:val="28"/>
          <w:szCs w:val="28"/>
          <w:lang w:val="kk-KZ"/>
        </w:rPr>
        <w:t xml:space="preserve"> </w:t>
      </w:r>
      <w:r w:rsidRPr="00856A7C">
        <w:rPr>
          <w:b/>
          <w:bCs/>
          <w:i/>
          <w:sz w:val="28"/>
          <w:szCs w:val="28"/>
          <w:lang w:val="kk-KZ"/>
        </w:rPr>
        <w:t>моя не дороже жизни батыра»</w:t>
      </w:r>
      <w:r w:rsidRPr="00856A7C">
        <w:rPr>
          <w:b/>
          <w:i/>
          <w:sz w:val="28"/>
          <w:szCs w:val="28"/>
          <w:lang w:val="kk-KZ"/>
        </w:rPr>
        <w:t xml:space="preserve"> </w:t>
      </w:r>
      <w:r w:rsidRPr="00856A7C">
        <w:rPr>
          <w:bCs/>
          <w:i/>
          <w:sz w:val="28"/>
          <w:szCs w:val="28"/>
        </w:rPr>
        <w:t>[103].</w:t>
      </w:r>
    </w:p>
    <w:p w14:paraId="23EF56CC" w14:textId="77777777" w:rsidR="003237E3" w:rsidRPr="00856A7C" w:rsidRDefault="003237E3" w:rsidP="003237E3">
      <w:pPr>
        <w:pStyle w:val="a3"/>
        <w:tabs>
          <w:tab w:val="left" w:pos="993"/>
        </w:tabs>
        <w:ind w:left="0" w:firstLine="709"/>
        <w:jc w:val="both"/>
        <w:rPr>
          <w:b/>
          <w:i/>
          <w:sz w:val="28"/>
          <w:szCs w:val="28"/>
          <w:lang w:val="kk-KZ"/>
        </w:rPr>
      </w:pPr>
      <w:r w:rsidRPr="00856A7C">
        <w:rPr>
          <w:bCs/>
          <w:i/>
          <w:sz w:val="28"/>
          <w:szCs w:val="28"/>
          <w:lang w:val="kk-KZ"/>
        </w:rPr>
        <w:t>Шегір: «</w:t>
      </w:r>
      <w:r w:rsidRPr="00856A7C">
        <w:rPr>
          <w:i/>
          <w:sz w:val="28"/>
          <w:szCs w:val="28"/>
          <w:lang w:val="kk-KZ"/>
        </w:rPr>
        <w:t xml:space="preserve">Ол мақұлық сені де </w:t>
      </w:r>
      <w:r w:rsidRPr="00856A7C">
        <w:rPr>
          <w:b/>
          <w:i/>
          <w:sz w:val="28"/>
          <w:szCs w:val="28"/>
          <w:lang w:val="kk-KZ"/>
        </w:rPr>
        <w:t xml:space="preserve">мерт қылады»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«Это чудовище и тебя </w:t>
      </w:r>
      <w:r w:rsidRPr="00856A7C">
        <w:rPr>
          <w:b/>
          <w:bCs/>
          <w:i/>
          <w:sz w:val="28"/>
          <w:szCs w:val="28"/>
          <w:lang w:val="kk-KZ"/>
        </w:rPr>
        <w:t>убьет</w:t>
      </w:r>
      <w:r w:rsidRPr="00856A7C">
        <w:rPr>
          <w:i/>
          <w:sz w:val="28"/>
          <w:szCs w:val="28"/>
          <w:lang w:val="kk-KZ"/>
        </w:rPr>
        <w:t xml:space="preserve">» </w:t>
      </w:r>
      <w:r w:rsidRPr="00856A7C">
        <w:rPr>
          <w:bCs/>
          <w:i/>
          <w:sz w:val="28"/>
          <w:szCs w:val="28"/>
        </w:rPr>
        <w:t>[103].</w:t>
      </w:r>
    </w:p>
    <w:p w14:paraId="2FE19EB6" w14:textId="77777777" w:rsidR="003237E3" w:rsidRPr="00856A7C" w:rsidRDefault="003237E3" w:rsidP="003237E3">
      <w:pPr>
        <w:tabs>
          <w:tab w:val="left" w:pos="851"/>
        </w:tabs>
        <w:ind w:firstLine="709"/>
        <w:jc w:val="both"/>
        <w:rPr>
          <w:bCs/>
          <w:color w:val="000000"/>
          <w:sz w:val="28"/>
          <w:szCs w:val="28"/>
          <w:lang w:val="kk-KZ"/>
        </w:rPr>
      </w:pPr>
      <w:r w:rsidRPr="00856A7C">
        <w:rPr>
          <w:color w:val="000000"/>
          <w:sz w:val="28"/>
          <w:szCs w:val="28"/>
          <w:shd w:val="clear" w:color="auto" w:fill="FFFFFF"/>
          <w:lang w:val="kk-KZ"/>
        </w:rPr>
        <w:t>В данном примере встречаются такие устойчивые выражения, как «</w:t>
      </w:r>
      <w:r w:rsidRPr="00856A7C">
        <w:rPr>
          <w:b/>
          <w:i/>
          <w:iCs/>
          <w:sz w:val="28"/>
          <w:szCs w:val="28"/>
          <w:lang w:val="kk-KZ"/>
        </w:rPr>
        <w:t>сазайын беру» («наказать»)</w:t>
      </w:r>
      <w:r w:rsidRPr="00856A7C">
        <w:rPr>
          <w:bCs/>
          <w:i/>
          <w:iCs/>
          <w:sz w:val="28"/>
          <w:szCs w:val="28"/>
          <w:lang w:val="kk-KZ"/>
        </w:rPr>
        <w:t>,</w:t>
      </w:r>
      <w:r w:rsidRPr="00856A7C">
        <w:rPr>
          <w:b/>
          <w:i/>
          <w:iCs/>
          <w:sz w:val="28"/>
          <w:szCs w:val="28"/>
          <w:lang w:val="kk-KZ"/>
        </w:rPr>
        <w:t xml:space="preserve"> «басқа адамнан жаным артық емес» </w:t>
      </w:r>
      <w:r w:rsidRPr="00856A7C">
        <w:rPr>
          <w:b/>
          <w:i/>
          <w:iCs/>
          <w:sz w:val="28"/>
          <w:szCs w:val="28"/>
        </w:rPr>
        <w:t xml:space="preserve">(«жизнь моя не дороже жизни другого человека») </w:t>
      </w:r>
      <w:r w:rsidRPr="00856A7C">
        <w:rPr>
          <w:bCs/>
          <w:sz w:val="28"/>
          <w:szCs w:val="28"/>
        </w:rPr>
        <w:t>и</w:t>
      </w:r>
      <w:r w:rsidRPr="00856A7C">
        <w:rPr>
          <w:b/>
          <w:i/>
          <w:iCs/>
          <w:sz w:val="28"/>
          <w:szCs w:val="28"/>
        </w:rPr>
        <w:t xml:space="preserve"> «</w:t>
      </w:r>
      <w:r w:rsidRPr="00856A7C">
        <w:rPr>
          <w:b/>
          <w:i/>
          <w:iCs/>
          <w:sz w:val="28"/>
          <w:szCs w:val="28"/>
          <w:lang w:val="kk-KZ"/>
        </w:rPr>
        <w:t xml:space="preserve">мерт қылу» </w:t>
      </w:r>
      <w:r w:rsidRPr="00856A7C">
        <w:rPr>
          <w:b/>
          <w:i/>
          <w:iCs/>
          <w:sz w:val="28"/>
          <w:szCs w:val="28"/>
        </w:rPr>
        <w:t>(«</w:t>
      </w:r>
      <w:r w:rsidRPr="00856A7C">
        <w:rPr>
          <w:b/>
          <w:i/>
          <w:iCs/>
          <w:sz w:val="28"/>
          <w:szCs w:val="28"/>
          <w:lang w:val="kk-KZ"/>
        </w:rPr>
        <w:t>убить»</w:t>
      </w:r>
      <w:r w:rsidRPr="00856A7C">
        <w:rPr>
          <w:b/>
          <w:i/>
          <w:iCs/>
          <w:sz w:val="28"/>
          <w:szCs w:val="28"/>
        </w:rPr>
        <w:t>).</w:t>
      </w:r>
      <w:r w:rsidRPr="00856A7C">
        <w:rPr>
          <w:sz w:val="28"/>
          <w:szCs w:val="28"/>
        </w:rPr>
        <w:t xml:space="preserve"> Приступим к более подробному анализу вышеназванных фразеологических выражений</w:t>
      </w:r>
      <w:r w:rsidRPr="00856A7C">
        <w:rPr>
          <w:bCs/>
          <w:sz w:val="28"/>
          <w:szCs w:val="28"/>
          <w:lang w:val="kk-KZ"/>
        </w:rPr>
        <w:t>.</w:t>
      </w:r>
      <w:r w:rsidRPr="00856A7C">
        <w:rPr>
          <w:color w:val="241B0C"/>
          <w:sz w:val="28"/>
          <w:szCs w:val="28"/>
          <w:lang w:val="kk-KZ"/>
        </w:rPr>
        <w:t xml:space="preserve"> Во фразеологическом словаре под редакцией Исмета Кенесбаева устойчивое словосочетание «</w:t>
      </w:r>
      <w:r w:rsidRPr="00856A7C">
        <w:rPr>
          <w:b/>
          <w:i/>
          <w:color w:val="241B0C"/>
          <w:sz w:val="28"/>
          <w:szCs w:val="28"/>
          <w:lang w:val="kk-KZ"/>
        </w:rPr>
        <w:t>сазайын [сазасын] берді [тартқызды]</w:t>
      </w:r>
      <w:r w:rsidRPr="00856A7C">
        <w:rPr>
          <w:color w:val="241B0C"/>
          <w:sz w:val="28"/>
          <w:szCs w:val="28"/>
          <w:lang w:val="kk-KZ"/>
        </w:rPr>
        <w:t xml:space="preserve">» употребляется в значении «проучить; наказать» [104, б. 596]. </w:t>
      </w:r>
      <w:r w:rsidRPr="00856A7C">
        <w:rPr>
          <w:color w:val="000000"/>
          <w:sz w:val="28"/>
          <w:szCs w:val="28"/>
          <w:lang w:val="kk-KZ"/>
        </w:rPr>
        <w:t xml:space="preserve">Вышеупомянутый фразеологизм успешно использован в речи Кулан батыра, что позволило ему выразить полную готовность сразиться со свирепым драконом. Другой ключевой персонаж анализируемого кинотекста Актай, пытаясь спасти Кулан батыра от дракона, произносит фразу </w:t>
      </w:r>
      <w:r w:rsidRPr="00856A7C">
        <w:rPr>
          <w:i/>
          <w:sz w:val="28"/>
          <w:szCs w:val="28"/>
          <w:lang w:val="kk-KZ"/>
        </w:rPr>
        <w:t>«</w:t>
      </w:r>
      <w:r w:rsidRPr="00856A7C">
        <w:rPr>
          <w:b/>
          <w:bCs/>
          <w:i/>
          <w:sz w:val="28"/>
          <w:szCs w:val="28"/>
          <w:lang w:val="kk-KZ"/>
        </w:rPr>
        <w:t>Батырдан жаным</w:t>
      </w:r>
      <w:r w:rsidRPr="00856A7C">
        <w:rPr>
          <w:b/>
          <w:i/>
          <w:sz w:val="28"/>
          <w:szCs w:val="28"/>
          <w:lang w:val="kk-KZ"/>
        </w:rPr>
        <w:t xml:space="preserve"> артық емес</w:t>
      </w:r>
      <w:r w:rsidRPr="00856A7C">
        <w:rPr>
          <w:bCs/>
          <w:i/>
          <w:sz w:val="28"/>
          <w:szCs w:val="28"/>
          <w:lang w:val="kk-KZ"/>
        </w:rPr>
        <w:t>»</w:t>
      </w:r>
      <w:r w:rsidRPr="00856A7C">
        <w:rPr>
          <w:bCs/>
          <w:i/>
          <w:sz w:val="28"/>
          <w:szCs w:val="28"/>
        </w:rPr>
        <w:t xml:space="preserve">, </w:t>
      </w:r>
      <w:r w:rsidRPr="00856A7C">
        <w:rPr>
          <w:bCs/>
          <w:iCs/>
          <w:sz w:val="28"/>
          <w:szCs w:val="28"/>
        </w:rPr>
        <w:t>что в переводе с казахского означает</w:t>
      </w:r>
      <w:r w:rsidRPr="00856A7C">
        <w:rPr>
          <w:bCs/>
          <w:i/>
          <w:sz w:val="28"/>
          <w:szCs w:val="28"/>
        </w:rPr>
        <w:t xml:space="preserve"> </w:t>
      </w:r>
      <w:r w:rsidRPr="00856A7C">
        <w:rPr>
          <w:b/>
          <w:i/>
          <w:sz w:val="28"/>
          <w:szCs w:val="28"/>
          <w:lang w:val="kk-KZ"/>
        </w:rPr>
        <w:t>«</w:t>
      </w:r>
      <w:r w:rsidRPr="00856A7C">
        <w:rPr>
          <w:b/>
          <w:bCs/>
          <w:i/>
          <w:sz w:val="28"/>
          <w:szCs w:val="28"/>
          <w:lang w:val="kk-KZ"/>
        </w:rPr>
        <w:t>Жизнь</w:t>
      </w:r>
      <w:r w:rsidRPr="00856A7C">
        <w:rPr>
          <w:i/>
          <w:sz w:val="28"/>
          <w:szCs w:val="28"/>
          <w:lang w:val="kk-KZ"/>
        </w:rPr>
        <w:t xml:space="preserve"> </w:t>
      </w:r>
      <w:r w:rsidRPr="00856A7C">
        <w:rPr>
          <w:b/>
          <w:bCs/>
          <w:i/>
          <w:sz w:val="28"/>
          <w:szCs w:val="28"/>
          <w:lang w:val="kk-KZ"/>
        </w:rPr>
        <w:t>моя не дороже жизни батыра»</w:t>
      </w:r>
      <w:r w:rsidRPr="00856A7C">
        <w:rPr>
          <w:i/>
          <w:sz w:val="28"/>
          <w:szCs w:val="28"/>
          <w:lang w:val="kk-KZ"/>
        </w:rPr>
        <w:t>.</w:t>
      </w:r>
      <w:r w:rsidRPr="00856A7C">
        <w:rPr>
          <w:b/>
          <w:bCs/>
          <w:i/>
          <w:sz w:val="28"/>
          <w:szCs w:val="28"/>
          <w:lang w:val="kk-KZ"/>
        </w:rPr>
        <w:t xml:space="preserve"> </w:t>
      </w:r>
      <w:r w:rsidRPr="00856A7C">
        <w:rPr>
          <w:iCs/>
          <w:sz w:val="28"/>
          <w:szCs w:val="28"/>
          <w:lang w:val="kk-KZ"/>
        </w:rPr>
        <w:t>Это свидетельствует о том, что этот смелый юноша всегда готов пожертвовать своей собственной жизнью ради спасения</w:t>
      </w:r>
      <w:r w:rsidRPr="00856A7C">
        <w:rPr>
          <w:b/>
          <w:bCs/>
          <w:i/>
          <w:sz w:val="28"/>
          <w:szCs w:val="28"/>
          <w:lang w:val="kk-KZ"/>
        </w:rPr>
        <w:t xml:space="preserve"> </w:t>
      </w:r>
      <w:r w:rsidRPr="00856A7C">
        <w:rPr>
          <w:iCs/>
          <w:sz w:val="28"/>
          <w:szCs w:val="28"/>
          <w:lang w:val="kk-KZ"/>
        </w:rPr>
        <w:t xml:space="preserve">других. Что же касается казахского словосочетания </w:t>
      </w:r>
      <w:r w:rsidRPr="00856A7C">
        <w:rPr>
          <w:b/>
          <w:i/>
          <w:iCs/>
          <w:sz w:val="28"/>
          <w:szCs w:val="28"/>
        </w:rPr>
        <w:t>«</w:t>
      </w:r>
      <w:r w:rsidRPr="00856A7C">
        <w:rPr>
          <w:b/>
          <w:i/>
          <w:iCs/>
          <w:sz w:val="28"/>
          <w:szCs w:val="28"/>
          <w:lang w:val="kk-KZ"/>
        </w:rPr>
        <w:t>мерт қылу»</w:t>
      </w:r>
      <w:r w:rsidRPr="00856A7C">
        <w:rPr>
          <w:bCs/>
          <w:i/>
          <w:iCs/>
          <w:sz w:val="28"/>
          <w:szCs w:val="28"/>
          <w:lang w:val="kk-KZ"/>
        </w:rPr>
        <w:t>,</w:t>
      </w:r>
      <w:r w:rsidRPr="00856A7C">
        <w:rPr>
          <w:b/>
          <w:i/>
          <w:iCs/>
          <w:sz w:val="28"/>
          <w:szCs w:val="28"/>
          <w:lang w:val="kk-KZ"/>
        </w:rPr>
        <w:t xml:space="preserve"> </w:t>
      </w:r>
      <w:r w:rsidRPr="00856A7C">
        <w:rPr>
          <w:bCs/>
          <w:sz w:val="28"/>
          <w:szCs w:val="28"/>
          <w:lang w:val="kk-KZ"/>
        </w:rPr>
        <w:t xml:space="preserve">то оно употреблено в контексте анализируемой кинокартины в значении </w:t>
      </w:r>
      <w:r w:rsidRPr="00856A7C">
        <w:rPr>
          <w:b/>
          <w:i/>
          <w:iCs/>
          <w:sz w:val="28"/>
          <w:szCs w:val="28"/>
        </w:rPr>
        <w:t>«</w:t>
      </w:r>
      <w:r w:rsidRPr="00856A7C">
        <w:rPr>
          <w:b/>
          <w:i/>
          <w:iCs/>
          <w:sz w:val="28"/>
          <w:szCs w:val="28"/>
          <w:lang w:val="kk-KZ"/>
        </w:rPr>
        <w:t>убить»</w:t>
      </w:r>
      <w:r w:rsidRPr="00856A7C">
        <w:rPr>
          <w:bCs/>
          <w:i/>
          <w:iCs/>
          <w:sz w:val="28"/>
          <w:szCs w:val="28"/>
        </w:rPr>
        <w:t xml:space="preserve">. </w:t>
      </w:r>
    </w:p>
    <w:p w14:paraId="7D927458" w14:textId="77777777" w:rsidR="003237E3" w:rsidRPr="00856A7C" w:rsidRDefault="003237E3" w:rsidP="003237E3">
      <w:pPr>
        <w:tabs>
          <w:tab w:val="left" w:pos="993"/>
        </w:tabs>
        <w:ind w:firstLine="709"/>
        <w:jc w:val="both"/>
        <w:rPr>
          <w:sz w:val="28"/>
          <w:szCs w:val="28"/>
          <w:lang w:val="kk-KZ"/>
        </w:rPr>
      </w:pPr>
      <w:r w:rsidRPr="00856A7C">
        <w:rPr>
          <w:sz w:val="28"/>
          <w:szCs w:val="28"/>
          <w:lang w:val="kk-KZ"/>
        </w:rPr>
        <w:t>По сюжету анимационного фильма «Музбалак» дракон атакует аул Кулан батыра: сжигает дома, пожирает скот и людей. Сам Кулан батыр погибает, пытаясь спасти своего ребенка от когтей дракона. Народ скорбит, узнав о его героической смерти. Так, один из старейшин аула выражает свои соболезнования народу следующим образом:</w:t>
      </w:r>
    </w:p>
    <w:p w14:paraId="76865810" w14:textId="77777777" w:rsidR="003237E3" w:rsidRPr="00856A7C" w:rsidRDefault="003237E3" w:rsidP="003237E3">
      <w:pPr>
        <w:tabs>
          <w:tab w:val="left" w:pos="993"/>
        </w:tabs>
        <w:ind w:firstLine="709"/>
        <w:jc w:val="both"/>
        <w:rPr>
          <w:sz w:val="28"/>
          <w:szCs w:val="28"/>
          <w:lang w:val="kk-KZ"/>
        </w:rPr>
      </w:pPr>
      <w:r w:rsidRPr="00856A7C">
        <w:rPr>
          <w:sz w:val="28"/>
          <w:szCs w:val="28"/>
          <w:lang w:val="kk-KZ"/>
        </w:rPr>
        <w:t>Ұлан ақсақал: «</w:t>
      </w:r>
      <w:r w:rsidRPr="00856A7C">
        <w:rPr>
          <w:bCs/>
          <w:sz w:val="28"/>
          <w:szCs w:val="28"/>
          <w:lang w:val="kk-KZ"/>
        </w:rPr>
        <w:t>Амал жоқ, өлгенмен бірге өлмек жоқ. Тірі адам тіршілік көреді. Ел</w:t>
      </w:r>
      <w:r w:rsidRPr="00856A7C">
        <w:rPr>
          <w:sz w:val="28"/>
          <w:szCs w:val="28"/>
          <w:lang w:val="kk-KZ"/>
        </w:rPr>
        <w:t xml:space="preserve"> </w:t>
      </w:r>
      <w:r w:rsidRPr="00856A7C">
        <w:rPr>
          <w:bCs/>
          <w:sz w:val="28"/>
          <w:szCs w:val="28"/>
          <w:lang w:val="kk-KZ"/>
        </w:rPr>
        <w:t>шетіне жау тисе, ер жігіт болады-ау панасы. Бақұл бол, бауырым. Ел үшін өлген ерде арман жоқ, Ер қазасын көтерген жерде арман жоқ. Сабыр етіңіздер, енді ел болып бұл бәледен құтылудың жолын қарайық»</w:t>
      </w:r>
      <w:r w:rsidRPr="00856A7C">
        <w:rPr>
          <w:b/>
          <w:sz w:val="28"/>
          <w:szCs w:val="28"/>
          <w:lang w:val="kk-KZ"/>
        </w:rPr>
        <w:t xml:space="preserve"> </w:t>
      </w:r>
      <w:r w:rsidRPr="00856A7C">
        <w:rPr>
          <w:bCs/>
          <w:sz w:val="28"/>
          <w:szCs w:val="28"/>
          <w:lang w:val="kk-KZ"/>
        </w:rPr>
        <w:t>[99]. – Улан аксакал: «Что ж поделать, такова наша судьба. Человек рождается и умирает. Когда приходит беда, только батыр может дать надежду. Покойся с миром, батыр. Лучшая смерть для героя – смерть в бою. Он погиб, защищая нас, свой народ. Соберитесь, нужно искать спасения от этого чудовища»</w:t>
      </w:r>
      <w:r w:rsidRPr="00856A7C">
        <w:rPr>
          <w:b/>
          <w:sz w:val="28"/>
          <w:szCs w:val="28"/>
          <w:lang w:val="kk-KZ"/>
        </w:rPr>
        <w:t xml:space="preserve"> </w:t>
      </w:r>
      <w:r w:rsidRPr="00856A7C">
        <w:rPr>
          <w:bCs/>
          <w:sz w:val="28"/>
          <w:szCs w:val="28"/>
        </w:rPr>
        <w:t>[103].</w:t>
      </w:r>
    </w:p>
    <w:p w14:paraId="1AED6702" w14:textId="77777777" w:rsidR="003237E3" w:rsidRPr="00856A7C" w:rsidRDefault="003237E3" w:rsidP="003237E3">
      <w:pPr>
        <w:ind w:firstLine="709"/>
        <w:jc w:val="both"/>
        <w:rPr>
          <w:sz w:val="28"/>
          <w:szCs w:val="28"/>
          <w:lang w:val="kk-KZ"/>
        </w:rPr>
      </w:pPr>
      <w:r w:rsidRPr="00856A7C">
        <w:rPr>
          <w:sz w:val="28"/>
          <w:szCs w:val="28"/>
          <w:lang w:val="kk-KZ"/>
        </w:rPr>
        <w:t>Согласно казахским обрядовым традициям, печальную весть о смерти человека сначала сообщают родственникам усопшего. В анимационном фильме «Музбалак» данная традиция наглядно отражена в сцене, сопровождаемой мрачной музыкой, где Шегир и Актай ведут на привязи коня Кулан батыра. Жители аула узнают о трагической гибели Кулан батыра, увидев его коня без наездника. Следовательно, в анализируемой кинокартине используются невербальные средства передачи печальных известий о смерти Кулан батыра (грустная музыка, хмурое небо, сгущение темных туч, конь без своего наездника)</w:t>
      </w:r>
      <w:r w:rsidRPr="00856A7C">
        <w:rPr>
          <w:sz w:val="28"/>
          <w:szCs w:val="28"/>
        </w:rPr>
        <w:t xml:space="preserve">. Кроме того, собравшись над телом погибшего батыра, народ оплакивает своего героя, выражая соболезнования по поводу столь невосполнимой утраты. </w:t>
      </w:r>
      <w:r w:rsidRPr="00856A7C">
        <w:rPr>
          <w:sz w:val="28"/>
          <w:szCs w:val="28"/>
          <w:lang w:val="kk-KZ"/>
        </w:rPr>
        <w:t xml:space="preserve">Громкий плач людей, получивших мрачное послание о чьей-либо смерти, в казахской ритуальной традиции считается знаком траура и скорби </w:t>
      </w:r>
      <w:r w:rsidRPr="00856A7C">
        <w:rPr>
          <w:b/>
          <w:bCs/>
          <w:sz w:val="28"/>
          <w:szCs w:val="28"/>
          <w:lang w:val="kk-KZ"/>
        </w:rPr>
        <w:t xml:space="preserve">«жоқтау» </w:t>
      </w:r>
      <w:r w:rsidRPr="00856A7C">
        <w:rPr>
          <w:b/>
          <w:bCs/>
          <w:sz w:val="28"/>
          <w:szCs w:val="28"/>
        </w:rPr>
        <w:t>(оплакивание умершего)</w:t>
      </w:r>
      <w:r w:rsidRPr="00856A7C">
        <w:rPr>
          <w:sz w:val="28"/>
          <w:szCs w:val="28"/>
        </w:rPr>
        <w:t xml:space="preserve">. </w:t>
      </w:r>
      <w:r w:rsidRPr="00856A7C">
        <w:rPr>
          <w:sz w:val="28"/>
          <w:szCs w:val="28"/>
          <w:lang w:val="kk-KZ"/>
        </w:rPr>
        <w:t>В Энциклопедии традиционной системы казахских этнографических категорий, понятий и названий значение словосочетаний «</w:t>
      </w:r>
      <w:r w:rsidRPr="00856A7C">
        <w:rPr>
          <w:b/>
          <w:color w:val="202122"/>
          <w:sz w:val="28"/>
          <w:szCs w:val="28"/>
          <w:shd w:val="clear" w:color="auto" w:fill="FFFFFF"/>
          <w:lang w:val="kk-KZ"/>
        </w:rPr>
        <w:t>көңіл айту»</w:t>
      </w:r>
      <w:r w:rsidRPr="00856A7C">
        <w:rPr>
          <w:bCs/>
          <w:color w:val="202122"/>
          <w:sz w:val="28"/>
          <w:szCs w:val="28"/>
          <w:shd w:val="clear" w:color="auto" w:fill="FFFFFF"/>
          <w:lang w:val="kk-KZ"/>
        </w:rPr>
        <w:t>,</w:t>
      </w:r>
      <w:r w:rsidRPr="00856A7C">
        <w:rPr>
          <w:b/>
          <w:color w:val="202122"/>
          <w:sz w:val="28"/>
          <w:szCs w:val="28"/>
          <w:shd w:val="clear" w:color="auto" w:fill="FFFFFF"/>
          <w:lang w:val="kk-KZ"/>
        </w:rPr>
        <w:t xml:space="preserve"> «жақсы сөз айту»</w:t>
      </w:r>
      <w:r w:rsidRPr="00856A7C">
        <w:rPr>
          <w:bCs/>
          <w:color w:val="202122"/>
          <w:sz w:val="28"/>
          <w:szCs w:val="28"/>
          <w:shd w:val="clear" w:color="auto" w:fill="FFFFFF"/>
          <w:lang w:val="kk-KZ"/>
        </w:rPr>
        <w:t xml:space="preserve">, </w:t>
      </w:r>
      <w:r w:rsidRPr="00856A7C">
        <w:rPr>
          <w:b/>
          <w:color w:val="202122"/>
          <w:sz w:val="28"/>
          <w:szCs w:val="28"/>
          <w:shd w:val="clear" w:color="auto" w:fill="FFFFFF"/>
          <w:lang w:val="kk-KZ"/>
        </w:rPr>
        <w:t>«жұбату»</w:t>
      </w:r>
      <w:r w:rsidRPr="00856A7C">
        <w:rPr>
          <w:bCs/>
          <w:color w:val="202122"/>
          <w:sz w:val="28"/>
          <w:szCs w:val="28"/>
          <w:shd w:val="clear" w:color="auto" w:fill="FFFFFF"/>
          <w:lang w:val="kk-KZ"/>
        </w:rPr>
        <w:t>,</w:t>
      </w:r>
      <w:r w:rsidRPr="00856A7C">
        <w:rPr>
          <w:b/>
          <w:color w:val="202122"/>
          <w:sz w:val="28"/>
          <w:szCs w:val="28"/>
          <w:shd w:val="clear" w:color="auto" w:fill="FFFFFF"/>
          <w:lang w:val="kk-KZ"/>
        </w:rPr>
        <w:t xml:space="preserve"> «қайырлы болсын айту» </w:t>
      </w:r>
      <w:r w:rsidRPr="00856A7C">
        <w:rPr>
          <w:bCs/>
          <w:color w:val="202122"/>
          <w:sz w:val="28"/>
          <w:szCs w:val="28"/>
          <w:shd w:val="clear" w:color="auto" w:fill="FFFFFF"/>
          <w:lang w:val="kk-KZ"/>
        </w:rPr>
        <w:t>трактуется как</w:t>
      </w:r>
      <w:r w:rsidRPr="00856A7C">
        <w:rPr>
          <w:sz w:val="28"/>
          <w:szCs w:val="28"/>
          <w:lang w:val="kk-KZ"/>
        </w:rPr>
        <w:t xml:space="preserve"> </w:t>
      </w:r>
      <w:r w:rsidRPr="00856A7C">
        <w:rPr>
          <w:b/>
          <w:bCs/>
          <w:sz w:val="28"/>
          <w:szCs w:val="28"/>
          <w:lang w:val="kk-KZ"/>
        </w:rPr>
        <w:t>«выражать соболезнования»</w:t>
      </w:r>
      <w:r w:rsidRPr="00856A7C">
        <w:rPr>
          <w:sz w:val="28"/>
          <w:szCs w:val="28"/>
          <w:lang w:val="kk-KZ"/>
        </w:rPr>
        <w:t>,</w:t>
      </w:r>
      <w:r w:rsidRPr="00856A7C">
        <w:rPr>
          <w:b/>
          <w:bCs/>
          <w:sz w:val="28"/>
          <w:szCs w:val="28"/>
          <w:lang w:val="kk-KZ"/>
        </w:rPr>
        <w:t xml:space="preserve"> «сказать доброе слово»</w:t>
      </w:r>
      <w:r w:rsidRPr="00856A7C">
        <w:rPr>
          <w:sz w:val="28"/>
          <w:szCs w:val="28"/>
          <w:lang w:val="kk-KZ"/>
        </w:rPr>
        <w:t>,</w:t>
      </w:r>
      <w:r w:rsidRPr="00856A7C">
        <w:rPr>
          <w:b/>
          <w:bCs/>
          <w:sz w:val="28"/>
          <w:szCs w:val="28"/>
          <w:lang w:val="kk-KZ"/>
        </w:rPr>
        <w:t xml:space="preserve"> «утешать»</w:t>
      </w:r>
      <w:r w:rsidRPr="00856A7C">
        <w:rPr>
          <w:sz w:val="28"/>
          <w:szCs w:val="28"/>
          <w:lang w:val="kk-KZ"/>
        </w:rPr>
        <w:t xml:space="preserve">, </w:t>
      </w:r>
      <w:r w:rsidRPr="00856A7C">
        <w:rPr>
          <w:b/>
          <w:bCs/>
          <w:sz w:val="28"/>
          <w:szCs w:val="28"/>
          <w:lang w:val="kk-KZ"/>
        </w:rPr>
        <w:t xml:space="preserve">«выражать слова скорби» </w:t>
      </w:r>
      <w:r w:rsidRPr="00856A7C">
        <w:rPr>
          <w:sz w:val="28"/>
          <w:szCs w:val="28"/>
          <w:lang w:val="kk-KZ"/>
        </w:rPr>
        <w:t>[118, б. 367]. Согласно казахским традициям, связанным с кончиной человека, все члены рода и их знакомые приходят на похороны и выражают свои соболезнования с помощью вышеупомянутых слов, призванных поддержать и утешить близких умершего. Слова соболезнования – это способ выражения сострадания и сочувствия тем, кто скорбит или переживает трудные времена. Человек, выражающий свои искренние соболезнования, демонстрирует свое уважение к чувствам скорбящего. Важно понимать, что когда люди сталкиваются с трагической потерей или оказываются в трудной жизненной ситуации, им необходимо услышать ободряющие слова поддержки</w:t>
      </w:r>
      <w:r w:rsidRPr="00856A7C">
        <w:rPr>
          <w:sz w:val="28"/>
          <w:szCs w:val="28"/>
        </w:rPr>
        <w:t>,</w:t>
      </w:r>
      <w:r w:rsidRPr="00856A7C">
        <w:rPr>
          <w:sz w:val="28"/>
          <w:szCs w:val="28"/>
          <w:lang w:val="kk-KZ"/>
        </w:rPr>
        <w:t xml:space="preserve"> которые будут постепенно возвращать интерес к их собственной жизни. Выражая соболезнования, необходимо дать понять скорбящему, что теплые воспоминания об усопшем навсегда останутся в сердце и придадут сил жить дальше. Таким образом, слова соболезнования могут оказать большое влияние на тех, кто столкнулся с потерей близкого. Казахи выделяют несколько видов смерти, одним из которых является </w:t>
      </w:r>
      <w:r w:rsidRPr="00856A7C">
        <w:rPr>
          <w:b/>
          <w:bCs/>
          <w:sz w:val="28"/>
          <w:szCs w:val="28"/>
          <w:lang w:val="kk-KZ"/>
        </w:rPr>
        <w:t>«ер өлім»</w:t>
      </w:r>
      <w:r w:rsidRPr="00856A7C">
        <w:rPr>
          <w:sz w:val="28"/>
          <w:szCs w:val="28"/>
          <w:lang w:val="kk-KZ"/>
        </w:rPr>
        <w:t xml:space="preserve">, что в переводе с казахского означает </w:t>
      </w:r>
      <w:r w:rsidRPr="00856A7C">
        <w:rPr>
          <w:b/>
          <w:bCs/>
          <w:sz w:val="28"/>
          <w:szCs w:val="28"/>
          <w:lang w:val="kk-KZ"/>
        </w:rPr>
        <w:t>«героическая смерть»</w:t>
      </w:r>
      <w:r w:rsidRPr="00856A7C">
        <w:rPr>
          <w:sz w:val="28"/>
          <w:szCs w:val="28"/>
          <w:lang w:val="kk-KZ"/>
        </w:rPr>
        <w:t>. В анализируемой кинокартине смерть Кулан батыра была по-настоящему героической.</w:t>
      </w:r>
      <w:r w:rsidRPr="00856A7C">
        <w:rPr>
          <w:sz w:val="28"/>
          <w:szCs w:val="28"/>
        </w:rPr>
        <w:t xml:space="preserve"> Героическая смерть – гибель героя, отдавшего свою жизнь за Родину, </w:t>
      </w:r>
      <w:r w:rsidRPr="00856A7C">
        <w:rPr>
          <w:sz w:val="28"/>
          <w:szCs w:val="28"/>
          <w:lang w:val="kk-KZ"/>
        </w:rPr>
        <w:t>родной край</w:t>
      </w:r>
      <w:r w:rsidRPr="00856A7C">
        <w:rPr>
          <w:sz w:val="28"/>
          <w:szCs w:val="28"/>
        </w:rPr>
        <w:t xml:space="preserve">, семью или других людей. </w:t>
      </w:r>
      <w:r w:rsidRPr="00856A7C">
        <w:rPr>
          <w:sz w:val="28"/>
          <w:szCs w:val="28"/>
          <w:lang w:val="kk-KZ"/>
        </w:rPr>
        <w:t>По сюжету анимационного фильма «Музбалак» старейшина</w:t>
      </w:r>
      <w:r w:rsidRPr="00856A7C">
        <w:rPr>
          <w:sz w:val="28"/>
          <w:szCs w:val="28"/>
        </w:rPr>
        <w:t xml:space="preserve"> аула</w:t>
      </w:r>
      <w:r w:rsidRPr="00856A7C">
        <w:rPr>
          <w:sz w:val="28"/>
          <w:szCs w:val="28"/>
          <w:lang w:val="kk-KZ"/>
        </w:rPr>
        <w:t xml:space="preserve">, выражая соболезнования родным и близким Кулан батыра, произносит следующие слова: </w:t>
      </w:r>
      <w:r w:rsidRPr="00856A7C">
        <w:rPr>
          <w:b/>
          <w:bCs/>
          <w:sz w:val="28"/>
          <w:szCs w:val="28"/>
          <w:lang w:val="kk-KZ"/>
        </w:rPr>
        <w:t xml:space="preserve">«Бақұл бол, бауырым!» </w:t>
      </w:r>
      <w:r w:rsidRPr="00856A7C">
        <w:rPr>
          <w:sz w:val="28"/>
          <w:szCs w:val="28"/>
          <w:lang w:val="kk-KZ"/>
        </w:rPr>
        <w:t>–</w:t>
      </w:r>
      <w:r w:rsidRPr="00856A7C">
        <w:rPr>
          <w:b/>
          <w:bCs/>
          <w:sz w:val="28"/>
          <w:szCs w:val="28"/>
          <w:lang w:val="kk-KZ"/>
        </w:rPr>
        <w:t xml:space="preserve"> «Прощай, родной!»</w:t>
      </w:r>
      <w:r w:rsidRPr="00856A7C">
        <w:rPr>
          <w:sz w:val="28"/>
          <w:szCs w:val="28"/>
          <w:lang w:val="kk-KZ"/>
        </w:rPr>
        <w:t>. Согласно Толковому словарю казахского языка под редакцией Телгожи Жанузакова, фразу «</w:t>
      </w:r>
      <w:r w:rsidRPr="00856A7C">
        <w:rPr>
          <w:b/>
          <w:i/>
          <w:sz w:val="28"/>
          <w:szCs w:val="28"/>
          <w:lang w:val="kk-KZ"/>
        </w:rPr>
        <w:t xml:space="preserve">бақұл бол», </w:t>
      </w:r>
      <w:r w:rsidRPr="00856A7C">
        <w:rPr>
          <w:bCs/>
          <w:iCs/>
          <w:sz w:val="28"/>
          <w:szCs w:val="28"/>
          <w:lang w:val="kk-KZ"/>
        </w:rPr>
        <w:t>что в переводе на русский означает</w:t>
      </w:r>
      <w:r w:rsidRPr="00856A7C">
        <w:rPr>
          <w:b/>
          <w:i/>
          <w:sz w:val="28"/>
          <w:szCs w:val="28"/>
          <w:lang w:val="kk-KZ"/>
        </w:rPr>
        <w:t xml:space="preserve"> «прощай»</w:t>
      </w:r>
      <w:r w:rsidRPr="00856A7C">
        <w:rPr>
          <w:bCs/>
          <w:iCs/>
          <w:sz w:val="28"/>
          <w:szCs w:val="28"/>
          <w:lang w:val="kk-KZ"/>
        </w:rPr>
        <w:t>, обычно</w:t>
      </w:r>
      <w:r w:rsidRPr="00856A7C">
        <w:rPr>
          <w:b/>
          <w:i/>
          <w:sz w:val="28"/>
          <w:szCs w:val="28"/>
          <w:lang w:val="kk-KZ"/>
        </w:rPr>
        <w:t xml:space="preserve"> </w:t>
      </w:r>
      <w:r w:rsidRPr="00856A7C">
        <w:rPr>
          <w:bCs/>
          <w:iCs/>
          <w:sz w:val="28"/>
          <w:szCs w:val="28"/>
          <w:lang w:val="kk-KZ"/>
        </w:rPr>
        <w:t xml:space="preserve">используют, когда человек прощается с умирающим, произносит ему прощальные слова </w:t>
      </w:r>
      <w:r w:rsidRPr="00856A7C">
        <w:rPr>
          <w:sz w:val="28"/>
          <w:szCs w:val="28"/>
          <w:lang w:val="kk-KZ"/>
        </w:rPr>
        <w:t>[105, б. 102]. Следовательно, в данном контексте старейшина аула таким образом прощается с самим Куланом.</w:t>
      </w:r>
    </w:p>
    <w:p w14:paraId="209581AF" w14:textId="77777777" w:rsidR="003237E3" w:rsidRPr="00856A7C" w:rsidRDefault="003237E3" w:rsidP="003237E3">
      <w:pPr>
        <w:ind w:firstLine="709"/>
        <w:jc w:val="both"/>
        <w:rPr>
          <w:sz w:val="28"/>
          <w:szCs w:val="28"/>
          <w:lang w:val="kk-KZ"/>
        </w:rPr>
      </w:pPr>
      <w:r w:rsidRPr="00856A7C">
        <w:rPr>
          <w:sz w:val="28"/>
          <w:szCs w:val="28"/>
          <w:lang w:val="kk-KZ"/>
        </w:rPr>
        <w:t xml:space="preserve">Кроме того, в анимационном фильме «Музбалак» отчетливо отражен казахский обряд </w:t>
      </w:r>
      <w:r w:rsidRPr="00856A7C">
        <w:rPr>
          <w:sz w:val="28"/>
          <w:szCs w:val="28"/>
        </w:rPr>
        <w:t>установлени</w:t>
      </w:r>
      <w:r w:rsidRPr="00856A7C">
        <w:rPr>
          <w:sz w:val="28"/>
          <w:szCs w:val="28"/>
          <w:lang w:val="kk-KZ"/>
        </w:rPr>
        <w:t>я</w:t>
      </w:r>
      <w:r w:rsidRPr="00856A7C">
        <w:rPr>
          <w:sz w:val="28"/>
          <w:szCs w:val="28"/>
        </w:rPr>
        <w:t xml:space="preserve"> </w:t>
      </w:r>
      <w:r w:rsidRPr="00856A7C">
        <w:rPr>
          <w:sz w:val="28"/>
          <w:szCs w:val="28"/>
          <w:lang w:val="kk-KZ"/>
        </w:rPr>
        <w:t>траурного</w:t>
      </w:r>
      <w:r w:rsidRPr="00856A7C">
        <w:rPr>
          <w:sz w:val="28"/>
          <w:szCs w:val="28"/>
        </w:rPr>
        <w:t xml:space="preserve"> знака над жилищем усопшего</w:t>
      </w:r>
      <w:r w:rsidRPr="00856A7C">
        <w:rPr>
          <w:sz w:val="28"/>
          <w:szCs w:val="28"/>
          <w:lang w:val="kk-KZ"/>
        </w:rPr>
        <w:t xml:space="preserve"> </w:t>
      </w:r>
      <w:r w:rsidRPr="00856A7C">
        <w:rPr>
          <w:b/>
          <w:bCs/>
          <w:sz w:val="28"/>
          <w:szCs w:val="28"/>
          <w:lang w:val="kk-KZ"/>
        </w:rPr>
        <w:t xml:space="preserve">«қара тігу» </w:t>
      </w:r>
      <w:r w:rsidRPr="00856A7C">
        <w:rPr>
          <w:b/>
          <w:bCs/>
          <w:sz w:val="28"/>
          <w:szCs w:val="28"/>
        </w:rPr>
        <w:t>(«черное знамя»)</w:t>
      </w:r>
      <w:r w:rsidRPr="00856A7C">
        <w:rPr>
          <w:sz w:val="28"/>
          <w:szCs w:val="28"/>
          <w:lang w:val="kk-KZ"/>
        </w:rPr>
        <w:t xml:space="preserve">. Черный флаг, вывешанный над юртой Кулан батыра, означает, что в этом доме соблюдают траур. Двери такого дома всегда открыты для всех желающих выразить свои соболезнования семье покойного. Согласно обряду </w:t>
      </w:r>
      <w:r w:rsidRPr="00856A7C">
        <w:rPr>
          <w:b/>
          <w:bCs/>
          <w:sz w:val="28"/>
          <w:szCs w:val="28"/>
          <w:lang w:val="kk-KZ"/>
        </w:rPr>
        <w:t xml:space="preserve">«қара тігу» </w:t>
      </w:r>
      <w:r w:rsidRPr="00856A7C">
        <w:rPr>
          <w:b/>
          <w:bCs/>
          <w:sz w:val="28"/>
          <w:szCs w:val="28"/>
        </w:rPr>
        <w:t>(«черное знамя»)</w:t>
      </w:r>
      <w:r w:rsidRPr="00856A7C">
        <w:rPr>
          <w:sz w:val="28"/>
          <w:szCs w:val="28"/>
          <w:lang w:val="kk-KZ"/>
        </w:rPr>
        <w:t>, на седьмой день после смерти усопшего в центре юрты вонзается его боевое копье с привязанной к нему черной тканью. Внутри юрты развешивают одежду, седло и доспехи батыра, которые он носил при жизни [119]. Таким образом, черный флаг на копье у юрты символизирует траур и скорбь.</w:t>
      </w:r>
    </w:p>
    <w:p w14:paraId="229CD4C4" w14:textId="77777777" w:rsidR="003237E3" w:rsidRPr="00856A7C" w:rsidRDefault="003237E3" w:rsidP="003237E3">
      <w:pPr>
        <w:ind w:firstLine="709"/>
        <w:jc w:val="both"/>
        <w:rPr>
          <w:sz w:val="28"/>
          <w:szCs w:val="28"/>
          <w:lang w:val="kk-KZ"/>
        </w:rPr>
      </w:pPr>
      <w:r w:rsidRPr="00856A7C">
        <w:rPr>
          <w:sz w:val="28"/>
          <w:szCs w:val="28"/>
          <w:lang w:val="kk-KZ"/>
        </w:rPr>
        <w:t xml:space="preserve">Проанализируем следующий эпизод, в котором самонадеянный Шегир и прямодушный Актай отчаянно пытаются  найти пропавшего беркута: </w:t>
      </w:r>
    </w:p>
    <w:p w14:paraId="759B33E6" w14:textId="77777777" w:rsidR="003237E3" w:rsidRPr="00856A7C" w:rsidRDefault="003237E3" w:rsidP="003237E3">
      <w:pPr>
        <w:ind w:firstLine="709"/>
        <w:jc w:val="both"/>
        <w:rPr>
          <w:sz w:val="28"/>
          <w:szCs w:val="28"/>
          <w:lang w:val="kk-KZ"/>
        </w:rPr>
      </w:pPr>
      <w:r w:rsidRPr="00856A7C">
        <w:rPr>
          <w:bCs/>
          <w:i/>
          <w:sz w:val="28"/>
          <w:szCs w:val="28"/>
          <w:lang w:val="kk-KZ"/>
        </w:rPr>
        <w:t xml:space="preserve">Шегір: </w:t>
      </w:r>
      <w:r w:rsidRPr="00856A7C">
        <w:rPr>
          <w:i/>
          <w:iCs/>
          <w:sz w:val="28"/>
          <w:szCs w:val="28"/>
          <w:lang w:val="kk-KZ"/>
        </w:rPr>
        <w:t xml:space="preserve">«Біз </w:t>
      </w:r>
      <w:r w:rsidRPr="00856A7C">
        <w:rPr>
          <w:b/>
          <w:i/>
          <w:iCs/>
          <w:sz w:val="28"/>
          <w:szCs w:val="28"/>
          <w:lang w:val="kk-KZ"/>
        </w:rPr>
        <w:t>бармаған тау, баспаған тас қалмады</w:t>
      </w:r>
      <w:r w:rsidRPr="00856A7C">
        <w:rPr>
          <w:bCs/>
          <w:i/>
          <w:iCs/>
          <w:sz w:val="28"/>
          <w:szCs w:val="28"/>
          <w:lang w:val="kk-KZ"/>
        </w:rPr>
        <w:t>»</w:t>
      </w:r>
      <w:r w:rsidRPr="00856A7C">
        <w:rPr>
          <w:b/>
          <w:i/>
          <w:iCs/>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w:t>
      </w:r>
      <w:r w:rsidRPr="00856A7C">
        <w:rPr>
          <w:b/>
          <w:i/>
          <w:iCs/>
          <w:sz w:val="28"/>
          <w:szCs w:val="28"/>
          <w:lang w:val="kk-KZ"/>
        </w:rPr>
        <w:t>Не осталось тропы, куда бы мы не ступали</w:t>
      </w:r>
      <w:r w:rsidRPr="00856A7C">
        <w:rPr>
          <w:bCs/>
          <w:i/>
          <w:iCs/>
          <w:sz w:val="28"/>
          <w:szCs w:val="28"/>
          <w:lang w:val="kk-KZ"/>
        </w:rPr>
        <w:t>»</w:t>
      </w:r>
      <w:r w:rsidRPr="00856A7C">
        <w:rPr>
          <w:sz w:val="28"/>
          <w:szCs w:val="28"/>
          <w:lang w:val="kk-KZ"/>
        </w:rPr>
        <w:t xml:space="preserve"> </w:t>
      </w:r>
      <w:r w:rsidRPr="00856A7C">
        <w:rPr>
          <w:bCs/>
          <w:i/>
          <w:sz w:val="28"/>
          <w:szCs w:val="28"/>
        </w:rPr>
        <w:t>[103].</w:t>
      </w:r>
    </w:p>
    <w:p w14:paraId="5E22F072" w14:textId="77777777" w:rsidR="003237E3" w:rsidRPr="00856A7C" w:rsidRDefault="003237E3" w:rsidP="003237E3">
      <w:pPr>
        <w:ind w:firstLine="709"/>
        <w:jc w:val="both"/>
        <w:rPr>
          <w:sz w:val="28"/>
          <w:szCs w:val="28"/>
          <w:lang w:val="kk-KZ"/>
        </w:rPr>
      </w:pPr>
      <w:r w:rsidRPr="00856A7C">
        <w:rPr>
          <w:sz w:val="28"/>
          <w:szCs w:val="28"/>
          <w:lang w:val="kk-KZ"/>
        </w:rPr>
        <w:t>В приведенном выше примере представлено устойчивое выражение</w:t>
      </w:r>
      <w:r w:rsidRPr="00856A7C">
        <w:rPr>
          <w:b/>
          <w:i/>
          <w:iCs/>
          <w:sz w:val="28"/>
          <w:szCs w:val="28"/>
          <w:lang w:val="kk-KZ"/>
        </w:rPr>
        <w:t xml:space="preserve"> </w:t>
      </w:r>
      <w:r w:rsidRPr="00856A7C">
        <w:rPr>
          <w:bCs/>
          <w:i/>
          <w:iCs/>
          <w:sz w:val="28"/>
          <w:szCs w:val="28"/>
          <w:lang w:val="kk-KZ"/>
        </w:rPr>
        <w:t>«</w:t>
      </w:r>
      <w:r w:rsidRPr="00856A7C">
        <w:rPr>
          <w:b/>
          <w:i/>
          <w:iCs/>
          <w:sz w:val="28"/>
          <w:szCs w:val="28"/>
          <w:lang w:val="kk-KZ"/>
        </w:rPr>
        <w:t>бармаған тау, баспаған тас қалмады</w:t>
      </w:r>
      <w:r w:rsidRPr="00856A7C">
        <w:rPr>
          <w:bCs/>
          <w:i/>
          <w:iCs/>
          <w:sz w:val="28"/>
          <w:szCs w:val="28"/>
          <w:lang w:val="kk-KZ"/>
        </w:rPr>
        <w:t>»</w:t>
      </w:r>
      <w:r w:rsidRPr="00856A7C">
        <w:rPr>
          <w:bCs/>
          <w:sz w:val="28"/>
          <w:szCs w:val="28"/>
          <w:lang w:val="kk-KZ"/>
        </w:rPr>
        <w:t>,</w:t>
      </w:r>
      <w:r w:rsidRPr="00856A7C">
        <w:rPr>
          <w:bCs/>
          <w:i/>
          <w:iCs/>
          <w:sz w:val="28"/>
          <w:szCs w:val="28"/>
          <w:lang w:val="kk-KZ"/>
        </w:rPr>
        <w:t xml:space="preserve"> </w:t>
      </w:r>
      <w:r w:rsidRPr="00856A7C">
        <w:rPr>
          <w:bCs/>
          <w:sz w:val="28"/>
          <w:szCs w:val="28"/>
          <w:lang w:val="kk-KZ"/>
        </w:rPr>
        <w:t xml:space="preserve">которое переводится на русский как </w:t>
      </w:r>
      <w:r w:rsidRPr="00856A7C">
        <w:rPr>
          <w:bCs/>
          <w:i/>
          <w:iCs/>
          <w:sz w:val="28"/>
          <w:szCs w:val="28"/>
          <w:lang w:val="kk-KZ"/>
        </w:rPr>
        <w:t>«</w:t>
      </w:r>
      <w:r w:rsidRPr="00856A7C">
        <w:rPr>
          <w:b/>
          <w:i/>
          <w:iCs/>
          <w:sz w:val="28"/>
          <w:szCs w:val="28"/>
          <w:lang w:val="kk-KZ"/>
        </w:rPr>
        <w:t>не осталось тропы, куда бы мы не ступали</w:t>
      </w:r>
      <w:r w:rsidRPr="00856A7C">
        <w:rPr>
          <w:bCs/>
          <w:i/>
          <w:iCs/>
          <w:sz w:val="28"/>
          <w:szCs w:val="28"/>
          <w:lang w:val="kk-KZ"/>
        </w:rPr>
        <w:t>»</w:t>
      </w:r>
      <w:r w:rsidRPr="00856A7C">
        <w:rPr>
          <w:bCs/>
          <w:sz w:val="28"/>
          <w:szCs w:val="28"/>
          <w:lang w:val="kk-KZ"/>
        </w:rPr>
        <w:t xml:space="preserve">. В контексте анализируемой кинокартины данное выражение является перефразированной версией известного казахского фразеологизма </w:t>
      </w:r>
      <w:r w:rsidRPr="00856A7C">
        <w:rPr>
          <w:sz w:val="28"/>
          <w:szCs w:val="28"/>
          <w:lang w:val="kk-KZ"/>
        </w:rPr>
        <w:t>«</w:t>
      </w:r>
      <w:r w:rsidRPr="00856A7C">
        <w:rPr>
          <w:b/>
          <w:sz w:val="28"/>
          <w:szCs w:val="28"/>
          <w:lang w:val="kk-KZ"/>
        </w:rPr>
        <w:t>барар жер, басар тауы жоқ [тауы қалмады]»</w:t>
      </w:r>
      <w:r w:rsidRPr="00856A7C">
        <w:rPr>
          <w:bCs/>
          <w:sz w:val="28"/>
          <w:szCs w:val="28"/>
          <w:lang w:val="kk-KZ"/>
        </w:rPr>
        <w:t xml:space="preserve"> (букв. </w:t>
      </w:r>
      <w:r w:rsidRPr="00856A7C">
        <w:rPr>
          <w:b/>
          <w:sz w:val="28"/>
          <w:szCs w:val="28"/>
          <w:lang w:val="kk-KZ"/>
        </w:rPr>
        <w:t>«не найти [не осталось] пристанища ни на земле, ни в горах»</w:t>
      </w:r>
      <w:r w:rsidRPr="00856A7C">
        <w:rPr>
          <w:bCs/>
          <w:sz w:val="28"/>
          <w:szCs w:val="28"/>
          <w:lang w:val="kk-KZ"/>
        </w:rPr>
        <w:t>), который во</w:t>
      </w:r>
      <w:r w:rsidRPr="00856A7C">
        <w:rPr>
          <w:b/>
          <w:sz w:val="28"/>
          <w:szCs w:val="28"/>
          <w:lang w:val="kk-KZ"/>
        </w:rPr>
        <w:t xml:space="preserve"> </w:t>
      </w:r>
      <w:r w:rsidRPr="00856A7C">
        <w:rPr>
          <w:sz w:val="28"/>
          <w:szCs w:val="28"/>
          <w:lang w:val="kk-KZ"/>
        </w:rPr>
        <w:t xml:space="preserve">фразеологическом словаре под редакцией Исмета Кенесбаева употребляется в значении «оказаться в безвыходном положении; не иметь пристанища» [104, б. 116]. Несмотря на то, что в указанном кинотексте исходное фразеологическое сочетание переиначено одним из самых тщеславных и самовлюбленных персонажей по имени Шегир, его значение совпадает с общим значением выражения, приведенным во фразеологическом словаре.  </w:t>
      </w:r>
    </w:p>
    <w:p w14:paraId="7D6F22D9" w14:textId="77777777" w:rsidR="003237E3" w:rsidRPr="00856A7C" w:rsidRDefault="003237E3" w:rsidP="003237E3">
      <w:pPr>
        <w:ind w:firstLine="709"/>
        <w:jc w:val="both"/>
        <w:rPr>
          <w:sz w:val="28"/>
          <w:szCs w:val="28"/>
          <w:lang w:val="kk-KZ"/>
        </w:rPr>
      </w:pPr>
      <w:r w:rsidRPr="00856A7C">
        <w:rPr>
          <w:bCs/>
          <w:sz w:val="28"/>
          <w:szCs w:val="28"/>
          <w:lang w:val="kk-KZ"/>
        </w:rPr>
        <w:t xml:space="preserve">Рассмотрим еще один речевой фрагмент из анимационного фильма «Музбалак», в котором встречается фразеологизм, отражающий соматический </w:t>
      </w:r>
      <w:r w:rsidRPr="00856A7C">
        <w:rPr>
          <w:bCs/>
          <w:sz w:val="28"/>
          <w:szCs w:val="28"/>
        </w:rPr>
        <w:t xml:space="preserve">(телесный) код казахской культуры. В одном из эпизодов анализируемого кинотекста </w:t>
      </w:r>
      <w:r w:rsidRPr="00856A7C">
        <w:rPr>
          <w:sz w:val="28"/>
          <w:szCs w:val="28"/>
          <w:lang w:val="kk-KZ"/>
        </w:rPr>
        <w:t>Актай предлагает Шегиру, измученному долгими поисками, отправиться на пик Барсакелмес, где они наконец обнаруживают беркута и задумывают поймать его:</w:t>
      </w:r>
    </w:p>
    <w:p w14:paraId="2B98CC14" w14:textId="77777777" w:rsidR="003237E3" w:rsidRPr="00856A7C" w:rsidRDefault="003237E3" w:rsidP="003237E3">
      <w:pPr>
        <w:ind w:firstLine="709"/>
        <w:jc w:val="both"/>
        <w:rPr>
          <w:sz w:val="28"/>
          <w:szCs w:val="28"/>
          <w:lang w:val="kk-KZ"/>
        </w:rPr>
      </w:pPr>
      <w:r w:rsidRPr="00856A7C">
        <w:rPr>
          <w:bCs/>
          <w:i/>
          <w:sz w:val="28"/>
          <w:szCs w:val="28"/>
          <w:lang w:val="kk-KZ"/>
        </w:rPr>
        <w:t xml:space="preserve">Шегір: </w:t>
      </w:r>
      <w:r w:rsidRPr="00856A7C">
        <w:rPr>
          <w:i/>
          <w:iCs/>
          <w:sz w:val="28"/>
          <w:szCs w:val="28"/>
          <w:lang w:val="kk-KZ"/>
        </w:rPr>
        <w:t>«</w:t>
      </w:r>
      <w:r w:rsidRPr="00856A7C">
        <w:rPr>
          <w:b/>
          <w:i/>
          <w:sz w:val="28"/>
          <w:szCs w:val="28"/>
          <w:lang w:val="kk-KZ"/>
        </w:rPr>
        <w:t>Көз жазып қалмайық</w:t>
      </w:r>
      <w:r w:rsidRPr="00856A7C">
        <w:rPr>
          <w:bCs/>
          <w:i/>
          <w:sz w:val="28"/>
          <w:szCs w:val="28"/>
          <w:lang w:val="kk-KZ"/>
        </w:rPr>
        <w:t>!</w:t>
      </w:r>
      <w:r w:rsidRPr="00856A7C">
        <w:rPr>
          <w:bCs/>
          <w:i/>
          <w:iCs/>
          <w:sz w:val="28"/>
          <w:szCs w:val="28"/>
          <w:lang w:val="kk-KZ"/>
        </w:rPr>
        <w:t>»</w:t>
      </w:r>
      <w:r w:rsidRPr="00856A7C">
        <w:rPr>
          <w:b/>
          <w:i/>
          <w:iCs/>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w:t>
      </w:r>
      <w:r w:rsidRPr="00856A7C">
        <w:rPr>
          <w:b/>
          <w:i/>
          <w:sz w:val="28"/>
          <w:szCs w:val="28"/>
          <w:lang w:val="kk-KZ"/>
        </w:rPr>
        <w:t>Не упускай его из виду</w:t>
      </w:r>
      <w:r w:rsidRPr="00856A7C">
        <w:rPr>
          <w:bCs/>
          <w:i/>
          <w:sz w:val="28"/>
          <w:szCs w:val="28"/>
          <w:lang w:val="kk-KZ"/>
        </w:rPr>
        <w:t>!</w:t>
      </w:r>
      <w:r w:rsidRPr="00856A7C">
        <w:rPr>
          <w:bCs/>
          <w:i/>
          <w:iCs/>
          <w:sz w:val="28"/>
          <w:szCs w:val="28"/>
          <w:lang w:val="kk-KZ"/>
        </w:rPr>
        <w:t>»</w:t>
      </w:r>
      <w:r w:rsidRPr="00856A7C">
        <w:rPr>
          <w:sz w:val="28"/>
          <w:szCs w:val="28"/>
          <w:lang w:val="kk-KZ"/>
        </w:rPr>
        <w:t xml:space="preserve"> </w:t>
      </w:r>
      <w:r w:rsidRPr="00856A7C">
        <w:rPr>
          <w:bCs/>
          <w:i/>
          <w:sz w:val="28"/>
          <w:szCs w:val="28"/>
        </w:rPr>
        <w:t>[103].</w:t>
      </w:r>
    </w:p>
    <w:p w14:paraId="1FD9EED0" w14:textId="77777777" w:rsidR="003237E3" w:rsidRPr="00856A7C" w:rsidRDefault="003237E3" w:rsidP="003237E3">
      <w:pPr>
        <w:ind w:firstLine="709"/>
        <w:jc w:val="both"/>
        <w:rPr>
          <w:sz w:val="28"/>
          <w:szCs w:val="28"/>
          <w:lang w:val="kk-KZ"/>
        </w:rPr>
      </w:pPr>
      <w:r w:rsidRPr="00856A7C">
        <w:rPr>
          <w:sz w:val="28"/>
          <w:szCs w:val="28"/>
          <w:lang w:val="kk-KZ"/>
        </w:rPr>
        <w:t>В приведенном речевом фрагменте устойчивое выражение «</w:t>
      </w:r>
      <w:r w:rsidRPr="00856A7C">
        <w:rPr>
          <w:b/>
          <w:i/>
          <w:sz w:val="28"/>
          <w:szCs w:val="28"/>
          <w:lang w:val="kk-KZ"/>
        </w:rPr>
        <w:t xml:space="preserve">көз жазып қалды» </w:t>
      </w:r>
      <w:r w:rsidRPr="00856A7C">
        <w:rPr>
          <w:bCs/>
          <w:iCs/>
          <w:sz w:val="28"/>
          <w:szCs w:val="28"/>
          <w:lang w:val="kk-KZ"/>
        </w:rPr>
        <w:t>употребляется в значении</w:t>
      </w:r>
      <w:r w:rsidRPr="00856A7C">
        <w:rPr>
          <w:b/>
          <w:i/>
          <w:sz w:val="28"/>
          <w:szCs w:val="28"/>
          <w:lang w:val="kk-KZ"/>
        </w:rPr>
        <w:t xml:space="preserve"> </w:t>
      </w:r>
      <w:r w:rsidRPr="00856A7C">
        <w:rPr>
          <w:sz w:val="28"/>
          <w:szCs w:val="28"/>
          <w:lang w:val="kk-KZ"/>
        </w:rPr>
        <w:t>«упустить из виду, проглядеть, сбиться с пути, потерять след» [104, б. 328]. Вышеупомянутый фразеологизм в мировосприятии казахского народа соотносится с соматическим (телесным</w:t>
      </w:r>
      <w:r w:rsidRPr="00856A7C">
        <w:rPr>
          <w:sz w:val="28"/>
          <w:szCs w:val="28"/>
        </w:rPr>
        <w:t>)</w:t>
      </w:r>
      <w:r w:rsidRPr="00856A7C">
        <w:rPr>
          <w:sz w:val="28"/>
          <w:szCs w:val="28"/>
          <w:lang w:val="kk-KZ"/>
        </w:rPr>
        <w:t xml:space="preserve"> кодом, отражающим совокупность представлений о рассеянности внимания как о снижении или нарушении способности к совершению сознательной сосредоточенной деятельности. Глаза человека в устойчивом выражении «</w:t>
      </w:r>
      <w:r w:rsidRPr="00856A7C">
        <w:rPr>
          <w:b/>
          <w:i/>
          <w:sz w:val="28"/>
          <w:szCs w:val="28"/>
          <w:lang w:val="kk-KZ"/>
        </w:rPr>
        <w:t xml:space="preserve">көз жазып қалды» </w:t>
      </w:r>
      <w:r w:rsidRPr="00856A7C">
        <w:rPr>
          <w:bCs/>
          <w:iCs/>
          <w:sz w:val="28"/>
          <w:szCs w:val="28"/>
          <w:lang w:val="kk-KZ"/>
        </w:rPr>
        <w:t xml:space="preserve">выступают в качестве меры минимальной </w:t>
      </w:r>
      <w:r w:rsidRPr="00856A7C">
        <w:rPr>
          <w:bCs/>
          <w:iCs/>
          <w:sz w:val="28"/>
          <w:szCs w:val="28"/>
        </w:rPr>
        <w:t xml:space="preserve">(низкой) </w:t>
      </w:r>
      <w:r w:rsidRPr="00856A7C">
        <w:rPr>
          <w:bCs/>
          <w:iCs/>
          <w:sz w:val="28"/>
          <w:szCs w:val="28"/>
          <w:lang w:val="kk-KZ"/>
        </w:rPr>
        <w:t xml:space="preserve">концентрации внимания, когда человек, не сумев справиться с рассеянностью, начинает допускать ошибки или упускать важные моменты в своих делах. </w:t>
      </w:r>
      <w:r w:rsidRPr="00856A7C">
        <w:rPr>
          <w:sz w:val="28"/>
          <w:szCs w:val="28"/>
          <w:lang w:val="kk-KZ"/>
        </w:rPr>
        <w:t xml:space="preserve">Исходя из контекста, вышеназванный фразеологизм употребляется в отрицательном значении </w:t>
      </w:r>
      <w:r w:rsidRPr="00856A7C">
        <w:rPr>
          <w:i/>
          <w:iCs/>
          <w:sz w:val="28"/>
          <w:szCs w:val="28"/>
          <w:lang w:val="kk-KZ"/>
        </w:rPr>
        <w:t>«</w:t>
      </w:r>
      <w:r w:rsidRPr="00856A7C">
        <w:rPr>
          <w:b/>
          <w:i/>
          <w:sz w:val="28"/>
          <w:szCs w:val="28"/>
          <w:lang w:val="kk-KZ"/>
        </w:rPr>
        <w:t>Көз жазып қалмайық</w:t>
      </w:r>
      <w:r w:rsidRPr="00856A7C">
        <w:rPr>
          <w:bCs/>
          <w:i/>
          <w:sz w:val="28"/>
          <w:szCs w:val="28"/>
          <w:lang w:val="kk-KZ"/>
        </w:rPr>
        <w:t>!</w:t>
      </w:r>
      <w:r w:rsidRPr="00856A7C">
        <w:rPr>
          <w:bCs/>
          <w:i/>
          <w:iCs/>
          <w:sz w:val="28"/>
          <w:szCs w:val="28"/>
          <w:lang w:val="kk-KZ"/>
        </w:rPr>
        <w:t>»</w:t>
      </w:r>
      <w:r w:rsidRPr="00856A7C">
        <w:rPr>
          <w:sz w:val="28"/>
          <w:szCs w:val="28"/>
          <w:lang w:val="kk-KZ"/>
        </w:rPr>
        <w:t xml:space="preserve">, что в переводе на русский означает </w:t>
      </w:r>
      <w:r w:rsidRPr="00856A7C">
        <w:rPr>
          <w:i/>
          <w:sz w:val="28"/>
          <w:szCs w:val="28"/>
          <w:lang w:val="kk-KZ"/>
        </w:rPr>
        <w:t>«</w:t>
      </w:r>
      <w:r w:rsidRPr="00856A7C">
        <w:rPr>
          <w:b/>
          <w:i/>
          <w:sz w:val="28"/>
          <w:szCs w:val="28"/>
          <w:lang w:val="kk-KZ"/>
        </w:rPr>
        <w:t>Не упускай его из виду</w:t>
      </w:r>
      <w:r w:rsidRPr="00856A7C">
        <w:rPr>
          <w:bCs/>
          <w:i/>
          <w:sz w:val="28"/>
          <w:szCs w:val="28"/>
          <w:lang w:val="kk-KZ"/>
        </w:rPr>
        <w:t>!</w:t>
      </w:r>
      <w:r w:rsidRPr="00856A7C">
        <w:rPr>
          <w:bCs/>
          <w:i/>
          <w:iCs/>
          <w:sz w:val="28"/>
          <w:szCs w:val="28"/>
          <w:lang w:val="kk-KZ"/>
        </w:rPr>
        <w:t xml:space="preserve">». </w:t>
      </w:r>
      <w:r w:rsidRPr="00856A7C">
        <w:rPr>
          <w:bCs/>
          <w:sz w:val="28"/>
          <w:szCs w:val="28"/>
          <w:lang w:val="kk-KZ"/>
        </w:rPr>
        <w:t>Следовательно,</w:t>
      </w:r>
      <w:r w:rsidRPr="00856A7C">
        <w:rPr>
          <w:bCs/>
          <w:i/>
          <w:iCs/>
          <w:sz w:val="28"/>
          <w:szCs w:val="28"/>
          <w:lang w:val="kk-KZ"/>
        </w:rPr>
        <w:t xml:space="preserve"> </w:t>
      </w:r>
      <w:r w:rsidRPr="00856A7C">
        <w:rPr>
          <w:bCs/>
          <w:sz w:val="28"/>
          <w:szCs w:val="28"/>
          <w:lang w:val="kk-KZ"/>
        </w:rPr>
        <w:t>данное выражение служит своего рода напоминанием о том, что</w:t>
      </w:r>
      <w:r w:rsidRPr="00856A7C">
        <w:rPr>
          <w:sz w:val="28"/>
          <w:szCs w:val="28"/>
          <w:lang w:val="kk-KZ"/>
        </w:rPr>
        <w:t xml:space="preserve"> Шегиру с Актаем предстоит зорко следить за беркутом и не потерять его из виду.  </w:t>
      </w:r>
    </w:p>
    <w:p w14:paraId="06AB6959" w14:textId="77777777" w:rsidR="003237E3" w:rsidRPr="00856A7C" w:rsidRDefault="003237E3" w:rsidP="003237E3">
      <w:pPr>
        <w:ind w:firstLine="709"/>
        <w:jc w:val="both"/>
        <w:rPr>
          <w:sz w:val="28"/>
          <w:szCs w:val="28"/>
        </w:rPr>
      </w:pPr>
      <w:r w:rsidRPr="00856A7C">
        <w:rPr>
          <w:sz w:val="28"/>
          <w:szCs w:val="28"/>
          <w:lang w:val="kk-KZ"/>
        </w:rPr>
        <w:t xml:space="preserve">В приведенном ниже кинофрагменте находит отражение цветовой культурный код, передающий особенности восприятия красного цвета в сознании казахского народа. Вскоре после того, как Шегиру удалось поймать Музбалака, он морит беркута голодом, привязав к его шее тяжелые камни. Актай же, в свою очередь испытывая жалость по отношению к измученному голодом пернатому хищнику, в тайне от Шегира решает подкормить его мясом: </w:t>
      </w:r>
    </w:p>
    <w:p w14:paraId="78F52F41" w14:textId="77777777" w:rsidR="003237E3" w:rsidRPr="00856A7C" w:rsidRDefault="003237E3" w:rsidP="003237E3">
      <w:pPr>
        <w:pStyle w:val="a3"/>
        <w:tabs>
          <w:tab w:val="left" w:pos="993"/>
        </w:tabs>
        <w:ind w:left="0" w:firstLine="709"/>
        <w:jc w:val="both"/>
        <w:rPr>
          <w:bCs/>
          <w:i/>
          <w:sz w:val="28"/>
          <w:szCs w:val="28"/>
        </w:rPr>
      </w:pPr>
      <w:r w:rsidRPr="00856A7C">
        <w:rPr>
          <w:i/>
          <w:sz w:val="28"/>
          <w:szCs w:val="28"/>
          <w:lang w:val="kk-KZ"/>
        </w:rPr>
        <w:t xml:space="preserve">Ақтай: «Шыдамның да шегі бар. Мә, жей ғой, ай болды </w:t>
      </w:r>
      <w:r w:rsidRPr="00856A7C">
        <w:rPr>
          <w:b/>
          <w:i/>
          <w:sz w:val="28"/>
          <w:szCs w:val="28"/>
          <w:lang w:val="kk-KZ"/>
        </w:rPr>
        <w:t>қызыл</w:t>
      </w:r>
      <w:r w:rsidRPr="00856A7C">
        <w:rPr>
          <w:i/>
          <w:sz w:val="28"/>
          <w:szCs w:val="28"/>
          <w:lang w:val="kk-KZ"/>
        </w:rPr>
        <w:t xml:space="preserve"> көрмегеніңе</w:t>
      </w:r>
      <w:r w:rsidRPr="00856A7C">
        <w:rPr>
          <w:bCs/>
          <w:i/>
          <w:sz w:val="28"/>
          <w:szCs w:val="28"/>
          <w:lang w:val="kk-KZ"/>
        </w:rPr>
        <w:t>»</w:t>
      </w:r>
      <w:r w:rsidRPr="00856A7C">
        <w:rPr>
          <w:bCs/>
          <w:i/>
          <w:sz w:val="28"/>
          <w:szCs w:val="28"/>
        </w:rPr>
        <w:t xml:space="preserve"> [99].</w:t>
      </w:r>
      <w:r w:rsidRPr="00856A7C">
        <w:rPr>
          <w:bCs/>
          <w:i/>
          <w:sz w:val="28"/>
          <w:szCs w:val="28"/>
          <w:lang w:val="kk-KZ"/>
        </w:rPr>
        <w:t xml:space="preserve"> </w:t>
      </w:r>
      <w:r w:rsidRPr="00856A7C">
        <w:rPr>
          <w:bCs/>
          <w:i/>
          <w:sz w:val="28"/>
          <w:szCs w:val="28"/>
        </w:rPr>
        <w:t>–</w:t>
      </w:r>
      <w:r w:rsidRPr="00856A7C">
        <w:rPr>
          <w:bCs/>
          <w:i/>
          <w:sz w:val="28"/>
          <w:szCs w:val="28"/>
          <w:lang w:val="kk-KZ"/>
        </w:rPr>
        <w:t xml:space="preserve"> Актай:</w:t>
      </w:r>
      <w:r w:rsidRPr="00856A7C">
        <w:rPr>
          <w:b/>
          <w:i/>
          <w:sz w:val="28"/>
          <w:szCs w:val="28"/>
          <w:lang w:val="kk-KZ"/>
        </w:rPr>
        <w:t xml:space="preserve"> </w:t>
      </w:r>
      <w:r w:rsidRPr="00856A7C">
        <w:rPr>
          <w:bCs/>
          <w:i/>
          <w:sz w:val="28"/>
          <w:szCs w:val="28"/>
          <w:lang w:val="kk-KZ"/>
        </w:rPr>
        <w:t>«</w:t>
      </w:r>
      <w:r w:rsidRPr="00856A7C">
        <w:rPr>
          <w:i/>
          <w:sz w:val="28"/>
          <w:szCs w:val="28"/>
          <w:lang w:val="kk-KZ"/>
        </w:rPr>
        <w:t xml:space="preserve">Всему есть предел. На поешь, поешь </w:t>
      </w:r>
      <w:r w:rsidRPr="00856A7C">
        <w:rPr>
          <w:b/>
          <w:bCs/>
          <w:i/>
          <w:sz w:val="28"/>
          <w:szCs w:val="28"/>
          <w:lang w:val="kk-KZ"/>
        </w:rPr>
        <w:t>мяса</w:t>
      </w:r>
      <w:r w:rsidRPr="00856A7C">
        <w:rPr>
          <w:i/>
          <w:sz w:val="28"/>
          <w:szCs w:val="28"/>
          <w:lang w:val="kk-KZ"/>
        </w:rPr>
        <w:t>»</w:t>
      </w:r>
      <w:r w:rsidRPr="00856A7C">
        <w:rPr>
          <w:b/>
          <w:i/>
          <w:sz w:val="28"/>
          <w:szCs w:val="28"/>
          <w:lang w:val="kk-KZ"/>
        </w:rPr>
        <w:t xml:space="preserve"> </w:t>
      </w:r>
      <w:r w:rsidRPr="00856A7C">
        <w:rPr>
          <w:bCs/>
          <w:i/>
          <w:sz w:val="28"/>
          <w:szCs w:val="28"/>
        </w:rPr>
        <w:t>[103].</w:t>
      </w:r>
    </w:p>
    <w:p w14:paraId="7122CC18" w14:textId="77777777" w:rsidR="003237E3" w:rsidRPr="00856A7C" w:rsidRDefault="003237E3" w:rsidP="003237E3">
      <w:pPr>
        <w:ind w:firstLine="709"/>
        <w:jc w:val="both"/>
        <w:rPr>
          <w:sz w:val="28"/>
          <w:szCs w:val="28"/>
          <w:lang w:val="kk-KZ"/>
        </w:rPr>
      </w:pPr>
      <w:r w:rsidRPr="00856A7C">
        <w:rPr>
          <w:sz w:val="28"/>
          <w:szCs w:val="28"/>
          <w:lang w:val="kk-KZ"/>
        </w:rPr>
        <w:t xml:space="preserve">Здесь слово </w:t>
      </w:r>
      <w:r w:rsidRPr="00856A7C">
        <w:rPr>
          <w:b/>
          <w:bCs/>
          <w:i/>
          <w:iCs/>
          <w:sz w:val="28"/>
          <w:szCs w:val="28"/>
          <w:lang w:val="kk-KZ"/>
        </w:rPr>
        <w:t>«қызыл»</w:t>
      </w:r>
      <w:r w:rsidRPr="00856A7C">
        <w:rPr>
          <w:i/>
          <w:iCs/>
          <w:sz w:val="28"/>
          <w:szCs w:val="28"/>
          <w:lang w:val="kk-KZ"/>
        </w:rPr>
        <w:t xml:space="preserve"> </w:t>
      </w:r>
      <w:r w:rsidRPr="00856A7C">
        <w:rPr>
          <w:sz w:val="28"/>
          <w:szCs w:val="28"/>
          <w:lang w:val="kk-KZ"/>
        </w:rPr>
        <w:t xml:space="preserve">(букв. </w:t>
      </w:r>
      <w:r w:rsidRPr="00856A7C">
        <w:rPr>
          <w:b/>
          <w:bCs/>
          <w:i/>
          <w:iCs/>
          <w:sz w:val="28"/>
          <w:szCs w:val="28"/>
          <w:lang w:val="kk-KZ"/>
        </w:rPr>
        <w:t>«красный»</w:t>
      </w:r>
      <w:r w:rsidRPr="00856A7C">
        <w:rPr>
          <w:sz w:val="28"/>
          <w:szCs w:val="28"/>
          <w:lang w:val="kk-KZ"/>
        </w:rPr>
        <w:t xml:space="preserve">) отражает символику цвета в казахской культуре. В анализируемом примере цветовой код культуры передает специфику восприятия красного цвета в сознании казахского народа. Красный цвет в традиционной культуре казахов является символом огня, солнца и родовой крови как признак жизненной силы, молодости и красоты. Кроме того, ярко-красный цвет, который наряду с синим довольно часто используется в казахском национальном орнаменте, символизирует природную красоту солнечного края, плодородие, радость и любовь. В сознании казахского народа, как и многих других тюркских народов, красный цвет обладает особыми магическими свойствами, и потому считается одним из мощных оберегов от злых сил, сглаза и порчи. В Энциклопедическом словаре казахской традиционной культуры под редакцией Аюбая Куралулы выделяют следующие значения слова </w:t>
      </w:r>
      <w:r w:rsidRPr="00856A7C">
        <w:rPr>
          <w:i/>
          <w:iCs/>
          <w:sz w:val="28"/>
          <w:szCs w:val="28"/>
          <w:lang w:val="kk-KZ"/>
        </w:rPr>
        <w:t>«</w:t>
      </w:r>
      <w:r w:rsidRPr="00856A7C">
        <w:rPr>
          <w:b/>
          <w:bCs/>
          <w:i/>
          <w:iCs/>
          <w:sz w:val="28"/>
          <w:szCs w:val="28"/>
          <w:lang w:val="kk-KZ"/>
        </w:rPr>
        <w:t>қызыл</w:t>
      </w:r>
      <w:r w:rsidRPr="00856A7C">
        <w:rPr>
          <w:i/>
          <w:iCs/>
          <w:sz w:val="28"/>
          <w:szCs w:val="28"/>
          <w:lang w:val="kk-KZ"/>
        </w:rPr>
        <w:t>»</w:t>
      </w:r>
      <w:r w:rsidRPr="00856A7C">
        <w:rPr>
          <w:sz w:val="28"/>
          <w:szCs w:val="28"/>
          <w:lang w:val="kk-KZ"/>
        </w:rPr>
        <w:t xml:space="preserve"> (букв. </w:t>
      </w:r>
      <w:r w:rsidRPr="00856A7C">
        <w:rPr>
          <w:b/>
          <w:bCs/>
          <w:i/>
          <w:iCs/>
          <w:sz w:val="28"/>
          <w:szCs w:val="28"/>
          <w:lang w:val="kk-KZ"/>
        </w:rPr>
        <w:t>«красный»</w:t>
      </w:r>
      <w:r w:rsidRPr="00856A7C">
        <w:rPr>
          <w:sz w:val="28"/>
          <w:szCs w:val="28"/>
          <w:lang w:val="kk-KZ"/>
        </w:rPr>
        <w:t xml:space="preserve">): </w:t>
      </w:r>
      <w:r w:rsidRPr="00856A7C">
        <w:rPr>
          <w:sz w:val="28"/>
          <w:szCs w:val="28"/>
        </w:rPr>
        <w:t>1)</w:t>
      </w:r>
      <w:r w:rsidRPr="00856A7C">
        <w:rPr>
          <w:b/>
          <w:sz w:val="28"/>
          <w:szCs w:val="28"/>
        </w:rPr>
        <w:t xml:space="preserve"> </w:t>
      </w:r>
      <w:r w:rsidRPr="00856A7C">
        <w:rPr>
          <w:sz w:val="28"/>
          <w:szCs w:val="28"/>
          <w:lang w:val="kk-KZ"/>
        </w:rPr>
        <w:t xml:space="preserve">мясо крупного рогатого скота, дичи, птицы; 2) вино из фруктового сока [120, б. </w:t>
      </w:r>
      <w:r w:rsidRPr="00856A7C">
        <w:rPr>
          <w:sz w:val="28"/>
          <w:szCs w:val="28"/>
        </w:rPr>
        <w:t>221</w:t>
      </w:r>
      <w:r w:rsidRPr="00856A7C">
        <w:rPr>
          <w:sz w:val="28"/>
          <w:szCs w:val="28"/>
          <w:lang w:val="kk-KZ"/>
        </w:rPr>
        <w:t xml:space="preserve">]. Данное слово </w:t>
      </w:r>
      <w:r w:rsidRPr="00856A7C">
        <w:rPr>
          <w:bCs/>
          <w:sz w:val="28"/>
          <w:szCs w:val="28"/>
          <w:lang w:val="kk-KZ"/>
        </w:rPr>
        <w:t xml:space="preserve">в прямом смысле обозначает «цвет, похожий на кровь», а в переносном – «сырое мясо». Так, у казахов издавна сложилась поговорка </w:t>
      </w:r>
      <w:r w:rsidRPr="00856A7C">
        <w:rPr>
          <w:sz w:val="28"/>
          <w:szCs w:val="28"/>
          <w:lang w:val="kk-KZ"/>
        </w:rPr>
        <w:t>«</w:t>
      </w:r>
      <w:r w:rsidRPr="00856A7C">
        <w:rPr>
          <w:b/>
          <w:bCs/>
          <w:sz w:val="28"/>
          <w:szCs w:val="28"/>
          <w:lang w:val="kk-KZ"/>
        </w:rPr>
        <w:t>Қызыл көрген бүркіттей</w:t>
      </w:r>
      <w:r w:rsidRPr="00856A7C">
        <w:rPr>
          <w:sz w:val="28"/>
          <w:szCs w:val="28"/>
          <w:lang w:val="kk-KZ"/>
        </w:rPr>
        <w:t>», что в переводе на русский означает «</w:t>
      </w:r>
      <w:r w:rsidRPr="00856A7C">
        <w:rPr>
          <w:b/>
          <w:bCs/>
          <w:sz w:val="28"/>
          <w:szCs w:val="28"/>
          <w:lang w:val="kk-KZ"/>
        </w:rPr>
        <w:t xml:space="preserve">Словно беркут, увидевший мясо </w:t>
      </w:r>
      <w:r w:rsidRPr="00856A7C">
        <w:rPr>
          <w:b/>
          <w:bCs/>
          <w:sz w:val="28"/>
          <w:szCs w:val="28"/>
        </w:rPr>
        <w:t>(</w:t>
      </w:r>
      <w:r w:rsidRPr="00856A7C">
        <w:rPr>
          <w:b/>
          <w:bCs/>
          <w:sz w:val="28"/>
          <w:szCs w:val="28"/>
          <w:lang w:val="kk-KZ"/>
        </w:rPr>
        <w:t>добычу)</w:t>
      </w:r>
      <w:r w:rsidRPr="00856A7C">
        <w:rPr>
          <w:sz w:val="28"/>
          <w:szCs w:val="28"/>
          <w:lang w:val="kk-KZ"/>
        </w:rPr>
        <w:t xml:space="preserve">». Таким образом, слово </w:t>
      </w:r>
      <w:r w:rsidRPr="00856A7C">
        <w:rPr>
          <w:i/>
          <w:iCs/>
          <w:sz w:val="28"/>
          <w:szCs w:val="28"/>
          <w:lang w:val="kk-KZ"/>
        </w:rPr>
        <w:t>«</w:t>
      </w:r>
      <w:r w:rsidRPr="00856A7C">
        <w:rPr>
          <w:b/>
          <w:bCs/>
          <w:i/>
          <w:iCs/>
          <w:sz w:val="28"/>
          <w:szCs w:val="28"/>
          <w:lang w:val="kk-KZ"/>
        </w:rPr>
        <w:t>қызыл»</w:t>
      </w:r>
      <w:r w:rsidRPr="00856A7C">
        <w:rPr>
          <w:sz w:val="28"/>
          <w:szCs w:val="28"/>
          <w:lang w:val="kk-KZ"/>
        </w:rPr>
        <w:t xml:space="preserve"> (букв. </w:t>
      </w:r>
      <w:r w:rsidRPr="00856A7C">
        <w:rPr>
          <w:b/>
          <w:bCs/>
          <w:i/>
          <w:iCs/>
          <w:sz w:val="28"/>
          <w:szCs w:val="28"/>
          <w:lang w:val="kk-KZ"/>
        </w:rPr>
        <w:t>«красный»</w:t>
      </w:r>
      <w:r w:rsidRPr="00856A7C">
        <w:rPr>
          <w:sz w:val="28"/>
          <w:szCs w:val="28"/>
          <w:lang w:val="kk-KZ"/>
        </w:rPr>
        <w:t>), употребленное в речи смелого юноши по имени Актай, указывает на то, что Музбалак уже месяц, как не ел сырое мясо.</w:t>
      </w:r>
    </w:p>
    <w:p w14:paraId="5EFC9BBE" w14:textId="77777777" w:rsidR="003237E3" w:rsidRPr="00856A7C" w:rsidRDefault="003237E3" w:rsidP="003237E3">
      <w:pPr>
        <w:ind w:firstLine="709"/>
        <w:jc w:val="both"/>
        <w:rPr>
          <w:sz w:val="28"/>
          <w:szCs w:val="28"/>
          <w:lang w:val="kk-KZ"/>
        </w:rPr>
      </w:pPr>
      <w:r w:rsidRPr="00856A7C">
        <w:rPr>
          <w:sz w:val="28"/>
          <w:szCs w:val="28"/>
          <w:lang w:val="kk-KZ"/>
        </w:rPr>
        <w:t xml:space="preserve">В следующем эпизоде Актай пытается спасти измученного голодом Музбалака, однако Шегир выгоняет его из дома, не подпустив его к беркуту: </w:t>
      </w:r>
    </w:p>
    <w:p w14:paraId="1BEFBEF0" w14:textId="77777777" w:rsidR="003237E3" w:rsidRPr="00856A7C" w:rsidRDefault="003237E3" w:rsidP="003237E3">
      <w:pPr>
        <w:ind w:firstLine="709"/>
        <w:jc w:val="both"/>
        <w:rPr>
          <w:bCs/>
          <w:i/>
          <w:sz w:val="28"/>
          <w:szCs w:val="28"/>
        </w:rPr>
      </w:pPr>
      <w:r w:rsidRPr="00856A7C">
        <w:rPr>
          <w:bCs/>
          <w:i/>
          <w:sz w:val="28"/>
          <w:szCs w:val="28"/>
          <w:lang w:val="kk-KZ"/>
        </w:rPr>
        <w:t xml:space="preserve">Шегір: </w:t>
      </w:r>
      <w:r w:rsidRPr="00856A7C">
        <w:rPr>
          <w:i/>
          <w:iCs/>
          <w:sz w:val="28"/>
          <w:szCs w:val="28"/>
          <w:lang w:val="kk-KZ"/>
        </w:rPr>
        <w:t>«</w:t>
      </w:r>
      <w:r w:rsidRPr="00856A7C">
        <w:rPr>
          <w:i/>
          <w:sz w:val="28"/>
          <w:szCs w:val="28"/>
          <w:lang w:val="kk-KZ"/>
        </w:rPr>
        <w:t xml:space="preserve">Әй, </w:t>
      </w:r>
      <w:r w:rsidRPr="00856A7C">
        <w:rPr>
          <w:b/>
          <w:bCs/>
          <w:i/>
          <w:sz w:val="28"/>
          <w:szCs w:val="28"/>
          <w:lang w:val="kk-KZ"/>
        </w:rPr>
        <w:t>қу сирақ</w:t>
      </w:r>
      <w:r w:rsidRPr="00856A7C">
        <w:rPr>
          <w:i/>
          <w:sz w:val="28"/>
          <w:szCs w:val="28"/>
          <w:lang w:val="kk-KZ"/>
        </w:rPr>
        <w:t xml:space="preserve">! Ажалың жетті ме, ей! Ескерттім ғой жолама деп, </w:t>
      </w:r>
      <w:r w:rsidRPr="00856A7C">
        <w:rPr>
          <w:b/>
          <w:i/>
          <w:sz w:val="28"/>
          <w:szCs w:val="28"/>
          <w:lang w:val="kk-KZ"/>
        </w:rPr>
        <w:t>жоныңнан таспа тілемін</w:t>
      </w:r>
      <w:r w:rsidRPr="00856A7C">
        <w:rPr>
          <w:i/>
          <w:sz w:val="28"/>
          <w:szCs w:val="28"/>
          <w:lang w:val="kk-KZ"/>
        </w:rPr>
        <w:t xml:space="preserve">, әліңді біл, </w:t>
      </w:r>
      <w:r w:rsidRPr="00856A7C">
        <w:rPr>
          <w:b/>
          <w:bCs/>
          <w:i/>
          <w:sz w:val="28"/>
          <w:szCs w:val="28"/>
          <w:lang w:val="kk-KZ"/>
        </w:rPr>
        <w:t>қу жетім</w:t>
      </w:r>
      <w:r w:rsidRPr="00856A7C">
        <w:rPr>
          <w:i/>
          <w:sz w:val="28"/>
          <w:szCs w:val="28"/>
          <w:lang w:val="kk-KZ"/>
        </w:rPr>
        <w:t>!</w:t>
      </w:r>
      <w:r w:rsidRPr="00856A7C">
        <w:rPr>
          <w:bCs/>
          <w:i/>
          <w:iCs/>
          <w:sz w:val="28"/>
          <w:szCs w:val="28"/>
          <w:lang w:val="kk-KZ"/>
        </w:rPr>
        <w:t>»</w:t>
      </w:r>
      <w:r w:rsidRPr="00856A7C">
        <w:rPr>
          <w:b/>
          <w:i/>
          <w:iCs/>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«Эй, </w:t>
      </w:r>
      <w:r w:rsidRPr="00856A7C">
        <w:rPr>
          <w:b/>
          <w:bCs/>
          <w:i/>
          <w:sz w:val="28"/>
          <w:szCs w:val="28"/>
          <w:lang w:val="kk-KZ"/>
        </w:rPr>
        <w:t>голодранец</w:t>
      </w:r>
      <w:r w:rsidRPr="00856A7C">
        <w:rPr>
          <w:i/>
          <w:sz w:val="28"/>
          <w:szCs w:val="28"/>
          <w:lang w:val="kk-KZ"/>
        </w:rPr>
        <w:t xml:space="preserve">! Совсем страх потерял? Говорил, не подходи. </w:t>
      </w:r>
      <w:r w:rsidRPr="00856A7C">
        <w:rPr>
          <w:b/>
          <w:bCs/>
          <w:i/>
          <w:sz w:val="28"/>
          <w:szCs w:val="28"/>
          <w:lang w:val="kk-KZ"/>
        </w:rPr>
        <w:t>Больше пощады не будет</w:t>
      </w:r>
      <w:r w:rsidRPr="00856A7C">
        <w:rPr>
          <w:i/>
          <w:sz w:val="28"/>
          <w:szCs w:val="28"/>
          <w:lang w:val="kk-KZ"/>
        </w:rPr>
        <w:t xml:space="preserve">. Знай свое место, </w:t>
      </w:r>
      <w:r w:rsidRPr="00856A7C">
        <w:rPr>
          <w:b/>
          <w:bCs/>
          <w:i/>
          <w:sz w:val="28"/>
          <w:szCs w:val="28"/>
          <w:lang w:val="kk-KZ"/>
        </w:rPr>
        <w:t>мерзавец</w:t>
      </w:r>
      <w:r w:rsidRPr="00856A7C">
        <w:rPr>
          <w:i/>
          <w:sz w:val="28"/>
          <w:szCs w:val="28"/>
          <w:lang w:val="kk-KZ"/>
        </w:rPr>
        <w:t>!</w:t>
      </w:r>
      <w:r w:rsidRPr="00856A7C">
        <w:rPr>
          <w:bCs/>
          <w:i/>
          <w:iCs/>
          <w:sz w:val="28"/>
          <w:szCs w:val="28"/>
          <w:lang w:val="kk-KZ"/>
        </w:rPr>
        <w:t>»</w:t>
      </w:r>
      <w:r w:rsidRPr="00856A7C">
        <w:rPr>
          <w:sz w:val="28"/>
          <w:szCs w:val="28"/>
          <w:lang w:val="kk-KZ"/>
        </w:rPr>
        <w:t xml:space="preserve"> </w:t>
      </w:r>
      <w:r w:rsidRPr="00856A7C">
        <w:rPr>
          <w:bCs/>
          <w:i/>
          <w:sz w:val="28"/>
          <w:szCs w:val="28"/>
        </w:rPr>
        <w:t>[103].</w:t>
      </w:r>
    </w:p>
    <w:p w14:paraId="577CBAC7" w14:textId="77777777" w:rsidR="003237E3" w:rsidRPr="00856A7C" w:rsidRDefault="003237E3" w:rsidP="003237E3">
      <w:pPr>
        <w:ind w:firstLine="709"/>
        <w:jc w:val="both"/>
        <w:rPr>
          <w:sz w:val="28"/>
          <w:szCs w:val="28"/>
          <w:lang w:val="kk-KZ"/>
        </w:rPr>
      </w:pPr>
      <w:r w:rsidRPr="00856A7C">
        <w:rPr>
          <w:bCs/>
          <w:iCs/>
          <w:sz w:val="28"/>
          <w:szCs w:val="28"/>
          <w:lang w:val="kk-KZ"/>
        </w:rPr>
        <w:t xml:space="preserve">В анализируемом примере встречаются оскорбительные слова </w:t>
      </w:r>
      <w:r w:rsidRPr="00856A7C">
        <w:rPr>
          <w:bCs/>
          <w:iCs/>
          <w:sz w:val="28"/>
          <w:szCs w:val="28"/>
        </w:rPr>
        <w:t>(«</w:t>
      </w:r>
      <w:r w:rsidRPr="00856A7C">
        <w:rPr>
          <w:b/>
          <w:bCs/>
          <w:i/>
          <w:sz w:val="28"/>
          <w:szCs w:val="28"/>
          <w:lang w:val="kk-KZ"/>
        </w:rPr>
        <w:t xml:space="preserve">қу сирақ» </w:t>
      </w:r>
      <w:r w:rsidRPr="00856A7C">
        <w:rPr>
          <w:sz w:val="28"/>
          <w:szCs w:val="28"/>
        </w:rPr>
        <w:t>–</w:t>
      </w:r>
      <w:r w:rsidRPr="00856A7C">
        <w:rPr>
          <w:b/>
          <w:bCs/>
          <w:i/>
          <w:sz w:val="28"/>
          <w:szCs w:val="28"/>
          <w:lang w:val="kk-KZ"/>
        </w:rPr>
        <w:t xml:space="preserve"> «голодранец», «қу жетім» </w:t>
      </w:r>
      <w:r w:rsidRPr="00856A7C">
        <w:rPr>
          <w:sz w:val="28"/>
          <w:szCs w:val="28"/>
        </w:rPr>
        <w:t>–</w:t>
      </w:r>
      <w:r w:rsidRPr="00856A7C">
        <w:rPr>
          <w:b/>
          <w:bCs/>
          <w:i/>
          <w:sz w:val="28"/>
          <w:szCs w:val="28"/>
          <w:lang w:val="kk-KZ"/>
        </w:rPr>
        <w:t xml:space="preserve"> «мерзавец»</w:t>
      </w:r>
      <w:r w:rsidRPr="00856A7C">
        <w:rPr>
          <w:bCs/>
          <w:iCs/>
          <w:sz w:val="28"/>
          <w:szCs w:val="28"/>
        </w:rPr>
        <w:t>)</w:t>
      </w:r>
      <w:r w:rsidRPr="00856A7C">
        <w:rPr>
          <w:bCs/>
          <w:iCs/>
          <w:sz w:val="28"/>
          <w:szCs w:val="28"/>
          <w:lang w:val="kk-KZ"/>
        </w:rPr>
        <w:t xml:space="preserve"> и фразеологизмы (</w:t>
      </w:r>
      <w:r w:rsidRPr="00856A7C">
        <w:rPr>
          <w:b/>
          <w:bCs/>
          <w:i/>
          <w:iCs/>
          <w:sz w:val="28"/>
          <w:szCs w:val="28"/>
          <w:lang w:val="kk-KZ"/>
        </w:rPr>
        <w:t xml:space="preserve">«жонынан таспа тілу» </w:t>
      </w:r>
      <w:r w:rsidRPr="00856A7C">
        <w:rPr>
          <w:i/>
          <w:iCs/>
          <w:sz w:val="28"/>
          <w:szCs w:val="28"/>
        </w:rPr>
        <w:t>–</w:t>
      </w:r>
      <w:r w:rsidRPr="00856A7C">
        <w:rPr>
          <w:sz w:val="28"/>
          <w:szCs w:val="28"/>
        </w:rPr>
        <w:t xml:space="preserve"> </w:t>
      </w:r>
      <w:r w:rsidRPr="00856A7C">
        <w:rPr>
          <w:b/>
          <w:i/>
          <w:sz w:val="28"/>
          <w:szCs w:val="28"/>
          <w:lang w:val="kk-KZ"/>
        </w:rPr>
        <w:t>«не давать пощады»</w:t>
      </w:r>
      <w:r w:rsidRPr="00856A7C">
        <w:rPr>
          <w:bCs/>
          <w:iCs/>
          <w:sz w:val="28"/>
          <w:szCs w:val="28"/>
          <w:lang w:val="kk-KZ"/>
        </w:rPr>
        <w:t>).</w:t>
      </w:r>
      <w:r w:rsidRPr="00856A7C">
        <w:rPr>
          <w:sz w:val="28"/>
          <w:szCs w:val="28"/>
        </w:rPr>
        <w:t xml:space="preserve"> Разберем все вышеупомянутые слова и выражения более подробно. В казахском языке </w:t>
      </w:r>
      <w:r w:rsidRPr="00856A7C">
        <w:rPr>
          <w:sz w:val="28"/>
          <w:szCs w:val="28"/>
          <w:lang w:val="kk-KZ"/>
        </w:rPr>
        <w:t xml:space="preserve">фразеологизм </w:t>
      </w:r>
      <w:r w:rsidRPr="00856A7C">
        <w:rPr>
          <w:i/>
          <w:iCs/>
          <w:sz w:val="28"/>
          <w:szCs w:val="28"/>
          <w:lang w:val="kk-KZ"/>
        </w:rPr>
        <w:t>«</w:t>
      </w:r>
      <w:r w:rsidRPr="00856A7C">
        <w:rPr>
          <w:b/>
          <w:bCs/>
          <w:i/>
          <w:iCs/>
          <w:sz w:val="28"/>
          <w:szCs w:val="28"/>
          <w:lang w:val="kk-KZ"/>
        </w:rPr>
        <w:t xml:space="preserve">Жонынан таспа тілді [жон терісінен қайыс алды]» </w:t>
      </w:r>
      <w:r w:rsidRPr="00856A7C">
        <w:rPr>
          <w:i/>
          <w:iCs/>
          <w:sz w:val="28"/>
          <w:szCs w:val="28"/>
          <w:lang w:val="kk-KZ"/>
        </w:rPr>
        <w:t>(букв</w:t>
      </w:r>
      <w:r w:rsidRPr="00856A7C">
        <w:rPr>
          <w:b/>
          <w:bCs/>
          <w:i/>
          <w:iCs/>
          <w:sz w:val="28"/>
          <w:szCs w:val="28"/>
          <w:lang w:val="kk-KZ"/>
        </w:rPr>
        <w:t>. «вырезать ременную стропу из спины [сделать сыромятину из кожи спины]»)</w:t>
      </w:r>
      <w:r w:rsidRPr="00856A7C">
        <w:rPr>
          <w:sz w:val="28"/>
          <w:szCs w:val="28"/>
          <w:lang w:val="kk-KZ"/>
        </w:rPr>
        <w:t xml:space="preserve">, употребляется в значении </w:t>
      </w:r>
      <w:r w:rsidRPr="00856A7C">
        <w:rPr>
          <w:b/>
          <w:bCs/>
          <w:sz w:val="28"/>
          <w:szCs w:val="28"/>
          <w:lang w:val="kk-KZ"/>
        </w:rPr>
        <w:t xml:space="preserve">«не давать пощады, </w:t>
      </w:r>
      <w:r w:rsidRPr="00856A7C">
        <w:rPr>
          <w:b/>
          <w:bCs/>
          <w:sz w:val="28"/>
          <w:szCs w:val="28"/>
        </w:rPr>
        <w:t>изби</w:t>
      </w:r>
      <w:r w:rsidRPr="00856A7C">
        <w:rPr>
          <w:b/>
          <w:bCs/>
          <w:sz w:val="28"/>
          <w:szCs w:val="28"/>
          <w:lang w:val="kk-KZ"/>
        </w:rPr>
        <w:t>ть</w:t>
      </w:r>
      <w:r w:rsidRPr="00856A7C">
        <w:rPr>
          <w:b/>
          <w:bCs/>
          <w:sz w:val="28"/>
          <w:szCs w:val="28"/>
        </w:rPr>
        <w:t xml:space="preserve"> </w:t>
      </w:r>
      <w:r w:rsidRPr="00856A7C">
        <w:rPr>
          <w:b/>
          <w:bCs/>
          <w:sz w:val="28"/>
          <w:szCs w:val="28"/>
          <w:lang w:val="kk-KZ"/>
        </w:rPr>
        <w:t xml:space="preserve">[замучить] </w:t>
      </w:r>
      <w:r w:rsidRPr="00856A7C">
        <w:rPr>
          <w:b/>
          <w:bCs/>
          <w:sz w:val="28"/>
          <w:szCs w:val="28"/>
        </w:rPr>
        <w:t>до смерти»</w:t>
      </w:r>
      <w:r w:rsidRPr="00856A7C">
        <w:rPr>
          <w:sz w:val="28"/>
          <w:szCs w:val="28"/>
          <w:lang w:val="kk-KZ"/>
        </w:rPr>
        <w:t xml:space="preserve"> [104, б. 268].</w:t>
      </w:r>
      <w:r w:rsidRPr="00856A7C">
        <w:rPr>
          <w:bCs/>
          <w:iCs/>
          <w:sz w:val="28"/>
          <w:szCs w:val="28"/>
          <w:lang w:val="kk-KZ"/>
        </w:rPr>
        <w:t xml:space="preserve"> В рассматриваемом эпизоде </w:t>
      </w:r>
      <w:r w:rsidRPr="00856A7C">
        <w:rPr>
          <w:sz w:val="28"/>
          <w:szCs w:val="28"/>
          <w:lang w:val="kk-KZ"/>
        </w:rPr>
        <w:t>Шегир ударяет Актая плеткой по спине, произнося при этом фразу «</w:t>
      </w:r>
      <w:r w:rsidRPr="00856A7C">
        <w:rPr>
          <w:b/>
          <w:i/>
          <w:sz w:val="28"/>
          <w:szCs w:val="28"/>
          <w:lang w:val="kk-KZ"/>
        </w:rPr>
        <w:t>Жоныңнан таспа тілемін»</w:t>
      </w:r>
      <w:r w:rsidRPr="00856A7C">
        <w:rPr>
          <w:sz w:val="28"/>
          <w:szCs w:val="28"/>
          <w:lang w:val="kk-KZ"/>
        </w:rPr>
        <w:t>, что в переводе на русский означает «</w:t>
      </w:r>
      <w:r w:rsidRPr="00856A7C">
        <w:rPr>
          <w:b/>
          <w:bCs/>
          <w:i/>
          <w:sz w:val="28"/>
          <w:szCs w:val="28"/>
          <w:lang w:val="kk-KZ"/>
        </w:rPr>
        <w:t>Больше пощады не будет»</w:t>
      </w:r>
      <w:r w:rsidRPr="00856A7C">
        <w:rPr>
          <w:iCs/>
          <w:sz w:val="28"/>
          <w:szCs w:val="28"/>
          <w:lang w:val="kk-KZ"/>
        </w:rPr>
        <w:t xml:space="preserve">. Шегир использует в своей речи данное выражение, чтобы предупредить Актая о том, что если ему еще раз вздумается подойти </w:t>
      </w:r>
      <w:r w:rsidRPr="00856A7C">
        <w:rPr>
          <w:sz w:val="28"/>
          <w:szCs w:val="28"/>
          <w:lang w:val="kk-KZ"/>
        </w:rPr>
        <w:t xml:space="preserve">к Музбалаку, то его изобьют до смерти. В том же речевом эпизоде Шегир обрушается не только с угрозами, но и с оскорблениями в адрес Актая, называя его </w:t>
      </w:r>
      <w:r w:rsidRPr="00856A7C">
        <w:rPr>
          <w:bCs/>
          <w:iCs/>
          <w:sz w:val="28"/>
          <w:szCs w:val="28"/>
        </w:rPr>
        <w:t>«</w:t>
      </w:r>
      <w:r w:rsidRPr="00856A7C">
        <w:rPr>
          <w:b/>
          <w:bCs/>
          <w:i/>
          <w:sz w:val="28"/>
          <w:szCs w:val="28"/>
          <w:lang w:val="kk-KZ"/>
        </w:rPr>
        <w:t xml:space="preserve">қу сирақ» </w:t>
      </w:r>
      <w:r w:rsidRPr="00856A7C">
        <w:rPr>
          <w:sz w:val="28"/>
          <w:szCs w:val="28"/>
          <w:lang w:val="kk-KZ"/>
        </w:rPr>
        <w:t xml:space="preserve">и </w:t>
      </w:r>
      <w:r w:rsidRPr="00856A7C">
        <w:rPr>
          <w:b/>
          <w:bCs/>
          <w:i/>
          <w:sz w:val="28"/>
          <w:szCs w:val="28"/>
          <w:lang w:val="kk-KZ"/>
        </w:rPr>
        <w:t>«қу жетім»</w:t>
      </w:r>
      <w:r w:rsidRPr="00856A7C">
        <w:rPr>
          <w:iCs/>
          <w:sz w:val="28"/>
          <w:szCs w:val="28"/>
          <w:lang w:val="kk-KZ"/>
        </w:rPr>
        <w:t xml:space="preserve">, то есть голодранцем и мерзавцем. </w:t>
      </w:r>
      <w:r w:rsidRPr="00856A7C">
        <w:rPr>
          <w:sz w:val="28"/>
          <w:szCs w:val="28"/>
          <w:lang w:val="kk-KZ"/>
        </w:rPr>
        <w:t>Во фразеологическом словаре под редакцией Исмета Кенесбаева значение оскорбительного выражения «</w:t>
      </w:r>
      <w:r w:rsidRPr="00856A7C">
        <w:rPr>
          <w:b/>
          <w:i/>
          <w:sz w:val="28"/>
          <w:szCs w:val="28"/>
          <w:lang w:val="kk-KZ"/>
        </w:rPr>
        <w:t xml:space="preserve">қу сирақ </w:t>
      </w:r>
      <w:r w:rsidRPr="00856A7C">
        <w:rPr>
          <w:b/>
          <w:bCs/>
          <w:i/>
          <w:sz w:val="28"/>
          <w:szCs w:val="28"/>
          <w:lang w:val="kk-KZ"/>
        </w:rPr>
        <w:t>[тұяқ]</w:t>
      </w:r>
      <w:r w:rsidRPr="00856A7C">
        <w:rPr>
          <w:i/>
          <w:sz w:val="28"/>
          <w:szCs w:val="28"/>
          <w:lang w:val="kk-KZ"/>
        </w:rPr>
        <w:t xml:space="preserve">» </w:t>
      </w:r>
      <w:r w:rsidRPr="00856A7C">
        <w:rPr>
          <w:sz w:val="28"/>
          <w:szCs w:val="28"/>
          <w:lang w:val="kk-KZ"/>
        </w:rPr>
        <w:t>трактуется как «гуляка» [104, б. 462]. Согласно казахско-русскому онлайн словарю, словосочетание «</w:t>
      </w:r>
      <w:r w:rsidRPr="00856A7C">
        <w:rPr>
          <w:b/>
          <w:i/>
          <w:sz w:val="28"/>
          <w:szCs w:val="28"/>
          <w:lang w:val="kk-KZ"/>
        </w:rPr>
        <w:t>қу сирақ</w:t>
      </w:r>
      <w:r w:rsidRPr="00856A7C">
        <w:rPr>
          <w:i/>
          <w:sz w:val="28"/>
          <w:szCs w:val="28"/>
          <w:lang w:val="kk-KZ"/>
        </w:rPr>
        <w:t xml:space="preserve">» </w:t>
      </w:r>
      <w:r w:rsidRPr="00856A7C">
        <w:rPr>
          <w:sz w:val="28"/>
          <w:szCs w:val="28"/>
          <w:lang w:val="kk-KZ"/>
        </w:rPr>
        <w:t xml:space="preserve">означает «бедный, нищий» [121]. Следовательно, только по этим двум оскорбительным фразам, произнесенным Шегиром, и можно догадаться, что Актай является круглым сиротой и бедняком. </w:t>
      </w:r>
    </w:p>
    <w:p w14:paraId="671649F8" w14:textId="77777777" w:rsidR="003237E3" w:rsidRPr="00856A7C" w:rsidRDefault="003237E3" w:rsidP="003237E3">
      <w:pPr>
        <w:ind w:firstLine="709"/>
        <w:jc w:val="both"/>
        <w:rPr>
          <w:sz w:val="28"/>
          <w:szCs w:val="28"/>
          <w:lang w:val="kk-KZ"/>
        </w:rPr>
      </w:pPr>
      <w:r w:rsidRPr="00856A7C">
        <w:rPr>
          <w:sz w:val="28"/>
          <w:szCs w:val="28"/>
          <w:lang w:val="kk-KZ"/>
        </w:rPr>
        <w:t xml:space="preserve">В следующем речевом отрывке наряду с диалектной и оскорбительной лексикой встречаются фразеологизмы, выражающие состояние гнева и раздражения: </w:t>
      </w:r>
    </w:p>
    <w:p w14:paraId="5D209B97" w14:textId="77777777" w:rsidR="003237E3" w:rsidRPr="00856A7C" w:rsidRDefault="003237E3" w:rsidP="003237E3">
      <w:pPr>
        <w:ind w:firstLine="709"/>
        <w:jc w:val="both"/>
        <w:rPr>
          <w:bCs/>
          <w:i/>
          <w:sz w:val="28"/>
          <w:szCs w:val="28"/>
          <w:lang w:val="kk-KZ"/>
        </w:rPr>
      </w:pPr>
      <w:r w:rsidRPr="00856A7C">
        <w:rPr>
          <w:i/>
          <w:sz w:val="28"/>
          <w:szCs w:val="28"/>
          <w:lang w:val="kk-KZ"/>
        </w:rPr>
        <w:t xml:space="preserve">Қарт әйел: «Ойбай, </w:t>
      </w:r>
      <w:r w:rsidRPr="00856A7C">
        <w:rPr>
          <w:b/>
          <w:i/>
          <w:sz w:val="28"/>
          <w:szCs w:val="28"/>
          <w:lang w:val="kk-KZ"/>
        </w:rPr>
        <w:t>көтек</w:t>
      </w:r>
      <w:r w:rsidRPr="00856A7C">
        <w:rPr>
          <w:bCs/>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Пожилая женщина: «</w:t>
      </w:r>
      <w:r w:rsidRPr="00856A7C">
        <w:rPr>
          <w:b/>
          <w:bCs/>
          <w:i/>
          <w:iCs/>
          <w:sz w:val="28"/>
          <w:szCs w:val="28"/>
          <w:lang w:val="kk-KZ"/>
        </w:rPr>
        <w:t>Боже, упаси</w:t>
      </w:r>
      <w:r w:rsidRPr="00856A7C">
        <w:rPr>
          <w:i/>
          <w:iCs/>
          <w:color w:val="000000"/>
          <w:sz w:val="28"/>
          <w:szCs w:val="28"/>
          <w:lang w:val="kk-KZ"/>
        </w:rPr>
        <w:t>!</w:t>
      </w:r>
      <w:r w:rsidRPr="00856A7C">
        <w:rPr>
          <w:bCs/>
          <w:i/>
          <w:sz w:val="28"/>
          <w:szCs w:val="28"/>
          <w:lang w:val="kk-KZ"/>
        </w:rPr>
        <w:t>» [103].</w:t>
      </w:r>
    </w:p>
    <w:p w14:paraId="46FDCA4B" w14:textId="77777777" w:rsidR="003237E3" w:rsidRPr="00856A7C" w:rsidRDefault="003237E3" w:rsidP="003237E3">
      <w:pPr>
        <w:pStyle w:val="a3"/>
        <w:tabs>
          <w:tab w:val="left" w:pos="993"/>
        </w:tabs>
        <w:ind w:left="0" w:firstLine="709"/>
        <w:jc w:val="both"/>
        <w:rPr>
          <w:bCs/>
          <w:sz w:val="28"/>
          <w:szCs w:val="28"/>
          <w:lang w:val="kk-KZ"/>
        </w:rPr>
      </w:pPr>
      <w:r w:rsidRPr="00856A7C">
        <w:rPr>
          <w:sz w:val="28"/>
          <w:szCs w:val="28"/>
          <w:lang w:val="kk-KZ"/>
        </w:rPr>
        <w:t>Ақтай: «Қоя бер, Мұзбалақ!»</w:t>
      </w:r>
      <w:r w:rsidRPr="00856A7C">
        <w:rPr>
          <w:bCs/>
          <w:sz w:val="28"/>
          <w:szCs w:val="28"/>
          <w:lang w:val="kk-KZ"/>
        </w:rPr>
        <w:t xml:space="preserve"> [99]. – Актай:</w:t>
      </w:r>
      <w:r w:rsidRPr="00856A7C">
        <w:rPr>
          <w:b/>
          <w:sz w:val="28"/>
          <w:szCs w:val="28"/>
          <w:lang w:val="kk-KZ"/>
        </w:rPr>
        <w:t xml:space="preserve"> </w:t>
      </w:r>
      <w:r w:rsidRPr="00856A7C">
        <w:rPr>
          <w:bCs/>
          <w:sz w:val="28"/>
          <w:szCs w:val="28"/>
          <w:lang w:val="kk-KZ"/>
        </w:rPr>
        <w:t>«</w:t>
      </w:r>
      <w:r w:rsidRPr="00856A7C">
        <w:rPr>
          <w:bCs/>
          <w:color w:val="000000"/>
          <w:sz w:val="28"/>
          <w:szCs w:val="28"/>
          <w:lang w:val="kk-KZ"/>
        </w:rPr>
        <w:t>Отпусти, Музбалак!</w:t>
      </w:r>
      <w:r w:rsidRPr="00856A7C">
        <w:rPr>
          <w:bCs/>
          <w:sz w:val="28"/>
          <w:szCs w:val="28"/>
          <w:lang w:val="kk-KZ"/>
        </w:rPr>
        <w:t>» [103].</w:t>
      </w:r>
    </w:p>
    <w:p w14:paraId="1146824E" w14:textId="77777777" w:rsidR="003237E3" w:rsidRPr="00856A7C" w:rsidRDefault="003237E3" w:rsidP="003237E3">
      <w:pPr>
        <w:pStyle w:val="a3"/>
        <w:tabs>
          <w:tab w:val="left" w:pos="993"/>
        </w:tabs>
        <w:ind w:left="0" w:firstLine="709"/>
        <w:jc w:val="both"/>
        <w:rPr>
          <w:bCs/>
          <w:sz w:val="28"/>
          <w:szCs w:val="28"/>
          <w:lang w:val="kk-KZ"/>
        </w:rPr>
      </w:pPr>
      <w:r w:rsidRPr="00856A7C">
        <w:rPr>
          <w:bCs/>
          <w:sz w:val="28"/>
          <w:szCs w:val="28"/>
          <w:lang w:val="kk-KZ"/>
        </w:rPr>
        <w:t>Шегір: «</w:t>
      </w:r>
      <w:r w:rsidRPr="00856A7C">
        <w:rPr>
          <w:b/>
          <w:sz w:val="28"/>
          <w:szCs w:val="28"/>
          <w:lang w:val="kk-KZ"/>
        </w:rPr>
        <w:t>Әкеңнің! Ы-ы</w:t>
      </w:r>
      <w:r w:rsidRPr="00856A7C">
        <w:rPr>
          <w:bCs/>
          <w:sz w:val="28"/>
          <w:szCs w:val="28"/>
          <w:lang w:val="kk-KZ"/>
        </w:rPr>
        <w:t>...»</w:t>
      </w:r>
      <w:r w:rsidRPr="00856A7C">
        <w:rPr>
          <w:b/>
          <w:sz w:val="28"/>
          <w:szCs w:val="28"/>
          <w:lang w:val="kk-KZ"/>
        </w:rPr>
        <w:t xml:space="preserve"> </w:t>
      </w:r>
      <w:r w:rsidRPr="00856A7C">
        <w:rPr>
          <w:bCs/>
          <w:sz w:val="28"/>
          <w:szCs w:val="28"/>
          <w:lang w:val="kk-KZ"/>
        </w:rPr>
        <w:t>[99]. – Шегир:</w:t>
      </w:r>
      <w:r w:rsidRPr="00856A7C">
        <w:rPr>
          <w:sz w:val="28"/>
          <w:szCs w:val="28"/>
          <w:lang w:val="kk-KZ"/>
        </w:rPr>
        <w:t xml:space="preserve"> «</w:t>
      </w:r>
      <w:r w:rsidRPr="00856A7C">
        <w:rPr>
          <w:b/>
          <w:bCs/>
          <w:color w:val="000000"/>
          <w:sz w:val="28"/>
          <w:szCs w:val="28"/>
          <w:lang w:val="kk-KZ"/>
        </w:rPr>
        <w:t>Негодяй!</w:t>
      </w:r>
      <w:r w:rsidRPr="00856A7C">
        <w:rPr>
          <w:b/>
          <w:sz w:val="28"/>
          <w:szCs w:val="28"/>
          <w:lang w:val="kk-KZ"/>
        </w:rPr>
        <w:t xml:space="preserve"> Ы-ы</w:t>
      </w:r>
      <w:r w:rsidRPr="00856A7C">
        <w:rPr>
          <w:bCs/>
          <w:sz w:val="28"/>
          <w:szCs w:val="28"/>
          <w:lang w:val="kk-KZ"/>
        </w:rPr>
        <w:t>...</w:t>
      </w:r>
      <w:r w:rsidRPr="00856A7C">
        <w:rPr>
          <w:sz w:val="28"/>
          <w:szCs w:val="28"/>
          <w:lang w:val="kk-KZ"/>
        </w:rPr>
        <w:t xml:space="preserve">» </w:t>
      </w:r>
      <w:r w:rsidRPr="00856A7C">
        <w:rPr>
          <w:bCs/>
          <w:sz w:val="28"/>
          <w:szCs w:val="28"/>
          <w:lang w:val="kk-KZ"/>
        </w:rPr>
        <w:t>[103].</w:t>
      </w:r>
    </w:p>
    <w:p w14:paraId="5901A2C1" w14:textId="77777777" w:rsidR="003237E3" w:rsidRPr="00856A7C" w:rsidRDefault="003237E3" w:rsidP="003237E3">
      <w:pPr>
        <w:pStyle w:val="a3"/>
        <w:tabs>
          <w:tab w:val="left" w:pos="993"/>
        </w:tabs>
        <w:ind w:left="0" w:firstLine="709"/>
        <w:jc w:val="both"/>
        <w:rPr>
          <w:bCs/>
          <w:sz w:val="28"/>
          <w:szCs w:val="28"/>
          <w:lang w:val="kk-KZ"/>
        </w:rPr>
      </w:pPr>
      <w:r w:rsidRPr="00856A7C">
        <w:rPr>
          <w:sz w:val="28"/>
          <w:szCs w:val="28"/>
          <w:lang w:val="kk-KZ"/>
        </w:rPr>
        <w:t>Ақтай: «Айттым ғой, бүркіттің намысына тиіп, бұлай ашындыруға  болмайды деп. Айдаһар емес адам алады бүйтсе»</w:t>
      </w:r>
      <w:r w:rsidRPr="00856A7C">
        <w:rPr>
          <w:bCs/>
          <w:sz w:val="28"/>
          <w:szCs w:val="28"/>
        </w:rPr>
        <w:t xml:space="preserve"> [99].</w:t>
      </w:r>
      <w:r w:rsidRPr="00856A7C">
        <w:rPr>
          <w:bCs/>
          <w:sz w:val="28"/>
          <w:szCs w:val="28"/>
          <w:lang w:val="kk-KZ"/>
        </w:rPr>
        <w:t xml:space="preserve"> </w:t>
      </w:r>
      <w:r w:rsidRPr="00856A7C">
        <w:rPr>
          <w:bCs/>
          <w:sz w:val="28"/>
          <w:szCs w:val="28"/>
        </w:rPr>
        <w:t>–</w:t>
      </w:r>
      <w:r w:rsidRPr="00856A7C">
        <w:rPr>
          <w:bCs/>
          <w:sz w:val="28"/>
          <w:szCs w:val="28"/>
          <w:lang w:val="kk-KZ"/>
        </w:rPr>
        <w:t xml:space="preserve"> Актай:</w:t>
      </w:r>
      <w:r w:rsidRPr="00856A7C">
        <w:rPr>
          <w:b/>
          <w:sz w:val="28"/>
          <w:szCs w:val="28"/>
          <w:lang w:val="kk-KZ"/>
        </w:rPr>
        <w:t xml:space="preserve"> </w:t>
      </w:r>
      <w:r w:rsidRPr="00856A7C">
        <w:rPr>
          <w:bCs/>
          <w:sz w:val="28"/>
          <w:szCs w:val="28"/>
          <w:lang w:val="kk-KZ"/>
        </w:rPr>
        <w:t>«</w:t>
      </w:r>
      <w:r w:rsidRPr="00856A7C">
        <w:rPr>
          <w:sz w:val="28"/>
          <w:szCs w:val="28"/>
          <w:lang w:val="kk-KZ"/>
        </w:rPr>
        <w:t>Говорил я, нельзя его мучить и издеваться над ним. На людей станет нападать</w:t>
      </w:r>
      <w:r w:rsidRPr="00856A7C">
        <w:rPr>
          <w:bCs/>
          <w:sz w:val="28"/>
          <w:szCs w:val="28"/>
          <w:lang w:val="kk-KZ"/>
        </w:rPr>
        <w:t>» [103].</w:t>
      </w:r>
    </w:p>
    <w:p w14:paraId="2ECDBDB3" w14:textId="77777777" w:rsidR="003237E3" w:rsidRPr="00856A7C" w:rsidRDefault="003237E3" w:rsidP="003237E3">
      <w:pPr>
        <w:pStyle w:val="a3"/>
        <w:tabs>
          <w:tab w:val="left" w:pos="993"/>
        </w:tabs>
        <w:ind w:left="0" w:firstLine="709"/>
        <w:jc w:val="both"/>
        <w:rPr>
          <w:bCs/>
          <w:sz w:val="28"/>
          <w:szCs w:val="28"/>
        </w:rPr>
      </w:pPr>
      <w:r w:rsidRPr="00856A7C">
        <w:rPr>
          <w:bCs/>
          <w:sz w:val="28"/>
          <w:szCs w:val="28"/>
          <w:lang w:val="kk-KZ"/>
        </w:rPr>
        <w:t>Шегір: «</w:t>
      </w:r>
      <w:r w:rsidRPr="00856A7C">
        <w:rPr>
          <w:b/>
          <w:sz w:val="28"/>
          <w:szCs w:val="28"/>
          <w:lang w:val="kk-KZ"/>
        </w:rPr>
        <w:t>Ей, жарымес!</w:t>
      </w:r>
      <w:r w:rsidRPr="00856A7C">
        <w:rPr>
          <w:sz w:val="28"/>
          <w:szCs w:val="28"/>
          <w:lang w:val="kk-KZ"/>
        </w:rPr>
        <w:t xml:space="preserve"> Көрдің бе, әне, бұл мақұлық </w:t>
      </w:r>
      <w:r w:rsidRPr="00856A7C">
        <w:rPr>
          <w:b/>
          <w:bCs/>
          <w:sz w:val="28"/>
          <w:szCs w:val="28"/>
          <w:lang w:val="kk-KZ"/>
        </w:rPr>
        <w:t>құлқыны үшін</w:t>
      </w:r>
      <w:r w:rsidRPr="00856A7C">
        <w:rPr>
          <w:sz w:val="28"/>
          <w:szCs w:val="28"/>
          <w:lang w:val="kk-KZ"/>
        </w:rPr>
        <w:t xml:space="preserve"> иесіне түскенін? Әлі </w:t>
      </w:r>
      <w:r w:rsidRPr="00856A7C">
        <w:rPr>
          <w:b/>
          <w:sz w:val="28"/>
          <w:szCs w:val="28"/>
          <w:lang w:val="kk-KZ"/>
        </w:rPr>
        <w:t>көздеріңе көк шыбын үймелетемін</w:t>
      </w:r>
      <w:r w:rsidRPr="00856A7C">
        <w:rPr>
          <w:sz w:val="28"/>
          <w:szCs w:val="28"/>
          <w:lang w:val="kk-KZ"/>
        </w:rPr>
        <w:t xml:space="preserve">! Әліңді біл, </w:t>
      </w:r>
      <w:r w:rsidRPr="00856A7C">
        <w:rPr>
          <w:b/>
          <w:sz w:val="28"/>
          <w:szCs w:val="28"/>
          <w:lang w:val="kk-KZ"/>
        </w:rPr>
        <w:t>қу жетім! Қу сирақ!</w:t>
      </w:r>
      <w:r w:rsidRPr="00856A7C">
        <w:rPr>
          <w:sz w:val="28"/>
          <w:szCs w:val="28"/>
          <w:lang w:val="kk-KZ"/>
        </w:rPr>
        <w:t xml:space="preserve"> Енді </w:t>
      </w:r>
      <w:r w:rsidRPr="00856A7C">
        <w:rPr>
          <w:b/>
          <w:bCs/>
          <w:sz w:val="28"/>
          <w:szCs w:val="28"/>
          <w:lang w:val="kk-KZ"/>
        </w:rPr>
        <w:t>көрейін әуселеңді</w:t>
      </w:r>
      <w:r w:rsidRPr="00856A7C">
        <w:rPr>
          <w:bCs/>
          <w:sz w:val="28"/>
          <w:szCs w:val="28"/>
          <w:lang w:val="kk-KZ"/>
        </w:rPr>
        <w:t>»</w:t>
      </w:r>
      <w:r w:rsidRPr="00856A7C">
        <w:rPr>
          <w:b/>
          <w:sz w:val="28"/>
          <w:szCs w:val="28"/>
          <w:lang w:val="kk-KZ"/>
        </w:rPr>
        <w:t xml:space="preserve"> </w:t>
      </w:r>
      <w:r w:rsidRPr="00856A7C">
        <w:rPr>
          <w:bCs/>
          <w:sz w:val="28"/>
          <w:szCs w:val="28"/>
        </w:rPr>
        <w:t>[99].</w:t>
      </w:r>
      <w:r w:rsidRPr="00856A7C">
        <w:rPr>
          <w:bCs/>
          <w:sz w:val="28"/>
          <w:szCs w:val="28"/>
          <w:lang w:val="kk-KZ"/>
        </w:rPr>
        <w:t xml:space="preserve"> </w:t>
      </w:r>
      <w:r w:rsidRPr="00856A7C">
        <w:rPr>
          <w:bCs/>
          <w:sz w:val="28"/>
          <w:szCs w:val="28"/>
        </w:rPr>
        <w:t>–</w:t>
      </w:r>
      <w:r w:rsidRPr="00856A7C">
        <w:rPr>
          <w:bCs/>
          <w:sz w:val="28"/>
          <w:szCs w:val="28"/>
          <w:lang w:val="kk-KZ"/>
        </w:rPr>
        <w:t xml:space="preserve"> Шегир:</w:t>
      </w:r>
      <w:r w:rsidRPr="00856A7C">
        <w:rPr>
          <w:sz w:val="28"/>
          <w:szCs w:val="28"/>
          <w:lang w:val="kk-KZ"/>
        </w:rPr>
        <w:t xml:space="preserve"> «</w:t>
      </w:r>
      <w:r w:rsidRPr="00856A7C">
        <w:rPr>
          <w:color w:val="000000"/>
          <w:sz w:val="28"/>
          <w:szCs w:val="28"/>
          <w:lang w:val="kk-KZ"/>
        </w:rPr>
        <w:t>Эй</w:t>
      </w:r>
      <w:r w:rsidRPr="00856A7C">
        <w:rPr>
          <w:b/>
          <w:bCs/>
          <w:color w:val="000000"/>
          <w:sz w:val="28"/>
          <w:szCs w:val="28"/>
          <w:lang w:val="kk-KZ"/>
        </w:rPr>
        <w:t>, полоумок</w:t>
      </w:r>
      <w:r w:rsidRPr="00856A7C">
        <w:rPr>
          <w:color w:val="000000"/>
          <w:sz w:val="28"/>
          <w:szCs w:val="28"/>
          <w:lang w:val="kk-KZ"/>
        </w:rPr>
        <w:t xml:space="preserve">! Ты видел как он чуть не </w:t>
      </w:r>
      <w:r w:rsidRPr="00856A7C">
        <w:rPr>
          <w:b/>
          <w:bCs/>
          <w:color w:val="000000"/>
          <w:sz w:val="28"/>
          <w:szCs w:val="28"/>
          <w:lang w:val="kk-KZ"/>
        </w:rPr>
        <w:t>разорвал мне глотку за свою свободу</w:t>
      </w:r>
      <w:r w:rsidRPr="00856A7C">
        <w:rPr>
          <w:color w:val="000000"/>
          <w:sz w:val="28"/>
          <w:szCs w:val="28"/>
          <w:lang w:val="kk-KZ"/>
        </w:rPr>
        <w:t xml:space="preserve">? </w:t>
      </w:r>
      <w:r w:rsidRPr="00856A7C">
        <w:rPr>
          <w:b/>
          <w:bCs/>
          <w:color w:val="000000"/>
          <w:sz w:val="28"/>
          <w:szCs w:val="28"/>
          <w:lang w:val="kk-KZ"/>
        </w:rPr>
        <w:t>Я вам еще покажу, где раки зимуют</w:t>
      </w:r>
      <w:r w:rsidRPr="00856A7C">
        <w:rPr>
          <w:color w:val="000000"/>
          <w:sz w:val="28"/>
          <w:szCs w:val="28"/>
          <w:lang w:val="kk-KZ"/>
        </w:rPr>
        <w:t xml:space="preserve">! Знай свое место, </w:t>
      </w:r>
      <w:r w:rsidRPr="00856A7C">
        <w:rPr>
          <w:b/>
          <w:bCs/>
          <w:color w:val="000000"/>
          <w:sz w:val="28"/>
          <w:szCs w:val="28"/>
          <w:lang w:val="kk-KZ"/>
        </w:rPr>
        <w:t>мерзавец</w:t>
      </w:r>
      <w:r w:rsidRPr="00856A7C">
        <w:rPr>
          <w:color w:val="000000"/>
          <w:sz w:val="28"/>
          <w:szCs w:val="28"/>
          <w:lang w:val="kk-KZ"/>
        </w:rPr>
        <w:t xml:space="preserve">! </w:t>
      </w:r>
      <w:r w:rsidRPr="00856A7C">
        <w:rPr>
          <w:b/>
          <w:bCs/>
          <w:color w:val="000000"/>
          <w:sz w:val="28"/>
          <w:szCs w:val="28"/>
          <w:lang w:val="kk-KZ"/>
        </w:rPr>
        <w:t>Голодранец</w:t>
      </w:r>
      <w:r w:rsidRPr="00856A7C">
        <w:rPr>
          <w:color w:val="000000"/>
          <w:sz w:val="28"/>
          <w:szCs w:val="28"/>
          <w:lang w:val="kk-KZ"/>
        </w:rPr>
        <w:t>! Иди сюда</w:t>
      </w:r>
      <w:r w:rsidRPr="00856A7C">
        <w:rPr>
          <w:b/>
          <w:bCs/>
          <w:color w:val="000000"/>
          <w:sz w:val="28"/>
          <w:szCs w:val="28"/>
          <w:lang w:val="kk-KZ"/>
        </w:rPr>
        <w:t>, посмотрим, на что ты способен</w:t>
      </w:r>
      <w:r w:rsidRPr="00856A7C">
        <w:rPr>
          <w:sz w:val="28"/>
          <w:szCs w:val="28"/>
          <w:lang w:val="kk-KZ"/>
        </w:rPr>
        <w:t xml:space="preserve">» </w:t>
      </w:r>
      <w:r w:rsidRPr="00856A7C">
        <w:rPr>
          <w:bCs/>
          <w:sz w:val="28"/>
          <w:szCs w:val="28"/>
        </w:rPr>
        <w:t>[103].</w:t>
      </w:r>
    </w:p>
    <w:p w14:paraId="25F351F9" w14:textId="77777777" w:rsidR="003237E3" w:rsidRPr="00856A7C" w:rsidRDefault="003237E3" w:rsidP="003237E3">
      <w:pPr>
        <w:tabs>
          <w:tab w:val="left" w:pos="993"/>
        </w:tabs>
        <w:ind w:firstLine="709"/>
        <w:jc w:val="both"/>
        <w:rPr>
          <w:iCs/>
          <w:sz w:val="28"/>
          <w:szCs w:val="28"/>
          <w:lang w:val="kk-KZ"/>
        </w:rPr>
      </w:pPr>
      <w:r w:rsidRPr="00856A7C">
        <w:rPr>
          <w:bCs/>
          <w:iCs/>
          <w:sz w:val="28"/>
          <w:szCs w:val="28"/>
          <w:lang w:val="kk-KZ"/>
        </w:rPr>
        <w:t xml:space="preserve">В данном примере встречаются оскорбительные слова </w:t>
      </w:r>
      <w:r w:rsidRPr="00856A7C">
        <w:rPr>
          <w:bCs/>
          <w:iCs/>
          <w:sz w:val="28"/>
          <w:szCs w:val="28"/>
        </w:rPr>
        <w:t>(</w:t>
      </w:r>
      <w:r w:rsidRPr="00856A7C">
        <w:rPr>
          <w:sz w:val="28"/>
          <w:szCs w:val="28"/>
          <w:lang w:val="kk-KZ"/>
        </w:rPr>
        <w:t>«</w:t>
      </w:r>
      <w:r w:rsidRPr="00856A7C">
        <w:rPr>
          <w:b/>
          <w:sz w:val="28"/>
          <w:szCs w:val="28"/>
          <w:lang w:val="kk-KZ"/>
        </w:rPr>
        <w:t xml:space="preserve">әкеңнің» </w:t>
      </w:r>
      <w:r w:rsidRPr="00856A7C">
        <w:rPr>
          <w:sz w:val="28"/>
          <w:szCs w:val="28"/>
        </w:rPr>
        <w:t>–</w:t>
      </w:r>
      <w:r w:rsidRPr="00856A7C">
        <w:rPr>
          <w:b/>
          <w:sz w:val="28"/>
          <w:szCs w:val="28"/>
        </w:rPr>
        <w:t xml:space="preserve"> «</w:t>
      </w:r>
      <w:r w:rsidRPr="00856A7C">
        <w:rPr>
          <w:b/>
          <w:sz w:val="28"/>
          <w:szCs w:val="28"/>
          <w:lang w:val="kk-KZ"/>
        </w:rPr>
        <w:t xml:space="preserve">негодяй», </w:t>
      </w:r>
      <w:r w:rsidRPr="00856A7C">
        <w:rPr>
          <w:bCs/>
          <w:iCs/>
          <w:sz w:val="28"/>
          <w:szCs w:val="28"/>
        </w:rPr>
        <w:t>«</w:t>
      </w:r>
      <w:r w:rsidRPr="00856A7C">
        <w:rPr>
          <w:b/>
          <w:bCs/>
          <w:sz w:val="28"/>
          <w:szCs w:val="28"/>
          <w:lang w:val="kk-KZ"/>
        </w:rPr>
        <w:t xml:space="preserve">қу сирақ» </w:t>
      </w:r>
      <w:r w:rsidRPr="00856A7C">
        <w:rPr>
          <w:sz w:val="28"/>
          <w:szCs w:val="28"/>
        </w:rPr>
        <w:t>–</w:t>
      </w:r>
      <w:r w:rsidRPr="00856A7C">
        <w:rPr>
          <w:b/>
          <w:bCs/>
          <w:sz w:val="28"/>
          <w:szCs w:val="28"/>
          <w:lang w:val="kk-KZ"/>
        </w:rPr>
        <w:t xml:space="preserve"> «голодранец», «қу жетім» </w:t>
      </w:r>
      <w:r w:rsidRPr="00856A7C">
        <w:rPr>
          <w:sz w:val="28"/>
          <w:szCs w:val="28"/>
        </w:rPr>
        <w:t>–</w:t>
      </w:r>
      <w:r w:rsidRPr="00856A7C">
        <w:rPr>
          <w:b/>
          <w:bCs/>
          <w:sz w:val="28"/>
          <w:szCs w:val="28"/>
          <w:lang w:val="kk-KZ"/>
        </w:rPr>
        <w:t xml:space="preserve"> «мерзавец», «жарымес»</w:t>
      </w:r>
      <w:r w:rsidRPr="00856A7C">
        <w:rPr>
          <w:sz w:val="28"/>
          <w:szCs w:val="28"/>
        </w:rPr>
        <w:t xml:space="preserve"> –</w:t>
      </w:r>
      <w:r w:rsidRPr="00856A7C">
        <w:rPr>
          <w:sz w:val="28"/>
          <w:szCs w:val="28"/>
          <w:lang w:val="kk-KZ"/>
        </w:rPr>
        <w:t xml:space="preserve"> </w:t>
      </w:r>
      <w:r w:rsidRPr="00856A7C">
        <w:rPr>
          <w:b/>
          <w:bCs/>
          <w:iCs/>
          <w:sz w:val="28"/>
          <w:szCs w:val="28"/>
          <w:lang w:val="kk-KZ"/>
        </w:rPr>
        <w:t>«полоумок»</w:t>
      </w:r>
      <w:r w:rsidRPr="00856A7C">
        <w:rPr>
          <w:bCs/>
          <w:iCs/>
          <w:sz w:val="28"/>
          <w:szCs w:val="28"/>
        </w:rPr>
        <w:t>)</w:t>
      </w:r>
      <w:r w:rsidRPr="00856A7C">
        <w:rPr>
          <w:bCs/>
          <w:iCs/>
          <w:sz w:val="28"/>
          <w:szCs w:val="28"/>
          <w:lang w:val="kk-KZ"/>
        </w:rPr>
        <w:t xml:space="preserve">, диалектизмы </w:t>
      </w:r>
      <w:r w:rsidRPr="00856A7C">
        <w:rPr>
          <w:bCs/>
          <w:iCs/>
          <w:sz w:val="28"/>
          <w:szCs w:val="28"/>
        </w:rPr>
        <w:t>(</w:t>
      </w:r>
      <w:r w:rsidRPr="00856A7C">
        <w:rPr>
          <w:b/>
          <w:iCs/>
          <w:color w:val="000000"/>
          <w:sz w:val="28"/>
          <w:szCs w:val="28"/>
          <w:lang w:val="kk-KZ"/>
        </w:rPr>
        <w:t xml:space="preserve">«көтек» </w:t>
      </w:r>
      <w:r w:rsidRPr="00856A7C">
        <w:rPr>
          <w:bCs/>
          <w:iCs/>
          <w:color w:val="000000"/>
          <w:sz w:val="28"/>
          <w:szCs w:val="28"/>
          <w:lang w:val="kk-KZ"/>
        </w:rPr>
        <w:t>–</w:t>
      </w:r>
      <w:r w:rsidRPr="00856A7C">
        <w:rPr>
          <w:b/>
          <w:iCs/>
          <w:color w:val="000000"/>
          <w:sz w:val="28"/>
          <w:szCs w:val="28"/>
          <w:lang w:val="kk-KZ"/>
        </w:rPr>
        <w:t xml:space="preserve"> «</w:t>
      </w:r>
      <w:r w:rsidRPr="00856A7C">
        <w:rPr>
          <w:b/>
          <w:bCs/>
          <w:iCs/>
          <w:color w:val="000000"/>
          <w:sz w:val="28"/>
          <w:szCs w:val="28"/>
          <w:lang w:val="kk-KZ"/>
        </w:rPr>
        <w:t>боже, упаси»</w:t>
      </w:r>
      <w:r w:rsidRPr="00856A7C">
        <w:rPr>
          <w:color w:val="000000"/>
          <w:sz w:val="28"/>
          <w:szCs w:val="28"/>
          <w:lang w:val="kk-KZ"/>
        </w:rPr>
        <w:t>) и фразеологические обороты («</w:t>
      </w:r>
      <w:r w:rsidRPr="00856A7C">
        <w:rPr>
          <w:b/>
          <w:bCs/>
          <w:sz w:val="28"/>
          <w:szCs w:val="28"/>
          <w:lang w:val="kk-KZ"/>
        </w:rPr>
        <w:t xml:space="preserve">құлқыны үшін» </w:t>
      </w:r>
      <w:r w:rsidRPr="00856A7C">
        <w:rPr>
          <w:bCs/>
          <w:iCs/>
          <w:color w:val="000000"/>
          <w:sz w:val="28"/>
          <w:szCs w:val="28"/>
          <w:lang w:val="kk-KZ"/>
        </w:rPr>
        <w:t>–</w:t>
      </w:r>
      <w:r w:rsidRPr="00856A7C">
        <w:rPr>
          <w:b/>
          <w:iCs/>
          <w:color w:val="000000"/>
          <w:sz w:val="28"/>
          <w:szCs w:val="28"/>
          <w:lang w:val="kk-KZ"/>
        </w:rPr>
        <w:t xml:space="preserve"> «ради своей выгоды», </w:t>
      </w:r>
      <w:r w:rsidRPr="00856A7C">
        <w:rPr>
          <w:b/>
          <w:bCs/>
          <w:sz w:val="28"/>
          <w:szCs w:val="28"/>
          <w:lang w:val="kk-KZ"/>
        </w:rPr>
        <w:t xml:space="preserve"> </w:t>
      </w:r>
      <w:r w:rsidRPr="00856A7C">
        <w:rPr>
          <w:sz w:val="28"/>
          <w:szCs w:val="28"/>
          <w:lang w:val="kk-KZ"/>
        </w:rPr>
        <w:t>«</w:t>
      </w:r>
      <w:r w:rsidRPr="00856A7C">
        <w:rPr>
          <w:b/>
          <w:sz w:val="28"/>
          <w:szCs w:val="28"/>
          <w:lang w:val="kk-KZ"/>
        </w:rPr>
        <w:t>көзіне көк шыбын үймелету</w:t>
      </w:r>
      <w:r w:rsidRPr="00856A7C">
        <w:rPr>
          <w:sz w:val="28"/>
          <w:szCs w:val="28"/>
          <w:lang w:val="kk-KZ"/>
        </w:rPr>
        <w:t>»</w:t>
      </w:r>
      <w:r w:rsidRPr="00856A7C">
        <w:rPr>
          <w:bCs/>
          <w:iCs/>
          <w:color w:val="000000"/>
          <w:sz w:val="28"/>
          <w:szCs w:val="28"/>
          <w:lang w:val="kk-KZ"/>
        </w:rPr>
        <w:t xml:space="preserve"> – </w:t>
      </w:r>
      <w:r w:rsidRPr="00856A7C">
        <w:rPr>
          <w:b/>
          <w:iCs/>
          <w:color w:val="000000"/>
          <w:sz w:val="28"/>
          <w:szCs w:val="28"/>
          <w:lang w:val="kk-KZ"/>
        </w:rPr>
        <w:t>«показать, где раки зимуют»</w:t>
      </w:r>
      <w:r w:rsidRPr="00856A7C">
        <w:rPr>
          <w:color w:val="000000"/>
          <w:sz w:val="28"/>
          <w:szCs w:val="28"/>
          <w:lang w:val="kk-KZ"/>
        </w:rPr>
        <w:t xml:space="preserve">, </w:t>
      </w:r>
      <w:r w:rsidRPr="00856A7C">
        <w:rPr>
          <w:iCs/>
          <w:sz w:val="28"/>
          <w:szCs w:val="28"/>
          <w:lang w:val="kk-KZ"/>
        </w:rPr>
        <w:t>«</w:t>
      </w:r>
      <w:r w:rsidRPr="00856A7C">
        <w:rPr>
          <w:b/>
          <w:iCs/>
          <w:sz w:val="28"/>
          <w:szCs w:val="28"/>
          <w:lang w:val="kk-KZ"/>
        </w:rPr>
        <w:t>әуселесін көру»</w:t>
      </w:r>
      <w:r w:rsidRPr="00856A7C">
        <w:rPr>
          <w:sz w:val="28"/>
          <w:szCs w:val="28"/>
          <w:lang w:val="kk-KZ"/>
        </w:rPr>
        <w:t xml:space="preserve"> </w:t>
      </w:r>
      <w:r w:rsidRPr="00856A7C">
        <w:rPr>
          <w:bCs/>
          <w:iCs/>
          <w:color w:val="000000"/>
          <w:sz w:val="28"/>
          <w:szCs w:val="28"/>
          <w:lang w:val="kk-KZ"/>
        </w:rPr>
        <w:t xml:space="preserve">– </w:t>
      </w:r>
      <w:r w:rsidRPr="00856A7C">
        <w:rPr>
          <w:b/>
          <w:iCs/>
          <w:color w:val="000000"/>
          <w:sz w:val="28"/>
          <w:szCs w:val="28"/>
          <w:lang w:val="kk-KZ"/>
        </w:rPr>
        <w:t>«</w:t>
      </w:r>
      <w:r w:rsidRPr="00856A7C">
        <w:rPr>
          <w:b/>
          <w:iCs/>
          <w:sz w:val="28"/>
          <w:szCs w:val="28"/>
          <w:lang w:val="kk-KZ"/>
        </w:rPr>
        <w:t>посмотреть,</w:t>
      </w:r>
      <w:r w:rsidRPr="00856A7C">
        <w:rPr>
          <w:b/>
          <w:iCs/>
          <w:sz w:val="28"/>
          <w:szCs w:val="28"/>
        </w:rPr>
        <w:t xml:space="preserve"> на что способен человек</w:t>
      </w:r>
      <w:r w:rsidRPr="00856A7C">
        <w:rPr>
          <w:b/>
          <w:iCs/>
          <w:sz w:val="28"/>
          <w:szCs w:val="28"/>
          <w:lang w:val="kk-KZ"/>
        </w:rPr>
        <w:t>»</w:t>
      </w:r>
      <w:r w:rsidRPr="00856A7C">
        <w:rPr>
          <w:bCs/>
          <w:iCs/>
          <w:sz w:val="28"/>
          <w:szCs w:val="28"/>
        </w:rPr>
        <w:t>)</w:t>
      </w:r>
      <w:r w:rsidRPr="00856A7C">
        <w:rPr>
          <w:bCs/>
          <w:iCs/>
          <w:sz w:val="28"/>
          <w:szCs w:val="28"/>
          <w:lang w:val="kk-KZ"/>
        </w:rPr>
        <w:t xml:space="preserve">. </w:t>
      </w:r>
      <w:r w:rsidRPr="00856A7C">
        <w:rPr>
          <w:sz w:val="28"/>
          <w:szCs w:val="28"/>
          <w:lang w:val="kk-KZ"/>
        </w:rPr>
        <w:t>Приступим к более подробному анализу вышеназванных</w:t>
      </w:r>
      <w:r w:rsidRPr="00856A7C">
        <w:rPr>
          <w:sz w:val="28"/>
          <w:szCs w:val="28"/>
        </w:rPr>
        <w:t xml:space="preserve"> слов</w:t>
      </w:r>
      <w:r w:rsidRPr="00856A7C">
        <w:rPr>
          <w:sz w:val="28"/>
          <w:szCs w:val="28"/>
          <w:lang w:val="kk-KZ"/>
        </w:rPr>
        <w:t xml:space="preserve"> </w:t>
      </w:r>
      <w:r w:rsidRPr="00856A7C">
        <w:rPr>
          <w:sz w:val="28"/>
          <w:szCs w:val="28"/>
        </w:rPr>
        <w:t>и выражени</w:t>
      </w:r>
      <w:r w:rsidRPr="00856A7C">
        <w:rPr>
          <w:sz w:val="28"/>
          <w:szCs w:val="28"/>
          <w:lang w:val="kk-KZ"/>
        </w:rPr>
        <w:t>й</w:t>
      </w:r>
      <w:r w:rsidRPr="00856A7C">
        <w:rPr>
          <w:sz w:val="28"/>
          <w:szCs w:val="28"/>
        </w:rPr>
        <w:t>.</w:t>
      </w:r>
      <w:r w:rsidRPr="00856A7C">
        <w:rPr>
          <w:sz w:val="28"/>
          <w:szCs w:val="28"/>
          <w:lang w:val="kk-KZ"/>
        </w:rPr>
        <w:t xml:space="preserve"> В Д</w:t>
      </w:r>
      <w:r w:rsidRPr="00856A7C">
        <w:rPr>
          <w:color w:val="000000"/>
          <w:sz w:val="28"/>
          <w:szCs w:val="28"/>
          <w:lang w:val="kk-KZ"/>
        </w:rPr>
        <w:t xml:space="preserve">иалектологическом словаре казахского языка слово </w:t>
      </w:r>
      <w:r w:rsidRPr="00856A7C">
        <w:rPr>
          <w:b/>
          <w:i/>
          <w:iCs/>
          <w:color w:val="000000"/>
          <w:sz w:val="28"/>
          <w:szCs w:val="28"/>
          <w:lang w:val="kk-KZ"/>
        </w:rPr>
        <w:t>«көтек»</w:t>
      </w:r>
      <w:r w:rsidRPr="00856A7C">
        <w:rPr>
          <w:color w:val="000000"/>
          <w:sz w:val="28"/>
          <w:szCs w:val="28"/>
          <w:lang w:val="kk-KZ"/>
        </w:rPr>
        <w:t xml:space="preserve"> (Алм.: Шел., Енб-каз.; Джамб., Шу; Талд., Кир.) используется в общеупотребительном значении </w:t>
      </w:r>
      <w:r w:rsidRPr="00856A7C">
        <w:rPr>
          <w:b/>
          <w:i/>
          <w:iCs/>
          <w:color w:val="000000"/>
          <w:sz w:val="28"/>
          <w:szCs w:val="28"/>
          <w:lang w:val="kk-KZ"/>
        </w:rPr>
        <w:t>«</w:t>
      </w:r>
      <w:r w:rsidRPr="00856A7C">
        <w:rPr>
          <w:b/>
          <w:bCs/>
          <w:i/>
          <w:iCs/>
          <w:color w:val="000000"/>
          <w:sz w:val="28"/>
          <w:szCs w:val="28"/>
          <w:lang w:val="kk-KZ"/>
        </w:rPr>
        <w:t>боже, упаси»</w:t>
      </w:r>
      <w:r w:rsidRPr="00856A7C">
        <w:rPr>
          <w:color w:val="000000"/>
          <w:sz w:val="28"/>
          <w:szCs w:val="28"/>
          <w:lang w:val="kk-KZ"/>
        </w:rPr>
        <w:t xml:space="preserve"> для</w:t>
      </w:r>
      <w:r w:rsidRPr="00856A7C">
        <w:rPr>
          <w:b/>
          <w:bCs/>
          <w:i/>
          <w:iCs/>
          <w:color w:val="000000"/>
          <w:sz w:val="28"/>
          <w:szCs w:val="28"/>
          <w:lang w:val="kk-KZ"/>
        </w:rPr>
        <w:t xml:space="preserve"> </w:t>
      </w:r>
      <w:r w:rsidRPr="00856A7C">
        <w:rPr>
          <w:color w:val="000000"/>
          <w:sz w:val="28"/>
          <w:szCs w:val="28"/>
          <w:lang w:val="kk-KZ"/>
        </w:rPr>
        <w:t>выражения внезапного удивления или испуга и употребляется, как правило, только замужними женщинами [122, б. 389</w:t>
      </w:r>
      <w:r w:rsidRPr="00856A7C">
        <w:rPr>
          <w:sz w:val="28"/>
          <w:szCs w:val="28"/>
          <w:lang w:val="kk-KZ"/>
        </w:rPr>
        <w:t>]</w:t>
      </w:r>
      <w:r w:rsidRPr="00856A7C">
        <w:rPr>
          <w:color w:val="000000"/>
          <w:sz w:val="28"/>
          <w:szCs w:val="28"/>
          <w:lang w:val="kk-KZ"/>
        </w:rPr>
        <w:t xml:space="preserve">. Вышеупомянутое диалектное слово представлено в речи пожилой женщины, потрясенной тем, что Шегир ударил Актая плеткой по спине и толкнул его на землю за то, что тот освободил Музбалака. </w:t>
      </w:r>
      <w:r w:rsidRPr="00856A7C">
        <w:rPr>
          <w:sz w:val="28"/>
          <w:szCs w:val="28"/>
          <w:lang w:val="kk-KZ"/>
        </w:rPr>
        <w:t>В рассматриваемом фрагменте также встречаются слова, которые являются уничижительными или оскорбительными: «</w:t>
      </w:r>
      <w:r w:rsidRPr="00856A7C">
        <w:rPr>
          <w:b/>
          <w:i/>
          <w:sz w:val="28"/>
          <w:szCs w:val="28"/>
          <w:lang w:val="kk-KZ"/>
        </w:rPr>
        <w:t xml:space="preserve">әкеңнің» </w:t>
      </w:r>
      <w:r w:rsidRPr="00856A7C">
        <w:rPr>
          <w:b/>
          <w:i/>
          <w:sz w:val="28"/>
          <w:szCs w:val="28"/>
        </w:rPr>
        <w:t>(«</w:t>
      </w:r>
      <w:r w:rsidRPr="00856A7C">
        <w:rPr>
          <w:b/>
          <w:i/>
          <w:sz w:val="28"/>
          <w:szCs w:val="28"/>
          <w:lang w:val="kk-KZ"/>
        </w:rPr>
        <w:t xml:space="preserve">негодяй»), </w:t>
      </w:r>
      <w:r w:rsidRPr="00856A7C">
        <w:rPr>
          <w:bCs/>
          <w:iCs/>
          <w:sz w:val="28"/>
          <w:szCs w:val="28"/>
        </w:rPr>
        <w:t>«</w:t>
      </w:r>
      <w:r w:rsidRPr="00856A7C">
        <w:rPr>
          <w:b/>
          <w:bCs/>
          <w:i/>
          <w:sz w:val="28"/>
          <w:szCs w:val="28"/>
          <w:lang w:val="kk-KZ"/>
        </w:rPr>
        <w:t xml:space="preserve">қу сирақ» («голодранец»), «қу жетім» </w:t>
      </w:r>
      <w:r w:rsidRPr="00856A7C">
        <w:rPr>
          <w:sz w:val="28"/>
          <w:szCs w:val="28"/>
        </w:rPr>
        <w:t>(</w:t>
      </w:r>
      <w:r w:rsidRPr="00856A7C">
        <w:rPr>
          <w:b/>
          <w:bCs/>
          <w:i/>
          <w:sz w:val="28"/>
          <w:szCs w:val="28"/>
          <w:lang w:val="kk-KZ"/>
        </w:rPr>
        <w:t>«мерзавец»), «жарымес»</w:t>
      </w:r>
      <w:r w:rsidRPr="00856A7C">
        <w:rPr>
          <w:sz w:val="28"/>
          <w:szCs w:val="28"/>
        </w:rPr>
        <w:t xml:space="preserve"> (</w:t>
      </w:r>
      <w:r w:rsidRPr="00856A7C">
        <w:rPr>
          <w:b/>
          <w:bCs/>
          <w:i/>
          <w:iCs/>
          <w:sz w:val="28"/>
          <w:szCs w:val="28"/>
          <w:lang w:val="kk-KZ"/>
        </w:rPr>
        <w:t>«полоумок»)</w:t>
      </w:r>
      <w:r w:rsidRPr="00856A7C">
        <w:rPr>
          <w:sz w:val="28"/>
          <w:szCs w:val="28"/>
          <w:lang w:val="kk-KZ"/>
        </w:rPr>
        <w:t>.</w:t>
      </w:r>
      <w:r w:rsidRPr="00856A7C">
        <w:rPr>
          <w:b/>
          <w:bCs/>
          <w:i/>
          <w:iCs/>
          <w:sz w:val="28"/>
          <w:szCs w:val="28"/>
          <w:lang w:val="kk-KZ"/>
        </w:rPr>
        <w:t xml:space="preserve"> </w:t>
      </w:r>
      <w:r w:rsidRPr="00856A7C">
        <w:rPr>
          <w:color w:val="000000"/>
          <w:sz w:val="28"/>
          <w:szCs w:val="28"/>
          <w:lang w:val="kk-KZ"/>
        </w:rPr>
        <w:t xml:space="preserve">Угрожая Актаю расправой за спасение птицы, Шегир использует </w:t>
      </w:r>
      <w:r w:rsidRPr="00856A7C">
        <w:rPr>
          <w:sz w:val="28"/>
          <w:szCs w:val="28"/>
          <w:lang w:val="kk-KZ"/>
        </w:rPr>
        <w:t>фразеологизм «</w:t>
      </w:r>
      <w:r w:rsidRPr="00856A7C">
        <w:rPr>
          <w:b/>
          <w:i/>
          <w:sz w:val="28"/>
          <w:szCs w:val="28"/>
          <w:lang w:val="kk-KZ"/>
        </w:rPr>
        <w:t>көзіне көк шыбын үймелету</w:t>
      </w:r>
      <w:r w:rsidRPr="00856A7C">
        <w:rPr>
          <w:sz w:val="28"/>
          <w:szCs w:val="28"/>
          <w:lang w:val="kk-KZ"/>
        </w:rPr>
        <w:t xml:space="preserve">», который в буквальном смысле означает </w:t>
      </w:r>
      <w:r w:rsidRPr="00856A7C">
        <w:rPr>
          <w:b/>
          <w:bCs/>
          <w:i/>
          <w:iCs/>
          <w:sz w:val="28"/>
          <w:szCs w:val="28"/>
          <w:lang w:val="kk-KZ"/>
        </w:rPr>
        <w:t>«сделать так, чтобы перед глазами пролетели синие мухи»</w:t>
      </w:r>
      <w:r w:rsidRPr="00856A7C">
        <w:rPr>
          <w:sz w:val="28"/>
          <w:szCs w:val="28"/>
          <w:lang w:val="kk-KZ"/>
        </w:rPr>
        <w:t xml:space="preserve">, а в переносном – </w:t>
      </w:r>
      <w:r w:rsidRPr="00856A7C">
        <w:rPr>
          <w:b/>
          <w:bCs/>
          <w:i/>
          <w:iCs/>
          <w:sz w:val="28"/>
          <w:szCs w:val="28"/>
          <w:lang w:val="kk-KZ"/>
        </w:rPr>
        <w:t>«показать, где раки зимуют; жестоко наказать, унижать, мучить, издеваться»</w:t>
      </w:r>
      <w:r w:rsidRPr="00856A7C">
        <w:rPr>
          <w:sz w:val="28"/>
          <w:szCs w:val="28"/>
          <w:lang w:val="kk-KZ"/>
        </w:rPr>
        <w:t xml:space="preserve"> [123]. Помимо этого, Шегир использует в своей речи другой фразеологизм </w:t>
      </w:r>
      <w:r w:rsidRPr="00856A7C">
        <w:rPr>
          <w:b/>
          <w:bCs/>
          <w:i/>
          <w:iCs/>
          <w:sz w:val="28"/>
          <w:szCs w:val="28"/>
          <w:lang w:val="kk-KZ"/>
        </w:rPr>
        <w:t xml:space="preserve">«әуселесін көру» </w:t>
      </w:r>
      <w:r w:rsidRPr="00856A7C">
        <w:rPr>
          <w:sz w:val="28"/>
          <w:szCs w:val="28"/>
        </w:rPr>
        <w:t xml:space="preserve">(букв. </w:t>
      </w:r>
      <w:r w:rsidRPr="00856A7C">
        <w:rPr>
          <w:b/>
          <w:bCs/>
          <w:i/>
          <w:iCs/>
          <w:sz w:val="28"/>
          <w:szCs w:val="28"/>
        </w:rPr>
        <w:t>«увидеть чью-либо силу»</w:t>
      </w:r>
      <w:r w:rsidRPr="00856A7C">
        <w:rPr>
          <w:sz w:val="28"/>
          <w:szCs w:val="28"/>
          <w:lang w:val="kk-KZ"/>
        </w:rPr>
        <w:t>;</w:t>
      </w:r>
      <w:r w:rsidRPr="00856A7C">
        <w:rPr>
          <w:sz w:val="28"/>
          <w:szCs w:val="28"/>
        </w:rPr>
        <w:t xml:space="preserve"> перен. </w:t>
      </w:r>
      <w:r w:rsidRPr="00856A7C">
        <w:rPr>
          <w:b/>
          <w:bCs/>
          <w:i/>
          <w:iCs/>
          <w:sz w:val="28"/>
          <w:szCs w:val="28"/>
        </w:rPr>
        <w:t>«</w:t>
      </w:r>
      <w:r w:rsidRPr="00856A7C">
        <w:rPr>
          <w:b/>
          <w:bCs/>
          <w:i/>
          <w:iCs/>
          <w:sz w:val="28"/>
          <w:szCs w:val="28"/>
          <w:lang w:val="kk-KZ"/>
        </w:rPr>
        <w:t xml:space="preserve">посмотреть, </w:t>
      </w:r>
      <w:r w:rsidRPr="00856A7C">
        <w:rPr>
          <w:b/>
          <w:bCs/>
          <w:i/>
          <w:iCs/>
          <w:sz w:val="28"/>
          <w:szCs w:val="28"/>
        </w:rPr>
        <w:t>на что способен человек»</w:t>
      </w:r>
      <w:r w:rsidRPr="00856A7C">
        <w:rPr>
          <w:sz w:val="28"/>
          <w:szCs w:val="28"/>
        </w:rPr>
        <w:t>), чтобы в очередной раз унизить Актая, который</w:t>
      </w:r>
      <w:r w:rsidRPr="00856A7C">
        <w:rPr>
          <w:sz w:val="28"/>
          <w:szCs w:val="28"/>
          <w:lang w:val="kk-KZ"/>
        </w:rPr>
        <w:t>, по его мнению,</w:t>
      </w:r>
      <w:r w:rsidRPr="00856A7C">
        <w:rPr>
          <w:sz w:val="28"/>
          <w:szCs w:val="28"/>
        </w:rPr>
        <w:t xml:space="preserve"> не </w:t>
      </w:r>
      <w:r w:rsidRPr="00856A7C">
        <w:rPr>
          <w:sz w:val="28"/>
          <w:szCs w:val="28"/>
          <w:lang w:val="kk-KZ"/>
        </w:rPr>
        <w:t>сумеет</w:t>
      </w:r>
      <w:r w:rsidRPr="00856A7C">
        <w:rPr>
          <w:sz w:val="28"/>
          <w:szCs w:val="28"/>
        </w:rPr>
        <w:t xml:space="preserve"> ему противостоять.</w:t>
      </w:r>
      <w:r w:rsidRPr="00856A7C">
        <w:rPr>
          <w:sz w:val="28"/>
          <w:szCs w:val="28"/>
          <w:lang w:val="kk-KZ"/>
        </w:rPr>
        <w:t xml:space="preserve"> Следует отметить, что наряду с вышеназванным фразеологизмом, в указанном аудиовизуальном тексте представлено слово </w:t>
      </w:r>
      <w:r w:rsidRPr="00856A7C">
        <w:rPr>
          <w:b/>
          <w:bCs/>
          <w:i/>
          <w:sz w:val="28"/>
          <w:szCs w:val="28"/>
          <w:lang w:val="kk-KZ"/>
        </w:rPr>
        <w:t>«құлқын»</w:t>
      </w:r>
      <w:r w:rsidRPr="00856A7C">
        <w:rPr>
          <w:bCs/>
          <w:iCs/>
          <w:sz w:val="28"/>
          <w:szCs w:val="28"/>
          <w:lang w:val="kk-KZ"/>
        </w:rPr>
        <w:t xml:space="preserve"> (букв. </w:t>
      </w:r>
      <w:r w:rsidRPr="00856A7C">
        <w:rPr>
          <w:b/>
          <w:i/>
          <w:sz w:val="28"/>
          <w:szCs w:val="28"/>
          <w:lang w:val="kk-KZ"/>
        </w:rPr>
        <w:t>«глотка»</w:t>
      </w:r>
      <w:r w:rsidRPr="00856A7C">
        <w:rPr>
          <w:bCs/>
          <w:iCs/>
          <w:sz w:val="28"/>
          <w:szCs w:val="28"/>
          <w:lang w:val="kk-KZ"/>
        </w:rPr>
        <w:t>),</w:t>
      </w:r>
      <w:r w:rsidRPr="00856A7C">
        <w:rPr>
          <w:b/>
          <w:iCs/>
          <w:sz w:val="28"/>
          <w:szCs w:val="28"/>
          <w:lang w:val="kk-KZ"/>
        </w:rPr>
        <w:t xml:space="preserve"> </w:t>
      </w:r>
      <w:r w:rsidRPr="00856A7C">
        <w:rPr>
          <w:bCs/>
          <w:iCs/>
          <w:sz w:val="28"/>
          <w:szCs w:val="28"/>
          <w:lang w:val="kk-KZ"/>
        </w:rPr>
        <w:t xml:space="preserve">которое в составе фразеологизма </w:t>
      </w:r>
      <w:r w:rsidRPr="00856A7C">
        <w:rPr>
          <w:color w:val="000000"/>
          <w:sz w:val="28"/>
          <w:szCs w:val="28"/>
          <w:lang w:val="kk-KZ"/>
        </w:rPr>
        <w:t>«</w:t>
      </w:r>
      <w:r w:rsidRPr="00856A7C">
        <w:rPr>
          <w:b/>
          <w:bCs/>
          <w:i/>
          <w:sz w:val="28"/>
          <w:szCs w:val="28"/>
          <w:lang w:val="kk-KZ"/>
        </w:rPr>
        <w:t>құлқыны үшін»</w:t>
      </w:r>
      <w:r w:rsidRPr="00856A7C">
        <w:rPr>
          <w:b/>
          <w:i/>
          <w:iCs/>
          <w:color w:val="000000"/>
          <w:sz w:val="28"/>
          <w:szCs w:val="28"/>
          <w:lang w:val="kk-KZ"/>
        </w:rPr>
        <w:t xml:space="preserve"> </w:t>
      </w:r>
      <w:r w:rsidRPr="00856A7C">
        <w:rPr>
          <w:iCs/>
          <w:sz w:val="28"/>
          <w:szCs w:val="28"/>
          <w:lang w:val="kk-KZ"/>
        </w:rPr>
        <w:t xml:space="preserve">означает </w:t>
      </w:r>
      <w:r w:rsidRPr="00856A7C">
        <w:rPr>
          <w:b/>
          <w:bCs/>
          <w:i/>
          <w:sz w:val="28"/>
          <w:szCs w:val="28"/>
          <w:lang w:val="kk-KZ"/>
        </w:rPr>
        <w:t>«ради своей выгоды, во благо себе»</w:t>
      </w:r>
      <w:r w:rsidRPr="00856A7C">
        <w:rPr>
          <w:iCs/>
          <w:sz w:val="28"/>
          <w:szCs w:val="28"/>
          <w:lang w:val="kk-KZ"/>
        </w:rPr>
        <w:t xml:space="preserve"> [104, б. 475]. Так, подвергшийся нападению измученного голодом беркута Шегир гневно вопрошает: «</w:t>
      </w:r>
      <w:r w:rsidRPr="00856A7C">
        <w:rPr>
          <w:i/>
          <w:sz w:val="28"/>
          <w:szCs w:val="28"/>
          <w:lang w:val="kk-KZ"/>
        </w:rPr>
        <w:t xml:space="preserve">Көрдің бе, әне, бұл мақұлық </w:t>
      </w:r>
      <w:r w:rsidRPr="00856A7C">
        <w:rPr>
          <w:b/>
          <w:bCs/>
          <w:i/>
          <w:sz w:val="28"/>
          <w:szCs w:val="28"/>
          <w:lang w:val="kk-KZ"/>
        </w:rPr>
        <w:t>құлқыны үшін</w:t>
      </w:r>
      <w:r w:rsidRPr="00856A7C">
        <w:rPr>
          <w:i/>
          <w:sz w:val="28"/>
          <w:szCs w:val="28"/>
          <w:lang w:val="kk-KZ"/>
        </w:rPr>
        <w:t xml:space="preserve"> иесіне түскенін?» («</w:t>
      </w:r>
      <w:r w:rsidRPr="00856A7C">
        <w:rPr>
          <w:i/>
          <w:color w:val="000000"/>
          <w:sz w:val="28"/>
          <w:szCs w:val="28"/>
          <w:lang w:val="kk-KZ"/>
        </w:rPr>
        <w:t xml:space="preserve">Ты видел как он чуть не </w:t>
      </w:r>
      <w:r w:rsidRPr="00856A7C">
        <w:rPr>
          <w:b/>
          <w:bCs/>
          <w:i/>
          <w:color w:val="000000"/>
          <w:sz w:val="28"/>
          <w:szCs w:val="28"/>
          <w:lang w:val="kk-KZ"/>
        </w:rPr>
        <w:t>разорвал мне глотку за свою свободу</w:t>
      </w:r>
      <w:r w:rsidRPr="00856A7C">
        <w:rPr>
          <w:i/>
          <w:color w:val="000000"/>
          <w:sz w:val="28"/>
          <w:szCs w:val="28"/>
          <w:lang w:val="kk-KZ"/>
        </w:rPr>
        <w:t>?»)</w:t>
      </w:r>
      <w:r w:rsidRPr="00856A7C">
        <w:rPr>
          <w:iCs/>
          <w:color w:val="000000"/>
          <w:sz w:val="28"/>
          <w:szCs w:val="28"/>
          <w:lang w:val="kk-KZ"/>
        </w:rPr>
        <w:t>.</w:t>
      </w:r>
      <w:r w:rsidRPr="00856A7C">
        <w:rPr>
          <w:i/>
          <w:color w:val="000000"/>
          <w:sz w:val="28"/>
          <w:szCs w:val="28"/>
          <w:lang w:val="kk-KZ"/>
        </w:rPr>
        <w:t xml:space="preserve"> </w:t>
      </w:r>
      <w:r w:rsidRPr="00856A7C">
        <w:rPr>
          <w:sz w:val="28"/>
          <w:szCs w:val="28"/>
          <w:lang w:val="kk-KZ"/>
        </w:rPr>
        <w:t>И</w:t>
      </w:r>
      <w:r w:rsidRPr="00856A7C">
        <w:rPr>
          <w:iCs/>
          <w:sz w:val="28"/>
          <w:szCs w:val="28"/>
          <w:lang w:val="kk-KZ"/>
        </w:rPr>
        <w:t xml:space="preserve">з приведенного выше примера видно, что Музбалака целенаправленно морили голодом, чтобы приручить его. </w:t>
      </w:r>
    </w:p>
    <w:p w14:paraId="029C7E0D" w14:textId="77777777" w:rsidR="003237E3" w:rsidRPr="00856A7C" w:rsidRDefault="003237E3" w:rsidP="003237E3">
      <w:pPr>
        <w:ind w:firstLine="709"/>
        <w:jc w:val="both"/>
        <w:rPr>
          <w:color w:val="000000"/>
          <w:sz w:val="28"/>
          <w:szCs w:val="28"/>
          <w:lang w:val="kk-KZ"/>
        </w:rPr>
      </w:pPr>
      <w:r w:rsidRPr="00856A7C">
        <w:rPr>
          <w:color w:val="000000"/>
          <w:sz w:val="28"/>
          <w:szCs w:val="28"/>
          <w:lang w:val="kk-KZ"/>
        </w:rPr>
        <w:t>Проанализируем следующий пример, в котором наглядно отражены традиции соколиной охоты:</w:t>
      </w:r>
    </w:p>
    <w:p w14:paraId="489C5BDD" w14:textId="77777777" w:rsidR="003237E3" w:rsidRPr="00856A7C" w:rsidRDefault="003237E3" w:rsidP="003237E3">
      <w:pPr>
        <w:ind w:firstLine="709"/>
        <w:jc w:val="both"/>
        <w:rPr>
          <w:color w:val="000000"/>
          <w:sz w:val="28"/>
          <w:szCs w:val="28"/>
          <w:lang w:val="kk-KZ"/>
        </w:rPr>
      </w:pPr>
      <w:r w:rsidRPr="00856A7C">
        <w:rPr>
          <w:bCs/>
          <w:i/>
          <w:sz w:val="28"/>
          <w:szCs w:val="28"/>
          <w:lang w:val="kk-KZ"/>
        </w:rPr>
        <w:t>Шегір: «</w:t>
      </w:r>
      <w:r w:rsidRPr="00856A7C">
        <w:rPr>
          <w:i/>
          <w:sz w:val="28"/>
          <w:szCs w:val="28"/>
          <w:lang w:val="kk-KZ"/>
        </w:rPr>
        <w:t xml:space="preserve">Атам қазақ атанды да ашықтыра </w:t>
      </w:r>
      <w:r w:rsidRPr="00856A7C">
        <w:rPr>
          <w:b/>
          <w:i/>
          <w:sz w:val="28"/>
          <w:szCs w:val="28"/>
          <w:lang w:val="kk-KZ"/>
        </w:rPr>
        <w:t>шабына бұрау салып жуасытқан</w:t>
      </w:r>
      <w:r w:rsidRPr="00856A7C">
        <w:rPr>
          <w:i/>
          <w:sz w:val="28"/>
          <w:szCs w:val="28"/>
          <w:lang w:val="kk-KZ"/>
        </w:rPr>
        <w:t xml:space="preserve">. Енді кімде-кім бүркіттің маңына аттап басса, естеріңде болсын, жондарыңнан таспа тілемін. Мә, енді </w:t>
      </w:r>
      <w:r w:rsidRPr="00856A7C">
        <w:rPr>
          <w:b/>
          <w:bCs/>
          <w:i/>
          <w:sz w:val="28"/>
          <w:szCs w:val="28"/>
          <w:lang w:val="kk-KZ"/>
        </w:rPr>
        <w:t>көзіме көрінуші болма</w:t>
      </w:r>
      <w:r w:rsidRPr="00856A7C">
        <w:rPr>
          <w:i/>
          <w:sz w:val="28"/>
          <w:szCs w:val="28"/>
          <w:lang w:val="kk-KZ"/>
        </w:rPr>
        <w:t xml:space="preserve">, </w:t>
      </w:r>
      <w:r w:rsidRPr="00856A7C">
        <w:rPr>
          <w:b/>
          <w:i/>
          <w:sz w:val="28"/>
          <w:szCs w:val="28"/>
          <w:lang w:val="kk-KZ"/>
        </w:rPr>
        <w:t>табаныңды жалтырат</w:t>
      </w:r>
      <w:r w:rsidRPr="00856A7C">
        <w:rPr>
          <w:bCs/>
          <w:i/>
          <w:sz w:val="28"/>
          <w:szCs w:val="28"/>
          <w:lang w:val="kk-KZ"/>
        </w:rPr>
        <w:t>!»</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w:t>
      </w:r>
      <w:r w:rsidRPr="00856A7C">
        <w:rPr>
          <w:bCs/>
          <w:i/>
          <w:sz w:val="28"/>
          <w:szCs w:val="28"/>
          <w:lang w:val="kk-KZ"/>
        </w:rPr>
        <w:t>Наши предки</w:t>
      </w:r>
      <w:r w:rsidRPr="00856A7C">
        <w:rPr>
          <w:b/>
          <w:i/>
          <w:sz w:val="28"/>
          <w:szCs w:val="28"/>
          <w:lang w:val="kk-KZ"/>
        </w:rPr>
        <w:t xml:space="preserve"> приручили </w:t>
      </w:r>
      <w:r w:rsidRPr="00856A7C">
        <w:rPr>
          <w:bCs/>
          <w:i/>
          <w:sz w:val="28"/>
          <w:szCs w:val="28"/>
          <w:lang w:val="kk-KZ"/>
        </w:rPr>
        <w:t xml:space="preserve">даже </w:t>
      </w:r>
      <w:r w:rsidRPr="00856A7C">
        <w:rPr>
          <w:b/>
          <w:i/>
          <w:sz w:val="28"/>
          <w:szCs w:val="28"/>
          <w:lang w:val="kk-KZ"/>
        </w:rPr>
        <w:t xml:space="preserve">верблюдов, изморяя их голодом и закручивая ляжки задних ног жгутом. </w:t>
      </w:r>
      <w:r w:rsidRPr="00856A7C">
        <w:rPr>
          <w:i/>
          <w:sz w:val="28"/>
          <w:szCs w:val="28"/>
          <w:lang w:val="kk-KZ"/>
        </w:rPr>
        <w:t xml:space="preserve">Предупреждаю всех, если кто-либо еще раз подойдет к птице, запомните, высеку этой плеткой. На, забери свое барахло и </w:t>
      </w:r>
      <w:r w:rsidRPr="00856A7C">
        <w:rPr>
          <w:b/>
          <w:bCs/>
          <w:i/>
          <w:sz w:val="28"/>
          <w:szCs w:val="28"/>
          <w:lang w:val="kk-KZ"/>
        </w:rPr>
        <w:t>не попадайся мне на глаза</w:t>
      </w:r>
      <w:r w:rsidRPr="00856A7C">
        <w:rPr>
          <w:i/>
          <w:sz w:val="28"/>
          <w:szCs w:val="28"/>
          <w:lang w:val="kk-KZ"/>
        </w:rPr>
        <w:t>,</w:t>
      </w:r>
      <w:r w:rsidRPr="00856A7C">
        <w:rPr>
          <w:b/>
          <w:i/>
          <w:sz w:val="28"/>
          <w:szCs w:val="28"/>
          <w:lang w:val="kk-KZ"/>
        </w:rPr>
        <w:t xml:space="preserve"> уноси свои ноги</w:t>
      </w:r>
      <w:r w:rsidRPr="00856A7C">
        <w:rPr>
          <w:i/>
          <w:sz w:val="28"/>
          <w:szCs w:val="28"/>
          <w:lang w:val="kk-KZ"/>
        </w:rPr>
        <w:t xml:space="preserve"> отсюда!» </w:t>
      </w:r>
      <w:r w:rsidRPr="00856A7C">
        <w:rPr>
          <w:bCs/>
          <w:i/>
          <w:sz w:val="28"/>
          <w:szCs w:val="28"/>
        </w:rPr>
        <w:t>[103].</w:t>
      </w:r>
    </w:p>
    <w:p w14:paraId="317D0E65" w14:textId="77777777" w:rsidR="003237E3" w:rsidRPr="00856A7C" w:rsidRDefault="003237E3" w:rsidP="003237E3">
      <w:pPr>
        <w:ind w:firstLine="709"/>
        <w:jc w:val="both"/>
        <w:rPr>
          <w:sz w:val="28"/>
          <w:szCs w:val="28"/>
          <w:lang w:val="kk-KZ"/>
        </w:rPr>
      </w:pPr>
      <w:r w:rsidRPr="00856A7C">
        <w:rPr>
          <w:color w:val="333333"/>
          <w:sz w:val="28"/>
          <w:szCs w:val="28"/>
          <w:shd w:val="clear" w:color="auto" w:fill="FFFFFF"/>
          <w:lang w:val="kk-KZ"/>
        </w:rPr>
        <w:t xml:space="preserve">Прежде чем приступить к анализу данного примера, следует отметить, что в традиционной культуре казахского народа особое место занимает охота с ловчими птицами. С незапамятных времен, наши предки-кочевники использовали беркута как охотничью птицу. Так, знаменитый венецианский купец и путешественник Марко Поло, выехавший из Италии в 1269 году и побывавший в Орде Хубилай-хана в Каракоруме, написал о своих </w:t>
      </w:r>
      <w:r w:rsidRPr="00856A7C">
        <w:rPr>
          <w:sz w:val="28"/>
          <w:szCs w:val="28"/>
          <w:shd w:val="clear" w:color="auto" w:fill="FFFFFF"/>
          <w:lang w:val="kk-KZ"/>
        </w:rPr>
        <w:t>странствиях по Азии в «Книге о разнооборазии мира»: «у каждого степняка в доме есть беркут, которого берут на охоту и проводят с ним досуг». Обращаясь к историческому источнику, мы видим, что кочевые народы еще восемь веков назад сумели приручить беркутов и использовать их во время охоты. Охота с беркутом является подлинным наследием культуры казахского народа. Чтобы приручить дикого беркута, требовалось приложить немало усилий и терпения. Это связано с тем, что хищные птицы могут долгое время сопротивляться и неохотно поддаваться дрессировке прежде, чем признать своего хозяина. Степные птицы достаточно сообразительны, смелы и способны дать отпор. Они бывают злопамятны лишь в том случае, если к ним плохо относиться или мучить. В анализируемом кинотексте Музбалака пытаются приручить, привязав к его шее тяжелые камни. В одном из эпизодов кинокартины показана сцена, в которой Музбалак, освободившись от каменных оков, вцепляется когтями в голову своего обидчика, Шегира. Это подтверждает тот факт, что несчастная</w:t>
      </w:r>
      <w:r w:rsidRPr="00856A7C">
        <w:rPr>
          <w:color w:val="333333"/>
          <w:sz w:val="28"/>
          <w:szCs w:val="28"/>
          <w:shd w:val="clear" w:color="auto" w:fill="FFFFFF"/>
          <w:lang w:val="kk-KZ"/>
        </w:rPr>
        <w:t xml:space="preserve"> птица, оказавшись на воле, может еще долгое время держать зло на своего мучителя. Поэтому важно проявлять любовь и заботу к этим живым существам, ведь взамен человек получит их преданность и тепло. Укрощение дикого беркута дело сложное и порой опасное, однако если его все же удается приручить, то эта преданная птица готова добыть любую степную живность своему хозяину. Чтобы приручить беркута, на его спину и под его крыльями следует побрызгать холодной водой или дать проглотить птице кусок льда или скомканного снега, что поможет быстро охладить </w:t>
      </w:r>
      <w:r w:rsidRPr="00856A7C">
        <w:rPr>
          <w:sz w:val="28"/>
          <w:szCs w:val="28"/>
          <w:shd w:val="clear" w:color="auto" w:fill="FFFFFF"/>
          <w:lang w:val="kk-KZ"/>
        </w:rPr>
        <w:t>ее кровь. Если беркут начинает сопротивляться или выпускать свои когти, то его обычно слегка обхватывают за шею и оттаскивают назад. По сюжету фильма Актай, увидев как Музбалак вонзается своими острыми когтями в Шегира, подбегает к ним и пытается оттащить разбушевавшегося беркута. Первое время хищная птица в неволе может игнорировать корм, который ей дают. Поэтому необходимо подождать, пока она проголодается. Однако не стоит и морить ее голодом</w:t>
      </w:r>
      <w:r w:rsidRPr="00856A7C">
        <w:rPr>
          <w:color w:val="333333"/>
          <w:sz w:val="28"/>
          <w:szCs w:val="28"/>
          <w:shd w:val="clear" w:color="auto" w:fill="FFFFFF"/>
          <w:lang w:val="kk-KZ"/>
        </w:rPr>
        <w:t>, поскольку у изголодавшейся птицы, грудина и бедра становятся дряблыми. Более того, измученная голодом птица может жадно «наброситься» на пищу и быстро ее поглотить, что вызовет вздутие брюшка и приведет, в свою очередь, к развитию одышки. Опытный птицелов терпеливо ждет того момента, когда вконец измученная и обессиленная птица будет готова покориться и возьмет пищу из рук человека. Если продолжать настойчиво подносить корм к клюву птицы, при этом поглаживать ее в знак поощрения за каждый проглоченный кусок еды, то она постепенно привыкает к человеку и между ними устанавливается понимание. Это один из самых важных моментов приручения ловчей птицы, когда она перестает сопротивляться и вскоре начинает выполнять команды своего хозяина. Сначала беркута учат сидеть на руке охотника, затем птицу усаживают на специальный насест («ырғақ»), надев на нее кожаный наглазник («томаға») и обвязав ноги слабонатянутой веревкой. Пока птица не привыкнет к рукам, ловчий иногда снимает с ее ноги веревки и позволяет ей расжать когти. В противном случае степная птица начнет сопротивляться и, пытаясь высвободиться из веревок, может поранить как себя, так и своего хозяина. В вышеупомянутом примере встречается выражение «</w:t>
      </w:r>
      <w:r w:rsidRPr="00856A7C">
        <w:rPr>
          <w:b/>
          <w:bCs/>
          <w:i/>
          <w:iCs/>
          <w:color w:val="333333"/>
          <w:sz w:val="28"/>
          <w:szCs w:val="28"/>
          <w:shd w:val="clear" w:color="auto" w:fill="FFFFFF"/>
          <w:lang w:val="kk-KZ"/>
        </w:rPr>
        <w:t>шабына</w:t>
      </w:r>
      <w:r w:rsidRPr="00856A7C">
        <w:rPr>
          <w:color w:val="333333"/>
          <w:sz w:val="28"/>
          <w:szCs w:val="28"/>
          <w:shd w:val="clear" w:color="auto" w:fill="FFFFFF"/>
          <w:lang w:val="kk-KZ"/>
        </w:rPr>
        <w:t xml:space="preserve"> </w:t>
      </w:r>
      <w:r w:rsidRPr="00856A7C">
        <w:rPr>
          <w:b/>
          <w:i/>
          <w:sz w:val="28"/>
          <w:szCs w:val="28"/>
          <w:lang w:val="kk-KZ"/>
        </w:rPr>
        <w:t>бұрау салу»</w:t>
      </w:r>
      <w:r w:rsidRPr="00856A7C">
        <w:rPr>
          <w:bCs/>
          <w:iCs/>
          <w:sz w:val="28"/>
          <w:szCs w:val="28"/>
          <w:lang w:val="kk-KZ"/>
        </w:rPr>
        <w:t>,</w:t>
      </w:r>
      <w:r w:rsidRPr="00856A7C">
        <w:rPr>
          <w:b/>
          <w:i/>
          <w:sz w:val="28"/>
          <w:szCs w:val="28"/>
          <w:lang w:val="kk-KZ"/>
        </w:rPr>
        <w:t xml:space="preserve"> </w:t>
      </w:r>
      <w:r w:rsidRPr="00856A7C">
        <w:rPr>
          <w:bCs/>
          <w:iCs/>
          <w:sz w:val="28"/>
          <w:szCs w:val="28"/>
          <w:lang w:val="kk-KZ"/>
        </w:rPr>
        <w:t>которое используется в значении</w:t>
      </w:r>
      <w:r w:rsidRPr="00856A7C">
        <w:rPr>
          <w:b/>
          <w:i/>
          <w:sz w:val="28"/>
          <w:szCs w:val="28"/>
          <w:lang w:val="kk-KZ"/>
        </w:rPr>
        <w:t xml:space="preserve"> </w:t>
      </w:r>
      <w:r w:rsidRPr="00856A7C">
        <w:rPr>
          <w:bCs/>
          <w:iCs/>
          <w:sz w:val="28"/>
          <w:szCs w:val="28"/>
          <w:lang w:val="kk-KZ"/>
        </w:rPr>
        <w:t>наказания диких верблюдов</w:t>
      </w:r>
      <w:r w:rsidRPr="00856A7C">
        <w:rPr>
          <w:b/>
          <w:i/>
          <w:sz w:val="28"/>
          <w:szCs w:val="28"/>
          <w:lang w:val="kk-KZ"/>
        </w:rPr>
        <w:t xml:space="preserve"> </w:t>
      </w:r>
      <w:r w:rsidRPr="00856A7C">
        <w:rPr>
          <w:bCs/>
          <w:iCs/>
          <w:sz w:val="28"/>
          <w:szCs w:val="28"/>
          <w:lang w:val="kk-KZ"/>
        </w:rPr>
        <w:t>«</w:t>
      </w:r>
      <w:r w:rsidRPr="00856A7C">
        <w:rPr>
          <w:b/>
          <w:i/>
          <w:sz w:val="28"/>
          <w:szCs w:val="28"/>
          <w:lang w:val="kk-KZ"/>
        </w:rPr>
        <w:t>закрутить ляжки задних ног жгутом».</w:t>
      </w:r>
      <w:r w:rsidRPr="00856A7C">
        <w:rPr>
          <w:b/>
          <w:iCs/>
          <w:sz w:val="28"/>
          <w:szCs w:val="28"/>
          <w:lang w:val="kk-KZ"/>
        </w:rPr>
        <w:t xml:space="preserve"> </w:t>
      </w:r>
      <w:r w:rsidRPr="00856A7C">
        <w:rPr>
          <w:bCs/>
          <w:iCs/>
          <w:sz w:val="28"/>
          <w:szCs w:val="28"/>
          <w:lang w:val="kk-KZ"/>
        </w:rPr>
        <w:t>Эту фразу</w:t>
      </w:r>
      <w:r w:rsidRPr="00856A7C">
        <w:rPr>
          <w:b/>
          <w:iCs/>
          <w:sz w:val="28"/>
          <w:szCs w:val="28"/>
          <w:lang w:val="kk-KZ"/>
        </w:rPr>
        <w:t xml:space="preserve"> </w:t>
      </w:r>
      <w:r w:rsidRPr="00856A7C">
        <w:rPr>
          <w:bCs/>
          <w:iCs/>
          <w:sz w:val="28"/>
          <w:szCs w:val="28"/>
          <w:lang w:val="kk-KZ"/>
        </w:rPr>
        <w:t xml:space="preserve">можно отнести к культурно-обусловленной лексике, поскольку она отражает традиционный способ усмирения необузданных животных в </w:t>
      </w:r>
      <w:r w:rsidRPr="00856A7C">
        <w:rPr>
          <w:color w:val="333333"/>
          <w:sz w:val="28"/>
          <w:szCs w:val="28"/>
          <w:shd w:val="clear" w:color="auto" w:fill="FFFFFF"/>
          <w:lang w:val="kk-KZ"/>
        </w:rPr>
        <w:t>казахском скотоводческом промысле. Чтобы приучить норовистого коня к езде, казахи также используют способ «</w:t>
      </w:r>
      <w:r w:rsidRPr="00856A7C">
        <w:rPr>
          <w:b/>
          <w:bCs/>
          <w:i/>
          <w:iCs/>
          <w:color w:val="333333"/>
          <w:sz w:val="28"/>
          <w:szCs w:val="28"/>
          <w:shd w:val="clear" w:color="auto" w:fill="FFFFFF"/>
          <w:lang w:val="kk-KZ"/>
        </w:rPr>
        <w:t>шұралау</w:t>
      </w:r>
      <w:r w:rsidRPr="00856A7C">
        <w:rPr>
          <w:color w:val="333333"/>
          <w:sz w:val="28"/>
          <w:szCs w:val="28"/>
          <w:shd w:val="clear" w:color="auto" w:fill="FFFFFF"/>
          <w:lang w:val="kk-KZ"/>
        </w:rPr>
        <w:t xml:space="preserve">», то есть закручивают нижнюю или верхнюю губу лошади уздечкой, веревкой или другим приспособлением [118, б. 278]. В анализируемом примере также встречаются фразеологические </w:t>
      </w:r>
      <w:r w:rsidRPr="00856A7C">
        <w:rPr>
          <w:sz w:val="28"/>
          <w:szCs w:val="28"/>
          <w:shd w:val="clear" w:color="auto" w:fill="FFFFFF"/>
          <w:lang w:val="kk-KZ"/>
        </w:rPr>
        <w:t xml:space="preserve">выражения </w:t>
      </w:r>
      <w:r w:rsidRPr="00856A7C">
        <w:rPr>
          <w:i/>
          <w:iCs/>
          <w:sz w:val="28"/>
          <w:szCs w:val="28"/>
          <w:shd w:val="clear" w:color="auto" w:fill="FFFFFF"/>
          <w:lang w:val="kk-KZ"/>
        </w:rPr>
        <w:t>«</w:t>
      </w:r>
      <w:r w:rsidRPr="00856A7C">
        <w:rPr>
          <w:b/>
          <w:bCs/>
          <w:i/>
          <w:iCs/>
          <w:sz w:val="28"/>
          <w:szCs w:val="28"/>
          <w:shd w:val="clear" w:color="auto" w:fill="FFFFFF"/>
          <w:lang w:val="kk-KZ"/>
        </w:rPr>
        <w:t>табанын жалтырату»</w:t>
      </w:r>
      <w:r w:rsidRPr="00856A7C">
        <w:rPr>
          <w:b/>
          <w:bCs/>
          <w:sz w:val="28"/>
          <w:szCs w:val="28"/>
          <w:shd w:val="clear" w:color="auto" w:fill="FFFFFF"/>
          <w:lang w:val="kk-KZ"/>
        </w:rPr>
        <w:t xml:space="preserve"> </w:t>
      </w:r>
      <w:r w:rsidRPr="00856A7C">
        <w:rPr>
          <w:b/>
          <w:bCs/>
          <w:i/>
          <w:iCs/>
          <w:sz w:val="28"/>
          <w:szCs w:val="28"/>
          <w:shd w:val="clear" w:color="auto" w:fill="FFFFFF"/>
          <w:lang w:val="kk-KZ"/>
        </w:rPr>
        <w:t>(«уносить ноги»</w:t>
      </w:r>
      <w:r w:rsidRPr="00856A7C">
        <w:rPr>
          <w:b/>
          <w:bCs/>
          <w:i/>
          <w:iCs/>
          <w:sz w:val="28"/>
          <w:szCs w:val="28"/>
          <w:shd w:val="clear" w:color="auto" w:fill="FFFFFF"/>
        </w:rPr>
        <w:t>)</w:t>
      </w:r>
      <w:r w:rsidRPr="00856A7C">
        <w:rPr>
          <w:b/>
          <w:bCs/>
          <w:i/>
          <w:iCs/>
          <w:sz w:val="28"/>
          <w:szCs w:val="28"/>
          <w:lang w:val="kk-KZ"/>
        </w:rPr>
        <w:t xml:space="preserve"> </w:t>
      </w:r>
      <w:r w:rsidRPr="00856A7C">
        <w:rPr>
          <w:sz w:val="28"/>
          <w:szCs w:val="28"/>
          <w:lang w:val="kk-KZ"/>
        </w:rPr>
        <w:t>и</w:t>
      </w:r>
      <w:r w:rsidRPr="00856A7C">
        <w:rPr>
          <w:b/>
          <w:bCs/>
          <w:i/>
          <w:iCs/>
          <w:sz w:val="28"/>
          <w:szCs w:val="28"/>
          <w:lang w:val="kk-KZ"/>
        </w:rPr>
        <w:t xml:space="preserve"> «</w:t>
      </w:r>
      <w:r w:rsidRPr="00856A7C">
        <w:rPr>
          <w:b/>
          <w:bCs/>
          <w:i/>
          <w:sz w:val="28"/>
          <w:szCs w:val="28"/>
          <w:lang w:val="kk-KZ"/>
        </w:rPr>
        <w:t>көзге көрінбеу» («не попадаться на глаза»)</w:t>
      </w:r>
      <w:r w:rsidRPr="00856A7C">
        <w:rPr>
          <w:iCs/>
          <w:sz w:val="28"/>
          <w:szCs w:val="28"/>
          <w:lang w:val="kk-KZ"/>
        </w:rPr>
        <w:t xml:space="preserve">. В контексте анимационного фильма «Музбалак» первый фразеологизм употребляется в значении «убегать, стремительно уходить», а второй – «не привлекать к себе чье-либо внимание, быть незамеченным» </w:t>
      </w:r>
      <w:r w:rsidRPr="00856A7C">
        <w:rPr>
          <w:sz w:val="28"/>
          <w:szCs w:val="28"/>
          <w:lang w:val="kk-KZ"/>
        </w:rPr>
        <w:t xml:space="preserve">[104, б. 651]. Вышеупомянутые устойчивые выражения Шегир вновь адресует Актаю, которого хочет наказать и выгнать из дома. </w:t>
      </w:r>
    </w:p>
    <w:p w14:paraId="259E12C2" w14:textId="77777777" w:rsidR="003237E3" w:rsidRPr="00856A7C" w:rsidRDefault="003237E3" w:rsidP="003237E3">
      <w:pPr>
        <w:ind w:firstLine="709"/>
        <w:jc w:val="both"/>
        <w:rPr>
          <w:sz w:val="28"/>
          <w:szCs w:val="28"/>
          <w:lang w:val="kk-KZ"/>
        </w:rPr>
      </w:pPr>
      <w:r w:rsidRPr="00856A7C">
        <w:rPr>
          <w:sz w:val="28"/>
          <w:szCs w:val="28"/>
          <w:lang w:val="kk-KZ"/>
        </w:rPr>
        <w:t>Рассмотрим в качестве примера другой речевой отрывок из анимационного фильма «Музбалак», в котором представлены казахские пословицы и фразеологизмы, отражающие духовно-нравственные ценности казахского народа:</w:t>
      </w:r>
    </w:p>
    <w:p w14:paraId="3C425CB1" w14:textId="77777777" w:rsidR="003237E3" w:rsidRPr="00856A7C" w:rsidRDefault="003237E3" w:rsidP="003237E3">
      <w:pPr>
        <w:pStyle w:val="a3"/>
        <w:tabs>
          <w:tab w:val="left" w:pos="993"/>
        </w:tabs>
        <w:ind w:left="0" w:firstLine="709"/>
        <w:jc w:val="both"/>
        <w:rPr>
          <w:bCs/>
          <w:i/>
          <w:sz w:val="28"/>
          <w:szCs w:val="28"/>
        </w:rPr>
      </w:pPr>
      <w:r w:rsidRPr="00856A7C">
        <w:rPr>
          <w:i/>
          <w:sz w:val="28"/>
          <w:szCs w:val="28"/>
          <w:lang w:val="kk-KZ"/>
        </w:rPr>
        <w:t>Ақтай: «</w:t>
      </w:r>
      <w:r w:rsidRPr="00856A7C">
        <w:rPr>
          <w:bCs/>
          <w:i/>
          <w:iCs/>
          <w:sz w:val="28"/>
          <w:szCs w:val="28"/>
          <w:shd w:val="clear" w:color="auto" w:fill="FDFDFD"/>
          <w:lang w:val="kk-KZ"/>
        </w:rPr>
        <w:t xml:space="preserve">Ее, </w:t>
      </w:r>
      <w:r w:rsidRPr="00856A7C">
        <w:rPr>
          <w:b/>
          <w:i/>
          <w:iCs/>
          <w:sz w:val="28"/>
          <w:szCs w:val="28"/>
          <w:shd w:val="clear" w:color="auto" w:fill="FDFDFD"/>
          <w:lang w:val="kk-KZ"/>
        </w:rPr>
        <w:t>сабазым</w:t>
      </w:r>
      <w:r w:rsidRPr="00856A7C">
        <w:rPr>
          <w:bCs/>
          <w:i/>
          <w:iCs/>
          <w:sz w:val="28"/>
          <w:szCs w:val="28"/>
          <w:shd w:val="clear" w:color="auto" w:fill="FDFDFD"/>
          <w:lang w:val="kk-KZ"/>
        </w:rPr>
        <w:t xml:space="preserve">! </w:t>
      </w:r>
      <w:r w:rsidRPr="00856A7C">
        <w:rPr>
          <w:b/>
          <w:i/>
          <w:iCs/>
          <w:sz w:val="28"/>
          <w:szCs w:val="28"/>
          <w:shd w:val="clear" w:color="auto" w:fill="FDFDFD"/>
          <w:lang w:val="kk-KZ"/>
        </w:rPr>
        <w:t>Тоңда жатқан мал сорлы</w:t>
      </w:r>
      <w:r w:rsidRPr="00856A7C">
        <w:rPr>
          <w:bCs/>
          <w:i/>
          <w:iCs/>
          <w:sz w:val="28"/>
          <w:szCs w:val="28"/>
          <w:shd w:val="clear" w:color="auto" w:fill="FDFDFD"/>
          <w:lang w:val="kk-KZ"/>
        </w:rPr>
        <w:t xml:space="preserve"> деуші еді. Торға түскен сені де сорлаттық қой</w:t>
      </w:r>
      <w:r w:rsidRPr="00856A7C">
        <w:rPr>
          <w:i/>
          <w:sz w:val="28"/>
          <w:szCs w:val="28"/>
          <w:lang w:val="kk-KZ"/>
        </w:rPr>
        <w:t>.</w:t>
      </w:r>
      <w:r w:rsidRPr="00856A7C">
        <w:rPr>
          <w:bCs/>
          <w:i/>
          <w:iCs/>
          <w:sz w:val="28"/>
          <w:szCs w:val="28"/>
          <w:shd w:val="clear" w:color="auto" w:fill="FDFDFD"/>
          <w:lang w:val="kk-KZ"/>
        </w:rPr>
        <w:t xml:space="preserve"> Бұл сенің енеңнің ерлік рухы, екеумізге қалдырған. Достығымыздың белгісі болсын. Қоса алмасам маған серт, тебе алмасаң саған серт. </w:t>
      </w:r>
      <w:r w:rsidRPr="00856A7C">
        <w:rPr>
          <w:b/>
          <w:i/>
          <w:iCs/>
          <w:sz w:val="28"/>
          <w:szCs w:val="28"/>
          <w:shd w:val="clear" w:color="auto" w:fill="FDFDFD"/>
          <w:lang w:val="kk-KZ"/>
        </w:rPr>
        <w:t>Нар тәуекел</w:t>
      </w:r>
      <w:r w:rsidRPr="00856A7C">
        <w:rPr>
          <w:bCs/>
          <w:i/>
          <w:iCs/>
          <w:sz w:val="28"/>
          <w:szCs w:val="28"/>
          <w:shd w:val="clear" w:color="auto" w:fill="FDFDFD"/>
          <w:lang w:val="kk-KZ"/>
        </w:rPr>
        <w:t>!</w:t>
      </w:r>
      <w:r w:rsidRPr="00856A7C">
        <w:rPr>
          <w:i/>
          <w:sz w:val="28"/>
          <w:szCs w:val="28"/>
          <w:lang w:val="kk-KZ"/>
        </w:rPr>
        <w:t>»</w:t>
      </w:r>
      <w:r w:rsidRPr="00856A7C">
        <w:rPr>
          <w:bCs/>
          <w:i/>
          <w:sz w:val="28"/>
          <w:szCs w:val="28"/>
        </w:rPr>
        <w:t xml:space="preserve"> [99].</w:t>
      </w:r>
      <w:r w:rsidRPr="00856A7C">
        <w:rPr>
          <w:bCs/>
          <w:i/>
          <w:sz w:val="28"/>
          <w:szCs w:val="28"/>
          <w:lang w:val="kk-KZ"/>
        </w:rPr>
        <w:t xml:space="preserve"> </w:t>
      </w:r>
      <w:r w:rsidRPr="00856A7C">
        <w:rPr>
          <w:bCs/>
          <w:i/>
          <w:sz w:val="28"/>
          <w:szCs w:val="28"/>
        </w:rPr>
        <w:t>–</w:t>
      </w:r>
      <w:r w:rsidRPr="00856A7C">
        <w:rPr>
          <w:bCs/>
          <w:i/>
          <w:sz w:val="28"/>
          <w:szCs w:val="28"/>
          <w:lang w:val="kk-KZ"/>
        </w:rPr>
        <w:t xml:space="preserve"> Актай:</w:t>
      </w:r>
      <w:r w:rsidRPr="00856A7C">
        <w:rPr>
          <w:b/>
          <w:i/>
          <w:sz w:val="28"/>
          <w:szCs w:val="28"/>
          <w:lang w:val="kk-KZ"/>
        </w:rPr>
        <w:t xml:space="preserve"> </w:t>
      </w:r>
      <w:r w:rsidRPr="00856A7C">
        <w:rPr>
          <w:bCs/>
          <w:i/>
          <w:sz w:val="28"/>
          <w:szCs w:val="28"/>
          <w:lang w:val="kk-KZ"/>
        </w:rPr>
        <w:t>«</w:t>
      </w:r>
      <w:r w:rsidRPr="00856A7C">
        <w:rPr>
          <w:bCs/>
          <w:i/>
          <w:iCs/>
          <w:sz w:val="28"/>
          <w:szCs w:val="28"/>
          <w:shd w:val="clear" w:color="auto" w:fill="FDFDFD"/>
          <w:lang w:val="kk-KZ"/>
        </w:rPr>
        <w:t>Эх</w:t>
      </w:r>
      <w:r w:rsidRPr="00856A7C">
        <w:rPr>
          <w:b/>
          <w:i/>
          <w:iCs/>
          <w:sz w:val="28"/>
          <w:szCs w:val="28"/>
          <w:shd w:val="clear" w:color="auto" w:fill="FDFDFD"/>
          <w:lang w:val="kk-KZ"/>
        </w:rPr>
        <w:t>, бедняга</w:t>
      </w:r>
      <w:r w:rsidRPr="00856A7C">
        <w:rPr>
          <w:bCs/>
          <w:i/>
          <w:iCs/>
          <w:sz w:val="28"/>
          <w:szCs w:val="28"/>
          <w:shd w:val="clear" w:color="auto" w:fill="FDFDFD"/>
          <w:lang w:val="kk-KZ"/>
        </w:rPr>
        <w:t xml:space="preserve">! Как говорят, </w:t>
      </w:r>
      <w:r w:rsidRPr="00856A7C">
        <w:rPr>
          <w:b/>
          <w:i/>
          <w:iCs/>
          <w:sz w:val="28"/>
          <w:szCs w:val="28"/>
          <w:shd w:val="clear" w:color="auto" w:fill="FDFDFD"/>
          <w:lang w:val="kk-KZ"/>
        </w:rPr>
        <w:t>мерзлая земля – беда скота</w:t>
      </w:r>
      <w:r w:rsidRPr="00856A7C">
        <w:rPr>
          <w:bCs/>
          <w:i/>
          <w:iCs/>
          <w:sz w:val="28"/>
          <w:szCs w:val="28"/>
          <w:shd w:val="clear" w:color="auto" w:fill="FDFDFD"/>
          <w:lang w:val="kk-KZ"/>
        </w:rPr>
        <w:t>. Хотел бы я облегчить твои муки. Но, увы, я также неволен как и ты</w:t>
      </w:r>
      <w:r w:rsidRPr="00856A7C">
        <w:rPr>
          <w:i/>
          <w:sz w:val="28"/>
          <w:szCs w:val="28"/>
          <w:lang w:val="kk-KZ"/>
        </w:rPr>
        <w:t>.</w:t>
      </w:r>
      <w:r w:rsidRPr="00856A7C">
        <w:rPr>
          <w:bCs/>
          <w:i/>
          <w:iCs/>
          <w:sz w:val="28"/>
          <w:szCs w:val="28"/>
          <w:shd w:val="clear" w:color="auto" w:fill="FDFDFD"/>
          <w:lang w:val="kk-KZ"/>
        </w:rPr>
        <w:t xml:space="preserve"> Это коготь твоей матери. Он останется у нас. Пусть он будет нашим талисманом. Теперь мы с тобой едины. Ты и я. И </w:t>
      </w:r>
      <w:r w:rsidRPr="00856A7C">
        <w:rPr>
          <w:b/>
          <w:i/>
          <w:iCs/>
          <w:sz w:val="28"/>
          <w:szCs w:val="28"/>
          <w:shd w:val="clear" w:color="auto" w:fill="FDFDFD"/>
          <w:lang w:val="kk-KZ"/>
        </w:rPr>
        <w:t>будь что будет</w:t>
      </w:r>
      <w:r w:rsidRPr="00856A7C">
        <w:rPr>
          <w:bCs/>
          <w:i/>
          <w:sz w:val="28"/>
          <w:szCs w:val="28"/>
          <w:lang w:val="kk-KZ"/>
        </w:rPr>
        <w:t xml:space="preserve">» </w:t>
      </w:r>
      <w:r w:rsidRPr="00856A7C">
        <w:rPr>
          <w:bCs/>
          <w:i/>
          <w:sz w:val="28"/>
          <w:szCs w:val="28"/>
        </w:rPr>
        <w:t xml:space="preserve">[103]. </w:t>
      </w:r>
    </w:p>
    <w:p w14:paraId="58EABF53" w14:textId="77777777" w:rsidR="003237E3" w:rsidRPr="00856A7C" w:rsidRDefault="003237E3" w:rsidP="003237E3">
      <w:pPr>
        <w:ind w:firstLine="709"/>
        <w:jc w:val="both"/>
        <w:rPr>
          <w:iCs/>
          <w:sz w:val="28"/>
          <w:szCs w:val="28"/>
          <w:shd w:val="clear" w:color="auto" w:fill="FDFDFD"/>
          <w:lang w:val="kk-KZ"/>
        </w:rPr>
      </w:pPr>
      <w:r w:rsidRPr="00856A7C">
        <w:rPr>
          <w:iCs/>
          <w:sz w:val="28"/>
          <w:szCs w:val="28"/>
          <w:shd w:val="clear" w:color="auto" w:fill="FDFDFD"/>
          <w:lang w:val="kk-KZ"/>
        </w:rPr>
        <w:t xml:space="preserve">В данном примере Актай, называя Музбалака </w:t>
      </w:r>
      <w:r w:rsidRPr="00856A7C">
        <w:rPr>
          <w:b/>
          <w:bCs/>
          <w:i/>
          <w:sz w:val="28"/>
          <w:szCs w:val="28"/>
          <w:shd w:val="clear" w:color="auto" w:fill="FDFDFD"/>
          <w:lang w:val="kk-KZ"/>
        </w:rPr>
        <w:t>«сабазым» («бедняга»)</w:t>
      </w:r>
      <w:r w:rsidRPr="00856A7C">
        <w:rPr>
          <w:iCs/>
          <w:sz w:val="28"/>
          <w:szCs w:val="28"/>
          <w:shd w:val="clear" w:color="auto" w:fill="FDFDFD"/>
          <w:lang w:val="kk-KZ"/>
        </w:rPr>
        <w:t>,  с одной стороны, восхищяется его смелым поступком, а с другой – жалеет его, поскольку беркута ожидало суровое наказание за то, что он посмел дать отпор Шегиру. В казахском языке слово «</w:t>
      </w:r>
      <w:r w:rsidRPr="00856A7C">
        <w:rPr>
          <w:b/>
          <w:iCs/>
          <w:sz w:val="28"/>
          <w:szCs w:val="28"/>
          <w:shd w:val="clear" w:color="auto" w:fill="FDFDFD"/>
          <w:lang w:val="kk-KZ"/>
        </w:rPr>
        <w:t xml:space="preserve">сабаз» </w:t>
      </w:r>
      <w:r w:rsidRPr="00856A7C">
        <w:rPr>
          <w:bCs/>
          <w:iCs/>
          <w:sz w:val="28"/>
          <w:szCs w:val="28"/>
          <w:shd w:val="clear" w:color="auto" w:fill="FDFDFD"/>
          <w:lang w:val="kk-KZ"/>
        </w:rPr>
        <w:t>(букв.</w:t>
      </w:r>
      <w:r w:rsidRPr="00856A7C">
        <w:rPr>
          <w:b/>
          <w:iCs/>
          <w:sz w:val="28"/>
          <w:szCs w:val="28"/>
          <w:shd w:val="clear" w:color="auto" w:fill="FDFDFD"/>
          <w:lang w:val="kk-KZ"/>
        </w:rPr>
        <w:t xml:space="preserve"> «храбрец»</w:t>
      </w:r>
      <w:r w:rsidRPr="00856A7C">
        <w:rPr>
          <w:bCs/>
          <w:iCs/>
          <w:sz w:val="28"/>
          <w:szCs w:val="28"/>
          <w:shd w:val="clear" w:color="auto" w:fill="FDFDFD"/>
          <w:lang w:val="kk-KZ"/>
        </w:rPr>
        <w:t>)</w:t>
      </w:r>
      <w:r w:rsidRPr="00856A7C">
        <w:rPr>
          <w:b/>
          <w:iCs/>
          <w:sz w:val="28"/>
          <w:szCs w:val="28"/>
          <w:shd w:val="clear" w:color="auto" w:fill="FDFDFD"/>
          <w:lang w:val="kk-KZ"/>
        </w:rPr>
        <w:t xml:space="preserve"> </w:t>
      </w:r>
      <w:r w:rsidRPr="00856A7C">
        <w:rPr>
          <w:bCs/>
          <w:iCs/>
          <w:sz w:val="28"/>
          <w:szCs w:val="28"/>
          <w:shd w:val="clear" w:color="auto" w:fill="FDFDFD"/>
          <w:lang w:val="kk-KZ"/>
        </w:rPr>
        <w:t>чаще всего употребляется для выражения восхищения благородными поступками и характером мужчины</w:t>
      </w:r>
      <w:r w:rsidRPr="00856A7C">
        <w:rPr>
          <w:iCs/>
          <w:sz w:val="28"/>
          <w:szCs w:val="28"/>
          <w:shd w:val="clear" w:color="auto" w:fill="FDFDFD"/>
          <w:lang w:val="kk-KZ"/>
        </w:rPr>
        <w:t xml:space="preserve"> [124]. </w:t>
      </w:r>
      <w:r w:rsidRPr="00856A7C">
        <w:rPr>
          <w:sz w:val="28"/>
          <w:szCs w:val="28"/>
          <w:shd w:val="clear" w:color="auto" w:fill="FDFDFD"/>
          <w:lang w:val="kk-KZ"/>
        </w:rPr>
        <w:t>Казахская пословица</w:t>
      </w:r>
      <w:r w:rsidRPr="00856A7C">
        <w:rPr>
          <w:i/>
          <w:iCs/>
          <w:sz w:val="28"/>
          <w:szCs w:val="28"/>
          <w:shd w:val="clear" w:color="auto" w:fill="FDFDFD"/>
          <w:lang w:val="kk-KZ"/>
        </w:rPr>
        <w:t xml:space="preserve"> «</w:t>
      </w:r>
      <w:r w:rsidRPr="00856A7C">
        <w:rPr>
          <w:b/>
          <w:i/>
          <w:sz w:val="28"/>
          <w:szCs w:val="28"/>
          <w:shd w:val="clear" w:color="auto" w:fill="FFFFFF"/>
          <w:lang w:val="kk-KZ"/>
        </w:rPr>
        <w:t>Тоңда жатқан мал сорлы»</w:t>
      </w:r>
      <w:r w:rsidRPr="00856A7C">
        <w:rPr>
          <w:bCs/>
          <w:i/>
          <w:sz w:val="28"/>
          <w:szCs w:val="28"/>
          <w:shd w:val="clear" w:color="auto" w:fill="FFFFFF"/>
          <w:lang w:val="kk-KZ"/>
        </w:rPr>
        <w:t>,</w:t>
      </w:r>
      <w:r w:rsidRPr="00856A7C">
        <w:rPr>
          <w:b/>
          <w:i/>
          <w:sz w:val="28"/>
          <w:szCs w:val="28"/>
          <w:shd w:val="clear" w:color="auto" w:fill="FFFFFF"/>
          <w:lang w:val="kk-KZ"/>
        </w:rPr>
        <w:t xml:space="preserve"> </w:t>
      </w:r>
      <w:r w:rsidRPr="00856A7C">
        <w:rPr>
          <w:bCs/>
          <w:iCs/>
          <w:sz w:val="28"/>
          <w:szCs w:val="28"/>
          <w:shd w:val="clear" w:color="auto" w:fill="FFFFFF"/>
          <w:lang w:val="kk-KZ"/>
        </w:rPr>
        <w:t>которая переводится на русский как</w:t>
      </w:r>
      <w:r w:rsidRPr="00856A7C">
        <w:rPr>
          <w:b/>
          <w:i/>
          <w:sz w:val="28"/>
          <w:szCs w:val="28"/>
          <w:shd w:val="clear" w:color="auto" w:fill="FFFFFF"/>
          <w:lang w:val="kk-KZ"/>
        </w:rPr>
        <w:t xml:space="preserve"> </w:t>
      </w:r>
      <w:r w:rsidRPr="00856A7C">
        <w:rPr>
          <w:b/>
          <w:bCs/>
          <w:i/>
          <w:sz w:val="28"/>
          <w:szCs w:val="28"/>
          <w:shd w:val="clear" w:color="auto" w:fill="FDFDFD"/>
          <w:lang w:val="kk-KZ"/>
        </w:rPr>
        <w:t>«Мерзлая земля – беда скота»</w:t>
      </w:r>
      <w:r w:rsidRPr="00856A7C">
        <w:rPr>
          <w:iCs/>
          <w:sz w:val="28"/>
          <w:szCs w:val="28"/>
          <w:shd w:val="clear" w:color="auto" w:fill="FDFDFD"/>
          <w:lang w:val="kk-KZ"/>
        </w:rPr>
        <w:t>, отражает традиционное хозяйство казахов – скотоводство. Кочевые казахи владели различными способами содержания крупного рогатого скота. Опытные скотоводы всегда содержали домашний скот в чистом и сухом месте. Это связано с тем, что содержание скота в холодных условиях было крайне невыгодным делом, потому что такие животные не приносили потомство. Отсюда и возникла пословица «</w:t>
      </w:r>
      <w:r w:rsidRPr="00856A7C">
        <w:rPr>
          <w:b/>
          <w:i/>
          <w:sz w:val="28"/>
          <w:szCs w:val="28"/>
          <w:shd w:val="clear" w:color="auto" w:fill="FFFFFF"/>
          <w:lang w:val="kk-KZ"/>
        </w:rPr>
        <w:t>Тоңда жатқан мал сорлы»  (</w:t>
      </w:r>
      <w:r w:rsidRPr="00856A7C">
        <w:rPr>
          <w:b/>
          <w:bCs/>
          <w:i/>
          <w:sz w:val="28"/>
          <w:szCs w:val="28"/>
          <w:shd w:val="clear" w:color="auto" w:fill="FDFDFD"/>
          <w:lang w:val="kk-KZ"/>
        </w:rPr>
        <w:t>«Мерзлая земля – беда скота»)</w:t>
      </w:r>
      <w:r w:rsidRPr="00856A7C">
        <w:rPr>
          <w:bCs/>
          <w:iCs/>
          <w:sz w:val="28"/>
          <w:szCs w:val="28"/>
          <w:shd w:val="clear" w:color="auto" w:fill="FFFFFF"/>
          <w:lang w:val="kk-KZ"/>
        </w:rPr>
        <w:t xml:space="preserve">, смысл которой заключается в том, что </w:t>
      </w:r>
      <w:r w:rsidRPr="00856A7C">
        <w:rPr>
          <w:iCs/>
          <w:sz w:val="28"/>
          <w:szCs w:val="28"/>
          <w:shd w:val="clear" w:color="auto" w:fill="FDFDFD"/>
          <w:lang w:val="kk-KZ"/>
        </w:rPr>
        <w:t xml:space="preserve">если содержать скот в холоде, то он будет мучиться и, в свою очередь, не сможет давать потомство. Именно поэтому казахи бережно обращаются с домашним скотом, создавая животным надлежащие условия содержания и обеспечивая их достаточным количеством воды и корма. В рассматриваемом примере Актай, цитируя данную пословицу, показывает, что ему жаль Музбалака, который вновь оказался в плену у Шегира. Он крайне расстроен тем, что не в силах помочь Музбалаку. Чтобы подбодрить невольного пленника, Актай показывает ему осколок когтя, оставленный его матерью-орлицей. С этого момента между ними устанавливается особая связь, которая постепенно перетекает в крепкую дружбу. В этой сцене можно увидеть особенности применения амулетов и их значение в мифическом сознании казахов. </w:t>
      </w:r>
    </w:p>
    <w:p w14:paraId="40BAC8DD" w14:textId="77777777" w:rsidR="003237E3" w:rsidRPr="00856A7C" w:rsidRDefault="003237E3" w:rsidP="003237E3">
      <w:pPr>
        <w:ind w:firstLine="709"/>
        <w:jc w:val="both"/>
        <w:rPr>
          <w:b/>
          <w:iCs/>
          <w:sz w:val="28"/>
          <w:szCs w:val="28"/>
          <w:shd w:val="clear" w:color="auto" w:fill="FDFDFD"/>
          <w:lang w:val="kk-KZ"/>
        </w:rPr>
      </w:pPr>
      <w:r w:rsidRPr="00856A7C">
        <w:rPr>
          <w:iCs/>
          <w:sz w:val="28"/>
          <w:szCs w:val="28"/>
          <w:shd w:val="clear" w:color="auto" w:fill="FDFDFD"/>
        </w:rPr>
        <w:t xml:space="preserve">В анализируемом примере также прослеживаются традиционные нравственные ценности казахского народа. Понятие дружбы является одним из важнейших духовных элементов национального менталитета казахов. Испокон веков казахи верили в силу дружбы, которая помогала им преодолевать трудные жизненные ситуации. Например, у кочевых казахов было принято целовать лезвие меча или кинжала в знак вечной дружбы. Непоколебимая дружба проявлялась также в преподнесении дорогих подарков друг другу. Близкие друзья, как правило, поддерживали тесное общение, прилагали взаимные усилия для сохранения теплых дружеских отношений. Близкие дружеские связи порой перерастали в родственные, когда, например, отец выдавал замуж свою дочь за сына своего лучшего друга. Верные друзья становились сватами, выдавая замуж дочерей или женив сыновей таким образом. Так, </w:t>
      </w:r>
      <w:r w:rsidRPr="00856A7C">
        <w:rPr>
          <w:bCs/>
          <w:iCs/>
          <w:sz w:val="28"/>
          <w:szCs w:val="28"/>
          <w:shd w:val="clear" w:color="auto" w:fill="FDFDFD"/>
          <w:lang w:val="kk-KZ"/>
        </w:rPr>
        <w:t>фразу</w:t>
      </w:r>
      <w:r w:rsidRPr="00856A7C">
        <w:rPr>
          <w:b/>
          <w:iCs/>
          <w:sz w:val="28"/>
          <w:szCs w:val="28"/>
          <w:shd w:val="clear" w:color="auto" w:fill="FDFDFD"/>
          <w:lang w:val="kk-KZ"/>
        </w:rPr>
        <w:t xml:space="preserve"> </w:t>
      </w:r>
      <w:r w:rsidRPr="00856A7C">
        <w:rPr>
          <w:b/>
          <w:i/>
          <w:sz w:val="28"/>
          <w:szCs w:val="28"/>
          <w:shd w:val="clear" w:color="auto" w:fill="FDFDFD"/>
          <w:lang w:val="kk-KZ"/>
        </w:rPr>
        <w:t>«нар тәуекел»</w:t>
      </w:r>
      <w:r w:rsidRPr="00856A7C">
        <w:rPr>
          <w:bCs/>
          <w:iCs/>
          <w:sz w:val="28"/>
          <w:szCs w:val="28"/>
          <w:shd w:val="clear" w:color="auto" w:fill="FDFDFD"/>
          <w:lang w:val="kk-KZ"/>
        </w:rPr>
        <w:t>, значение которой в русском языке передается выражениями</w:t>
      </w:r>
      <w:r w:rsidRPr="00856A7C">
        <w:rPr>
          <w:b/>
          <w:iCs/>
          <w:sz w:val="28"/>
          <w:szCs w:val="28"/>
          <w:shd w:val="clear" w:color="auto" w:fill="FDFDFD"/>
          <w:lang w:val="kk-KZ"/>
        </w:rPr>
        <w:t xml:space="preserve"> </w:t>
      </w:r>
      <w:r w:rsidRPr="00856A7C">
        <w:rPr>
          <w:b/>
          <w:i/>
          <w:sz w:val="28"/>
          <w:szCs w:val="28"/>
          <w:shd w:val="clear" w:color="auto" w:fill="FDFDFD"/>
          <w:lang w:val="kk-KZ"/>
        </w:rPr>
        <w:t xml:space="preserve">«будь что будет» </w:t>
      </w:r>
      <w:r w:rsidRPr="00856A7C">
        <w:rPr>
          <w:bCs/>
          <w:iCs/>
          <w:sz w:val="28"/>
          <w:szCs w:val="28"/>
          <w:shd w:val="clear" w:color="auto" w:fill="FDFDFD"/>
          <w:lang w:val="kk-KZ"/>
        </w:rPr>
        <w:t>или</w:t>
      </w:r>
      <w:r w:rsidRPr="00856A7C">
        <w:rPr>
          <w:b/>
          <w:i/>
          <w:sz w:val="28"/>
          <w:szCs w:val="28"/>
          <w:shd w:val="clear" w:color="auto" w:fill="FDFDFD"/>
          <w:lang w:val="kk-KZ"/>
        </w:rPr>
        <w:t xml:space="preserve"> «была не была»»</w:t>
      </w:r>
      <w:r w:rsidRPr="00856A7C">
        <w:rPr>
          <w:bCs/>
          <w:iCs/>
          <w:sz w:val="28"/>
          <w:szCs w:val="28"/>
          <w:shd w:val="clear" w:color="auto" w:fill="FDFDFD"/>
          <w:lang w:val="kk-KZ"/>
        </w:rPr>
        <w:t>, обычно используют при возникновении сложной ситуации, когда приходится закрывать глаза на все происходящее вокруг и рисковать</w:t>
      </w:r>
      <w:r w:rsidRPr="00856A7C">
        <w:rPr>
          <w:iCs/>
          <w:sz w:val="28"/>
          <w:szCs w:val="28"/>
          <w:shd w:val="clear" w:color="auto" w:fill="FDFDFD"/>
          <w:lang w:val="kk-KZ"/>
        </w:rPr>
        <w:t xml:space="preserve"> [104, б. 532]. Фразеологизм </w:t>
      </w:r>
      <w:r w:rsidRPr="00856A7C">
        <w:rPr>
          <w:b/>
          <w:i/>
          <w:sz w:val="28"/>
          <w:szCs w:val="28"/>
          <w:shd w:val="clear" w:color="auto" w:fill="FDFDFD"/>
          <w:lang w:val="kk-KZ"/>
        </w:rPr>
        <w:t>«нар тәуекел»</w:t>
      </w:r>
      <w:r w:rsidRPr="00856A7C">
        <w:rPr>
          <w:b/>
          <w:iCs/>
          <w:sz w:val="28"/>
          <w:szCs w:val="28"/>
          <w:shd w:val="clear" w:color="auto" w:fill="FDFDFD"/>
          <w:lang w:val="kk-KZ"/>
        </w:rPr>
        <w:t xml:space="preserve"> </w:t>
      </w:r>
      <w:r w:rsidRPr="00856A7C">
        <w:rPr>
          <w:bCs/>
          <w:iCs/>
          <w:sz w:val="28"/>
          <w:szCs w:val="28"/>
          <w:shd w:val="clear" w:color="auto" w:fill="FDFDFD"/>
          <w:lang w:val="kk-KZ"/>
        </w:rPr>
        <w:t>состоит из двух компонентов:</w:t>
      </w:r>
      <w:r w:rsidRPr="00856A7C">
        <w:rPr>
          <w:b/>
          <w:iCs/>
          <w:sz w:val="28"/>
          <w:szCs w:val="28"/>
          <w:shd w:val="clear" w:color="auto" w:fill="FDFDFD"/>
          <w:lang w:val="kk-KZ"/>
        </w:rPr>
        <w:t xml:space="preserve"> </w:t>
      </w:r>
      <w:r w:rsidRPr="00856A7C">
        <w:rPr>
          <w:b/>
          <w:bCs/>
          <w:iCs/>
          <w:sz w:val="28"/>
          <w:szCs w:val="28"/>
          <w:shd w:val="clear" w:color="auto" w:fill="FDFDFD"/>
          <w:lang w:val="kk-KZ"/>
        </w:rPr>
        <w:t>«нар»</w:t>
      </w:r>
      <w:r w:rsidRPr="00856A7C">
        <w:rPr>
          <w:iCs/>
          <w:sz w:val="28"/>
          <w:szCs w:val="28"/>
          <w:shd w:val="clear" w:color="auto" w:fill="FDFDFD"/>
          <w:lang w:val="kk-KZ"/>
        </w:rPr>
        <w:t xml:space="preserve"> (терпеливый, сильный, стойкий, храбрый) и </w:t>
      </w:r>
      <w:r w:rsidRPr="00856A7C">
        <w:rPr>
          <w:b/>
          <w:bCs/>
          <w:iCs/>
          <w:sz w:val="28"/>
          <w:szCs w:val="28"/>
          <w:shd w:val="clear" w:color="auto" w:fill="FDFDFD"/>
          <w:lang w:val="kk-KZ"/>
        </w:rPr>
        <w:t xml:space="preserve">«тәуекел» </w:t>
      </w:r>
      <w:r w:rsidRPr="00856A7C">
        <w:rPr>
          <w:iCs/>
          <w:sz w:val="28"/>
          <w:szCs w:val="28"/>
          <w:shd w:val="clear" w:color="auto" w:fill="FDFDFD"/>
        </w:rPr>
        <w:t xml:space="preserve">(риск, авантюра). </w:t>
      </w:r>
      <w:r w:rsidRPr="00856A7C">
        <w:rPr>
          <w:sz w:val="28"/>
          <w:szCs w:val="28"/>
          <w:shd w:val="clear" w:color="auto" w:fill="FFFFFF"/>
          <w:lang w:val="kk-KZ"/>
        </w:rPr>
        <w:t>В рассматриваемом эпизоде мы видим как Музбалак вновь попадает в плен к Шегиру, который пытается приручить его, привязав к его шее камни. Как упоминалось ранее, процесс приручения ловчих птиц требует немало усилий и выдержки. Чтобы приручить степную птицу, поначалу ее держат в голоде и лишают сна. Прикрыв глаза кожаным наглазником, беркута сажают на специальное качелеобразное приспособление. В таком положении ему не удается заснуть, он теряет сознание и падает. Обессиленная птица в конце концов сдается и готова покориться человеку.</w:t>
      </w:r>
    </w:p>
    <w:p w14:paraId="58B8ADD6" w14:textId="77777777" w:rsidR="003237E3" w:rsidRPr="00856A7C" w:rsidRDefault="003237E3" w:rsidP="003237E3">
      <w:pPr>
        <w:ind w:firstLine="709"/>
        <w:jc w:val="both"/>
        <w:rPr>
          <w:sz w:val="28"/>
          <w:szCs w:val="28"/>
          <w:shd w:val="clear" w:color="auto" w:fill="FFFFFF"/>
          <w:lang w:val="kk-KZ"/>
        </w:rPr>
      </w:pPr>
      <w:r w:rsidRPr="00856A7C">
        <w:rPr>
          <w:sz w:val="28"/>
          <w:szCs w:val="28"/>
          <w:shd w:val="clear" w:color="auto" w:fill="FFFFFF"/>
          <w:lang w:val="kk-KZ"/>
        </w:rPr>
        <w:t>В следующем речевом отрывке из анимационного фильма «Музбалак» встречается фразеологизм, выражающий значение обмана:</w:t>
      </w:r>
    </w:p>
    <w:p w14:paraId="3FF1C5A1" w14:textId="77777777" w:rsidR="003237E3" w:rsidRPr="00856A7C" w:rsidRDefault="003237E3" w:rsidP="003237E3">
      <w:pPr>
        <w:tabs>
          <w:tab w:val="left" w:pos="993"/>
        </w:tabs>
        <w:ind w:firstLine="709"/>
        <w:jc w:val="both"/>
        <w:rPr>
          <w:sz w:val="28"/>
          <w:szCs w:val="28"/>
          <w:lang w:val="kk-KZ"/>
        </w:rPr>
      </w:pPr>
      <w:r w:rsidRPr="00856A7C">
        <w:rPr>
          <w:i/>
          <w:sz w:val="28"/>
          <w:szCs w:val="28"/>
          <w:lang w:val="kk-KZ"/>
        </w:rPr>
        <w:t xml:space="preserve">Ұлан ақсақал: «Осыған сеніп жүріп </w:t>
      </w:r>
      <w:r w:rsidRPr="00856A7C">
        <w:rPr>
          <w:b/>
          <w:i/>
          <w:sz w:val="28"/>
          <w:szCs w:val="28"/>
          <w:lang w:val="kk-KZ"/>
        </w:rPr>
        <w:t>жем болмайық</w:t>
      </w:r>
      <w:r w:rsidRPr="00856A7C">
        <w:rPr>
          <w:i/>
          <w:sz w:val="28"/>
          <w:szCs w:val="28"/>
          <w:lang w:val="kk-KZ"/>
        </w:rPr>
        <w:t xml:space="preserve"> бәріміз</w:t>
      </w:r>
      <w:r w:rsidRPr="00856A7C">
        <w:rPr>
          <w:bCs/>
          <w:i/>
          <w:sz w:val="28"/>
          <w:szCs w:val="28"/>
          <w:lang w:val="kk-KZ"/>
        </w:rPr>
        <w:t>»</w:t>
      </w:r>
      <w:r w:rsidRPr="00856A7C">
        <w:rPr>
          <w:b/>
          <w:i/>
          <w:sz w:val="28"/>
          <w:szCs w:val="28"/>
          <w:lang w:val="kk-KZ"/>
        </w:rPr>
        <w:t xml:space="preserve"> </w:t>
      </w:r>
      <w:r w:rsidRPr="00856A7C">
        <w:rPr>
          <w:bCs/>
          <w:i/>
          <w:sz w:val="28"/>
          <w:szCs w:val="28"/>
        </w:rPr>
        <w:t xml:space="preserve">[99]. – </w:t>
      </w:r>
      <w:r w:rsidRPr="00856A7C">
        <w:rPr>
          <w:bCs/>
          <w:i/>
          <w:sz w:val="28"/>
          <w:szCs w:val="28"/>
          <w:lang w:val="kk-KZ"/>
        </w:rPr>
        <w:t>Улан аксакал: «</w:t>
      </w:r>
      <w:r w:rsidRPr="00856A7C">
        <w:rPr>
          <w:i/>
          <w:sz w:val="28"/>
          <w:szCs w:val="28"/>
          <w:lang w:val="kk-KZ"/>
        </w:rPr>
        <w:t xml:space="preserve">Как бы не </w:t>
      </w:r>
      <w:r w:rsidRPr="00856A7C">
        <w:rPr>
          <w:b/>
          <w:i/>
          <w:sz w:val="28"/>
          <w:szCs w:val="28"/>
          <w:lang w:val="kk-KZ"/>
        </w:rPr>
        <w:t>стать нам всем жертвой обмана</w:t>
      </w:r>
      <w:r w:rsidRPr="00856A7C">
        <w:rPr>
          <w:i/>
          <w:sz w:val="28"/>
          <w:szCs w:val="28"/>
          <w:lang w:val="kk-KZ"/>
        </w:rPr>
        <w:t>, поверив ему</w:t>
      </w:r>
      <w:r w:rsidRPr="00856A7C">
        <w:rPr>
          <w:bCs/>
          <w:i/>
          <w:sz w:val="28"/>
          <w:szCs w:val="28"/>
          <w:lang w:val="kk-KZ"/>
        </w:rPr>
        <w:t>»</w:t>
      </w:r>
      <w:r w:rsidRPr="00856A7C">
        <w:rPr>
          <w:b/>
          <w:i/>
          <w:sz w:val="28"/>
          <w:szCs w:val="28"/>
          <w:lang w:val="kk-KZ"/>
        </w:rPr>
        <w:t xml:space="preserve"> </w:t>
      </w:r>
      <w:r w:rsidRPr="00856A7C">
        <w:rPr>
          <w:bCs/>
          <w:i/>
          <w:sz w:val="28"/>
          <w:szCs w:val="28"/>
        </w:rPr>
        <w:t>[103].</w:t>
      </w:r>
    </w:p>
    <w:p w14:paraId="393797FE" w14:textId="77777777" w:rsidR="003237E3" w:rsidRPr="00856A7C" w:rsidRDefault="003237E3" w:rsidP="003237E3">
      <w:pPr>
        <w:ind w:firstLine="709"/>
        <w:jc w:val="both"/>
        <w:rPr>
          <w:sz w:val="28"/>
          <w:szCs w:val="28"/>
          <w:lang w:val="kk-KZ"/>
        </w:rPr>
      </w:pPr>
      <w:r w:rsidRPr="00856A7C">
        <w:rPr>
          <w:sz w:val="28"/>
          <w:szCs w:val="28"/>
          <w:lang w:val="kk-KZ"/>
        </w:rPr>
        <w:t xml:space="preserve">В вышеупомянутом примере используется фразеологизм </w:t>
      </w:r>
      <w:r w:rsidRPr="00856A7C">
        <w:rPr>
          <w:b/>
          <w:bCs/>
          <w:i/>
          <w:iCs/>
          <w:sz w:val="28"/>
          <w:szCs w:val="28"/>
          <w:lang w:val="kk-KZ"/>
        </w:rPr>
        <w:t>«жем болу»,</w:t>
      </w:r>
      <w:r w:rsidRPr="00856A7C">
        <w:rPr>
          <w:sz w:val="28"/>
          <w:szCs w:val="28"/>
          <w:lang w:val="kk-KZ"/>
        </w:rPr>
        <w:t xml:space="preserve"> что в переводе с казахского означает </w:t>
      </w:r>
      <w:r w:rsidRPr="00856A7C">
        <w:rPr>
          <w:b/>
          <w:bCs/>
          <w:i/>
          <w:iCs/>
          <w:sz w:val="28"/>
          <w:szCs w:val="28"/>
          <w:lang w:val="kk-KZ"/>
        </w:rPr>
        <w:t>«стать жертвой обмана»</w:t>
      </w:r>
      <w:r w:rsidRPr="00856A7C">
        <w:rPr>
          <w:sz w:val="28"/>
          <w:szCs w:val="28"/>
          <w:lang w:val="kk-KZ"/>
        </w:rPr>
        <w:t>.</w:t>
      </w:r>
      <w:r w:rsidRPr="00856A7C">
        <w:rPr>
          <w:b/>
          <w:bCs/>
          <w:i/>
          <w:iCs/>
          <w:sz w:val="28"/>
          <w:szCs w:val="28"/>
          <w:lang w:val="kk-KZ"/>
        </w:rPr>
        <w:t xml:space="preserve"> </w:t>
      </w:r>
      <w:r w:rsidRPr="00856A7C">
        <w:rPr>
          <w:sz w:val="28"/>
          <w:szCs w:val="28"/>
          <w:lang w:val="kk-KZ"/>
        </w:rPr>
        <w:t>Эту фразу в своей речи употребляет</w:t>
      </w:r>
      <w:r w:rsidRPr="00856A7C">
        <w:rPr>
          <w:b/>
          <w:bCs/>
          <w:i/>
          <w:iCs/>
          <w:sz w:val="28"/>
          <w:szCs w:val="28"/>
          <w:lang w:val="kk-KZ"/>
        </w:rPr>
        <w:t xml:space="preserve"> </w:t>
      </w:r>
      <w:r w:rsidRPr="00856A7C">
        <w:rPr>
          <w:sz w:val="28"/>
          <w:szCs w:val="28"/>
          <w:lang w:val="kk-KZ"/>
        </w:rPr>
        <w:t xml:space="preserve">старейшина аула, который увидел как Музбалак снова вонзается своими когтями в Шегира. Улан аксакал начинает сомневаться в том, что беркут, на которого возлагается последняя надежда, сможет спасти людей от дракона. Он уверен, что пока они верят в него, дракон уничтожит весь аул. Согласно фразеологическому словарю Исмета Кенесбаева, выражение </w:t>
      </w:r>
      <w:r w:rsidRPr="00856A7C">
        <w:rPr>
          <w:b/>
          <w:bCs/>
          <w:i/>
          <w:iCs/>
          <w:sz w:val="28"/>
          <w:szCs w:val="28"/>
          <w:lang w:val="kk-KZ"/>
        </w:rPr>
        <w:t>«жем болды»</w:t>
      </w:r>
      <w:r w:rsidRPr="00856A7C">
        <w:rPr>
          <w:sz w:val="28"/>
          <w:szCs w:val="28"/>
          <w:lang w:val="kk-KZ"/>
        </w:rPr>
        <w:t xml:space="preserve"> используют, когда говорят о человеке, «чьим имуществом пользовались все кому не лень;  чье состояние ушло к другим путем обмана» [104, б. 256].</w:t>
      </w:r>
    </w:p>
    <w:p w14:paraId="24CEB155" w14:textId="77777777" w:rsidR="003237E3" w:rsidRPr="00856A7C" w:rsidRDefault="003237E3" w:rsidP="003237E3">
      <w:pPr>
        <w:ind w:firstLine="709"/>
        <w:jc w:val="both"/>
        <w:rPr>
          <w:bCs/>
          <w:iCs/>
          <w:sz w:val="28"/>
          <w:szCs w:val="28"/>
          <w:lang w:val="kk-KZ"/>
        </w:rPr>
      </w:pPr>
      <w:r w:rsidRPr="00856A7C">
        <w:rPr>
          <w:bCs/>
          <w:iCs/>
          <w:sz w:val="28"/>
          <w:szCs w:val="28"/>
          <w:lang w:val="kk-KZ"/>
        </w:rPr>
        <w:t xml:space="preserve">Проанализируем следующий эпизод, в котором встречаются </w:t>
      </w:r>
      <w:r w:rsidRPr="00856A7C">
        <w:rPr>
          <w:sz w:val="28"/>
          <w:szCs w:val="28"/>
          <w:lang w:val="kk-KZ"/>
        </w:rPr>
        <w:t>фразеологизмы, выражающие агрессивные эмоции:</w:t>
      </w:r>
    </w:p>
    <w:p w14:paraId="2875DD5A" w14:textId="77777777" w:rsidR="003237E3" w:rsidRPr="00856A7C" w:rsidRDefault="003237E3" w:rsidP="003237E3">
      <w:pPr>
        <w:ind w:firstLine="709"/>
        <w:jc w:val="both"/>
        <w:rPr>
          <w:color w:val="000000"/>
          <w:sz w:val="28"/>
          <w:szCs w:val="28"/>
          <w:lang w:val="kk-KZ"/>
        </w:rPr>
      </w:pPr>
      <w:r w:rsidRPr="00856A7C">
        <w:rPr>
          <w:bCs/>
          <w:i/>
          <w:sz w:val="28"/>
          <w:szCs w:val="28"/>
          <w:lang w:val="kk-KZ"/>
        </w:rPr>
        <w:t>Шегір: «</w:t>
      </w:r>
      <w:r w:rsidRPr="00856A7C">
        <w:rPr>
          <w:i/>
          <w:sz w:val="28"/>
          <w:szCs w:val="28"/>
          <w:lang w:val="kk-KZ"/>
        </w:rPr>
        <w:t xml:space="preserve">Маған көнбесең, </w:t>
      </w:r>
      <w:r w:rsidRPr="00856A7C">
        <w:rPr>
          <w:b/>
          <w:i/>
          <w:sz w:val="28"/>
          <w:szCs w:val="28"/>
          <w:lang w:val="kk-KZ"/>
        </w:rPr>
        <w:t>кеудеңді тас басар</w:t>
      </w:r>
      <w:r w:rsidRPr="00856A7C">
        <w:rPr>
          <w:i/>
          <w:sz w:val="28"/>
          <w:szCs w:val="28"/>
          <w:lang w:val="kk-KZ"/>
        </w:rPr>
        <w:t xml:space="preserve">! Мына ырғақтан </w:t>
      </w:r>
      <w:r w:rsidRPr="00856A7C">
        <w:rPr>
          <w:b/>
          <w:i/>
          <w:sz w:val="28"/>
          <w:szCs w:val="28"/>
          <w:lang w:val="kk-KZ"/>
        </w:rPr>
        <w:t>талықсып құлағанда,</w:t>
      </w:r>
      <w:r w:rsidRPr="00856A7C">
        <w:rPr>
          <w:i/>
          <w:sz w:val="28"/>
          <w:szCs w:val="28"/>
          <w:lang w:val="kk-KZ"/>
        </w:rPr>
        <w:t xml:space="preserve"> қожайыныңды танитын боласың</w:t>
      </w:r>
      <w:r w:rsidRPr="00856A7C">
        <w:rPr>
          <w:bCs/>
          <w:i/>
          <w:sz w:val="28"/>
          <w:szCs w:val="28"/>
          <w:lang w:val="kk-KZ"/>
        </w:rPr>
        <w:t>»</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«Не желаешь по-хорошему, </w:t>
      </w:r>
      <w:r w:rsidRPr="00856A7C">
        <w:rPr>
          <w:b/>
          <w:bCs/>
          <w:i/>
          <w:sz w:val="28"/>
          <w:szCs w:val="28"/>
          <w:lang w:val="kk-KZ"/>
        </w:rPr>
        <w:t>пускай эти камни усмирят тебя</w:t>
      </w:r>
      <w:r w:rsidRPr="00856A7C">
        <w:rPr>
          <w:i/>
          <w:sz w:val="28"/>
          <w:szCs w:val="28"/>
          <w:lang w:val="kk-KZ"/>
        </w:rPr>
        <w:t xml:space="preserve">! Будешь знать кто твой хозяин, когда </w:t>
      </w:r>
      <w:r w:rsidRPr="00856A7C">
        <w:rPr>
          <w:b/>
          <w:bCs/>
          <w:i/>
          <w:sz w:val="28"/>
          <w:szCs w:val="28"/>
          <w:lang w:val="kk-KZ"/>
        </w:rPr>
        <w:t>рухнешь от голода</w:t>
      </w:r>
      <w:r w:rsidRPr="00856A7C">
        <w:rPr>
          <w:i/>
          <w:sz w:val="28"/>
          <w:szCs w:val="28"/>
          <w:lang w:val="kk-KZ"/>
        </w:rPr>
        <w:t xml:space="preserve">» </w:t>
      </w:r>
      <w:r w:rsidRPr="00856A7C">
        <w:rPr>
          <w:bCs/>
          <w:i/>
          <w:sz w:val="28"/>
          <w:szCs w:val="28"/>
        </w:rPr>
        <w:t>[103].</w:t>
      </w:r>
    </w:p>
    <w:p w14:paraId="4CB98682" w14:textId="77777777" w:rsidR="003237E3" w:rsidRPr="00856A7C" w:rsidRDefault="003237E3" w:rsidP="003237E3">
      <w:pPr>
        <w:ind w:firstLine="709"/>
        <w:jc w:val="both"/>
        <w:rPr>
          <w:sz w:val="28"/>
          <w:szCs w:val="28"/>
          <w:lang w:val="kk-KZ"/>
        </w:rPr>
      </w:pPr>
      <w:r w:rsidRPr="00856A7C">
        <w:rPr>
          <w:sz w:val="28"/>
          <w:szCs w:val="28"/>
          <w:lang w:val="kk-KZ"/>
        </w:rPr>
        <w:t xml:space="preserve">В  данном примере используются сразу два фразеологизма – </w:t>
      </w:r>
      <w:r w:rsidRPr="00856A7C">
        <w:rPr>
          <w:b/>
          <w:i/>
          <w:sz w:val="28"/>
          <w:szCs w:val="28"/>
          <w:lang w:val="kk-KZ"/>
        </w:rPr>
        <w:t xml:space="preserve">«кеудесін басу» </w:t>
      </w:r>
      <w:r w:rsidRPr="00856A7C">
        <w:rPr>
          <w:bCs/>
          <w:iCs/>
          <w:sz w:val="28"/>
          <w:szCs w:val="28"/>
          <w:lang w:val="kk-KZ"/>
        </w:rPr>
        <w:t xml:space="preserve">(букв. </w:t>
      </w:r>
      <w:r w:rsidRPr="00856A7C">
        <w:rPr>
          <w:b/>
          <w:i/>
          <w:sz w:val="28"/>
          <w:szCs w:val="28"/>
          <w:lang w:val="kk-KZ"/>
        </w:rPr>
        <w:t>«прижать к груди»</w:t>
      </w:r>
      <w:r w:rsidRPr="00856A7C">
        <w:rPr>
          <w:bCs/>
          <w:iCs/>
          <w:sz w:val="28"/>
          <w:szCs w:val="28"/>
        </w:rPr>
        <w:t>)</w:t>
      </w:r>
      <w:r w:rsidRPr="00856A7C">
        <w:rPr>
          <w:b/>
          <w:i/>
          <w:sz w:val="28"/>
          <w:szCs w:val="28"/>
          <w:lang w:val="kk-KZ"/>
        </w:rPr>
        <w:t xml:space="preserve"> </w:t>
      </w:r>
      <w:r w:rsidRPr="00856A7C">
        <w:rPr>
          <w:bCs/>
          <w:iCs/>
          <w:sz w:val="28"/>
          <w:szCs w:val="28"/>
          <w:lang w:val="kk-KZ"/>
        </w:rPr>
        <w:t>и</w:t>
      </w:r>
      <w:r w:rsidRPr="00856A7C">
        <w:rPr>
          <w:b/>
          <w:i/>
          <w:sz w:val="28"/>
          <w:szCs w:val="28"/>
          <w:lang w:val="kk-KZ"/>
        </w:rPr>
        <w:t xml:space="preserve"> «талықсып кету</w:t>
      </w:r>
      <w:r w:rsidRPr="00856A7C">
        <w:rPr>
          <w:bCs/>
          <w:iCs/>
          <w:sz w:val="28"/>
          <w:szCs w:val="28"/>
          <w:lang w:val="kk-KZ"/>
        </w:rPr>
        <w:t xml:space="preserve">» (букв. </w:t>
      </w:r>
      <w:r w:rsidRPr="00856A7C">
        <w:rPr>
          <w:b/>
          <w:i/>
          <w:sz w:val="28"/>
          <w:szCs w:val="28"/>
          <w:lang w:val="kk-KZ"/>
        </w:rPr>
        <w:t>«терять силу»</w:t>
      </w:r>
      <w:r w:rsidRPr="00856A7C">
        <w:rPr>
          <w:bCs/>
          <w:iCs/>
          <w:sz w:val="28"/>
          <w:szCs w:val="28"/>
          <w:lang w:val="kk-KZ"/>
        </w:rPr>
        <w:t>).</w:t>
      </w:r>
      <w:r w:rsidRPr="00856A7C">
        <w:rPr>
          <w:b/>
          <w:i/>
          <w:sz w:val="28"/>
          <w:szCs w:val="28"/>
          <w:lang w:val="kk-KZ"/>
        </w:rPr>
        <w:t xml:space="preserve"> </w:t>
      </w:r>
      <w:r w:rsidRPr="00856A7C">
        <w:rPr>
          <w:bCs/>
          <w:iCs/>
          <w:sz w:val="28"/>
          <w:szCs w:val="28"/>
          <w:lang w:val="kk-KZ"/>
        </w:rPr>
        <w:t xml:space="preserve">Значение первого фразеологизма можно определить как «усмирить гордость; отомстить» </w:t>
      </w:r>
      <w:r w:rsidRPr="00856A7C">
        <w:rPr>
          <w:sz w:val="28"/>
          <w:szCs w:val="28"/>
          <w:lang w:val="kk-KZ"/>
        </w:rPr>
        <w:t xml:space="preserve">[104, б. 321]. </w:t>
      </w:r>
      <w:r w:rsidRPr="00856A7C">
        <w:rPr>
          <w:bCs/>
          <w:iCs/>
          <w:sz w:val="28"/>
          <w:szCs w:val="28"/>
          <w:lang w:val="kk-KZ"/>
        </w:rPr>
        <w:t xml:space="preserve">Второй фразеологизм употребляется в значении </w:t>
      </w:r>
      <w:r w:rsidRPr="00856A7C">
        <w:rPr>
          <w:sz w:val="28"/>
          <w:szCs w:val="28"/>
          <w:lang w:val="kk-KZ"/>
        </w:rPr>
        <w:t>«находиться в полусознательном состоянии; терять сознание» [104, б. 659]. Так и не сумев приручить Музбалака, Шегир решается на крайние меры. Он усаживает беркута на шатающийся насест и привязывает к его шее тяжелые камни, надеясь на то, что вскоре обессиленная птица покорится ему.</w:t>
      </w:r>
    </w:p>
    <w:p w14:paraId="046A07A4" w14:textId="77777777" w:rsidR="003237E3" w:rsidRPr="00856A7C" w:rsidRDefault="003237E3" w:rsidP="003237E3">
      <w:pPr>
        <w:ind w:firstLine="709"/>
        <w:jc w:val="both"/>
        <w:rPr>
          <w:sz w:val="28"/>
          <w:szCs w:val="28"/>
          <w:shd w:val="clear" w:color="auto" w:fill="FFFFFF"/>
          <w:lang w:val="kk-KZ"/>
        </w:rPr>
      </w:pPr>
      <w:r w:rsidRPr="00856A7C">
        <w:rPr>
          <w:bCs/>
          <w:iCs/>
          <w:sz w:val="28"/>
          <w:szCs w:val="28"/>
          <w:lang w:val="kk-KZ"/>
        </w:rPr>
        <w:t xml:space="preserve">В приведенном ниже примере </w:t>
      </w:r>
      <w:r w:rsidRPr="00856A7C">
        <w:rPr>
          <w:sz w:val="28"/>
          <w:szCs w:val="28"/>
          <w:shd w:val="clear" w:color="auto" w:fill="FFFFFF"/>
          <w:lang w:val="kk-KZ"/>
        </w:rPr>
        <w:t>представлен фразеологизм, выражающий значение власти:</w:t>
      </w:r>
    </w:p>
    <w:p w14:paraId="72B3CCF5" w14:textId="77777777" w:rsidR="003237E3" w:rsidRPr="00856A7C" w:rsidRDefault="003237E3" w:rsidP="003237E3">
      <w:pPr>
        <w:ind w:firstLine="709"/>
        <w:jc w:val="both"/>
        <w:rPr>
          <w:color w:val="000000"/>
          <w:sz w:val="28"/>
          <w:szCs w:val="28"/>
          <w:lang w:val="kk-KZ"/>
        </w:rPr>
      </w:pPr>
      <w:r w:rsidRPr="00856A7C">
        <w:rPr>
          <w:bCs/>
          <w:i/>
          <w:sz w:val="28"/>
          <w:szCs w:val="28"/>
          <w:lang w:val="kk-KZ"/>
        </w:rPr>
        <w:t>Шегір: «</w:t>
      </w:r>
      <w:r w:rsidRPr="00856A7C">
        <w:rPr>
          <w:i/>
          <w:sz w:val="28"/>
          <w:szCs w:val="28"/>
          <w:lang w:val="kk-KZ"/>
        </w:rPr>
        <w:t xml:space="preserve">Сен мақұлықты жуасытып, айдаһарды бір алдырсам, бір ауылдың емес, бір елдің </w:t>
      </w:r>
      <w:r w:rsidRPr="00856A7C">
        <w:rPr>
          <w:b/>
          <w:i/>
          <w:sz w:val="28"/>
          <w:szCs w:val="28"/>
          <w:lang w:val="kk-KZ"/>
        </w:rPr>
        <w:t>тізгінін ұстармын</w:t>
      </w:r>
      <w:r w:rsidRPr="00856A7C">
        <w:rPr>
          <w:i/>
          <w:sz w:val="28"/>
          <w:szCs w:val="28"/>
          <w:lang w:val="kk-KZ"/>
        </w:rPr>
        <w:t>!</w:t>
      </w:r>
      <w:r w:rsidRPr="00856A7C">
        <w:rPr>
          <w:bCs/>
          <w:i/>
          <w:sz w:val="28"/>
          <w:szCs w:val="28"/>
          <w:lang w:val="kk-KZ"/>
        </w:rPr>
        <w:t>»</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«Если я приучу тебя и одолею дракона, тогда я </w:t>
      </w:r>
      <w:r w:rsidRPr="00856A7C">
        <w:rPr>
          <w:b/>
          <w:i/>
          <w:sz w:val="28"/>
          <w:szCs w:val="28"/>
          <w:lang w:val="kk-KZ"/>
        </w:rPr>
        <w:t>смогу управлять</w:t>
      </w:r>
      <w:r w:rsidRPr="00856A7C">
        <w:rPr>
          <w:i/>
          <w:sz w:val="28"/>
          <w:szCs w:val="28"/>
          <w:lang w:val="kk-KZ"/>
        </w:rPr>
        <w:t xml:space="preserve"> не только аулом, но и страной!» </w:t>
      </w:r>
      <w:r w:rsidRPr="00856A7C">
        <w:rPr>
          <w:bCs/>
          <w:i/>
          <w:sz w:val="28"/>
          <w:szCs w:val="28"/>
        </w:rPr>
        <w:t>[103].</w:t>
      </w:r>
    </w:p>
    <w:p w14:paraId="76CABD8D" w14:textId="77777777" w:rsidR="003237E3" w:rsidRPr="00856A7C" w:rsidRDefault="003237E3" w:rsidP="003237E3">
      <w:pPr>
        <w:ind w:firstLine="709"/>
        <w:jc w:val="both"/>
        <w:rPr>
          <w:sz w:val="28"/>
          <w:szCs w:val="28"/>
          <w:lang w:val="kk-KZ"/>
        </w:rPr>
      </w:pPr>
      <w:r w:rsidRPr="00856A7C">
        <w:rPr>
          <w:iCs/>
          <w:sz w:val="28"/>
          <w:szCs w:val="28"/>
          <w:lang w:val="kk-KZ"/>
        </w:rPr>
        <w:t>Здесь мы встречаем фразеологизм «</w:t>
      </w:r>
      <w:r w:rsidRPr="00856A7C">
        <w:rPr>
          <w:b/>
          <w:i/>
          <w:sz w:val="28"/>
          <w:szCs w:val="28"/>
          <w:lang w:val="kk-KZ"/>
        </w:rPr>
        <w:t xml:space="preserve">тізгін ұстау» </w:t>
      </w:r>
      <w:r w:rsidRPr="00856A7C">
        <w:rPr>
          <w:bCs/>
          <w:iCs/>
          <w:sz w:val="28"/>
          <w:szCs w:val="28"/>
          <w:lang w:val="kk-KZ"/>
        </w:rPr>
        <w:t xml:space="preserve">(букв. </w:t>
      </w:r>
      <w:r w:rsidRPr="00856A7C">
        <w:rPr>
          <w:b/>
          <w:i/>
          <w:sz w:val="28"/>
          <w:szCs w:val="28"/>
          <w:lang w:val="kk-KZ"/>
        </w:rPr>
        <w:t>«держать поводья»</w:t>
      </w:r>
      <w:r w:rsidRPr="00856A7C">
        <w:rPr>
          <w:bCs/>
          <w:iCs/>
          <w:sz w:val="28"/>
          <w:szCs w:val="28"/>
        </w:rPr>
        <w:t>)</w:t>
      </w:r>
      <w:r w:rsidRPr="00856A7C">
        <w:rPr>
          <w:bCs/>
          <w:iCs/>
          <w:sz w:val="28"/>
          <w:szCs w:val="28"/>
          <w:lang w:val="kk-KZ"/>
        </w:rPr>
        <w:t xml:space="preserve">, который употребляется в значении «править чем-либо, взять власть в свои руки; держать в руках бразды правления» </w:t>
      </w:r>
      <w:r w:rsidRPr="00856A7C">
        <w:rPr>
          <w:sz w:val="28"/>
          <w:szCs w:val="28"/>
          <w:lang w:val="kk-KZ"/>
        </w:rPr>
        <w:t xml:space="preserve">[104, б. 711]. В рассматриваемом кинодиалоге успешное применение вышеупомянутого фразеологизма позволяет понять истинные намерения Шегира, который жаждет власти. Он мечтает приручить Музбалака лишь для того, чтобы с его помощью одолеть дракона, и, наконец, взять власть в свои руки. </w:t>
      </w:r>
    </w:p>
    <w:p w14:paraId="5AD6AF73" w14:textId="77777777" w:rsidR="003237E3" w:rsidRPr="00856A7C" w:rsidRDefault="003237E3" w:rsidP="003237E3">
      <w:pPr>
        <w:ind w:firstLine="709"/>
        <w:jc w:val="both"/>
        <w:rPr>
          <w:sz w:val="28"/>
          <w:szCs w:val="28"/>
          <w:lang w:val="kk-KZ"/>
        </w:rPr>
      </w:pPr>
      <w:r w:rsidRPr="00856A7C">
        <w:rPr>
          <w:sz w:val="28"/>
          <w:szCs w:val="28"/>
          <w:lang w:val="kk-KZ"/>
        </w:rPr>
        <w:t>Рассмотрим другие фрагменты речевых высказываний главных персонажей анимационного фильма «Музбалак», в которых наряду с оскорбительными словами встречаются фразеологизмы и табуированная лексика:</w:t>
      </w:r>
    </w:p>
    <w:p w14:paraId="7915B7E6" w14:textId="77777777" w:rsidR="003237E3" w:rsidRPr="00856A7C" w:rsidRDefault="003237E3" w:rsidP="003237E3">
      <w:pPr>
        <w:ind w:firstLine="709"/>
        <w:jc w:val="both"/>
        <w:rPr>
          <w:bCs/>
          <w:i/>
          <w:sz w:val="28"/>
          <w:szCs w:val="28"/>
          <w:lang w:val="kk-KZ"/>
        </w:rPr>
      </w:pPr>
      <w:r w:rsidRPr="00856A7C">
        <w:rPr>
          <w:bCs/>
          <w:i/>
          <w:sz w:val="28"/>
          <w:szCs w:val="28"/>
          <w:lang w:val="kk-KZ"/>
        </w:rPr>
        <w:t>Шегір: «</w:t>
      </w:r>
      <w:r w:rsidRPr="00856A7C">
        <w:rPr>
          <w:i/>
          <w:sz w:val="28"/>
          <w:szCs w:val="28"/>
          <w:lang w:val="kk-KZ"/>
        </w:rPr>
        <w:t xml:space="preserve">Ей, </w:t>
      </w:r>
      <w:r w:rsidRPr="00856A7C">
        <w:rPr>
          <w:b/>
          <w:bCs/>
          <w:i/>
          <w:sz w:val="28"/>
          <w:szCs w:val="28"/>
          <w:lang w:val="kk-KZ"/>
        </w:rPr>
        <w:t>сілімтік</w:t>
      </w:r>
      <w:r w:rsidRPr="00856A7C">
        <w:rPr>
          <w:i/>
          <w:sz w:val="28"/>
          <w:szCs w:val="28"/>
          <w:lang w:val="kk-KZ"/>
        </w:rPr>
        <w:t xml:space="preserve">! Өлетін бала молаға қарай қашады. Ажалыңнан бұрын өлуге асықтың! Сен </w:t>
      </w:r>
      <w:r w:rsidRPr="00856A7C">
        <w:rPr>
          <w:b/>
          <w:bCs/>
          <w:i/>
          <w:sz w:val="28"/>
          <w:szCs w:val="28"/>
          <w:lang w:val="kk-KZ"/>
        </w:rPr>
        <w:t>қу сирақты</w:t>
      </w:r>
      <w:r w:rsidRPr="00856A7C">
        <w:rPr>
          <w:i/>
          <w:sz w:val="28"/>
          <w:szCs w:val="28"/>
          <w:lang w:val="kk-KZ"/>
        </w:rPr>
        <w:t xml:space="preserve"> осы күнге дейін </w:t>
      </w:r>
      <w:r w:rsidRPr="00856A7C">
        <w:rPr>
          <w:b/>
          <w:bCs/>
          <w:i/>
          <w:sz w:val="28"/>
          <w:szCs w:val="28"/>
          <w:lang w:val="kk-KZ"/>
        </w:rPr>
        <w:t>арамтамақ</w:t>
      </w:r>
      <w:r w:rsidRPr="00856A7C">
        <w:rPr>
          <w:i/>
          <w:sz w:val="28"/>
          <w:szCs w:val="28"/>
          <w:lang w:val="kk-KZ"/>
        </w:rPr>
        <w:t xml:space="preserve"> еткенім жетер! Саған жасаған жақсылығым болсын. Айдаһардың жұмырығына жұқ болмай жұтылып кеткенше, </w:t>
      </w:r>
      <w:r w:rsidRPr="00856A7C">
        <w:rPr>
          <w:b/>
          <w:bCs/>
          <w:i/>
          <w:sz w:val="28"/>
          <w:szCs w:val="28"/>
          <w:lang w:val="kk-KZ"/>
        </w:rPr>
        <w:t>ит-құсты</w:t>
      </w:r>
      <w:r w:rsidRPr="00856A7C">
        <w:rPr>
          <w:i/>
          <w:sz w:val="28"/>
          <w:szCs w:val="28"/>
          <w:lang w:val="kk-KZ"/>
        </w:rPr>
        <w:t xml:space="preserve"> бір тойдыр!</w:t>
      </w:r>
      <w:r w:rsidRPr="00856A7C">
        <w:rPr>
          <w:bCs/>
          <w:i/>
          <w:sz w:val="28"/>
          <w:szCs w:val="28"/>
          <w:lang w:val="kk-KZ"/>
        </w:rPr>
        <w:t>»</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w:t>
      </w:r>
      <w:r w:rsidRPr="00856A7C">
        <w:rPr>
          <w:i/>
          <w:sz w:val="28"/>
          <w:szCs w:val="28"/>
        </w:rPr>
        <w:t xml:space="preserve">Эй, </w:t>
      </w:r>
      <w:r w:rsidRPr="00856A7C">
        <w:rPr>
          <w:b/>
          <w:bCs/>
          <w:i/>
          <w:sz w:val="28"/>
          <w:szCs w:val="28"/>
          <w:lang w:val="kk-KZ"/>
        </w:rPr>
        <w:t>подонок</w:t>
      </w:r>
      <w:r w:rsidRPr="00856A7C">
        <w:rPr>
          <w:i/>
          <w:sz w:val="28"/>
          <w:szCs w:val="28"/>
        </w:rPr>
        <w:t>! Вижу</w:t>
      </w:r>
      <w:r w:rsidRPr="00856A7C">
        <w:rPr>
          <w:i/>
          <w:sz w:val="28"/>
          <w:szCs w:val="28"/>
          <w:lang w:val="kk-KZ"/>
        </w:rPr>
        <w:t>,</w:t>
      </w:r>
      <w:r w:rsidRPr="00856A7C">
        <w:rPr>
          <w:i/>
          <w:sz w:val="28"/>
          <w:szCs w:val="28"/>
        </w:rPr>
        <w:t xml:space="preserve"> ты смерти ищешь. Пусть будет тебе смерть</w:t>
      </w:r>
      <w:r w:rsidRPr="00856A7C">
        <w:rPr>
          <w:i/>
          <w:sz w:val="28"/>
          <w:szCs w:val="28"/>
          <w:lang w:val="kk-KZ"/>
        </w:rPr>
        <w:t xml:space="preserve">, </w:t>
      </w:r>
      <w:r w:rsidRPr="00856A7C">
        <w:rPr>
          <w:b/>
          <w:bCs/>
          <w:i/>
          <w:sz w:val="28"/>
          <w:szCs w:val="28"/>
          <w:lang w:val="kk-KZ"/>
        </w:rPr>
        <w:t>голодранец</w:t>
      </w:r>
      <w:r w:rsidRPr="00856A7C">
        <w:rPr>
          <w:i/>
          <w:sz w:val="28"/>
          <w:szCs w:val="28"/>
        </w:rPr>
        <w:t>!</w:t>
      </w:r>
      <w:r w:rsidRPr="00856A7C">
        <w:rPr>
          <w:i/>
          <w:sz w:val="28"/>
          <w:szCs w:val="28"/>
          <w:lang w:val="kk-KZ"/>
        </w:rPr>
        <w:t xml:space="preserve"> Тебя, </w:t>
      </w:r>
      <w:r w:rsidRPr="00856A7C">
        <w:rPr>
          <w:b/>
          <w:bCs/>
          <w:i/>
          <w:sz w:val="28"/>
          <w:szCs w:val="28"/>
          <w:lang w:val="kk-KZ"/>
        </w:rPr>
        <w:t>дармоед</w:t>
      </w:r>
      <w:r w:rsidRPr="00856A7C">
        <w:rPr>
          <w:i/>
          <w:sz w:val="28"/>
          <w:szCs w:val="28"/>
          <w:lang w:val="kk-KZ"/>
        </w:rPr>
        <w:t xml:space="preserve">, я как родного вскормил и вспоил. Считай это моим подарком. Лучше сдохни здесь, среди волков и шакалов, чем окажешься в утробе у дракона!» </w:t>
      </w:r>
      <w:r w:rsidRPr="00856A7C">
        <w:rPr>
          <w:bCs/>
          <w:i/>
          <w:sz w:val="28"/>
          <w:szCs w:val="28"/>
          <w:lang w:val="kk-KZ"/>
        </w:rPr>
        <w:t>[103].</w:t>
      </w:r>
    </w:p>
    <w:p w14:paraId="513CECB0" w14:textId="77777777" w:rsidR="003237E3" w:rsidRPr="00856A7C" w:rsidRDefault="003237E3" w:rsidP="003237E3">
      <w:pPr>
        <w:ind w:firstLine="709"/>
        <w:jc w:val="both"/>
        <w:rPr>
          <w:bCs/>
          <w:i/>
          <w:sz w:val="28"/>
          <w:szCs w:val="28"/>
        </w:rPr>
      </w:pPr>
      <w:r w:rsidRPr="00856A7C">
        <w:rPr>
          <w:bCs/>
          <w:i/>
          <w:sz w:val="28"/>
          <w:szCs w:val="28"/>
          <w:lang w:val="kk-KZ"/>
        </w:rPr>
        <w:t>Ақтай: «</w:t>
      </w:r>
      <w:r w:rsidRPr="00856A7C">
        <w:rPr>
          <w:i/>
          <w:sz w:val="28"/>
          <w:szCs w:val="28"/>
          <w:lang w:val="kk-KZ"/>
        </w:rPr>
        <w:t xml:space="preserve">Өзің ше, ауылдың ардақтысы болам дейсің. Дәмеңді ит жесін! Зауалың алдыңнан шығар әлі-ақ, сенің қара ниетің Құланның да түбіне жетті. Елдің </w:t>
      </w:r>
      <w:r w:rsidRPr="00856A7C">
        <w:rPr>
          <w:b/>
          <w:bCs/>
          <w:i/>
          <w:sz w:val="28"/>
          <w:szCs w:val="28"/>
          <w:lang w:val="kk-KZ"/>
        </w:rPr>
        <w:t>көзін шел басқан</w:t>
      </w:r>
      <w:r w:rsidRPr="00856A7C">
        <w:rPr>
          <w:i/>
          <w:sz w:val="28"/>
          <w:szCs w:val="28"/>
          <w:lang w:val="kk-KZ"/>
        </w:rPr>
        <w:t xml:space="preserve"> </w:t>
      </w:r>
      <w:r w:rsidRPr="00856A7C">
        <w:rPr>
          <w:b/>
          <w:bCs/>
          <w:i/>
          <w:sz w:val="28"/>
          <w:szCs w:val="28"/>
          <w:lang w:val="kk-KZ"/>
        </w:rPr>
        <w:t>жоқ</w:t>
      </w:r>
      <w:r w:rsidRPr="00856A7C">
        <w:rPr>
          <w:i/>
          <w:sz w:val="28"/>
          <w:szCs w:val="28"/>
          <w:lang w:val="kk-KZ"/>
        </w:rPr>
        <w:t>. Мейірімсіз шоқпар өз басыңа тиер әлі-ақ. Сен жастанған елдің ұйқысы қайдан келсін</w:t>
      </w:r>
      <w:r w:rsidRPr="00856A7C">
        <w:rPr>
          <w:bCs/>
          <w:i/>
          <w:sz w:val="28"/>
          <w:szCs w:val="28"/>
          <w:lang w:val="kk-KZ"/>
        </w:rPr>
        <w:t>»</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«Ты всегда хотел иметь уважение и почет, но тебе этого не дано. Все вернется к тебе сполна! Из-за тебя погиб Кулан батыр. Люди </w:t>
      </w:r>
      <w:r w:rsidRPr="00856A7C">
        <w:rPr>
          <w:b/>
          <w:bCs/>
          <w:i/>
          <w:sz w:val="28"/>
          <w:szCs w:val="28"/>
          <w:lang w:val="kk-KZ"/>
        </w:rPr>
        <w:t>все видят</w:t>
      </w:r>
      <w:r w:rsidRPr="00856A7C">
        <w:rPr>
          <w:i/>
          <w:sz w:val="28"/>
          <w:szCs w:val="28"/>
          <w:lang w:val="kk-KZ"/>
        </w:rPr>
        <w:t>. Твоя корысть</w:t>
      </w:r>
      <w:r w:rsidRPr="00856A7C">
        <w:rPr>
          <w:b/>
          <w:i/>
          <w:sz w:val="28"/>
          <w:szCs w:val="28"/>
          <w:lang w:val="kk-KZ"/>
        </w:rPr>
        <w:t xml:space="preserve"> </w:t>
      </w:r>
      <w:r w:rsidRPr="00856A7C">
        <w:rPr>
          <w:bCs/>
          <w:i/>
          <w:sz w:val="28"/>
          <w:szCs w:val="28"/>
          <w:lang w:val="kk-KZ"/>
        </w:rPr>
        <w:t>погубит тебя! И ты никогда не станешь тем, кем хочешь быть</w:t>
      </w:r>
      <w:r w:rsidRPr="00856A7C">
        <w:rPr>
          <w:i/>
          <w:sz w:val="28"/>
          <w:szCs w:val="28"/>
          <w:lang w:val="kk-KZ"/>
        </w:rPr>
        <w:t xml:space="preserve">» </w:t>
      </w:r>
      <w:r w:rsidRPr="00856A7C">
        <w:rPr>
          <w:bCs/>
          <w:i/>
          <w:sz w:val="28"/>
          <w:szCs w:val="28"/>
        </w:rPr>
        <w:t>[103].</w:t>
      </w:r>
    </w:p>
    <w:p w14:paraId="2950F8C6" w14:textId="77777777" w:rsidR="003237E3" w:rsidRPr="00856A7C" w:rsidRDefault="003237E3" w:rsidP="003237E3">
      <w:pPr>
        <w:ind w:firstLine="709"/>
        <w:jc w:val="both"/>
        <w:rPr>
          <w:bCs/>
          <w:iCs/>
          <w:sz w:val="28"/>
          <w:szCs w:val="28"/>
          <w:lang w:val="kk-KZ"/>
        </w:rPr>
      </w:pPr>
      <w:r w:rsidRPr="00856A7C">
        <w:rPr>
          <w:iCs/>
          <w:sz w:val="28"/>
          <w:szCs w:val="28"/>
          <w:shd w:val="clear" w:color="auto" w:fill="FDFDFD"/>
          <w:lang w:val="kk-KZ"/>
        </w:rPr>
        <w:t xml:space="preserve">Как и в предыдущих примерах, здесь мы видим употребление оскорбительной лексики </w:t>
      </w:r>
      <w:r w:rsidRPr="00856A7C">
        <w:rPr>
          <w:bCs/>
          <w:i/>
          <w:sz w:val="28"/>
          <w:szCs w:val="28"/>
        </w:rPr>
        <w:t>(</w:t>
      </w:r>
      <w:r w:rsidRPr="00856A7C">
        <w:rPr>
          <w:b/>
          <w:i/>
          <w:sz w:val="28"/>
          <w:szCs w:val="28"/>
          <w:lang w:val="kk-KZ"/>
        </w:rPr>
        <w:t xml:space="preserve">«сілімтік» – «подонок», </w:t>
      </w:r>
      <w:r w:rsidRPr="00856A7C">
        <w:rPr>
          <w:b/>
          <w:i/>
          <w:sz w:val="28"/>
          <w:szCs w:val="28"/>
        </w:rPr>
        <w:t>«</w:t>
      </w:r>
      <w:r w:rsidRPr="00856A7C">
        <w:rPr>
          <w:b/>
          <w:bCs/>
          <w:i/>
          <w:sz w:val="28"/>
          <w:szCs w:val="28"/>
          <w:lang w:val="kk-KZ"/>
        </w:rPr>
        <w:t xml:space="preserve">қу сирақ» </w:t>
      </w:r>
      <w:r w:rsidRPr="00856A7C">
        <w:rPr>
          <w:sz w:val="28"/>
          <w:szCs w:val="28"/>
        </w:rPr>
        <w:t>–</w:t>
      </w:r>
      <w:r w:rsidRPr="00856A7C">
        <w:rPr>
          <w:b/>
          <w:bCs/>
          <w:i/>
          <w:sz w:val="28"/>
          <w:szCs w:val="28"/>
          <w:lang w:val="kk-KZ"/>
        </w:rPr>
        <w:t xml:space="preserve"> «голодранец», «арамтамақ» </w:t>
      </w:r>
      <w:r w:rsidRPr="00856A7C">
        <w:rPr>
          <w:sz w:val="28"/>
          <w:szCs w:val="28"/>
        </w:rPr>
        <w:t>–</w:t>
      </w:r>
      <w:r w:rsidRPr="00856A7C">
        <w:rPr>
          <w:b/>
          <w:bCs/>
          <w:i/>
          <w:sz w:val="28"/>
          <w:szCs w:val="28"/>
          <w:lang w:val="kk-KZ"/>
        </w:rPr>
        <w:t xml:space="preserve"> «дармоед»</w:t>
      </w:r>
      <w:r w:rsidRPr="00856A7C">
        <w:rPr>
          <w:bCs/>
          <w:i/>
          <w:sz w:val="28"/>
          <w:szCs w:val="28"/>
        </w:rPr>
        <w:t>)</w:t>
      </w:r>
      <w:r w:rsidRPr="00856A7C">
        <w:rPr>
          <w:bCs/>
          <w:iCs/>
          <w:sz w:val="28"/>
          <w:szCs w:val="28"/>
          <w:lang w:val="kk-KZ"/>
        </w:rPr>
        <w:t xml:space="preserve">. Это свидетельствует о том, что Шегир часто прибегает к насилию и оскорблениям, чтобы унизить Актая. </w:t>
      </w:r>
    </w:p>
    <w:p w14:paraId="22649FCB" w14:textId="77777777" w:rsidR="003237E3" w:rsidRPr="00856A7C" w:rsidRDefault="003237E3" w:rsidP="003237E3">
      <w:pPr>
        <w:ind w:firstLine="709"/>
        <w:jc w:val="both"/>
        <w:rPr>
          <w:sz w:val="28"/>
          <w:szCs w:val="28"/>
          <w:lang w:val="kk-KZ"/>
        </w:rPr>
      </w:pPr>
      <w:r w:rsidRPr="00856A7C">
        <w:rPr>
          <w:bCs/>
          <w:iCs/>
          <w:sz w:val="28"/>
          <w:szCs w:val="28"/>
          <w:lang w:val="kk-KZ"/>
        </w:rPr>
        <w:t xml:space="preserve">В анализируемом примере также представлено слово-табу </w:t>
      </w:r>
      <w:r w:rsidRPr="00856A7C">
        <w:rPr>
          <w:b/>
          <w:i/>
          <w:sz w:val="28"/>
          <w:szCs w:val="28"/>
          <w:lang w:val="kk-KZ"/>
        </w:rPr>
        <w:t>«ит-құс»</w:t>
      </w:r>
      <w:r w:rsidRPr="00856A7C">
        <w:rPr>
          <w:bCs/>
          <w:iCs/>
          <w:sz w:val="28"/>
          <w:szCs w:val="28"/>
          <w:lang w:val="kk-KZ"/>
        </w:rPr>
        <w:t xml:space="preserve">. </w:t>
      </w:r>
      <w:r w:rsidRPr="00856A7C">
        <w:rPr>
          <w:sz w:val="28"/>
          <w:szCs w:val="28"/>
          <w:lang w:val="kk-KZ"/>
        </w:rPr>
        <w:t xml:space="preserve">Согласно Толковому словарю казахского языка </w:t>
      </w:r>
      <w:r w:rsidRPr="00856A7C">
        <w:rPr>
          <w:color w:val="000000"/>
          <w:sz w:val="28"/>
          <w:szCs w:val="28"/>
          <w:shd w:val="clear" w:color="auto" w:fill="FFFFFF"/>
          <w:lang w:val="kk-KZ"/>
        </w:rPr>
        <w:t>под редакцией Байынкол Калиева</w:t>
      </w:r>
      <w:r w:rsidRPr="00856A7C">
        <w:rPr>
          <w:sz w:val="28"/>
          <w:szCs w:val="28"/>
          <w:lang w:val="kk-KZ"/>
        </w:rPr>
        <w:t xml:space="preserve">, </w:t>
      </w:r>
      <w:r w:rsidRPr="00856A7C">
        <w:rPr>
          <w:bCs/>
          <w:iCs/>
          <w:sz w:val="28"/>
          <w:szCs w:val="28"/>
          <w:lang w:val="kk-KZ"/>
        </w:rPr>
        <w:t>слово</w:t>
      </w:r>
      <w:r w:rsidRPr="00856A7C">
        <w:rPr>
          <w:b/>
          <w:i/>
          <w:sz w:val="28"/>
          <w:szCs w:val="28"/>
          <w:lang w:val="kk-KZ"/>
        </w:rPr>
        <w:t xml:space="preserve"> «ит-құс», </w:t>
      </w:r>
      <w:r w:rsidRPr="00856A7C">
        <w:rPr>
          <w:sz w:val="28"/>
          <w:szCs w:val="28"/>
          <w:shd w:val="clear" w:color="auto" w:fill="FFFFFF"/>
          <w:lang w:val="kk-KZ"/>
        </w:rPr>
        <w:t>являющееся со</w:t>
      </w:r>
      <w:r w:rsidRPr="00856A7C">
        <w:rPr>
          <w:sz w:val="28"/>
          <w:szCs w:val="28"/>
          <w:shd w:val="clear" w:color="auto" w:fill="FFFFFF"/>
        </w:rPr>
        <w:t>бир</w:t>
      </w:r>
      <w:r w:rsidRPr="00856A7C">
        <w:rPr>
          <w:sz w:val="28"/>
          <w:szCs w:val="28"/>
          <w:shd w:val="clear" w:color="auto" w:fill="FFFFFF"/>
          <w:lang w:val="kk-KZ"/>
        </w:rPr>
        <w:t>ательным названием</w:t>
      </w:r>
      <w:r w:rsidRPr="00856A7C">
        <w:rPr>
          <w:sz w:val="28"/>
          <w:szCs w:val="28"/>
          <w:shd w:val="clear" w:color="auto" w:fill="FFFFFF"/>
        </w:rPr>
        <w:t xml:space="preserve"> хищник</w:t>
      </w:r>
      <w:r w:rsidRPr="00856A7C">
        <w:rPr>
          <w:sz w:val="28"/>
          <w:szCs w:val="28"/>
          <w:shd w:val="clear" w:color="auto" w:fill="FFFFFF"/>
          <w:lang w:val="kk-KZ"/>
        </w:rPr>
        <w:t>ов</w:t>
      </w:r>
      <w:r w:rsidRPr="00856A7C">
        <w:rPr>
          <w:sz w:val="28"/>
          <w:szCs w:val="28"/>
          <w:shd w:val="clear" w:color="auto" w:fill="FFFFFF"/>
        </w:rPr>
        <w:t>, нападающи</w:t>
      </w:r>
      <w:r w:rsidRPr="00856A7C">
        <w:rPr>
          <w:sz w:val="28"/>
          <w:szCs w:val="28"/>
          <w:shd w:val="clear" w:color="auto" w:fill="FFFFFF"/>
          <w:lang w:val="kk-KZ"/>
        </w:rPr>
        <w:t>х</w:t>
      </w:r>
      <w:r w:rsidRPr="00856A7C">
        <w:rPr>
          <w:sz w:val="28"/>
          <w:szCs w:val="28"/>
          <w:shd w:val="clear" w:color="auto" w:fill="FFFFFF"/>
        </w:rPr>
        <w:t xml:space="preserve"> на домашний скот (волки и дp.</w:t>
      </w:r>
      <w:r w:rsidRPr="00856A7C">
        <w:rPr>
          <w:sz w:val="28"/>
          <w:szCs w:val="28"/>
          <w:lang w:val="kk-KZ"/>
        </w:rPr>
        <w:t xml:space="preserve">), относится к табуированной лексике [107, б. 359]. </w:t>
      </w:r>
      <w:r w:rsidRPr="00856A7C">
        <w:rPr>
          <w:color w:val="1A1A1A"/>
          <w:sz w:val="28"/>
          <w:szCs w:val="28"/>
          <w:shd w:val="clear" w:color="auto" w:fill="FFFFFF"/>
          <w:lang w:val="kk-KZ"/>
        </w:rPr>
        <w:t>Х</w:t>
      </w:r>
      <w:r w:rsidRPr="00856A7C">
        <w:rPr>
          <w:color w:val="1A1A1A"/>
          <w:sz w:val="28"/>
          <w:szCs w:val="28"/>
          <w:shd w:val="clear" w:color="auto" w:fill="FFFFFF"/>
        </w:rPr>
        <w:t xml:space="preserve">ищных животных и насекомых, представляющих опасность для жизни человека, </w:t>
      </w:r>
      <w:r w:rsidRPr="00856A7C">
        <w:rPr>
          <w:color w:val="1A1A1A"/>
          <w:sz w:val="28"/>
          <w:szCs w:val="28"/>
          <w:shd w:val="clear" w:color="auto" w:fill="FFFFFF"/>
          <w:lang w:val="kk-KZ"/>
        </w:rPr>
        <w:t xml:space="preserve">казахи </w:t>
      </w:r>
      <w:r w:rsidRPr="00856A7C">
        <w:rPr>
          <w:color w:val="1A1A1A"/>
          <w:sz w:val="28"/>
          <w:szCs w:val="28"/>
          <w:shd w:val="clear" w:color="auto" w:fill="FFFFFF"/>
        </w:rPr>
        <w:t>не называл</w:t>
      </w:r>
      <w:r w:rsidRPr="00856A7C">
        <w:rPr>
          <w:color w:val="1A1A1A"/>
          <w:sz w:val="28"/>
          <w:szCs w:val="28"/>
          <w:shd w:val="clear" w:color="auto" w:fill="FFFFFF"/>
          <w:lang w:val="kk-KZ"/>
        </w:rPr>
        <w:t>и</w:t>
      </w:r>
      <w:r w:rsidRPr="00856A7C">
        <w:rPr>
          <w:color w:val="1A1A1A"/>
          <w:sz w:val="28"/>
          <w:szCs w:val="28"/>
          <w:shd w:val="clear" w:color="auto" w:fill="FFFFFF"/>
        </w:rPr>
        <w:t xml:space="preserve"> по имени, а заменяли другими словами. Люди верили, что если упоминуть волка, то он нападет на </w:t>
      </w:r>
      <w:r w:rsidRPr="00856A7C">
        <w:rPr>
          <w:color w:val="1A1A1A"/>
          <w:sz w:val="28"/>
          <w:szCs w:val="28"/>
          <w:shd w:val="clear" w:color="auto" w:fill="FFFFFF"/>
          <w:lang w:val="kk-KZ"/>
        </w:rPr>
        <w:t>домашний</w:t>
      </w:r>
      <w:r w:rsidRPr="00856A7C">
        <w:rPr>
          <w:color w:val="1A1A1A"/>
          <w:sz w:val="28"/>
          <w:szCs w:val="28"/>
          <w:shd w:val="clear" w:color="auto" w:fill="FFFFFF"/>
        </w:rPr>
        <w:t xml:space="preserve"> скот, поэтому окликали его такими словами как </w:t>
      </w:r>
      <w:r w:rsidRPr="00856A7C">
        <w:rPr>
          <w:b/>
          <w:bCs/>
          <w:sz w:val="28"/>
          <w:szCs w:val="28"/>
          <w:lang w:val="kk-KZ"/>
        </w:rPr>
        <w:t>«ит-құс»</w:t>
      </w:r>
      <w:r w:rsidRPr="00856A7C">
        <w:rPr>
          <w:sz w:val="28"/>
          <w:szCs w:val="28"/>
          <w:lang w:val="kk-KZ"/>
        </w:rPr>
        <w:t xml:space="preserve"> </w:t>
      </w:r>
      <w:r w:rsidRPr="00856A7C">
        <w:rPr>
          <w:sz w:val="28"/>
          <w:szCs w:val="28"/>
        </w:rPr>
        <w:t xml:space="preserve">(букв. </w:t>
      </w:r>
      <w:r w:rsidRPr="00856A7C">
        <w:rPr>
          <w:b/>
          <w:bCs/>
          <w:sz w:val="28"/>
          <w:szCs w:val="28"/>
        </w:rPr>
        <w:t>«собака-птица»</w:t>
      </w:r>
      <w:r w:rsidRPr="00856A7C">
        <w:rPr>
          <w:sz w:val="28"/>
          <w:szCs w:val="28"/>
        </w:rPr>
        <w:t xml:space="preserve">) </w:t>
      </w:r>
      <w:r w:rsidRPr="00856A7C">
        <w:rPr>
          <w:sz w:val="28"/>
          <w:szCs w:val="28"/>
          <w:lang w:val="kk-KZ"/>
        </w:rPr>
        <w:t xml:space="preserve">и </w:t>
      </w:r>
      <w:r w:rsidRPr="00856A7C">
        <w:rPr>
          <w:b/>
          <w:bCs/>
          <w:sz w:val="28"/>
          <w:szCs w:val="28"/>
          <w:lang w:val="kk-KZ"/>
        </w:rPr>
        <w:t>«ұлыма</w:t>
      </w:r>
      <w:r w:rsidRPr="00856A7C">
        <w:rPr>
          <w:sz w:val="28"/>
          <w:szCs w:val="28"/>
          <w:lang w:val="kk-KZ"/>
        </w:rPr>
        <w:t xml:space="preserve">» (букв. </w:t>
      </w:r>
      <w:r w:rsidRPr="00856A7C">
        <w:rPr>
          <w:b/>
          <w:bCs/>
          <w:sz w:val="28"/>
          <w:szCs w:val="28"/>
          <w:lang w:val="kk-KZ"/>
        </w:rPr>
        <w:t>«воющий»</w:t>
      </w:r>
      <w:r w:rsidRPr="00856A7C">
        <w:rPr>
          <w:sz w:val="28"/>
          <w:szCs w:val="28"/>
          <w:lang w:val="kk-KZ"/>
        </w:rPr>
        <w:t>). В якутско-русском и казахско-русском словаре многозначных фразеологических единиц под редакцией С.М. Прокопьевой фразеологизм «</w:t>
      </w:r>
      <w:r w:rsidRPr="00856A7C">
        <w:rPr>
          <w:b/>
          <w:sz w:val="28"/>
          <w:szCs w:val="28"/>
          <w:lang w:val="kk-KZ"/>
        </w:rPr>
        <w:t>ит-құсқа жем болу»</w:t>
      </w:r>
      <w:r w:rsidRPr="00856A7C">
        <w:rPr>
          <w:sz w:val="28"/>
          <w:szCs w:val="28"/>
          <w:lang w:val="kk-KZ"/>
        </w:rPr>
        <w:t xml:space="preserve"> упоминается в двух значениях: а) остаться без погребения (букв. остаться на съедение собакам и птицам); б) быть добычей для всяких проходимцев [125,</w:t>
      </w:r>
      <w:r w:rsidRPr="00856A7C">
        <w:rPr>
          <w:sz w:val="28"/>
          <w:szCs w:val="28"/>
        </w:rPr>
        <w:t xml:space="preserve"> с.</w:t>
      </w:r>
      <w:r w:rsidRPr="00856A7C">
        <w:rPr>
          <w:sz w:val="28"/>
          <w:szCs w:val="28"/>
          <w:lang w:val="kk-KZ"/>
        </w:rPr>
        <w:t xml:space="preserve"> 101]. </w:t>
      </w:r>
    </w:p>
    <w:p w14:paraId="0952FCC0" w14:textId="77777777" w:rsidR="003237E3" w:rsidRPr="00856A7C" w:rsidRDefault="003237E3" w:rsidP="003237E3">
      <w:pPr>
        <w:ind w:firstLine="709"/>
        <w:jc w:val="both"/>
        <w:rPr>
          <w:sz w:val="28"/>
          <w:szCs w:val="28"/>
          <w:lang w:val="kk-KZ"/>
        </w:rPr>
      </w:pPr>
      <w:r w:rsidRPr="00856A7C">
        <w:rPr>
          <w:sz w:val="28"/>
          <w:szCs w:val="28"/>
          <w:lang w:val="kk-KZ"/>
        </w:rPr>
        <w:t>Кроме того, в приведенном выше речевом фрагменте встречается фразеологизм в отрицательном значении «</w:t>
      </w:r>
      <w:r w:rsidRPr="00856A7C">
        <w:rPr>
          <w:b/>
          <w:i/>
          <w:sz w:val="28"/>
          <w:szCs w:val="28"/>
          <w:lang w:val="kk-KZ"/>
        </w:rPr>
        <w:t>көзін шел басқан жоқ»</w:t>
      </w:r>
      <w:r w:rsidRPr="00856A7C">
        <w:rPr>
          <w:bCs/>
          <w:iCs/>
          <w:sz w:val="28"/>
          <w:szCs w:val="28"/>
          <w:lang w:val="kk-KZ"/>
        </w:rPr>
        <w:t>,</w:t>
      </w:r>
      <w:r w:rsidRPr="00856A7C">
        <w:rPr>
          <w:b/>
          <w:i/>
          <w:sz w:val="28"/>
          <w:szCs w:val="28"/>
          <w:lang w:val="kk-KZ"/>
        </w:rPr>
        <w:t xml:space="preserve"> </w:t>
      </w:r>
      <w:r w:rsidRPr="00856A7C">
        <w:rPr>
          <w:bCs/>
          <w:iCs/>
          <w:sz w:val="28"/>
          <w:szCs w:val="28"/>
          <w:lang w:val="kk-KZ"/>
        </w:rPr>
        <w:t>который переводится на русский как</w:t>
      </w:r>
      <w:r w:rsidRPr="00856A7C">
        <w:rPr>
          <w:b/>
          <w:i/>
          <w:sz w:val="28"/>
          <w:szCs w:val="28"/>
          <w:lang w:val="kk-KZ"/>
        </w:rPr>
        <w:t xml:space="preserve"> «все видеть; замечать все вокруг себя»</w:t>
      </w:r>
      <w:r w:rsidRPr="00856A7C">
        <w:rPr>
          <w:bCs/>
          <w:iCs/>
          <w:sz w:val="28"/>
          <w:szCs w:val="28"/>
          <w:lang w:val="kk-KZ"/>
        </w:rPr>
        <w:t xml:space="preserve">. </w:t>
      </w:r>
      <w:r w:rsidRPr="00856A7C">
        <w:rPr>
          <w:sz w:val="28"/>
          <w:szCs w:val="28"/>
          <w:lang w:val="kk-KZ"/>
        </w:rPr>
        <w:t>Согласно фразеологическому словарю Исмета Кенесбаева, выражение «</w:t>
      </w:r>
      <w:r w:rsidRPr="00856A7C">
        <w:rPr>
          <w:b/>
          <w:i/>
          <w:sz w:val="28"/>
          <w:szCs w:val="28"/>
          <w:lang w:val="kk-KZ"/>
        </w:rPr>
        <w:t>көзін шел [ақ шел] қаптады»</w:t>
      </w:r>
      <w:r w:rsidRPr="00856A7C">
        <w:rPr>
          <w:sz w:val="28"/>
          <w:szCs w:val="28"/>
          <w:lang w:val="kk-KZ"/>
        </w:rPr>
        <w:t xml:space="preserve"> (букв. «</w:t>
      </w:r>
      <w:r w:rsidRPr="00856A7C">
        <w:rPr>
          <w:b/>
          <w:bCs/>
          <w:i/>
          <w:iCs/>
          <w:sz w:val="28"/>
          <w:szCs w:val="28"/>
          <w:lang w:val="kk-KZ"/>
        </w:rPr>
        <w:t>у него на глазу появилось бельмо</w:t>
      </w:r>
      <w:r w:rsidRPr="00856A7C">
        <w:rPr>
          <w:sz w:val="28"/>
          <w:szCs w:val="28"/>
          <w:lang w:val="kk-KZ"/>
        </w:rPr>
        <w:t xml:space="preserve">») используют, когда говорят о «человеке, который не хочет замечать ничего вокруг себя» [104, б. 335]. Данный фразеологизм также используют, когда человеку что-то не дает покоя или раздражает. В рассматриваемом эпизоде Шегир бросает Актая умирать одного в темном лесу среди волков. Актай смотрит ему вслед и говорит:  </w:t>
      </w:r>
      <w:r w:rsidRPr="00856A7C">
        <w:rPr>
          <w:b/>
          <w:bCs/>
          <w:i/>
          <w:iCs/>
          <w:sz w:val="28"/>
          <w:szCs w:val="28"/>
          <w:lang w:val="kk-KZ"/>
        </w:rPr>
        <w:t>«Елдің көзін шел басқан жоқ»</w:t>
      </w:r>
      <w:r w:rsidRPr="00856A7C">
        <w:rPr>
          <w:sz w:val="28"/>
          <w:szCs w:val="28"/>
          <w:lang w:val="kk-KZ"/>
        </w:rPr>
        <w:t xml:space="preserve">, что означает </w:t>
      </w:r>
      <w:r w:rsidRPr="00856A7C">
        <w:rPr>
          <w:b/>
          <w:bCs/>
          <w:i/>
          <w:iCs/>
          <w:sz w:val="28"/>
          <w:szCs w:val="28"/>
          <w:lang w:val="kk-KZ"/>
        </w:rPr>
        <w:t>«Люди все видят»</w:t>
      </w:r>
      <w:r w:rsidRPr="00856A7C">
        <w:rPr>
          <w:sz w:val="28"/>
          <w:szCs w:val="28"/>
          <w:lang w:val="kk-KZ"/>
        </w:rPr>
        <w:t>, намекая Шегиру на то, что он больше не сможет управлять страной.</w:t>
      </w:r>
    </w:p>
    <w:p w14:paraId="4FB70899" w14:textId="77777777" w:rsidR="003237E3" w:rsidRPr="00856A7C" w:rsidRDefault="003237E3" w:rsidP="003237E3">
      <w:pPr>
        <w:ind w:firstLine="709"/>
        <w:jc w:val="both"/>
        <w:rPr>
          <w:sz w:val="28"/>
          <w:szCs w:val="28"/>
          <w:lang w:val="kk-KZ"/>
        </w:rPr>
      </w:pPr>
      <w:r w:rsidRPr="00856A7C">
        <w:rPr>
          <w:sz w:val="28"/>
          <w:szCs w:val="28"/>
          <w:lang w:val="kk-KZ"/>
        </w:rPr>
        <w:t>Следует отметить, что в анимационном фильме «Музбалак» встречается устаревшее выражение «</w:t>
      </w:r>
      <w:r w:rsidRPr="00856A7C">
        <w:rPr>
          <w:b/>
          <w:i/>
          <w:sz w:val="28"/>
          <w:szCs w:val="28"/>
          <w:lang w:val="kk-KZ"/>
        </w:rPr>
        <w:t>хан көтеру»</w:t>
      </w:r>
      <w:r w:rsidRPr="00856A7C">
        <w:rPr>
          <w:sz w:val="28"/>
          <w:szCs w:val="28"/>
          <w:lang w:val="kk-KZ"/>
        </w:rPr>
        <w:t xml:space="preserve"> </w:t>
      </w:r>
      <w:r w:rsidRPr="00856A7C">
        <w:rPr>
          <w:sz w:val="28"/>
          <w:szCs w:val="28"/>
        </w:rPr>
        <w:t xml:space="preserve">(букв. </w:t>
      </w:r>
      <w:r w:rsidRPr="00856A7C">
        <w:rPr>
          <w:b/>
          <w:bCs/>
          <w:i/>
          <w:iCs/>
          <w:sz w:val="28"/>
          <w:szCs w:val="28"/>
        </w:rPr>
        <w:t>«</w:t>
      </w:r>
      <w:r w:rsidRPr="00856A7C">
        <w:rPr>
          <w:b/>
          <w:bCs/>
          <w:i/>
          <w:iCs/>
          <w:sz w:val="28"/>
          <w:szCs w:val="28"/>
          <w:lang w:val="kk-KZ"/>
        </w:rPr>
        <w:t>поднять хана»</w:t>
      </w:r>
      <w:r w:rsidRPr="00856A7C">
        <w:rPr>
          <w:sz w:val="28"/>
          <w:szCs w:val="28"/>
          <w:lang w:val="kk-KZ"/>
        </w:rPr>
        <w:t>), которое упоминается во фразеологическом словаре под редакцией Исмета Кенесбаева в двух значениях: 1) провозглашать ханом (словарь Абая); 2) оказывать почет и уважение» [104, б. 745]. Народ верил в то, что приручив Музбалака, им удастся одолеть дракона. Шегир был одним из главных претендентов на трон хана, поскольку именно он впервые поймал и пытался укротить эту смелую птицу. Он убеждает народ в том, что сможет победить дракона и спасти аул от его нападения, после чего возьмет власть в свои руки. Как упоминалось ранее, употребление фразеологизма «</w:t>
      </w:r>
      <w:r w:rsidRPr="00856A7C">
        <w:rPr>
          <w:b/>
          <w:i/>
          <w:sz w:val="28"/>
          <w:szCs w:val="28"/>
          <w:lang w:val="kk-KZ"/>
        </w:rPr>
        <w:t xml:space="preserve">тізгін ұстау» </w:t>
      </w:r>
      <w:r w:rsidRPr="00856A7C">
        <w:rPr>
          <w:bCs/>
          <w:iCs/>
          <w:sz w:val="28"/>
          <w:szCs w:val="28"/>
          <w:lang w:val="kk-KZ"/>
        </w:rPr>
        <w:t xml:space="preserve">в значении </w:t>
      </w:r>
      <w:r w:rsidRPr="00856A7C">
        <w:rPr>
          <w:b/>
          <w:i/>
          <w:sz w:val="28"/>
          <w:szCs w:val="28"/>
          <w:lang w:val="kk-KZ"/>
        </w:rPr>
        <w:t>«взять власть в свои руки»</w:t>
      </w:r>
      <w:r w:rsidRPr="00856A7C">
        <w:rPr>
          <w:bCs/>
          <w:iCs/>
          <w:sz w:val="28"/>
          <w:szCs w:val="28"/>
          <w:lang w:val="kk-KZ"/>
        </w:rPr>
        <w:t>,</w:t>
      </w:r>
      <w:r w:rsidRPr="00856A7C">
        <w:rPr>
          <w:b/>
          <w:i/>
          <w:sz w:val="28"/>
          <w:szCs w:val="28"/>
          <w:lang w:val="kk-KZ"/>
        </w:rPr>
        <w:t xml:space="preserve"> </w:t>
      </w:r>
      <w:r w:rsidRPr="00856A7C">
        <w:rPr>
          <w:bCs/>
          <w:iCs/>
          <w:sz w:val="28"/>
          <w:szCs w:val="28"/>
          <w:lang w:val="kk-KZ"/>
        </w:rPr>
        <w:t>раскрывает истинный мотив Шегира, стремящегося к власти.</w:t>
      </w:r>
    </w:p>
    <w:p w14:paraId="3BD1ADEC" w14:textId="77777777" w:rsidR="003237E3" w:rsidRPr="00856A7C" w:rsidRDefault="003237E3" w:rsidP="003237E3">
      <w:pPr>
        <w:ind w:firstLine="709"/>
        <w:jc w:val="both"/>
        <w:rPr>
          <w:bCs/>
          <w:iCs/>
          <w:sz w:val="28"/>
          <w:szCs w:val="28"/>
          <w:lang w:val="kk-KZ"/>
        </w:rPr>
      </w:pPr>
      <w:r w:rsidRPr="00856A7C">
        <w:rPr>
          <w:bCs/>
          <w:iCs/>
          <w:sz w:val="28"/>
          <w:szCs w:val="28"/>
          <w:lang w:val="kk-KZ"/>
        </w:rPr>
        <w:t xml:space="preserve">Кроме того, </w:t>
      </w:r>
      <w:r w:rsidRPr="00856A7C">
        <w:rPr>
          <w:sz w:val="28"/>
          <w:szCs w:val="28"/>
          <w:lang w:val="kk-KZ"/>
        </w:rPr>
        <w:t>в анализируемом кинотексте встречаются такие устойчивые словосочетания, как «</w:t>
      </w:r>
      <w:r w:rsidRPr="00856A7C">
        <w:rPr>
          <w:b/>
          <w:i/>
          <w:sz w:val="28"/>
          <w:szCs w:val="28"/>
          <w:lang w:val="kk-KZ"/>
        </w:rPr>
        <w:t xml:space="preserve">қара жүрек» </w:t>
      </w:r>
      <w:r w:rsidRPr="00856A7C">
        <w:rPr>
          <w:bCs/>
          <w:iCs/>
          <w:sz w:val="28"/>
          <w:szCs w:val="28"/>
          <w:lang w:val="kk-KZ"/>
        </w:rPr>
        <w:t xml:space="preserve">(букв. </w:t>
      </w:r>
      <w:r w:rsidRPr="00856A7C">
        <w:rPr>
          <w:b/>
          <w:i/>
          <w:sz w:val="28"/>
          <w:szCs w:val="28"/>
          <w:lang w:val="kk-KZ"/>
        </w:rPr>
        <w:t>«черное сердце»</w:t>
      </w:r>
      <w:r w:rsidRPr="00856A7C">
        <w:rPr>
          <w:bCs/>
          <w:iCs/>
          <w:sz w:val="28"/>
          <w:szCs w:val="28"/>
          <w:lang w:val="kk-KZ"/>
        </w:rPr>
        <w:t>),</w:t>
      </w:r>
      <w:r w:rsidRPr="00856A7C">
        <w:rPr>
          <w:b/>
          <w:i/>
          <w:sz w:val="28"/>
          <w:szCs w:val="28"/>
          <w:lang w:val="kk-KZ"/>
        </w:rPr>
        <w:t xml:space="preserve"> «қарабет» </w:t>
      </w:r>
      <w:r w:rsidRPr="00856A7C">
        <w:rPr>
          <w:bCs/>
          <w:iCs/>
          <w:sz w:val="28"/>
          <w:szCs w:val="28"/>
          <w:lang w:val="kk-KZ"/>
        </w:rPr>
        <w:t xml:space="preserve">(букв. </w:t>
      </w:r>
      <w:r w:rsidRPr="00856A7C">
        <w:rPr>
          <w:b/>
          <w:i/>
          <w:sz w:val="28"/>
          <w:szCs w:val="28"/>
          <w:lang w:val="kk-KZ"/>
        </w:rPr>
        <w:t>«черное лицо»</w:t>
      </w:r>
      <w:r w:rsidRPr="00856A7C">
        <w:rPr>
          <w:bCs/>
          <w:iCs/>
          <w:sz w:val="28"/>
          <w:szCs w:val="28"/>
          <w:lang w:val="kk-KZ"/>
        </w:rPr>
        <w:t>),</w:t>
      </w:r>
      <w:r w:rsidRPr="00856A7C">
        <w:rPr>
          <w:b/>
          <w:i/>
          <w:sz w:val="28"/>
          <w:szCs w:val="28"/>
          <w:lang w:val="kk-KZ"/>
        </w:rPr>
        <w:t xml:space="preserve"> «тас бауыр» </w:t>
      </w:r>
      <w:r w:rsidRPr="00856A7C">
        <w:rPr>
          <w:bCs/>
          <w:iCs/>
          <w:sz w:val="28"/>
          <w:szCs w:val="28"/>
          <w:lang w:val="kk-KZ"/>
        </w:rPr>
        <w:t xml:space="preserve">(букв. </w:t>
      </w:r>
      <w:r w:rsidRPr="00856A7C">
        <w:rPr>
          <w:b/>
          <w:i/>
          <w:sz w:val="28"/>
          <w:szCs w:val="28"/>
          <w:lang w:val="kk-KZ"/>
        </w:rPr>
        <w:t>«каменная печень»</w:t>
      </w:r>
      <w:r w:rsidRPr="00856A7C">
        <w:rPr>
          <w:bCs/>
          <w:iCs/>
          <w:sz w:val="28"/>
          <w:szCs w:val="28"/>
          <w:lang w:val="kk-KZ"/>
        </w:rPr>
        <w:t xml:space="preserve">), которые характеризуют персонажа Шегира. </w:t>
      </w:r>
      <w:r w:rsidRPr="00856A7C">
        <w:rPr>
          <w:sz w:val="28"/>
          <w:szCs w:val="28"/>
          <w:lang w:val="kk-KZ"/>
        </w:rPr>
        <w:t xml:space="preserve">Во фразеологическом словаре под редакцией Исмета Кенесбаева </w:t>
      </w:r>
      <w:r w:rsidRPr="00856A7C">
        <w:rPr>
          <w:bCs/>
          <w:iCs/>
          <w:sz w:val="28"/>
          <w:szCs w:val="28"/>
          <w:lang w:val="kk-KZ"/>
        </w:rPr>
        <w:t xml:space="preserve">выражение </w:t>
      </w:r>
      <w:r w:rsidRPr="00856A7C">
        <w:rPr>
          <w:sz w:val="28"/>
          <w:szCs w:val="28"/>
          <w:lang w:val="kk-KZ"/>
        </w:rPr>
        <w:t>«</w:t>
      </w:r>
      <w:r w:rsidRPr="00856A7C">
        <w:rPr>
          <w:b/>
          <w:i/>
          <w:sz w:val="28"/>
          <w:szCs w:val="28"/>
          <w:lang w:val="kk-KZ"/>
        </w:rPr>
        <w:t xml:space="preserve">қара жүрек» </w:t>
      </w:r>
      <w:r w:rsidRPr="00856A7C">
        <w:rPr>
          <w:bCs/>
          <w:iCs/>
          <w:sz w:val="28"/>
          <w:szCs w:val="28"/>
          <w:lang w:val="kk-KZ"/>
        </w:rPr>
        <w:t>употребляется в значении «бессердечный, жестокий»</w:t>
      </w:r>
      <w:r w:rsidRPr="00856A7C">
        <w:rPr>
          <w:sz w:val="28"/>
          <w:szCs w:val="28"/>
          <w:lang w:val="kk-KZ"/>
        </w:rPr>
        <w:t xml:space="preserve"> [104, б. 418]</w:t>
      </w:r>
      <w:r w:rsidRPr="00856A7C">
        <w:rPr>
          <w:bCs/>
          <w:iCs/>
          <w:sz w:val="28"/>
          <w:szCs w:val="28"/>
          <w:lang w:val="kk-KZ"/>
        </w:rPr>
        <w:t xml:space="preserve">. </w:t>
      </w:r>
      <w:r w:rsidRPr="00856A7C">
        <w:rPr>
          <w:sz w:val="28"/>
          <w:szCs w:val="28"/>
          <w:lang w:val="kk-KZ"/>
        </w:rPr>
        <w:t xml:space="preserve">Значение </w:t>
      </w:r>
      <w:r w:rsidRPr="00856A7C">
        <w:rPr>
          <w:bCs/>
          <w:iCs/>
          <w:sz w:val="28"/>
          <w:szCs w:val="28"/>
          <w:lang w:val="kk-KZ"/>
        </w:rPr>
        <w:t xml:space="preserve">устойчивого словосочетания </w:t>
      </w:r>
      <w:r w:rsidRPr="00856A7C">
        <w:rPr>
          <w:b/>
          <w:i/>
          <w:sz w:val="28"/>
          <w:szCs w:val="28"/>
          <w:lang w:val="kk-KZ"/>
        </w:rPr>
        <w:t xml:space="preserve">«қарабет» </w:t>
      </w:r>
      <w:r w:rsidRPr="00856A7C">
        <w:rPr>
          <w:sz w:val="28"/>
          <w:szCs w:val="28"/>
          <w:lang w:val="kk-KZ"/>
        </w:rPr>
        <w:t>в Толковом словаре казахского языка под редакцией Телгожи Жанузакова определяется как «</w:t>
      </w:r>
      <w:r w:rsidRPr="00856A7C">
        <w:rPr>
          <w:bCs/>
          <w:iCs/>
          <w:sz w:val="28"/>
          <w:szCs w:val="28"/>
          <w:lang w:val="kk-KZ"/>
        </w:rPr>
        <w:t>бесстыжий, бесчестный»</w:t>
      </w:r>
      <w:r w:rsidRPr="00856A7C">
        <w:rPr>
          <w:sz w:val="28"/>
          <w:szCs w:val="28"/>
          <w:lang w:val="kk-KZ"/>
        </w:rPr>
        <w:t xml:space="preserve"> [105, б. 477]</w:t>
      </w:r>
      <w:r w:rsidRPr="00856A7C">
        <w:rPr>
          <w:bCs/>
          <w:iCs/>
          <w:sz w:val="28"/>
          <w:szCs w:val="28"/>
          <w:lang w:val="kk-KZ"/>
        </w:rPr>
        <w:t>.</w:t>
      </w:r>
      <w:r w:rsidRPr="00856A7C">
        <w:rPr>
          <w:sz w:val="28"/>
          <w:szCs w:val="28"/>
          <w:lang w:val="kk-KZ"/>
        </w:rPr>
        <w:t xml:space="preserve"> </w:t>
      </w:r>
      <w:r w:rsidRPr="00856A7C">
        <w:rPr>
          <w:bCs/>
          <w:iCs/>
          <w:sz w:val="28"/>
          <w:szCs w:val="28"/>
          <w:lang w:val="kk-KZ"/>
        </w:rPr>
        <w:t xml:space="preserve">Выражение </w:t>
      </w:r>
      <w:r w:rsidRPr="00856A7C">
        <w:rPr>
          <w:b/>
          <w:i/>
          <w:sz w:val="28"/>
          <w:szCs w:val="28"/>
          <w:lang w:val="kk-KZ"/>
        </w:rPr>
        <w:t xml:space="preserve">«тас бауыр» </w:t>
      </w:r>
      <w:r w:rsidRPr="00856A7C">
        <w:rPr>
          <w:sz w:val="28"/>
          <w:szCs w:val="28"/>
          <w:lang w:val="kk-KZ"/>
        </w:rPr>
        <w:t>во фразеологическом словаре под редакцией Исмета Кенесбаева</w:t>
      </w:r>
      <w:r w:rsidRPr="00856A7C">
        <w:rPr>
          <w:b/>
          <w:i/>
          <w:sz w:val="28"/>
          <w:szCs w:val="28"/>
          <w:lang w:val="kk-KZ"/>
        </w:rPr>
        <w:t xml:space="preserve"> </w:t>
      </w:r>
      <w:r w:rsidRPr="00856A7C">
        <w:rPr>
          <w:bCs/>
          <w:iCs/>
          <w:sz w:val="28"/>
          <w:szCs w:val="28"/>
          <w:lang w:val="kk-KZ"/>
        </w:rPr>
        <w:t>используется в значении</w:t>
      </w:r>
      <w:r w:rsidRPr="00856A7C">
        <w:rPr>
          <w:b/>
          <w:i/>
          <w:sz w:val="28"/>
          <w:szCs w:val="28"/>
          <w:lang w:val="kk-KZ"/>
        </w:rPr>
        <w:t xml:space="preserve"> «</w:t>
      </w:r>
      <w:r w:rsidRPr="00856A7C">
        <w:rPr>
          <w:sz w:val="28"/>
          <w:szCs w:val="28"/>
          <w:lang w:val="kk-KZ"/>
        </w:rPr>
        <w:t>безжалостный, черствый, немилосердный» [104, б. 667].</w:t>
      </w:r>
    </w:p>
    <w:p w14:paraId="760A167D" w14:textId="3C0710E0" w:rsidR="003237E3" w:rsidRPr="00856A7C" w:rsidRDefault="003237E3" w:rsidP="003237E3">
      <w:pPr>
        <w:ind w:firstLine="709"/>
        <w:jc w:val="both"/>
        <w:rPr>
          <w:bCs/>
          <w:i/>
          <w:sz w:val="28"/>
          <w:szCs w:val="28"/>
          <w:lang w:val="kk-KZ"/>
        </w:rPr>
      </w:pPr>
      <w:r w:rsidRPr="00856A7C">
        <w:rPr>
          <w:sz w:val="28"/>
          <w:szCs w:val="28"/>
          <w:lang w:val="kk-KZ"/>
        </w:rPr>
        <w:t>В анимационном фильме «Музбалак» довольно широко представлены казахские пословицы и поговорки про лошадей. Например,</w:t>
      </w:r>
      <w:r w:rsidR="00A6769B" w:rsidRPr="00856A7C">
        <w:rPr>
          <w:sz w:val="28"/>
          <w:szCs w:val="28"/>
          <w:lang w:val="kk-KZ"/>
        </w:rPr>
        <w:t xml:space="preserve"> </w:t>
      </w:r>
      <w:r w:rsidRPr="00856A7C">
        <w:rPr>
          <w:bCs/>
          <w:i/>
          <w:sz w:val="28"/>
          <w:szCs w:val="28"/>
          <w:lang w:val="kk-KZ"/>
        </w:rPr>
        <w:t>«Ат құлағынан ақсамайды» («Коня слух не подводит»);</w:t>
      </w:r>
      <w:r w:rsidR="00A6769B" w:rsidRPr="00856A7C">
        <w:rPr>
          <w:bCs/>
          <w:i/>
          <w:sz w:val="28"/>
          <w:szCs w:val="28"/>
          <w:lang w:val="kk-KZ"/>
        </w:rPr>
        <w:t xml:space="preserve"> </w:t>
      </w:r>
      <w:r w:rsidRPr="00856A7C">
        <w:rPr>
          <w:bCs/>
          <w:i/>
          <w:sz w:val="28"/>
          <w:szCs w:val="28"/>
          <w:lang w:val="kk-KZ"/>
        </w:rPr>
        <w:t xml:space="preserve">«Ағын суды былғама, арам болар, ел көрмеген бір сұмдық, жаман болар» («Не мути воду, которую пьешь, иначе случится неминуемая беда»); </w:t>
      </w:r>
      <w:r w:rsidRPr="00856A7C">
        <w:rPr>
          <w:bCs/>
          <w:sz w:val="28"/>
          <w:szCs w:val="28"/>
          <w:lang w:val="kk-KZ"/>
        </w:rPr>
        <w:t>«</w:t>
      </w:r>
      <w:r w:rsidRPr="00856A7C">
        <w:rPr>
          <w:bCs/>
          <w:i/>
          <w:sz w:val="28"/>
          <w:szCs w:val="28"/>
          <w:lang w:val="kk-KZ"/>
        </w:rPr>
        <w:t>Ел жақсысы үйде жатпас, аң жақсысы інде жатпас»</w:t>
      </w:r>
      <w:r w:rsidR="00A6769B" w:rsidRPr="00856A7C">
        <w:rPr>
          <w:bCs/>
          <w:i/>
          <w:sz w:val="28"/>
          <w:szCs w:val="28"/>
          <w:lang w:val="kk-KZ"/>
        </w:rPr>
        <w:t xml:space="preserve"> </w:t>
      </w:r>
      <w:r w:rsidRPr="00856A7C">
        <w:rPr>
          <w:bCs/>
          <w:i/>
          <w:sz w:val="28"/>
          <w:szCs w:val="28"/>
          <w:lang w:val="kk-KZ"/>
        </w:rPr>
        <w:t xml:space="preserve">(«Отважный герой дома не лежит, благородный зверь в норе не усидит»); </w:t>
      </w:r>
      <w:r w:rsidRPr="00856A7C">
        <w:rPr>
          <w:bCs/>
          <w:sz w:val="28"/>
          <w:szCs w:val="28"/>
          <w:lang w:val="kk-KZ"/>
        </w:rPr>
        <w:t>«</w:t>
      </w:r>
      <w:r w:rsidRPr="00856A7C">
        <w:rPr>
          <w:bCs/>
          <w:i/>
          <w:sz w:val="28"/>
          <w:szCs w:val="28"/>
          <w:lang w:val="kk-KZ"/>
        </w:rPr>
        <w:t xml:space="preserve">Тоңда жатқан мал сорлы» </w:t>
      </w:r>
      <w:r w:rsidRPr="00856A7C">
        <w:rPr>
          <w:bCs/>
          <w:sz w:val="28"/>
          <w:szCs w:val="28"/>
          <w:lang w:val="kk-KZ"/>
        </w:rPr>
        <w:t>(</w:t>
      </w:r>
      <w:r w:rsidRPr="00856A7C">
        <w:rPr>
          <w:bCs/>
          <w:i/>
          <w:sz w:val="28"/>
          <w:szCs w:val="28"/>
          <w:shd w:val="clear" w:color="auto" w:fill="FDFDFD"/>
          <w:lang w:val="kk-KZ"/>
        </w:rPr>
        <w:t xml:space="preserve">«Мерзлая земля – беда скота») </w:t>
      </w:r>
      <w:r w:rsidRPr="00856A7C">
        <w:rPr>
          <w:bCs/>
          <w:iCs/>
          <w:sz w:val="28"/>
          <w:szCs w:val="28"/>
          <w:shd w:val="clear" w:color="auto" w:fill="FDFDFD"/>
          <w:lang w:val="kk-KZ"/>
        </w:rPr>
        <w:t>и т.д.</w:t>
      </w:r>
      <w:r w:rsidRPr="00856A7C">
        <w:rPr>
          <w:bCs/>
          <w:i/>
          <w:sz w:val="28"/>
          <w:szCs w:val="28"/>
          <w:lang w:val="kk-KZ"/>
        </w:rPr>
        <w:t xml:space="preserve"> </w:t>
      </w:r>
    </w:p>
    <w:p w14:paraId="7C0DBEDB" w14:textId="77777777" w:rsidR="003237E3" w:rsidRPr="00856A7C" w:rsidRDefault="003237E3" w:rsidP="003237E3">
      <w:pPr>
        <w:ind w:firstLine="709"/>
        <w:jc w:val="both"/>
        <w:rPr>
          <w:sz w:val="28"/>
          <w:szCs w:val="28"/>
          <w:lang w:val="kk-KZ"/>
        </w:rPr>
      </w:pPr>
      <w:r w:rsidRPr="00856A7C">
        <w:rPr>
          <w:sz w:val="28"/>
          <w:szCs w:val="28"/>
          <w:lang w:val="kk-KZ"/>
        </w:rPr>
        <w:t xml:space="preserve">Традиционно казахские скотоводы разводят четыре вида крупного рогатого скота: овец, коров, лошадей и верблюдов. Наибольшую выгоду сельскому хозяйству приносит разведение лошадей, что способствует получению ценных продуктов питания – мяса и молока. В быту казахов лошадь также используется в качестве надежного средства передвижения. Отсюда и возникли крылатые выражения </w:t>
      </w:r>
      <w:r w:rsidRPr="00856A7C">
        <w:rPr>
          <w:b/>
          <w:bCs/>
          <w:i/>
          <w:iCs/>
          <w:sz w:val="28"/>
          <w:szCs w:val="28"/>
          <w:lang w:val="kk-KZ"/>
        </w:rPr>
        <w:t xml:space="preserve">«Ат </w:t>
      </w:r>
      <w:r w:rsidRPr="00856A7C">
        <w:rPr>
          <w:i/>
          <w:iCs/>
          <w:sz w:val="28"/>
          <w:szCs w:val="28"/>
          <w:lang w:val="kk-KZ"/>
        </w:rPr>
        <w:t xml:space="preserve">– </w:t>
      </w:r>
      <w:r w:rsidRPr="00856A7C">
        <w:rPr>
          <w:b/>
          <w:bCs/>
          <w:i/>
          <w:iCs/>
          <w:sz w:val="28"/>
          <w:szCs w:val="28"/>
          <w:lang w:val="kk-KZ"/>
        </w:rPr>
        <w:t xml:space="preserve">адамның қанаты» </w:t>
      </w:r>
      <w:r w:rsidRPr="00856A7C">
        <w:rPr>
          <w:b/>
          <w:bCs/>
          <w:i/>
          <w:iCs/>
          <w:sz w:val="28"/>
          <w:szCs w:val="28"/>
        </w:rPr>
        <w:t>(</w:t>
      </w:r>
      <w:r w:rsidRPr="00856A7C">
        <w:rPr>
          <w:b/>
          <w:bCs/>
          <w:i/>
          <w:iCs/>
          <w:sz w:val="28"/>
          <w:szCs w:val="28"/>
          <w:lang w:val="kk-KZ"/>
        </w:rPr>
        <w:t>«К</w:t>
      </w:r>
      <w:r w:rsidRPr="00856A7C">
        <w:rPr>
          <w:b/>
          <w:bCs/>
          <w:i/>
          <w:iCs/>
          <w:sz w:val="28"/>
          <w:szCs w:val="28"/>
        </w:rPr>
        <w:t xml:space="preserve">онь для человека </w:t>
      </w:r>
      <w:r w:rsidRPr="00856A7C">
        <w:rPr>
          <w:i/>
          <w:iCs/>
          <w:sz w:val="28"/>
          <w:szCs w:val="28"/>
        </w:rPr>
        <w:t>–</w:t>
      </w:r>
      <w:r w:rsidRPr="00856A7C">
        <w:rPr>
          <w:b/>
          <w:bCs/>
          <w:i/>
          <w:iCs/>
          <w:sz w:val="28"/>
          <w:szCs w:val="28"/>
        </w:rPr>
        <w:t xml:space="preserve"> как крылья</w:t>
      </w:r>
      <w:r w:rsidRPr="00856A7C">
        <w:rPr>
          <w:b/>
          <w:bCs/>
          <w:i/>
          <w:iCs/>
          <w:sz w:val="28"/>
          <w:szCs w:val="28"/>
          <w:lang w:val="kk-KZ"/>
        </w:rPr>
        <w:t>»</w:t>
      </w:r>
      <w:r w:rsidRPr="00856A7C">
        <w:rPr>
          <w:b/>
          <w:bCs/>
          <w:i/>
          <w:iCs/>
          <w:sz w:val="28"/>
          <w:szCs w:val="28"/>
        </w:rPr>
        <w:t>)</w:t>
      </w:r>
      <w:r w:rsidRPr="00856A7C">
        <w:rPr>
          <w:sz w:val="28"/>
          <w:szCs w:val="28"/>
          <w:lang w:val="kk-KZ"/>
        </w:rPr>
        <w:t xml:space="preserve"> и </w:t>
      </w:r>
      <w:r w:rsidRPr="00856A7C">
        <w:rPr>
          <w:b/>
          <w:bCs/>
          <w:i/>
          <w:iCs/>
          <w:sz w:val="28"/>
          <w:szCs w:val="28"/>
          <w:lang w:val="kk-KZ"/>
        </w:rPr>
        <w:t>«Ат үсті</w:t>
      </w:r>
      <w:r w:rsidRPr="00856A7C">
        <w:rPr>
          <w:i/>
          <w:iCs/>
          <w:sz w:val="28"/>
          <w:szCs w:val="28"/>
          <w:lang w:val="kk-KZ"/>
        </w:rPr>
        <w:t xml:space="preserve"> –</w:t>
      </w:r>
      <w:r w:rsidRPr="00856A7C">
        <w:rPr>
          <w:b/>
          <w:bCs/>
          <w:i/>
          <w:iCs/>
          <w:sz w:val="28"/>
          <w:szCs w:val="28"/>
          <w:lang w:val="kk-KZ"/>
        </w:rPr>
        <w:t xml:space="preserve"> әулие»</w:t>
      </w:r>
      <w:r w:rsidRPr="00856A7C">
        <w:rPr>
          <w:i/>
          <w:iCs/>
          <w:sz w:val="28"/>
          <w:szCs w:val="28"/>
          <w:lang w:val="kk-KZ"/>
        </w:rPr>
        <w:t xml:space="preserve"> </w:t>
      </w:r>
      <w:r w:rsidRPr="00856A7C">
        <w:rPr>
          <w:b/>
          <w:bCs/>
          <w:i/>
          <w:iCs/>
          <w:sz w:val="28"/>
          <w:szCs w:val="28"/>
        </w:rPr>
        <w:t>(</w:t>
      </w:r>
      <w:r w:rsidRPr="00856A7C">
        <w:rPr>
          <w:b/>
          <w:bCs/>
          <w:i/>
          <w:iCs/>
          <w:sz w:val="28"/>
          <w:szCs w:val="28"/>
          <w:lang w:val="kk-KZ"/>
        </w:rPr>
        <w:t>«Наездник духом свят»)</w:t>
      </w:r>
      <w:r w:rsidRPr="00856A7C">
        <w:rPr>
          <w:sz w:val="28"/>
          <w:szCs w:val="28"/>
          <w:lang w:val="kk-KZ"/>
        </w:rPr>
        <w:t xml:space="preserve">. Таким образом, в казахском языке существует немало пословиц, поговорок, крылатых выражений и идиом, относящихся к возрасту, полу, масти, походке и другим характеристикам лошади. В анализируемой кинокартине мы видим применение устойчивого выражения </w:t>
      </w:r>
      <w:r w:rsidRPr="00856A7C">
        <w:rPr>
          <w:b/>
          <w:bCs/>
          <w:i/>
          <w:iCs/>
          <w:sz w:val="28"/>
          <w:szCs w:val="28"/>
          <w:lang w:val="kk-KZ"/>
        </w:rPr>
        <w:t>«Ат құлағынан ақсамайды»</w:t>
      </w:r>
      <w:r w:rsidRPr="00856A7C">
        <w:rPr>
          <w:sz w:val="28"/>
          <w:szCs w:val="28"/>
          <w:lang w:val="kk-KZ"/>
        </w:rPr>
        <w:t xml:space="preserve">, который в прямом смысле означает </w:t>
      </w:r>
      <w:r w:rsidRPr="00856A7C">
        <w:rPr>
          <w:b/>
          <w:bCs/>
          <w:i/>
          <w:iCs/>
          <w:sz w:val="28"/>
          <w:szCs w:val="28"/>
          <w:lang w:val="kk-KZ"/>
        </w:rPr>
        <w:t>«Коня слух не подводит»</w:t>
      </w:r>
      <w:r w:rsidRPr="00856A7C">
        <w:rPr>
          <w:bCs/>
          <w:iCs/>
          <w:sz w:val="28"/>
          <w:szCs w:val="28"/>
          <w:lang w:val="kk-KZ"/>
        </w:rPr>
        <w:t xml:space="preserve">, а в переносном – </w:t>
      </w:r>
      <w:r w:rsidRPr="00856A7C">
        <w:rPr>
          <w:b/>
          <w:i/>
          <w:sz w:val="28"/>
          <w:szCs w:val="28"/>
          <w:lang w:val="kk-KZ"/>
        </w:rPr>
        <w:t>«Ерунда, пустяк; ничего страшного»</w:t>
      </w:r>
      <w:r w:rsidRPr="00856A7C">
        <w:rPr>
          <w:bCs/>
          <w:iCs/>
          <w:sz w:val="28"/>
          <w:szCs w:val="28"/>
          <w:lang w:val="kk-KZ"/>
        </w:rPr>
        <w:t>.</w:t>
      </w:r>
      <w:r w:rsidRPr="00856A7C">
        <w:rPr>
          <w:sz w:val="28"/>
          <w:szCs w:val="28"/>
          <w:lang w:val="kk-KZ"/>
        </w:rPr>
        <w:t xml:space="preserve"> В следующем примере Шегир, поранивший ногу острым камнем, сообщает Актаю, что хорошо себя чувствует:</w:t>
      </w:r>
    </w:p>
    <w:p w14:paraId="365FC4BB" w14:textId="77777777" w:rsidR="003237E3" w:rsidRPr="00856A7C" w:rsidRDefault="003237E3" w:rsidP="003237E3">
      <w:pPr>
        <w:ind w:firstLine="709"/>
        <w:jc w:val="both"/>
        <w:rPr>
          <w:iCs/>
          <w:sz w:val="28"/>
          <w:szCs w:val="28"/>
          <w:shd w:val="clear" w:color="auto" w:fill="FDFDFD"/>
          <w:lang w:val="kk-KZ"/>
        </w:rPr>
      </w:pPr>
      <w:r w:rsidRPr="00856A7C">
        <w:rPr>
          <w:bCs/>
          <w:i/>
          <w:sz w:val="28"/>
          <w:szCs w:val="28"/>
          <w:lang w:val="kk-KZ"/>
        </w:rPr>
        <w:t>Шегір: «</w:t>
      </w:r>
      <w:r w:rsidRPr="00856A7C">
        <w:rPr>
          <w:b/>
          <w:i/>
          <w:sz w:val="28"/>
          <w:szCs w:val="28"/>
          <w:lang w:val="kk-KZ"/>
        </w:rPr>
        <w:t>Ат құлағынан ақсамайды</w:t>
      </w:r>
      <w:r w:rsidRPr="00856A7C">
        <w:rPr>
          <w:i/>
          <w:sz w:val="28"/>
          <w:szCs w:val="28"/>
          <w:lang w:val="kk-KZ"/>
        </w:rPr>
        <w:t>, өлмеспін</w:t>
      </w:r>
      <w:r w:rsidRPr="00856A7C">
        <w:rPr>
          <w:bCs/>
          <w:i/>
          <w:sz w:val="28"/>
          <w:szCs w:val="28"/>
          <w:lang w:val="kk-KZ"/>
        </w:rPr>
        <w:t>»</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Шегир:</w:t>
      </w:r>
      <w:r w:rsidRPr="00856A7C">
        <w:rPr>
          <w:i/>
          <w:sz w:val="28"/>
          <w:szCs w:val="28"/>
          <w:lang w:val="kk-KZ"/>
        </w:rPr>
        <w:t xml:space="preserve"> «</w:t>
      </w:r>
      <w:r w:rsidRPr="00856A7C">
        <w:rPr>
          <w:b/>
          <w:bCs/>
          <w:i/>
          <w:sz w:val="28"/>
          <w:szCs w:val="28"/>
          <w:lang w:val="kk-KZ"/>
        </w:rPr>
        <w:t>Ничего страшного</w:t>
      </w:r>
      <w:r w:rsidRPr="00856A7C">
        <w:rPr>
          <w:i/>
          <w:sz w:val="28"/>
          <w:szCs w:val="28"/>
          <w:lang w:val="kk-KZ"/>
        </w:rPr>
        <w:t xml:space="preserve">, </w:t>
      </w:r>
      <w:r w:rsidRPr="00856A7C">
        <w:rPr>
          <w:b/>
          <w:bCs/>
          <w:i/>
          <w:sz w:val="28"/>
          <w:szCs w:val="28"/>
          <w:lang w:val="kk-KZ"/>
        </w:rPr>
        <w:t>это всего лишь царапина</w:t>
      </w:r>
      <w:r w:rsidRPr="00856A7C">
        <w:rPr>
          <w:i/>
          <w:sz w:val="28"/>
          <w:szCs w:val="28"/>
          <w:lang w:val="kk-KZ"/>
        </w:rPr>
        <w:t xml:space="preserve">, не помру» </w:t>
      </w:r>
      <w:r w:rsidRPr="00856A7C">
        <w:rPr>
          <w:bCs/>
          <w:i/>
          <w:sz w:val="28"/>
          <w:szCs w:val="28"/>
        </w:rPr>
        <w:t>[103].</w:t>
      </w:r>
    </w:p>
    <w:p w14:paraId="130B0670" w14:textId="77777777" w:rsidR="003237E3" w:rsidRPr="00856A7C" w:rsidRDefault="003237E3" w:rsidP="003237E3">
      <w:pPr>
        <w:ind w:firstLine="709"/>
        <w:jc w:val="both"/>
        <w:rPr>
          <w:sz w:val="28"/>
          <w:szCs w:val="28"/>
          <w:lang w:val="kk-KZ"/>
        </w:rPr>
      </w:pPr>
      <w:r w:rsidRPr="00856A7C">
        <w:rPr>
          <w:sz w:val="28"/>
          <w:szCs w:val="28"/>
          <w:lang w:val="kk-KZ"/>
        </w:rPr>
        <w:t>Применение данной пословицы в речи Шегира говорит о том, что с ним все в порядке, боль незначительная. В следующем эпизоде, когда Шегир начинает смывать кровь с раненой ноги в проточной реке, Актай говорит ему:</w:t>
      </w:r>
    </w:p>
    <w:p w14:paraId="2902BBA0" w14:textId="77777777" w:rsidR="003237E3" w:rsidRPr="00856A7C" w:rsidRDefault="003237E3" w:rsidP="003237E3">
      <w:pPr>
        <w:ind w:firstLine="709"/>
        <w:jc w:val="both"/>
        <w:rPr>
          <w:iCs/>
          <w:sz w:val="28"/>
          <w:szCs w:val="28"/>
          <w:shd w:val="clear" w:color="auto" w:fill="FDFDFD"/>
          <w:lang w:val="kk-KZ"/>
        </w:rPr>
      </w:pPr>
      <w:r w:rsidRPr="00856A7C">
        <w:rPr>
          <w:bCs/>
          <w:i/>
          <w:sz w:val="28"/>
          <w:szCs w:val="28"/>
          <w:lang w:val="kk-KZ"/>
        </w:rPr>
        <w:t>Ақтай: «</w:t>
      </w:r>
      <w:r w:rsidRPr="00856A7C">
        <w:rPr>
          <w:i/>
          <w:sz w:val="28"/>
          <w:szCs w:val="28"/>
          <w:lang w:val="kk-KZ"/>
        </w:rPr>
        <w:t xml:space="preserve">Шегір аға, </w:t>
      </w:r>
      <w:r w:rsidRPr="00856A7C">
        <w:rPr>
          <w:b/>
          <w:i/>
          <w:sz w:val="28"/>
          <w:szCs w:val="28"/>
          <w:lang w:val="kk-KZ"/>
        </w:rPr>
        <w:t xml:space="preserve">«Ағын суды былғама арам болар, ел көрмеген бір сұмдық жаман болар» </w:t>
      </w:r>
      <w:r w:rsidRPr="00856A7C">
        <w:rPr>
          <w:bCs/>
          <w:i/>
          <w:sz w:val="28"/>
          <w:szCs w:val="28"/>
          <w:lang w:val="kk-KZ"/>
        </w:rPr>
        <w:t>деген аталарымыз»</w:t>
      </w:r>
      <w:r w:rsidRPr="00856A7C">
        <w:rPr>
          <w:b/>
          <w:i/>
          <w:sz w:val="28"/>
          <w:szCs w:val="28"/>
          <w:lang w:val="kk-KZ"/>
        </w:rPr>
        <w:t xml:space="preserve"> </w:t>
      </w:r>
      <w:r w:rsidRPr="00856A7C">
        <w:rPr>
          <w:bCs/>
          <w:i/>
          <w:sz w:val="28"/>
          <w:szCs w:val="28"/>
        </w:rPr>
        <w:t>[99].</w:t>
      </w:r>
      <w:r w:rsidRPr="00856A7C">
        <w:rPr>
          <w:bCs/>
          <w:i/>
          <w:sz w:val="28"/>
          <w:szCs w:val="28"/>
          <w:lang w:val="kk-KZ"/>
        </w:rPr>
        <w:t xml:space="preserve"> </w:t>
      </w:r>
      <w:r w:rsidRPr="00856A7C">
        <w:rPr>
          <w:bCs/>
          <w:i/>
          <w:sz w:val="28"/>
          <w:szCs w:val="28"/>
        </w:rPr>
        <w:t>–</w:t>
      </w:r>
      <w:r w:rsidRPr="00856A7C">
        <w:rPr>
          <w:bCs/>
          <w:i/>
          <w:sz w:val="28"/>
          <w:szCs w:val="28"/>
          <w:lang w:val="kk-KZ"/>
        </w:rPr>
        <w:t xml:space="preserve"> Актай:</w:t>
      </w:r>
      <w:r w:rsidRPr="00856A7C">
        <w:rPr>
          <w:i/>
          <w:sz w:val="28"/>
          <w:szCs w:val="28"/>
          <w:lang w:val="kk-KZ"/>
        </w:rPr>
        <w:t xml:space="preserve"> «Дядя Шегир, </w:t>
      </w:r>
      <w:r w:rsidRPr="00856A7C">
        <w:rPr>
          <w:b/>
          <w:i/>
          <w:sz w:val="28"/>
          <w:szCs w:val="28"/>
          <w:lang w:val="kk-KZ"/>
        </w:rPr>
        <w:t>«Не мути воду, которую пьешь, иначе случится неминуемая беда»</w:t>
      </w:r>
      <w:r w:rsidRPr="00856A7C">
        <w:rPr>
          <w:bCs/>
          <w:iCs/>
          <w:sz w:val="28"/>
          <w:szCs w:val="28"/>
          <w:lang w:val="kk-KZ"/>
        </w:rPr>
        <w:t>,</w:t>
      </w:r>
      <w:r w:rsidRPr="00856A7C">
        <w:rPr>
          <w:bCs/>
          <w:i/>
          <w:sz w:val="28"/>
          <w:szCs w:val="28"/>
          <w:lang w:val="kk-KZ"/>
        </w:rPr>
        <w:t xml:space="preserve"> так</w:t>
      </w:r>
      <w:r w:rsidRPr="00856A7C">
        <w:rPr>
          <w:b/>
          <w:i/>
          <w:sz w:val="28"/>
          <w:szCs w:val="28"/>
          <w:lang w:val="kk-KZ"/>
        </w:rPr>
        <w:t xml:space="preserve"> </w:t>
      </w:r>
      <w:r w:rsidRPr="00856A7C">
        <w:rPr>
          <w:bCs/>
          <w:i/>
          <w:sz w:val="28"/>
          <w:szCs w:val="28"/>
          <w:lang w:val="kk-KZ"/>
        </w:rPr>
        <w:t>говорили наши предки</w:t>
      </w:r>
      <w:r w:rsidRPr="00856A7C">
        <w:rPr>
          <w:i/>
          <w:sz w:val="28"/>
          <w:szCs w:val="28"/>
          <w:lang w:val="kk-KZ"/>
        </w:rPr>
        <w:t xml:space="preserve">» </w:t>
      </w:r>
      <w:r w:rsidRPr="00856A7C">
        <w:rPr>
          <w:bCs/>
          <w:i/>
          <w:sz w:val="28"/>
          <w:szCs w:val="28"/>
        </w:rPr>
        <w:t>[103].</w:t>
      </w:r>
    </w:p>
    <w:p w14:paraId="68E4A0CB" w14:textId="77777777" w:rsidR="003237E3" w:rsidRPr="00856A7C" w:rsidRDefault="003237E3" w:rsidP="003237E3">
      <w:pPr>
        <w:ind w:firstLine="709"/>
        <w:jc w:val="both"/>
        <w:rPr>
          <w:iCs/>
          <w:sz w:val="28"/>
          <w:szCs w:val="28"/>
          <w:shd w:val="clear" w:color="auto" w:fill="FDFDFD"/>
          <w:lang w:val="kk-KZ"/>
        </w:rPr>
      </w:pPr>
      <w:r w:rsidRPr="00856A7C">
        <w:rPr>
          <w:iCs/>
          <w:sz w:val="28"/>
          <w:szCs w:val="28"/>
          <w:shd w:val="clear" w:color="auto" w:fill="FDFDFD"/>
          <w:lang w:val="kk-KZ"/>
        </w:rPr>
        <w:t xml:space="preserve">Исходя из вышесказанного становится очевидно, что </w:t>
      </w:r>
      <w:r w:rsidRPr="00856A7C">
        <w:rPr>
          <w:sz w:val="28"/>
          <w:szCs w:val="28"/>
          <w:lang w:val="kk-KZ"/>
        </w:rPr>
        <w:t>казахские народные пословицы и поговорки, являясь духовным наследием наших предков, имеют большое воспитательное значение. Шегир, игнорируя слова Актая, продолжает смывать свою кровь в проточной реке. Это приводит к тому, что спящий дракон пробуждается и нападает на аул.</w:t>
      </w:r>
    </w:p>
    <w:p w14:paraId="25F98A60" w14:textId="77777777" w:rsidR="003237E3" w:rsidRPr="00856A7C" w:rsidRDefault="003237E3" w:rsidP="003237E3">
      <w:pPr>
        <w:ind w:firstLine="709"/>
        <w:jc w:val="both"/>
        <w:rPr>
          <w:sz w:val="28"/>
          <w:szCs w:val="28"/>
          <w:lang w:val="kk-KZ"/>
        </w:rPr>
      </w:pPr>
      <w:r w:rsidRPr="00856A7C">
        <w:rPr>
          <w:sz w:val="28"/>
          <w:szCs w:val="28"/>
          <w:lang w:val="kk-KZ"/>
        </w:rPr>
        <w:t>В анимационном фильме «Музбалак» широко представлены концепты, отражающие совокупность духовных ценностей казахского народа. Сюда можно отнести такие концепты, как «</w:t>
      </w:r>
      <w:r w:rsidRPr="00856A7C">
        <w:rPr>
          <w:bCs/>
          <w:sz w:val="28"/>
          <w:szCs w:val="28"/>
          <w:lang w:val="kk-KZ"/>
        </w:rPr>
        <w:t>магия», «судьба», «степь», «свобода», «дружба», «верность», «надежда», «огонь и вода», «небо и земля»</w:t>
      </w:r>
      <w:r w:rsidRPr="00856A7C">
        <w:rPr>
          <w:sz w:val="28"/>
          <w:szCs w:val="28"/>
          <w:lang w:val="kk-KZ"/>
        </w:rPr>
        <w:t xml:space="preserve"> и т.д. </w:t>
      </w:r>
      <w:r w:rsidRPr="00856A7C">
        <w:rPr>
          <w:sz w:val="28"/>
          <w:szCs w:val="28"/>
        </w:rPr>
        <w:t>Перейдем к анализу способов выражения концепта «магия» в анимационном фильме «Музбалак» в жанре фэнтези (2-таблица):</w:t>
      </w:r>
    </w:p>
    <w:p w14:paraId="713E5DAA" w14:textId="77777777" w:rsidR="003237E3" w:rsidRPr="00856A7C" w:rsidRDefault="003237E3" w:rsidP="003237E3">
      <w:pPr>
        <w:jc w:val="both"/>
        <w:rPr>
          <w:sz w:val="28"/>
          <w:szCs w:val="28"/>
          <w:lang w:val="kk-KZ"/>
        </w:rPr>
      </w:pPr>
    </w:p>
    <w:p w14:paraId="009C25F8" w14:textId="77777777" w:rsidR="003237E3" w:rsidRPr="00856A7C" w:rsidRDefault="003237E3" w:rsidP="003237E3">
      <w:pPr>
        <w:jc w:val="both"/>
        <w:rPr>
          <w:sz w:val="28"/>
          <w:szCs w:val="28"/>
        </w:rPr>
      </w:pPr>
      <w:r w:rsidRPr="00856A7C">
        <w:rPr>
          <w:sz w:val="28"/>
          <w:szCs w:val="28"/>
        </w:rPr>
        <w:t>Таблица 2 – Способы выражения концепта «магия» в анимационном фильме «Музбалак»</w:t>
      </w:r>
    </w:p>
    <w:p w14:paraId="01693B18" w14:textId="77777777" w:rsidR="003237E3" w:rsidRPr="00856A7C" w:rsidRDefault="003237E3" w:rsidP="003237E3">
      <w:pPr>
        <w:jc w:val="both"/>
        <w:rPr>
          <w:sz w:val="28"/>
          <w:szCs w:val="28"/>
        </w:rPr>
      </w:pPr>
    </w:p>
    <w:tbl>
      <w:tblPr>
        <w:tblStyle w:val="ac"/>
        <w:tblW w:w="9464" w:type="dxa"/>
        <w:tblLayout w:type="fixed"/>
        <w:tblLook w:val="04A0" w:firstRow="1" w:lastRow="0" w:firstColumn="1" w:lastColumn="0" w:noHBand="0" w:noVBand="1"/>
      </w:tblPr>
      <w:tblGrid>
        <w:gridCol w:w="3964"/>
        <w:gridCol w:w="5500"/>
      </w:tblGrid>
      <w:tr w:rsidR="003237E3" w:rsidRPr="00856A7C" w14:paraId="652B84EA" w14:textId="77777777" w:rsidTr="005C2D64">
        <w:trPr>
          <w:trHeight w:val="280"/>
        </w:trPr>
        <w:tc>
          <w:tcPr>
            <w:tcW w:w="3964" w:type="dxa"/>
          </w:tcPr>
          <w:p w14:paraId="3D0CAA56" w14:textId="4A197857" w:rsidR="003237E3" w:rsidRPr="00856A7C" w:rsidRDefault="003237E3" w:rsidP="00AB4B20">
            <w:pPr>
              <w:jc w:val="center"/>
              <w:rPr>
                <w:bCs/>
                <w:kern w:val="2"/>
                <w:sz w:val="28"/>
                <w:szCs w:val="28"/>
              </w:rPr>
            </w:pPr>
            <w:r w:rsidRPr="00856A7C">
              <w:rPr>
                <w:bCs/>
                <w:kern w:val="2"/>
                <w:sz w:val="28"/>
                <w:szCs w:val="28"/>
              </w:rPr>
              <w:t>Название</w:t>
            </w:r>
          </w:p>
        </w:tc>
        <w:tc>
          <w:tcPr>
            <w:tcW w:w="5500" w:type="dxa"/>
          </w:tcPr>
          <w:p w14:paraId="29EF876F" w14:textId="4E2A7F0A" w:rsidR="003237E3" w:rsidRPr="00856A7C" w:rsidRDefault="003237E3" w:rsidP="00AB4B20">
            <w:pPr>
              <w:jc w:val="center"/>
              <w:rPr>
                <w:bCs/>
                <w:kern w:val="2"/>
                <w:sz w:val="28"/>
                <w:szCs w:val="28"/>
              </w:rPr>
            </w:pPr>
            <w:r w:rsidRPr="00856A7C">
              <w:rPr>
                <w:bCs/>
                <w:kern w:val="2"/>
                <w:sz w:val="28"/>
                <w:szCs w:val="28"/>
              </w:rPr>
              <w:t>Дефиниция</w:t>
            </w:r>
          </w:p>
        </w:tc>
      </w:tr>
      <w:tr w:rsidR="003237E3" w:rsidRPr="00856A7C" w14:paraId="25E14622" w14:textId="77777777" w:rsidTr="005C2D64">
        <w:tc>
          <w:tcPr>
            <w:tcW w:w="9464" w:type="dxa"/>
            <w:gridSpan w:val="2"/>
          </w:tcPr>
          <w:p w14:paraId="5196EBCF" w14:textId="77777777" w:rsidR="003237E3" w:rsidRPr="00856A7C" w:rsidRDefault="003237E3" w:rsidP="005C2D64">
            <w:pPr>
              <w:jc w:val="center"/>
              <w:rPr>
                <w:i/>
                <w:iCs/>
                <w:sz w:val="28"/>
                <w:szCs w:val="28"/>
                <w:lang w:val="kk-KZ"/>
              </w:rPr>
            </w:pPr>
            <w:r w:rsidRPr="00856A7C">
              <w:rPr>
                <w:i/>
                <w:iCs/>
                <w:color w:val="000000" w:themeColor="text1"/>
                <w:sz w:val="28"/>
                <w:szCs w:val="28"/>
              </w:rPr>
              <w:t>Мифические существа</w:t>
            </w:r>
            <w:r w:rsidRPr="00856A7C">
              <w:rPr>
                <w:i/>
                <w:iCs/>
                <w:color w:val="000000" w:themeColor="text1"/>
                <w:sz w:val="28"/>
                <w:szCs w:val="28"/>
                <w:lang w:val="kk-KZ"/>
              </w:rPr>
              <w:t xml:space="preserve"> и духи</w:t>
            </w:r>
          </w:p>
        </w:tc>
      </w:tr>
      <w:tr w:rsidR="003237E3" w:rsidRPr="00856A7C" w14:paraId="0A7B17B3" w14:textId="77777777" w:rsidTr="005C2D64">
        <w:tc>
          <w:tcPr>
            <w:tcW w:w="3964" w:type="dxa"/>
          </w:tcPr>
          <w:p w14:paraId="4E4C4956" w14:textId="77777777" w:rsidR="003237E3" w:rsidRPr="00856A7C" w:rsidRDefault="003237E3" w:rsidP="005C2D64">
            <w:pPr>
              <w:rPr>
                <w:lang w:val="kk-KZ"/>
              </w:rPr>
            </w:pPr>
            <w:r w:rsidRPr="00856A7C">
              <w:rPr>
                <w:sz w:val="28"/>
                <w:szCs w:val="28"/>
                <w:lang w:val="kk-KZ"/>
              </w:rPr>
              <w:t>Дракон</w:t>
            </w:r>
          </w:p>
        </w:tc>
        <w:tc>
          <w:tcPr>
            <w:tcW w:w="5500" w:type="dxa"/>
          </w:tcPr>
          <w:p w14:paraId="5FA650EA" w14:textId="77777777" w:rsidR="003237E3" w:rsidRPr="00856A7C" w:rsidRDefault="003237E3" w:rsidP="005C2D64">
            <w:pPr>
              <w:adjustRightInd w:val="0"/>
              <w:snapToGrid w:val="0"/>
              <w:jc w:val="both"/>
              <w:rPr>
                <w:sz w:val="28"/>
                <w:szCs w:val="28"/>
              </w:rPr>
            </w:pPr>
            <w:r w:rsidRPr="00856A7C">
              <w:rPr>
                <w:sz w:val="28"/>
                <w:szCs w:val="28"/>
              </w:rPr>
              <w:t>Гигантское крылатое ящероподобное существо, способное извергать пламя</w:t>
            </w:r>
          </w:p>
        </w:tc>
      </w:tr>
      <w:tr w:rsidR="003237E3" w:rsidRPr="00856A7C" w14:paraId="012D47E8" w14:textId="77777777" w:rsidTr="005C2D64">
        <w:tc>
          <w:tcPr>
            <w:tcW w:w="3964" w:type="dxa"/>
          </w:tcPr>
          <w:p w14:paraId="2F48D6B7" w14:textId="77777777" w:rsidR="003237E3" w:rsidRPr="00856A7C" w:rsidRDefault="003237E3" w:rsidP="005C2D64">
            <w:pPr>
              <w:rPr>
                <w:lang w:val="kk-KZ"/>
              </w:rPr>
            </w:pPr>
            <w:r w:rsidRPr="00856A7C">
              <w:rPr>
                <w:sz w:val="28"/>
                <w:szCs w:val="28"/>
                <w:lang w:val="kk-KZ"/>
              </w:rPr>
              <w:t xml:space="preserve">Шаман </w:t>
            </w:r>
          </w:p>
        </w:tc>
        <w:tc>
          <w:tcPr>
            <w:tcW w:w="5500" w:type="dxa"/>
          </w:tcPr>
          <w:p w14:paraId="1861F629" w14:textId="77777777" w:rsidR="003237E3" w:rsidRPr="00856A7C" w:rsidRDefault="003237E3" w:rsidP="005C2D64">
            <w:pPr>
              <w:jc w:val="both"/>
              <w:rPr>
                <w:sz w:val="28"/>
                <w:szCs w:val="28"/>
                <w:lang w:val="kk-KZ"/>
              </w:rPr>
            </w:pPr>
            <w:r w:rsidRPr="00856A7C">
              <w:rPr>
                <w:sz w:val="28"/>
                <w:szCs w:val="28"/>
                <w:lang w:val="kk-KZ"/>
              </w:rPr>
              <w:t>Колдун-знахарь, способный установить ритуальную связь с духами предков</w:t>
            </w:r>
          </w:p>
        </w:tc>
      </w:tr>
      <w:tr w:rsidR="003237E3" w:rsidRPr="00856A7C" w14:paraId="7697DE5D" w14:textId="77777777" w:rsidTr="005C2D64">
        <w:tc>
          <w:tcPr>
            <w:tcW w:w="3964" w:type="dxa"/>
          </w:tcPr>
          <w:p w14:paraId="412C4DEC" w14:textId="77777777" w:rsidR="003237E3" w:rsidRPr="00856A7C" w:rsidRDefault="003237E3" w:rsidP="005C2D64">
            <w:pPr>
              <w:rPr>
                <w:lang w:val="kk-KZ"/>
              </w:rPr>
            </w:pPr>
            <w:r w:rsidRPr="00856A7C">
              <w:rPr>
                <w:sz w:val="28"/>
                <w:szCs w:val="28"/>
                <w:lang w:val="kk-KZ"/>
              </w:rPr>
              <w:t>Аруах</w:t>
            </w:r>
          </w:p>
        </w:tc>
        <w:tc>
          <w:tcPr>
            <w:tcW w:w="5500" w:type="dxa"/>
          </w:tcPr>
          <w:p w14:paraId="5BB62AE1" w14:textId="77777777" w:rsidR="003237E3" w:rsidRPr="00856A7C" w:rsidRDefault="003237E3" w:rsidP="005C2D64">
            <w:pPr>
              <w:jc w:val="both"/>
              <w:rPr>
                <w:sz w:val="28"/>
                <w:szCs w:val="28"/>
                <w:shd w:val="clear" w:color="auto" w:fill="FFFFFF"/>
                <w:lang w:val="kk-KZ"/>
              </w:rPr>
            </w:pPr>
            <w:r w:rsidRPr="00856A7C">
              <w:rPr>
                <w:sz w:val="28"/>
                <w:szCs w:val="28"/>
                <w:shd w:val="clear" w:color="auto" w:fill="FFFFFF"/>
                <w:lang w:val="kk-KZ"/>
              </w:rPr>
              <w:t>дух</w:t>
            </w:r>
            <w:r w:rsidRPr="00856A7C">
              <w:rPr>
                <w:rStyle w:val="apple-converted-space"/>
                <w:sz w:val="28"/>
                <w:szCs w:val="28"/>
                <w:shd w:val="clear" w:color="auto" w:fill="FFFFFF"/>
              </w:rPr>
              <w:t> </w:t>
            </w:r>
            <w:r w:rsidRPr="00856A7C">
              <w:rPr>
                <w:rStyle w:val="a7"/>
                <w:sz w:val="28"/>
                <w:szCs w:val="28"/>
              </w:rPr>
              <w:t>умерших предков</w:t>
            </w:r>
            <w:r w:rsidRPr="00856A7C">
              <w:rPr>
                <w:sz w:val="28"/>
                <w:szCs w:val="28"/>
                <w:shd w:val="clear" w:color="auto" w:fill="FFFFFF"/>
                <w:lang w:val="kk-KZ"/>
              </w:rPr>
              <w:t xml:space="preserve">, </w:t>
            </w:r>
            <w:r w:rsidRPr="00856A7C">
              <w:rPr>
                <w:sz w:val="28"/>
                <w:szCs w:val="28"/>
                <w:shd w:val="clear" w:color="auto" w:fill="FFFFFF"/>
              </w:rPr>
              <w:t>покровительствую</w:t>
            </w:r>
            <w:r w:rsidRPr="00856A7C">
              <w:rPr>
                <w:sz w:val="28"/>
                <w:szCs w:val="28"/>
                <w:shd w:val="clear" w:color="auto" w:fill="FFFFFF"/>
                <w:lang w:val="kk-KZ"/>
              </w:rPr>
              <w:t>щих</w:t>
            </w:r>
            <w:r w:rsidRPr="00856A7C">
              <w:rPr>
                <w:sz w:val="28"/>
                <w:szCs w:val="28"/>
                <w:shd w:val="clear" w:color="auto" w:fill="FFFFFF"/>
              </w:rPr>
              <w:t xml:space="preserve"> членам своего рода</w:t>
            </w:r>
          </w:p>
        </w:tc>
      </w:tr>
      <w:tr w:rsidR="003237E3" w:rsidRPr="00856A7C" w14:paraId="5145807B" w14:textId="77777777" w:rsidTr="005C2D64">
        <w:tc>
          <w:tcPr>
            <w:tcW w:w="9464" w:type="dxa"/>
            <w:gridSpan w:val="2"/>
          </w:tcPr>
          <w:p w14:paraId="3B3A93D1" w14:textId="77777777" w:rsidR="003237E3" w:rsidRPr="00856A7C" w:rsidRDefault="003237E3" w:rsidP="005C2D64">
            <w:pPr>
              <w:jc w:val="center"/>
              <w:rPr>
                <w:i/>
                <w:iCs/>
                <w:sz w:val="28"/>
                <w:szCs w:val="28"/>
                <w:lang w:val="kk-KZ"/>
              </w:rPr>
            </w:pPr>
            <w:r w:rsidRPr="00856A7C">
              <w:rPr>
                <w:i/>
                <w:iCs/>
                <w:sz w:val="28"/>
                <w:szCs w:val="28"/>
              </w:rPr>
              <w:t xml:space="preserve">Волшебные </w:t>
            </w:r>
            <w:r w:rsidRPr="00856A7C">
              <w:rPr>
                <w:i/>
                <w:iCs/>
                <w:sz w:val="28"/>
                <w:szCs w:val="28"/>
                <w:lang w:val="kk-KZ"/>
              </w:rPr>
              <w:t>предметы</w:t>
            </w:r>
          </w:p>
        </w:tc>
      </w:tr>
      <w:tr w:rsidR="003237E3" w:rsidRPr="00856A7C" w14:paraId="4A01C807" w14:textId="77777777" w:rsidTr="005C2D64">
        <w:trPr>
          <w:trHeight w:val="762"/>
        </w:trPr>
        <w:tc>
          <w:tcPr>
            <w:tcW w:w="3964" w:type="dxa"/>
          </w:tcPr>
          <w:p w14:paraId="725EDA6D" w14:textId="77777777" w:rsidR="003237E3" w:rsidRPr="00856A7C" w:rsidRDefault="003237E3" w:rsidP="005C2D64">
            <w:pPr>
              <w:jc w:val="both"/>
              <w:rPr>
                <w:sz w:val="28"/>
                <w:szCs w:val="28"/>
                <w:lang w:val="kk-KZ"/>
              </w:rPr>
            </w:pPr>
            <w:r w:rsidRPr="00856A7C">
              <w:rPr>
                <w:sz w:val="28"/>
                <w:szCs w:val="28"/>
                <w:lang w:val="kk-KZ"/>
              </w:rPr>
              <w:t>Волшебная Палочка</w:t>
            </w:r>
          </w:p>
        </w:tc>
        <w:tc>
          <w:tcPr>
            <w:tcW w:w="5500" w:type="dxa"/>
          </w:tcPr>
          <w:p w14:paraId="3BEE8F71" w14:textId="77777777" w:rsidR="003237E3" w:rsidRPr="00856A7C" w:rsidRDefault="003237E3" w:rsidP="005C2D64">
            <w:pPr>
              <w:jc w:val="both"/>
              <w:rPr>
                <w:sz w:val="28"/>
                <w:szCs w:val="28"/>
                <w:lang w:val="kk-KZ"/>
              </w:rPr>
            </w:pPr>
            <w:r w:rsidRPr="00856A7C">
              <w:rPr>
                <w:sz w:val="28"/>
                <w:szCs w:val="28"/>
                <w:lang w:val="kk-KZ"/>
              </w:rPr>
              <w:t xml:space="preserve">Магический инструмент в руках колдуна для выполнения заклинаний </w:t>
            </w:r>
          </w:p>
        </w:tc>
      </w:tr>
      <w:tr w:rsidR="003237E3" w:rsidRPr="00856A7C" w14:paraId="4636C7E7" w14:textId="77777777" w:rsidTr="005C2D64">
        <w:tc>
          <w:tcPr>
            <w:tcW w:w="3964" w:type="dxa"/>
          </w:tcPr>
          <w:p w14:paraId="4163968D" w14:textId="77777777" w:rsidR="003237E3" w:rsidRPr="00856A7C" w:rsidRDefault="003237E3" w:rsidP="005C2D64">
            <w:pPr>
              <w:rPr>
                <w:lang w:val="kk-KZ"/>
              </w:rPr>
            </w:pPr>
            <w:r w:rsidRPr="00856A7C">
              <w:rPr>
                <w:sz w:val="28"/>
                <w:szCs w:val="28"/>
                <w:lang w:val="kk-KZ"/>
              </w:rPr>
              <w:t>Волшебный Амулет</w:t>
            </w:r>
          </w:p>
        </w:tc>
        <w:tc>
          <w:tcPr>
            <w:tcW w:w="5500" w:type="dxa"/>
          </w:tcPr>
          <w:p w14:paraId="2493692E" w14:textId="77777777" w:rsidR="003237E3" w:rsidRPr="00856A7C" w:rsidRDefault="003237E3" w:rsidP="005C2D64">
            <w:pPr>
              <w:jc w:val="both"/>
              <w:rPr>
                <w:sz w:val="28"/>
                <w:szCs w:val="28"/>
                <w:lang w:val="kk-KZ"/>
              </w:rPr>
            </w:pPr>
            <w:r w:rsidRPr="00856A7C">
              <w:rPr>
                <w:sz w:val="28"/>
                <w:szCs w:val="28"/>
                <w:lang w:val="kk-KZ"/>
              </w:rPr>
              <w:t>Магический оберег от злых сил в виде когтя орлицы</w:t>
            </w:r>
          </w:p>
        </w:tc>
      </w:tr>
      <w:tr w:rsidR="003237E3" w:rsidRPr="00856A7C" w14:paraId="10A0ADEE" w14:textId="77777777" w:rsidTr="005C2D64">
        <w:tc>
          <w:tcPr>
            <w:tcW w:w="9464" w:type="dxa"/>
            <w:gridSpan w:val="2"/>
          </w:tcPr>
          <w:p w14:paraId="3E9FB99E" w14:textId="77777777" w:rsidR="003237E3" w:rsidRPr="00856A7C" w:rsidRDefault="003237E3" w:rsidP="005C2D64">
            <w:pPr>
              <w:jc w:val="center"/>
              <w:rPr>
                <w:i/>
                <w:iCs/>
                <w:sz w:val="28"/>
                <w:szCs w:val="28"/>
                <w:lang w:val="kk-KZ"/>
              </w:rPr>
            </w:pPr>
            <w:r w:rsidRPr="00856A7C">
              <w:rPr>
                <w:i/>
                <w:iCs/>
                <w:sz w:val="28"/>
                <w:szCs w:val="28"/>
              </w:rPr>
              <w:t xml:space="preserve">Магические животные </w:t>
            </w:r>
          </w:p>
        </w:tc>
      </w:tr>
      <w:tr w:rsidR="003237E3" w:rsidRPr="00856A7C" w14:paraId="48B7BA36" w14:textId="77777777" w:rsidTr="005C2D64">
        <w:tc>
          <w:tcPr>
            <w:tcW w:w="3964" w:type="dxa"/>
          </w:tcPr>
          <w:p w14:paraId="7F3D3A88" w14:textId="77777777" w:rsidR="003237E3" w:rsidRPr="00856A7C" w:rsidRDefault="003237E3" w:rsidP="005C2D64">
            <w:pPr>
              <w:jc w:val="both"/>
              <w:rPr>
                <w:sz w:val="28"/>
                <w:szCs w:val="28"/>
                <w:lang w:val="kk-KZ"/>
              </w:rPr>
            </w:pPr>
            <w:r w:rsidRPr="00856A7C">
              <w:rPr>
                <w:sz w:val="28"/>
                <w:szCs w:val="28"/>
                <w:lang w:val="kk-KZ"/>
              </w:rPr>
              <w:t>Волшебный Беркут</w:t>
            </w:r>
          </w:p>
        </w:tc>
        <w:tc>
          <w:tcPr>
            <w:tcW w:w="5500" w:type="dxa"/>
          </w:tcPr>
          <w:p w14:paraId="6AFB60A6" w14:textId="77777777" w:rsidR="003237E3" w:rsidRPr="00856A7C" w:rsidRDefault="003237E3" w:rsidP="005C2D64">
            <w:pPr>
              <w:jc w:val="both"/>
              <w:rPr>
                <w:sz w:val="28"/>
                <w:szCs w:val="28"/>
                <w:lang w:val="kk-KZ"/>
              </w:rPr>
            </w:pPr>
            <w:r w:rsidRPr="00856A7C">
              <w:rPr>
                <w:sz w:val="28"/>
                <w:szCs w:val="28"/>
                <w:lang w:val="kk-KZ"/>
              </w:rPr>
              <w:t>Пятилетний беркут Музбалак, обитающий на пике вымышленной горы «Барсакелмес»</w:t>
            </w:r>
          </w:p>
        </w:tc>
      </w:tr>
      <w:tr w:rsidR="003237E3" w:rsidRPr="00856A7C" w14:paraId="1320CE01" w14:textId="77777777" w:rsidTr="005C2D64">
        <w:tc>
          <w:tcPr>
            <w:tcW w:w="9464" w:type="dxa"/>
            <w:gridSpan w:val="2"/>
          </w:tcPr>
          <w:p w14:paraId="4B6F97D6" w14:textId="77777777" w:rsidR="003237E3" w:rsidRPr="00856A7C" w:rsidRDefault="003237E3" w:rsidP="005C2D64">
            <w:pPr>
              <w:jc w:val="center"/>
              <w:rPr>
                <w:i/>
                <w:iCs/>
                <w:sz w:val="28"/>
                <w:szCs w:val="28"/>
                <w:lang w:val="kk-KZ"/>
              </w:rPr>
            </w:pPr>
            <w:r w:rsidRPr="00856A7C">
              <w:rPr>
                <w:i/>
                <w:iCs/>
                <w:sz w:val="28"/>
                <w:szCs w:val="28"/>
                <w:shd w:val="clear" w:color="auto" w:fill="FBFBFB"/>
              </w:rPr>
              <w:t xml:space="preserve">Магические </w:t>
            </w:r>
            <w:r w:rsidRPr="00856A7C">
              <w:rPr>
                <w:i/>
                <w:iCs/>
                <w:sz w:val="28"/>
                <w:szCs w:val="28"/>
                <w:shd w:val="clear" w:color="auto" w:fill="FBFBFB"/>
                <w:lang w:val="kk-KZ"/>
              </w:rPr>
              <w:t>ритуалы</w:t>
            </w:r>
          </w:p>
        </w:tc>
      </w:tr>
      <w:tr w:rsidR="003237E3" w:rsidRPr="00856A7C" w14:paraId="40478896" w14:textId="77777777" w:rsidTr="005C2D64">
        <w:trPr>
          <w:trHeight w:val="374"/>
        </w:trPr>
        <w:tc>
          <w:tcPr>
            <w:tcW w:w="3964" w:type="dxa"/>
          </w:tcPr>
          <w:p w14:paraId="6C8BA6FF" w14:textId="77777777" w:rsidR="003237E3" w:rsidRPr="00856A7C" w:rsidRDefault="003237E3" w:rsidP="005C2D64">
            <w:pPr>
              <w:snapToGrid w:val="0"/>
              <w:rPr>
                <w:lang w:val="kk-KZ"/>
              </w:rPr>
            </w:pPr>
            <w:r w:rsidRPr="00856A7C">
              <w:rPr>
                <w:sz w:val="28"/>
                <w:szCs w:val="28"/>
                <w:lang w:val="kk-KZ"/>
              </w:rPr>
              <w:t>Магия Крови</w:t>
            </w:r>
          </w:p>
        </w:tc>
        <w:tc>
          <w:tcPr>
            <w:tcW w:w="5500" w:type="dxa"/>
          </w:tcPr>
          <w:p w14:paraId="44926C0A" w14:textId="77777777" w:rsidR="003237E3" w:rsidRPr="00856A7C" w:rsidRDefault="003237E3" w:rsidP="005C2D64">
            <w:pPr>
              <w:snapToGrid w:val="0"/>
              <w:jc w:val="both"/>
              <w:rPr>
                <w:sz w:val="28"/>
                <w:szCs w:val="28"/>
              </w:rPr>
            </w:pPr>
            <w:r w:rsidRPr="00856A7C">
              <w:rPr>
                <w:sz w:val="28"/>
                <w:szCs w:val="28"/>
                <w:lang w:val="kk-KZ"/>
              </w:rPr>
              <w:t>Магический обряд</w:t>
            </w:r>
            <w:r w:rsidRPr="00856A7C">
              <w:rPr>
                <w:sz w:val="28"/>
                <w:szCs w:val="28"/>
              </w:rPr>
              <w:t xml:space="preserve"> с использованием крови</w:t>
            </w:r>
          </w:p>
        </w:tc>
      </w:tr>
      <w:tr w:rsidR="003237E3" w:rsidRPr="00856A7C" w14:paraId="725B18AE" w14:textId="77777777" w:rsidTr="005C2D64">
        <w:tc>
          <w:tcPr>
            <w:tcW w:w="9464" w:type="dxa"/>
            <w:gridSpan w:val="2"/>
          </w:tcPr>
          <w:p w14:paraId="134FAAE0" w14:textId="77777777" w:rsidR="003237E3" w:rsidRPr="00856A7C" w:rsidRDefault="003237E3" w:rsidP="005C2D64">
            <w:pPr>
              <w:snapToGrid w:val="0"/>
              <w:jc w:val="center"/>
              <w:rPr>
                <w:sz w:val="28"/>
                <w:szCs w:val="28"/>
                <w:lang w:val="kk-KZ"/>
              </w:rPr>
            </w:pPr>
            <w:r w:rsidRPr="00856A7C">
              <w:rPr>
                <w:i/>
                <w:iCs/>
                <w:sz w:val="28"/>
                <w:szCs w:val="28"/>
                <w:shd w:val="clear" w:color="auto" w:fill="FBFBFB"/>
                <w:lang w:val="kk-KZ"/>
              </w:rPr>
              <w:t>Заколдованные места</w:t>
            </w:r>
          </w:p>
        </w:tc>
      </w:tr>
      <w:tr w:rsidR="003237E3" w:rsidRPr="00856A7C" w14:paraId="1DEF3E1E" w14:textId="77777777" w:rsidTr="005C2D64">
        <w:tc>
          <w:tcPr>
            <w:tcW w:w="3964" w:type="dxa"/>
          </w:tcPr>
          <w:p w14:paraId="2BCECC17" w14:textId="77777777" w:rsidR="003237E3" w:rsidRPr="00856A7C" w:rsidRDefault="003237E3" w:rsidP="005C2D64">
            <w:pPr>
              <w:snapToGrid w:val="0"/>
              <w:rPr>
                <w:sz w:val="28"/>
                <w:szCs w:val="28"/>
                <w:lang w:val="kk-KZ"/>
              </w:rPr>
            </w:pPr>
            <w:r w:rsidRPr="00856A7C">
              <w:rPr>
                <w:sz w:val="28"/>
                <w:szCs w:val="28"/>
                <w:lang w:val="kk-KZ"/>
              </w:rPr>
              <w:t>Барсакелмес</w:t>
            </w:r>
          </w:p>
        </w:tc>
        <w:tc>
          <w:tcPr>
            <w:tcW w:w="5500" w:type="dxa"/>
          </w:tcPr>
          <w:p w14:paraId="37785204" w14:textId="77777777" w:rsidR="003237E3" w:rsidRPr="00856A7C" w:rsidRDefault="003237E3" w:rsidP="005C2D64">
            <w:pPr>
              <w:snapToGrid w:val="0"/>
              <w:jc w:val="both"/>
              <w:rPr>
                <w:sz w:val="28"/>
                <w:szCs w:val="28"/>
                <w:lang w:val="kk-KZ"/>
              </w:rPr>
            </w:pPr>
            <w:r w:rsidRPr="00856A7C">
              <w:rPr>
                <w:sz w:val="28"/>
                <w:szCs w:val="28"/>
                <w:lang w:val="kk-KZ"/>
              </w:rPr>
              <w:t>Название вымышленной горы, на которой обитает пятилетний беркут «Музбалак»</w:t>
            </w:r>
          </w:p>
        </w:tc>
      </w:tr>
    </w:tbl>
    <w:p w14:paraId="7E2ED67E" w14:textId="77777777" w:rsidR="003237E3" w:rsidRPr="00856A7C" w:rsidRDefault="003237E3" w:rsidP="003237E3">
      <w:pPr>
        <w:ind w:firstLine="709"/>
        <w:jc w:val="both"/>
        <w:rPr>
          <w:sz w:val="28"/>
          <w:szCs w:val="28"/>
          <w:lang w:val="kk-KZ"/>
        </w:rPr>
      </w:pPr>
    </w:p>
    <w:p w14:paraId="65E7988E" w14:textId="1051CAC0" w:rsidR="003237E3" w:rsidRPr="00856A7C" w:rsidRDefault="003237E3" w:rsidP="003237E3">
      <w:pPr>
        <w:ind w:firstLine="709"/>
        <w:jc w:val="both"/>
        <w:rPr>
          <w:sz w:val="28"/>
          <w:szCs w:val="28"/>
          <w:lang w:val="kk-KZ"/>
        </w:rPr>
      </w:pPr>
      <w:r w:rsidRPr="00856A7C">
        <w:rPr>
          <w:sz w:val="28"/>
          <w:szCs w:val="28"/>
          <w:lang w:val="kk-KZ"/>
        </w:rPr>
        <w:t>Как видно из 2-таблицы, в указанном кинотексте концепт «магия» выражен следующим образом: мифические существа и духи (Дракон, Шаман, Аруах</w:t>
      </w:r>
      <w:r w:rsidRPr="00856A7C">
        <w:rPr>
          <w:sz w:val="28"/>
          <w:szCs w:val="28"/>
        </w:rPr>
        <w:t xml:space="preserve">), </w:t>
      </w:r>
      <w:r w:rsidRPr="00856A7C">
        <w:rPr>
          <w:sz w:val="28"/>
          <w:szCs w:val="28"/>
          <w:lang w:val="kk-KZ"/>
        </w:rPr>
        <w:t>волшебные предметы (Волшебная Палочка, Волшебный Амулет)</w:t>
      </w:r>
      <w:r w:rsidRPr="00856A7C">
        <w:rPr>
          <w:sz w:val="28"/>
          <w:szCs w:val="28"/>
        </w:rPr>
        <w:t xml:space="preserve">, </w:t>
      </w:r>
      <w:r w:rsidRPr="00856A7C">
        <w:rPr>
          <w:sz w:val="28"/>
          <w:szCs w:val="28"/>
          <w:lang w:val="kk-KZ"/>
        </w:rPr>
        <w:t>магические животные (Волшебный Беркут), магические ритуалы (Магия Крови). Так, амулет в виде когтя орлицы помогает главному герою фильма Актаю преодолевать множество препятствий, создавая незримую связь между ним и Музбалаком. В то же время, кровь, стекающая от раненной ноги Шегира в ручей, пробуждает спящего дракона. Несмотря на то, что это была случайно пролитая кровь, здесь мы видим применение магического ритуала, которое способствовало привлечению злых духов. Лишь отважному беркуту Музбалаку, обладающему магической силой, удается победить дракона и спасти весь аул</w:t>
      </w:r>
      <w:r w:rsidRPr="00856A7C">
        <w:rPr>
          <w:sz w:val="28"/>
          <w:szCs w:val="28"/>
        </w:rPr>
        <w:t xml:space="preserve"> [126</w:t>
      </w:r>
      <w:r w:rsidR="00A6769B" w:rsidRPr="00856A7C">
        <w:rPr>
          <w:sz w:val="28"/>
          <w:szCs w:val="28"/>
        </w:rPr>
        <w:t>, б. 70</w:t>
      </w:r>
      <w:r w:rsidR="00282642" w:rsidRPr="00856A7C">
        <w:rPr>
          <w:sz w:val="28"/>
          <w:szCs w:val="28"/>
        </w:rPr>
        <w:t>-71</w:t>
      </w:r>
      <w:r w:rsidRPr="00856A7C">
        <w:rPr>
          <w:sz w:val="28"/>
          <w:szCs w:val="28"/>
        </w:rPr>
        <w:t>]</w:t>
      </w:r>
      <w:r w:rsidRPr="00856A7C">
        <w:rPr>
          <w:sz w:val="28"/>
          <w:szCs w:val="28"/>
          <w:lang w:val="kk-KZ"/>
        </w:rPr>
        <w:t>.</w:t>
      </w:r>
    </w:p>
    <w:p w14:paraId="00D4784D" w14:textId="77777777" w:rsidR="003237E3" w:rsidRPr="00856A7C" w:rsidRDefault="003237E3" w:rsidP="003237E3">
      <w:pPr>
        <w:ind w:firstLine="709"/>
        <w:jc w:val="both"/>
        <w:rPr>
          <w:sz w:val="28"/>
          <w:szCs w:val="28"/>
          <w:lang w:val="kk-KZ"/>
        </w:rPr>
      </w:pPr>
      <w:r w:rsidRPr="00856A7C">
        <w:rPr>
          <w:sz w:val="28"/>
          <w:szCs w:val="28"/>
          <w:lang w:val="kk-KZ"/>
        </w:rPr>
        <w:t>Концепт «степь», по мнению А.Б. Амирбековой, «объективирует жизненный уклад казахского народа, джайлау, скотоводство, степные просторы и плоские равнины» [127, б. 10]. Э. Шакенова пишет о степи: «</w:t>
      </w:r>
      <w:r w:rsidRPr="00856A7C">
        <w:rPr>
          <w:iCs/>
          <w:sz w:val="28"/>
          <w:szCs w:val="28"/>
          <w:shd w:val="clear" w:color="auto" w:fill="FDFDFD"/>
          <w:lang w:val="kk-KZ"/>
        </w:rPr>
        <w:t xml:space="preserve">У каждого народа – свой ландшафт, в восприятии которого преломляются его культурные традиции … таким определяющим комплексом в природе казахского народа стали степь и горы. Бесконечная ширь и высота оказали несомненное влияние на жизнь кочевых племен, в которой суровый быт сочетался с ярко выраженным стремлением к высокому и духовному» </w:t>
      </w:r>
      <w:r w:rsidRPr="00856A7C">
        <w:rPr>
          <w:sz w:val="28"/>
          <w:szCs w:val="28"/>
          <w:lang w:val="kk-KZ"/>
        </w:rPr>
        <w:t>[128, с. 70].</w:t>
      </w:r>
    </w:p>
    <w:p w14:paraId="7217C6FC" w14:textId="77777777" w:rsidR="003237E3" w:rsidRPr="00856A7C" w:rsidRDefault="003237E3" w:rsidP="003237E3">
      <w:pPr>
        <w:ind w:firstLine="709"/>
        <w:jc w:val="both"/>
        <w:rPr>
          <w:sz w:val="28"/>
          <w:szCs w:val="28"/>
          <w:lang w:val="kk-KZ"/>
        </w:rPr>
      </w:pPr>
      <w:r w:rsidRPr="00856A7C">
        <w:rPr>
          <w:sz w:val="28"/>
          <w:szCs w:val="28"/>
          <w:lang w:val="kk-KZ"/>
        </w:rPr>
        <w:t>Проанализировав способы выражения концепта «степь» в анимационном фильме «Музбалак», мы пришли к выводу, что рассматриваемый концепт актуализируется в казахском языке через восприятие следующих образов:</w:t>
      </w:r>
    </w:p>
    <w:p w14:paraId="1539A76A" w14:textId="77777777" w:rsidR="003237E3" w:rsidRPr="00856A7C" w:rsidRDefault="003237E3" w:rsidP="003237E3">
      <w:pPr>
        <w:ind w:firstLine="709"/>
        <w:jc w:val="both"/>
        <w:rPr>
          <w:bCs/>
          <w:sz w:val="28"/>
          <w:szCs w:val="28"/>
          <w:lang w:val="kk-KZ"/>
        </w:rPr>
      </w:pPr>
      <w:r w:rsidRPr="00856A7C">
        <w:rPr>
          <w:sz w:val="28"/>
          <w:szCs w:val="28"/>
          <w:lang w:val="kk-KZ"/>
        </w:rPr>
        <w:t xml:space="preserve">1) простор </w:t>
      </w:r>
      <w:r w:rsidRPr="00856A7C">
        <w:rPr>
          <w:bCs/>
          <w:sz w:val="28"/>
          <w:szCs w:val="28"/>
          <w:lang w:val="kk-KZ"/>
        </w:rPr>
        <w:t>(Великая степь, бескрайняя степь, аул, джайлау, тюльпаны);</w:t>
      </w:r>
    </w:p>
    <w:p w14:paraId="5FD841E2" w14:textId="77777777" w:rsidR="003237E3" w:rsidRPr="00856A7C" w:rsidRDefault="003237E3" w:rsidP="003237E3">
      <w:pPr>
        <w:ind w:firstLine="709"/>
        <w:jc w:val="both"/>
        <w:rPr>
          <w:bCs/>
          <w:sz w:val="28"/>
          <w:szCs w:val="28"/>
          <w:lang w:val="kk-KZ"/>
        </w:rPr>
      </w:pPr>
      <w:r w:rsidRPr="00856A7C">
        <w:rPr>
          <w:bCs/>
          <w:sz w:val="28"/>
          <w:szCs w:val="28"/>
          <w:lang w:val="kk-KZ"/>
        </w:rPr>
        <w:t>2) природа степи в разное время года (теплое лето, суровая зима, поздняя осень, ранняя весна);</w:t>
      </w:r>
    </w:p>
    <w:p w14:paraId="066453AC" w14:textId="77777777" w:rsidR="003237E3" w:rsidRPr="00856A7C" w:rsidRDefault="003237E3" w:rsidP="003237E3">
      <w:pPr>
        <w:ind w:firstLine="709"/>
        <w:jc w:val="both"/>
        <w:rPr>
          <w:bCs/>
          <w:sz w:val="28"/>
          <w:szCs w:val="28"/>
          <w:lang w:val="kk-KZ"/>
        </w:rPr>
      </w:pPr>
      <w:r w:rsidRPr="00856A7C">
        <w:rPr>
          <w:bCs/>
          <w:sz w:val="28"/>
          <w:szCs w:val="28"/>
          <w:lang w:val="kk-KZ"/>
        </w:rPr>
        <w:t>3) различные социальные группы населения (народ, правитель страны, батыры, старейшины рода, матери, мужчины, дети);</w:t>
      </w:r>
    </w:p>
    <w:p w14:paraId="51EA956C" w14:textId="77777777" w:rsidR="003237E3" w:rsidRPr="00856A7C" w:rsidRDefault="003237E3" w:rsidP="003237E3">
      <w:pPr>
        <w:ind w:firstLine="709"/>
        <w:jc w:val="both"/>
        <w:rPr>
          <w:bCs/>
          <w:sz w:val="28"/>
          <w:szCs w:val="28"/>
          <w:lang w:val="kk-KZ"/>
        </w:rPr>
      </w:pPr>
      <w:r w:rsidRPr="00856A7C">
        <w:rPr>
          <w:bCs/>
          <w:sz w:val="28"/>
          <w:szCs w:val="28"/>
          <w:lang w:val="kk-KZ"/>
        </w:rPr>
        <w:t>4) подлинные кровные и дружеские отношения между людьми (отношения между  Актаем и детьми, отношение Актая к Кулан батыру);</w:t>
      </w:r>
    </w:p>
    <w:p w14:paraId="2F7322F5" w14:textId="77777777" w:rsidR="003237E3" w:rsidRPr="00856A7C" w:rsidRDefault="003237E3" w:rsidP="003237E3">
      <w:pPr>
        <w:ind w:firstLine="709"/>
        <w:jc w:val="both"/>
        <w:rPr>
          <w:bCs/>
          <w:sz w:val="28"/>
          <w:szCs w:val="28"/>
          <w:lang w:val="kk-KZ"/>
        </w:rPr>
      </w:pPr>
      <w:r w:rsidRPr="00856A7C">
        <w:rPr>
          <w:bCs/>
          <w:sz w:val="28"/>
          <w:szCs w:val="28"/>
          <w:lang w:val="kk-KZ"/>
        </w:rPr>
        <w:t>5) национальные обычаи и традиции (охота, сокольничество, скотоводство, оплакивание умершего, установление черного траурного флага, выражение соболезнования);</w:t>
      </w:r>
    </w:p>
    <w:p w14:paraId="6F10D8DC" w14:textId="77777777" w:rsidR="003237E3" w:rsidRPr="00856A7C" w:rsidRDefault="003237E3" w:rsidP="003237E3">
      <w:pPr>
        <w:ind w:firstLine="709"/>
        <w:jc w:val="both"/>
        <w:rPr>
          <w:bCs/>
          <w:sz w:val="28"/>
          <w:szCs w:val="28"/>
          <w:lang w:val="kk-KZ"/>
        </w:rPr>
      </w:pPr>
      <w:r w:rsidRPr="00856A7C">
        <w:rPr>
          <w:bCs/>
          <w:sz w:val="28"/>
          <w:szCs w:val="28"/>
          <w:lang w:val="kk-KZ"/>
        </w:rPr>
        <w:t>6) национальная культура (плетение, вышивка, изготовление  кумыса, курта, игра на сазсырнае);</w:t>
      </w:r>
    </w:p>
    <w:p w14:paraId="745C512D" w14:textId="77777777" w:rsidR="003237E3" w:rsidRPr="00856A7C" w:rsidRDefault="003237E3" w:rsidP="003237E3">
      <w:pPr>
        <w:ind w:firstLine="709"/>
        <w:jc w:val="both"/>
        <w:rPr>
          <w:bCs/>
          <w:sz w:val="28"/>
          <w:szCs w:val="28"/>
          <w:lang w:val="kk-KZ"/>
        </w:rPr>
      </w:pPr>
      <w:r w:rsidRPr="00856A7C">
        <w:rPr>
          <w:bCs/>
          <w:sz w:val="28"/>
          <w:szCs w:val="28"/>
          <w:lang w:val="kk-KZ"/>
        </w:rPr>
        <w:t>7) доверительные отношения между правителями и простым народом (управление страной Кулан батыром, доверие старейшин рода Шегиру, доверие жителей аула Шегиру);</w:t>
      </w:r>
    </w:p>
    <w:p w14:paraId="14A322DC" w14:textId="77777777" w:rsidR="003237E3" w:rsidRPr="00856A7C" w:rsidRDefault="003237E3" w:rsidP="003237E3">
      <w:pPr>
        <w:ind w:firstLine="709"/>
        <w:jc w:val="both"/>
        <w:rPr>
          <w:bCs/>
          <w:sz w:val="28"/>
          <w:szCs w:val="28"/>
          <w:lang w:val="kk-KZ"/>
        </w:rPr>
      </w:pPr>
      <w:r w:rsidRPr="00856A7C">
        <w:rPr>
          <w:bCs/>
          <w:sz w:val="28"/>
          <w:szCs w:val="28"/>
          <w:lang w:val="kk-KZ"/>
        </w:rPr>
        <w:t>8) герои, вставшие на защиту своего родного края, и их приверженность исламу (спасение Кулан батыром ребенка от дракона, борьба Кулан батыра с драконом, смерть Кулан батыра за страну, проводы в иной  мир  Кулан батыра с соблюдением всех законов ислама);</w:t>
      </w:r>
    </w:p>
    <w:p w14:paraId="517D20F8" w14:textId="77777777" w:rsidR="003237E3" w:rsidRPr="00856A7C" w:rsidRDefault="003237E3" w:rsidP="003237E3">
      <w:pPr>
        <w:ind w:firstLine="709"/>
        <w:jc w:val="both"/>
        <w:rPr>
          <w:bCs/>
          <w:sz w:val="28"/>
          <w:szCs w:val="28"/>
          <w:lang w:val="kk-KZ"/>
        </w:rPr>
      </w:pPr>
      <w:r w:rsidRPr="00856A7C">
        <w:rPr>
          <w:bCs/>
          <w:sz w:val="28"/>
          <w:szCs w:val="28"/>
          <w:lang w:val="kk-KZ"/>
        </w:rPr>
        <w:t>9) широта души, ментальность, национальные принципы кочевых казахов, выраженные через язык, щедрость, уважение к старшим, искренность (приобщение детей к труду, щедрость Актая, уважение Актаем Шегира как старшего по возрасту, искренность Актая)</w:t>
      </w:r>
      <w:r w:rsidRPr="00856A7C">
        <w:rPr>
          <w:bCs/>
          <w:sz w:val="28"/>
          <w:szCs w:val="28"/>
        </w:rPr>
        <w:t xml:space="preserve"> [</w:t>
      </w:r>
      <w:r w:rsidRPr="00856A7C">
        <w:rPr>
          <w:bCs/>
          <w:sz w:val="28"/>
          <w:szCs w:val="28"/>
          <w:lang w:val="kk-KZ"/>
        </w:rPr>
        <w:t>129, б. 11-18].</w:t>
      </w:r>
    </w:p>
    <w:p w14:paraId="4866BC22" w14:textId="77777777" w:rsidR="003237E3" w:rsidRPr="00856A7C" w:rsidRDefault="003237E3" w:rsidP="003237E3">
      <w:pPr>
        <w:ind w:firstLine="709"/>
        <w:jc w:val="both"/>
        <w:rPr>
          <w:sz w:val="28"/>
          <w:szCs w:val="28"/>
          <w:lang w:val="kk-KZ"/>
        </w:rPr>
      </w:pPr>
      <w:r w:rsidRPr="00856A7C">
        <w:rPr>
          <w:sz w:val="28"/>
          <w:szCs w:val="28"/>
          <w:lang w:val="kk-KZ"/>
        </w:rPr>
        <w:t xml:space="preserve">В рассматриваемом кинотексте задействованы разные каналы передачи концепта «степь»: вербальные (лексические единицы в прямом номинативном значении, слова-реалии, табуированная лексика, устойчивые выражения, пословицы и поговорки) и невербальные (музыкальное сопровождение, изображение, закадровые звуки, анимация). Наряду с привычным укладом жизни кочевых казахов, концепт «степь» неразрывно связан с основной единицей традиционного кочевого хозяйства – аулом. </w:t>
      </w:r>
      <w:r w:rsidRPr="00856A7C">
        <w:rPr>
          <w:sz w:val="28"/>
          <w:szCs w:val="28"/>
        </w:rPr>
        <w:t>Как отмечает А.С. Адилова, «</w:t>
      </w:r>
      <w:r w:rsidRPr="00856A7C">
        <w:rPr>
          <w:sz w:val="28"/>
          <w:szCs w:val="28"/>
          <w:lang w:val="kk-KZ"/>
        </w:rPr>
        <w:t xml:space="preserve">Казахам испокон веков были присущи такие качества, как доброжелательность, щедрость, открытость, широта души, чуткость, честность, высокая нравственность, богатый внутренний мир, сострадательность, жизнерадостность, ответственность, надежность, однако в процессе урбанизации постепенно менялось нравственное сознание казахского общества. Шум и суета большого города, ограниченная территория, необходимость управления эмоциями и впечатлениями, скрытность, вынужденный отказ от традиционной культуры, утрата общих признаков национального характера наложили свой отпечаток на жизнь и поведение человека в современном обществе. Жизнь в современном мегаполисе сделала людей более равнодушными, недоверчивыми, алчными, жестокими и двуличными. Следовательно, исчезла былая доброта и открытость – те качества, которые были у каждого казаха в крови» </w:t>
      </w:r>
      <w:r w:rsidRPr="00856A7C">
        <w:rPr>
          <w:sz w:val="28"/>
          <w:szCs w:val="28"/>
        </w:rPr>
        <w:t>[</w:t>
      </w:r>
      <w:r w:rsidRPr="00856A7C">
        <w:rPr>
          <w:sz w:val="28"/>
          <w:szCs w:val="28"/>
          <w:lang w:val="kk-KZ"/>
        </w:rPr>
        <w:t xml:space="preserve">129, б. 11-18]. Итак, поддерживая точку зрения ученого, мы считаем, что необходимо увеличить количество казахоязычных аудиовизуальных текстов, пропагандирующих казахскую национальную культуру, традиции, язык, религию и национальную идентичность. </w:t>
      </w:r>
    </w:p>
    <w:p w14:paraId="284C4FBA" w14:textId="77777777" w:rsidR="003237E3" w:rsidRPr="00856A7C" w:rsidRDefault="003237E3" w:rsidP="003237E3">
      <w:pPr>
        <w:ind w:firstLine="709"/>
        <w:jc w:val="both"/>
        <w:rPr>
          <w:iCs/>
          <w:sz w:val="28"/>
          <w:szCs w:val="28"/>
          <w:shd w:val="clear" w:color="auto" w:fill="FDFDFD"/>
          <w:lang w:val="kk-KZ"/>
        </w:rPr>
      </w:pPr>
      <w:r w:rsidRPr="00856A7C">
        <w:rPr>
          <w:sz w:val="28"/>
          <w:szCs w:val="28"/>
          <w:lang w:val="kk-KZ"/>
        </w:rPr>
        <w:t>Лингвокультурологический анализ анимационного фильма «Музбалак»  позволил сделать следующие выводы:</w:t>
      </w:r>
    </w:p>
    <w:p w14:paraId="129B5137" w14:textId="77777777" w:rsidR="003237E3" w:rsidRPr="00856A7C" w:rsidRDefault="003237E3" w:rsidP="003237E3">
      <w:pPr>
        <w:ind w:firstLine="709"/>
        <w:jc w:val="both"/>
        <w:rPr>
          <w:sz w:val="28"/>
          <w:szCs w:val="28"/>
          <w:lang w:val="kk-KZ"/>
        </w:rPr>
      </w:pPr>
      <w:r w:rsidRPr="00856A7C">
        <w:rPr>
          <w:sz w:val="28"/>
          <w:szCs w:val="28"/>
          <w:lang w:val="kk-KZ"/>
        </w:rPr>
        <w:t>1) Анимационный фильм «Музбалак» представляет собой аудиовизуальный текст, который передает через вербальные и невербальные каналы сведения о казахской национальной культуре, традициях, общественных отношениях, национальном сознании, менталитете, религии и национальной философии.</w:t>
      </w:r>
    </w:p>
    <w:p w14:paraId="6B8758C2" w14:textId="77777777" w:rsidR="003237E3" w:rsidRPr="00856A7C" w:rsidRDefault="003237E3" w:rsidP="003237E3">
      <w:pPr>
        <w:ind w:firstLine="709"/>
        <w:jc w:val="both"/>
        <w:rPr>
          <w:sz w:val="28"/>
          <w:szCs w:val="28"/>
          <w:lang w:val="kk-KZ"/>
        </w:rPr>
      </w:pPr>
      <w:r w:rsidRPr="00856A7C">
        <w:rPr>
          <w:sz w:val="28"/>
          <w:szCs w:val="28"/>
          <w:lang w:val="kk-KZ"/>
        </w:rPr>
        <w:t>2)  Информация, упомянутая в аудиовизуальном тексте, транслируется посредством вербальных и невербальных каналов. Вербальные каналы, используемые в кинотексте, включают в себя лексические единицы в прямом номинативном значении, табуированную лексику, устойчивые выражения, пословицы, устарешие слова, культурно-обусловленную лексику или слова-реалии. В рассматриваемом анимационном фильме чаще всего встречаются устойчивые выражения, в смысловой основе которой отражается народная мудрость. Фразеологизмы – это бесценное культурное достояние народа, впитавшее в себя национальную и культурную самобытность. В казахском языке существует множество устойчивых выражений, которые отражают особенности материальной и духовной культуры казахского народа.</w:t>
      </w:r>
    </w:p>
    <w:p w14:paraId="42650A01" w14:textId="77777777" w:rsidR="003237E3" w:rsidRPr="00856A7C" w:rsidRDefault="003237E3" w:rsidP="003237E3">
      <w:pPr>
        <w:ind w:firstLine="709"/>
        <w:jc w:val="both"/>
        <w:rPr>
          <w:sz w:val="28"/>
          <w:szCs w:val="28"/>
          <w:lang w:val="kk-KZ"/>
        </w:rPr>
      </w:pPr>
      <w:r w:rsidRPr="00856A7C">
        <w:rPr>
          <w:sz w:val="28"/>
          <w:szCs w:val="28"/>
          <w:lang w:val="kk-KZ"/>
        </w:rPr>
        <w:t>3) Особо следует отметить употребление пословиц и поговорок в анимационном фильме «Музбалак». Пословица – это народное изречение, которое выражает логически законченную мысль и имеет поучительный смысл. В анализируемой кинокартине казахские пословицы используют в качестве лаконичного мудрого суждения касательно человеческой жизни, быта или различных явлений, встречающихся в общественных ситуациях.</w:t>
      </w:r>
    </w:p>
    <w:p w14:paraId="393DA833" w14:textId="77777777" w:rsidR="003237E3" w:rsidRPr="00856A7C" w:rsidRDefault="003237E3" w:rsidP="003237E3">
      <w:pPr>
        <w:ind w:firstLine="709"/>
        <w:jc w:val="both"/>
        <w:rPr>
          <w:sz w:val="28"/>
          <w:szCs w:val="28"/>
          <w:lang w:val="kk-KZ"/>
        </w:rPr>
      </w:pPr>
      <w:r w:rsidRPr="00856A7C">
        <w:rPr>
          <w:sz w:val="28"/>
          <w:szCs w:val="28"/>
          <w:lang w:val="kk-KZ"/>
        </w:rPr>
        <w:t>Формирование представлений о мире в сознании человека зависит от результата взаимодействия трёх уровней психической деятельности:</w:t>
      </w:r>
    </w:p>
    <w:p w14:paraId="0D6A6C38" w14:textId="77777777" w:rsidR="003237E3" w:rsidRPr="00856A7C" w:rsidRDefault="003237E3" w:rsidP="003237E3">
      <w:pPr>
        <w:ind w:firstLine="709"/>
        <w:jc w:val="both"/>
        <w:rPr>
          <w:sz w:val="28"/>
          <w:szCs w:val="28"/>
          <w:lang w:val="kk-KZ"/>
        </w:rPr>
      </w:pPr>
      <w:r w:rsidRPr="00856A7C">
        <w:rPr>
          <w:sz w:val="28"/>
          <w:szCs w:val="28"/>
          <w:lang w:val="kk-KZ"/>
        </w:rPr>
        <w:t>1) уровень чувственного восприятия (зрение, слух, осязание кожей, обоняние, вкус и др.);</w:t>
      </w:r>
    </w:p>
    <w:p w14:paraId="46C662F4" w14:textId="77777777" w:rsidR="003237E3" w:rsidRPr="00856A7C" w:rsidRDefault="003237E3" w:rsidP="003237E3">
      <w:pPr>
        <w:ind w:firstLine="709"/>
        <w:jc w:val="both"/>
        <w:rPr>
          <w:sz w:val="28"/>
          <w:szCs w:val="28"/>
          <w:lang w:val="kk-KZ"/>
        </w:rPr>
      </w:pPr>
      <w:r w:rsidRPr="00856A7C">
        <w:rPr>
          <w:sz w:val="28"/>
          <w:szCs w:val="28"/>
          <w:lang w:val="kk-KZ"/>
        </w:rPr>
        <w:t>2) уровень сформированности навыков понимания (простые стереотипы, ассоциации, эталонные символы, индивидуальные ситуации, простые образы, образы в сознании, абстракция);</w:t>
      </w:r>
    </w:p>
    <w:p w14:paraId="43CF16D6" w14:textId="77777777" w:rsidR="003237E3" w:rsidRPr="00856A7C" w:rsidRDefault="003237E3" w:rsidP="003237E3">
      <w:pPr>
        <w:ind w:firstLine="709"/>
        <w:jc w:val="both"/>
        <w:rPr>
          <w:sz w:val="28"/>
          <w:szCs w:val="28"/>
          <w:lang w:val="kk-KZ"/>
        </w:rPr>
      </w:pPr>
      <w:r w:rsidRPr="00856A7C">
        <w:rPr>
          <w:sz w:val="28"/>
          <w:szCs w:val="28"/>
          <w:lang w:val="kk-KZ"/>
        </w:rPr>
        <w:t xml:space="preserve">3) </w:t>
      </w:r>
      <w:bookmarkStart w:id="12" w:name="OLE_LINK17"/>
      <w:r w:rsidRPr="00856A7C">
        <w:rPr>
          <w:sz w:val="28"/>
          <w:szCs w:val="28"/>
          <w:lang w:val="kk-KZ"/>
        </w:rPr>
        <w:t>уровень языкового мышления (мыслительные операции, которые формируются в сознании человека, порождают совокупность сведений об окружающем мире. Эта совокупность сведений составляет концептуальную систему ...»</w:t>
      </w:r>
      <w:bookmarkEnd w:id="12"/>
      <w:r w:rsidRPr="00856A7C">
        <w:rPr>
          <w:sz w:val="28"/>
          <w:szCs w:val="28"/>
          <w:lang w:val="kk-KZ"/>
        </w:rPr>
        <w:t xml:space="preserve"> [130, б. 42].</w:t>
      </w:r>
    </w:p>
    <w:p w14:paraId="7AABF4AB" w14:textId="77777777" w:rsidR="003237E3" w:rsidRPr="00856A7C" w:rsidRDefault="003237E3" w:rsidP="003237E3">
      <w:pPr>
        <w:ind w:firstLine="709"/>
        <w:jc w:val="both"/>
        <w:rPr>
          <w:sz w:val="28"/>
          <w:szCs w:val="28"/>
          <w:lang w:val="kk-KZ"/>
        </w:rPr>
      </w:pPr>
      <w:r w:rsidRPr="00856A7C">
        <w:rPr>
          <w:sz w:val="28"/>
          <w:szCs w:val="28"/>
          <w:lang w:val="kk-KZ"/>
        </w:rPr>
        <w:t>Как отмечалось ранее, в рассматриваемом аудиовизуальном тексте широко представлены различные концепты, отражающие нравственные ценности, особенности быта и образа жизни казахского народа: «магия», «судьба», «степь», «свобода», «дружба», «верность», «надежда», «огонь и вода», «небо и земля» и т.д.</w:t>
      </w:r>
    </w:p>
    <w:p w14:paraId="31D637A9" w14:textId="77777777" w:rsidR="003237E3" w:rsidRPr="00856A7C" w:rsidRDefault="003237E3" w:rsidP="003237E3">
      <w:pPr>
        <w:ind w:firstLine="709"/>
        <w:jc w:val="both"/>
        <w:rPr>
          <w:sz w:val="28"/>
          <w:szCs w:val="28"/>
          <w:lang w:val="kk-KZ"/>
        </w:rPr>
      </w:pPr>
      <w:r w:rsidRPr="00856A7C">
        <w:rPr>
          <w:sz w:val="28"/>
          <w:szCs w:val="28"/>
          <w:lang w:val="kk-KZ"/>
        </w:rPr>
        <w:t xml:space="preserve">В ходе проведенного анализа нами было установлено, что в анимационном фильме «Музбалак» представлены следующие лексические единицы: </w:t>
      </w:r>
    </w:p>
    <w:p w14:paraId="02222BD6" w14:textId="77777777" w:rsidR="003237E3" w:rsidRPr="00856A7C" w:rsidRDefault="003237E3" w:rsidP="003237E3">
      <w:pPr>
        <w:ind w:firstLine="709"/>
        <w:jc w:val="both"/>
        <w:rPr>
          <w:b/>
          <w:bCs/>
          <w:iCs/>
          <w:sz w:val="28"/>
          <w:szCs w:val="28"/>
        </w:rPr>
      </w:pPr>
      <w:r w:rsidRPr="00856A7C">
        <w:rPr>
          <w:sz w:val="28"/>
          <w:szCs w:val="28"/>
          <w:lang w:val="kk-KZ"/>
        </w:rPr>
        <w:t xml:space="preserve">1) фразеологизмы: </w:t>
      </w:r>
      <w:r w:rsidRPr="00856A7C">
        <w:rPr>
          <w:bCs/>
          <w:iCs/>
          <w:sz w:val="28"/>
          <w:szCs w:val="28"/>
          <w:lang w:val="kk-KZ"/>
        </w:rPr>
        <w:t xml:space="preserve">төрелік </w:t>
      </w:r>
      <w:r w:rsidRPr="00856A7C">
        <w:rPr>
          <w:bCs/>
          <w:iCs/>
          <w:sz w:val="28"/>
          <w:szCs w:val="28"/>
        </w:rPr>
        <w:t>айту</w:t>
      </w:r>
      <w:r w:rsidRPr="00856A7C">
        <w:rPr>
          <w:bCs/>
          <w:iCs/>
          <w:sz w:val="28"/>
          <w:szCs w:val="28"/>
          <w:lang w:val="kk-KZ"/>
        </w:rPr>
        <w:t xml:space="preserve"> (выдвинуть справедливое решение); тұтқасы болу (быть опорой);</w:t>
      </w:r>
      <w:r w:rsidRPr="00856A7C">
        <w:rPr>
          <w:bCs/>
        </w:rPr>
        <w:t xml:space="preserve"> </w:t>
      </w:r>
      <w:r w:rsidRPr="00856A7C">
        <w:rPr>
          <w:bCs/>
          <w:iCs/>
          <w:sz w:val="28"/>
          <w:szCs w:val="28"/>
          <w:lang w:val="kk-KZ"/>
        </w:rPr>
        <w:t xml:space="preserve">жылы-жұмсақ (свежее сочное мясо); асарын асап, жасарын жасау (прожить свой век); мызғып алу (вздремнуть); </w:t>
      </w:r>
      <w:r w:rsidRPr="00856A7C">
        <w:rPr>
          <w:bCs/>
          <w:iCs/>
          <w:color w:val="000000"/>
          <w:sz w:val="28"/>
          <w:szCs w:val="28"/>
          <w:shd w:val="clear" w:color="auto" w:fill="FFFFFF"/>
          <w:lang w:val="kk-KZ"/>
        </w:rPr>
        <w:t>тұсауын кесу (перерезать путы</w:t>
      </w:r>
      <w:r w:rsidRPr="00856A7C">
        <w:rPr>
          <w:bCs/>
          <w:iCs/>
          <w:color w:val="000000"/>
          <w:sz w:val="28"/>
          <w:szCs w:val="28"/>
          <w:shd w:val="clear" w:color="auto" w:fill="FFFFFF"/>
        </w:rPr>
        <w:t xml:space="preserve">); </w:t>
      </w:r>
      <w:r w:rsidRPr="00856A7C">
        <w:rPr>
          <w:bCs/>
          <w:iCs/>
          <w:sz w:val="28"/>
          <w:szCs w:val="28"/>
          <w:lang w:val="kk-KZ"/>
        </w:rPr>
        <w:t xml:space="preserve">сазайын беру (наказать); мерт қылу </w:t>
      </w:r>
      <w:r w:rsidRPr="00856A7C">
        <w:rPr>
          <w:bCs/>
          <w:iCs/>
          <w:sz w:val="28"/>
          <w:szCs w:val="28"/>
        </w:rPr>
        <w:t>(</w:t>
      </w:r>
      <w:r w:rsidRPr="00856A7C">
        <w:rPr>
          <w:bCs/>
          <w:iCs/>
          <w:sz w:val="28"/>
          <w:szCs w:val="28"/>
          <w:lang w:val="kk-KZ"/>
        </w:rPr>
        <w:t>убить</w:t>
      </w:r>
      <w:r w:rsidRPr="00856A7C">
        <w:rPr>
          <w:bCs/>
          <w:iCs/>
          <w:sz w:val="28"/>
          <w:szCs w:val="28"/>
        </w:rPr>
        <w:t xml:space="preserve">); </w:t>
      </w:r>
      <w:r w:rsidRPr="00856A7C">
        <w:rPr>
          <w:bCs/>
          <w:iCs/>
          <w:sz w:val="28"/>
          <w:szCs w:val="28"/>
          <w:lang w:val="kk-KZ"/>
        </w:rPr>
        <w:t>барар жер, басар тауы жоқ (не найти пристанища ни на земле, ни в горах); көз жазып қалу (упустить из виду</w:t>
      </w:r>
      <w:r w:rsidRPr="00856A7C">
        <w:rPr>
          <w:bCs/>
          <w:iCs/>
          <w:sz w:val="28"/>
          <w:szCs w:val="28"/>
        </w:rPr>
        <w:t>);</w:t>
      </w:r>
      <w:r w:rsidRPr="00856A7C">
        <w:rPr>
          <w:bCs/>
          <w:iCs/>
          <w:sz w:val="28"/>
          <w:szCs w:val="28"/>
          <w:lang w:val="kk-KZ"/>
        </w:rPr>
        <w:t xml:space="preserve"> жонынан таспа тілу (не давать пощады, </w:t>
      </w:r>
      <w:r w:rsidRPr="00856A7C">
        <w:rPr>
          <w:bCs/>
          <w:iCs/>
          <w:sz w:val="28"/>
          <w:szCs w:val="28"/>
        </w:rPr>
        <w:t>изби</w:t>
      </w:r>
      <w:r w:rsidRPr="00856A7C">
        <w:rPr>
          <w:bCs/>
          <w:iCs/>
          <w:sz w:val="28"/>
          <w:szCs w:val="28"/>
          <w:lang w:val="kk-KZ"/>
        </w:rPr>
        <w:t>ть</w:t>
      </w:r>
      <w:r w:rsidRPr="00856A7C">
        <w:rPr>
          <w:bCs/>
          <w:iCs/>
          <w:sz w:val="28"/>
          <w:szCs w:val="28"/>
        </w:rPr>
        <w:t xml:space="preserve"> до смерти); </w:t>
      </w:r>
      <w:r w:rsidRPr="00856A7C">
        <w:rPr>
          <w:bCs/>
          <w:iCs/>
          <w:sz w:val="28"/>
          <w:szCs w:val="28"/>
          <w:lang w:val="kk-KZ"/>
        </w:rPr>
        <w:t>құлқыны үшін (</w:t>
      </w:r>
      <w:r w:rsidRPr="00856A7C">
        <w:rPr>
          <w:bCs/>
          <w:iCs/>
          <w:color w:val="000000"/>
          <w:sz w:val="28"/>
          <w:szCs w:val="28"/>
          <w:lang w:val="kk-KZ"/>
        </w:rPr>
        <w:t xml:space="preserve">ради своей выгоды); </w:t>
      </w:r>
      <w:r w:rsidRPr="00856A7C">
        <w:rPr>
          <w:bCs/>
          <w:iCs/>
          <w:sz w:val="28"/>
          <w:szCs w:val="28"/>
          <w:lang w:val="kk-KZ"/>
        </w:rPr>
        <w:t>көзіне көк шыбын үймелету (</w:t>
      </w:r>
      <w:r w:rsidRPr="00856A7C">
        <w:rPr>
          <w:bCs/>
          <w:iCs/>
          <w:color w:val="000000"/>
          <w:sz w:val="28"/>
          <w:szCs w:val="28"/>
          <w:lang w:val="kk-KZ"/>
        </w:rPr>
        <w:t xml:space="preserve">показать, где раки зимуют); </w:t>
      </w:r>
      <w:r w:rsidRPr="00856A7C">
        <w:rPr>
          <w:bCs/>
          <w:iCs/>
          <w:sz w:val="28"/>
          <w:szCs w:val="28"/>
          <w:lang w:val="kk-KZ"/>
        </w:rPr>
        <w:t>әуселесін көру (посмотреть,</w:t>
      </w:r>
      <w:r w:rsidRPr="00856A7C">
        <w:rPr>
          <w:bCs/>
          <w:iCs/>
          <w:sz w:val="28"/>
          <w:szCs w:val="28"/>
        </w:rPr>
        <w:t xml:space="preserve"> на что способен человек</w:t>
      </w:r>
      <w:r w:rsidRPr="00856A7C">
        <w:rPr>
          <w:bCs/>
          <w:iCs/>
          <w:sz w:val="28"/>
          <w:szCs w:val="28"/>
          <w:lang w:val="kk-KZ"/>
        </w:rPr>
        <w:t xml:space="preserve">); </w:t>
      </w:r>
      <w:r w:rsidRPr="00856A7C">
        <w:rPr>
          <w:bCs/>
          <w:iCs/>
          <w:sz w:val="28"/>
          <w:szCs w:val="28"/>
          <w:shd w:val="clear" w:color="auto" w:fill="FFFFFF"/>
          <w:lang w:val="kk-KZ"/>
        </w:rPr>
        <w:t>табанын жалтырату (уносить ноги</w:t>
      </w:r>
      <w:r w:rsidRPr="00856A7C">
        <w:rPr>
          <w:bCs/>
          <w:iCs/>
          <w:sz w:val="28"/>
          <w:szCs w:val="28"/>
          <w:shd w:val="clear" w:color="auto" w:fill="FFFFFF"/>
        </w:rPr>
        <w:t>)</w:t>
      </w:r>
      <w:r w:rsidRPr="00856A7C">
        <w:rPr>
          <w:bCs/>
          <w:iCs/>
          <w:sz w:val="28"/>
          <w:szCs w:val="28"/>
          <w:shd w:val="clear" w:color="auto" w:fill="FFFFFF"/>
          <w:lang w:val="kk-KZ"/>
        </w:rPr>
        <w:t>;</w:t>
      </w:r>
      <w:r w:rsidRPr="00856A7C">
        <w:rPr>
          <w:bCs/>
          <w:iCs/>
          <w:sz w:val="28"/>
          <w:szCs w:val="28"/>
          <w:lang w:val="kk-KZ"/>
        </w:rPr>
        <w:t xml:space="preserve"> көзге көрінбеу (не попадаться на глаза); кеудесін басу (усмирить гордость</w:t>
      </w:r>
      <w:r w:rsidRPr="00856A7C">
        <w:rPr>
          <w:bCs/>
          <w:iCs/>
          <w:sz w:val="28"/>
          <w:szCs w:val="28"/>
        </w:rPr>
        <w:t>)</w:t>
      </w:r>
      <w:r w:rsidRPr="00856A7C">
        <w:rPr>
          <w:bCs/>
          <w:iCs/>
          <w:sz w:val="28"/>
          <w:szCs w:val="28"/>
          <w:lang w:val="kk-KZ"/>
        </w:rPr>
        <w:t>; талықсып кету (терять сознание); н</w:t>
      </w:r>
      <w:r w:rsidRPr="00856A7C">
        <w:rPr>
          <w:bCs/>
          <w:iCs/>
          <w:sz w:val="28"/>
          <w:szCs w:val="28"/>
          <w:shd w:val="clear" w:color="auto" w:fill="FDFDFD"/>
          <w:lang w:val="kk-KZ"/>
        </w:rPr>
        <w:t>ар тәуекел</w:t>
      </w:r>
      <w:r w:rsidRPr="00856A7C">
        <w:rPr>
          <w:bCs/>
          <w:iCs/>
          <w:sz w:val="28"/>
          <w:szCs w:val="28"/>
          <w:lang w:val="kk-KZ"/>
        </w:rPr>
        <w:t xml:space="preserve"> </w:t>
      </w:r>
      <w:r w:rsidRPr="00856A7C">
        <w:rPr>
          <w:bCs/>
          <w:iCs/>
          <w:sz w:val="28"/>
          <w:szCs w:val="28"/>
        </w:rPr>
        <w:t>(</w:t>
      </w:r>
      <w:r w:rsidRPr="00856A7C">
        <w:rPr>
          <w:bCs/>
          <w:iCs/>
          <w:sz w:val="28"/>
          <w:szCs w:val="28"/>
          <w:shd w:val="clear" w:color="auto" w:fill="FDFDFD"/>
          <w:lang w:val="kk-KZ"/>
        </w:rPr>
        <w:t xml:space="preserve">будь что будет); </w:t>
      </w:r>
      <w:r w:rsidRPr="00856A7C">
        <w:rPr>
          <w:bCs/>
          <w:iCs/>
          <w:sz w:val="28"/>
          <w:szCs w:val="28"/>
          <w:lang w:val="kk-KZ"/>
        </w:rPr>
        <w:t xml:space="preserve">тізгін ұстау (взять власть в свои руки); жем болу (стать жертвой обмана); қара шаңырақтың иесі (хозяин дома); тіл білімінің қарашаңырағы (главный центр языкознания); </w:t>
      </w:r>
      <w:r w:rsidRPr="00856A7C">
        <w:rPr>
          <w:bCs/>
          <w:iCs/>
          <w:color w:val="000000"/>
          <w:sz w:val="28"/>
          <w:szCs w:val="28"/>
          <w:shd w:val="clear" w:color="auto" w:fill="FFFFFF"/>
        </w:rPr>
        <w:t xml:space="preserve">шаңырақ көтеру (обзаводиться семьей); </w:t>
      </w:r>
      <w:r w:rsidRPr="00856A7C">
        <w:rPr>
          <w:bCs/>
          <w:iCs/>
          <w:sz w:val="28"/>
          <w:szCs w:val="28"/>
          <w:lang w:val="kk-KZ"/>
        </w:rPr>
        <w:t xml:space="preserve">ер өлім </w:t>
      </w:r>
      <w:r w:rsidRPr="00856A7C">
        <w:rPr>
          <w:bCs/>
          <w:iCs/>
          <w:sz w:val="28"/>
          <w:szCs w:val="28"/>
        </w:rPr>
        <w:t>(</w:t>
      </w:r>
      <w:r w:rsidRPr="00856A7C">
        <w:rPr>
          <w:bCs/>
          <w:iCs/>
          <w:sz w:val="28"/>
          <w:szCs w:val="28"/>
          <w:lang w:val="kk-KZ"/>
        </w:rPr>
        <w:t>героическая смерть); көзін шел қаптады» (не замечать ничего вокруг себя); ат құлағынан ақсамайды (ерунда, пустяк; ничего страшного»); қара жүрек (бессердечный); қарабет (бесстыжий); тас бауыр (безжалостный).</w:t>
      </w:r>
    </w:p>
    <w:p w14:paraId="73F85142" w14:textId="1FA84425" w:rsidR="003237E3" w:rsidRPr="00856A7C" w:rsidRDefault="003237E3" w:rsidP="003237E3">
      <w:pPr>
        <w:ind w:firstLine="709"/>
        <w:jc w:val="both"/>
        <w:rPr>
          <w:iCs/>
          <w:sz w:val="28"/>
          <w:szCs w:val="28"/>
          <w:lang w:val="kk-KZ"/>
        </w:rPr>
      </w:pPr>
      <w:r w:rsidRPr="00856A7C">
        <w:rPr>
          <w:sz w:val="28"/>
          <w:szCs w:val="28"/>
          <w:lang w:val="kk-KZ"/>
        </w:rPr>
        <w:t>2</w:t>
      </w:r>
      <w:r w:rsidRPr="00856A7C">
        <w:rPr>
          <w:sz w:val="28"/>
          <w:szCs w:val="28"/>
        </w:rPr>
        <w:t>) пословицы, поговорки и крылатые выражения</w:t>
      </w:r>
      <w:r w:rsidRPr="00856A7C">
        <w:rPr>
          <w:sz w:val="28"/>
          <w:szCs w:val="28"/>
          <w:lang w:val="kk-KZ"/>
        </w:rPr>
        <w:t xml:space="preserve">: </w:t>
      </w:r>
      <w:r w:rsidRPr="00856A7C">
        <w:rPr>
          <w:color w:val="000000"/>
          <w:sz w:val="28"/>
          <w:szCs w:val="28"/>
          <w:shd w:val="clear" w:color="auto" w:fill="FFFFFF"/>
          <w:lang w:val="kk-KZ"/>
        </w:rPr>
        <w:t>Биің алаң болса,</w:t>
      </w:r>
      <w:r w:rsidRPr="00856A7C">
        <w:rPr>
          <w:color w:val="000000"/>
          <w:sz w:val="28"/>
          <w:szCs w:val="28"/>
          <w:lang w:val="kk-KZ"/>
        </w:rPr>
        <w:t xml:space="preserve"> </w:t>
      </w:r>
      <w:r w:rsidRPr="00856A7C">
        <w:rPr>
          <w:color w:val="000000"/>
          <w:sz w:val="28"/>
          <w:szCs w:val="28"/>
          <w:shd w:val="clear" w:color="auto" w:fill="FFFFFF"/>
          <w:lang w:val="kk-KZ"/>
        </w:rPr>
        <w:t>Жұртың ылаң болар (Суетливый бий сеет лишь смуту в народе); Дауды шешен бітірмейді, би бітіреді (Не красноречивый бий побеждает в споре, а мудрый); Туғанына бұрғаны – биді құдай ұрғаны</w:t>
      </w:r>
      <w:r w:rsidRPr="00856A7C">
        <w:t xml:space="preserve"> </w:t>
      </w:r>
      <w:r w:rsidRPr="00856A7C">
        <w:rPr>
          <w:iCs/>
          <w:sz w:val="28"/>
          <w:szCs w:val="28"/>
        </w:rPr>
        <w:t>(</w:t>
      </w:r>
      <w:r w:rsidRPr="00856A7C">
        <w:rPr>
          <w:iCs/>
          <w:color w:val="000000"/>
          <w:sz w:val="28"/>
          <w:szCs w:val="28"/>
          <w:shd w:val="clear" w:color="auto" w:fill="FFFFFF"/>
          <w:lang w:val="kk-KZ"/>
        </w:rPr>
        <w:t xml:space="preserve">Бий, вставший на сторону родственников, проклятый всевышним бий); </w:t>
      </w:r>
      <w:r w:rsidRPr="00856A7C">
        <w:rPr>
          <w:iCs/>
          <w:sz w:val="28"/>
          <w:szCs w:val="28"/>
          <w:lang w:val="kk-KZ"/>
        </w:rPr>
        <w:t xml:space="preserve">Жылқыны жігіттің жігіті ғана бағады (Пасти лошадей способен только настоящий джигит); </w:t>
      </w:r>
      <w:r w:rsidRPr="00856A7C">
        <w:rPr>
          <w:iCs/>
          <w:color w:val="000000"/>
          <w:sz w:val="28"/>
          <w:szCs w:val="28"/>
          <w:shd w:val="clear" w:color="auto" w:fill="FFFFFF"/>
          <w:lang w:val="kk-KZ"/>
        </w:rPr>
        <w:t xml:space="preserve">Дос аяғыңа қарайды, дұшпан басыңа қарайды (Для друга главное – достоинство человека, а для недруга – его богатство); </w:t>
      </w:r>
      <w:r w:rsidRPr="00856A7C">
        <w:rPr>
          <w:iCs/>
          <w:sz w:val="28"/>
          <w:szCs w:val="28"/>
          <w:lang w:val="kk-KZ"/>
        </w:rPr>
        <w:t>Ағын суды былғама, арам болар, ел көрмеген бір сұмдық, жаман болар (Не мути воду, которую пьешь, иначе случится неминуемая беда); Ел жақсысы үйде жатпас, аң жақсысы інде жатпас (Отважный герой дома не лежит, благородный зверь в норе не усидит); Тоңда жатқан мал сорлы (</w:t>
      </w:r>
      <w:r w:rsidRPr="00856A7C">
        <w:rPr>
          <w:iCs/>
          <w:sz w:val="28"/>
          <w:szCs w:val="28"/>
          <w:shd w:val="clear" w:color="auto" w:fill="FDFDFD"/>
          <w:lang w:val="kk-KZ"/>
        </w:rPr>
        <w:t xml:space="preserve">Мерзлая земля – беда скота); </w:t>
      </w:r>
      <w:r w:rsidRPr="00856A7C">
        <w:rPr>
          <w:iCs/>
          <w:sz w:val="28"/>
          <w:szCs w:val="28"/>
          <w:lang w:val="kk-KZ"/>
        </w:rPr>
        <w:t xml:space="preserve">Ат – адамның қанаты </w:t>
      </w:r>
      <w:r w:rsidRPr="00856A7C">
        <w:rPr>
          <w:iCs/>
          <w:sz w:val="28"/>
          <w:szCs w:val="28"/>
        </w:rPr>
        <w:t>(</w:t>
      </w:r>
      <w:r w:rsidRPr="00856A7C">
        <w:rPr>
          <w:iCs/>
          <w:sz w:val="28"/>
          <w:szCs w:val="28"/>
          <w:lang w:val="kk-KZ"/>
        </w:rPr>
        <w:t>К</w:t>
      </w:r>
      <w:r w:rsidRPr="00856A7C">
        <w:rPr>
          <w:iCs/>
          <w:sz w:val="28"/>
          <w:szCs w:val="28"/>
        </w:rPr>
        <w:t>онь для человека – как крылья)</w:t>
      </w:r>
      <w:r w:rsidRPr="00856A7C">
        <w:rPr>
          <w:sz w:val="28"/>
          <w:szCs w:val="28"/>
          <w:lang w:val="kk-KZ"/>
        </w:rPr>
        <w:t xml:space="preserve"> и </w:t>
      </w:r>
      <w:r w:rsidRPr="00856A7C">
        <w:rPr>
          <w:iCs/>
          <w:sz w:val="28"/>
          <w:szCs w:val="28"/>
          <w:lang w:val="kk-KZ"/>
        </w:rPr>
        <w:t xml:space="preserve">Ат үсті – әулие </w:t>
      </w:r>
      <w:r w:rsidRPr="00856A7C">
        <w:rPr>
          <w:iCs/>
          <w:sz w:val="28"/>
          <w:szCs w:val="28"/>
        </w:rPr>
        <w:t>(</w:t>
      </w:r>
      <w:r w:rsidRPr="00856A7C">
        <w:rPr>
          <w:iCs/>
          <w:sz w:val="28"/>
          <w:szCs w:val="28"/>
          <w:lang w:val="kk-KZ"/>
        </w:rPr>
        <w:t>Наездник духом свят)</w:t>
      </w:r>
      <w:r w:rsidRPr="00856A7C">
        <w:rPr>
          <w:sz w:val="28"/>
          <w:szCs w:val="28"/>
          <w:lang w:val="kk-KZ"/>
        </w:rPr>
        <w:t>.</w:t>
      </w:r>
    </w:p>
    <w:p w14:paraId="18524ABD" w14:textId="77777777" w:rsidR="003237E3" w:rsidRPr="00856A7C" w:rsidRDefault="003237E3" w:rsidP="003237E3">
      <w:pPr>
        <w:ind w:firstLine="709"/>
        <w:jc w:val="both"/>
        <w:rPr>
          <w:sz w:val="28"/>
          <w:szCs w:val="28"/>
          <w:lang w:val="kk-KZ"/>
        </w:rPr>
      </w:pPr>
      <w:r w:rsidRPr="00856A7C">
        <w:rPr>
          <w:sz w:val="28"/>
          <w:szCs w:val="28"/>
          <w:lang w:val="kk-KZ"/>
        </w:rPr>
        <w:t xml:space="preserve">3) устаревшие слова: </w:t>
      </w:r>
      <w:r w:rsidRPr="00856A7C">
        <w:rPr>
          <w:bCs/>
          <w:sz w:val="28"/>
          <w:szCs w:val="28"/>
          <w:lang w:val="kk-KZ"/>
        </w:rPr>
        <w:t>хан көтеру (провозглашать ханом, оказывать почет и уважение).</w:t>
      </w:r>
    </w:p>
    <w:p w14:paraId="280A0582" w14:textId="77777777" w:rsidR="003237E3" w:rsidRPr="00856A7C" w:rsidRDefault="003237E3" w:rsidP="003237E3">
      <w:pPr>
        <w:ind w:firstLine="709"/>
        <w:jc w:val="both"/>
        <w:rPr>
          <w:iCs/>
          <w:sz w:val="28"/>
          <w:szCs w:val="28"/>
          <w:lang w:val="kk-KZ"/>
        </w:rPr>
      </w:pPr>
      <w:r w:rsidRPr="00856A7C">
        <w:rPr>
          <w:sz w:val="28"/>
          <w:szCs w:val="28"/>
          <w:lang w:val="kk-KZ"/>
        </w:rPr>
        <w:t xml:space="preserve">4) табуированная лексика: </w:t>
      </w:r>
      <w:r w:rsidRPr="00856A7C">
        <w:rPr>
          <w:iCs/>
          <w:sz w:val="28"/>
          <w:szCs w:val="28"/>
          <w:lang w:val="kk-KZ"/>
        </w:rPr>
        <w:t>ит-құс (хищники, нападающие на скот).</w:t>
      </w:r>
    </w:p>
    <w:p w14:paraId="238225B1" w14:textId="773CAF89" w:rsidR="003237E3" w:rsidRPr="00856A7C" w:rsidRDefault="003237E3" w:rsidP="003237E3">
      <w:pPr>
        <w:ind w:firstLine="709"/>
        <w:jc w:val="both"/>
        <w:rPr>
          <w:iCs/>
          <w:sz w:val="28"/>
          <w:szCs w:val="28"/>
          <w:shd w:val="clear" w:color="auto" w:fill="FFFFFF"/>
          <w:lang w:val="kk-KZ"/>
        </w:rPr>
      </w:pPr>
      <w:r w:rsidRPr="00856A7C">
        <w:rPr>
          <w:sz w:val="28"/>
          <w:szCs w:val="28"/>
          <w:lang w:val="kk-KZ"/>
        </w:rPr>
        <w:t>5) культурно-обусловленная лексика:</w:t>
      </w:r>
      <w:r w:rsidR="00A6769B" w:rsidRPr="00856A7C">
        <w:rPr>
          <w:sz w:val="28"/>
          <w:szCs w:val="28"/>
          <w:lang w:val="kk-KZ"/>
        </w:rPr>
        <w:t xml:space="preserve"> </w:t>
      </w:r>
      <w:r w:rsidRPr="00856A7C">
        <w:rPr>
          <w:iCs/>
          <w:color w:val="000000"/>
          <w:sz w:val="28"/>
          <w:szCs w:val="28"/>
          <w:shd w:val="clear" w:color="auto" w:fill="FFFFFF"/>
          <w:lang w:val="kk-KZ"/>
        </w:rPr>
        <w:t xml:space="preserve">тымақтық (меховая шкурка, из которой можно сшить одну шапку); </w:t>
      </w:r>
      <w:r w:rsidRPr="00856A7C">
        <w:rPr>
          <w:iCs/>
          <w:sz w:val="28"/>
          <w:szCs w:val="28"/>
          <w:lang w:val="kk-KZ"/>
        </w:rPr>
        <w:t xml:space="preserve">қара шаңырақ (отчий дом); </w:t>
      </w:r>
      <w:r w:rsidRPr="00856A7C">
        <w:rPr>
          <w:iCs/>
          <w:sz w:val="28"/>
          <w:szCs w:val="28"/>
          <w:shd w:val="clear" w:color="auto" w:fill="FFFFFF"/>
          <w:lang w:val="kk-KZ"/>
        </w:rPr>
        <w:t xml:space="preserve">тұсаукесер (обряд разрезания пут); </w:t>
      </w:r>
      <w:r w:rsidRPr="00856A7C">
        <w:rPr>
          <w:iCs/>
          <w:sz w:val="28"/>
          <w:szCs w:val="28"/>
          <w:lang w:val="kk-KZ"/>
        </w:rPr>
        <w:t>өрмек тоқу (плетение); кесте тігу (вышивка); қымыз пісу (изготовление  кумыса); құрт жаю (изготовление  курта); сазсырнай тарту (игра на сазсырнае).</w:t>
      </w:r>
    </w:p>
    <w:p w14:paraId="52ECCC7E" w14:textId="77777777" w:rsidR="003237E3" w:rsidRPr="00856A7C" w:rsidRDefault="003237E3" w:rsidP="003237E3">
      <w:pPr>
        <w:ind w:firstLine="709"/>
        <w:jc w:val="both"/>
        <w:rPr>
          <w:sz w:val="28"/>
          <w:szCs w:val="28"/>
          <w:lang w:val="kk-KZ"/>
        </w:rPr>
      </w:pPr>
      <w:r w:rsidRPr="00856A7C">
        <w:rPr>
          <w:sz w:val="28"/>
          <w:szCs w:val="28"/>
          <w:lang w:val="kk-KZ"/>
        </w:rPr>
        <w:t xml:space="preserve">6) диалектизмы: </w:t>
      </w:r>
      <w:r w:rsidRPr="00856A7C">
        <w:rPr>
          <w:bCs/>
          <w:iCs/>
          <w:color w:val="000000"/>
          <w:sz w:val="28"/>
          <w:szCs w:val="28"/>
          <w:lang w:val="kk-KZ"/>
        </w:rPr>
        <w:t>көтек (боже, упаси).</w:t>
      </w:r>
      <w:r w:rsidRPr="00856A7C">
        <w:rPr>
          <w:b/>
          <w:bCs/>
          <w:color w:val="000000"/>
          <w:sz w:val="28"/>
          <w:szCs w:val="28"/>
          <w:shd w:val="clear" w:color="auto" w:fill="FFFFFF"/>
          <w:lang w:val="kk-KZ"/>
        </w:rPr>
        <w:t xml:space="preserve"> </w:t>
      </w:r>
    </w:p>
    <w:p w14:paraId="616DEBC4" w14:textId="77777777" w:rsidR="003237E3" w:rsidRPr="00856A7C" w:rsidRDefault="003237E3" w:rsidP="003237E3">
      <w:pPr>
        <w:ind w:firstLine="709"/>
        <w:jc w:val="both"/>
        <w:rPr>
          <w:b/>
          <w:iCs/>
          <w:sz w:val="28"/>
          <w:szCs w:val="28"/>
          <w:lang w:val="kk-KZ"/>
        </w:rPr>
      </w:pPr>
      <w:r w:rsidRPr="00856A7C">
        <w:rPr>
          <w:sz w:val="28"/>
          <w:szCs w:val="28"/>
          <w:lang w:val="kk-KZ"/>
        </w:rPr>
        <w:t>7) профессионализмы:</w:t>
      </w:r>
      <w:r w:rsidRPr="00856A7C">
        <w:rPr>
          <w:b/>
          <w:iCs/>
          <w:sz w:val="28"/>
          <w:szCs w:val="28"/>
          <w:lang w:val="kk-KZ"/>
        </w:rPr>
        <w:t xml:space="preserve"> </w:t>
      </w:r>
      <w:r w:rsidRPr="00856A7C">
        <w:rPr>
          <w:bCs/>
          <w:iCs/>
          <w:sz w:val="28"/>
          <w:szCs w:val="28"/>
          <w:lang w:val="kk-KZ"/>
        </w:rPr>
        <w:t xml:space="preserve">қанжығаға байлау </w:t>
      </w:r>
      <w:r w:rsidRPr="00856A7C">
        <w:rPr>
          <w:bCs/>
          <w:iCs/>
          <w:sz w:val="28"/>
          <w:szCs w:val="28"/>
        </w:rPr>
        <w:t xml:space="preserve">(привязать </w:t>
      </w:r>
      <w:r w:rsidRPr="00856A7C">
        <w:rPr>
          <w:bCs/>
          <w:iCs/>
          <w:sz w:val="28"/>
          <w:szCs w:val="28"/>
          <w:lang w:val="kk-KZ"/>
        </w:rPr>
        <w:t xml:space="preserve">добычу </w:t>
      </w:r>
      <w:r w:rsidRPr="00856A7C">
        <w:rPr>
          <w:bCs/>
          <w:iCs/>
          <w:sz w:val="28"/>
          <w:szCs w:val="28"/>
        </w:rPr>
        <w:t>к торокам</w:t>
      </w:r>
      <w:r w:rsidRPr="00856A7C">
        <w:rPr>
          <w:bCs/>
          <w:iCs/>
          <w:sz w:val="28"/>
          <w:szCs w:val="28"/>
          <w:lang w:val="kk-KZ"/>
        </w:rPr>
        <w:t xml:space="preserve"> седла</w:t>
      </w:r>
      <w:r w:rsidRPr="00856A7C">
        <w:rPr>
          <w:bCs/>
          <w:iCs/>
          <w:sz w:val="28"/>
          <w:szCs w:val="28"/>
        </w:rPr>
        <w:t>)</w:t>
      </w:r>
      <w:r w:rsidRPr="00856A7C">
        <w:rPr>
          <w:bCs/>
          <w:iCs/>
          <w:sz w:val="28"/>
          <w:szCs w:val="28"/>
          <w:lang w:val="kk-KZ"/>
        </w:rPr>
        <w:t xml:space="preserve">; </w:t>
      </w:r>
      <w:r w:rsidRPr="00856A7C">
        <w:rPr>
          <w:bCs/>
          <w:iCs/>
          <w:color w:val="241B0C"/>
          <w:sz w:val="28"/>
          <w:szCs w:val="28"/>
          <w:lang w:val="kk-KZ"/>
        </w:rPr>
        <w:t>аттарды өрелеу (с</w:t>
      </w:r>
      <w:r w:rsidRPr="00856A7C">
        <w:rPr>
          <w:bCs/>
          <w:iCs/>
          <w:sz w:val="28"/>
          <w:szCs w:val="28"/>
          <w:lang w:val="kk-KZ"/>
        </w:rPr>
        <w:t xml:space="preserve">вязывать путами ноги лошадей); </w:t>
      </w:r>
      <w:r w:rsidRPr="00856A7C">
        <w:rPr>
          <w:bCs/>
          <w:iCs/>
          <w:color w:val="000000"/>
          <w:sz w:val="28"/>
          <w:szCs w:val="28"/>
          <w:shd w:val="clear" w:color="auto" w:fill="FFFFFF"/>
          <w:lang w:val="kk-KZ"/>
        </w:rPr>
        <w:t xml:space="preserve">шідер </w:t>
      </w:r>
      <w:r w:rsidRPr="00856A7C">
        <w:rPr>
          <w:bCs/>
          <w:iCs/>
          <w:color w:val="000000"/>
          <w:sz w:val="28"/>
          <w:szCs w:val="28"/>
          <w:shd w:val="clear" w:color="auto" w:fill="FFFFFF"/>
        </w:rPr>
        <w:t>(тренога)</w:t>
      </w:r>
      <w:r w:rsidRPr="00856A7C">
        <w:rPr>
          <w:bCs/>
          <w:iCs/>
          <w:color w:val="000000"/>
          <w:sz w:val="28"/>
          <w:szCs w:val="28"/>
          <w:shd w:val="clear" w:color="auto" w:fill="FFFFFF"/>
          <w:lang w:val="kk-KZ"/>
        </w:rPr>
        <w:t xml:space="preserve">, тұсамыс </w:t>
      </w:r>
      <w:r w:rsidRPr="00856A7C">
        <w:rPr>
          <w:bCs/>
          <w:iCs/>
          <w:color w:val="000000"/>
          <w:sz w:val="28"/>
          <w:szCs w:val="28"/>
          <w:shd w:val="clear" w:color="auto" w:fill="FFFFFF"/>
        </w:rPr>
        <w:t>(</w:t>
      </w:r>
      <w:r w:rsidRPr="00856A7C">
        <w:rPr>
          <w:bCs/>
          <w:iCs/>
          <w:color w:val="000000"/>
          <w:sz w:val="28"/>
          <w:szCs w:val="28"/>
          <w:shd w:val="clear" w:color="auto" w:fill="FFFFFF"/>
          <w:lang w:val="kk-KZ"/>
        </w:rPr>
        <w:t>конские путы на две передние ноги</w:t>
      </w:r>
      <w:r w:rsidRPr="00856A7C">
        <w:rPr>
          <w:bCs/>
          <w:iCs/>
          <w:color w:val="000000"/>
          <w:sz w:val="28"/>
          <w:szCs w:val="28"/>
          <w:shd w:val="clear" w:color="auto" w:fill="FFFFFF"/>
        </w:rPr>
        <w:t>)</w:t>
      </w:r>
      <w:r w:rsidRPr="00856A7C">
        <w:rPr>
          <w:bCs/>
          <w:iCs/>
          <w:color w:val="000000"/>
          <w:sz w:val="28"/>
          <w:szCs w:val="28"/>
          <w:shd w:val="clear" w:color="auto" w:fill="FFFFFF"/>
          <w:lang w:val="kk-KZ"/>
        </w:rPr>
        <w:t xml:space="preserve">, өре </w:t>
      </w:r>
      <w:r w:rsidRPr="00856A7C">
        <w:rPr>
          <w:bCs/>
          <w:iCs/>
          <w:color w:val="000000"/>
          <w:sz w:val="28"/>
          <w:szCs w:val="28"/>
          <w:shd w:val="clear" w:color="auto" w:fill="FFFFFF"/>
        </w:rPr>
        <w:t xml:space="preserve">(конские путы на одну переднюю и одну заднюю ногу); жуасыту (приручить); </w:t>
      </w:r>
      <w:r w:rsidRPr="00856A7C">
        <w:rPr>
          <w:bCs/>
          <w:iCs/>
          <w:color w:val="333333"/>
          <w:sz w:val="28"/>
          <w:szCs w:val="28"/>
          <w:shd w:val="clear" w:color="auto" w:fill="FFFFFF"/>
          <w:lang w:val="kk-KZ"/>
        </w:rPr>
        <w:t xml:space="preserve">шабына </w:t>
      </w:r>
      <w:r w:rsidRPr="00856A7C">
        <w:rPr>
          <w:bCs/>
          <w:iCs/>
          <w:sz w:val="28"/>
          <w:szCs w:val="28"/>
          <w:lang w:val="kk-KZ"/>
        </w:rPr>
        <w:t>бұрау салу (закрутить ляжки задних ног жгутом);</w:t>
      </w:r>
      <w:r w:rsidRPr="00856A7C">
        <w:rPr>
          <w:b/>
          <w:iCs/>
          <w:sz w:val="28"/>
          <w:szCs w:val="28"/>
          <w:lang w:val="kk-KZ"/>
        </w:rPr>
        <w:t xml:space="preserve"> </w:t>
      </w:r>
      <w:r w:rsidRPr="00856A7C">
        <w:rPr>
          <w:bCs/>
          <w:iCs/>
          <w:sz w:val="28"/>
          <w:szCs w:val="28"/>
          <w:lang w:val="kk-KZ"/>
        </w:rPr>
        <w:t>ырғаққа отырғызу (усадить на шатающийся насест), мойнына тас байлау (привязать камень к шее).</w:t>
      </w:r>
    </w:p>
    <w:p w14:paraId="50FAB0EB" w14:textId="77777777" w:rsidR="003237E3" w:rsidRPr="00856A7C" w:rsidRDefault="003237E3" w:rsidP="003237E3">
      <w:pPr>
        <w:ind w:firstLine="709"/>
        <w:jc w:val="both"/>
        <w:rPr>
          <w:sz w:val="28"/>
          <w:szCs w:val="28"/>
          <w:lang w:val="kk-KZ"/>
        </w:rPr>
      </w:pPr>
      <w:r w:rsidRPr="00856A7C">
        <w:rPr>
          <w:sz w:val="28"/>
          <w:szCs w:val="28"/>
          <w:lang w:val="kk-KZ"/>
        </w:rPr>
        <w:t>8) инвективная (оскорбительная) лексика:</w:t>
      </w:r>
      <w:r w:rsidRPr="00856A7C">
        <w:rPr>
          <w:iCs/>
          <w:sz w:val="28"/>
          <w:szCs w:val="28"/>
          <w:lang w:val="kk-KZ"/>
        </w:rPr>
        <w:t xml:space="preserve"> әкеңнің (негодяй), қу сирақ (голодранец), қу жетім (мерзавец), жарымес (полоумок); сілімтік (подонок), арамтамақ (дармоед).</w:t>
      </w:r>
    </w:p>
    <w:p w14:paraId="3C6204BB" w14:textId="77777777" w:rsidR="003237E3" w:rsidRPr="00856A7C" w:rsidRDefault="003237E3" w:rsidP="003237E3">
      <w:pPr>
        <w:ind w:firstLine="709"/>
        <w:jc w:val="both"/>
        <w:rPr>
          <w:sz w:val="28"/>
          <w:szCs w:val="28"/>
          <w:lang w:val="kk-KZ"/>
        </w:rPr>
      </w:pPr>
      <w:r w:rsidRPr="00856A7C">
        <w:rPr>
          <w:sz w:val="28"/>
          <w:szCs w:val="28"/>
          <w:lang w:val="kk-KZ"/>
        </w:rPr>
        <w:t xml:space="preserve">9) колоративная лексика: </w:t>
      </w:r>
      <w:r w:rsidRPr="00856A7C">
        <w:rPr>
          <w:iCs/>
          <w:sz w:val="28"/>
          <w:szCs w:val="28"/>
          <w:lang w:val="kk-KZ"/>
        </w:rPr>
        <w:t>қызыл (сырое мясо); Қызыл көрген бүркіттей (Словно беркут, увидевший мясо); қара шаңырақ (отчий дом); қара тігу (черное знамя).</w:t>
      </w:r>
    </w:p>
    <w:p w14:paraId="175C6037" w14:textId="77777777" w:rsidR="003237E3" w:rsidRPr="00856A7C" w:rsidRDefault="003237E3" w:rsidP="003237E3">
      <w:pPr>
        <w:ind w:firstLine="709"/>
        <w:jc w:val="both"/>
        <w:rPr>
          <w:iCs/>
          <w:sz w:val="28"/>
          <w:szCs w:val="28"/>
          <w:lang w:val="kk-KZ"/>
        </w:rPr>
      </w:pPr>
      <w:r w:rsidRPr="00856A7C">
        <w:rPr>
          <w:sz w:val="28"/>
          <w:szCs w:val="28"/>
          <w:lang w:val="kk-KZ"/>
        </w:rPr>
        <w:t xml:space="preserve">10) анималистическая лексика: </w:t>
      </w:r>
      <w:r w:rsidRPr="00856A7C">
        <w:rPr>
          <w:iCs/>
          <w:sz w:val="28"/>
          <w:szCs w:val="28"/>
          <w:lang w:val="kk-KZ"/>
        </w:rPr>
        <w:t>бүркіт (беркут), ат (лошадь), арқар (архар), түлкі (лиса), қой (овца).</w:t>
      </w:r>
    </w:p>
    <w:p w14:paraId="4DE3CF22" w14:textId="77777777" w:rsidR="003237E3" w:rsidRPr="00856A7C" w:rsidRDefault="003237E3" w:rsidP="003237E3">
      <w:pPr>
        <w:ind w:firstLine="709"/>
        <w:jc w:val="both"/>
        <w:rPr>
          <w:b/>
          <w:bCs/>
          <w:sz w:val="28"/>
          <w:szCs w:val="28"/>
          <w:lang w:val="kk-KZ"/>
        </w:rPr>
      </w:pPr>
      <w:r w:rsidRPr="00856A7C">
        <w:rPr>
          <w:sz w:val="28"/>
          <w:szCs w:val="28"/>
          <w:lang w:val="kk-KZ"/>
        </w:rPr>
        <w:t xml:space="preserve">11) слова соболезнования и сочуствия: </w:t>
      </w:r>
      <w:r w:rsidRPr="00856A7C">
        <w:rPr>
          <w:iCs/>
          <w:sz w:val="28"/>
          <w:szCs w:val="28"/>
          <w:lang w:val="kk-KZ"/>
        </w:rPr>
        <w:t xml:space="preserve">жоқтау </w:t>
      </w:r>
      <w:r w:rsidRPr="00856A7C">
        <w:rPr>
          <w:iCs/>
          <w:sz w:val="28"/>
          <w:szCs w:val="28"/>
        </w:rPr>
        <w:t xml:space="preserve">(оплакивание умершего); </w:t>
      </w:r>
      <w:r w:rsidRPr="00856A7C">
        <w:rPr>
          <w:iCs/>
          <w:sz w:val="28"/>
          <w:szCs w:val="28"/>
          <w:lang w:val="kk-KZ"/>
        </w:rPr>
        <w:t>к</w:t>
      </w:r>
      <w:r w:rsidRPr="00856A7C">
        <w:rPr>
          <w:iCs/>
          <w:color w:val="202122"/>
          <w:sz w:val="28"/>
          <w:szCs w:val="28"/>
          <w:shd w:val="clear" w:color="auto" w:fill="FFFFFF"/>
          <w:lang w:val="kk-KZ"/>
        </w:rPr>
        <w:t>өңіл айту (</w:t>
      </w:r>
      <w:r w:rsidRPr="00856A7C">
        <w:rPr>
          <w:iCs/>
          <w:sz w:val="28"/>
          <w:szCs w:val="28"/>
          <w:lang w:val="kk-KZ"/>
        </w:rPr>
        <w:t>выражать соболезнования);</w:t>
      </w:r>
      <w:r w:rsidRPr="00856A7C">
        <w:rPr>
          <w:iCs/>
          <w:color w:val="202122"/>
          <w:sz w:val="28"/>
          <w:szCs w:val="28"/>
          <w:shd w:val="clear" w:color="auto" w:fill="FFFFFF"/>
          <w:lang w:val="kk-KZ"/>
        </w:rPr>
        <w:t xml:space="preserve"> жақсы сөз айту (</w:t>
      </w:r>
      <w:r w:rsidRPr="00856A7C">
        <w:rPr>
          <w:iCs/>
          <w:sz w:val="28"/>
          <w:szCs w:val="28"/>
          <w:lang w:val="kk-KZ"/>
        </w:rPr>
        <w:t>сказать доброе слово)</w:t>
      </w:r>
      <w:r w:rsidRPr="00856A7C">
        <w:rPr>
          <w:iCs/>
          <w:color w:val="202122"/>
          <w:sz w:val="28"/>
          <w:szCs w:val="28"/>
          <w:shd w:val="clear" w:color="auto" w:fill="FFFFFF"/>
          <w:lang w:val="kk-KZ"/>
        </w:rPr>
        <w:t>; жұбату (</w:t>
      </w:r>
      <w:r w:rsidRPr="00856A7C">
        <w:rPr>
          <w:iCs/>
          <w:sz w:val="28"/>
          <w:szCs w:val="28"/>
          <w:lang w:val="kk-KZ"/>
        </w:rPr>
        <w:t xml:space="preserve">утешать); </w:t>
      </w:r>
      <w:r w:rsidRPr="00856A7C">
        <w:rPr>
          <w:iCs/>
          <w:color w:val="202122"/>
          <w:sz w:val="28"/>
          <w:szCs w:val="28"/>
          <w:shd w:val="clear" w:color="auto" w:fill="FFFFFF"/>
          <w:lang w:val="kk-KZ"/>
        </w:rPr>
        <w:t>қайырлы болсын айту (</w:t>
      </w:r>
      <w:r w:rsidRPr="00856A7C">
        <w:rPr>
          <w:iCs/>
          <w:sz w:val="28"/>
          <w:szCs w:val="28"/>
          <w:lang w:val="kk-KZ"/>
        </w:rPr>
        <w:t xml:space="preserve">выражать слова скорби); Бақұл бол, бауырым! (Прощай, родной!); </w:t>
      </w:r>
      <w:r w:rsidRPr="00856A7C">
        <w:rPr>
          <w:iCs/>
          <w:sz w:val="28"/>
          <w:szCs w:val="28"/>
          <w:shd w:val="clear" w:color="auto" w:fill="FDFDFD"/>
          <w:lang w:val="kk-KZ"/>
        </w:rPr>
        <w:t>Ее, сабазым! (Эх, бедняга!).</w:t>
      </w:r>
    </w:p>
    <w:p w14:paraId="378E2B30" w14:textId="77777777" w:rsidR="003237E3" w:rsidRPr="00856A7C" w:rsidRDefault="003237E3" w:rsidP="003237E3">
      <w:pPr>
        <w:ind w:firstLine="709"/>
        <w:jc w:val="both"/>
        <w:rPr>
          <w:iCs/>
          <w:sz w:val="28"/>
          <w:szCs w:val="28"/>
        </w:rPr>
      </w:pPr>
      <w:r w:rsidRPr="00856A7C">
        <w:rPr>
          <w:sz w:val="28"/>
          <w:szCs w:val="28"/>
          <w:lang w:val="kk-KZ"/>
        </w:rPr>
        <w:t xml:space="preserve">12) слова благодарности и пожелания: </w:t>
      </w:r>
      <w:r w:rsidRPr="00856A7C">
        <w:rPr>
          <w:iCs/>
          <w:color w:val="000000"/>
          <w:sz w:val="28"/>
          <w:szCs w:val="28"/>
          <w:shd w:val="clear" w:color="auto" w:fill="FFFFFF"/>
          <w:lang w:val="kk-KZ"/>
        </w:rPr>
        <w:t xml:space="preserve">Тұлпардай жүйрік бол! (Идя по жизни, всегда иди вперед!); </w:t>
      </w:r>
      <w:r w:rsidRPr="00856A7C">
        <w:rPr>
          <w:iCs/>
          <w:color w:val="000000"/>
          <w:sz w:val="28"/>
          <w:szCs w:val="28"/>
          <w:shd w:val="clear" w:color="auto" w:fill="FFFFFF"/>
        </w:rPr>
        <w:t xml:space="preserve">Шаңырағың биік болсын (Пусть будет крепка ваша семья); </w:t>
      </w:r>
      <w:r w:rsidRPr="00856A7C">
        <w:rPr>
          <w:iCs/>
          <w:color w:val="000000"/>
          <w:sz w:val="28"/>
          <w:szCs w:val="28"/>
          <w:shd w:val="clear" w:color="auto" w:fill="FFFFFF"/>
          <w:lang w:val="kk-KZ"/>
        </w:rPr>
        <w:t>Қанжығаң қанды болсын!</w:t>
      </w:r>
      <w:r w:rsidRPr="00856A7C">
        <w:rPr>
          <w:iCs/>
          <w:color w:val="000000"/>
          <w:sz w:val="28"/>
          <w:szCs w:val="28"/>
          <w:shd w:val="clear" w:color="auto" w:fill="FFFFFF"/>
        </w:rPr>
        <w:t xml:space="preserve"> (</w:t>
      </w:r>
      <w:r w:rsidRPr="00856A7C">
        <w:rPr>
          <w:iCs/>
          <w:sz w:val="28"/>
          <w:szCs w:val="28"/>
          <w:shd w:val="clear" w:color="auto" w:fill="FFFFFF"/>
        </w:rPr>
        <w:t>Пусть обагрится кровью торока твоего седла!</w:t>
      </w:r>
      <w:r w:rsidRPr="00856A7C">
        <w:rPr>
          <w:rStyle w:val="apple-converted-space"/>
          <w:iCs/>
          <w:sz w:val="28"/>
          <w:szCs w:val="28"/>
          <w:shd w:val="clear" w:color="auto" w:fill="FFFFFF"/>
        </w:rPr>
        <w:t xml:space="preserve">); </w:t>
      </w:r>
      <w:r w:rsidRPr="00856A7C">
        <w:rPr>
          <w:iCs/>
          <w:sz w:val="28"/>
          <w:szCs w:val="28"/>
          <w:lang w:val="kk-KZ"/>
        </w:rPr>
        <w:t>Қ</w:t>
      </w:r>
      <w:r w:rsidRPr="00856A7C">
        <w:rPr>
          <w:iCs/>
          <w:sz w:val="28"/>
          <w:szCs w:val="28"/>
        </w:rPr>
        <w:t>анжыға</w:t>
      </w:r>
      <w:r w:rsidRPr="00856A7C">
        <w:rPr>
          <w:iCs/>
          <w:sz w:val="28"/>
          <w:szCs w:val="28"/>
          <w:lang w:val="kk-KZ"/>
        </w:rPr>
        <w:t>ң</w:t>
      </w:r>
      <w:r w:rsidRPr="00856A7C">
        <w:rPr>
          <w:iCs/>
          <w:sz w:val="28"/>
          <w:szCs w:val="28"/>
        </w:rPr>
        <w:t xml:space="preserve"> майлансын</w:t>
      </w:r>
      <w:r w:rsidRPr="00856A7C">
        <w:rPr>
          <w:iCs/>
          <w:sz w:val="28"/>
          <w:szCs w:val="28"/>
          <w:lang w:val="kk-KZ"/>
        </w:rPr>
        <w:t>!</w:t>
      </w:r>
      <w:r w:rsidRPr="00856A7C">
        <w:rPr>
          <w:iCs/>
          <w:sz w:val="28"/>
          <w:szCs w:val="28"/>
        </w:rPr>
        <w:t xml:space="preserve"> (</w:t>
      </w:r>
      <w:r w:rsidRPr="00856A7C">
        <w:rPr>
          <w:iCs/>
          <w:sz w:val="28"/>
          <w:szCs w:val="28"/>
          <w:lang w:val="kk-KZ"/>
        </w:rPr>
        <w:t>П</w:t>
      </w:r>
      <w:r w:rsidRPr="00856A7C">
        <w:rPr>
          <w:iCs/>
          <w:sz w:val="28"/>
          <w:szCs w:val="28"/>
        </w:rPr>
        <w:t>усть пропитается жиром торока твоего седла</w:t>
      </w:r>
      <w:r w:rsidRPr="00856A7C">
        <w:rPr>
          <w:iCs/>
          <w:sz w:val="28"/>
          <w:szCs w:val="28"/>
          <w:lang w:val="kk-KZ"/>
        </w:rPr>
        <w:t>!</w:t>
      </w:r>
      <w:r w:rsidRPr="00856A7C">
        <w:rPr>
          <w:iCs/>
          <w:sz w:val="28"/>
          <w:szCs w:val="28"/>
        </w:rPr>
        <w:t>).</w:t>
      </w:r>
    </w:p>
    <w:p w14:paraId="641B9020" w14:textId="77777777" w:rsidR="003237E3" w:rsidRPr="00856A7C" w:rsidRDefault="003237E3" w:rsidP="003237E3">
      <w:pPr>
        <w:ind w:firstLine="709"/>
        <w:jc w:val="both"/>
        <w:rPr>
          <w:iCs/>
          <w:sz w:val="28"/>
          <w:szCs w:val="28"/>
        </w:rPr>
      </w:pPr>
      <w:r w:rsidRPr="00856A7C">
        <w:rPr>
          <w:sz w:val="28"/>
          <w:szCs w:val="28"/>
        </w:rPr>
        <w:t>13) вымышленные слова-реалии:</w:t>
      </w:r>
      <w:r w:rsidRPr="00856A7C">
        <w:rPr>
          <w:iCs/>
          <w:sz w:val="28"/>
          <w:szCs w:val="28"/>
        </w:rPr>
        <w:t xml:space="preserve"> Айда</w:t>
      </w:r>
      <w:r w:rsidRPr="00856A7C">
        <w:rPr>
          <w:iCs/>
          <w:sz w:val="28"/>
          <w:szCs w:val="28"/>
          <w:lang w:val="kk-KZ"/>
        </w:rPr>
        <w:t xml:space="preserve">һар (Дракон), Бақсы (Шаман), Аруақ (Аруах или Дух Предков), Сиқырлы Таяқ (Волшебная Палочка), Сиқырлы Тұмар (Волшебный Амулет), Сиқырлы Бүркіт (Волшебный Беркут), Қан Сиқыры (Магия Крови), Барсакелмес </w:t>
      </w:r>
      <w:r w:rsidRPr="00856A7C">
        <w:rPr>
          <w:iCs/>
          <w:sz w:val="28"/>
          <w:szCs w:val="28"/>
        </w:rPr>
        <w:t>(гора Барсакелмес).</w:t>
      </w:r>
    </w:p>
    <w:p w14:paraId="1075049A" w14:textId="77777777" w:rsidR="003237E3" w:rsidRPr="00856A7C" w:rsidRDefault="003237E3" w:rsidP="003237E3">
      <w:pPr>
        <w:ind w:firstLine="709"/>
        <w:jc w:val="both"/>
        <w:rPr>
          <w:color w:val="000000"/>
          <w:sz w:val="28"/>
          <w:szCs w:val="28"/>
          <w:shd w:val="clear" w:color="auto" w:fill="FFFFFF"/>
          <w:lang w:val="kk-KZ"/>
        </w:rPr>
      </w:pPr>
      <w:r w:rsidRPr="00856A7C">
        <w:rPr>
          <w:color w:val="000000"/>
          <w:sz w:val="28"/>
          <w:szCs w:val="28"/>
          <w:shd w:val="clear" w:color="auto" w:fill="FFFFFF"/>
          <w:lang w:val="kk-KZ"/>
        </w:rPr>
        <w:t xml:space="preserve">Таким образом, в ходе диссертационного исследования нам удалось выявить и проанализировать </w:t>
      </w:r>
      <w:r w:rsidRPr="00856A7C">
        <w:rPr>
          <w:b/>
          <w:bCs/>
          <w:color w:val="000000"/>
          <w:sz w:val="28"/>
          <w:szCs w:val="28"/>
          <w:shd w:val="clear" w:color="auto" w:fill="FFFFFF"/>
          <w:lang w:val="kk-KZ"/>
        </w:rPr>
        <w:t xml:space="preserve">94 </w:t>
      </w:r>
      <w:r w:rsidRPr="00856A7C">
        <w:rPr>
          <w:color w:val="000000"/>
          <w:sz w:val="28"/>
          <w:szCs w:val="28"/>
          <w:shd w:val="clear" w:color="auto" w:fill="FFFFFF"/>
          <w:lang w:val="kk-KZ"/>
        </w:rPr>
        <w:t xml:space="preserve">единицы лексики казахского языка, отобранные из различных эпизодов анимационного фильма «Музбалак». </w:t>
      </w:r>
      <w:r w:rsidRPr="00856A7C">
        <w:rPr>
          <w:sz w:val="28"/>
          <w:szCs w:val="28"/>
          <w:lang w:val="kk-KZ"/>
        </w:rPr>
        <w:t xml:space="preserve">Учитывая все вышеперечисленное, можно сделать вывод о том, что анимационный фильм «Музбалак» представляет собой аудиовизуальный текст, обеспечивающий на вербальном и невербальном уровнях полное понимание реципиентами традиций, национальной идентичности, мировоззрения и социальных отношений в казахском обществе. </w:t>
      </w:r>
    </w:p>
    <w:p w14:paraId="729F2C1B" w14:textId="77777777" w:rsidR="003237E3" w:rsidRPr="00856A7C" w:rsidRDefault="003237E3" w:rsidP="001E6B78"/>
    <w:p w14:paraId="6CC59E84" w14:textId="77777777" w:rsidR="003237E3" w:rsidRPr="00856A7C" w:rsidRDefault="003237E3" w:rsidP="003237E3">
      <w:pPr>
        <w:ind w:firstLine="709"/>
        <w:jc w:val="both"/>
        <w:rPr>
          <w:b/>
          <w:bCs/>
          <w:sz w:val="28"/>
          <w:szCs w:val="28"/>
        </w:rPr>
      </w:pPr>
      <w:r w:rsidRPr="00856A7C">
        <w:rPr>
          <w:b/>
          <w:bCs/>
          <w:sz w:val="28"/>
          <w:szCs w:val="28"/>
        </w:rPr>
        <w:t>2.2 Лингвокультурологическая специфика сериала «Игра Престолов»</w:t>
      </w:r>
    </w:p>
    <w:p w14:paraId="745F19D9" w14:textId="77777777" w:rsidR="003237E3" w:rsidRPr="00856A7C" w:rsidRDefault="003237E3" w:rsidP="003237E3">
      <w:pPr>
        <w:ind w:firstLine="709"/>
        <w:jc w:val="both"/>
        <w:rPr>
          <w:b/>
          <w:bCs/>
          <w:sz w:val="28"/>
          <w:szCs w:val="28"/>
        </w:rPr>
      </w:pPr>
    </w:p>
    <w:p w14:paraId="7F6F893F" w14:textId="77777777" w:rsidR="003237E3" w:rsidRPr="00856A7C" w:rsidRDefault="003237E3" w:rsidP="003237E3">
      <w:pPr>
        <w:ind w:firstLine="709"/>
        <w:jc w:val="both"/>
        <w:rPr>
          <w:sz w:val="28"/>
          <w:szCs w:val="28"/>
        </w:rPr>
      </w:pPr>
      <w:r w:rsidRPr="00856A7C">
        <w:rPr>
          <w:sz w:val="28"/>
          <w:szCs w:val="28"/>
        </w:rPr>
        <w:t>Аудиовизуальный текст приобретает все большее значение для исследования, поскольку каждый год в мире выходит большое количество зарубежных кинокартин. В последние годы казахстанским зрителям открылся новый мир иностранных фильмов и сериалов. К трендовым можно отнести сериалы, снятые в самых разнообразных жанрах, такие как «Уэнздей», «Доктор Хаус», «Как я встретил вашу маму», «Шерлок» и блокбастер «Игра Престолов». Наряду с развитием интернет-технологий растет количество зрителей, предпочитающих смотреть иностранные фильмы в оригинале. Стоит отметить, что просмотр фильмов на языке оригинала, в том числе с помощью субтитров, требует от зрителя определенного уровня владения иностранным языком. Более того, это способствует быстрому и эффективному изучению иностранного языка: совершенствование навыка восприятия на слух иностранной речи и скорости запоминания различных фраз, разговорной лексики.</w:t>
      </w:r>
    </w:p>
    <w:p w14:paraId="74F139FB" w14:textId="258F61EC" w:rsidR="003237E3" w:rsidRPr="00856A7C" w:rsidRDefault="003237E3" w:rsidP="003237E3">
      <w:pPr>
        <w:ind w:firstLine="709"/>
        <w:jc w:val="both"/>
        <w:rPr>
          <w:sz w:val="28"/>
          <w:szCs w:val="28"/>
        </w:rPr>
      </w:pPr>
      <w:r w:rsidRPr="00856A7C">
        <w:rPr>
          <w:sz w:val="28"/>
          <w:szCs w:val="28"/>
        </w:rPr>
        <w:t>В данной части настоящего диссертационного исследования мы провели лингвокультурологический анализ легендарного фэнтезийного сериала «Игра Престолов», который является экранизацией романа Джорджа Мартина «Песнь льда и пламени». После выхода на экраны в 2011 году «Игра престолов» стала настоящим культурным феноменом, вызвавший бесчисленное количество теорий и споров как среди фанатов, так и среди кинокритиков. Ставший культовым для своего времени, сериал состоит из 8 сезонов и 73 серий. Он выходил на экраны с 2011 по 2019 гг. На протяжении всех 8 сезонов интерес аудитории к сериалу продолжал стремительно расти. Если седьмой сезон «Игры Престолов» собрал у экранов 32, 8 млн зрителей, то финальная серия восьмого сезона сериала привлекла почти 43 млн человек [</w:t>
      </w:r>
      <w:r w:rsidR="00F5507D" w:rsidRPr="00856A7C">
        <w:rPr>
          <w:sz w:val="28"/>
          <w:szCs w:val="28"/>
        </w:rPr>
        <w:t>95</w:t>
      </w:r>
      <w:r w:rsidRPr="00856A7C">
        <w:rPr>
          <w:sz w:val="28"/>
          <w:szCs w:val="28"/>
        </w:rPr>
        <w:t xml:space="preserve">, </w:t>
      </w:r>
      <w:r w:rsidRPr="00856A7C">
        <w:rPr>
          <w:sz w:val="28"/>
          <w:szCs w:val="28"/>
          <w:lang w:val="en-US"/>
        </w:rPr>
        <w:t>p</w:t>
      </w:r>
      <w:r w:rsidRPr="00856A7C">
        <w:rPr>
          <w:sz w:val="28"/>
          <w:szCs w:val="28"/>
        </w:rPr>
        <w:t>. 259].  Несмотря на то, что сериал «Игра престолов» ориентирован на массовую аудиторию, в нем содержатся много откровенных постельных сцен, эпизодов насилия и убийства.</w:t>
      </w:r>
    </w:p>
    <w:p w14:paraId="654A5B60" w14:textId="77777777" w:rsidR="003237E3" w:rsidRPr="00856A7C" w:rsidRDefault="003237E3" w:rsidP="003237E3">
      <w:pPr>
        <w:ind w:firstLine="709"/>
        <w:jc w:val="both"/>
        <w:rPr>
          <w:sz w:val="28"/>
          <w:szCs w:val="28"/>
        </w:rPr>
      </w:pPr>
      <w:r w:rsidRPr="00856A7C">
        <w:rPr>
          <w:sz w:val="28"/>
          <w:szCs w:val="28"/>
        </w:rPr>
        <w:t>Сериал «Игра престолов» повествует о сложных временах в вымышленном Средневековом мире Семи Королевств Вестероса. Для этого мира характерна необычная смена времен года: лето и зима могут длиться неопределенно долго. Лето олицетворяет спокойствие, мир и обильный урожай. Тем не менее, лето сменяется зимой, которая знаменует собой период сильного холода и страшных событий. По легенде зимой возрождаются «белые ходоки» – сверхъестественные существа, которые уничтожают все на своем пути [131, с. 30]. В этом выдуманном мире горят нешуточные человеческие страсти и амбиции, как и в реальном: коварство, предательство, зависть, борьба за власть, любовь и ненависть.</w:t>
      </w:r>
    </w:p>
    <w:p w14:paraId="70A06231" w14:textId="77777777" w:rsidR="003237E3" w:rsidRPr="00856A7C" w:rsidRDefault="003237E3" w:rsidP="003237E3">
      <w:pPr>
        <w:ind w:firstLine="709"/>
        <w:jc w:val="both"/>
        <w:rPr>
          <w:sz w:val="28"/>
          <w:szCs w:val="28"/>
        </w:rPr>
      </w:pPr>
      <w:r w:rsidRPr="00856A7C">
        <w:rPr>
          <w:sz w:val="28"/>
          <w:szCs w:val="28"/>
        </w:rPr>
        <w:t xml:space="preserve">Начнем с анализа самого названия сериала «Игра Престолов». Оно говорит само за себя и в своем роде метафорично, поскольку в сериале идет скрытая борьба могущественных династий за власть над Семью Королевствами. Каждый из них имеет свое мировоззрение и свои взгляды на происходящие события. Следовательно, «Игра Престолов» представляет собой метафору нынешних политических реалий, то есть власти. В самом сериале прослеживаются две основные сюжетные линии: борьба за Железный Трон Семи Королевств и война Великих Домов с армией Белых Ходоков под предводительством Короля Ночи. Метафоричное название сериала отсылает зрителя к тому, что происходит в современном мире: войны между странами, бесконечные споры о политике. В словаре-справочнике по политической психологии С.В. Голева приводится следующее значение словосочетания </w:t>
      </w:r>
      <w:r w:rsidRPr="00856A7C">
        <w:rPr>
          <w:i/>
          <w:iCs/>
          <w:sz w:val="28"/>
          <w:szCs w:val="28"/>
        </w:rPr>
        <w:t>«</w:t>
      </w:r>
      <w:r w:rsidRPr="00856A7C">
        <w:rPr>
          <w:b/>
          <w:bCs/>
          <w:i/>
          <w:iCs/>
          <w:sz w:val="28"/>
          <w:szCs w:val="28"/>
        </w:rPr>
        <w:t>политические игры</w:t>
      </w:r>
      <w:r w:rsidRPr="00856A7C">
        <w:rPr>
          <w:i/>
          <w:iCs/>
          <w:sz w:val="28"/>
          <w:szCs w:val="28"/>
        </w:rPr>
        <w:t>»</w:t>
      </w:r>
      <w:r w:rsidRPr="00856A7C">
        <w:rPr>
          <w:sz w:val="28"/>
          <w:szCs w:val="28"/>
        </w:rPr>
        <w:t xml:space="preserve">: «это метафорическое наименование политического маневрирования, интриг, закулисных сговоров, сделок, скрытых замыслов за фасадом внешне безупречных политических отношений» [132, с. 87]. Автор отмечает, что некоторые противоправные действия, как правило, тщательно скрываемые и не афишируемые, могут применяться во время избирательных кампаний: шантаж, угроза экономического или физического воздействия в отношении оппонентов. В английском языке есть фраза </w:t>
      </w:r>
      <w:r w:rsidRPr="00856A7C">
        <w:rPr>
          <w:i/>
          <w:iCs/>
          <w:sz w:val="28"/>
          <w:szCs w:val="28"/>
        </w:rPr>
        <w:t>«</w:t>
      </w:r>
      <w:r w:rsidRPr="00856A7C">
        <w:rPr>
          <w:b/>
          <w:bCs/>
          <w:i/>
          <w:iCs/>
          <w:sz w:val="28"/>
          <w:szCs w:val="28"/>
          <w:lang w:val="en-US"/>
        </w:rPr>
        <w:t>to</w:t>
      </w:r>
      <w:r w:rsidRPr="00856A7C">
        <w:rPr>
          <w:b/>
          <w:bCs/>
          <w:i/>
          <w:iCs/>
          <w:sz w:val="28"/>
          <w:szCs w:val="28"/>
        </w:rPr>
        <w:t xml:space="preserve"> </w:t>
      </w:r>
      <w:r w:rsidRPr="00856A7C">
        <w:rPr>
          <w:b/>
          <w:bCs/>
          <w:i/>
          <w:iCs/>
          <w:sz w:val="28"/>
          <w:szCs w:val="28"/>
          <w:lang w:val="en-US"/>
        </w:rPr>
        <w:t>game</w:t>
      </w:r>
      <w:r w:rsidRPr="00856A7C">
        <w:rPr>
          <w:b/>
          <w:bCs/>
          <w:i/>
          <w:iCs/>
          <w:sz w:val="28"/>
          <w:szCs w:val="28"/>
        </w:rPr>
        <w:t xml:space="preserve"> </w:t>
      </w:r>
      <w:r w:rsidRPr="00856A7C">
        <w:rPr>
          <w:b/>
          <w:bCs/>
          <w:i/>
          <w:iCs/>
          <w:sz w:val="28"/>
          <w:szCs w:val="28"/>
          <w:lang w:val="en-US"/>
        </w:rPr>
        <w:t>the</w:t>
      </w:r>
      <w:r w:rsidRPr="00856A7C">
        <w:rPr>
          <w:b/>
          <w:bCs/>
          <w:i/>
          <w:iCs/>
          <w:sz w:val="28"/>
          <w:szCs w:val="28"/>
        </w:rPr>
        <w:t xml:space="preserve"> </w:t>
      </w:r>
      <w:r w:rsidRPr="00856A7C">
        <w:rPr>
          <w:b/>
          <w:bCs/>
          <w:i/>
          <w:iCs/>
          <w:sz w:val="28"/>
          <w:szCs w:val="28"/>
          <w:lang w:val="en-US"/>
        </w:rPr>
        <w:t>system</w:t>
      </w:r>
      <w:r w:rsidRPr="00856A7C">
        <w:rPr>
          <w:i/>
          <w:iCs/>
          <w:sz w:val="28"/>
          <w:szCs w:val="28"/>
        </w:rPr>
        <w:t>»</w:t>
      </w:r>
      <w:r w:rsidRPr="00856A7C">
        <w:rPr>
          <w:sz w:val="28"/>
          <w:szCs w:val="28"/>
        </w:rPr>
        <w:t xml:space="preserve">, что в переводе означает </w:t>
      </w:r>
      <w:r w:rsidRPr="00856A7C">
        <w:rPr>
          <w:i/>
          <w:iCs/>
          <w:sz w:val="28"/>
          <w:szCs w:val="28"/>
        </w:rPr>
        <w:t>«</w:t>
      </w:r>
      <w:r w:rsidRPr="00856A7C">
        <w:rPr>
          <w:b/>
          <w:bCs/>
          <w:i/>
          <w:iCs/>
          <w:sz w:val="28"/>
          <w:szCs w:val="28"/>
        </w:rPr>
        <w:t>обыграть систему</w:t>
      </w:r>
      <w:r w:rsidRPr="00856A7C">
        <w:rPr>
          <w:i/>
          <w:iCs/>
          <w:sz w:val="28"/>
          <w:szCs w:val="28"/>
        </w:rPr>
        <w:t>»</w:t>
      </w:r>
      <w:r w:rsidRPr="00856A7C">
        <w:rPr>
          <w:sz w:val="28"/>
          <w:szCs w:val="28"/>
        </w:rPr>
        <w:t xml:space="preserve">, то есть «соблюдать правила или законы, но при этом добиться желаемого несправедливым, но законным путем» [133, </w:t>
      </w:r>
      <w:r w:rsidRPr="00856A7C">
        <w:rPr>
          <w:sz w:val="28"/>
          <w:szCs w:val="28"/>
          <w:lang w:val="en-US"/>
        </w:rPr>
        <w:t>p</w:t>
      </w:r>
      <w:r w:rsidRPr="00856A7C">
        <w:rPr>
          <w:sz w:val="28"/>
          <w:szCs w:val="28"/>
        </w:rPr>
        <w:t>. 663]. Так же и в сериале, каждое семейство всеми правдами и неправдами пытается захватить власть, считая себя единственным законным и достойным претендентом на Железный Трон.</w:t>
      </w:r>
    </w:p>
    <w:p w14:paraId="53E3D65B" w14:textId="5677B152" w:rsidR="003237E3" w:rsidRPr="00856A7C" w:rsidRDefault="003237E3" w:rsidP="003237E3">
      <w:pPr>
        <w:ind w:firstLine="709"/>
        <w:jc w:val="both"/>
        <w:rPr>
          <w:sz w:val="28"/>
          <w:szCs w:val="28"/>
        </w:rPr>
      </w:pPr>
      <w:r w:rsidRPr="00856A7C">
        <w:rPr>
          <w:sz w:val="28"/>
          <w:szCs w:val="28"/>
        </w:rPr>
        <w:t xml:space="preserve">В Толковом словаре русского языка под редакцией С.И. Ожегова и Н.Ю. Шведовой значение слова </w:t>
      </w:r>
      <w:r w:rsidRPr="00856A7C">
        <w:rPr>
          <w:i/>
          <w:iCs/>
          <w:sz w:val="28"/>
          <w:szCs w:val="28"/>
        </w:rPr>
        <w:t>«</w:t>
      </w:r>
      <w:r w:rsidRPr="00856A7C">
        <w:rPr>
          <w:b/>
          <w:bCs/>
          <w:i/>
          <w:iCs/>
          <w:sz w:val="28"/>
          <w:szCs w:val="28"/>
        </w:rPr>
        <w:t>престол</w:t>
      </w:r>
      <w:r w:rsidRPr="00856A7C">
        <w:rPr>
          <w:i/>
          <w:iCs/>
          <w:sz w:val="28"/>
          <w:szCs w:val="28"/>
        </w:rPr>
        <w:t>»</w:t>
      </w:r>
      <w:r w:rsidRPr="00856A7C">
        <w:rPr>
          <w:sz w:val="28"/>
          <w:szCs w:val="28"/>
        </w:rPr>
        <w:t xml:space="preserve"> трактуется в политическом и религиозном контекстах. С одной стороны, престолом именуется «высокий стол, стоящий посредине церковного алтаря» [134, с.</w:t>
      </w:r>
      <w:r w:rsidR="00F5507D" w:rsidRPr="00856A7C">
        <w:rPr>
          <w:sz w:val="28"/>
          <w:szCs w:val="28"/>
        </w:rPr>
        <w:t xml:space="preserve"> </w:t>
      </w:r>
      <w:r w:rsidRPr="00856A7C">
        <w:rPr>
          <w:sz w:val="28"/>
          <w:szCs w:val="28"/>
        </w:rPr>
        <w:t xml:space="preserve">543]. С другой стороны, престолом называют трон, то есть «кресло-место монарха во время торжественных церемоний» [134, с. 755]. В словаре современного английского языка Лонгмана приводятся два значения слова </w:t>
      </w:r>
      <w:r w:rsidRPr="00856A7C">
        <w:rPr>
          <w:i/>
          <w:iCs/>
          <w:sz w:val="28"/>
          <w:szCs w:val="28"/>
        </w:rPr>
        <w:t>«</w:t>
      </w:r>
      <w:r w:rsidRPr="00856A7C">
        <w:rPr>
          <w:b/>
          <w:bCs/>
          <w:i/>
          <w:iCs/>
          <w:sz w:val="28"/>
          <w:szCs w:val="28"/>
          <w:lang w:val="en-US"/>
        </w:rPr>
        <w:t>throne</w:t>
      </w:r>
      <w:r w:rsidRPr="00856A7C">
        <w:rPr>
          <w:b/>
          <w:bCs/>
          <w:i/>
          <w:iCs/>
          <w:sz w:val="28"/>
          <w:szCs w:val="28"/>
        </w:rPr>
        <w:t>» (трон</w:t>
      </w:r>
      <w:r w:rsidRPr="00856A7C">
        <w:rPr>
          <w:i/>
          <w:iCs/>
          <w:sz w:val="28"/>
          <w:szCs w:val="28"/>
        </w:rPr>
        <w:t>)</w:t>
      </w:r>
      <w:r w:rsidRPr="00856A7C">
        <w:rPr>
          <w:sz w:val="28"/>
          <w:szCs w:val="28"/>
        </w:rPr>
        <w:t xml:space="preserve">: 1) специальный стул, на котором сидит король или королева во время важных церемоний; 2) должность или статус короля или королевы [133, </w:t>
      </w:r>
      <w:r w:rsidRPr="00856A7C">
        <w:rPr>
          <w:sz w:val="28"/>
          <w:szCs w:val="28"/>
          <w:lang w:val="en-US"/>
        </w:rPr>
        <w:t>p</w:t>
      </w:r>
      <w:r w:rsidRPr="00856A7C">
        <w:rPr>
          <w:sz w:val="28"/>
          <w:szCs w:val="28"/>
        </w:rPr>
        <w:t xml:space="preserve">. 1730]. Что касается слова </w:t>
      </w:r>
      <w:r w:rsidRPr="00856A7C">
        <w:rPr>
          <w:i/>
          <w:iCs/>
          <w:sz w:val="28"/>
          <w:szCs w:val="28"/>
        </w:rPr>
        <w:t>«</w:t>
      </w:r>
      <w:r w:rsidRPr="00856A7C">
        <w:rPr>
          <w:b/>
          <w:bCs/>
          <w:i/>
          <w:iCs/>
          <w:sz w:val="28"/>
          <w:szCs w:val="28"/>
        </w:rPr>
        <w:t>игра»</w:t>
      </w:r>
      <w:r w:rsidRPr="00856A7C">
        <w:rPr>
          <w:sz w:val="28"/>
          <w:szCs w:val="28"/>
        </w:rPr>
        <w:t xml:space="preserve">, то в английском языке у него существует более 20 значений [133, </w:t>
      </w:r>
      <w:r w:rsidRPr="00856A7C">
        <w:rPr>
          <w:sz w:val="28"/>
          <w:szCs w:val="28"/>
          <w:lang w:val="en-US"/>
        </w:rPr>
        <w:t>p</w:t>
      </w:r>
      <w:r w:rsidRPr="00856A7C">
        <w:rPr>
          <w:sz w:val="28"/>
          <w:szCs w:val="28"/>
        </w:rPr>
        <w:t xml:space="preserve">. 662-663], а в русском языке оно употребляется в 4 основных значениях: 1) занятие, служащее для развлечения, спортивного соревнования (шахматная игра, спортивные игры, азартные игры, опасная игра); 2) комплект предметов для такого занятия (продажа детских настольных игр, карточные игры); 3) спортивные соревнования (Олимпийские игры); 4) создание типичных для профессии ситуаций и нахождение в них практических решений (деловая игра, управленческие игры, военная игра) [134, с. 219]. Таким образом, слово «престол» символизирует как светскую, так и божественную власть. Дело в том, что престол является главным атрибутом христианской церкви, местом поклонения. Престолы обычно изготавливают из камня или дерева в виде невысокого четырехугольного столика, который покрывают одеянием из ткани. Святой престол размещают посередине церковного алтаря. Лишь священнослужителям разрешается прикасаться или становиться перед престолом, поскольку считается, что на этом священном месте среди верующих таинственным образом присутствует сам Господь Иисус Христос. Сень (навес) над престолом символизирует небо, в то время как сам престол – землю, на которой распяли Иисуса Христа. Фигурка голубя в центре сени олицетворяет сошествие Святого Духа. Кроме того, престол у православных христиан символизирует четыре стороны света, четыре времени года и периоды суток [135, с. 67]. В сериале «Игра Престолов» центральным символом власти над Семью Королевствами считается Железный Трон. Этот трон расположен в Красном замке. Он выкован из сотен расплавленных мечей побежденных врагов. Несмотря на то, что эта конструкция вселяла огромный страх и ужас, каждый из могущественных домов Вестероса желал любой ценой получить власть и воссесть на Железный Трон. Таким образом, метафоричность отражена в самом названии: это игра с престолом, или игра друг против друга, где конечный приз – обладание троном. </w:t>
      </w:r>
    </w:p>
    <w:p w14:paraId="66A331E7" w14:textId="77777777" w:rsidR="003237E3" w:rsidRPr="00856A7C" w:rsidRDefault="003237E3" w:rsidP="003237E3">
      <w:pPr>
        <w:ind w:firstLine="709"/>
        <w:jc w:val="both"/>
        <w:rPr>
          <w:b/>
          <w:bCs/>
          <w:sz w:val="28"/>
          <w:szCs w:val="28"/>
        </w:rPr>
      </w:pPr>
      <w:r w:rsidRPr="00856A7C">
        <w:rPr>
          <w:sz w:val="28"/>
          <w:szCs w:val="28"/>
        </w:rPr>
        <w:t xml:space="preserve">Далее проанализируем фрагменты высказываний, отобранных методом сплошной выборки из речи персонажей сериала «Игра Престолов» по всем 8 сезонам. Рассмотрим речевой отрывок из первого эпизода первого сезона сериала, в котором происходит знакомство зрителей с главными персонажами. Сюжет данного эпизода сосредоточен на семье Старков, чьим официальным девизом стала фраза </w:t>
      </w:r>
      <w:r w:rsidRPr="00856A7C">
        <w:rPr>
          <w:b/>
          <w:bCs/>
          <w:i/>
          <w:iCs/>
          <w:sz w:val="28"/>
          <w:szCs w:val="28"/>
        </w:rPr>
        <w:t xml:space="preserve">«Winter is coming» </w:t>
      </w:r>
      <w:r w:rsidRPr="00856A7C">
        <w:rPr>
          <w:i/>
          <w:iCs/>
          <w:sz w:val="28"/>
          <w:szCs w:val="28"/>
        </w:rPr>
        <w:t>–</w:t>
      </w:r>
      <w:r w:rsidRPr="00856A7C">
        <w:rPr>
          <w:b/>
          <w:bCs/>
          <w:i/>
          <w:iCs/>
          <w:sz w:val="28"/>
          <w:szCs w:val="28"/>
        </w:rPr>
        <w:t xml:space="preserve"> «Зима близко»</w:t>
      </w:r>
      <w:r w:rsidRPr="00856A7C">
        <w:rPr>
          <w:sz w:val="28"/>
          <w:szCs w:val="28"/>
        </w:rPr>
        <w:t>.</w:t>
      </w:r>
      <w:r w:rsidRPr="00856A7C">
        <w:rPr>
          <w:b/>
          <w:bCs/>
          <w:sz w:val="28"/>
          <w:szCs w:val="28"/>
        </w:rPr>
        <w:t xml:space="preserve"> </w:t>
      </w:r>
      <w:r w:rsidRPr="00856A7C">
        <w:rPr>
          <w:sz w:val="28"/>
          <w:szCs w:val="28"/>
        </w:rPr>
        <w:t>В первом эпизоде</w:t>
      </w:r>
      <w:r w:rsidRPr="00856A7C">
        <w:rPr>
          <w:b/>
          <w:bCs/>
          <w:sz w:val="28"/>
          <w:szCs w:val="28"/>
        </w:rPr>
        <w:t xml:space="preserve"> </w:t>
      </w:r>
      <w:r w:rsidRPr="00856A7C">
        <w:rPr>
          <w:sz w:val="28"/>
          <w:szCs w:val="28"/>
        </w:rPr>
        <w:t>сериала Эддард Старк собирается лично обезглавить Уилла, разведчика Ночного Дозора. Он берет на казнь не только своих старших сыновей, но и самого младшего, которому едва исполнилось 10 лет. Жена Эддарда Старка, Кейтилин Старк, безуспешно пытается отговорить его от этого, объясняя, что Бран еще слишком мал, чтобы видеть процесс казни:</w:t>
      </w:r>
    </w:p>
    <w:p w14:paraId="1DBE6AC0" w14:textId="77777777" w:rsidR="003237E3" w:rsidRPr="00856A7C" w:rsidRDefault="003237E3" w:rsidP="003237E3">
      <w:pPr>
        <w:ind w:firstLine="709"/>
        <w:jc w:val="both"/>
        <w:rPr>
          <w:iCs/>
          <w:sz w:val="28"/>
          <w:szCs w:val="28"/>
        </w:rPr>
      </w:pPr>
      <w:r w:rsidRPr="00856A7C">
        <w:rPr>
          <w:iCs/>
          <w:sz w:val="28"/>
          <w:szCs w:val="28"/>
          <w:lang w:val="en-US"/>
        </w:rPr>
        <w:t>Catelyn</w:t>
      </w:r>
      <w:r w:rsidRPr="00856A7C">
        <w:rPr>
          <w:iCs/>
          <w:sz w:val="28"/>
          <w:szCs w:val="28"/>
        </w:rPr>
        <w:t xml:space="preserve"> </w:t>
      </w:r>
      <w:r w:rsidRPr="00856A7C">
        <w:rPr>
          <w:iCs/>
          <w:sz w:val="28"/>
          <w:szCs w:val="28"/>
          <w:lang w:val="en-US"/>
        </w:rPr>
        <w:t>Stark</w:t>
      </w:r>
      <w:r w:rsidRPr="00856A7C">
        <w:rPr>
          <w:iCs/>
          <w:sz w:val="28"/>
          <w:szCs w:val="28"/>
        </w:rPr>
        <w:t>: «</w:t>
      </w:r>
      <w:r w:rsidRPr="00856A7C">
        <w:rPr>
          <w:iCs/>
          <w:sz w:val="28"/>
          <w:szCs w:val="28"/>
          <w:lang w:val="en-US"/>
        </w:rPr>
        <w:t>Ned</w:t>
      </w:r>
      <w:r w:rsidRPr="00856A7C">
        <w:rPr>
          <w:iCs/>
          <w:sz w:val="28"/>
          <w:szCs w:val="28"/>
        </w:rPr>
        <w:t xml:space="preserve">. </w:t>
      </w:r>
      <w:r w:rsidRPr="00856A7C">
        <w:rPr>
          <w:iCs/>
          <w:sz w:val="28"/>
          <w:szCs w:val="28"/>
          <w:lang w:val="en-US"/>
        </w:rPr>
        <w:t>Ten</w:t>
      </w:r>
      <w:r w:rsidRPr="00856A7C">
        <w:rPr>
          <w:iCs/>
          <w:sz w:val="28"/>
          <w:szCs w:val="28"/>
        </w:rPr>
        <w:t xml:space="preserve"> </w:t>
      </w:r>
      <w:r w:rsidRPr="00856A7C">
        <w:rPr>
          <w:iCs/>
          <w:sz w:val="28"/>
          <w:szCs w:val="28"/>
          <w:lang w:val="en-US"/>
        </w:rPr>
        <w:t>is</w:t>
      </w:r>
      <w:r w:rsidRPr="00856A7C">
        <w:rPr>
          <w:iCs/>
          <w:sz w:val="28"/>
          <w:szCs w:val="28"/>
        </w:rPr>
        <w:t xml:space="preserve"> </w:t>
      </w:r>
      <w:r w:rsidRPr="00856A7C">
        <w:rPr>
          <w:iCs/>
          <w:sz w:val="28"/>
          <w:szCs w:val="28"/>
          <w:lang w:val="en-US"/>
        </w:rPr>
        <w:t>too</w:t>
      </w:r>
      <w:r w:rsidRPr="00856A7C">
        <w:rPr>
          <w:iCs/>
          <w:sz w:val="28"/>
          <w:szCs w:val="28"/>
        </w:rPr>
        <w:t xml:space="preserve"> </w:t>
      </w:r>
      <w:r w:rsidRPr="00856A7C">
        <w:rPr>
          <w:iCs/>
          <w:sz w:val="28"/>
          <w:szCs w:val="28"/>
          <w:lang w:val="en-US"/>
        </w:rPr>
        <w:t>young</w:t>
      </w:r>
      <w:r w:rsidRPr="00856A7C">
        <w:rPr>
          <w:iCs/>
          <w:sz w:val="28"/>
          <w:szCs w:val="28"/>
        </w:rPr>
        <w:t xml:space="preserve"> </w:t>
      </w:r>
      <w:r w:rsidRPr="00856A7C">
        <w:rPr>
          <w:iCs/>
          <w:sz w:val="28"/>
          <w:szCs w:val="28"/>
          <w:lang w:val="en-US"/>
        </w:rPr>
        <w:t>to</w:t>
      </w:r>
      <w:r w:rsidRPr="00856A7C">
        <w:rPr>
          <w:iCs/>
          <w:sz w:val="28"/>
          <w:szCs w:val="28"/>
        </w:rPr>
        <w:t xml:space="preserve"> </w:t>
      </w:r>
      <w:r w:rsidRPr="00856A7C">
        <w:rPr>
          <w:iCs/>
          <w:sz w:val="28"/>
          <w:szCs w:val="28"/>
          <w:lang w:val="en-US"/>
        </w:rPr>
        <w:t>see</w:t>
      </w:r>
      <w:r w:rsidRPr="00856A7C">
        <w:rPr>
          <w:iCs/>
          <w:sz w:val="28"/>
          <w:szCs w:val="28"/>
        </w:rPr>
        <w:t xml:space="preserve"> </w:t>
      </w:r>
      <w:r w:rsidRPr="00856A7C">
        <w:rPr>
          <w:iCs/>
          <w:sz w:val="28"/>
          <w:szCs w:val="28"/>
          <w:lang w:val="en-US"/>
        </w:rPr>
        <w:t>such</w:t>
      </w:r>
      <w:r w:rsidRPr="00856A7C">
        <w:rPr>
          <w:iCs/>
          <w:sz w:val="28"/>
          <w:szCs w:val="28"/>
        </w:rPr>
        <w:t xml:space="preserve"> </w:t>
      </w:r>
      <w:r w:rsidRPr="00856A7C">
        <w:rPr>
          <w:iCs/>
          <w:sz w:val="28"/>
          <w:szCs w:val="28"/>
          <w:lang w:val="en-US"/>
        </w:rPr>
        <w:t>things</w:t>
      </w:r>
      <w:r w:rsidRPr="00856A7C">
        <w:rPr>
          <w:iCs/>
          <w:sz w:val="28"/>
          <w:szCs w:val="28"/>
        </w:rPr>
        <w:t>» [136]. – Кейтилин Старк: «Нед, видеть такое в десять лет – слишком рано» [137].</w:t>
      </w:r>
    </w:p>
    <w:p w14:paraId="2D11F695" w14:textId="77777777" w:rsidR="003237E3" w:rsidRPr="00856A7C" w:rsidRDefault="003237E3" w:rsidP="003237E3">
      <w:pPr>
        <w:ind w:firstLine="709"/>
        <w:jc w:val="both"/>
        <w:rPr>
          <w:iCs/>
          <w:sz w:val="28"/>
          <w:szCs w:val="28"/>
        </w:rPr>
      </w:pPr>
      <w:r w:rsidRPr="00856A7C">
        <w:rPr>
          <w:iCs/>
          <w:sz w:val="28"/>
          <w:szCs w:val="28"/>
          <w:lang w:val="en-US"/>
        </w:rPr>
        <w:t>Eddard Stark: «He won’t be a boy forever. And</w:t>
      </w:r>
      <w:r w:rsidRPr="00856A7C">
        <w:rPr>
          <w:iCs/>
          <w:sz w:val="28"/>
          <w:szCs w:val="28"/>
        </w:rPr>
        <w:t xml:space="preserve"> </w:t>
      </w:r>
      <w:r w:rsidRPr="00856A7C">
        <w:rPr>
          <w:b/>
          <w:bCs/>
          <w:iCs/>
          <w:sz w:val="28"/>
          <w:szCs w:val="28"/>
          <w:lang w:val="en-US"/>
        </w:rPr>
        <w:t>winter</w:t>
      </w:r>
      <w:r w:rsidRPr="00856A7C">
        <w:rPr>
          <w:b/>
          <w:bCs/>
          <w:iCs/>
          <w:sz w:val="28"/>
          <w:szCs w:val="28"/>
        </w:rPr>
        <w:t xml:space="preserve"> </w:t>
      </w:r>
      <w:r w:rsidRPr="00856A7C">
        <w:rPr>
          <w:b/>
          <w:bCs/>
          <w:iCs/>
          <w:sz w:val="28"/>
          <w:szCs w:val="28"/>
          <w:lang w:val="en-US"/>
        </w:rPr>
        <w:t>is</w:t>
      </w:r>
      <w:r w:rsidRPr="00856A7C">
        <w:rPr>
          <w:b/>
          <w:bCs/>
          <w:iCs/>
          <w:sz w:val="28"/>
          <w:szCs w:val="28"/>
        </w:rPr>
        <w:t xml:space="preserve"> </w:t>
      </w:r>
      <w:r w:rsidRPr="00856A7C">
        <w:rPr>
          <w:b/>
          <w:bCs/>
          <w:iCs/>
          <w:sz w:val="28"/>
          <w:szCs w:val="28"/>
          <w:lang w:val="en-US"/>
        </w:rPr>
        <w:t>coming</w:t>
      </w:r>
      <w:r w:rsidRPr="00856A7C">
        <w:rPr>
          <w:iCs/>
          <w:sz w:val="28"/>
          <w:szCs w:val="28"/>
        </w:rPr>
        <w:t xml:space="preserve">» [136]. – Эддард Старк: «Он не вечно будет ребенком. А </w:t>
      </w:r>
      <w:r w:rsidRPr="00856A7C">
        <w:rPr>
          <w:b/>
          <w:bCs/>
          <w:iCs/>
          <w:sz w:val="28"/>
          <w:szCs w:val="28"/>
        </w:rPr>
        <w:t>зима близко</w:t>
      </w:r>
      <w:r w:rsidRPr="00856A7C">
        <w:rPr>
          <w:iCs/>
          <w:sz w:val="28"/>
          <w:szCs w:val="28"/>
        </w:rPr>
        <w:t>» [137].</w:t>
      </w:r>
    </w:p>
    <w:p w14:paraId="252D79C3" w14:textId="77777777" w:rsidR="003237E3" w:rsidRPr="00856A7C" w:rsidRDefault="003237E3" w:rsidP="003237E3">
      <w:pPr>
        <w:ind w:firstLine="709"/>
        <w:jc w:val="both"/>
        <w:rPr>
          <w:sz w:val="28"/>
          <w:szCs w:val="28"/>
        </w:rPr>
      </w:pPr>
      <w:r w:rsidRPr="00856A7C">
        <w:rPr>
          <w:sz w:val="28"/>
          <w:szCs w:val="28"/>
        </w:rPr>
        <w:t xml:space="preserve">В данном примере мы встречаем излюбленную фразу лорда Эддарда Старка </w:t>
      </w:r>
      <w:r w:rsidRPr="00856A7C">
        <w:rPr>
          <w:b/>
          <w:bCs/>
          <w:i/>
          <w:iCs/>
          <w:sz w:val="28"/>
          <w:szCs w:val="28"/>
        </w:rPr>
        <w:t>«Winter is coming»</w:t>
      </w:r>
      <w:r w:rsidRPr="00856A7C">
        <w:rPr>
          <w:i/>
          <w:iCs/>
          <w:sz w:val="28"/>
          <w:szCs w:val="28"/>
        </w:rPr>
        <w:t xml:space="preserve"> –</w:t>
      </w:r>
      <w:r w:rsidRPr="00856A7C">
        <w:rPr>
          <w:b/>
          <w:bCs/>
          <w:i/>
          <w:iCs/>
          <w:sz w:val="28"/>
          <w:szCs w:val="28"/>
        </w:rPr>
        <w:t xml:space="preserve"> «Зима близко»</w:t>
      </w:r>
      <w:r w:rsidRPr="00856A7C">
        <w:rPr>
          <w:sz w:val="28"/>
          <w:szCs w:val="28"/>
        </w:rPr>
        <w:t>.</w:t>
      </w:r>
      <w:r w:rsidRPr="00856A7C">
        <w:rPr>
          <w:b/>
          <w:bCs/>
          <w:sz w:val="28"/>
          <w:szCs w:val="28"/>
        </w:rPr>
        <w:t xml:space="preserve"> </w:t>
      </w:r>
      <w:r w:rsidRPr="00856A7C">
        <w:rPr>
          <w:sz w:val="28"/>
          <w:szCs w:val="28"/>
        </w:rPr>
        <w:t>Так хранитель Севера</w:t>
      </w:r>
      <w:r w:rsidRPr="00856A7C">
        <w:rPr>
          <w:b/>
          <w:bCs/>
          <w:sz w:val="28"/>
          <w:szCs w:val="28"/>
        </w:rPr>
        <w:t xml:space="preserve"> </w:t>
      </w:r>
      <w:r w:rsidRPr="00856A7C">
        <w:rPr>
          <w:sz w:val="28"/>
          <w:szCs w:val="28"/>
        </w:rPr>
        <w:t xml:space="preserve">напоминал, что нужно всегда быть начеку. Слово </w:t>
      </w:r>
      <w:r w:rsidRPr="00856A7C">
        <w:rPr>
          <w:i/>
          <w:iCs/>
          <w:sz w:val="28"/>
          <w:szCs w:val="28"/>
        </w:rPr>
        <w:t>«</w:t>
      </w:r>
      <w:r w:rsidRPr="00856A7C">
        <w:rPr>
          <w:b/>
          <w:bCs/>
          <w:i/>
          <w:iCs/>
          <w:sz w:val="28"/>
          <w:szCs w:val="28"/>
        </w:rPr>
        <w:t>зима</w:t>
      </w:r>
      <w:r w:rsidRPr="00856A7C">
        <w:rPr>
          <w:i/>
          <w:iCs/>
          <w:sz w:val="28"/>
          <w:szCs w:val="28"/>
        </w:rPr>
        <w:t>»</w:t>
      </w:r>
      <w:r w:rsidRPr="00856A7C">
        <w:rPr>
          <w:sz w:val="28"/>
          <w:szCs w:val="28"/>
        </w:rPr>
        <w:t xml:space="preserve"> имеет следующее лексическое значение: «самое холодное время года, следующее за осенью и предшествующее весне» [134, с. 213]. В словаре современного английского языка Лонгмана приводятся следующие словосочетания со словом </w:t>
      </w:r>
      <w:r w:rsidRPr="00856A7C">
        <w:rPr>
          <w:i/>
          <w:iCs/>
          <w:sz w:val="28"/>
          <w:szCs w:val="28"/>
        </w:rPr>
        <w:t>«</w:t>
      </w:r>
      <w:r w:rsidRPr="00856A7C">
        <w:rPr>
          <w:b/>
          <w:bCs/>
          <w:i/>
          <w:iCs/>
          <w:sz w:val="28"/>
          <w:szCs w:val="28"/>
          <w:lang w:val="en-US"/>
        </w:rPr>
        <w:t>winter</w:t>
      </w:r>
      <w:r w:rsidRPr="00856A7C">
        <w:rPr>
          <w:b/>
          <w:bCs/>
          <w:i/>
          <w:iCs/>
          <w:sz w:val="28"/>
          <w:szCs w:val="28"/>
        </w:rPr>
        <w:t>»</w:t>
      </w:r>
      <w:r w:rsidRPr="00856A7C">
        <w:rPr>
          <w:sz w:val="28"/>
          <w:szCs w:val="28"/>
        </w:rPr>
        <w:t>: «</w:t>
      </w:r>
      <w:r w:rsidRPr="00856A7C">
        <w:rPr>
          <w:sz w:val="28"/>
          <w:szCs w:val="28"/>
          <w:lang w:val="en-US"/>
        </w:rPr>
        <w:t>the</w:t>
      </w:r>
      <w:r w:rsidRPr="00856A7C">
        <w:rPr>
          <w:sz w:val="28"/>
          <w:szCs w:val="28"/>
        </w:rPr>
        <w:t xml:space="preserve"> </w:t>
      </w:r>
      <w:r w:rsidRPr="00856A7C">
        <w:rPr>
          <w:sz w:val="28"/>
          <w:szCs w:val="28"/>
          <w:lang w:val="en-US"/>
        </w:rPr>
        <w:t>cold</w:t>
      </w:r>
      <w:r w:rsidRPr="00856A7C">
        <w:rPr>
          <w:sz w:val="28"/>
          <w:szCs w:val="28"/>
        </w:rPr>
        <w:t xml:space="preserve"> </w:t>
      </w:r>
      <w:r w:rsidRPr="00856A7C">
        <w:rPr>
          <w:sz w:val="28"/>
          <w:szCs w:val="28"/>
          <w:lang w:val="en-US"/>
        </w:rPr>
        <w:t>Canadian</w:t>
      </w:r>
      <w:r w:rsidRPr="00856A7C">
        <w:rPr>
          <w:sz w:val="28"/>
          <w:szCs w:val="28"/>
        </w:rPr>
        <w:t xml:space="preserve"> </w:t>
      </w:r>
      <w:r w:rsidRPr="00856A7C">
        <w:rPr>
          <w:sz w:val="28"/>
          <w:szCs w:val="28"/>
          <w:lang w:val="en-US"/>
        </w:rPr>
        <w:t>winters</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hard</w:t>
      </w:r>
      <w:r w:rsidRPr="00856A7C">
        <w:rPr>
          <w:sz w:val="28"/>
          <w:szCs w:val="28"/>
        </w:rPr>
        <w:t xml:space="preserve"> </w:t>
      </w:r>
      <w:r w:rsidRPr="00856A7C">
        <w:rPr>
          <w:sz w:val="28"/>
          <w:szCs w:val="28"/>
          <w:lang w:val="en-US"/>
        </w:rPr>
        <w:t>winter</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dark</w:t>
      </w:r>
      <w:r w:rsidRPr="00856A7C">
        <w:rPr>
          <w:sz w:val="28"/>
          <w:szCs w:val="28"/>
        </w:rPr>
        <w:t xml:space="preserve"> </w:t>
      </w:r>
      <w:r w:rsidRPr="00856A7C">
        <w:rPr>
          <w:sz w:val="28"/>
          <w:szCs w:val="28"/>
          <w:lang w:val="en-US"/>
        </w:rPr>
        <w:t>winter</w:t>
      </w:r>
      <w:r w:rsidRPr="00856A7C">
        <w:rPr>
          <w:sz w:val="28"/>
          <w:szCs w:val="28"/>
        </w:rPr>
        <w:t xml:space="preserve"> </w:t>
      </w:r>
      <w:r w:rsidRPr="00856A7C">
        <w:rPr>
          <w:sz w:val="28"/>
          <w:szCs w:val="28"/>
          <w:lang w:val="en-US"/>
        </w:rPr>
        <w:t>months</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severe</w:t>
      </w:r>
      <w:r w:rsidRPr="00856A7C">
        <w:rPr>
          <w:sz w:val="28"/>
          <w:szCs w:val="28"/>
        </w:rPr>
        <w:t xml:space="preserve"> </w:t>
      </w:r>
      <w:r w:rsidRPr="00856A7C">
        <w:rPr>
          <w:sz w:val="28"/>
          <w:szCs w:val="28"/>
          <w:lang w:val="en-US"/>
        </w:rPr>
        <w:t>winter</w:t>
      </w:r>
      <w:r w:rsidRPr="00856A7C">
        <w:rPr>
          <w:sz w:val="28"/>
          <w:szCs w:val="28"/>
        </w:rPr>
        <w:t xml:space="preserve"> </w:t>
      </w:r>
      <w:r w:rsidRPr="00856A7C">
        <w:rPr>
          <w:sz w:val="28"/>
          <w:szCs w:val="28"/>
          <w:lang w:val="en-US"/>
        </w:rPr>
        <w:t>of</w:t>
      </w:r>
      <w:r w:rsidRPr="00856A7C">
        <w:rPr>
          <w:sz w:val="28"/>
          <w:szCs w:val="28"/>
        </w:rPr>
        <w:t xml:space="preserve"> 1951», что в переводе означает «холодные канадские зимы, тяжелая зима, темные зимние месяцы, суровая зима 1951 года» [133, </w:t>
      </w:r>
      <w:r w:rsidRPr="00856A7C">
        <w:rPr>
          <w:sz w:val="28"/>
          <w:szCs w:val="28"/>
          <w:lang w:val="en-US"/>
        </w:rPr>
        <w:t>p</w:t>
      </w:r>
      <w:r w:rsidRPr="00856A7C">
        <w:rPr>
          <w:sz w:val="28"/>
          <w:szCs w:val="28"/>
        </w:rPr>
        <w:t xml:space="preserve">. 1892]. Концепт </w:t>
      </w:r>
      <w:r w:rsidRPr="00856A7C">
        <w:rPr>
          <w:i/>
          <w:iCs/>
          <w:sz w:val="28"/>
          <w:szCs w:val="28"/>
        </w:rPr>
        <w:t>«</w:t>
      </w:r>
      <w:r w:rsidRPr="00856A7C">
        <w:rPr>
          <w:b/>
          <w:bCs/>
          <w:i/>
          <w:iCs/>
          <w:sz w:val="28"/>
          <w:szCs w:val="28"/>
        </w:rPr>
        <w:t>зима</w:t>
      </w:r>
      <w:r w:rsidRPr="00856A7C">
        <w:rPr>
          <w:i/>
          <w:iCs/>
          <w:sz w:val="28"/>
          <w:szCs w:val="28"/>
        </w:rPr>
        <w:t xml:space="preserve">» </w:t>
      </w:r>
      <w:r w:rsidRPr="00856A7C">
        <w:rPr>
          <w:sz w:val="28"/>
          <w:szCs w:val="28"/>
        </w:rPr>
        <w:t>в английской лингвокультуре включает следующие понятийные компоненты: специфика времени года (холодный ненастный период, однообразный характер погоды), перепады температуры (заморозки, мороз, холод), состояние природы (тихий снегопад, длинные ночи, темные вечера; там, где растения и цветы не растут, все погружается в сон), жизнедеятельность человека (обострение болезни, ношение термобелья, катание на санках, коньках или лыжах), эмоции и чувства (мрачный холодный день). Следовательно, в сознании носителей английского языка зимнее время года воспринимается негативно, поскольку оно считается периодом покоя, сна и даже смерти. Дело в том, что зима на континенте Вестерос могла длиться годами, превращая его в царство вечного снега и льда. Снег мог выпасть в любое время года, и не всем удавалось пережить такую суровую зиму. Однако самую большую угрозу представляли монстры, которые могли пробудиться в такую длинную зиму. Согласно легенде, еще восемь тысяч лет назад монстры, именуемые Белыми Ходоками, вторглись на территорию Вестероса, создав «вечную» зиму. Эти существа обладают магической силой воскрешать мертвых животных и людей, превращая их в «живых» мертвецов. Для жителей Севера долгая и тяжелая зима была суровым испытанием. Чтобы защитить Семь Королевств от новых вторжений, была сооружена Стена и создана военная организация «Ночной Дозор». Таким образом, фраза</w:t>
      </w:r>
      <w:r w:rsidRPr="00856A7C">
        <w:rPr>
          <w:b/>
          <w:bCs/>
          <w:sz w:val="28"/>
          <w:szCs w:val="28"/>
        </w:rPr>
        <w:t xml:space="preserve"> </w:t>
      </w:r>
      <w:r w:rsidRPr="00856A7C">
        <w:rPr>
          <w:b/>
          <w:bCs/>
          <w:i/>
          <w:iCs/>
          <w:sz w:val="28"/>
          <w:szCs w:val="28"/>
        </w:rPr>
        <w:t xml:space="preserve">«Winter is coming» </w:t>
      </w:r>
      <w:r w:rsidRPr="00856A7C">
        <w:rPr>
          <w:i/>
          <w:iCs/>
          <w:sz w:val="28"/>
          <w:szCs w:val="28"/>
        </w:rPr>
        <w:t>–</w:t>
      </w:r>
      <w:r w:rsidRPr="00856A7C">
        <w:rPr>
          <w:b/>
          <w:bCs/>
          <w:i/>
          <w:iCs/>
          <w:sz w:val="28"/>
          <w:szCs w:val="28"/>
        </w:rPr>
        <w:t xml:space="preserve"> «Зима близко»</w:t>
      </w:r>
      <w:r w:rsidRPr="00856A7C">
        <w:rPr>
          <w:b/>
          <w:bCs/>
          <w:sz w:val="28"/>
          <w:szCs w:val="28"/>
        </w:rPr>
        <w:t xml:space="preserve"> </w:t>
      </w:r>
      <w:r w:rsidRPr="00856A7C">
        <w:rPr>
          <w:sz w:val="28"/>
          <w:szCs w:val="28"/>
        </w:rPr>
        <w:t xml:space="preserve">предвещала не только приближение долгой суровой зимы, но и наступление трудностей, тяжелых испытаний. </w:t>
      </w:r>
    </w:p>
    <w:p w14:paraId="5CA4FA31" w14:textId="77777777" w:rsidR="003237E3" w:rsidRPr="00856A7C" w:rsidRDefault="003237E3" w:rsidP="003237E3">
      <w:pPr>
        <w:ind w:firstLine="709"/>
        <w:jc w:val="both"/>
        <w:rPr>
          <w:sz w:val="28"/>
          <w:szCs w:val="28"/>
        </w:rPr>
      </w:pPr>
      <w:r w:rsidRPr="00856A7C">
        <w:rPr>
          <w:sz w:val="28"/>
          <w:szCs w:val="28"/>
        </w:rPr>
        <w:t xml:space="preserve">Проанализируем другой речевой отрывок из того же первого эпизода первого сезона сериала, в котором лорд Эддард Старк в присутствии своих сыновей Робба, Джона и Брана казнит беглого разведчика Ночного Дозора: </w:t>
      </w:r>
    </w:p>
    <w:p w14:paraId="401F0729" w14:textId="77777777" w:rsidR="003237E3" w:rsidRPr="00856A7C" w:rsidRDefault="003237E3" w:rsidP="003237E3">
      <w:pPr>
        <w:ind w:firstLine="709"/>
        <w:jc w:val="both"/>
        <w:rPr>
          <w:iCs/>
          <w:sz w:val="28"/>
          <w:szCs w:val="28"/>
          <w:lang w:val="en-US"/>
        </w:rPr>
      </w:pPr>
      <w:r w:rsidRPr="00856A7C">
        <w:rPr>
          <w:iCs/>
          <w:sz w:val="28"/>
          <w:szCs w:val="28"/>
          <w:lang w:val="en-US"/>
        </w:rPr>
        <w:t xml:space="preserve">Eddard Stark: «You understand why I did it?» </w:t>
      </w:r>
      <w:r w:rsidRPr="00856A7C">
        <w:rPr>
          <w:iCs/>
          <w:sz w:val="28"/>
          <w:szCs w:val="28"/>
        </w:rPr>
        <w:t xml:space="preserve">[136]. – Эддард Старк: «Ты понимаешь почему я это сделал?» </w:t>
      </w:r>
      <w:r w:rsidRPr="00856A7C">
        <w:rPr>
          <w:iCs/>
          <w:sz w:val="28"/>
          <w:szCs w:val="28"/>
          <w:lang w:val="en-US"/>
        </w:rPr>
        <w:t>[137].</w:t>
      </w:r>
    </w:p>
    <w:p w14:paraId="0162962D" w14:textId="77777777" w:rsidR="003237E3" w:rsidRPr="00856A7C" w:rsidRDefault="003237E3" w:rsidP="003237E3">
      <w:pPr>
        <w:ind w:firstLine="709"/>
        <w:jc w:val="both"/>
        <w:rPr>
          <w:iCs/>
          <w:sz w:val="28"/>
          <w:szCs w:val="28"/>
          <w:lang w:val="en-US"/>
        </w:rPr>
      </w:pPr>
      <w:r w:rsidRPr="00856A7C">
        <w:rPr>
          <w:iCs/>
          <w:sz w:val="28"/>
          <w:szCs w:val="28"/>
          <w:lang w:val="en-US"/>
        </w:rPr>
        <w:t xml:space="preserve">Bran Stark: «Jon said he was a </w:t>
      </w:r>
      <w:r w:rsidRPr="00856A7C">
        <w:rPr>
          <w:b/>
          <w:bCs/>
          <w:iCs/>
          <w:sz w:val="28"/>
          <w:szCs w:val="28"/>
          <w:lang w:val="en-US"/>
        </w:rPr>
        <w:t>deserter</w:t>
      </w:r>
      <w:r w:rsidRPr="00856A7C">
        <w:rPr>
          <w:iCs/>
          <w:sz w:val="28"/>
          <w:szCs w:val="28"/>
          <w:lang w:val="en-US"/>
        </w:rPr>
        <w:t xml:space="preserve">» [136]. – </w:t>
      </w:r>
      <w:r w:rsidRPr="00856A7C">
        <w:rPr>
          <w:iCs/>
          <w:sz w:val="28"/>
          <w:szCs w:val="28"/>
        </w:rPr>
        <w:t>Бран</w:t>
      </w:r>
      <w:r w:rsidRPr="00856A7C">
        <w:rPr>
          <w:iCs/>
          <w:sz w:val="28"/>
          <w:szCs w:val="28"/>
          <w:lang w:val="en-US"/>
        </w:rPr>
        <w:t xml:space="preserve"> </w:t>
      </w:r>
      <w:r w:rsidRPr="00856A7C">
        <w:rPr>
          <w:iCs/>
          <w:sz w:val="28"/>
          <w:szCs w:val="28"/>
        </w:rPr>
        <w:t>Старк</w:t>
      </w:r>
      <w:r w:rsidRPr="00856A7C">
        <w:rPr>
          <w:iCs/>
          <w:sz w:val="28"/>
          <w:szCs w:val="28"/>
          <w:lang w:val="en-US"/>
        </w:rPr>
        <w:t>: «</w:t>
      </w:r>
      <w:r w:rsidRPr="00856A7C">
        <w:rPr>
          <w:iCs/>
          <w:sz w:val="28"/>
          <w:szCs w:val="28"/>
        </w:rPr>
        <w:t>Джон</w:t>
      </w:r>
      <w:r w:rsidRPr="00856A7C">
        <w:rPr>
          <w:iCs/>
          <w:sz w:val="28"/>
          <w:szCs w:val="28"/>
          <w:lang w:val="en-US"/>
        </w:rPr>
        <w:t xml:space="preserve"> </w:t>
      </w:r>
      <w:r w:rsidRPr="00856A7C">
        <w:rPr>
          <w:iCs/>
          <w:sz w:val="28"/>
          <w:szCs w:val="28"/>
        </w:rPr>
        <w:t>сказал</w:t>
      </w:r>
      <w:r w:rsidRPr="00856A7C">
        <w:rPr>
          <w:iCs/>
          <w:sz w:val="28"/>
          <w:szCs w:val="28"/>
          <w:lang w:val="en-US"/>
        </w:rPr>
        <w:t xml:space="preserve">, </w:t>
      </w:r>
      <w:r w:rsidRPr="00856A7C">
        <w:rPr>
          <w:iCs/>
          <w:sz w:val="28"/>
          <w:szCs w:val="28"/>
        </w:rPr>
        <w:t>он</w:t>
      </w:r>
      <w:r w:rsidRPr="00856A7C">
        <w:rPr>
          <w:iCs/>
          <w:sz w:val="28"/>
          <w:szCs w:val="28"/>
          <w:lang w:val="en-US"/>
        </w:rPr>
        <w:t xml:space="preserve"> </w:t>
      </w:r>
      <w:r w:rsidRPr="00856A7C">
        <w:rPr>
          <w:iCs/>
          <w:sz w:val="28"/>
          <w:szCs w:val="28"/>
        </w:rPr>
        <w:t>был</w:t>
      </w:r>
      <w:r w:rsidRPr="00856A7C">
        <w:rPr>
          <w:iCs/>
          <w:sz w:val="28"/>
          <w:szCs w:val="28"/>
          <w:lang w:val="en-US"/>
        </w:rPr>
        <w:t xml:space="preserve"> </w:t>
      </w:r>
      <w:r w:rsidRPr="00856A7C">
        <w:rPr>
          <w:b/>
          <w:bCs/>
          <w:iCs/>
          <w:sz w:val="28"/>
          <w:szCs w:val="28"/>
        </w:rPr>
        <w:t>дезертиром</w:t>
      </w:r>
      <w:r w:rsidRPr="00856A7C">
        <w:rPr>
          <w:iCs/>
          <w:sz w:val="28"/>
          <w:szCs w:val="28"/>
          <w:lang w:val="en-US"/>
        </w:rPr>
        <w:t>» [137].</w:t>
      </w:r>
    </w:p>
    <w:p w14:paraId="3E27ED80" w14:textId="77777777" w:rsidR="003237E3" w:rsidRPr="00856A7C" w:rsidRDefault="003237E3" w:rsidP="003237E3">
      <w:pPr>
        <w:ind w:firstLine="709"/>
        <w:jc w:val="both"/>
        <w:rPr>
          <w:iCs/>
          <w:sz w:val="28"/>
          <w:szCs w:val="28"/>
          <w:lang w:val="en-US"/>
        </w:rPr>
      </w:pPr>
      <w:r w:rsidRPr="00856A7C">
        <w:rPr>
          <w:iCs/>
          <w:sz w:val="28"/>
          <w:szCs w:val="28"/>
          <w:lang w:val="en-US"/>
        </w:rPr>
        <w:t xml:space="preserve">Eddard Stark: «But do you understand why I had to kill him?» </w:t>
      </w:r>
      <w:r w:rsidRPr="00856A7C">
        <w:rPr>
          <w:iCs/>
          <w:sz w:val="28"/>
          <w:szCs w:val="28"/>
        </w:rPr>
        <w:t xml:space="preserve">[136]. – Эддард Старк: «Почему я сам казнил его?» </w:t>
      </w:r>
      <w:r w:rsidRPr="00856A7C">
        <w:rPr>
          <w:iCs/>
          <w:sz w:val="28"/>
          <w:szCs w:val="28"/>
          <w:lang w:val="en-US"/>
        </w:rPr>
        <w:t>[137].</w:t>
      </w:r>
    </w:p>
    <w:p w14:paraId="1CCF2756" w14:textId="77777777" w:rsidR="003237E3" w:rsidRPr="00856A7C" w:rsidRDefault="003237E3" w:rsidP="003237E3">
      <w:pPr>
        <w:ind w:firstLine="709"/>
        <w:jc w:val="both"/>
        <w:rPr>
          <w:iCs/>
          <w:sz w:val="28"/>
          <w:szCs w:val="28"/>
          <w:lang w:val="en-US"/>
        </w:rPr>
      </w:pPr>
      <w:r w:rsidRPr="00856A7C">
        <w:rPr>
          <w:iCs/>
          <w:sz w:val="28"/>
          <w:szCs w:val="28"/>
          <w:lang w:val="en-US"/>
        </w:rPr>
        <w:t xml:space="preserve">Bran Stark: «Our way is the old way?» [136]. – </w:t>
      </w:r>
      <w:r w:rsidRPr="00856A7C">
        <w:rPr>
          <w:iCs/>
          <w:sz w:val="28"/>
          <w:szCs w:val="28"/>
        </w:rPr>
        <w:t>Бран</w:t>
      </w:r>
      <w:r w:rsidRPr="00856A7C">
        <w:rPr>
          <w:iCs/>
          <w:sz w:val="28"/>
          <w:szCs w:val="28"/>
          <w:lang w:val="en-US"/>
        </w:rPr>
        <w:t xml:space="preserve"> </w:t>
      </w:r>
      <w:r w:rsidRPr="00856A7C">
        <w:rPr>
          <w:iCs/>
          <w:sz w:val="28"/>
          <w:szCs w:val="28"/>
        </w:rPr>
        <w:t>Старк</w:t>
      </w:r>
      <w:r w:rsidRPr="00856A7C">
        <w:rPr>
          <w:iCs/>
          <w:sz w:val="28"/>
          <w:szCs w:val="28"/>
          <w:lang w:val="en-US"/>
        </w:rPr>
        <w:t>: «</w:t>
      </w:r>
      <w:r w:rsidRPr="00856A7C">
        <w:rPr>
          <w:iCs/>
          <w:sz w:val="28"/>
          <w:szCs w:val="28"/>
        </w:rPr>
        <w:t>По</w:t>
      </w:r>
      <w:r w:rsidRPr="00856A7C">
        <w:rPr>
          <w:iCs/>
          <w:sz w:val="28"/>
          <w:szCs w:val="28"/>
          <w:lang w:val="en-US"/>
        </w:rPr>
        <w:t xml:space="preserve"> </w:t>
      </w:r>
      <w:r w:rsidRPr="00856A7C">
        <w:rPr>
          <w:iCs/>
          <w:sz w:val="28"/>
          <w:szCs w:val="28"/>
        </w:rPr>
        <w:t>древнему</w:t>
      </w:r>
      <w:r w:rsidRPr="00856A7C">
        <w:rPr>
          <w:iCs/>
          <w:sz w:val="28"/>
          <w:szCs w:val="28"/>
          <w:lang w:val="en-US"/>
        </w:rPr>
        <w:t xml:space="preserve"> </w:t>
      </w:r>
      <w:r w:rsidRPr="00856A7C">
        <w:rPr>
          <w:iCs/>
          <w:sz w:val="28"/>
          <w:szCs w:val="28"/>
        </w:rPr>
        <w:t>обычаю</w:t>
      </w:r>
      <w:r w:rsidRPr="00856A7C">
        <w:rPr>
          <w:iCs/>
          <w:sz w:val="28"/>
          <w:szCs w:val="28"/>
          <w:lang w:val="en-US"/>
        </w:rPr>
        <w:t>?» [137].</w:t>
      </w:r>
    </w:p>
    <w:p w14:paraId="5224D965" w14:textId="77777777" w:rsidR="003237E3" w:rsidRPr="00856A7C" w:rsidRDefault="003237E3" w:rsidP="003237E3">
      <w:pPr>
        <w:ind w:firstLine="709"/>
        <w:jc w:val="both"/>
        <w:rPr>
          <w:iCs/>
          <w:sz w:val="28"/>
          <w:szCs w:val="28"/>
          <w:lang w:val="en-US"/>
        </w:rPr>
      </w:pPr>
      <w:r w:rsidRPr="00856A7C">
        <w:rPr>
          <w:iCs/>
          <w:sz w:val="28"/>
          <w:szCs w:val="28"/>
          <w:lang w:val="en-US"/>
        </w:rPr>
        <w:t>Eddard Stark:</w:t>
      </w:r>
      <w:r w:rsidRPr="00856A7C">
        <w:rPr>
          <w:rStyle w:val="apple-converted-space"/>
          <w:iCs/>
          <w:sz w:val="28"/>
          <w:szCs w:val="28"/>
          <w:lang w:val="en-US"/>
        </w:rPr>
        <w:t> «</w:t>
      </w:r>
      <w:r w:rsidRPr="00856A7C">
        <w:rPr>
          <w:b/>
          <w:bCs/>
          <w:iCs/>
          <w:sz w:val="28"/>
          <w:szCs w:val="28"/>
          <w:lang w:val="en-US"/>
        </w:rPr>
        <w:t>The man who passes the sentence should swing the sword</w:t>
      </w:r>
      <w:r w:rsidRPr="00856A7C">
        <w:rPr>
          <w:iCs/>
          <w:sz w:val="28"/>
          <w:szCs w:val="28"/>
          <w:lang w:val="en-US"/>
        </w:rPr>
        <w:t xml:space="preserve">» [136]. – </w:t>
      </w:r>
      <w:r w:rsidRPr="00856A7C">
        <w:rPr>
          <w:iCs/>
          <w:sz w:val="28"/>
          <w:szCs w:val="28"/>
        </w:rPr>
        <w:t>Эддард</w:t>
      </w:r>
      <w:r w:rsidRPr="00856A7C">
        <w:rPr>
          <w:iCs/>
          <w:sz w:val="28"/>
          <w:szCs w:val="28"/>
          <w:lang w:val="en-US"/>
        </w:rPr>
        <w:t xml:space="preserve"> </w:t>
      </w:r>
      <w:r w:rsidRPr="00856A7C">
        <w:rPr>
          <w:iCs/>
          <w:sz w:val="28"/>
          <w:szCs w:val="28"/>
        </w:rPr>
        <w:t>Старк</w:t>
      </w:r>
      <w:r w:rsidRPr="00856A7C">
        <w:rPr>
          <w:iCs/>
          <w:sz w:val="28"/>
          <w:szCs w:val="28"/>
          <w:lang w:val="en-US"/>
        </w:rPr>
        <w:t>: «</w:t>
      </w:r>
      <w:r w:rsidRPr="00856A7C">
        <w:rPr>
          <w:b/>
          <w:bCs/>
          <w:iCs/>
          <w:sz w:val="28"/>
          <w:szCs w:val="28"/>
        </w:rPr>
        <w:t>Тот</w:t>
      </w:r>
      <w:r w:rsidRPr="00856A7C">
        <w:rPr>
          <w:b/>
          <w:bCs/>
          <w:iCs/>
          <w:sz w:val="28"/>
          <w:szCs w:val="28"/>
          <w:lang w:val="en-US"/>
        </w:rPr>
        <w:t xml:space="preserve">, </w:t>
      </w:r>
      <w:r w:rsidRPr="00856A7C">
        <w:rPr>
          <w:b/>
          <w:bCs/>
          <w:iCs/>
          <w:sz w:val="28"/>
          <w:szCs w:val="28"/>
        </w:rPr>
        <w:t>кто</w:t>
      </w:r>
      <w:r w:rsidRPr="00856A7C">
        <w:rPr>
          <w:b/>
          <w:bCs/>
          <w:iCs/>
          <w:sz w:val="28"/>
          <w:szCs w:val="28"/>
          <w:lang w:val="en-US"/>
        </w:rPr>
        <w:t xml:space="preserve"> </w:t>
      </w:r>
      <w:r w:rsidRPr="00856A7C">
        <w:rPr>
          <w:b/>
          <w:bCs/>
          <w:iCs/>
          <w:sz w:val="28"/>
          <w:szCs w:val="28"/>
        </w:rPr>
        <w:t>выносит</w:t>
      </w:r>
      <w:r w:rsidRPr="00856A7C">
        <w:rPr>
          <w:b/>
          <w:bCs/>
          <w:iCs/>
          <w:sz w:val="28"/>
          <w:szCs w:val="28"/>
          <w:lang w:val="en-US"/>
        </w:rPr>
        <w:t xml:space="preserve"> </w:t>
      </w:r>
      <w:r w:rsidRPr="00856A7C">
        <w:rPr>
          <w:b/>
          <w:bCs/>
          <w:iCs/>
          <w:sz w:val="28"/>
          <w:szCs w:val="28"/>
        </w:rPr>
        <w:t>приговор</w:t>
      </w:r>
      <w:r w:rsidRPr="00856A7C">
        <w:rPr>
          <w:b/>
          <w:bCs/>
          <w:iCs/>
          <w:sz w:val="28"/>
          <w:szCs w:val="28"/>
          <w:lang w:val="en-US"/>
        </w:rPr>
        <w:t xml:space="preserve">, </w:t>
      </w:r>
      <w:r w:rsidRPr="00856A7C">
        <w:rPr>
          <w:b/>
          <w:bCs/>
          <w:iCs/>
          <w:sz w:val="28"/>
          <w:szCs w:val="28"/>
        </w:rPr>
        <w:t>сам</w:t>
      </w:r>
      <w:r w:rsidRPr="00856A7C">
        <w:rPr>
          <w:b/>
          <w:bCs/>
          <w:iCs/>
          <w:sz w:val="28"/>
          <w:szCs w:val="28"/>
          <w:lang w:val="en-US"/>
        </w:rPr>
        <w:t xml:space="preserve"> </w:t>
      </w:r>
      <w:r w:rsidRPr="00856A7C">
        <w:rPr>
          <w:b/>
          <w:bCs/>
          <w:iCs/>
          <w:sz w:val="28"/>
          <w:szCs w:val="28"/>
        </w:rPr>
        <w:t>заносит</w:t>
      </w:r>
      <w:r w:rsidRPr="00856A7C">
        <w:rPr>
          <w:b/>
          <w:bCs/>
          <w:iCs/>
          <w:sz w:val="28"/>
          <w:szCs w:val="28"/>
          <w:lang w:val="en-US"/>
        </w:rPr>
        <w:t xml:space="preserve"> </w:t>
      </w:r>
      <w:r w:rsidRPr="00856A7C">
        <w:rPr>
          <w:b/>
          <w:bCs/>
          <w:iCs/>
          <w:sz w:val="28"/>
          <w:szCs w:val="28"/>
        </w:rPr>
        <w:t>меч</w:t>
      </w:r>
      <w:r w:rsidRPr="00856A7C">
        <w:rPr>
          <w:iCs/>
          <w:sz w:val="28"/>
          <w:szCs w:val="28"/>
          <w:lang w:val="en-US"/>
        </w:rPr>
        <w:t>» [137].</w:t>
      </w:r>
    </w:p>
    <w:p w14:paraId="6AB4D8A5" w14:textId="77777777" w:rsidR="003237E3" w:rsidRPr="00856A7C" w:rsidRDefault="003237E3" w:rsidP="003237E3">
      <w:pPr>
        <w:ind w:firstLine="709"/>
        <w:jc w:val="both"/>
        <w:rPr>
          <w:sz w:val="28"/>
          <w:szCs w:val="28"/>
        </w:rPr>
      </w:pPr>
      <w:r w:rsidRPr="00856A7C">
        <w:rPr>
          <w:sz w:val="28"/>
          <w:szCs w:val="28"/>
        </w:rPr>
        <w:t>В анализируемом примере мы встречаем профессиональное слово «</w:t>
      </w:r>
      <w:r w:rsidRPr="00856A7C">
        <w:rPr>
          <w:b/>
          <w:bCs/>
          <w:i/>
          <w:iCs/>
          <w:sz w:val="28"/>
          <w:szCs w:val="28"/>
          <w:lang w:val="en-US"/>
        </w:rPr>
        <w:t>deserter</w:t>
      </w:r>
      <w:r w:rsidRPr="00856A7C">
        <w:rPr>
          <w:sz w:val="28"/>
          <w:szCs w:val="28"/>
        </w:rPr>
        <w:t xml:space="preserve">» </w:t>
      </w:r>
      <w:r w:rsidRPr="00856A7C">
        <w:rPr>
          <w:b/>
          <w:bCs/>
          <w:i/>
          <w:iCs/>
          <w:sz w:val="28"/>
          <w:szCs w:val="28"/>
        </w:rPr>
        <w:t>(«дезертир»)</w:t>
      </w:r>
      <w:r w:rsidRPr="00856A7C">
        <w:rPr>
          <w:sz w:val="28"/>
          <w:szCs w:val="28"/>
        </w:rPr>
        <w:t>, которое употребляется в двух значениях: 1) лицо, бежавшее с военной службы или скрывающееся от призыва в армию; 2) лицо, уклоняющееся от исполнения своих общественных обязанностей (нов.) [138, с. 671]. В словаре современного английского языка Лонгмана значение слова «</w:t>
      </w:r>
      <w:r w:rsidRPr="00856A7C">
        <w:rPr>
          <w:b/>
          <w:bCs/>
          <w:i/>
          <w:iCs/>
          <w:sz w:val="28"/>
          <w:szCs w:val="28"/>
          <w:lang w:val="en-US"/>
        </w:rPr>
        <w:t>deserter</w:t>
      </w:r>
      <w:r w:rsidRPr="00856A7C">
        <w:rPr>
          <w:sz w:val="28"/>
          <w:szCs w:val="28"/>
        </w:rPr>
        <w:t xml:space="preserve">» </w:t>
      </w:r>
      <w:r w:rsidRPr="00856A7C">
        <w:rPr>
          <w:b/>
          <w:bCs/>
          <w:i/>
          <w:iCs/>
          <w:sz w:val="28"/>
          <w:szCs w:val="28"/>
        </w:rPr>
        <w:t xml:space="preserve">(«дезертир») </w:t>
      </w:r>
      <w:r w:rsidRPr="00856A7C">
        <w:rPr>
          <w:sz w:val="28"/>
          <w:szCs w:val="28"/>
        </w:rPr>
        <w:t xml:space="preserve">трактуется как «солдат, который самовольно покинул ряды армии, флота и т.д.» [133, </w:t>
      </w:r>
      <w:r w:rsidRPr="00856A7C">
        <w:rPr>
          <w:sz w:val="28"/>
          <w:szCs w:val="28"/>
          <w:lang w:val="en-US"/>
        </w:rPr>
        <w:t>p</w:t>
      </w:r>
      <w:r w:rsidRPr="00856A7C">
        <w:rPr>
          <w:sz w:val="28"/>
          <w:szCs w:val="28"/>
        </w:rPr>
        <w:t xml:space="preserve">. 422]. По сюжету сериала разведчик Ночного Дозора Уилл был приговорен к смертной казни после того, как самовольно оставил свой пост у Стены и пытался сбежать на юг. Несмотря на, что он утверждает, что видел монстров за Стеной, ему никто не верит. В конце концов, он достойно встречает смерть, признавая, что ему следовало вернуться и предупредить о надвигающейся опасности. Эддард Старк сам выносит смертный приговор и сам же приводит его в исполнение. После казни Эддард Старк подходит к своему младшему сыну Брану и пытается объяснить, почему именно ему пришлось обезглавить беглого разведчика. Для этого он использует фразу </w:t>
      </w:r>
      <w:r w:rsidRPr="00856A7C">
        <w:rPr>
          <w:rStyle w:val="apple-converted-space"/>
          <w:i/>
          <w:iCs/>
          <w:sz w:val="28"/>
          <w:szCs w:val="28"/>
        </w:rPr>
        <w:t>«</w:t>
      </w:r>
      <w:r w:rsidRPr="00856A7C">
        <w:rPr>
          <w:b/>
          <w:bCs/>
          <w:i/>
          <w:iCs/>
          <w:sz w:val="28"/>
          <w:szCs w:val="28"/>
        </w:rPr>
        <w:t>The man who passes the sentence should swing the sword»</w:t>
      </w:r>
      <w:r w:rsidRPr="00856A7C">
        <w:rPr>
          <w:sz w:val="28"/>
          <w:szCs w:val="28"/>
        </w:rPr>
        <w:t>, что в переводе на русский означает</w:t>
      </w:r>
      <w:r w:rsidRPr="00856A7C">
        <w:rPr>
          <w:b/>
          <w:bCs/>
          <w:i/>
          <w:iCs/>
          <w:sz w:val="28"/>
          <w:szCs w:val="28"/>
        </w:rPr>
        <w:t xml:space="preserve"> «Тот, кто выносит приговор, сам заносит меч</w:t>
      </w:r>
      <w:r w:rsidRPr="00856A7C">
        <w:rPr>
          <w:i/>
          <w:iCs/>
          <w:sz w:val="28"/>
          <w:szCs w:val="28"/>
        </w:rPr>
        <w:t xml:space="preserve">». </w:t>
      </w:r>
      <w:r w:rsidRPr="00856A7C">
        <w:rPr>
          <w:sz w:val="28"/>
          <w:szCs w:val="28"/>
        </w:rPr>
        <w:t xml:space="preserve">Эддард Старк был Хранителем Севера, а такая высокая должность предполагала наличие лидерских качеств и огромной ответственности. Именно поэтому ему часто приходилось принимать тяжелые решения. Дело в том, что по древним английским обычаям, настоящий лидер мог сам выступить в качестве палача при казни изменников Родины, тем самым показывая свою уверенность и бесстрашие перед народом. Следовательно, Эддард Старк был вынужден не только вынести смертный приговор за дезертирство, но и сам же его исполнить. Английское выражение </w:t>
      </w:r>
      <w:r w:rsidRPr="00856A7C">
        <w:rPr>
          <w:rStyle w:val="apple-converted-space"/>
          <w:i/>
          <w:iCs/>
          <w:sz w:val="28"/>
          <w:szCs w:val="28"/>
        </w:rPr>
        <w:t>«</w:t>
      </w:r>
      <w:r w:rsidRPr="00856A7C">
        <w:rPr>
          <w:b/>
          <w:bCs/>
          <w:i/>
          <w:iCs/>
          <w:sz w:val="28"/>
          <w:szCs w:val="28"/>
        </w:rPr>
        <w:t>The man who passes the sentence should swing the sword»</w:t>
      </w:r>
      <w:r w:rsidRPr="00856A7C">
        <w:rPr>
          <w:sz w:val="28"/>
          <w:szCs w:val="28"/>
        </w:rPr>
        <w:t xml:space="preserve">, то есть </w:t>
      </w:r>
      <w:r w:rsidRPr="00856A7C">
        <w:rPr>
          <w:b/>
          <w:bCs/>
          <w:i/>
          <w:iCs/>
          <w:sz w:val="28"/>
          <w:szCs w:val="28"/>
        </w:rPr>
        <w:t>«Тот, кто выносит приговор, сам заносит меч</w:t>
      </w:r>
      <w:r w:rsidRPr="00856A7C">
        <w:rPr>
          <w:i/>
          <w:iCs/>
          <w:sz w:val="28"/>
          <w:szCs w:val="28"/>
        </w:rPr>
        <w:t xml:space="preserve">», </w:t>
      </w:r>
      <w:r w:rsidRPr="00856A7C">
        <w:rPr>
          <w:sz w:val="28"/>
          <w:szCs w:val="28"/>
        </w:rPr>
        <w:t xml:space="preserve">используют, когда говорят о честном и справедливом человеке, который никогда не отказывается от ответственности за все свои принятые решения. </w:t>
      </w:r>
    </w:p>
    <w:p w14:paraId="36E833CB" w14:textId="77777777" w:rsidR="003237E3" w:rsidRPr="00856A7C" w:rsidRDefault="003237E3" w:rsidP="003237E3">
      <w:pPr>
        <w:ind w:firstLine="709"/>
        <w:jc w:val="both"/>
        <w:rPr>
          <w:sz w:val="28"/>
          <w:szCs w:val="28"/>
        </w:rPr>
      </w:pPr>
      <w:r w:rsidRPr="00856A7C">
        <w:rPr>
          <w:sz w:val="28"/>
          <w:szCs w:val="28"/>
        </w:rPr>
        <w:t>Рассмотрим следующие фрагменты речевых отрывков из первого эпизода первого сезона сериала «Игра Престолов», в которых встречаются первые упоминания о тотемных животных сериала:</w:t>
      </w:r>
    </w:p>
    <w:p w14:paraId="0517C446" w14:textId="77777777" w:rsidR="003237E3" w:rsidRPr="00856A7C" w:rsidRDefault="003237E3" w:rsidP="003237E3">
      <w:pPr>
        <w:ind w:firstLine="709"/>
        <w:jc w:val="both"/>
        <w:rPr>
          <w:iCs/>
          <w:sz w:val="28"/>
          <w:szCs w:val="28"/>
          <w:lang w:val="en-US"/>
        </w:rPr>
      </w:pPr>
      <w:r w:rsidRPr="00856A7C">
        <w:rPr>
          <w:iCs/>
          <w:sz w:val="28"/>
          <w:szCs w:val="28"/>
          <w:lang w:val="en-US"/>
        </w:rPr>
        <w:t>Theon</w:t>
      </w:r>
      <w:r w:rsidRPr="00856A7C">
        <w:rPr>
          <w:iCs/>
          <w:sz w:val="28"/>
          <w:szCs w:val="28"/>
        </w:rPr>
        <w:t xml:space="preserve"> </w:t>
      </w:r>
      <w:r w:rsidRPr="00856A7C">
        <w:rPr>
          <w:iCs/>
          <w:sz w:val="28"/>
          <w:szCs w:val="28"/>
          <w:lang w:val="en-US"/>
        </w:rPr>
        <w:t>Greyjoy</w:t>
      </w:r>
      <w:r w:rsidRPr="00856A7C">
        <w:rPr>
          <w:iCs/>
          <w:sz w:val="28"/>
          <w:szCs w:val="28"/>
        </w:rPr>
        <w:t>: «</w:t>
      </w:r>
      <w:r w:rsidRPr="00856A7C">
        <w:rPr>
          <w:b/>
          <w:bCs/>
          <w:iCs/>
          <w:sz w:val="28"/>
          <w:szCs w:val="28"/>
          <w:lang w:val="en-US"/>
        </w:rPr>
        <w:t>Mountain</w:t>
      </w:r>
      <w:r w:rsidRPr="00856A7C">
        <w:rPr>
          <w:b/>
          <w:bCs/>
          <w:iCs/>
          <w:sz w:val="28"/>
          <w:szCs w:val="28"/>
        </w:rPr>
        <w:t xml:space="preserve"> </w:t>
      </w:r>
      <w:r w:rsidRPr="00856A7C">
        <w:rPr>
          <w:b/>
          <w:bCs/>
          <w:iCs/>
          <w:sz w:val="28"/>
          <w:szCs w:val="28"/>
          <w:lang w:val="en-US"/>
        </w:rPr>
        <w:t>lion</w:t>
      </w:r>
      <w:r w:rsidRPr="00856A7C">
        <w:rPr>
          <w:iCs/>
          <w:sz w:val="28"/>
          <w:szCs w:val="28"/>
        </w:rPr>
        <w:t>?» [136]. – Теон Грейджой: «</w:t>
      </w:r>
      <w:r w:rsidRPr="00856A7C">
        <w:rPr>
          <w:b/>
          <w:bCs/>
          <w:iCs/>
          <w:sz w:val="28"/>
          <w:szCs w:val="28"/>
        </w:rPr>
        <w:t>Пума</w:t>
      </w:r>
      <w:r w:rsidRPr="00856A7C">
        <w:rPr>
          <w:iCs/>
          <w:sz w:val="28"/>
          <w:szCs w:val="28"/>
        </w:rPr>
        <w:t xml:space="preserve"> что-ли?» </w:t>
      </w:r>
      <w:r w:rsidRPr="00856A7C">
        <w:rPr>
          <w:iCs/>
          <w:sz w:val="28"/>
          <w:szCs w:val="28"/>
          <w:lang w:val="en-US"/>
        </w:rPr>
        <w:t>[137].</w:t>
      </w:r>
    </w:p>
    <w:p w14:paraId="7BD15684" w14:textId="77777777" w:rsidR="003237E3" w:rsidRPr="00856A7C" w:rsidRDefault="003237E3" w:rsidP="003237E3">
      <w:pPr>
        <w:ind w:firstLine="709"/>
        <w:jc w:val="both"/>
        <w:rPr>
          <w:iCs/>
          <w:sz w:val="28"/>
          <w:szCs w:val="28"/>
          <w:lang w:val="en-US"/>
        </w:rPr>
      </w:pPr>
      <w:r w:rsidRPr="00856A7C">
        <w:rPr>
          <w:iCs/>
          <w:sz w:val="28"/>
          <w:szCs w:val="28"/>
          <w:lang w:val="en-US"/>
        </w:rPr>
        <w:t xml:space="preserve">Eddard Stark: «There are no </w:t>
      </w:r>
      <w:r w:rsidRPr="00856A7C">
        <w:rPr>
          <w:b/>
          <w:bCs/>
          <w:iCs/>
          <w:sz w:val="28"/>
          <w:szCs w:val="28"/>
          <w:lang w:val="en-US"/>
        </w:rPr>
        <w:t>mountain lions</w:t>
      </w:r>
      <w:r w:rsidRPr="00856A7C">
        <w:rPr>
          <w:iCs/>
          <w:sz w:val="28"/>
          <w:szCs w:val="28"/>
          <w:lang w:val="en-US"/>
        </w:rPr>
        <w:t xml:space="preserve"> in these woods» [136]. – </w:t>
      </w:r>
      <w:r w:rsidRPr="00856A7C">
        <w:rPr>
          <w:iCs/>
          <w:sz w:val="28"/>
          <w:szCs w:val="28"/>
        </w:rPr>
        <w:t>Эддард</w:t>
      </w:r>
      <w:r w:rsidRPr="00856A7C">
        <w:rPr>
          <w:iCs/>
          <w:sz w:val="28"/>
          <w:szCs w:val="28"/>
          <w:lang w:val="en-US"/>
        </w:rPr>
        <w:t xml:space="preserve"> </w:t>
      </w:r>
      <w:r w:rsidRPr="00856A7C">
        <w:rPr>
          <w:iCs/>
          <w:sz w:val="28"/>
          <w:szCs w:val="28"/>
        </w:rPr>
        <w:t>Старк</w:t>
      </w:r>
      <w:r w:rsidRPr="00856A7C">
        <w:rPr>
          <w:iCs/>
          <w:sz w:val="28"/>
          <w:szCs w:val="28"/>
          <w:lang w:val="en-US"/>
        </w:rPr>
        <w:t>: «</w:t>
      </w:r>
      <w:r w:rsidRPr="00856A7C">
        <w:rPr>
          <w:b/>
          <w:bCs/>
          <w:iCs/>
          <w:sz w:val="28"/>
          <w:szCs w:val="28"/>
        </w:rPr>
        <w:t>Пумы</w:t>
      </w:r>
      <w:r w:rsidRPr="00856A7C">
        <w:rPr>
          <w:iCs/>
          <w:sz w:val="28"/>
          <w:szCs w:val="28"/>
          <w:lang w:val="en-US"/>
        </w:rPr>
        <w:t xml:space="preserve"> </w:t>
      </w:r>
      <w:r w:rsidRPr="00856A7C">
        <w:rPr>
          <w:iCs/>
          <w:sz w:val="28"/>
          <w:szCs w:val="28"/>
        </w:rPr>
        <w:t>у</w:t>
      </w:r>
      <w:r w:rsidRPr="00856A7C">
        <w:rPr>
          <w:iCs/>
          <w:sz w:val="28"/>
          <w:szCs w:val="28"/>
          <w:lang w:val="en-US"/>
        </w:rPr>
        <w:t xml:space="preserve"> </w:t>
      </w:r>
      <w:r w:rsidRPr="00856A7C">
        <w:rPr>
          <w:iCs/>
          <w:sz w:val="28"/>
          <w:szCs w:val="28"/>
        </w:rPr>
        <w:t>нас</w:t>
      </w:r>
      <w:r w:rsidRPr="00856A7C">
        <w:rPr>
          <w:iCs/>
          <w:sz w:val="28"/>
          <w:szCs w:val="28"/>
          <w:lang w:val="en-US"/>
        </w:rPr>
        <w:t xml:space="preserve"> </w:t>
      </w:r>
      <w:r w:rsidRPr="00856A7C">
        <w:rPr>
          <w:iCs/>
          <w:sz w:val="28"/>
          <w:szCs w:val="28"/>
        </w:rPr>
        <w:t>не</w:t>
      </w:r>
      <w:r w:rsidRPr="00856A7C">
        <w:rPr>
          <w:iCs/>
          <w:sz w:val="28"/>
          <w:szCs w:val="28"/>
          <w:lang w:val="en-US"/>
        </w:rPr>
        <w:t xml:space="preserve"> </w:t>
      </w:r>
      <w:r w:rsidRPr="00856A7C">
        <w:rPr>
          <w:iCs/>
          <w:sz w:val="28"/>
          <w:szCs w:val="28"/>
        </w:rPr>
        <w:t>водятся</w:t>
      </w:r>
      <w:r w:rsidRPr="00856A7C">
        <w:rPr>
          <w:iCs/>
          <w:sz w:val="28"/>
          <w:szCs w:val="28"/>
          <w:lang w:val="en-US"/>
        </w:rPr>
        <w:t>» [137].</w:t>
      </w:r>
    </w:p>
    <w:p w14:paraId="28F102C9" w14:textId="77777777" w:rsidR="003237E3" w:rsidRPr="00856A7C" w:rsidRDefault="003237E3" w:rsidP="003237E3">
      <w:pPr>
        <w:ind w:firstLine="709"/>
        <w:jc w:val="both"/>
        <w:rPr>
          <w:iCs/>
          <w:sz w:val="28"/>
          <w:szCs w:val="28"/>
          <w:lang w:val="en-US"/>
        </w:rPr>
      </w:pPr>
      <w:r w:rsidRPr="00856A7C">
        <w:rPr>
          <w:iCs/>
          <w:sz w:val="28"/>
          <w:szCs w:val="28"/>
          <w:lang w:val="en-US"/>
        </w:rPr>
        <w:t xml:space="preserve">Jon Snow: «Lord Stark! There are five pups. One for each of the Stark children. The </w:t>
      </w:r>
      <w:r w:rsidRPr="00856A7C">
        <w:rPr>
          <w:b/>
          <w:bCs/>
          <w:iCs/>
          <w:sz w:val="28"/>
          <w:szCs w:val="28"/>
          <w:lang w:val="en-US"/>
        </w:rPr>
        <w:t>dire wolf</w:t>
      </w:r>
      <w:r w:rsidRPr="00856A7C">
        <w:rPr>
          <w:iCs/>
          <w:sz w:val="28"/>
          <w:szCs w:val="28"/>
          <w:lang w:val="en-US"/>
        </w:rPr>
        <w:t xml:space="preserve"> is the sigil of your house. They were meant to have them» [136]. – </w:t>
      </w:r>
      <w:r w:rsidRPr="00856A7C">
        <w:rPr>
          <w:iCs/>
          <w:sz w:val="28"/>
          <w:szCs w:val="28"/>
        </w:rPr>
        <w:t>Джон</w:t>
      </w:r>
      <w:r w:rsidRPr="00856A7C">
        <w:rPr>
          <w:iCs/>
          <w:sz w:val="28"/>
          <w:szCs w:val="28"/>
          <w:lang w:val="en-US"/>
        </w:rPr>
        <w:t xml:space="preserve"> </w:t>
      </w:r>
      <w:r w:rsidRPr="00856A7C">
        <w:rPr>
          <w:iCs/>
          <w:sz w:val="28"/>
          <w:szCs w:val="28"/>
        </w:rPr>
        <w:t>Сноу</w:t>
      </w:r>
      <w:r w:rsidRPr="00856A7C">
        <w:rPr>
          <w:iCs/>
          <w:sz w:val="28"/>
          <w:szCs w:val="28"/>
          <w:lang w:val="en-US"/>
        </w:rPr>
        <w:t>: «</w:t>
      </w:r>
      <w:r w:rsidRPr="00856A7C">
        <w:rPr>
          <w:iCs/>
          <w:sz w:val="28"/>
          <w:szCs w:val="28"/>
        </w:rPr>
        <w:t>Лорд</w:t>
      </w:r>
      <w:r w:rsidRPr="00856A7C">
        <w:rPr>
          <w:iCs/>
          <w:sz w:val="28"/>
          <w:szCs w:val="28"/>
          <w:lang w:val="en-US"/>
        </w:rPr>
        <w:t xml:space="preserve"> </w:t>
      </w:r>
      <w:r w:rsidRPr="00856A7C">
        <w:rPr>
          <w:iCs/>
          <w:sz w:val="28"/>
          <w:szCs w:val="28"/>
        </w:rPr>
        <w:t>Старк</w:t>
      </w:r>
      <w:r w:rsidRPr="00856A7C">
        <w:rPr>
          <w:iCs/>
          <w:sz w:val="28"/>
          <w:szCs w:val="28"/>
          <w:lang w:val="en-US"/>
        </w:rPr>
        <w:t xml:space="preserve">! </w:t>
      </w:r>
      <w:r w:rsidRPr="00856A7C">
        <w:rPr>
          <w:iCs/>
          <w:sz w:val="28"/>
          <w:szCs w:val="28"/>
        </w:rPr>
        <w:t xml:space="preserve">Здесь пять волчат. Так же, как и детей Старков. </w:t>
      </w:r>
      <w:r w:rsidRPr="00856A7C">
        <w:rPr>
          <w:b/>
          <w:bCs/>
          <w:iCs/>
          <w:sz w:val="28"/>
          <w:szCs w:val="28"/>
        </w:rPr>
        <w:t xml:space="preserve">Лютоволк </w:t>
      </w:r>
      <w:r w:rsidRPr="00856A7C">
        <w:rPr>
          <w:iCs/>
          <w:sz w:val="28"/>
          <w:szCs w:val="28"/>
        </w:rPr>
        <w:t>– герб Вашего дома. Они</w:t>
      </w:r>
      <w:r w:rsidRPr="00856A7C">
        <w:rPr>
          <w:iCs/>
          <w:sz w:val="28"/>
          <w:szCs w:val="28"/>
          <w:lang w:val="en-US"/>
        </w:rPr>
        <w:t xml:space="preserve"> </w:t>
      </w:r>
      <w:r w:rsidRPr="00856A7C">
        <w:rPr>
          <w:iCs/>
          <w:sz w:val="28"/>
          <w:szCs w:val="28"/>
        </w:rPr>
        <w:t>предназначены</w:t>
      </w:r>
      <w:r w:rsidRPr="00856A7C">
        <w:rPr>
          <w:iCs/>
          <w:sz w:val="28"/>
          <w:szCs w:val="28"/>
          <w:lang w:val="en-US"/>
        </w:rPr>
        <w:t xml:space="preserve"> </w:t>
      </w:r>
      <w:r w:rsidRPr="00856A7C">
        <w:rPr>
          <w:iCs/>
          <w:sz w:val="28"/>
          <w:szCs w:val="28"/>
        </w:rPr>
        <w:t>Вашим</w:t>
      </w:r>
      <w:r w:rsidRPr="00856A7C">
        <w:rPr>
          <w:iCs/>
          <w:sz w:val="28"/>
          <w:szCs w:val="28"/>
          <w:lang w:val="en-US"/>
        </w:rPr>
        <w:t xml:space="preserve"> </w:t>
      </w:r>
      <w:r w:rsidRPr="00856A7C">
        <w:rPr>
          <w:iCs/>
          <w:sz w:val="28"/>
          <w:szCs w:val="28"/>
        </w:rPr>
        <w:t>детям</w:t>
      </w:r>
      <w:r w:rsidRPr="00856A7C">
        <w:rPr>
          <w:iCs/>
          <w:sz w:val="28"/>
          <w:szCs w:val="28"/>
          <w:lang w:val="en-US"/>
        </w:rPr>
        <w:t>» [137].</w:t>
      </w:r>
    </w:p>
    <w:p w14:paraId="4104A42C" w14:textId="77777777" w:rsidR="003237E3" w:rsidRPr="00856A7C" w:rsidRDefault="003237E3" w:rsidP="003237E3">
      <w:pPr>
        <w:ind w:firstLine="709"/>
        <w:jc w:val="both"/>
        <w:rPr>
          <w:iCs/>
          <w:sz w:val="28"/>
          <w:szCs w:val="28"/>
        </w:rPr>
      </w:pPr>
      <w:r w:rsidRPr="00856A7C">
        <w:rPr>
          <w:iCs/>
          <w:sz w:val="28"/>
          <w:szCs w:val="28"/>
          <w:lang w:val="en-US"/>
        </w:rPr>
        <w:t xml:space="preserve">Eddard Stark: «You will train them yourselves. You will feed them yourselves. And if they die, you will bury them yourselves» [136]. – </w:t>
      </w:r>
      <w:r w:rsidRPr="00856A7C">
        <w:rPr>
          <w:iCs/>
          <w:sz w:val="28"/>
          <w:szCs w:val="28"/>
        </w:rPr>
        <w:t>Эддард</w:t>
      </w:r>
      <w:r w:rsidRPr="00856A7C">
        <w:rPr>
          <w:iCs/>
          <w:sz w:val="28"/>
          <w:szCs w:val="28"/>
          <w:lang w:val="en-US"/>
        </w:rPr>
        <w:t xml:space="preserve"> </w:t>
      </w:r>
      <w:r w:rsidRPr="00856A7C">
        <w:rPr>
          <w:iCs/>
          <w:sz w:val="28"/>
          <w:szCs w:val="28"/>
        </w:rPr>
        <w:t>Старк</w:t>
      </w:r>
      <w:r w:rsidRPr="00856A7C">
        <w:rPr>
          <w:iCs/>
          <w:sz w:val="28"/>
          <w:szCs w:val="28"/>
          <w:lang w:val="en-US"/>
        </w:rPr>
        <w:t>: «</w:t>
      </w:r>
      <w:r w:rsidRPr="00856A7C">
        <w:rPr>
          <w:iCs/>
          <w:sz w:val="28"/>
          <w:szCs w:val="28"/>
        </w:rPr>
        <w:t>Кормить</w:t>
      </w:r>
      <w:r w:rsidRPr="00856A7C">
        <w:rPr>
          <w:iCs/>
          <w:sz w:val="28"/>
          <w:szCs w:val="28"/>
          <w:lang w:val="en-US"/>
        </w:rPr>
        <w:t xml:space="preserve"> </w:t>
      </w:r>
      <w:r w:rsidRPr="00856A7C">
        <w:rPr>
          <w:iCs/>
          <w:sz w:val="28"/>
          <w:szCs w:val="28"/>
        </w:rPr>
        <w:t>и</w:t>
      </w:r>
      <w:r w:rsidRPr="00856A7C">
        <w:rPr>
          <w:iCs/>
          <w:sz w:val="28"/>
          <w:szCs w:val="28"/>
          <w:lang w:val="en-US"/>
        </w:rPr>
        <w:t xml:space="preserve"> </w:t>
      </w:r>
      <w:r w:rsidRPr="00856A7C">
        <w:rPr>
          <w:iCs/>
          <w:sz w:val="28"/>
          <w:szCs w:val="28"/>
        </w:rPr>
        <w:t>воспитывать</w:t>
      </w:r>
      <w:r w:rsidRPr="00856A7C">
        <w:rPr>
          <w:iCs/>
          <w:sz w:val="28"/>
          <w:szCs w:val="28"/>
          <w:lang w:val="en-US"/>
        </w:rPr>
        <w:t xml:space="preserve"> </w:t>
      </w:r>
      <w:r w:rsidRPr="00856A7C">
        <w:rPr>
          <w:iCs/>
          <w:sz w:val="28"/>
          <w:szCs w:val="28"/>
        </w:rPr>
        <w:t>будете</w:t>
      </w:r>
      <w:r w:rsidRPr="00856A7C">
        <w:rPr>
          <w:iCs/>
          <w:sz w:val="28"/>
          <w:szCs w:val="28"/>
          <w:lang w:val="en-US"/>
        </w:rPr>
        <w:t xml:space="preserve"> </w:t>
      </w:r>
      <w:r w:rsidRPr="00856A7C">
        <w:rPr>
          <w:iCs/>
          <w:sz w:val="28"/>
          <w:szCs w:val="28"/>
        </w:rPr>
        <w:t>сами</w:t>
      </w:r>
      <w:r w:rsidRPr="00856A7C">
        <w:rPr>
          <w:iCs/>
          <w:sz w:val="28"/>
          <w:szCs w:val="28"/>
          <w:lang w:val="en-US"/>
        </w:rPr>
        <w:t xml:space="preserve">. </w:t>
      </w:r>
      <w:r w:rsidRPr="00856A7C">
        <w:rPr>
          <w:iCs/>
          <w:sz w:val="28"/>
          <w:szCs w:val="28"/>
        </w:rPr>
        <w:t>А если они сдохнут, сами похороните» [137].</w:t>
      </w:r>
    </w:p>
    <w:p w14:paraId="6A1B0CF0" w14:textId="77777777" w:rsidR="003237E3" w:rsidRPr="00856A7C" w:rsidRDefault="003237E3" w:rsidP="003237E3">
      <w:pPr>
        <w:ind w:firstLine="709"/>
        <w:jc w:val="both"/>
        <w:rPr>
          <w:sz w:val="28"/>
          <w:szCs w:val="28"/>
        </w:rPr>
      </w:pPr>
      <w:r w:rsidRPr="00856A7C">
        <w:rPr>
          <w:sz w:val="28"/>
          <w:szCs w:val="28"/>
        </w:rPr>
        <w:t xml:space="preserve">В данном примере упоминаются названия сразу двух животных: </w:t>
      </w:r>
      <w:r w:rsidRPr="00856A7C">
        <w:rPr>
          <w:b/>
          <w:bCs/>
          <w:i/>
          <w:iCs/>
          <w:sz w:val="28"/>
          <w:szCs w:val="28"/>
        </w:rPr>
        <w:t>«</w:t>
      </w:r>
      <w:r w:rsidRPr="00856A7C">
        <w:rPr>
          <w:b/>
          <w:bCs/>
          <w:i/>
          <w:iCs/>
          <w:sz w:val="28"/>
          <w:szCs w:val="28"/>
          <w:lang w:val="en-US"/>
        </w:rPr>
        <w:t>mountain</w:t>
      </w:r>
      <w:r w:rsidRPr="00856A7C">
        <w:rPr>
          <w:b/>
          <w:bCs/>
          <w:i/>
          <w:iCs/>
          <w:sz w:val="28"/>
          <w:szCs w:val="28"/>
        </w:rPr>
        <w:t xml:space="preserve"> </w:t>
      </w:r>
      <w:r w:rsidRPr="00856A7C">
        <w:rPr>
          <w:b/>
          <w:bCs/>
          <w:i/>
          <w:iCs/>
          <w:sz w:val="28"/>
          <w:szCs w:val="28"/>
          <w:lang w:val="en-US"/>
        </w:rPr>
        <w:t>lion</w:t>
      </w:r>
      <w:r w:rsidRPr="00856A7C">
        <w:rPr>
          <w:b/>
          <w:bCs/>
          <w:i/>
          <w:iCs/>
          <w:sz w:val="28"/>
          <w:szCs w:val="28"/>
        </w:rPr>
        <w:t xml:space="preserve">» («пума») </w:t>
      </w:r>
      <w:r w:rsidRPr="00856A7C">
        <w:rPr>
          <w:sz w:val="28"/>
          <w:szCs w:val="28"/>
        </w:rPr>
        <w:t>и</w:t>
      </w:r>
      <w:r w:rsidRPr="00856A7C">
        <w:rPr>
          <w:b/>
          <w:bCs/>
          <w:i/>
          <w:iCs/>
          <w:sz w:val="28"/>
          <w:szCs w:val="28"/>
        </w:rPr>
        <w:t xml:space="preserve"> «</w:t>
      </w:r>
      <w:r w:rsidRPr="00856A7C">
        <w:rPr>
          <w:b/>
          <w:bCs/>
          <w:i/>
          <w:iCs/>
          <w:sz w:val="28"/>
          <w:szCs w:val="28"/>
          <w:lang w:val="en-US"/>
        </w:rPr>
        <w:t>dire</w:t>
      </w:r>
      <w:r w:rsidRPr="00856A7C">
        <w:rPr>
          <w:b/>
          <w:bCs/>
          <w:i/>
          <w:iCs/>
          <w:sz w:val="28"/>
          <w:szCs w:val="28"/>
        </w:rPr>
        <w:t xml:space="preserve"> </w:t>
      </w:r>
      <w:r w:rsidRPr="00856A7C">
        <w:rPr>
          <w:b/>
          <w:bCs/>
          <w:i/>
          <w:iCs/>
          <w:sz w:val="28"/>
          <w:szCs w:val="28"/>
          <w:lang w:val="en-US"/>
        </w:rPr>
        <w:t>wolf</w:t>
      </w:r>
      <w:r w:rsidRPr="00856A7C">
        <w:rPr>
          <w:b/>
          <w:bCs/>
          <w:i/>
          <w:iCs/>
          <w:sz w:val="28"/>
          <w:szCs w:val="28"/>
        </w:rPr>
        <w:t>» («лютоволк»)</w:t>
      </w:r>
      <w:r w:rsidRPr="00856A7C">
        <w:rPr>
          <w:sz w:val="28"/>
          <w:szCs w:val="28"/>
        </w:rPr>
        <w:t xml:space="preserve">. В английском языке </w:t>
      </w:r>
      <w:r w:rsidRPr="00856A7C">
        <w:rPr>
          <w:b/>
          <w:bCs/>
          <w:i/>
          <w:iCs/>
          <w:sz w:val="28"/>
          <w:szCs w:val="28"/>
        </w:rPr>
        <w:t>«</w:t>
      </w:r>
      <w:r w:rsidRPr="00856A7C">
        <w:rPr>
          <w:b/>
          <w:bCs/>
          <w:i/>
          <w:iCs/>
          <w:sz w:val="28"/>
          <w:szCs w:val="28"/>
          <w:lang w:val="en-US"/>
        </w:rPr>
        <w:t>mountain</w:t>
      </w:r>
      <w:r w:rsidRPr="00856A7C">
        <w:rPr>
          <w:b/>
          <w:bCs/>
          <w:i/>
          <w:iCs/>
          <w:sz w:val="28"/>
          <w:szCs w:val="28"/>
        </w:rPr>
        <w:t xml:space="preserve"> </w:t>
      </w:r>
      <w:r w:rsidRPr="00856A7C">
        <w:rPr>
          <w:b/>
          <w:bCs/>
          <w:i/>
          <w:iCs/>
          <w:sz w:val="28"/>
          <w:szCs w:val="28"/>
          <w:lang w:val="en-US"/>
        </w:rPr>
        <w:t>lion</w:t>
      </w:r>
      <w:r w:rsidRPr="00856A7C">
        <w:rPr>
          <w:b/>
          <w:bCs/>
          <w:i/>
          <w:iCs/>
          <w:sz w:val="28"/>
          <w:szCs w:val="28"/>
        </w:rPr>
        <w:t xml:space="preserve">» («пума») </w:t>
      </w:r>
      <w:r w:rsidRPr="00856A7C">
        <w:rPr>
          <w:sz w:val="28"/>
          <w:szCs w:val="28"/>
        </w:rPr>
        <w:t xml:space="preserve">это «дикая кошка с коричневым цветом шерсти, которая обитает в горной местности в западной части Северной и Южной Америки» [133, </w:t>
      </w:r>
      <w:r w:rsidRPr="00856A7C">
        <w:rPr>
          <w:sz w:val="28"/>
          <w:szCs w:val="28"/>
          <w:lang w:val="en-US"/>
        </w:rPr>
        <w:t>p</w:t>
      </w:r>
      <w:r w:rsidRPr="00856A7C">
        <w:rPr>
          <w:sz w:val="28"/>
          <w:szCs w:val="28"/>
        </w:rPr>
        <w:t xml:space="preserve">. 355]. Это животное обладает достаточной силой и ловкостью, чтобы охотиться на крупных животных, включая кроликов, обезьян, енотов, койотов, рысей и даже медведей. В английской культуре пума символизирует свободу, силу, быстроту и энергию. Силуэт этого хищника изображен на гербе Дома Баратеонов. Что касается семейства Старков, то они выбрали символом своего Дома другое дикое животное – лютоволка. В Британском словаре Коллинза значение слова </w:t>
      </w:r>
      <w:r w:rsidRPr="00856A7C">
        <w:rPr>
          <w:b/>
          <w:bCs/>
          <w:i/>
          <w:iCs/>
          <w:sz w:val="28"/>
          <w:szCs w:val="28"/>
        </w:rPr>
        <w:t>«</w:t>
      </w:r>
      <w:r w:rsidRPr="00856A7C">
        <w:rPr>
          <w:b/>
          <w:bCs/>
          <w:i/>
          <w:iCs/>
          <w:sz w:val="28"/>
          <w:szCs w:val="28"/>
          <w:lang w:val="en-US"/>
        </w:rPr>
        <w:t>dire</w:t>
      </w:r>
      <w:r w:rsidRPr="00856A7C">
        <w:rPr>
          <w:b/>
          <w:bCs/>
          <w:i/>
          <w:iCs/>
          <w:sz w:val="28"/>
          <w:szCs w:val="28"/>
        </w:rPr>
        <w:t xml:space="preserve"> </w:t>
      </w:r>
      <w:r w:rsidRPr="00856A7C">
        <w:rPr>
          <w:b/>
          <w:bCs/>
          <w:i/>
          <w:iCs/>
          <w:sz w:val="28"/>
          <w:szCs w:val="28"/>
          <w:lang w:val="en-US"/>
        </w:rPr>
        <w:t>wolf</w:t>
      </w:r>
      <w:r w:rsidRPr="00856A7C">
        <w:rPr>
          <w:b/>
          <w:bCs/>
          <w:i/>
          <w:iCs/>
          <w:sz w:val="28"/>
          <w:szCs w:val="28"/>
        </w:rPr>
        <w:t xml:space="preserve">» («лютоволк») </w:t>
      </w:r>
      <w:r w:rsidRPr="00856A7C">
        <w:rPr>
          <w:sz w:val="28"/>
          <w:szCs w:val="28"/>
        </w:rPr>
        <w:t xml:space="preserve">трактуется как «крупное волкоподобное млекопитающее (Canis dirus), вымершее в эпоху плейстоцена в Северной Америке» [139, р. 238]. В английском словосочетании </w:t>
      </w:r>
      <w:r w:rsidRPr="00856A7C">
        <w:rPr>
          <w:i/>
          <w:iCs/>
          <w:sz w:val="28"/>
          <w:szCs w:val="28"/>
        </w:rPr>
        <w:t>«</w:t>
      </w:r>
      <w:r w:rsidRPr="00856A7C">
        <w:rPr>
          <w:b/>
          <w:bCs/>
          <w:i/>
          <w:iCs/>
          <w:sz w:val="28"/>
          <w:szCs w:val="28"/>
          <w:lang w:val="en-US"/>
        </w:rPr>
        <w:t>dire</w:t>
      </w:r>
      <w:r w:rsidRPr="00856A7C">
        <w:rPr>
          <w:b/>
          <w:bCs/>
          <w:i/>
          <w:iCs/>
          <w:sz w:val="28"/>
          <w:szCs w:val="28"/>
        </w:rPr>
        <w:t xml:space="preserve"> </w:t>
      </w:r>
      <w:r w:rsidRPr="00856A7C">
        <w:rPr>
          <w:b/>
          <w:bCs/>
          <w:i/>
          <w:iCs/>
          <w:sz w:val="28"/>
          <w:szCs w:val="28"/>
          <w:lang w:val="en-US"/>
        </w:rPr>
        <w:t>wolf</w:t>
      </w:r>
      <w:r w:rsidRPr="00856A7C">
        <w:rPr>
          <w:i/>
          <w:iCs/>
          <w:sz w:val="28"/>
          <w:szCs w:val="28"/>
        </w:rPr>
        <w:t>»</w:t>
      </w:r>
      <w:r w:rsidRPr="00856A7C">
        <w:rPr>
          <w:sz w:val="28"/>
          <w:szCs w:val="28"/>
        </w:rPr>
        <w:t>, слово «</w:t>
      </w:r>
      <w:r w:rsidRPr="00856A7C">
        <w:rPr>
          <w:sz w:val="28"/>
          <w:szCs w:val="28"/>
          <w:lang w:val="en-US"/>
        </w:rPr>
        <w:t>dire</w:t>
      </w:r>
      <w:r w:rsidRPr="00856A7C">
        <w:rPr>
          <w:sz w:val="28"/>
          <w:szCs w:val="28"/>
        </w:rPr>
        <w:t>» означает «свирепый, жестокий, лютый, злой, страшный, ужасный, зловещий» [140, с.142], а слово «</w:t>
      </w:r>
      <w:r w:rsidRPr="00856A7C">
        <w:rPr>
          <w:sz w:val="28"/>
          <w:szCs w:val="28"/>
          <w:lang w:val="en-US"/>
        </w:rPr>
        <w:t>wolf</w:t>
      </w:r>
      <w:r w:rsidRPr="00856A7C">
        <w:rPr>
          <w:sz w:val="28"/>
          <w:szCs w:val="28"/>
        </w:rPr>
        <w:t xml:space="preserve">», которое переводится на русский как «волк», обозначает «хищное животное семейства псовых, которое живет и охотится стаей» [133, </w:t>
      </w:r>
      <w:r w:rsidRPr="00856A7C">
        <w:rPr>
          <w:sz w:val="28"/>
          <w:szCs w:val="28"/>
          <w:lang w:val="en-US"/>
        </w:rPr>
        <w:t>p</w:t>
      </w:r>
      <w:r w:rsidRPr="00856A7C">
        <w:rPr>
          <w:sz w:val="28"/>
          <w:szCs w:val="28"/>
        </w:rPr>
        <w:t xml:space="preserve">. 1897]. На самом деле, слово </w:t>
      </w:r>
      <w:r w:rsidRPr="00856A7C">
        <w:rPr>
          <w:b/>
          <w:bCs/>
          <w:i/>
          <w:iCs/>
          <w:sz w:val="28"/>
          <w:szCs w:val="28"/>
        </w:rPr>
        <w:t>«</w:t>
      </w:r>
      <w:r w:rsidRPr="00856A7C">
        <w:rPr>
          <w:b/>
          <w:bCs/>
          <w:i/>
          <w:iCs/>
          <w:sz w:val="28"/>
          <w:szCs w:val="28"/>
          <w:lang w:val="en-US"/>
        </w:rPr>
        <w:t>dire</w:t>
      </w:r>
      <w:r w:rsidRPr="00856A7C">
        <w:rPr>
          <w:b/>
          <w:bCs/>
          <w:i/>
          <w:iCs/>
          <w:sz w:val="28"/>
          <w:szCs w:val="28"/>
        </w:rPr>
        <w:t xml:space="preserve"> </w:t>
      </w:r>
      <w:r w:rsidRPr="00856A7C">
        <w:rPr>
          <w:b/>
          <w:bCs/>
          <w:i/>
          <w:iCs/>
          <w:sz w:val="28"/>
          <w:szCs w:val="28"/>
          <w:lang w:val="en-US"/>
        </w:rPr>
        <w:t>wolf</w:t>
      </w:r>
      <w:r w:rsidRPr="00856A7C">
        <w:rPr>
          <w:b/>
          <w:bCs/>
          <w:i/>
          <w:iCs/>
          <w:sz w:val="28"/>
          <w:szCs w:val="28"/>
        </w:rPr>
        <w:t xml:space="preserve">» («лютоволк») </w:t>
      </w:r>
      <w:r w:rsidRPr="00856A7C">
        <w:rPr>
          <w:sz w:val="28"/>
          <w:szCs w:val="28"/>
        </w:rPr>
        <w:t>обладает двойственной символикой, с одной стороны, олицетворяя жестокость, свирепость и зло, а с другой – смелость, хваткость и быстроту. Например, у древних скотоводческих племен, особенно у народов, населявших Среднюю и Северо-Восточную Европу, волк в фольклоре и мифах представлен как хищное природное творение и ассоциировался с прожорливостью, злыми духами и развратом. Однако со временем волк начал отождествляться с символом победы, его изображение служило воинской эмблемой. В древнегреческой мифологии волк считался священным животным, сам Аполлон мог оборачиваться в волка. В Древнем Риме образ волчицы олицетворял горячую материнскую заботу. Волк был священным животным и у древних турецких племен. В современной Турции волк также имеет позитивное символическое значение. Основателя современного турецкого государства Мустафу Кемаль Ататюрка прозвали «Одиноким Волком», поскольку он планировал создать единую турецкую империю. Волк считается тотемным животным у народов Центральной Азии, индейских племен Америки, в Мексике и Сербии. В геральдике вышеупомянутых стран и племен волк – символ удачи, процветания, плодородия и благоденствия.</w:t>
      </w:r>
    </w:p>
    <w:p w14:paraId="2ACC550A" w14:textId="77777777" w:rsidR="003237E3" w:rsidRPr="00856A7C" w:rsidRDefault="003237E3" w:rsidP="003237E3">
      <w:pPr>
        <w:ind w:firstLine="709"/>
        <w:jc w:val="both"/>
        <w:rPr>
          <w:sz w:val="28"/>
          <w:szCs w:val="28"/>
        </w:rPr>
      </w:pPr>
      <w:r w:rsidRPr="00856A7C">
        <w:rPr>
          <w:sz w:val="28"/>
          <w:szCs w:val="28"/>
        </w:rPr>
        <w:t xml:space="preserve">Возвращаясь домой в Винтерфелл после казни дезертира Ночного Дозора, Старки в лесу находят мертвую пуму, а пройдя немного вперед, натыкаются на мертвую лютоволчицу и ее уцелевших детенышей. Символичность такой необычной находки заключалась в том, что количество выживших волчат оказалось столько же, сколько и детей у лорда Эддарда Старка. Так, каждому из его шестерых детей досталось по волчонку. Являясь символом Дома Старков, лютоволки были очень преданы своим хозяевам и помогали им в сражениях. Примечательно и то, что каждый лютоволк отражал характер своего хозяина. Как отмечалось ранее, в лесу лорд Эддард с сыновьями обнаруживают не только труп самки лютоволка, но и мертвую пуму – символ Дома Баратеонов. Как выяснилось, лютоволчица погибла после нападения пумы, ее шея была пронзена ее когтями. Тогда никто не мог и предположить, какая трагическая судьба была уготована как семье Старков, так и Дому Баратеонов. К тому же, и обстоятельства смерти Эддарда Старка и Роберта Баратеона были схожими: оба погибают на юге Вестероса. Следовательно, найденные трупы животных предвещали неизбежную смерть Домов Старков и Баратеонов. Выжившие волчата олицетворяли беззащитных детей Старка, которым приходилось выживать после его смерти. Следует отметить, что геральдика и символика сериала представлена в виде знамен, щитов и гербов с изображением разных животных: лютоволк (у Старков), пума (у Баратеонов), дракон (у Таргариенов), лев (у Ланнистеров) и рыбы (у Талли). Еще одно животное, сыгравшее важную роль в жизни почти всех героев сериала «Игра Престолов» – лошадь. Жители северного и южного Вестероса, вольные города, разведчики Ночного Дозора – все они использовали лошадь в хозяйстве и военных сражениях. Белая лошадь, на которой Арья Старк покидает разрушенную столицу Королевской Гавани, символизирует новую жизнь.  Согласно народным преданиям, белую лошадь отождествляли с божественной чистотой, светом, духовным просветлением и вселенской энергией. В Средневековой Англии, как и во многих других культурах, лошадь была самым ценным ресурсом. Лошадей использовали в качестве транспорта для комфортного передвижения по Европе. Люди выводили собственные породы лошадей, приспосабливая их к тем или иным условиям. Кроме того, лошадь у средневековых англичан ассоциировалась с благородством, богатством и властью. </w:t>
      </w:r>
    </w:p>
    <w:p w14:paraId="7BE73227" w14:textId="77777777" w:rsidR="003237E3" w:rsidRPr="00856A7C" w:rsidRDefault="003237E3" w:rsidP="003237E3">
      <w:pPr>
        <w:ind w:firstLine="709"/>
        <w:jc w:val="both"/>
        <w:rPr>
          <w:sz w:val="28"/>
          <w:szCs w:val="28"/>
          <w:lang w:val="en-US"/>
        </w:rPr>
      </w:pPr>
      <w:r w:rsidRPr="00856A7C">
        <w:rPr>
          <w:sz w:val="28"/>
          <w:szCs w:val="28"/>
        </w:rPr>
        <w:t>Рассмотрим ещё один речевой фрагмент из первой серии первого сезона сериала «Игра Престолов». В</w:t>
      </w:r>
      <w:r w:rsidRPr="00856A7C">
        <w:rPr>
          <w:sz w:val="28"/>
          <w:szCs w:val="28"/>
          <w:lang w:val="en-US"/>
        </w:rPr>
        <w:t xml:space="preserve"> </w:t>
      </w:r>
      <w:r w:rsidRPr="00856A7C">
        <w:rPr>
          <w:sz w:val="28"/>
          <w:szCs w:val="28"/>
        </w:rPr>
        <w:t>этом</w:t>
      </w:r>
      <w:r w:rsidRPr="00856A7C">
        <w:rPr>
          <w:sz w:val="28"/>
          <w:szCs w:val="28"/>
          <w:lang w:val="en-US"/>
        </w:rPr>
        <w:t xml:space="preserve"> </w:t>
      </w:r>
      <w:r w:rsidRPr="00856A7C">
        <w:rPr>
          <w:sz w:val="28"/>
          <w:szCs w:val="28"/>
        </w:rPr>
        <w:t>эпизоде</w:t>
      </w:r>
      <w:r w:rsidRPr="00856A7C">
        <w:rPr>
          <w:sz w:val="28"/>
          <w:szCs w:val="28"/>
          <w:lang w:val="en-US"/>
        </w:rPr>
        <w:t xml:space="preserve"> </w:t>
      </w:r>
      <w:r w:rsidRPr="00856A7C">
        <w:rPr>
          <w:sz w:val="28"/>
          <w:szCs w:val="28"/>
        </w:rPr>
        <w:t>Бран</w:t>
      </w:r>
      <w:r w:rsidRPr="00856A7C">
        <w:rPr>
          <w:sz w:val="28"/>
          <w:szCs w:val="28"/>
          <w:lang w:val="en-US"/>
        </w:rPr>
        <w:t xml:space="preserve"> </w:t>
      </w:r>
      <w:r w:rsidRPr="00856A7C">
        <w:rPr>
          <w:sz w:val="28"/>
          <w:szCs w:val="28"/>
        </w:rPr>
        <w:t>Старк</w:t>
      </w:r>
      <w:r w:rsidRPr="00856A7C">
        <w:rPr>
          <w:sz w:val="28"/>
          <w:szCs w:val="28"/>
          <w:lang w:val="en-US"/>
        </w:rPr>
        <w:t xml:space="preserve"> </w:t>
      </w:r>
      <w:r w:rsidRPr="00856A7C">
        <w:rPr>
          <w:sz w:val="28"/>
          <w:szCs w:val="28"/>
        </w:rPr>
        <w:t>учится</w:t>
      </w:r>
      <w:r w:rsidRPr="00856A7C">
        <w:rPr>
          <w:sz w:val="28"/>
          <w:szCs w:val="28"/>
          <w:lang w:val="en-US"/>
        </w:rPr>
        <w:t xml:space="preserve"> </w:t>
      </w:r>
      <w:r w:rsidRPr="00856A7C">
        <w:rPr>
          <w:sz w:val="28"/>
          <w:szCs w:val="28"/>
        </w:rPr>
        <w:t>стрельбе</w:t>
      </w:r>
      <w:r w:rsidRPr="00856A7C">
        <w:rPr>
          <w:sz w:val="28"/>
          <w:szCs w:val="28"/>
          <w:lang w:val="en-US"/>
        </w:rPr>
        <w:t xml:space="preserve"> </w:t>
      </w:r>
      <w:r w:rsidRPr="00856A7C">
        <w:rPr>
          <w:sz w:val="28"/>
          <w:szCs w:val="28"/>
        </w:rPr>
        <w:t>из</w:t>
      </w:r>
      <w:r w:rsidRPr="00856A7C">
        <w:rPr>
          <w:sz w:val="28"/>
          <w:szCs w:val="28"/>
          <w:lang w:val="en-US"/>
        </w:rPr>
        <w:t xml:space="preserve"> </w:t>
      </w:r>
      <w:r w:rsidRPr="00856A7C">
        <w:rPr>
          <w:sz w:val="28"/>
          <w:szCs w:val="28"/>
        </w:rPr>
        <w:t>лука</w:t>
      </w:r>
      <w:r w:rsidRPr="00856A7C">
        <w:rPr>
          <w:sz w:val="28"/>
          <w:szCs w:val="28"/>
          <w:lang w:val="en-US"/>
        </w:rPr>
        <w:t>:</w:t>
      </w:r>
    </w:p>
    <w:p w14:paraId="6F7BF3FB" w14:textId="77777777" w:rsidR="003237E3" w:rsidRPr="00856A7C" w:rsidRDefault="003237E3" w:rsidP="003237E3">
      <w:pPr>
        <w:ind w:firstLine="709"/>
        <w:jc w:val="both"/>
        <w:rPr>
          <w:iCs/>
          <w:sz w:val="28"/>
          <w:szCs w:val="28"/>
        </w:rPr>
      </w:pPr>
      <w:r w:rsidRPr="00856A7C">
        <w:rPr>
          <w:iCs/>
          <w:sz w:val="28"/>
          <w:szCs w:val="28"/>
          <w:lang w:val="en-US"/>
        </w:rPr>
        <w:t xml:space="preserve">Eddard Stark: «And which of you was a </w:t>
      </w:r>
      <w:r w:rsidRPr="00856A7C">
        <w:rPr>
          <w:b/>
          <w:bCs/>
          <w:iCs/>
          <w:sz w:val="28"/>
          <w:szCs w:val="28"/>
          <w:lang w:val="en-US"/>
        </w:rPr>
        <w:t>marksman</w:t>
      </w:r>
      <w:r w:rsidRPr="00856A7C">
        <w:rPr>
          <w:iCs/>
          <w:sz w:val="28"/>
          <w:szCs w:val="28"/>
          <w:lang w:val="en-US"/>
        </w:rPr>
        <w:t xml:space="preserve"> at ten? Keep</w:t>
      </w:r>
      <w:r w:rsidRPr="00856A7C">
        <w:rPr>
          <w:iCs/>
          <w:sz w:val="28"/>
          <w:szCs w:val="28"/>
        </w:rPr>
        <w:t xml:space="preserve"> </w:t>
      </w:r>
      <w:r w:rsidRPr="00856A7C">
        <w:rPr>
          <w:iCs/>
          <w:sz w:val="28"/>
          <w:szCs w:val="28"/>
          <w:lang w:val="en-US"/>
        </w:rPr>
        <w:t>practicing</w:t>
      </w:r>
      <w:r w:rsidRPr="00856A7C">
        <w:rPr>
          <w:iCs/>
          <w:sz w:val="28"/>
          <w:szCs w:val="28"/>
        </w:rPr>
        <w:t xml:space="preserve">, </w:t>
      </w:r>
      <w:r w:rsidRPr="00856A7C">
        <w:rPr>
          <w:iCs/>
          <w:sz w:val="28"/>
          <w:szCs w:val="28"/>
          <w:lang w:val="en-US"/>
        </w:rPr>
        <w:t>Bran</w:t>
      </w:r>
      <w:r w:rsidRPr="00856A7C">
        <w:rPr>
          <w:iCs/>
          <w:sz w:val="28"/>
          <w:szCs w:val="28"/>
        </w:rPr>
        <w:t xml:space="preserve">. </w:t>
      </w:r>
      <w:r w:rsidRPr="00856A7C">
        <w:rPr>
          <w:iCs/>
          <w:sz w:val="28"/>
          <w:szCs w:val="28"/>
          <w:lang w:val="en-US"/>
        </w:rPr>
        <w:t>Go</w:t>
      </w:r>
      <w:r w:rsidRPr="00856A7C">
        <w:rPr>
          <w:iCs/>
          <w:sz w:val="28"/>
          <w:szCs w:val="28"/>
        </w:rPr>
        <w:t xml:space="preserve"> </w:t>
      </w:r>
      <w:r w:rsidRPr="00856A7C">
        <w:rPr>
          <w:iCs/>
          <w:sz w:val="28"/>
          <w:szCs w:val="28"/>
          <w:lang w:val="en-US"/>
        </w:rPr>
        <w:t>on</w:t>
      </w:r>
      <w:r w:rsidRPr="00856A7C">
        <w:rPr>
          <w:iCs/>
          <w:sz w:val="28"/>
          <w:szCs w:val="28"/>
        </w:rPr>
        <w:t xml:space="preserve">» [136]. – Эддард Старк: «А кто из вас </w:t>
      </w:r>
      <w:r w:rsidRPr="00856A7C">
        <w:rPr>
          <w:b/>
          <w:bCs/>
          <w:iCs/>
          <w:sz w:val="28"/>
          <w:szCs w:val="28"/>
        </w:rPr>
        <w:t>стрелял</w:t>
      </w:r>
      <w:r w:rsidRPr="00856A7C">
        <w:rPr>
          <w:iCs/>
          <w:sz w:val="28"/>
          <w:szCs w:val="28"/>
        </w:rPr>
        <w:t xml:space="preserve"> лучше в десять лет? Продолжай, Бран. Давай» [137].</w:t>
      </w:r>
    </w:p>
    <w:p w14:paraId="014BE118" w14:textId="77777777" w:rsidR="003237E3" w:rsidRPr="00856A7C" w:rsidRDefault="003237E3" w:rsidP="003237E3">
      <w:pPr>
        <w:ind w:firstLine="709"/>
        <w:jc w:val="both"/>
        <w:rPr>
          <w:iCs/>
          <w:sz w:val="28"/>
          <w:szCs w:val="28"/>
        </w:rPr>
      </w:pPr>
      <w:r w:rsidRPr="00856A7C">
        <w:rPr>
          <w:iCs/>
          <w:sz w:val="28"/>
          <w:szCs w:val="28"/>
        </w:rPr>
        <w:t>Jon Snow: «</w:t>
      </w:r>
      <w:r w:rsidRPr="00856A7C">
        <w:rPr>
          <w:iCs/>
          <w:sz w:val="28"/>
          <w:szCs w:val="28"/>
          <w:lang w:val="en-US"/>
        </w:rPr>
        <w:t>Don</w:t>
      </w:r>
      <w:r w:rsidRPr="00856A7C">
        <w:rPr>
          <w:iCs/>
          <w:sz w:val="28"/>
          <w:szCs w:val="28"/>
        </w:rPr>
        <w:t>’</w:t>
      </w:r>
      <w:r w:rsidRPr="00856A7C">
        <w:rPr>
          <w:iCs/>
          <w:sz w:val="28"/>
          <w:szCs w:val="28"/>
          <w:lang w:val="en-US"/>
        </w:rPr>
        <w:t>t</w:t>
      </w:r>
      <w:r w:rsidRPr="00856A7C">
        <w:rPr>
          <w:iCs/>
          <w:sz w:val="28"/>
          <w:szCs w:val="28"/>
        </w:rPr>
        <w:t xml:space="preserve"> </w:t>
      </w:r>
      <w:r w:rsidRPr="00856A7C">
        <w:rPr>
          <w:iCs/>
          <w:sz w:val="28"/>
          <w:szCs w:val="28"/>
          <w:lang w:val="en-US"/>
        </w:rPr>
        <w:t>think</w:t>
      </w:r>
      <w:r w:rsidRPr="00856A7C">
        <w:rPr>
          <w:iCs/>
          <w:sz w:val="28"/>
          <w:szCs w:val="28"/>
        </w:rPr>
        <w:t xml:space="preserve"> </w:t>
      </w:r>
      <w:r w:rsidRPr="00856A7C">
        <w:rPr>
          <w:iCs/>
          <w:sz w:val="28"/>
          <w:szCs w:val="28"/>
          <w:lang w:val="en-US"/>
        </w:rPr>
        <w:t>too</w:t>
      </w:r>
      <w:r w:rsidRPr="00856A7C">
        <w:rPr>
          <w:iCs/>
          <w:sz w:val="28"/>
          <w:szCs w:val="28"/>
        </w:rPr>
        <w:t xml:space="preserve"> </w:t>
      </w:r>
      <w:r w:rsidRPr="00856A7C">
        <w:rPr>
          <w:iCs/>
          <w:sz w:val="28"/>
          <w:szCs w:val="28"/>
          <w:lang w:val="en-US"/>
        </w:rPr>
        <w:t>much</w:t>
      </w:r>
      <w:r w:rsidRPr="00856A7C">
        <w:rPr>
          <w:iCs/>
          <w:sz w:val="28"/>
          <w:szCs w:val="28"/>
        </w:rPr>
        <w:t xml:space="preserve">, </w:t>
      </w:r>
      <w:r w:rsidRPr="00856A7C">
        <w:rPr>
          <w:iCs/>
          <w:sz w:val="28"/>
          <w:szCs w:val="28"/>
          <w:lang w:val="en-US"/>
        </w:rPr>
        <w:t>Bran</w:t>
      </w:r>
      <w:r w:rsidRPr="00856A7C">
        <w:rPr>
          <w:iCs/>
          <w:sz w:val="28"/>
          <w:szCs w:val="28"/>
        </w:rPr>
        <w:t>» [136]. – Джон Сноу: «Не думай слишком долго, Бран» [137].</w:t>
      </w:r>
    </w:p>
    <w:p w14:paraId="57070167" w14:textId="77777777" w:rsidR="003237E3" w:rsidRPr="00856A7C" w:rsidRDefault="003237E3" w:rsidP="003237E3">
      <w:pPr>
        <w:ind w:firstLine="709"/>
        <w:jc w:val="both"/>
        <w:rPr>
          <w:iCs/>
          <w:sz w:val="28"/>
          <w:szCs w:val="28"/>
        </w:rPr>
      </w:pPr>
      <w:r w:rsidRPr="00856A7C">
        <w:rPr>
          <w:iCs/>
          <w:sz w:val="28"/>
          <w:szCs w:val="28"/>
          <w:lang w:val="en-US"/>
        </w:rPr>
        <w:t>Robb</w:t>
      </w:r>
      <w:r w:rsidRPr="00856A7C">
        <w:rPr>
          <w:iCs/>
          <w:sz w:val="28"/>
          <w:szCs w:val="28"/>
        </w:rPr>
        <w:t xml:space="preserve"> </w:t>
      </w:r>
      <w:r w:rsidRPr="00856A7C">
        <w:rPr>
          <w:iCs/>
          <w:sz w:val="28"/>
          <w:szCs w:val="28"/>
          <w:lang w:val="en-US"/>
        </w:rPr>
        <w:t>Stark</w:t>
      </w:r>
      <w:r w:rsidRPr="00856A7C">
        <w:rPr>
          <w:iCs/>
          <w:sz w:val="28"/>
          <w:szCs w:val="28"/>
        </w:rPr>
        <w:t>: «</w:t>
      </w:r>
      <w:r w:rsidRPr="00856A7C">
        <w:rPr>
          <w:iCs/>
          <w:sz w:val="28"/>
          <w:szCs w:val="28"/>
          <w:lang w:val="en-US"/>
        </w:rPr>
        <w:t>Relax</w:t>
      </w:r>
      <w:r w:rsidRPr="00856A7C">
        <w:rPr>
          <w:iCs/>
          <w:sz w:val="28"/>
          <w:szCs w:val="28"/>
        </w:rPr>
        <w:t xml:space="preserve"> </w:t>
      </w:r>
      <w:r w:rsidRPr="00856A7C">
        <w:rPr>
          <w:iCs/>
          <w:sz w:val="28"/>
          <w:szCs w:val="28"/>
          <w:lang w:val="en-US"/>
        </w:rPr>
        <w:t>your</w:t>
      </w:r>
      <w:r w:rsidRPr="00856A7C">
        <w:rPr>
          <w:iCs/>
          <w:sz w:val="28"/>
          <w:szCs w:val="28"/>
        </w:rPr>
        <w:t xml:space="preserve"> </w:t>
      </w:r>
      <w:r w:rsidRPr="00856A7C">
        <w:rPr>
          <w:b/>
          <w:bCs/>
          <w:iCs/>
          <w:sz w:val="28"/>
          <w:szCs w:val="28"/>
          <w:lang w:val="en-US"/>
        </w:rPr>
        <w:t>bow</w:t>
      </w:r>
      <w:r w:rsidRPr="00856A7C">
        <w:rPr>
          <w:b/>
          <w:bCs/>
          <w:iCs/>
          <w:sz w:val="28"/>
          <w:szCs w:val="28"/>
        </w:rPr>
        <w:t xml:space="preserve"> </w:t>
      </w:r>
      <w:r w:rsidRPr="00856A7C">
        <w:rPr>
          <w:b/>
          <w:bCs/>
          <w:iCs/>
          <w:sz w:val="28"/>
          <w:szCs w:val="28"/>
          <w:lang w:val="en-US"/>
        </w:rPr>
        <w:t>arm</w:t>
      </w:r>
      <w:r w:rsidRPr="00856A7C">
        <w:rPr>
          <w:iCs/>
          <w:sz w:val="28"/>
          <w:szCs w:val="28"/>
        </w:rPr>
        <w:t>» [136]. – Робб Старк: «</w:t>
      </w:r>
      <w:r w:rsidRPr="00856A7C">
        <w:rPr>
          <w:b/>
          <w:bCs/>
          <w:iCs/>
          <w:sz w:val="28"/>
          <w:szCs w:val="28"/>
        </w:rPr>
        <w:t xml:space="preserve">Лук держи </w:t>
      </w:r>
      <w:r w:rsidRPr="00856A7C">
        <w:rPr>
          <w:iCs/>
          <w:sz w:val="28"/>
          <w:szCs w:val="28"/>
        </w:rPr>
        <w:t>легче» [137].</w:t>
      </w:r>
    </w:p>
    <w:p w14:paraId="42CDA24A" w14:textId="77777777" w:rsidR="003237E3" w:rsidRPr="00856A7C" w:rsidRDefault="003237E3" w:rsidP="003237E3">
      <w:pPr>
        <w:ind w:firstLine="709"/>
        <w:jc w:val="both"/>
        <w:rPr>
          <w:sz w:val="28"/>
          <w:szCs w:val="28"/>
        </w:rPr>
      </w:pPr>
      <w:r w:rsidRPr="00856A7C">
        <w:rPr>
          <w:sz w:val="28"/>
          <w:szCs w:val="28"/>
        </w:rPr>
        <w:t xml:space="preserve">В вышеупомянутом фрагменте использовано слово </w:t>
      </w:r>
      <w:r w:rsidRPr="00856A7C">
        <w:rPr>
          <w:i/>
          <w:iCs/>
          <w:sz w:val="28"/>
          <w:szCs w:val="28"/>
        </w:rPr>
        <w:t>«</w:t>
      </w:r>
      <w:r w:rsidRPr="00856A7C">
        <w:rPr>
          <w:b/>
          <w:bCs/>
          <w:i/>
          <w:iCs/>
          <w:sz w:val="28"/>
          <w:szCs w:val="28"/>
          <w:lang w:val="en-US"/>
        </w:rPr>
        <w:t>marksman</w:t>
      </w:r>
      <w:r w:rsidRPr="00856A7C">
        <w:rPr>
          <w:i/>
          <w:iCs/>
          <w:sz w:val="28"/>
          <w:szCs w:val="28"/>
        </w:rPr>
        <w:t>»</w:t>
      </w:r>
      <w:r w:rsidRPr="00856A7C">
        <w:rPr>
          <w:sz w:val="28"/>
          <w:szCs w:val="28"/>
        </w:rPr>
        <w:t xml:space="preserve"> и устойчивое словосочетание «</w:t>
      </w:r>
      <w:r w:rsidRPr="00856A7C">
        <w:rPr>
          <w:b/>
          <w:bCs/>
          <w:i/>
          <w:iCs/>
          <w:sz w:val="28"/>
          <w:szCs w:val="28"/>
          <w:lang w:val="en-US"/>
        </w:rPr>
        <w:t>bow</w:t>
      </w:r>
      <w:r w:rsidRPr="00856A7C">
        <w:rPr>
          <w:b/>
          <w:bCs/>
          <w:i/>
          <w:iCs/>
          <w:sz w:val="28"/>
          <w:szCs w:val="28"/>
        </w:rPr>
        <w:t xml:space="preserve"> </w:t>
      </w:r>
      <w:r w:rsidRPr="00856A7C">
        <w:rPr>
          <w:b/>
          <w:bCs/>
          <w:i/>
          <w:iCs/>
          <w:sz w:val="28"/>
          <w:szCs w:val="28"/>
          <w:lang w:val="en-US"/>
        </w:rPr>
        <w:t>arm</w:t>
      </w:r>
      <w:r w:rsidRPr="00856A7C">
        <w:rPr>
          <w:sz w:val="28"/>
          <w:szCs w:val="28"/>
        </w:rPr>
        <w:t xml:space="preserve">». Их можно </w:t>
      </w:r>
      <w:r w:rsidRPr="00856A7C">
        <w:rPr>
          <w:bCs/>
          <w:iCs/>
          <w:sz w:val="28"/>
          <w:szCs w:val="28"/>
          <w:lang w:val="kk-KZ"/>
        </w:rPr>
        <w:t xml:space="preserve">отнести к культурно-обусловленной лексике, поскольку они отражают традиционное английское занятие – стрельбу из лука. Слово </w:t>
      </w:r>
      <w:r w:rsidRPr="00856A7C">
        <w:rPr>
          <w:i/>
          <w:iCs/>
          <w:sz w:val="28"/>
          <w:szCs w:val="28"/>
        </w:rPr>
        <w:t>«</w:t>
      </w:r>
      <w:r w:rsidRPr="00856A7C">
        <w:rPr>
          <w:b/>
          <w:bCs/>
          <w:i/>
          <w:iCs/>
          <w:sz w:val="28"/>
          <w:szCs w:val="28"/>
          <w:lang w:val="en-US"/>
        </w:rPr>
        <w:t>marksman</w:t>
      </w:r>
      <w:r w:rsidRPr="00856A7C">
        <w:rPr>
          <w:i/>
          <w:iCs/>
          <w:sz w:val="28"/>
          <w:szCs w:val="28"/>
        </w:rPr>
        <w:t xml:space="preserve">» </w:t>
      </w:r>
      <w:r w:rsidRPr="00856A7C">
        <w:rPr>
          <w:sz w:val="28"/>
          <w:szCs w:val="28"/>
        </w:rPr>
        <w:t>в переводе на русский означает «меткий стрелок» [140, с. 408]. Английская фраза «</w:t>
      </w:r>
      <w:r w:rsidRPr="00856A7C">
        <w:rPr>
          <w:b/>
          <w:bCs/>
          <w:i/>
          <w:iCs/>
          <w:sz w:val="28"/>
          <w:szCs w:val="28"/>
          <w:lang w:val="en-US"/>
        </w:rPr>
        <w:t>bow</w:t>
      </w:r>
      <w:r w:rsidRPr="00856A7C">
        <w:rPr>
          <w:b/>
          <w:bCs/>
          <w:i/>
          <w:iCs/>
          <w:sz w:val="28"/>
          <w:szCs w:val="28"/>
        </w:rPr>
        <w:t xml:space="preserve"> </w:t>
      </w:r>
      <w:r w:rsidRPr="00856A7C">
        <w:rPr>
          <w:b/>
          <w:bCs/>
          <w:i/>
          <w:iCs/>
          <w:sz w:val="28"/>
          <w:szCs w:val="28"/>
          <w:lang w:val="en-US"/>
        </w:rPr>
        <w:t>arm</w:t>
      </w:r>
      <w:r w:rsidRPr="00856A7C">
        <w:rPr>
          <w:b/>
          <w:bCs/>
          <w:i/>
          <w:iCs/>
          <w:sz w:val="28"/>
          <w:szCs w:val="28"/>
        </w:rPr>
        <w:t xml:space="preserve">» </w:t>
      </w:r>
      <w:r w:rsidRPr="00856A7C">
        <w:rPr>
          <w:sz w:val="28"/>
          <w:szCs w:val="28"/>
        </w:rPr>
        <w:t xml:space="preserve">употребляется в значении «руки, которая держит лук или смычок» [133, </w:t>
      </w:r>
      <w:r w:rsidRPr="00856A7C">
        <w:rPr>
          <w:sz w:val="28"/>
          <w:szCs w:val="28"/>
          <w:lang w:val="en-US"/>
        </w:rPr>
        <w:t>p</w:t>
      </w:r>
      <w:r w:rsidRPr="00856A7C">
        <w:rPr>
          <w:sz w:val="28"/>
          <w:szCs w:val="28"/>
        </w:rPr>
        <w:t xml:space="preserve">. 169]. В данном речевом отрывке мы видим, как отец и старшие братья обучают Брана стрельбе из лука. Дело в том, что в средневековой Англии мальчиков и девочек учили стрелять из лука с самого детства. Наличие этого навыка было крайне необходимым инструментом для охоты и защиты от нападений врагов. Стрельба из лука по праву считается одним из самых значимых элементов английской культуры. В средневековой Англии был распространен длинный боевой лук </w:t>
      </w:r>
      <w:r w:rsidRPr="00856A7C">
        <w:rPr>
          <w:b/>
          <w:bCs/>
          <w:i/>
          <w:iCs/>
          <w:sz w:val="28"/>
          <w:szCs w:val="28"/>
        </w:rPr>
        <w:t>«</w:t>
      </w:r>
      <w:r w:rsidRPr="00856A7C">
        <w:rPr>
          <w:b/>
          <w:bCs/>
          <w:i/>
          <w:iCs/>
          <w:sz w:val="28"/>
          <w:szCs w:val="28"/>
          <w:lang w:val="en-US"/>
        </w:rPr>
        <w:t>longbow</w:t>
      </w:r>
      <w:r w:rsidRPr="00856A7C">
        <w:rPr>
          <w:b/>
          <w:bCs/>
          <w:i/>
          <w:iCs/>
          <w:sz w:val="28"/>
          <w:szCs w:val="28"/>
        </w:rPr>
        <w:t>»</w:t>
      </w:r>
      <w:r w:rsidRPr="00856A7C">
        <w:rPr>
          <w:sz w:val="28"/>
          <w:szCs w:val="28"/>
        </w:rPr>
        <w:t xml:space="preserve">, с помощью которого английской армии удавалось одерживать победы в войнах. Именно эта разновидность лука дошла до наших дней почти в первозданном виде. Данное метательное оружие было ростом с человека, а длина стрелы могла достигать до 30 дюймов. Тетиву лука обычно натягивали большим пальцем правой руки. Кроме того, стрельбу из лука в прошлом применяли в качестве оружия не только во время боевых сражений, но и охоты. Английские лучники славились своей меткой стрельбой. Еще при Генрихе </w:t>
      </w:r>
      <w:r w:rsidRPr="00856A7C">
        <w:rPr>
          <w:sz w:val="28"/>
          <w:szCs w:val="28"/>
          <w:lang w:val="en-US"/>
        </w:rPr>
        <w:t>III</w:t>
      </w:r>
      <w:r w:rsidRPr="00856A7C">
        <w:rPr>
          <w:sz w:val="28"/>
          <w:szCs w:val="28"/>
        </w:rPr>
        <w:t xml:space="preserve"> был издан закон, обязывающий каждого англичанина в любом возрасте обзавестись луком и стрелами. Неудивительно, что в Средневековье почти каждый англичан умел стрелять из лука. В современной Англии ежегодно проводятся турниры и соревнования по стрельбе из лука.  </w:t>
      </w:r>
    </w:p>
    <w:p w14:paraId="65D7B5F7" w14:textId="77777777" w:rsidR="003237E3" w:rsidRPr="00856A7C" w:rsidRDefault="003237E3" w:rsidP="003237E3">
      <w:pPr>
        <w:ind w:firstLine="709"/>
        <w:jc w:val="both"/>
        <w:rPr>
          <w:sz w:val="28"/>
          <w:szCs w:val="28"/>
        </w:rPr>
      </w:pPr>
      <w:r w:rsidRPr="00856A7C">
        <w:rPr>
          <w:sz w:val="28"/>
          <w:szCs w:val="28"/>
        </w:rPr>
        <w:t>Рассмотрим другую часть реплики из седьмого эпизода первого сезона «Игры Престолов». В этом эпизоде Королева Серсея Ланнистер встречает Эддарда Старка в саду Королевской Гавани, где между ними завязывается очередной конфликт:</w:t>
      </w:r>
    </w:p>
    <w:p w14:paraId="1F6CB0B4" w14:textId="77777777" w:rsidR="003237E3" w:rsidRPr="00856A7C" w:rsidRDefault="003237E3" w:rsidP="003237E3">
      <w:pPr>
        <w:ind w:firstLine="709"/>
        <w:jc w:val="both"/>
        <w:rPr>
          <w:iCs/>
          <w:sz w:val="28"/>
          <w:szCs w:val="28"/>
        </w:rPr>
      </w:pPr>
      <w:r w:rsidRPr="00856A7C">
        <w:rPr>
          <w:iCs/>
          <w:sz w:val="28"/>
          <w:szCs w:val="28"/>
          <w:lang w:val="en-US"/>
        </w:rPr>
        <w:t>Eddard</w:t>
      </w:r>
      <w:r w:rsidRPr="00856A7C">
        <w:rPr>
          <w:iCs/>
          <w:sz w:val="28"/>
          <w:szCs w:val="28"/>
        </w:rPr>
        <w:t xml:space="preserve"> Stark: «I know the truth Jon Arryn died for» [136]. – Эддард Старк: «Я знаю из-за чего погиб Джон Аррен» [137].</w:t>
      </w:r>
    </w:p>
    <w:p w14:paraId="27C3B96A" w14:textId="77777777" w:rsidR="003237E3" w:rsidRPr="00856A7C" w:rsidRDefault="003237E3" w:rsidP="003237E3">
      <w:pPr>
        <w:ind w:firstLine="709"/>
        <w:jc w:val="both"/>
        <w:rPr>
          <w:iCs/>
          <w:sz w:val="28"/>
          <w:szCs w:val="28"/>
          <w:lang w:val="en-US"/>
        </w:rPr>
      </w:pPr>
      <w:r w:rsidRPr="00856A7C">
        <w:rPr>
          <w:iCs/>
          <w:sz w:val="28"/>
          <w:szCs w:val="28"/>
          <w:lang w:val="en-US"/>
        </w:rPr>
        <w:t xml:space="preserve">Cersei Lannister: «Do you, Lord Stark? Is that why you called me here, </w:t>
      </w:r>
      <w:r w:rsidRPr="00856A7C">
        <w:rPr>
          <w:b/>
          <w:bCs/>
          <w:iCs/>
          <w:sz w:val="28"/>
          <w:szCs w:val="28"/>
          <w:lang w:val="en-US"/>
        </w:rPr>
        <w:t>to pose me riddles</w:t>
      </w:r>
      <w:r w:rsidRPr="00856A7C">
        <w:rPr>
          <w:iCs/>
          <w:sz w:val="28"/>
          <w:szCs w:val="28"/>
          <w:lang w:val="en-US"/>
        </w:rPr>
        <w:t xml:space="preserve">?» </w:t>
      </w:r>
      <w:r w:rsidRPr="00856A7C">
        <w:rPr>
          <w:iCs/>
          <w:sz w:val="28"/>
          <w:szCs w:val="28"/>
        </w:rPr>
        <w:t xml:space="preserve">[136]. – Серсея Ланнистер: «Неужели, Лорд Старк? Вы позвали меня </w:t>
      </w:r>
      <w:r w:rsidRPr="00856A7C">
        <w:rPr>
          <w:b/>
          <w:bCs/>
          <w:iCs/>
          <w:sz w:val="28"/>
          <w:szCs w:val="28"/>
        </w:rPr>
        <w:t>играть в загадки</w:t>
      </w:r>
      <w:r w:rsidRPr="00856A7C">
        <w:rPr>
          <w:iCs/>
          <w:sz w:val="28"/>
          <w:szCs w:val="28"/>
        </w:rPr>
        <w:t xml:space="preserve">?» </w:t>
      </w:r>
      <w:r w:rsidRPr="00856A7C">
        <w:rPr>
          <w:iCs/>
          <w:sz w:val="28"/>
          <w:szCs w:val="28"/>
          <w:lang w:val="en-US"/>
        </w:rPr>
        <w:t>[137].</w:t>
      </w:r>
    </w:p>
    <w:p w14:paraId="1AACF10D" w14:textId="77777777" w:rsidR="003237E3" w:rsidRPr="00856A7C" w:rsidRDefault="003237E3" w:rsidP="003237E3">
      <w:pPr>
        <w:ind w:firstLine="709"/>
        <w:jc w:val="both"/>
        <w:rPr>
          <w:iCs/>
          <w:sz w:val="28"/>
          <w:szCs w:val="28"/>
          <w:lang w:val="en-US"/>
        </w:rPr>
      </w:pPr>
      <w:r w:rsidRPr="00856A7C">
        <w:rPr>
          <w:iCs/>
          <w:sz w:val="28"/>
          <w:szCs w:val="28"/>
          <w:lang w:val="en-US"/>
        </w:rPr>
        <w:t xml:space="preserve">Cersei Lannister: «The Targaryens </w:t>
      </w:r>
      <w:r w:rsidRPr="00856A7C">
        <w:rPr>
          <w:b/>
          <w:bCs/>
          <w:iCs/>
          <w:sz w:val="28"/>
          <w:szCs w:val="28"/>
          <w:lang w:val="en-US"/>
        </w:rPr>
        <w:t>wed brothers and sisters</w:t>
      </w:r>
      <w:r w:rsidRPr="00856A7C">
        <w:rPr>
          <w:iCs/>
          <w:sz w:val="28"/>
          <w:szCs w:val="28"/>
          <w:lang w:val="en-US"/>
        </w:rPr>
        <w:t xml:space="preserve"> for 300 years to </w:t>
      </w:r>
      <w:r w:rsidRPr="00856A7C">
        <w:rPr>
          <w:b/>
          <w:bCs/>
          <w:iCs/>
          <w:sz w:val="28"/>
          <w:szCs w:val="28"/>
          <w:lang w:val="en-US"/>
        </w:rPr>
        <w:t>keep bloodlines pure</w:t>
      </w:r>
      <w:r w:rsidRPr="00856A7C">
        <w:rPr>
          <w:iCs/>
          <w:sz w:val="28"/>
          <w:szCs w:val="28"/>
          <w:lang w:val="en-US"/>
        </w:rPr>
        <w:t xml:space="preserve">» [136]. – </w:t>
      </w:r>
      <w:r w:rsidRPr="00856A7C">
        <w:rPr>
          <w:iCs/>
          <w:sz w:val="28"/>
          <w:szCs w:val="28"/>
        </w:rPr>
        <w:t>Серсея</w:t>
      </w:r>
      <w:r w:rsidRPr="00856A7C">
        <w:rPr>
          <w:iCs/>
          <w:sz w:val="28"/>
          <w:szCs w:val="28"/>
          <w:lang w:val="en-US"/>
        </w:rPr>
        <w:t xml:space="preserve"> </w:t>
      </w:r>
      <w:r w:rsidRPr="00856A7C">
        <w:rPr>
          <w:iCs/>
          <w:sz w:val="28"/>
          <w:szCs w:val="28"/>
        </w:rPr>
        <w:t>Ланнистер</w:t>
      </w:r>
      <w:r w:rsidRPr="00856A7C">
        <w:rPr>
          <w:iCs/>
          <w:sz w:val="28"/>
          <w:szCs w:val="28"/>
          <w:lang w:val="en-US"/>
        </w:rPr>
        <w:t>: «</w:t>
      </w:r>
      <w:r w:rsidRPr="00856A7C">
        <w:rPr>
          <w:iCs/>
          <w:sz w:val="28"/>
          <w:szCs w:val="28"/>
        </w:rPr>
        <w:t>Таргариены</w:t>
      </w:r>
      <w:r w:rsidRPr="00856A7C">
        <w:rPr>
          <w:iCs/>
          <w:sz w:val="28"/>
          <w:szCs w:val="28"/>
          <w:lang w:val="en-US"/>
        </w:rPr>
        <w:t xml:space="preserve"> </w:t>
      </w:r>
      <w:r w:rsidRPr="00856A7C">
        <w:rPr>
          <w:b/>
          <w:bCs/>
          <w:iCs/>
          <w:sz w:val="28"/>
          <w:szCs w:val="28"/>
        </w:rPr>
        <w:t>женили</w:t>
      </w:r>
      <w:r w:rsidRPr="00856A7C">
        <w:rPr>
          <w:b/>
          <w:bCs/>
          <w:iCs/>
          <w:sz w:val="28"/>
          <w:szCs w:val="28"/>
          <w:lang w:val="en-US"/>
        </w:rPr>
        <w:t xml:space="preserve"> </w:t>
      </w:r>
      <w:r w:rsidRPr="00856A7C">
        <w:rPr>
          <w:b/>
          <w:bCs/>
          <w:iCs/>
          <w:sz w:val="28"/>
          <w:szCs w:val="28"/>
        </w:rPr>
        <w:t>братьев</w:t>
      </w:r>
      <w:r w:rsidRPr="00856A7C">
        <w:rPr>
          <w:b/>
          <w:bCs/>
          <w:iCs/>
          <w:sz w:val="28"/>
          <w:szCs w:val="28"/>
          <w:lang w:val="en-US"/>
        </w:rPr>
        <w:t xml:space="preserve"> </w:t>
      </w:r>
      <w:r w:rsidRPr="00856A7C">
        <w:rPr>
          <w:b/>
          <w:bCs/>
          <w:iCs/>
          <w:sz w:val="28"/>
          <w:szCs w:val="28"/>
        </w:rPr>
        <w:t>и</w:t>
      </w:r>
      <w:r w:rsidRPr="00856A7C">
        <w:rPr>
          <w:b/>
          <w:bCs/>
          <w:iCs/>
          <w:sz w:val="28"/>
          <w:szCs w:val="28"/>
          <w:lang w:val="en-US"/>
        </w:rPr>
        <w:t xml:space="preserve"> </w:t>
      </w:r>
      <w:r w:rsidRPr="00856A7C">
        <w:rPr>
          <w:b/>
          <w:bCs/>
          <w:iCs/>
          <w:sz w:val="28"/>
          <w:szCs w:val="28"/>
        </w:rPr>
        <w:t>сестер</w:t>
      </w:r>
      <w:r w:rsidRPr="00856A7C">
        <w:rPr>
          <w:iCs/>
          <w:sz w:val="28"/>
          <w:szCs w:val="28"/>
          <w:lang w:val="en-US"/>
        </w:rPr>
        <w:t xml:space="preserve"> 300 </w:t>
      </w:r>
      <w:r w:rsidRPr="00856A7C">
        <w:rPr>
          <w:iCs/>
          <w:sz w:val="28"/>
          <w:szCs w:val="28"/>
        </w:rPr>
        <w:t>лет</w:t>
      </w:r>
      <w:r w:rsidRPr="00856A7C">
        <w:rPr>
          <w:iCs/>
          <w:sz w:val="28"/>
          <w:szCs w:val="28"/>
          <w:lang w:val="en-US"/>
        </w:rPr>
        <w:t xml:space="preserve"> </w:t>
      </w:r>
      <w:r w:rsidRPr="00856A7C">
        <w:rPr>
          <w:b/>
          <w:bCs/>
          <w:iCs/>
          <w:sz w:val="28"/>
          <w:szCs w:val="28"/>
        </w:rPr>
        <w:t>ради</w:t>
      </w:r>
      <w:r w:rsidRPr="00856A7C">
        <w:rPr>
          <w:b/>
          <w:bCs/>
          <w:iCs/>
          <w:sz w:val="28"/>
          <w:szCs w:val="28"/>
          <w:lang w:val="en-US"/>
        </w:rPr>
        <w:t xml:space="preserve"> </w:t>
      </w:r>
      <w:r w:rsidRPr="00856A7C">
        <w:rPr>
          <w:b/>
          <w:bCs/>
          <w:iCs/>
          <w:sz w:val="28"/>
          <w:szCs w:val="28"/>
        </w:rPr>
        <w:t>чистоты</w:t>
      </w:r>
      <w:r w:rsidRPr="00856A7C">
        <w:rPr>
          <w:b/>
          <w:bCs/>
          <w:iCs/>
          <w:sz w:val="28"/>
          <w:szCs w:val="28"/>
          <w:lang w:val="en-US"/>
        </w:rPr>
        <w:t xml:space="preserve"> </w:t>
      </w:r>
      <w:r w:rsidRPr="00856A7C">
        <w:rPr>
          <w:b/>
          <w:bCs/>
          <w:iCs/>
          <w:sz w:val="28"/>
          <w:szCs w:val="28"/>
        </w:rPr>
        <w:t>крови</w:t>
      </w:r>
      <w:r w:rsidRPr="00856A7C">
        <w:rPr>
          <w:iCs/>
          <w:sz w:val="28"/>
          <w:szCs w:val="28"/>
          <w:lang w:val="en-US"/>
        </w:rPr>
        <w:t>» [137].</w:t>
      </w:r>
    </w:p>
    <w:p w14:paraId="77A83585" w14:textId="77777777" w:rsidR="003237E3" w:rsidRPr="00856A7C" w:rsidRDefault="003237E3" w:rsidP="003237E3">
      <w:pPr>
        <w:ind w:firstLine="709"/>
        <w:jc w:val="both"/>
        <w:rPr>
          <w:iCs/>
          <w:sz w:val="28"/>
          <w:szCs w:val="28"/>
        </w:rPr>
      </w:pPr>
      <w:r w:rsidRPr="00856A7C">
        <w:rPr>
          <w:iCs/>
          <w:sz w:val="28"/>
          <w:szCs w:val="28"/>
          <w:lang w:val="en-US"/>
        </w:rPr>
        <w:t xml:space="preserve">Eddard Stark: «When the King returns from his hunt, I’ll tell him the truth. You must be gone by then. You and your children. I will </w:t>
      </w:r>
      <w:r w:rsidRPr="00856A7C">
        <w:rPr>
          <w:b/>
          <w:bCs/>
          <w:iCs/>
          <w:sz w:val="28"/>
          <w:szCs w:val="28"/>
          <w:lang w:val="en-US"/>
        </w:rPr>
        <w:t>not have their blood on my hands</w:t>
      </w:r>
      <w:r w:rsidRPr="00856A7C">
        <w:rPr>
          <w:iCs/>
          <w:sz w:val="28"/>
          <w:szCs w:val="28"/>
          <w:lang w:val="en-US"/>
        </w:rPr>
        <w:t xml:space="preserve">. Go as far away as you can, with as many men as you can. Because wherever you go, Robert’s wrath will follow you» [136]. – </w:t>
      </w:r>
      <w:r w:rsidRPr="00856A7C">
        <w:rPr>
          <w:iCs/>
          <w:sz w:val="28"/>
          <w:szCs w:val="28"/>
        </w:rPr>
        <w:t>Эддард</w:t>
      </w:r>
      <w:r w:rsidRPr="00856A7C">
        <w:rPr>
          <w:iCs/>
          <w:sz w:val="28"/>
          <w:szCs w:val="28"/>
          <w:lang w:val="en-US"/>
        </w:rPr>
        <w:t xml:space="preserve"> </w:t>
      </w:r>
      <w:r w:rsidRPr="00856A7C">
        <w:rPr>
          <w:iCs/>
          <w:sz w:val="28"/>
          <w:szCs w:val="28"/>
        </w:rPr>
        <w:t>Старк</w:t>
      </w:r>
      <w:r w:rsidRPr="00856A7C">
        <w:rPr>
          <w:iCs/>
          <w:sz w:val="28"/>
          <w:szCs w:val="28"/>
          <w:lang w:val="en-US"/>
        </w:rPr>
        <w:t>: «</w:t>
      </w:r>
      <w:r w:rsidRPr="00856A7C">
        <w:rPr>
          <w:iCs/>
          <w:sz w:val="28"/>
          <w:szCs w:val="28"/>
        </w:rPr>
        <w:t>Когда</w:t>
      </w:r>
      <w:r w:rsidRPr="00856A7C">
        <w:rPr>
          <w:iCs/>
          <w:sz w:val="28"/>
          <w:szCs w:val="28"/>
          <w:lang w:val="en-US"/>
        </w:rPr>
        <w:t xml:space="preserve"> </w:t>
      </w:r>
      <w:r w:rsidRPr="00856A7C">
        <w:rPr>
          <w:iCs/>
          <w:sz w:val="28"/>
          <w:szCs w:val="28"/>
        </w:rPr>
        <w:t>Король</w:t>
      </w:r>
      <w:r w:rsidRPr="00856A7C">
        <w:rPr>
          <w:iCs/>
          <w:sz w:val="28"/>
          <w:szCs w:val="28"/>
          <w:lang w:val="en-US"/>
        </w:rPr>
        <w:t xml:space="preserve"> </w:t>
      </w:r>
      <w:r w:rsidRPr="00856A7C">
        <w:rPr>
          <w:iCs/>
          <w:sz w:val="28"/>
          <w:szCs w:val="28"/>
        </w:rPr>
        <w:t>вернется</w:t>
      </w:r>
      <w:r w:rsidRPr="00856A7C">
        <w:rPr>
          <w:iCs/>
          <w:sz w:val="28"/>
          <w:szCs w:val="28"/>
          <w:lang w:val="en-US"/>
        </w:rPr>
        <w:t xml:space="preserve"> </w:t>
      </w:r>
      <w:r w:rsidRPr="00856A7C">
        <w:rPr>
          <w:iCs/>
          <w:sz w:val="28"/>
          <w:szCs w:val="28"/>
        </w:rPr>
        <w:t>с</w:t>
      </w:r>
      <w:r w:rsidRPr="00856A7C">
        <w:rPr>
          <w:iCs/>
          <w:sz w:val="28"/>
          <w:szCs w:val="28"/>
          <w:lang w:val="en-US"/>
        </w:rPr>
        <w:t xml:space="preserve"> </w:t>
      </w:r>
      <w:r w:rsidRPr="00856A7C">
        <w:rPr>
          <w:iCs/>
          <w:sz w:val="28"/>
          <w:szCs w:val="28"/>
        </w:rPr>
        <w:t>охоты</w:t>
      </w:r>
      <w:r w:rsidRPr="00856A7C">
        <w:rPr>
          <w:iCs/>
          <w:sz w:val="28"/>
          <w:szCs w:val="28"/>
          <w:lang w:val="en-US"/>
        </w:rPr>
        <w:t xml:space="preserve">, </w:t>
      </w:r>
      <w:r w:rsidRPr="00856A7C">
        <w:rPr>
          <w:iCs/>
          <w:sz w:val="28"/>
          <w:szCs w:val="28"/>
        </w:rPr>
        <w:t>я</w:t>
      </w:r>
      <w:r w:rsidRPr="00856A7C">
        <w:rPr>
          <w:iCs/>
          <w:sz w:val="28"/>
          <w:szCs w:val="28"/>
          <w:lang w:val="en-US"/>
        </w:rPr>
        <w:t xml:space="preserve"> </w:t>
      </w:r>
      <w:r w:rsidRPr="00856A7C">
        <w:rPr>
          <w:iCs/>
          <w:sz w:val="28"/>
          <w:szCs w:val="28"/>
        </w:rPr>
        <w:t>расскажу</w:t>
      </w:r>
      <w:r w:rsidRPr="00856A7C">
        <w:rPr>
          <w:iCs/>
          <w:sz w:val="28"/>
          <w:szCs w:val="28"/>
          <w:lang w:val="en-US"/>
        </w:rPr>
        <w:t xml:space="preserve"> </w:t>
      </w:r>
      <w:r w:rsidRPr="00856A7C">
        <w:rPr>
          <w:iCs/>
          <w:sz w:val="28"/>
          <w:szCs w:val="28"/>
        </w:rPr>
        <w:t>ему</w:t>
      </w:r>
      <w:r w:rsidRPr="00856A7C">
        <w:rPr>
          <w:iCs/>
          <w:sz w:val="28"/>
          <w:szCs w:val="28"/>
          <w:lang w:val="en-US"/>
        </w:rPr>
        <w:t xml:space="preserve"> </w:t>
      </w:r>
      <w:r w:rsidRPr="00856A7C">
        <w:rPr>
          <w:iCs/>
          <w:sz w:val="28"/>
          <w:szCs w:val="28"/>
        </w:rPr>
        <w:t>все</w:t>
      </w:r>
      <w:r w:rsidRPr="00856A7C">
        <w:rPr>
          <w:iCs/>
          <w:sz w:val="28"/>
          <w:szCs w:val="28"/>
          <w:lang w:val="en-US"/>
        </w:rPr>
        <w:t xml:space="preserve">. </w:t>
      </w:r>
      <w:r w:rsidRPr="00856A7C">
        <w:rPr>
          <w:iCs/>
          <w:sz w:val="28"/>
          <w:szCs w:val="28"/>
        </w:rPr>
        <w:t xml:space="preserve">К тому времени, вы уедете вместе с детьми. Я не </w:t>
      </w:r>
      <w:r w:rsidRPr="00856A7C">
        <w:rPr>
          <w:b/>
          <w:bCs/>
          <w:iCs/>
          <w:sz w:val="28"/>
          <w:szCs w:val="28"/>
        </w:rPr>
        <w:t>запятнаю себя их кровью</w:t>
      </w:r>
      <w:r w:rsidRPr="00856A7C">
        <w:rPr>
          <w:iCs/>
          <w:sz w:val="28"/>
          <w:szCs w:val="28"/>
        </w:rPr>
        <w:t>. Уезжайте как можно дальше, и возьмите как можно больше людей. Потому что гнев Роберта будет преследовать вас повсюду» [137].</w:t>
      </w:r>
    </w:p>
    <w:p w14:paraId="0B1A1932" w14:textId="77777777" w:rsidR="003237E3" w:rsidRPr="00856A7C" w:rsidRDefault="003237E3" w:rsidP="003237E3">
      <w:pPr>
        <w:ind w:firstLine="709"/>
        <w:jc w:val="both"/>
        <w:rPr>
          <w:iCs/>
          <w:sz w:val="28"/>
          <w:szCs w:val="28"/>
        </w:rPr>
      </w:pPr>
      <w:r w:rsidRPr="00856A7C">
        <w:rPr>
          <w:iCs/>
          <w:sz w:val="28"/>
          <w:szCs w:val="28"/>
          <w:lang w:val="en-US"/>
        </w:rPr>
        <w:t>Cersei Lannister: «</w:t>
      </w:r>
      <w:r w:rsidRPr="00856A7C">
        <w:rPr>
          <w:b/>
          <w:bCs/>
          <w:iCs/>
          <w:sz w:val="28"/>
          <w:szCs w:val="28"/>
          <w:lang w:val="en-US"/>
        </w:rPr>
        <w:t xml:space="preserve">When you play the Game of Thrones, you win or you die. </w:t>
      </w:r>
      <w:r w:rsidRPr="00856A7C">
        <w:rPr>
          <w:b/>
          <w:bCs/>
          <w:iCs/>
          <w:sz w:val="28"/>
          <w:szCs w:val="28"/>
        </w:rPr>
        <w:t>There is no middle ground</w:t>
      </w:r>
      <w:r w:rsidRPr="00856A7C">
        <w:rPr>
          <w:iCs/>
          <w:sz w:val="28"/>
          <w:szCs w:val="28"/>
        </w:rPr>
        <w:t>» [136]. – Серсея Ланнистер: «</w:t>
      </w:r>
      <w:r w:rsidRPr="00856A7C">
        <w:rPr>
          <w:b/>
          <w:bCs/>
          <w:iCs/>
          <w:sz w:val="28"/>
          <w:szCs w:val="28"/>
        </w:rPr>
        <w:t>В</w:t>
      </w:r>
      <w:r w:rsidRPr="00856A7C">
        <w:rPr>
          <w:iCs/>
          <w:sz w:val="28"/>
          <w:szCs w:val="28"/>
        </w:rPr>
        <w:t xml:space="preserve"> </w:t>
      </w:r>
      <w:r w:rsidRPr="00856A7C">
        <w:rPr>
          <w:b/>
          <w:bCs/>
          <w:iCs/>
          <w:sz w:val="28"/>
          <w:szCs w:val="28"/>
        </w:rPr>
        <w:t>Игре Престолов побеждают, или погибают. Третьего не дано</w:t>
      </w:r>
      <w:r w:rsidRPr="00856A7C">
        <w:rPr>
          <w:iCs/>
          <w:sz w:val="28"/>
          <w:szCs w:val="28"/>
        </w:rPr>
        <w:t>» [137].</w:t>
      </w:r>
    </w:p>
    <w:p w14:paraId="0345399B" w14:textId="77777777" w:rsidR="003237E3" w:rsidRPr="00856A7C" w:rsidRDefault="003237E3" w:rsidP="003237E3">
      <w:pPr>
        <w:ind w:firstLine="709"/>
        <w:jc w:val="both"/>
        <w:rPr>
          <w:sz w:val="28"/>
          <w:szCs w:val="28"/>
        </w:rPr>
      </w:pPr>
      <w:r w:rsidRPr="00856A7C">
        <w:rPr>
          <w:sz w:val="28"/>
          <w:szCs w:val="28"/>
        </w:rPr>
        <w:t>В данном примере встречаются фразеологизмы («</w:t>
      </w:r>
      <w:r w:rsidRPr="00856A7C">
        <w:rPr>
          <w:b/>
          <w:bCs/>
          <w:iCs/>
          <w:sz w:val="28"/>
          <w:szCs w:val="28"/>
        </w:rPr>
        <w:t>to pose riddles»</w:t>
      </w:r>
      <w:r w:rsidRPr="00856A7C">
        <w:rPr>
          <w:iCs/>
          <w:sz w:val="28"/>
          <w:szCs w:val="28"/>
        </w:rPr>
        <w:t xml:space="preserve"> – «</w:t>
      </w:r>
      <w:r w:rsidRPr="00856A7C">
        <w:rPr>
          <w:b/>
          <w:bCs/>
          <w:iCs/>
          <w:sz w:val="28"/>
          <w:szCs w:val="28"/>
        </w:rPr>
        <w:t>играть в загадки</w:t>
      </w:r>
      <w:r w:rsidRPr="00856A7C">
        <w:rPr>
          <w:iCs/>
          <w:sz w:val="28"/>
          <w:szCs w:val="28"/>
        </w:rPr>
        <w:t>»;</w:t>
      </w:r>
      <w:r w:rsidRPr="00856A7C">
        <w:rPr>
          <w:b/>
          <w:bCs/>
          <w:iCs/>
          <w:sz w:val="28"/>
          <w:szCs w:val="28"/>
        </w:rPr>
        <w:t xml:space="preserve"> «</w:t>
      </w:r>
      <w:r w:rsidRPr="00856A7C">
        <w:rPr>
          <w:b/>
          <w:bCs/>
          <w:iCs/>
          <w:sz w:val="28"/>
          <w:szCs w:val="28"/>
          <w:lang w:val="en-US"/>
        </w:rPr>
        <w:t>to</w:t>
      </w:r>
      <w:r w:rsidRPr="00856A7C">
        <w:rPr>
          <w:b/>
          <w:bCs/>
          <w:iCs/>
          <w:sz w:val="28"/>
          <w:szCs w:val="28"/>
        </w:rPr>
        <w:t xml:space="preserve"> have </w:t>
      </w:r>
      <w:r w:rsidRPr="00856A7C">
        <w:rPr>
          <w:b/>
          <w:bCs/>
          <w:iCs/>
          <w:sz w:val="28"/>
          <w:szCs w:val="28"/>
          <w:lang w:val="en-US"/>
        </w:rPr>
        <w:t>sb</w:t>
      </w:r>
      <w:r w:rsidRPr="00856A7C">
        <w:rPr>
          <w:b/>
          <w:bCs/>
          <w:iCs/>
          <w:sz w:val="28"/>
          <w:szCs w:val="28"/>
        </w:rPr>
        <w:t>’</w:t>
      </w:r>
      <w:r w:rsidRPr="00856A7C">
        <w:rPr>
          <w:b/>
          <w:bCs/>
          <w:iCs/>
          <w:sz w:val="28"/>
          <w:szCs w:val="28"/>
          <w:lang w:val="en-US"/>
        </w:rPr>
        <w:t>s</w:t>
      </w:r>
      <w:r w:rsidRPr="00856A7C">
        <w:rPr>
          <w:b/>
          <w:bCs/>
          <w:iCs/>
          <w:sz w:val="28"/>
          <w:szCs w:val="28"/>
        </w:rPr>
        <w:t xml:space="preserve"> blood on </w:t>
      </w:r>
      <w:r w:rsidRPr="00856A7C">
        <w:rPr>
          <w:b/>
          <w:bCs/>
          <w:iCs/>
          <w:sz w:val="28"/>
          <w:szCs w:val="28"/>
          <w:lang w:val="en-US"/>
        </w:rPr>
        <w:t>one</w:t>
      </w:r>
      <w:r w:rsidRPr="00856A7C">
        <w:rPr>
          <w:b/>
          <w:bCs/>
          <w:iCs/>
          <w:sz w:val="28"/>
          <w:szCs w:val="28"/>
        </w:rPr>
        <w:t>’</w:t>
      </w:r>
      <w:r w:rsidRPr="00856A7C">
        <w:rPr>
          <w:b/>
          <w:bCs/>
          <w:iCs/>
          <w:sz w:val="28"/>
          <w:szCs w:val="28"/>
          <w:lang w:val="en-US"/>
        </w:rPr>
        <w:t>s</w:t>
      </w:r>
      <w:r w:rsidRPr="00856A7C">
        <w:rPr>
          <w:b/>
          <w:bCs/>
          <w:iCs/>
          <w:sz w:val="28"/>
          <w:szCs w:val="28"/>
        </w:rPr>
        <w:t xml:space="preserve"> hands»</w:t>
      </w:r>
      <w:r w:rsidRPr="00856A7C">
        <w:rPr>
          <w:iCs/>
          <w:sz w:val="28"/>
          <w:szCs w:val="28"/>
        </w:rPr>
        <w:t xml:space="preserve"> – «</w:t>
      </w:r>
      <w:r w:rsidRPr="00856A7C">
        <w:rPr>
          <w:b/>
          <w:bCs/>
          <w:iCs/>
          <w:sz w:val="28"/>
          <w:szCs w:val="28"/>
        </w:rPr>
        <w:t>запятнать руки кровью»</w:t>
      </w:r>
      <w:r w:rsidRPr="00856A7C">
        <w:rPr>
          <w:iCs/>
          <w:sz w:val="28"/>
          <w:szCs w:val="28"/>
        </w:rPr>
        <w:t xml:space="preserve">), </w:t>
      </w:r>
      <w:r w:rsidRPr="00856A7C">
        <w:rPr>
          <w:sz w:val="28"/>
          <w:szCs w:val="28"/>
        </w:rPr>
        <w:t>крылатые фразы («</w:t>
      </w:r>
      <w:r w:rsidRPr="00856A7C">
        <w:rPr>
          <w:b/>
          <w:bCs/>
          <w:iCs/>
          <w:sz w:val="28"/>
          <w:szCs w:val="28"/>
        </w:rPr>
        <w:t>When you play the Game of Thrones, you win or you die. There is no middle ground»</w:t>
      </w:r>
      <w:r w:rsidRPr="00856A7C">
        <w:rPr>
          <w:sz w:val="28"/>
          <w:szCs w:val="28"/>
        </w:rPr>
        <w:t xml:space="preserve"> – </w:t>
      </w:r>
      <w:r w:rsidRPr="00856A7C">
        <w:rPr>
          <w:iCs/>
          <w:sz w:val="28"/>
          <w:szCs w:val="28"/>
        </w:rPr>
        <w:t>«</w:t>
      </w:r>
      <w:r w:rsidRPr="00856A7C">
        <w:rPr>
          <w:b/>
          <w:bCs/>
          <w:iCs/>
          <w:sz w:val="28"/>
          <w:szCs w:val="28"/>
        </w:rPr>
        <w:t>В</w:t>
      </w:r>
      <w:r w:rsidRPr="00856A7C">
        <w:rPr>
          <w:iCs/>
          <w:sz w:val="28"/>
          <w:szCs w:val="28"/>
        </w:rPr>
        <w:t xml:space="preserve"> </w:t>
      </w:r>
      <w:r w:rsidRPr="00856A7C">
        <w:rPr>
          <w:b/>
          <w:bCs/>
          <w:iCs/>
          <w:sz w:val="28"/>
          <w:szCs w:val="28"/>
        </w:rPr>
        <w:t>Игре Престолов побеждают, или погибают. Третьего не дано</w:t>
      </w:r>
      <w:r w:rsidRPr="00856A7C">
        <w:rPr>
          <w:iCs/>
          <w:sz w:val="28"/>
          <w:szCs w:val="28"/>
        </w:rPr>
        <w:t>»</w:t>
      </w:r>
      <w:r w:rsidRPr="00856A7C">
        <w:rPr>
          <w:b/>
          <w:bCs/>
          <w:iCs/>
          <w:sz w:val="28"/>
          <w:szCs w:val="28"/>
        </w:rPr>
        <w:t xml:space="preserve">) </w:t>
      </w:r>
      <w:r w:rsidRPr="00856A7C">
        <w:rPr>
          <w:sz w:val="28"/>
          <w:szCs w:val="28"/>
        </w:rPr>
        <w:t>и упоминание о древнем обычае кровосмешения (инцеста) («</w:t>
      </w:r>
      <w:r w:rsidRPr="00856A7C">
        <w:rPr>
          <w:b/>
          <w:bCs/>
          <w:iCs/>
          <w:sz w:val="28"/>
          <w:szCs w:val="28"/>
          <w:lang w:val="en-US"/>
        </w:rPr>
        <w:t>to</w:t>
      </w:r>
      <w:r w:rsidRPr="00856A7C">
        <w:rPr>
          <w:b/>
          <w:bCs/>
          <w:iCs/>
          <w:sz w:val="28"/>
          <w:szCs w:val="28"/>
        </w:rPr>
        <w:t xml:space="preserve"> wed brothers and sisters</w:t>
      </w:r>
      <w:r w:rsidRPr="00856A7C">
        <w:rPr>
          <w:iCs/>
          <w:sz w:val="28"/>
          <w:szCs w:val="28"/>
        </w:rPr>
        <w:t xml:space="preserve"> </w:t>
      </w:r>
      <w:r w:rsidRPr="00856A7C">
        <w:rPr>
          <w:b/>
          <w:bCs/>
          <w:iCs/>
          <w:sz w:val="28"/>
          <w:szCs w:val="28"/>
        </w:rPr>
        <w:t>to</w:t>
      </w:r>
      <w:r w:rsidRPr="00856A7C">
        <w:rPr>
          <w:iCs/>
          <w:sz w:val="28"/>
          <w:szCs w:val="28"/>
        </w:rPr>
        <w:t xml:space="preserve"> </w:t>
      </w:r>
      <w:r w:rsidRPr="00856A7C">
        <w:rPr>
          <w:b/>
          <w:bCs/>
          <w:iCs/>
          <w:sz w:val="28"/>
          <w:szCs w:val="28"/>
        </w:rPr>
        <w:t>keep bloodlines pure</w:t>
      </w:r>
      <w:r w:rsidRPr="00856A7C">
        <w:rPr>
          <w:iCs/>
          <w:sz w:val="28"/>
          <w:szCs w:val="28"/>
        </w:rPr>
        <w:t>» – «</w:t>
      </w:r>
      <w:r w:rsidRPr="00856A7C">
        <w:rPr>
          <w:b/>
          <w:bCs/>
          <w:iCs/>
          <w:sz w:val="28"/>
          <w:szCs w:val="28"/>
        </w:rPr>
        <w:t>женить братьев и сестер</w:t>
      </w:r>
      <w:r w:rsidRPr="00856A7C">
        <w:rPr>
          <w:iCs/>
          <w:sz w:val="28"/>
          <w:szCs w:val="28"/>
        </w:rPr>
        <w:t xml:space="preserve"> </w:t>
      </w:r>
      <w:r w:rsidRPr="00856A7C">
        <w:rPr>
          <w:b/>
          <w:bCs/>
          <w:iCs/>
          <w:sz w:val="28"/>
          <w:szCs w:val="28"/>
        </w:rPr>
        <w:t>ради чистоты крови</w:t>
      </w:r>
      <w:r w:rsidRPr="00856A7C">
        <w:rPr>
          <w:iCs/>
          <w:sz w:val="28"/>
          <w:szCs w:val="28"/>
        </w:rPr>
        <w:t xml:space="preserve">»). </w:t>
      </w:r>
      <w:r w:rsidRPr="00856A7C">
        <w:rPr>
          <w:sz w:val="28"/>
          <w:szCs w:val="28"/>
        </w:rPr>
        <w:t>Приступим к более подробному анализу вышеназванных устойчивых выражений. Английский фразеологизм «</w:t>
      </w:r>
      <w:r w:rsidRPr="00856A7C">
        <w:rPr>
          <w:b/>
          <w:bCs/>
          <w:iCs/>
          <w:sz w:val="28"/>
          <w:szCs w:val="28"/>
        </w:rPr>
        <w:t>to pose riddles»</w:t>
      </w:r>
      <w:r w:rsidRPr="00856A7C">
        <w:rPr>
          <w:sz w:val="28"/>
          <w:szCs w:val="28"/>
        </w:rPr>
        <w:t>,</w:t>
      </w:r>
      <w:r w:rsidRPr="00856A7C">
        <w:rPr>
          <w:b/>
          <w:bCs/>
          <w:iCs/>
          <w:sz w:val="28"/>
          <w:szCs w:val="28"/>
        </w:rPr>
        <w:t xml:space="preserve"> </w:t>
      </w:r>
      <w:r w:rsidRPr="00856A7C">
        <w:rPr>
          <w:sz w:val="28"/>
          <w:szCs w:val="28"/>
        </w:rPr>
        <w:t>который переводится на русский язык как</w:t>
      </w:r>
      <w:r w:rsidRPr="00856A7C">
        <w:rPr>
          <w:b/>
          <w:bCs/>
          <w:iCs/>
          <w:sz w:val="28"/>
          <w:szCs w:val="28"/>
        </w:rPr>
        <w:t xml:space="preserve"> «играть в загадки», </w:t>
      </w:r>
      <w:r w:rsidRPr="00856A7C">
        <w:rPr>
          <w:sz w:val="28"/>
          <w:szCs w:val="28"/>
        </w:rPr>
        <w:t>употребляется в значении</w:t>
      </w:r>
      <w:r w:rsidRPr="00856A7C">
        <w:rPr>
          <w:b/>
          <w:bCs/>
          <w:iCs/>
          <w:sz w:val="28"/>
          <w:szCs w:val="28"/>
        </w:rPr>
        <w:t xml:space="preserve"> </w:t>
      </w:r>
      <w:r w:rsidRPr="00856A7C">
        <w:rPr>
          <w:sz w:val="28"/>
          <w:szCs w:val="28"/>
        </w:rPr>
        <w:t>«говорить не ясно, загадочно»</w:t>
      </w:r>
      <w:r w:rsidRPr="00856A7C">
        <w:rPr>
          <w:b/>
          <w:bCs/>
          <w:iCs/>
          <w:sz w:val="28"/>
          <w:szCs w:val="28"/>
        </w:rPr>
        <w:t xml:space="preserve"> </w:t>
      </w:r>
      <w:r w:rsidRPr="00856A7C">
        <w:rPr>
          <w:sz w:val="28"/>
          <w:szCs w:val="28"/>
        </w:rPr>
        <w:t>[140, с. 508].</w:t>
      </w:r>
      <w:r w:rsidRPr="00856A7C">
        <w:rPr>
          <w:b/>
          <w:bCs/>
          <w:iCs/>
          <w:sz w:val="28"/>
          <w:szCs w:val="28"/>
        </w:rPr>
        <w:t xml:space="preserve"> </w:t>
      </w:r>
      <w:r w:rsidRPr="00856A7C">
        <w:rPr>
          <w:sz w:val="28"/>
          <w:szCs w:val="28"/>
        </w:rPr>
        <w:t xml:space="preserve">Еще одно устойчивое выражение </w:t>
      </w:r>
      <w:r w:rsidRPr="00856A7C">
        <w:rPr>
          <w:b/>
          <w:bCs/>
          <w:iCs/>
          <w:sz w:val="28"/>
          <w:szCs w:val="28"/>
        </w:rPr>
        <w:t>«</w:t>
      </w:r>
      <w:r w:rsidRPr="00856A7C">
        <w:rPr>
          <w:b/>
          <w:bCs/>
          <w:iCs/>
          <w:sz w:val="28"/>
          <w:szCs w:val="28"/>
          <w:lang w:val="en-US"/>
        </w:rPr>
        <w:t>to</w:t>
      </w:r>
      <w:r w:rsidRPr="00856A7C">
        <w:rPr>
          <w:b/>
          <w:bCs/>
          <w:iCs/>
          <w:sz w:val="28"/>
          <w:szCs w:val="28"/>
        </w:rPr>
        <w:t xml:space="preserve"> have </w:t>
      </w:r>
      <w:r w:rsidRPr="00856A7C">
        <w:rPr>
          <w:b/>
          <w:bCs/>
          <w:iCs/>
          <w:sz w:val="28"/>
          <w:szCs w:val="28"/>
          <w:lang w:val="en-US"/>
        </w:rPr>
        <w:t>sb</w:t>
      </w:r>
      <w:r w:rsidRPr="00856A7C">
        <w:rPr>
          <w:b/>
          <w:bCs/>
          <w:iCs/>
          <w:sz w:val="28"/>
          <w:szCs w:val="28"/>
        </w:rPr>
        <w:t>’</w:t>
      </w:r>
      <w:r w:rsidRPr="00856A7C">
        <w:rPr>
          <w:b/>
          <w:bCs/>
          <w:iCs/>
          <w:sz w:val="28"/>
          <w:szCs w:val="28"/>
          <w:lang w:val="en-US"/>
        </w:rPr>
        <w:t>s</w:t>
      </w:r>
      <w:r w:rsidRPr="00856A7C">
        <w:rPr>
          <w:b/>
          <w:bCs/>
          <w:iCs/>
          <w:sz w:val="28"/>
          <w:szCs w:val="28"/>
        </w:rPr>
        <w:t xml:space="preserve"> blood on </w:t>
      </w:r>
      <w:r w:rsidRPr="00856A7C">
        <w:rPr>
          <w:b/>
          <w:bCs/>
          <w:iCs/>
          <w:sz w:val="28"/>
          <w:szCs w:val="28"/>
          <w:lang w:val="en-US"/>
        </w:rPr>
        <w:t>one</w:t>
      </w:r>
      <w:r w:rsidRPr="00856A7C">
        <w:rPr>
          <w:b/>
          <w:bCs/>
          <w:iCs/>
          <w:sz w:val="28"/>
          <w:szCs w:val="28"/>
        </w:rPr>
        <w:t>’</w:t>
      </w:r>
      <w:r w:rsidRPr="00856A7C">
        <w:rPr>
          <w:b/>
          <w:bCs/>
          <w:iCs/>
          <w:sz w:val="28"/>
          <w:szCs w:val="28"/>
          <w:lang w:val="en-US"/>
        </w:rPr>
        <w:t>s</w:t>
      </w:r>
      <w:r w:rsidRPr="00856A7C">
        <w:rPr>
          <w:b/>
          <w:bCs/>
          <w:iCs/>
          <w:sz w:val="28"/>
          <w:szCs w:val="28"/>
        </w:rPr>
        <w:t xml:space="preserve"> hands»</w:t>
      </w:r>
      <w:r w:rsidRPr="00856A7C">
        <w:rPr>
          <w:sz w:val="28"/>
          <w:szCs w:val="28"/>
        </w:rPr>
        <w:t>,</w:t>
      </w:r>
      <w:r w:rsidRPr="00856A7C">
        <w:rPr>
          <w:b/>
          <w:bCs/>
          <w:sz w:val="28"/>
          <w:szCs w:val="28"/>
        </w:rPr>
        <w:t xml:space="preserve"> </w:t>
      </w:r>
      <w:r w:rsidRPr="00856A7C">
        <w:rPr>
          <w:sz w:val="28"/>
          <w:szCs w:val="28"/>
        </w:rPr>
        <w:t>имеющее соответствующий русский эквивалент</w:t>
      </w:r>
      <w:r w:rsidRPr="00856A7C">
        <w:rPr>
          <w:iCs/>
          <w:sz w:val="28"/>
          <w:szCs w:val="28"/>
        </w:rPr>
        <w:t xml:space="preserve"> «</w:t>
      </w:r>
      <w:r w:rsidRPr="00856A7C">
        <w:rPr>
          <w:b/>
          <w:bCs/>
          <w:iCs/>
          <w:sz w:val="28"/>
          <w:szCs w:val="28"/>
        </w:rPr>
        <w:t>запятнать руки кровью»</w:t>
      </w:r>
      <w:r w:rsidRPr="00856A7C">
        <w:rPr>
          <w:sz w:val="28"/>
          <w:szCs w:val="28"/>
        </w:rPr>
        <w:t>,</w:t>
      </w:r>
      <w:r w:rsidRPr="00856A7C">
        <w:rPr>
          <w:b/>
          <w:bCs/>
          <w:iCs/>
          <w:sz w:val="28"/>
          <w:szCs w:val="28"/>
        </w:rPr>
        <w:t xml:space="preserve"> </w:t>
      </w:r>
      <w:r w:rsidRPr="00856A7C">
        <w:rPr>
          <w:sz w:val="28"/>
          <w:szCs w:val="28"/>
        </w:rPr>
        <w:t xml:space="preserve">используется в значении «стать причиной чьей-либо гибели; нести ответственность за чью-либо гибель» [133, </w:t>
      </w:r>
      <w:r w:rsidRPr="00856A7C">
        <w:rPr>
          <w:sz w:val="28"/>
          <w:szCs w:val="28"/>
          <w:lang w:val="en-US"/>
        </w:rPr>
        <w:t>p</w:t>
      </w:r>
      <w:r w:rsidRPr="00856A7C">
        <w:rPr>
          <w:sz w:val="28"/>
          <w:szCs w:val="28"/>
        </w:rPr>
        <w:t xml:space="preserve">. 149]. </w:t>
      </w:r>
    </w:p>
    <w:p w14:paraId="11BFA9C1" w14:textId="77777777" w:rsidR="003237E3" w:rsidRPr="00856A7C" w:rsidRDefault="003237E3" w:rsidP="003237E3">
      <w:pPr>
        <w:ind w:firstLine="709"/>
        <w:jc w:val="both"/>
        <w:rPr>
          <w:sz w:val="28"/>
          <w:szCs w:val="28"/>
        </w:rPr>
      </w:pPr>
      <w:r w:rsidRPr="00856A7C">
        <w:rPr>
          <w:sz w:val="28"/>
          <w:szCs w:val="28"/>
        </w:rPr>
        <w:t>В рассматриваемом фрагменте упоминается об одном из древних обычаев кровосмешения «</w:t>
      </w:r>
      <w:r w:rsidRPr="00856A7C">
        <w:rPr>
          <w:b/>
          <w:bCs/>
          <w:iCs/>
          <w:sz w:val="28"/>
          <w:szCs w:val="28"/>
          <w:lang w:val="en-US"/>
        </w:rPr>
        <w:t>to</w:t>
      </w:r>
      <w:r w:rsidRPr="00856A7C">
        <w:rPr>
          <w:b/>
          <w:bCs/>
          <w:iCs/>
          <w:sz w:val="28"/>
          <w:szCs w:val="28"/>
        </w:rPr>
        <w:t xml:space="preserve"> wed brothers and sisters</w:t>
      </w:r>
      <w:r w:rsidRPr="00856A7C">
        <w:rPr>
          <w:iCs/>
          <w:sz w:val="28"/>
          <w:szCs w:val="28"/>
        </w:rPr>
        <w:t xml:space="preserve"> </w:t>
      </w:r>
      <w:r w:rsidRPr="00856A7C">
        <w:rPr>
          <w:b/>
          <w:bCs/>
          <w:iCs/>
          <w:sz w:val="28"/>
          <w:szCs w:val="28"/>
        </w:rPr>
        <w:t>to</w:t>
      </w:r>
      <w:r w:rsidRPr="00856A7C">
        <w:rPr>
          <w:iCs/>
          <w:sz w:val="28"/>
          <w:szCs w:val="28"/>
        </w:rPr>
        <w:t xml:space="preserve"> </w:t>
      </w:r>
      <w:r w:rsidRPr="00856A7C">
        <w:rPr>
          <w:b/>
          <w:bCs/>
          <w:iCs/>
          <w:sz w:val="28"/>
          <w:szCs w:val="28"/>
        </w:rPr>
        <w:t>keep bloodlines pure</w:t>
      </w:r>
      <w:r w:rsidRPr="00856A7C">
        <w:rPr>
          <w:iCs/>
          <w:sz w:val="28"/>
          <w:szCs w:val="28"/>
        </w:rPr>
        <w:t>» – «</w:t>
      </w:r>
      <w:r w:rsidRPr="00856A7C">
        <w:rPr>
          <w:b/>
          <w:bCs/>
          <w:iCs/>
          <w:sz w:val="28"/>
          <w:szCs w:val="28"/>
        </w:rPr>
        <w:t>женить братьев и сестер</w:t>
      </w:r>
      <w:r w:rsidRPr="00856A7C">
        <w:rPr>
          <w:iCs/>
          <w:sz w:val="28"/>
          <w:szCs w:val="28"/>
        </w:rPr>
        <w:t xml:space="preserve"> </w:t>
      </w:r>
      <w:r w:rsidRPr="00856A7C">
        <w:rPr>
          <w:b/>
          <w:bCs/>
          <w:iCs/>
          <w:sz w:val="28"/>
          <w:szCs w:val="28"/>
        </w:rPr>
        <w:t>ради чистоты крови</w:t>
      </w:r>
      <w:r w:rsidRPr="00856A7C">
        <w:rPr>
          <w:iCs/>
          <w:sz w:val="28"/>
          <w:szCs w:val="28"/>
        </w:rPr>
        <w:t xml:space="preserve">». </w:t>
      </w:r>
      <w:r w:rsidRPr="00856A7C">
        <w:rPr>
          <w:sz w:val="28"/>
          <w:szCs w:val="28"/>
        </w:rPr>
        <w:t xml:space="preserve">Королева Серсея, уличенная в инцесте с родным братом-близнецом Джейме, даже не пытается скрыть того факта, что с раннего возраста состоит с ним в интимных отношениях. В свое оправдание она лишь напоминает о существовании древнего обычая, согласно которому в брак могли вступать кровные родственники. Это позволяло не только сохранить чистоту крови, но и удержать власть в родовом доме как можно дольше. Половые отношения между близкими родственниками в большинстве случаев приводили к тяжелым последствиям: генетические мутации, девиантное поведение, нарушение сексуальной ориентации, виктимность и другие психофизиологические расстройства. Следовательно, в королевских семьях кровосмешение считалось своего рода старинным обычаем. Тем не менее, во многих странах инцест в настоящее время строго запрещен и уголовно наказуем. </w:t>
      </w:r>
    </w:p>
    <w:p w14:paraId="00E01EAC" w14:textId="77777777" w:rsidR="003237E3" w:rsidRPr="00856A7C" w:rsidRDefault="003237E3" w:rsidP="003237E3">
      <w:pPr>
        <w:ind w:firstLine="709"/>
        <w:jc w:val="both"/>
        <w:rPr>
          <w:sz w:val="28"/>
          <w:szCs w:val="28"/>
        </w:rPr>
      </w:pPr>
      <w:r w:rsidRPr="00856A7C">
        <w:rPr>
          <w:sz w:val="28"/>
          <w:szCs w:val="28"/>
        </w:rPr>
        <w:t>В вышеупомянутом речевом фрагменте Серсея Ланнистер использует фразу «</w:t>
      </w:r>
      <w:r w:rsidRPr="00856A7C">
        <w:rPr>
          <w:iCs/>
          <w:sz w:val="28"/>
          <w:szCs w:val="28"/>
        </w:rPr>
        <w:t xml:space="preserve">When you play the Game of Thrones, </w:t>
      </w:r>
      <w:r w:rsidRPr="00856A7C">
        <w:rPr>
          <w:b/>
          <w:bCs/>
          <w:iCs/>
          <w:sz w:val="28"/>
          <w:szCs w:val="28"/>
        </w:rPr>
        <w:t xml:space="preserve">you win or you die. </w:t>
      </w:r>
      <w:r w:rsidRPr="00856A7C">
        <w:rPr>
          <w:iCs/>
          <w:sz w:val="28"/>
          <w:szCs w:val="28"/>
        </w:rPr>
        <w:t>There is no</w:t>
      </w:r>
      <w:r w:rsidRPr="00856A7C">
        <w:rPr>
          <w:b/>
          <w:bCs/>
          <w:iCs/>
          <w:sz w:val="28"/>
          <w:szCs w:val="28"/>
        </w:rPr>
        <w:t xml:space="preserve"> middle ground»</w:t>
      </w:r>
      <w:r w:rsidRPr="00856A7C">
        <w:rPr>
          <w:sz w:val="28"/>
          <w:szCs w:val="28"/>
        </w:rPr>
        <w:t xml:space="preserve">, которая в переводе на русский означает </w:t>
      </w:r>
      <w:r w:rsidRPr="00856A7C">
        <w:rPr>
          <w:iCs/>
          <w:sz w:val="28"/>
          <w:szCs w:val="28"/>
        </w:rPr>
        <w:t>«</w:t>
      </w:r>
      <w:r w:rsidRPr="00856A7C">
        <w:rPr>
          <w:b/>
          <w:bCs/>
          <w:iCs/>
          <w:sz w:val="28"/>
          <w:szCs w:val="28"/>
        </w:rPr>
        <w:t>В</w:t>
      </w:r>
      <w:r w:rsidRPr="00856A7C">
        <w:rPr>
          <w:iCs/>
          <w:sz w:val="28"/>
          <w:szCs w:val="28"/>
        </w:rPr>
        <w:t xml:space="preserve"> </w:t>
      </w:r>
      <w:r w:rsidRPr="00856A7C">
        <w:rPr>
          <w:b/>
          <w:bCs/>
          <w:iCs/>
          <w:sz w:val="28"/>
          <w:szCs w:val="28"/>
        </w:rPr>
        <w:t>Игре Престолов побеждают, или погибают. Третьего не дано</w:t>
      </w:r>
      <w:r w:rsidRPr="00856A7C">
        <w:rPr>
          <w:iCs/>
          <w:sz w:val="28"/>
          <w:szCs w:val="28"/>
        </w:rPr>
        <w:t xml:space="preserve">». </w:t>
      </w:r>
      <w:r w:rsidRPr="00856A7C">
        <w:rPr>
          <w:sz w:val="28"/>
          <w:szCs w:val="28"/>
        </w:rPr>
        <w:t>Эта фраза служит своего рода предзнаменованием печального исхода борьбы Великих Домов за власть над Семью Королевствами. Английское словосочетание «</w:t>
      </w:r>
      <w:r w:rsidRPr="00856A7C">
        <w:rPr>
          <w:b/>
          <w:bCs/>
          <w:iCs/>
          <w:sz w:val="28"/>
          <w:szCs w:val="28"/>
          <w:lang w:val="en-US"/>
        </w:rPr>
        <w:t>middle</w:t>
      </w:r>
      <w:r w:rsidRPr="00856A7C">
        <w:rPr>
          <w:b/>
          <w:bCs/>
          <w:iCs/>
          <w:sz w:val="28"/>
          <w:szCs w:val="28"/>
        </w:rPr>
        <w:t xml:space="preserve"> </w:t>
      </w:r>
      <w:r w:rsidRPr="00856A7C">
        <w:rPr>
          <w:b/>
          <w:bCs/>
          <w:iCs/>
          <w:sz w:val="28"/>
          <w:szCs w:val="28"/>
          <w:lang w:val="en-US"/>
        </w:rPr>
        <w:t>ground</w:t>
      </w:r>
      <w:r w:rsidRPr="00856A7C">
        <w:rPr>
          <w:sz w:val="28"/>
          <w:szCs w:val="28"/>
        </w:rPr>
        <w:t>», что в переводе на русский означает «компромисс», использовано в составе вышеназванной крылатой фразы. В тоже время, словосочетание «</w:t>
      </w:r>
      <w:r w:rsidRPr="00856A7C">
        <w:rPr>
          <w:b/>
          <w:bCs/>
          <w:iCs/>
          <w:sz w:val="28"/>
          <w:szCs w:val="28"/>
          <w:lang w:val="en-US"/>
        </w:rPr>
        <w:t>middle</w:t>
      </w:r>
      <w:r w:rsidRPr="00856A7C">
        <w:rPr>
          <w:b/>
          <w:bCs/>
          <w:iCs/>
          <w:sz w:val="28"/>
          <w:szCs w:val="28"/>
        </w:rPr>
        <w:t xml:space="preserve"> </w:t>
      </w:r>
      <w:r w:rsidRPr="00856A7C">
        <w:rPr>
          <w:b/>
          <w:bCs/>
          <w:iCs/>
          <w:sz w:val="28"/>
          <w:szCs w:val="28"/>
          <w:lang w:val="en-US"/>
        </w:rPr>
        <w:t>ground</w:t>
      </w:r>
      <w:r w:rsidRPr="00856A7C">
        <w:rPr>
          <w:sz w:val="28"/>
          <w:szCs w:val="28"/>
        </w:rPr>
        <w:t>» (компромисс) чаще всего используется в сочетании с глаголом «</w:t>
      </w:r>
      <w:r w:rsidRPr="00856A7C">
        <w:rPr>
          <w:b/>
          <w:bCs/>
          <w:sz w:val="28"/>
          <w:szCs w:val="28"/>
          <w:lang w:val="en-US"/>
        </w:rPr>
        <w:t>to</w:t>
      </w:r>
      <w:r w:rsidRPr="00856A7C">
        <w:rPr>
          <w:b/>
          <w:bCs/>
          <w:sz w:val="28"/>
          <w:szCs w:val="28"/>
        </w:rPr>
        <w:t xml:space="preserve"> </w:t>
      </w:r>
      <w:r w:rsidRPr="00856A7C">
        <w:rPr>
          <w:b/>
          <w:bCs/>
          <w:sz w:val="28"/>
          <w:szCs w:val="28"/>
          <w:lang w:val="en-US"/>
        </w:rPr>
        <w:t>find</w:t>
      </w:r>
      <w:r w:rsidRPr="00856A7C">
        <w:rPr>
          <w:sz w:val="28"/>
          <w:szCs w:val="28"/>
        </w:rPr>
        <w:t>» или «</w:t>
      </w:r>
      <w:r w:rsidRPr="00856A7C">
        <w:rPr>
          <w:b/>
          <w:bCs/>
          <w:sz w:val="28"/>
          <w:szCs w:val="28"/>
          <w:lang w:val="en-US"/>
        </w:rPr>
        <w:t>to</w:t>
      </w:r>
      <w:r w:rsidRPr="00856A7C">
        <w:rPr>
          <w:b/>
          <w:bCs/>
          <w:sz w:val="28"/>
          <w:szCs w:val="28"/>
        </w:rPr>
        <w:t xml:space="preserve"> </w:t>
      </w:r>
      <w:r w:rsidRPr="00856A7C">
        <w:rPr>
          <w:b/>
          <w:bCs/>
          <w:sz w:val="28"/>
          <w:szCs w:val="28"/>
          <w:lang w:val="en-US"/>
        </w:rPr>
        <w:t>come</w:t>
      </w:r>
      <w:r w:rsidRPr="00856A7C">
        <w:rPr>
          <w:b/>
          <w:bCs/>
          <w:sz w:val="28"/>
          <w:szCs w:val="28"/>
        </w:rPr>
        <w:t>»</w:t>
      </w:r>
      <w:r w:rsidRPr="00856A7C">
        <w:rPr>
          <w:sz w:val="28"/>
          <w:szCs w:val="28"/>
        </w:rPr>
        <w:t xml:space="preserve"> в составе фразеологизма </w:t>
      </w:r>
      <w:r w:rsidRPr="00856A7C">
        <w:rPr>
          <w:b/>
          <w:bCs/>
          <w:iCs/>
          <w:sz w:val="28"/>
          <w:szCs w:val="28"/>
        </w:rPr>
        <w:t>«</w:t>
      </w:r>
      <w:r w:rsidRPr="00856A7C">
        <w:rPr>
          <w:b/>
          <w:bCs/>
          <w:iCs/>
          <w:sz w:val="28"/>
          <w:szCs w:val="28"/>
          <w:lang w:val="en-US"/>
        </w:rPr>
        <w:t>to</w:t>
      </w:r>
      <w:r w:rsidRPr="00856A7C">
        <w:rPr>
          <w:b/>
          <w:bCs/>
          <w:iCs/>
          <w:sz w:val="28"/>
          <w:szCs w:val="28"/>
        </w:rPr>
        <w:t xml:space="preserve"> </w:t>
      </w:r>
      <w:r w:rsidRPr="00856A7C">
        <w:rPr>
          <w:b/>
          <w:bCs/>
          <w:iCs/>
          <w:sz w:val="28"/>
          <w:szCs w:val="28"/>
          <w:lang w:val="en-US"/>
        </w:rPr>
        <w:t>find</w:t>
      </w:r>
      <w:r w:rsidRPr="00856A7C">
        <w:rPr>
          <w:b/>
          <w:bCs/>
          <w:iCs/>
          <w:sz w:val="28"/>
          <w:szCs w:val="28"/>
        </w:rPr>
        <w:t xml:space="preserve"> </w:t>
      </w:r>
      <w:r w:rsidRPr="00856A7C">
        <w:rPr>
          <w:b/>
          <w:bCs/>
          <w:sz w:val="28"/>
          <w:szCs w:val="28"/>
          <w:lang w:val="en-US"/>
        </w:rPr>
        <w:t>or</w:t>
      </w:r>
      <w:r w:rsidRPr="00856A7C">
        <w:rPr>
          <w:b/>
          <w:bCs/>
          <w:sz w:val="28"/>
          <w:szCs w:val="28"/>
        </w:rPr>
        <w:t xml:space="preserve"> </w:t>
      </w:r>
      <w:r w:rsidRPr="00856A7C">
        <w:rPr>
          <w:b/>
          <w:bCs/>
          <w:sz w:val="28"/>
          <w:szCs w:val="28"/>
          <w:lang w:val="en-US"/>
        </w:rPr>
        <w:t>come</w:t>
      </w:r>
      <w:r w:rsidRPr="00856A7C">
        <w:rPr>
          <w:b/>
          <w:bCs/>
          <w:sz w:val="28"/>
          <w:szCs w:val="28"/>
        </w:rPr>
        <w:t xml:space="preserve"> </w:t>
      </w:r>
      <w:r w:rsidRPr="00856A7C">
        <w:rPr>
          <w:b/>
          <w:bCs/>
          <w:sz w:val="28"/>
          <w:szCs w:val="28"/>
          <w:lang w:val="en-US"/>
        </w:rPr>
        <w:t>to</w:t>
      </w:r>
      <w:r w:rsidRPr="00856A7C">
        <w:rPr>
          <w:b/>
          <w:bCs/>
          <w:sz w:val="28"/>
          <w:szCs w:val="28"/>
        </w:rPr>
        <w:t xml:space="preserve"> </w:t>
      </w:r>
      <w:r w:rsidRPr="00856A7C">
        <w:rPr>
          <w:b/>
          <w:bCs/>
          <w:sz w:val="28"/>
          <w:szCs w:val="28"/>
          <w:lang w:val="en-US"/>
        </w:rPr>
        <w:t>middle</w:t>
      </w:r>
      <w:r w:rsidRPr="00856A7C">
        <w:rPr>
          <w:b/>
          <w:bCs/>
          <w:sz w:val="28"/>
          <w:szCs w:val="28"/>
        </w:rPr>
        <w:t xml:space="preserve"> </w:t>
      </w:r>
      <w:r w:rsidRPr="00856A7C">
        <w:rPr>
          <w:b/>
          <w:bCs/>
          <w:sz w:val="28"/>
          <w:szCs w:val="28"/>
          <w:lang w:val="en-US"/>
        </w:rPr>
        <w:t>ground</w:t>
      </w:r>
      <w:r w:rsidRPr="00856A7C">
        <w:rPr>
          <w:b/>
          <w:bCs/>
          <w:sz w:val="28"/>
          <w:szCs w:val="28"/>
        </w:rPr>
        <w:t>»</w:t>
      </w:r>
      <w:r w:rsidRPr="00856A7C">
        <w:rPr>
          <w:sz w:val="28"/>
          <w:szCs w:val="28"/>
        </w:rPr>
        <w:t xml:space="preserve"> –</w:t>
      </w:r>
      <w:r w:rsidRPr="00856A7C">
        <w:rPr>
          <w:b/>
          <w:bCs/>
          <w:sz w:val="28"/>
          <w:szCs w:val="28"/>
        </w:rPr>
        <w:t xml:space="preserve"> </w:t>
      </w:r>
      <w:r w:rsidRPr="00856A7C">
        <w:rPr>
          <w:iCs/>
          <w:sz w:val="28"/>
          <w:szCs w:val="28"/>
        </w:rPr>
        <w:t>«</w:t>
      </w:r>
      <w:r w:rsidRPr="00856A7C">
        <w:rPr>
          <w:b/>
          <w:bCs/>
          <w:iCs/>
          <w:sz w:val="28"/>
          <w:szCs w:val="28"/>
        </w:rPr>
        <w:t>найти компромисс, прийти к компромиссу»</w:t>
      </w:r>
      <w:r w:rsidRPr="00856A7C">
        <w:rPr>
          <w:iCs/>
          <w:sz w:val="28"/>
          <w:szCs w:val="28"/>
        </w:rPr>
        <w:t>.</w:t>
      </w:r>
      <w:r w:rsidRPr="00856A7C">
        <w:rPr>
          <w:sz w:val="28"/>
          <w:szCs w:val="28"/>
        </w:rPr>
        <w:t xml:space="preserve"> Выражение </w:t>
      </w:r>
      <w:r w:rsidRPr="00856A7C">
        <w:rPr>
          <w:b/>
          <w:bCs/>
          <w:sz w:val="28"/>
          <w:szCs w:val="28"/>
        </w:rPr>
        <w:t>«</w:t>
      </w:r>
      <w:r w:rsidRPr="00856A7C">
        <w:rPr>
          <w:b/>
          <w:bCs/>
          <w:iCs/>
          <w:sz w:val="28"/>
          <w:szCs w:val="28"/>
          <w:lang w:val="en-US"/>
        </w:rPr>
        <w:t>you</w:t>
      </w:r>
      <w:r w:rsidRPr="00856A7C">
        <w:rPr>
          <w:b/>
          <w:bCs/>
          <w:iCs/>
          <w:sz w:val="28"/>
          <w:szCs w:val="28"/>
        </w:rPr>
        <w:t xml:space="preserve"> </w:t>
      </w:r>
      <w:r w:rsidRPr="00856A7C">
        <w:rPr>
          <w:b/>
          <w:bCs/>
          <w:iCs/>
          <w:sz w:val="28"/>
          <w:szCs w:val="28"/>
          <w:lang w:val="en-US"/>
        </w:rPr>
        <w:t>win</w:t>
      </w:r>
      <w:r w:rsidRPr="00856A7C">
        <w:rPr>
          <w:b/>
          <w:bCs/>
          <w:iCs/>
          <w:sz w:val="28"/>
          <w:szCs w:val="28"/>
        </w:rPr>
        <w:t xml:space="preserve"> </w:t>
      </w:r>
      <w:r w:rsidRPr="00856A7C">
        <w:rPr>
          <w:b/>
          <w:bCs/>
          <w:iCs/>
          <w:sz w:val="28"/>
          <w:szCs w:val="28"/>
          <w:lang w:val="en-US"/>
        </w:rPr>
        <w:t>or</w:t>
      </w:r>
      <w:r w:rsidRPr="00856A7C">
        <w:rPr>
          <w:b/>
          <w:bCs/>
          <w:iCs/>
          <w:sz w:val="28"/>
          <w:szCs w:val="28"/>
        </w:rPr>
        <w:t xml:space="preserve"> </w:t>
      </w:r>
      <w:r w:rsidRPr="00856A7C">
        <w:rPr>
          <w:b/>
          <w:bCs/>
          <w:iCs/>
          <w:sz w:val="28"/>
          <w:szCs w:val="28"/>
          <w:lang w:val="en-US"/>
        </w:rPr>
        <w:t>you</w:t>
      </w:r>
      <w:r w:rsidRPr="00856A7C">
        <w:rPr>
          <w:b/>
          <w:bCs/>
          <w:iCs/>
          <w:sz w:val="28"/>
          <w:szCs w:val="28"/>
        </w:rPr>
        <w:t xml:space="preserve"> </w:t>
      </w:r>
      <w:r w:rsidRPr="00856A7C">
        <w:rPr>
          <w:b/>
          <w:bCs/>
          <w:iCs/>
          <w:sz w:val="28"/>
          <w:szCs w:val="28"/>
          <w:lang w:val="en-US"/>
        </w:rPr>
        <w:t>die</w:t>
      </w:r>
      <w:r w:rsidRPr="00856A7C">
        <w:rPr>
          <w:b/>
          <w:bCs/>
          <w:iCs/>
          <w:sz w:val="28"/>
          <w:szCs w:val="28"/>
        </w:rPr>
        <w:t>,</w:t>
      </w:r>
      <w:r w:rsidRPr="00856A7C">
        <w:rPr>
          <w:iCs/>
          <w:sz w:val="28"/>
          <w:szCs w:val="28"/>
        </w:rPr>
        <w:t xml:space="preserve"> </w:t>
      </w:r>
      <w:r w:rsidRPr="00856A7C">
        <w:rPr>
          <w:sz w:val="28"/>
          <w:szCs w:val="28"/>
        </w:rPr>
        <w:t>что в переводе означает</w:t>
      </w:r>
      <w:r w:rsidRPr="00856A7C">
        <w:rPr>
          <w:iCs/>
          <w:sz w:val="28"/>
          <w:szCs w:val="28"/>
        </w:rPr>
        <w:t xml:space="preserve"> </w:t>
      </w:r>
      <w:r w:rsidRPr="00856A7C">
        <w:rPr>
          <w:b/>
          <w:bCs/>
          <w:iCs/>
          <w:sz w:val="28"/>
          <w:szCs w:val="28"/>
        </w:rPr>
        <w:t>«победить или умереть</w:t>
      </w:r>
      <w:r w:rsidRPr="00856A7C">
        <w:rPr>
          <w:iCs/>
          <w:sz w:val="28"/>
          <w:szCs w:val="28"/>
        </w:rPr>
        <w:t xml:space="preserve">», </w:t>
      </w:r>
      <w:r w:rsidRPr="00856A7C">
        <w:rPr>
          <w:sz w:val="28"/>
          <w:szCs w:val="28"/>
        </w:rPr>
        <w:t xml:space="preserve">отсылает зрителя к античному лозунгу на латинском языке </w:t>
      </w:r>
      <w:r w:rsidRPr="00856A7C">
        <w:rPr>
          <w:b/>
          <w:bCs/>
          <w:iCs/>
          <w:sz w:val="28"/>
          <w:szCs w:val="28"/>
        </w:rPr>
        <w:t>«Аut vincere, aut mori» («Победа или смерть»)</w:t>
      </w:r>
      <w:r w:rsidRPr="00856A7C">
        <w:rPr>
          <w:sz w:val="28"/>
          <w:szCs w:val="28"/>
        </w:rPr>
        <w:t>. По древнему обычаю, смерть и победа во время состязаний или сражений имели одинаково важное значение в системе культурных ценностей древнегреческого и древнеримского общества.</w:t>
      </w:r>
    </w:p>
    <w:p w14:paraId="31055087" w14:textId="77777777" w:rsidR="003237E3" w:rsidRPr="00856A7C" w:rsidRDefault="003237E3" w:rsidP="003237E3">
      <w:pPr>
        <w:ind w:firstLine="709"/>
        <w:jc w:val="both"/>
        <w:rPr>
          <w:sz w:val="28"/>
          <w:szCs w:val="28"/>
        </w:rPr>
      </w:pPr>
      <w:r w:rsidRPr="00856A7C">
        <w:rPr>
          <w:sz w:val="28"/>
          <w:szCs w:val="28"/>
        </w:rPr>
        <w:t>Проанализируем в качестве примера другой речевой отрывок из второго эпизода первого сезона сериала «Игра Престолов». На одном из привалов в Волчьем лесу по пути к Стене Тирион Ланнистер и Джон Сноу обсуждают предстоящую службу в Ночном Дозоре. Во время разговора между героями завязывается весьма откровенный диалог:</w:t>
      </w:r>
    </w:p>
    <w:p w14:paraId="33EF0CAF" w14:textId="77777777" w:rsidR="003237E3" w:rsidRPr="00856A7C" w:rsidRDefault="003237E3" w:rsidP="003237E3">
      <w:pPr>
        <w:ind w:firstLine="709"/>
        <w:jc w:val="both"/>
        <w:rPr>
          <w:iCs/>
          <w:sz w:val="28"/>
          <w:szCs w:val="28"/>
        </w:rPr>
      </w:pPr>
      <w:r w:rsidRPr="00856A7C">
        <w:rPr>
          <w:iCs/>
          <w:sz w:val="28"/>
          <w:szCs w:val="28"/>
        </w:rPr>
        <w:t>Jon Snow: «</w:t>
      </w:r>
      <w:r w:rsidRPr="00856A7C">
        <w:rPr>
          <w:iCs/>
          <w:sz w:val="28"/>
          <w:szCs w:val="28"/>
          <w:lang w:val="en-US"/>
        </w:rPr>
        <w:t>Why</w:t>
      </w:r>
      <w:r w:rsidRPr="00856A7C">
        <w:rPr>
          <w:iCs/>
          <w:sz w:val="28"/>
          <w:szCs w:val="28"/>
        </w:rPr>
        <w:t xml:space="preserve"> </w:t>
      </w:r>
      <w:r w:rsidRPr="00856A7C">
        <w:rPr>
          <w:iCs/>
          <w:sz w:val="28"/>
          <w:szCs w:val="28"/>
          <w:lang w:val="en-US"/>
        </w:rPr>
        <w:t>do</w:t>
      </w:r>
      <w:r w:rsidRPr="00856A7C">
        <w:rPr>
          <w:iCs/>
          <w:sz w:val="28"/>
          <w:szCs w:val="28"/>
        </w:rPr>
        <w:t xml:space="preserve"> </w:t>
      </w:r>
      <w:r w:rsidRPr="00856A7C">
        <w:rPr>
          <w:iCs/>
          <w:sz w:val="28"/>
          <w:szCs w:val="28"/>
          <w:lang w:val="en-US"/>
        </w:rPr>
        <w:t>you</w:t>
      </w:r>
      <w:r w:rsidRPr="00856A7C">
        <w:rPr>
          <w:iCs/>
          <w:sz w:val="28"/>
          <w:szCs w:val="28"/>
        </w:rPr>
        <w:t xml:space="preserve"> </w:t>
      </w:r>
      <w:r w:rsidRPr="00856A7C">
        <w:rPr>
          <w:iCs/>
          <w:sz w:val="28"/>
          <w:szCs w:val="28"/>
          <w:lang w:val="en-US"/>
        </w:rPr>
        <w:t>read</w:t>
      </w:r>
      <w:r w:rsidRPr="00856A7C">
        <w:rPr>
          <w:iCs/>
          <w:sz w:val="28"/>
          <w:szCs w:val="28"/>
        </w:rPr>
        <w:t xml:space="preserve"> </w:t>
      </w:r>
      <w:r w:rsidRPr="00856A7C">
        <w:rPr>
          <w:iCs/>
          <w:sz w:val="28"/>
          <w:szCs w:val="28"/>
          <w:lang w:val="en-US"/>
        </w:rPr>
        <w:t>so</w:t>
      </w:r>
      <w:r w:rsidRPr="00856A7C">
        <w:rPr>
          <w:iCs/>
          <w:sz w:val="28"/>
          <w:szCs w:val="28"/>
        </w:rPr>
        <w:t xml:space="preserve"> </w:t>
      </w:r>
      <w:r w:rsidRPr="00856A7C">
        <w:rPr>
          <w:iCs/>
          <w:sz w:val="28"/>
          <w:szCs w:val="28"/>
          <w:lang w:val="en-US"/>
        </w:rPr>
        <w:t>much</w:t>
      </w:r>
      <w:r w:rsidRPr="00856A7C">
        <w:rPr>
          <w:iCs/>
          <w:sz w:val="28"/>
          <w:szCs w:val="28"/>
        </w:rPr>
        <w:t>?» [136]. – Джон Сноу: «Почему ты так много читаешь?» [137].</w:t>
      </w:r>
    </w:p>
    <w:p w14:paraId="74C6590B" w14:textId="77777777" w:rsidR="003237E3" w:rsidRPr="00856A7C" w:rsidRDefault="003237E3" w:rsidP="003237E3">
      <w:pPr>
        <w:ind w:firstLine="709"/>
        <w:jc w:val="both"/>
        <w:rPr>
          <w:iCs/>
          <w:sz w:val="28"/>
          <w:szCs w:val="28"/>
        </w:rPr>
      </w:pPr>
      <w:r w:rsidRPr="00856A7C">
        <w:rPr>
          <w:iCs/>
          <w:sz w:val="28"/>
          <w:szCs w:val="28"/>
        </w:rPr>
        <w:t>Tyrion Lannister: «</w:t>
      </w:r>
      <w:r w:rsidRPr="00856A7C">
        <w:rPr>
          <w:iCs/>
          <w:sz w:val="28"/>
          <w:szCs w:val="28"/>
          <w:lang w:val="en-US"/>
        </w:rPr>
        <w:t>Look</w:t>
      </w:r>
      <w:r w:rsidRPr="00856A7C">
        <w:rPr>
          <w:iCs/>
          <w:sz w:val="28"/>
          <w:szCs w:val="28"/>
        </w:rPr>
        <w:t xml:space="preserve"> </w:t>
      </w:r>
      <w:r w:rsidRPr="00856A7C">
        <w:rPr>
          <w:iCs/>
          <w:sz w:val="28"/>
          <w:szCs w:val="28"/>
          <w:lang w:val="en-US"/>
        </w:rPr>
        <w:t>at</w:t>
      </w:r>
      <w:r w:rsidRPr="00856A7C">
        <w:rPr>
          <w:iCs/>
          <w:sz w:val="28"/>
          <w:szCs w:val="28"/>
        </w:rPr>
        <w:t xml:space="preserve"> </w:t>
      </w:r>
      <w:r w:rsidRPr="00856A7C">
        <w:rPr>
          <w:iCs/>
          <w:sz w:val="28"/>
          <w:szCs w:val="28"/>
          <w:lang w:val="en-US"/>
        </w:rPr>
        <w:t>me</w:t>
      </w:r>
      <w:r w:rsidRPr="00856A7C">
        <w:rPr>
          <w:iCs/>
          <w:sz w:val="28"/>
          <w:szCs w:val="28"/>
        </w:rPr>
        <w:t xml:space="preserve"> </w:t>
      </w:r>
      <w:r w:rsidRPr="00856A7C">
        <w:rPr>
          <w:iCs/>
          <w:sz w:val="28"/>
          <w:szCs w:val="28"/>
          <w:lang w:val="en-US"/>
        </w:rPr>
        <w:t>and</w:t>
      </w:r>
      <w:r w:rsidRPr="00856A7C">
        <w:rPr>
          <w:iCs/>
          <w:sz w:val="28"/>
          <w:szCs w:val="28"/>
        </w:rPr>
        <w:t xml:space="preserve"> </w:t>
      </w:r>
      <w:r w:rsidRPr="00856A7C">
        <w:rPr>
          <w:iCs/>
          <w:sz w:val="28"/>
          <w:szCs w:val="28"/>
          <w:lang w:val="en-US"/>
        </w:rPr>
        <w:t>tell</w:t>
      </w:r>
      <w:r w:rsidRPr="00856A7C">
        <w:rPr>
          <w:iCs/>
          <w:sz w:val="28"/>
          <w:szCs w:val="28"/>
        </w:rPr>
        <w:t xml:space="preserve"> </w:t>
      </w:r>
      <w:r w:rsidRPr="00856A7C">
        <w:rPr>
          <w:iCs/>
          <w:sz w:val="28"/>
          <w:szCs w:val="28"/>
          <w:lang w:val="en-US"/>
        </w:rPr>
        <w:t>what</w:t>
      </w:r>
      <w:r w:rsidRPr="00856A7C">
        <w:rPr>
          <w:iCs/>
          <w:sz w:val="28"/>
          <w:szCs w:val="28"/>
        </w:rPr>
        <w:t xml:space="preserve"> </w:t>
      </w:r>
      <w:r w:rsidRPr="00856A7C">
        <w:rPr>
          <w:iCs/>
          <w:sz w:val="28"/>
          <w:szCs w:val="28"/>
          <w:lang w:val="en-US"/>
        </w:rPr>
        <w:t>you</w:t>
      </w:r>
      <w:r w:rsidRPr="00856A7C">
        <w:rPr>
          <w:iCs/>
          <w:sz w:val="28"/>
          <w:szCs w:val="28"/>
        </w:rPr>
        <w:t xml:space="preserve"> </w:t>
      </w:r>
      <w:r w:rsidRPr="00856A7C">
        <w:rPr>
          <w:iCs/>
          <w:sz w:val="28"/>
          <w:szCs w:val="28"/>
          <w:lang w:val="en-US"/>
        </w:rPr>
        <w:t>see</w:t>
      </w:r>
      <w:r w:rsidRPr="00856A7C">
        <w:rPr>
          <w:iCs/>
          <w:sz w:val="28"/>
          <w:szCs w:val="28"/>
        </w:rPr>
        <w:t xml:space="preserve">» [136]. – Тирион Ланнистер: </w:t>
      </w:r>
      <w:r w:rsidRPr="00856A7C">
        <w:rPr>
          <w:b/>
          <w:bCs/>
          <w:iCs/>
          <w:sz w:val="28"/>
          <w:szCs w:val="28"/>
        </w:rPr>
        <w:t>«</w:t>
      </w:r>
      <w:r w:rsidRPr="00856A7C">
        <w:rPr>
          <w:iCs/>
          <w:sz w:val="28"/>
          <w:szCs w:val="28"/>
        </w:rPr>
        <w:t>Посмотри на меня и скажи, что ты видишь» [137].</w:t>
      </w:r>
    </w:p>
    <w:p w14:paraId="7852FDC8" w14:textId="77777777" w:rsidR="003237E3" w:rsidRPr="00856A7C" w:rsidRDefault="003237E3" w:rsidP="003237E3">
      <w:pPr>
        <w:ind w:firstLine="709"/>
        <w:jc w:val="both"/>
        <w:rPr>
          <w:iCs/>
          <w:sz w:val="28"/>
          <w:szCs w:val="28"/>
          <w:lang w:val="en-US"/>
        </w:rPr>
      </w:pPr>
      <w:r w:rsidRPr="00856A7C">
        <w:rPr>
          <w:iCs/>
          <w:sz w:val="28"/>
          <w:szCs w:val="28"/>
          <w:lang w:val="en-US"/>
        </w:rPr>
        <w:t xml:space="preserve">Jon Snow: «Is this a trick?» </w:t>
      </w:r>
      <w:r w:rsidRPr="00856A7C">
        <w:rPr>
          <w:iCs/>
          <w:sz w:val="28"/>
          <w:szCs w:val="28"/>
        </w:rPr>
        <w:t xml:space="preserve">[136]. – Джон Сноу: «В чем подвох?» </w:t>
      </w:r>
      <w:r w:rsidRPr="00856A7C">
        <w:rPr>
          <w:iCs/>
          <w:sz w:val="28"/>
          <w:szCs w:val="28"/>
          <w:lang w:val="en-US"/>
        </w:rPr>
        <w:t>[137].</w:t>
      </w:r>
    </w:p>
    <w:p w14:paraId="22DED0C7" w14:textId="77777777" w:rsidR="003237E3" w:rsidRPr="00856A7C" w:rsidRDefault="003237E3" w:rsidP="003237E3">
      <w:pPr>
        <w:ind w:firstLine="709"/>
        <w:jc w:val="both"/>
        <w:rPr>
          <w:iCs/>
          <w:sz w:val="28"/>
          <w:szCs w:val="28"/>
        </w:rPr>
      </w:pPr>
      <w:r w:rsidRPr="00856A7C">
        <w:rPr>
          <w:iCs/>
          <w:sz w:val="28"/>
          <w:szCs w:val="28"/>
          <w:lang w:val="en-US"/>
        </w:rPr>
        <w:t xml:space="preserve">Tyrion Lannister: «What you see is a </w:t>
      </w:r>
      <w:r w:rsidRPr="00856A7C">
        <w:rPr>
          <w:b/>
          <w:bCs/>
          <w:iCs/>
          <w:sz w:val="28"/>
          <w:szCs w:val="28"/>
          <w:lang w:val="en-US"/>
        </w:rPr>
        <w:t>dwarf.</w:t>
      </w:r>
      <w:r w:rsidRPr="00856A7C">
        <w:rPr>
          <w:iCs/>
          <w:sz w:val="28"/>
          <w:szCs w:val="28"/>
          <w:lang w:val="en-US"/>
        </w:rPr>
        <w:t xml:space="preserve"> If I’d been born a </w:t>
      </w:r>
      <w:r w:rsidRPr="00856A7C">
        <w:rPr>
          <w:b/>
          <w:bCs/>
          <w:iCs/>
          <w:sz w:val="28"/>
          <w:szCs w:val="28"/>
          <w:lang w:val="en-US"/>
        </w:rPr>
        <w:t>peasant</w:t>
      </w:r>
      <w:r w:rsidRPr="00856A7C">
        <w:rPr>
          <w:iCs/>
          <w:sz w:val="28"/>
          <w:szCs w:val="28"/>
          <w:lang w:val="en-US"/>
        </w:rPr>
        <w:t>, they might’ve left me out in the woods to die. Alas, I was born a Lannister of</w:t>
      </w:r>
      <w:r w:rsidRPr="00856A7C">
        <w:rPr>
          <w:b/>
          <w:bCs/>
          <w:iCs/>
          <w:sz w:val="28"/>
          <w:szCs w:val="28"/>
          <w:lang w:val="en-US"/>
        </w:rPr>
        <w:t xml:space="preserve"> Casterly Rock.</w:t>
      </w:r>
      <w:r w:rsidRPr="00856A7C">
        <w:rPr>
          <w:iCs/>
          <w:sz w:val="28"/>
          <w:szCs w:val="28"/>
          <w:lang w:val="en-US"/>
        </w:rPr>
        <w:t xml:space="preserve"> Things are expected of me. My father was the </w:t>
      </w:r>
      <w:r w:rsidRPr="00856A7C">
        <w:rPr>
          <w:b/>
          <w:bCs/>
          <w:iCs/>
          <w:sz w:val="28"/>
          <w:szCs w:val="28"/>
          <w:lang w:val="en-US"/>
        </w:rPr>
        <w:t>Hand of the King</w:t>
      </w:r>
      <w:r w:rsidRPr="00856A7C">
        <w:rPr>
          <w:iCs/>
          <w:sz w:val="28"/>
          <w:szCs w:val="28"/>
          <w:lang w:val="en-US"/>
        </w:rPr>
        <w:t xml:space="preserve"> for 20 years» [136]. – </w:t>
      </w:r>
      <w:r w:rsidRPr="00856A7C">
        <w:rPr>
          <w:iCs/>
          <w:sz w:val="28"/>
          <w:szCs w:val="28"/>
        </w:rPr>
        <w:t>Тирион</w:t>
      </w:r>
      <w:r w:rsidRPr="00856A7C">
        <w:rPr>
          <w:iCs/>
          <w:sz w:val="28"/>
          <w:szCs w:val="28"/>
          <w:lang w:val="en-US"/>
        </w:rPr>
        <w:t xml:space="preserve"> </w:t>
      </w:r>
      <w:r w:rsidRPr="00856A7C">
        <w:rPr>
          <w:iCs/>
          <w:sz w:val="28"/>
          <w:szCs w:val="28"/>
        </w:rPr>
        <w:t>Ланнистер</w:t>
      </w:r>
      <w:r w:rsidRPr="00856A7C">
        <w:rPr>
          <w:iCs/>
          <w:sz w:val="28"/>
          <w:szCs w:val="28"/>
          <w:lang w:val="en-US"/>
        </w:rPr>
        <w:t xml:space="preserve">: </w:t>
      </w:r>
      <w:r w:rsidRPr="00856A7C">
        <w:rPr>
          <w:b/>
          <w:bCs/>
          <w:iCs/>
          <w:sz w:val="28"/>
          <w:szCs w:val="28"/>
          <w:lang w:val="en-US"/>
        </w:rPr>
        <w:t>«</w:t>
      </w:r>
      <w:r w:rsidRPr="00856A7C">
        <w:rPr>
          <w:iCs/>
          <w:sz w:val="28"/>
          <w:szCs w:val="28"/>
        </w:rPr>
        <w:t>Ты</w:t>
      </w:r>
      <w:r w:rsidRPr="00856A7C">
        <w:rPr>
          <w:iCs/>
          <w:sz w:val="28"/>
          <w:szCs w:val="28"/>
          <w:lang w:val="en-US"/>
        </w:rPr>
        <w:t xml:space="preserve"> </w:t>
      </w:r>
      <w:r w:rsidRPr="00856A7C">
        <w:rPr>
          <w:iCs/>
          <w:sz w:val="28"/>
          <w:szCs w:val="28"/>
        </w:rPr>
        <w:t>видишь</w:t>
      </w:r>
      <w:r w:rsidRPr="00856A7C">
        <w:rPr>
          <w:iCs/>
          <w:sz w:val="28"/>
          <w:szCs w:val="28"/>
          <w:lang w:val="en-US"/>
        </w:rPr>
        <w:t xml:space="preserve"> </w:t>
      </w:r>
      <w:r w:rsidRPr="00856A7C">
        <w:rPr>
          <w:iCs/>
          <w:sz w:val="28"/>
          <w:szCs w:val="28"/>
        </w:rPr>
        <w:t>перед</w:t>
      </w:r>
      <w:r w:rsidRPr="00856A7C">
        <w:rPr>
          <w:iCs/>
          <w:sz w:val="28"/>
          <w:szCs w:val="28"/>
          <w:lang w:val="en-US"/>
        </w:rPr>
        <w:t xml:space="preserve"> </w:t>
      </w:r>
      <w:r w:rsidRPr="00856A7C">
        <w:rPr>
          <w:iCs/>
          <w:sz w:val="28"/>
          <w:szCs w:val="28"/>
        </w:rPr>
        <w:t>собой</w:t>
      </w:r>
      <w:r w:rsidRPr="00856A7C">
        <w:rPr>
          <w:iCs/>
          <w:sz w:val="28"/>
          <w:szCs w:val="28"/>
          <w:lang w:val="en-US"/>
        </w:rPr>
        <w:t xml:space="preserve"> </w:t>
      </w:r>
      <w:r w:rsidRPr="00856A7C">
        <w:rPr>
          <w:b/>
          <w:bCs/>
          <w:iCs/>
          <w:sz w:val="28"/>
          <w:szCs w:val="28"/>
        </w:rPr>
        <w:t>карлика</w:t>
      </w:r>
      <w:r w:rsidRPr="00856A7C">
        <w:rPr>
          <w:iCs/>
          <w:sz w:val="28"/>
          <w:szCs w:val="28"/>
          <w:lang w:val="en-US"/>
        </w:rPr>
        <w:t xml:space="preserve">. </w:t>
      </w:r>
      <w:r w:rsidRPr="00856A7C">
        <w:rPr>
          <w:iCs/>
          <w:sz w:val="28"/>
          <w:szCs w:val="28"/>
        </w:rPr>
        <w:t xml:space="preserve">И если бы я родился </w:t>
      </w:r>
      <w:r w:rsidRPr="00856A7C">
        <w:rPr>
          <w:b/>
          <w:bCs/>
          <w:iCs/>
          <w:sz w:val="28"/>
          <w:szCs w:val="28"/>
        </w:rPr>
        <w:t>крестьянином</w:t>
      </w:r>
      <w:r w:rsidRPr="00856A7C">
        <w:rPr>
          <w:iCs/>
          <w:sz w:val="28"/>
          <w:szCs w:val="28"/>
        </w:rPr>
        <w:t>, меня бы бросили в лесу. Но, увы, я был рожден Ланнистером из</w:t>
      </w:r>
      <w:r w:rsidRPr="00856A7C">
        <w:rPr>
          <w:b/>
          <w:bCs/>
          <w:iCs/>
          <w:sz w:val="28"/>
          <w:szCs w:val="28"/>
        </w:rPr>
        <w:t xml:space="preserve"> Утеса Кастерли</w:t>
      </w:r>
      <w:r w:rsidRPr="00856A7C">
        <w:rPr>
          <w:iCs/>
          <w:sz w:val="28"/>
          <w:szCs w:val="28"/>
        </w:rPr>
        <w:t xml:space="preserve">. От меня многого ожидают. Мой отец был </w:t>
      </w:r>
      <w:r w:rsidRPr="00856A7C">
        <w:rPr>
          <w:b/>
          <w:bCs/>
          <w:iCs/>
          <w:sz w:val="28"/>
          <w:szCs w:val="28"/>
        </w:rPr>
        <w:t>Десницей Короля</w:t>
      </w:r>
      <w:r w:rsidRPr="00856A7C">
        <w:rPr>
          <w:iCs/>
          <w:sz w:val="28"/>
          <w:szCs w:val="28"/>
        </w:rPr>
        <w:t xml:space="preserve"> 20 лет» [137].</w:t>
      </w:r>
    </w:p>
    <w:p w14:paraId="58FC2427" w14:textId="77777777" w:rsidR="003237E3" w:rsidRPr="00856A7C" w:rsidRDefault="003237E3" w:rsidP="003237E3">
      <w:pPr>
        <w:ind w:firstLine="709"/>
        <w:jc w:val="both"/>
        <w:rPr>
          <w:iCs/>
          <w:sz w:val="28"/>
          <w:szCs w:val="28"/>
        </w:rPr>
      </w:pPr>
      <w:r w:rsidRPr="00856A7C">
        <w:rPr>
          <w:iCs/>
          <w:sz w:val="28"/>
          <w:szCs w:val="28"/>
        </w:rPr>
        <w:t>Jon Snow: «</w:t>
      </w:r>
      <w:r w:rsidRPr="00856A7C">
        <w:rPr>
          <w:iCs/>
          <w:sz w:val="28"/>
          <w:szCs w:val="28"/>
          <w:lang w:val="en-US"/>
        </w:rPr>
        <w:t>Until</w:t>
      </w:r>
      <w:r w:rsidRPr="00856A7C">
        <w:rPr>
          <w:iCs/>
          <w:sz w:val="28"/>
          <w:szCs w:val="28"/>
        </w:rPr>
        <w:t xml:space="preserve"> </w:t>
      </w:r>
      <w:r w:rsidRPr="00856A7C">
        <w:rPr>
          <w:iCs/>
          <w:sz w:val="28"/>
          <w:szCs w:val="28"/>
          <w:lang w:val="en-US"/>
        </w:rPr>
        <w:t>your</w:t>
      </w:r>
      <w:r w:rsidRPr="00856A7C">
        <w:rPr>
          <w:iCs/>
          <w:sz w:val="28"/>
          <w:szCs w:val="28"/>
        </w:rPr>
        <w:t xml:space="preserve"> </w:t>
      </w:r>
      <w:r w:rsidRPr="00856A7C">
        <w:rPr>
          <w:iCs/>
          <w:sz w:val="28"/>
          <w:szCs w:val="28"/>
          <w:lang w:val="en-US"/>
        </w:rPr>
        <w:t>brother</w:t>
      </w:r>
      <w:r w:rsidRPr="00856A7C">
        <w:rPr>
          <w:iCs/>
          <w:sz w:val="28"/>
          <w:szCs w:val="28"/>
        </w:rPr>
        <w:t xml:space="preserve"> </w:t>
      </w:r>
      <w:r w:rsidRPr="00856A7C">
        <w:rPr>
          <w:iCs/>
          <w:sz w:val="28"/>
          <w:szCs w:val="28"/>
          <w:lang w:val="en-US"/>
        </w:rPr>
        <w:t>killed</w:t>
      </w:r>
      <w:r w:rsidRPr="00856A7C">
        <w:rPr>
          <w:iCs/>
          <w:sz w:val="28"/>
          <w:szCs w:val="28"/>
        </w:rPr>
        <w:t xml:space="preserve"> </w:t>
      </w:r>
      <w:r w:rsidRPr="00856A7C">
        <w:rPr>
          <w:iCs/>
          <w:sz w:val="28"/>
          <w:szCs w:val="28"/>
          <w:lang w:val="en-US"/>
        </w:rPr>
        <w:t>that</w:t>
      </w:r>
      <w:r w:rsidRPr="00856A7C">
        <w:rPr>
          <w:iCs/>
          <w:sz w:val="28"/>
          <w:szCs w:val="28"/>
        </w:rPr>
        <w:t xml:space="preserve"> </w:t>
      </w:r>
      <w:r w:rsidRPr="00856A7C">
        <w:rPr>
          <w:b/>
          <w:bCs/>
          <w:iCs/>
          <w:sz w:val="28"/>
          <w:szCs w:val="28"/>
          <w:lang w:val="en-US"/>
        </w:rPr>
        <w:t>king</w:t>
      </w:r>
      <w:r w:rsidRPr="00856A7C">
        <w:rPr>
          <w:iCs/>
          <w:sz w:val="28"/>
          <w:szCs w:val="28"/>
        </w:rPr>
        <w:t xml:space="preserve">» [136]. – Джон Сноу: «Потом твой брат убил этого </w:t>
      </w:r>
      <w:r w:rsidRPr="00856A7C">
        <w:rPr>
          <w:b/>
          <w:bCs/>
          <w:iCs/>
          <w:sz w:val="28"/>
          <w:szCs w:val="28"/>
        </w:rPr>
        <w:t>короля</w:t>
      </w:r>
      <w:r w:rsidRPr="00856A7C">
        <w:rPr>
          <w:iCs/>
          <w:sz w:val="28"/>
          <w:szCs w:val="28"/>
        </w:rPr>
        <w:t>» [137].</w:t>
      </w:r>
    </w:p>
    <w:p w14:paraId="5C03DF68" w14:textId="77777777" w:rsidR="003237E3" w:rsidRPr="00856A7C" w:rsidRDefault="003237E3" w:rsidP="003237E3">
      <w:pPr>
        <w:ind w:firstLine="709"/>
        <w:jc w:val="both"/>
        <w:rPr>
          <w:b/>
          <w:bCs/>
          <w:iCs/>
          <w:sz w:val="28"/>
          <w:szCs w:val="28"/>
        </w:rPr>
      </w:pPr>
      <w:r w:rsidRPr="00856A7C">
        <w:rPr>
          <w:iCs/>
          <w:sz w:val="28"/>
          <w:szCs w:val="28"/>
          <w:lang w:val="en-US"/>
        </w:rPr>
        <w:t xml:space="preserve">Tyrion Lannister: «Yes, until my brother killed him. </w:t>
      </w:r>
      <w:r w:rsidRPr="00856A7C">
        <w:rPr>
          <w:b/>
          <w:bCs/>
          <w:iCs/>
          <w:sz w:val="28"/>
          <w:szCs w:val="28"/>
          <w:lang w:val="en-US"/>
        </w:rPr>
        <w:t>Life is full of these little ironies</w:t>
      </w:r>
      <w:r w:rsidRPr="00856A7C">
        <w:rPr>
          <w:iCs/>
          <w:sz w:val="28"/>
          <w:szCs w:val="28"/>
          <w:lang w:val="en-US"/>
        </w:rPr>
        <w:t xml:space="preserve">. My sister married the new king, and my repulsive nephew will be king after him. I must do my part for the honor of my house. Wouldn’t you agree? But how? Well, my brother has his </w:t>
      </w:r>
      <w:r w:rsidRPr="00856A7C">
        <w:rPr>
          <w:b/>
          <w:bCs/>
          <w:iCs/>
          <w:sz w:val="28"/>
          <w:szCs w:val="28"/>
          <w:lang w:val="en-US"/>
        </w:rPr>
        <w:t>sword</w:t>
      </w:r>
      <w:r w:rsidRPr="00856A7C">
        <w:rPr>
          <w:iCs/>
          <w:sz w:val="28"/>
          <w:szCs w:val="28"/>
          <w:lang w:val="en-US"/>
        </w:rPr>
        <w:t xml:space="preserve">, and I have my mind, and </w:t>
      </w:r>
      <w:r w:rsidRPr="00856A7C">
        <w:rPr>
          <w:b/>
          <w:bCs/>
          <w:iCs/>
          <w:sz w:val="28"/>
          <w:szCs w:val="28"/>
          <w:lang w:val="en-US"/>
        </w:rPr>
        <w:t>a mind needs books like a sword needs a whetstone</w:t>
      </w:r>
      <w:r w:rsidRPr="00856A7C">
        <w:rPr>
          <w:iCs/>
          <w:sz w:val="28"/>
          <w:szCs w:val="28"/>
          <w:lang w:val="en-US"/>
        </w:rPr>
        <w:t xml:space="preserve">. That’s why I read so much, Jon Snow» [136]. – </w:t>
      </w:r>
      <w:r w:rsidRPr="00856A7C">
        <w:rPr>
          <w:iCs/>
          <w:sz w:val="28"/>
          <w:szCs w:val="28"/>
        </w:rPr>
        <w:t>Тирион</w:t>
      </w:r>
      <w:r w:rsidRPr="00856A7C">
        <w:rPr>
          <w:iCs/>
          <w:sz w:val="28"/>
          <w:szCs w:val="28"/>
          <w:lang w:val="en-US"/>
        </w:rPr>
        <w:t xml:space="preserve"> </w:t>
      </w:r>
      <w:r w:rsidRPr="00856A7C">
        <w:rPr>
          <w:iCs/>
          <w:sz w:val="28"/>
          <w:szCs w:val="28"/>
        </w:rPr>
        <w:t>Ланнистер</w:t>
      </w:r>
      <w:r w:rsidRPr="00856A7C">
        <w:rPr>
          <w:iCs/>
          <w:sz w:val="28"/>
          <w:szCs w:val="28"/>
          <w:lang w:val="en-US"/>
        </w:rPr>
        <w:t>: «</w:t>
      </w:r>
      <w:r w:rsidRPr="00856A7C">
        <w:rPr>
          <w:iCs/>
          <w:sz w:val="28"/>
          <w:szCs w:val="28"/>
        </w:rPr>
        <w:t>Да</w:t>
      </w:r>
      <w:r w:rsidRPr="00856A7C">
        <w:rPr>
          <w:iCs/>
          <w:sz w:val="28"/>
          <w:szCs w:val="28"/>
          <w:lang w:val="en-US"/>
        </w:rPr>
        <w:t xml:space="preserve">, </w:t>
      </w:r>
      <w:r w:rsidRPr="00856A7C">
        <w:rPr>
          <w:iCs/>
          <w:sz w:val="28"/>
          <w:szCs w:val="28"/>
        </w:rPr>
        <w:t>потом</w:t>
      </w:r>
      <w:r w:rsidRPr="00856A7C">
        <w:rPr>
          <w:iCs/>
          <w:sz w:val="28"/>
          <w:szCs w:val="28"/>
          <w:lang w:val="en-US"/>
        </w:rPr>
        <w:t xml:space="preserve"> </w:t>
      </w:r>
      <w:r w:rsidRPr="00856A7C">
        <w:rPr>
          <w:iCs/>
          <w:sz w:val="28"/>
          <w:szCs w:val="28"/>
        </w:rPr>
        <w:t>мой</w:t>
      </w:r>
      <w:r w:rsidRPr="00856A7C">
        <w:rPr>
          <w:iCs/>
          <w:sz w:val="28"/>
          <w:szCs w:val="28"/>
          <w:lang w:val="en-US"/>
        </w:rPr>
        <w:t xml:space="preserve"> </w:t>
      </w:r>
      <w:r w:rsidRPr="00856A7C">
        <w:rPr>
          <w:iCs/>
          <w:sz w:val="28"/>
          <w:szCs w:val="28"/>
        </w:rPr>
        <w:t>брат</w:t>
      </w:r>
      <w:r w:rsidRPr="00856A7C">
        <w:rPr>
          <w:iCs/>
          <w:sz w:val="28"/>
          <w:szCs w:val="28"/>
          <w:lang w:val="en-US"/>
        </w:rPr>
        <w:t xml:space="preserve"> </w:t>
      </w:r>
      <w:r w:rsidRPr="00856A7C">
        <w:rPr>
          <w:iCs/>
          <w:sz w:val="28"/>
          <w:szCs w:val="28"/>
        </w:rPr>
        <w:t>его</w:t>
      </w:r>
      <w:r w:rsidRPr="00856A7C">
        <w:rPr>
          <w:iCs/>
          <w:sz w:val="28"/>
          <w:szCs w:val="28"/>
          <w:lang w:val="en-US"/>
        </w:rPr>
        <w:t xml:space="preserve"> </w:t>
      </w:r>
      <w:r w:rsidRPr="00856A7C">
        <w:rPr>
          <w:iCs/>
          <w:sz w:val="28"/>
          <w:szCs w:val="28"/>
        </w:rPr>
        <w:t>убил</w:t>
      </w:r>
      <w:r w:rsidRPr="00856A7C">
        <w:rPr>
          <w:iCs/>
          <w:sz w:val="28"/>
          <w:szCs w:val="28"/>
          <w:lang w:val="en-US"/>
        </w:rPr>
        <w:t xml:space="preserve">. </w:t>
      </w:r>
      <w:r w:rsidRPr="00856A7C">
        <w:rPr>
          <w:b/>
          <w:bCs/>
          <w:iCs/>
          <w:sz w:val="28"/>
          <w:szCs w:val="28"/>
        </w:rPr>
        <w:t>Жизнь полна маленьких сюрпризов</w:t>
      </w:r>
      <w:r w:rsidRPr="00856A7C">
        <w:rPr>
          <w:iCs/>
          <w:sz w:val="28"/>
          <w:szCs w:val="28"/>
        </w:rPr>
        <w:t xml:space="preserve">. Моя сестра вышла замуж за нового короля. И мой мерзкий племянник – его наследник. И я тоже должен отстаивать честь моего дома, не так ли? Но как? У моего брата есть </w:t>
      </w:r>
      <w:r w:rsidRPr="00856A7C">
        <w:rPr>
          <w:b/>
          <w:bCs/>
          <w:iCs/>
          <w:sz w:val="28"/>
          <w:szCs w:val="28"/>
        </w:rPr>
        <w:t>меч</w:t>
      </w:r>
      <w:r w:rsidRPr="00856A7C">
        <w:rPr>
          <w:iCs/>
          <w:sz w:val="28"/>
          <w:szCs w:val="28"/>
        </w:rPr>
        <w:t>, у меня – только ум. А</w:t>
      </w:r>
      <w:r w:rsidRPr="00856A7C">
        <w:rPr>
          <w:b/>
          <w:bCs/>
          <w:iCs/>
          <w:sz w:val="28"/>
          <w:szCs w:val="28"/>
        </w:rPr>
        <w:t xml:space="preserve"> ум заостряется от книг, словно меч</w:t>
      </w:r>
      <w:r w:rsidRPr="00856A7C">
        <w:rPr>
          <w:iCs/>
          <w:sz w:val="28"/>
          <w:szCs w:val="28"/>
        </w:rPr>
        <w:t>. Поэтому я так много читаю, Джон Сноу» [137].</w:t>
      </w:r>
    </w:p>
    <w:p w14:paraId="1B9E808F" w14:textId="77777777" w:rsidR="003237E3" w:rsidRPr="00856A7C" w:rsidRDefault="003237E3" w:rsidP="003237E3">
      <w:pPr>
        <w:ind w:firstLine="709"/>
        <w:jc w:val="both"/>
        <w:rPr>
          <w:sz w:val="28"/>
          <w:szCs w:val="28"/>
        </w:rPr>
      </w:pPr>
      <w:r w:rsidRPr="00856A7C">
        <w:rPr>
          <w:sz w:val="28"/>
          <w:szCs w:val="28"/>
        </w:rPr>
        <w:t xml:space="preserve">В анализируемом примере встречаются устаревшие слова </w:t>
      </w:r>
      <w:r w:rsidRPr="00856A7C">
        <w:rPr>
          <w:b/>
          <w:bCs/>
          <w:iCs/>
          <w:sz w:val="28"/>
          <w:szCs w:val="28"/>
        </w:rPr>
        <w:t>(«</w:t>
      </w:r>
      <w:r w:rsidRPr="00856A7C">
        <w:rPr>
          <w:b/>
          <w:bCs/>
          <w:iCs/>
          <w:sz w:val="28"/>
          <w:szCs w:val="28"/>
          <w:lang w:val="en-US"/>
        </w:rPr>
        <w:t>peasant</w:t>
      </w:r>
      <w:r w:rsidRPr="00856A7C">
        <w:rPr>
          <w:b/>
          <w:bCs/>
          <w:iCs/>
          <w:sz w:val="28"/>
          <w:szCs w:val="28"/>
        </w:rPr>
        <w:t>»</w:t>
      </w:r>
      <w:r w:rsidRPr="00856A7C">
        <w:rPr>
          <w:iCs/>
          <w:sz w:val="28"/>
          <w:szCs w:val="28"/>
        </w:rPr>
        <w:t xml:space="preserve"> – </w:t>
      </w:r>
      <w:r w:rsidRPr="00856A7C">
        <w:rPr>
          <w:b/>
          <w:bCs/>
          <w:iCs/>
          <w:sz w:val="28"/>
          <w:szCs w:val="28"/>
        </w:rPr>
        <w:t>«крестьянин»</w:t>
      </w:r>
      <w:r w:rsidRPr="00856A7C">
        <w:rPr>
          <w:iCs/>
          <w:sz w:val="28"/>
          <w:szCs w:val="28"/>
        </w:rPr>
        <w:t xml:space="preserve">; </w:t>
      </w:r>
      <w:r w:rsidRPr="00856A7C">
        <w:rPr>
          <w:b/>
          <w:bCs/>
          <w:iCs/>
          <w:sz w:val="28"/>
          <w:szCs w:val="28"/>
        </w:rPr>
        <w:t>«</w:t>
      </w:r>
      <w:r w:rsidRPr="00856A7C">
        <w:rPr>
          <w:b/>
          <w:bCs/>
          <w:iCs/>
          <w:sz w:val="28"/>
          <w:szCs w:val="28"/>
          <w:lang w:val="en-US"/>
        </w:rPr>
        <w:t>sword</w:t>
      </w:r>
      <w:r w:rsidRPr="00856A7C">
        <w:rPr>
          <w:b/>
          <w:bCs/>
          <w:iCs/>
          <w:sz w:val="28"/>
          <w:szCs w:val="28"/>
        </w:rPr>
        <w:t xml:space="preserve">» </w:t>
      </w:r>
      <w:r w:rsidRPr="00856A7C">
        <w:rPr>
          <w:iCs/>
          <w:sz w:val="28"/>
          <w:szCs w:val="28"/>
        </w:rPr>
        <w:t xml:space="preserve">– </w:t>
      </w:r>
      <w:r w:rsidRPr="00856A7C">
        <w:rPr>
          <w:b/>
          <w:bCs/>
          <w:iCs/>
          <w:sz w:val="28"/>
          <w:szCs w:val="28"/>
        </w:rPr>
        <w:t>«меч»</w:t>
      </w:r>
      <w:r w:rsidRPr="00856A7C">
        <w:rPr>
          <w:iCs/>
          <w:sz w:val="28"/>
          <w:szCs w:val="28"/>
        </w:rPr>
        <w:t>)</w:t>
      </w:r>
      <w:r w:rsidRPr="00856A7C">
        <w:rPr>
          <w:sz w:val="28"/>
          <w:szCs w:val="28"/>
        </w:rPr>
        <w:t xml:space="preserve">, инвективная лексика </w:t>
      </w:r>
      <w:r w:rsidRPr="00856A7C">
        <w:rPr>
          <w:iCs/>
          <w:sz w:val="28"/>
          <w:szCs w:val="28"/>
        </w:rPr>
        <w:t>(</w:t>
      </w:r>
      <w:r w:rsidRPr="00856A7C">
        <w:rPr>
          <w:sz w:val="28"/>
          <w:szCs w:val="28"/>
        </w:rPr>
        <w:t>«</w:t>
      </w:r>
      <w:r w:rsidRPr="00856A7C">
        <w:rPr>
          <w:b/>
          <w:bCs/>
          <w:iCs/>
          <w:sz w:val="28"/>
          <w:szCs w:val="28"/>
          <w:lang w:val="en-US"/>
        </w:rPr>
        <w:t>dwarf</w:t>
      </w:r>
      <w:r w:rsidRPr="00856A7C">
        <w:rPr>
          <w:sz w:val="28"/>
          <w:szCs w:val="28"/>
        </w:rPr>
        <w:t xml:space="preserve">» – </w:t>
      </w:r>
      <w:r w:rsidRPr="00856A7C">
        <w:rPr>
          <w:b/>
          <w:bCs/>
          <w:iCs/>
          <w:sz w:val="28"/>
          <w:szCs w:val="28"/>
        </w:rPr>
        <w:t>«карлик»</w:t>
      </w:r>
      <w:r w:rsidRPr="00856A7C">
        <w:rPr>
          <w:iCs/>
          <w:sz w:val="28"/>
          <w:szCs w:val="28"/>
        </w:rPr>
        <w:t>)</w:t>
      </w:r>
      <w:r w:rsidRPr="00856A7C">
        <w:rPr>
          <w:sz w:val="28"/>
          <w:szCs w:val="28"/>
        </w:rPr>
        <w:t>,</w:t>
      </w:r>
      <w:r w:rsidRPr="00856A7C">
        <w:rPr>
          <w:iCs/>
          <w:sz w:val="28"/>
          <w:szCs w:val="28"/>
        </w:rPr>
        <w:t xml:space="preserve"> </w:t>
      </w:r>
      <w:r w:rsidRPr="00856A7C">
        <w:rPr>
          <w:sz w:val="28"/>
          <w:szCs w:val="28"/>
        </w:rPr>
        <w:t xml:space="preserve">крылатые фразы </w:t>
      </w:r>
      <w:r w:rsidRPr="00856A7C">
        <w:rPr>
          <w:iCs/>
          <w:sz w:val="28"/>
          <w:szCs w:val="28"/>
        </w:rPr>
        <w:t>(«</w:t>
      </w:r>
      <w:r w:rsidRPr="00856A7C">
        <w:rPr>
          <w:b/>
          <w:bCs/>
          <w:iCs/>
          <w:sz w:val="28"/>
          <w:szCs w:val="28"/>
          <w:lang w:val="en-US"/>
        </w:rPr>
        <w:t>Life</w:t>
      </w:r>
      <w:r w:rsidRPr="00856A7C">
        <w:rPr>
          <w:b/>
          <w:bCs/>
          <w:iCs/>
          <w:sz w:val="28"/>
          <w:szCs w:val="28"/>
        </w:rPr>
        <w:t xml:space="preserve"> </w:t>
      </w:r>
      <w:r w:rsidRPr="00856A7C">
        <w:rPr>
          <w:b/>
          <w:bCs/>
          <w:iCs/>
          <w:sz w:val="28"/>
          <w:szCs w:val="28"/>
          <w:lang w:val="en-US"/>
        </w:rPr>
        <w:t>is</w:t>
      </w:r>
      <w:r w:rsidRPr="00856A7C">
        <w:rPr>
          <w:b/>
          <w:bCs/>
          <w:iCs/>
          <w:sz w:val="28"/>
          <w:szCs w:val="28"/>
        </w:rPr>
        <w:t xml:space="preserve"> </w:t>
      </w:r>
      <w:r w:rsidRPr="00856A7C">
        <w:rPr>
          <w:b/>
          <w:bCs/>
          <w:iCs/>
          <w:sz w:val="28"/>
          <w:szCs w:val="28"/>
          <w:lang w:val="en-US"/>
        </w:rPr>
        <w:t>full</w:t>
      </w:r>
      <w:r w:rsidRPr="00856A7C">
        <w:rPr>
          <w:b/>
          <w:bCs/>
          <w:iCs/>
          <w:sz w:val="28"/>
          <w:szCs w:val="28"/>
        </w:rPr>
        <w:t xml:space="preserve"> </w:t>
      </w:r>
      <w:r w:rsidRPr="00856A7C">
        <w:rPr>
          <w:b/>
          <w:bCs/>
          <w:iCs/>
          <w:sz w:val="28"/>
          <w:szCs w:val="28"/>
          <w:lang w:val="en-US"/>
        </w:rPr>
        <w:t>of</w:t>
      </w:r>
      <w:r w:rsidRPr="00856A7C">
        <w:rPr>
          <w:b/>
          <w:bCs/>
          <w:iCs/>
          <w:sz w:val="28"/>
          <w:szCs w:val="28"/>
        </w:rPr>
        <w:t xml:space="preserve"> </w:t>
      </w:r>
      <w:r w:rsidRPr="00856A7C">
        <w:rPr>
          <w:b/>
          <w:bCs/>
          <w:iCs/>
          <w:sz w:val="28"/>
          <w:szCs w:val="28"/>
          <w:lang w:val="en-US"/>
        </w:rPr>
        <w:t>these</w:t>
      </w:r>
      <w:r w:rsidRPr="00856A7C">
        <w:rPr>
          <w:b/>
          <w:bCs/>
          <w:iCs/>
          <w:sz w:val="28"/>
          <w:szCs w:val="28"/>
        </w:rPr>
        <w:t xml:space="preserve"> </w:t>
      </w:r>
      <w:r w:rsidRPr="00856A7C">
        <w:rPr>
          <w:b/>
          <w:bCs/>
          <w:iCs/>
          <w:sz w:val="28"/>
          <w:szCs w:val="28"/>
          <w:lang w:val="en-US"/>
        </w:rPr>
        <w:t>little</w:t>
      </w:r>
      <w:r w:rsidRPr="00856A7C">
        <w:rPr>
          <w:b/>
          <w:bCs/>
          <w:iCs/>
          <w:sz w:val="28"/>
          <w:szCs w:val="28"/>
        </w:rPr>
        <w:t xml:space="preserve"> </w:t>
      </w:r>
      <w:r w:rsidRPr="00856A7C">
        <w:rPr>
          <w:b/>
          <w:bCs/>
          <w:iCs/>
          <w:sz w:val="28"/>
          <w:szCs w:val="28"/>
          <w:lang w:val="en-US"/>
        </w:rPr>
        <w:t>ironies</w:t>
      </w:r>
      <w:r w:rsidRPr="00856A7C">
        <w:rPr>
          <w:b/>
          <w:bCs/>
          <w:iCs/>
          <w:sz w:val="28"/>
          <w:szCs w:val="28"/>
        </w:rPr>
        <w:t>»</w:t>
      </w:r>
      <w:r w:rsidRPr="00856A7C">
        <w:rPr>
          <w:sz w:val="28"/>
          <w:szCs w:val="28"/>
        </w:rPr>
        <w:t xml:space="preserve"> – </w:t>
      </w:r>
      <w:r w:rsidRPr="00856A7C">
        <w:rPr>
          <w:iCs/>
          <w:sz w:val="28"/>
          <w:szCs w:val="28"/>
        </w:rPr>
        <w:t>«</w:t>
      </w:r>
      <w:r w:rsidRPr="00856A7C">
        <w:rPr>
          <w:b/>
          <w:bCs/>
          <w:iCs/>
          <w:sz w:val="28"/>
          <w:szCs w:val="28"/>
        </w:rPr>
        <w:t>Жизнь полна маленьких сюрпризов»</w:t>
      </w:r>
      <w:r w:rsidRPr="00856A7C">
        <w:rPr>
          <w:iCs/>
          <w:sz w:val="28"/>
          <w:szCs w:val="28"/>
        </w:rPr>
        <w:t xml:space="preserve">; </w:t>
      </w:r>
      <w:r w:rsidRPr="00856A7C">
        <w:rPr>
          <w:b/>
          <w:bCs/>
          <w:iCs/>
          <w:sz w:val="28"/>
          <w:szCs w:val="28"/>
        </w:rPr>
        <w:t>«</w:t>
      </w:r>
      <w:r w:rsidRPr="00856A7C">
        <w:rPr>
          <w:b/>
          <w:bCs/>
          <w:iCs/>
          <w:sz w:val="28"/>
          <w:szCs w:val="28"/>
          <w:lang w:val="en-US"/>
        </w:rPr>
        <w:t>A</w:t>
      </w:r>
      <w:r w:rsidRPr="00856A7C">
        <w:rPr>
          <w:b/>
          <w:bCs/>
          <w:iCs/>
          <w:sz w:val="28"/>
          <w:szCs w:val="28"/>
        </w:rPr>
        <w:t xml:space="preserve"> </w:t>
      </w:r>
      <w:r w:rsidRPr="00856A7C">
        <w:rPr>
          <w:b/>
          <w:bCs/>
          <w:iCs/>
          <w:sz w:val="28"/>
          <w:szCs w:val="28"/>
          <w:lang w:val="en-US"/>
        </w:rPr>
        <w:t>mind</w:t>
      </w:r>
      <w:r w:rsidRPr="00856A7C">
        <w:rPr>
          <w:b/>
          <w:bCs/>
          <w:iCs/>
          <w:sz w:val="28"/>
          <w:szCs w:val="28"/>
        </w:rPr>
        <w:t xml:space="preserve"> </w:t>
      </w:r>
      <w:r w:rsidRPr="00856A7C">
        <w:rPr>
          <w:b/>
          <w:bCs/>
          <w:iCs/>
          <w:sz w:val="28"/>
          <w:szCs w:val="28"/>
          <w:lang w:val="en-US"/>
        </w:rPr>
        <w:t>needs</w:t>
      </w:r>
      <w:r w:rsidRPr="00856A7C">
        <w:rPr>
          <w:b/>
          <w:bCs/>
          <w:iCs/>
          <w:sz w:val="28"/>
          <w:szCs w:val="28"/>
        </w:rPr>
        <w:t xml:space="preserve"> </w:t>
      </w:r>
      <w:r w:rsidRPr="00856A7C">
        <w:rPr>
          <w:b/>
          <w:bCs/>
          <w:iCs/>
          <w:sz w:val="28"/>
          <w:szCs w:val="28"/>
          <w:lang w:val="en-US"/>
        </w:rPr>
        <w:t>books</w:t>
      </w:r>
      <w:r w:rsidRPr="00856A7C">
        <w:rPr>
          <w:b/>
          <w:bCs/>
          <w:iCs/>
          <w:sz w:val="28"/>
          <w:szCs w:val="28"/>
        </w:rPr>
        <w:t xml:space="preserve"> </w:t>
      </w:r>
      <w:r w:rsidRPr="00856A7C">
        <w:rPr>
          <w:b/>
          <w:bCs/>
          <w:iCs/>
          <w:sz w:val="28"/>
          <w:szCs w:val="28"/>
          <w:lang w:val="en-US"/>
        </w:rPr>
        <w:t>like</w:t>
      </w:r>
      <w:r w:rsidRPr="00856A7C">
        <w:rPr>
          <w:b/>
          <w:bCs/>
          <w:iCs/>
          <w:sz w:val="28"/>
          <w:szCs w:val="28"/>
        </w:rPr>
        <w:t xml:space="preserve"> </w:t>
      </w:r>
      <w:r w:rsidRPr="00856A7C">
        <w:rPr>
          <w:b/>
          <w:bCs/>
          <w:iCs/>
          <w:sz w:val="28"/>
          <w:szCs w:val="28"/>
          <w:lang w:val="en-US"/>
        </w:rPr>
        <w:t>a</w:t>
      </w:r>
      <w:r w:rsidRPr="00856A7C">
        <w:rPr>
          <w:b/>
          <w:bCs/>
          <w:iCs/>
          <w:sz w:val="28"/>
          <w:szCs w:val="28"/>
        </w:rPr>
        <w:t xml:space="preserve"> </w:t>
      </w:r>
      <w:r w:rsidRPr="00856A7C">
        <w:rPr>
          <w:b/>
          <w:bCs/>
          <w:iCs/>
          <w:sz w:val="28"/>
          <w:szCs w:val="28"/>
          <w:lang w:val="en-US"/>
        </w:rPr>
        <w:t>sword</w:t>
      </w:r>
      <w:r w:rsidRPr="00856A7C">
        <w:rPr>
          <w:b/>
          <w:bCs/>
          <w:iCs/>
          <w:sz w:val="28"/>
          <w:szCs w:val="28"/>
        </w:rPr>
        <w:t xml:space="preserve"> </w:t>
      </w:r>
      <w:r w:rsidRPr="00856A7C">
        <w:rPr>
          <w:b/>
          <w:bCs/>
          <w:iCs/>
          <w:sz w:val="28"/>
          <w:szCs w:val="28"/>
          <w:lang w:val="en-US"/>
        </w:rPr>
        <w:t>needs</w:t>
      </w:r>
      <w:r w:rsidRPr="00856A7C">
        <w:rPr>
          <w:b/>
          <w:bCs/>
          <w:iCs/>
          <w:sz w:val="28"/>
          <w:szCs w:val="28"/>
        </w:rPr>
        <w:t xml:space="preserve"> </w:t>
      </w:r>
      <w:r w:rsidRPr="00856A7C">
        <w:rPr>
          <w:b/>
          <w:bCs/>
          <w:iCs/>
          <w:sz w:val="28"/>
          <w:szCs w:val="28"/>
          <w:lang w:val="en-US"/>
        </w:rPr>
        <w:t>a</w:t>
      </w:r>
      <w:r w:rsidRPr="00856A7C">
        <w:rPr>
          <w:b/>
          <w:bCs/>
          <w:iCs/>
          <w:sz w:val="28"/>
          <w:szCs w:val="28"/>
        </w:rPr>
        <w:t xml:space="preserve"> </w:t>
      </w:r>
      <w:r w:rsidRPr="00856A7C">
        <w:rPr>
          <w:b/>
          <w:bCs/>
          <w:iCs/>
          <w:sz w:val="28"/>
          <w:szCs w:val="28"/>
          <w:lang w:val="en-US"/>
        </w:rPr>
        <w:t>whetstone</w:t>
      </w:r>
      <w:r w:rsidRPr="00856A7C">
        <w:rPr>
          <w:b/>
          <w:bCs/>
          <w:iCs/>
          <w:sz w:val="28"/>
          <w:szCs w:val="28"/>
        </w:rPr>
        <w:t xml:space="preserve">» </w:t>
      </w:r>
      <w:r w:rsidRPr="00856A7C">
        <w:rPr>
          <w:iCs/>
          <w:sz w:val="28"/>
          <w:szCs w:val="28"/>
        </w:rPr>
        <w:t>–</w:t>
      </w:r>
      <w:r w:rsidRPr="00856A7C">
        <w:rPr>
          <w:b/>
          <w:bCs/>
          <w:iCs/>
          <w:sz w:val="28"/>
          <w:szCs w:val="28"/>
        </w:rPr>
        <w:t xml:space="preserve"> «Ум заостряется от книг, словно меч») </w:t>
      </w:r>
      <w:r w:rsidRPr="00856A7C">
        <w:rPr>
          <w:sz w:val="28"/>
          <w:szCs w:val="28"/>
        </w:rPr>
        <w:t xml:space="preserve">и реалии </w:t>
      </w:r>
      <w:r w:rsidRPr="00856A7C">
        <w:rPr>
          <w:b/>
          <w:bCs/>
          <w:iCs/>
          <w:sz w:val="28"/>
          <w:szCs w:val="28"/>
        </w:rPr>
        <w:t>(«</w:t>
      </w:r>
      <w:r w:rsidRPr="00856A7C">
        <w:rPr>
          <w:b/>
          <w:bCs/>
          <w:iCs/>
          <w:sz w:val="28"/>
          <w:szCs w:val="28"/>
          <w:lang w:val="en-US"/>
        </w:rPr>
        <w:t>Casterly</w:t>
      </w:r>
      <w:r w:rsidRPr="00856A7C">
        <w:rPr>
          <w:b/>
          <w:bCs/>
          <w:iCs/>
          <w:sz w:val="28"/>
          <w:szCs w:val="28"/>
        </w:rPr>
        <w:t xml:space="preserve"> </w:t>
      </w:r>
      <w:r w:rsidRPr="00856A7C">
        <w:rPr>
          <w:b/>
          <w:bCs/>
          <w:iCs/>
          <w:sz w:val="28"/>
          <w:szCs w:val="28"/>
          <w:lang w:val="en-US"/>
        </w:rPr>
        <w:t>Rock</w:t>
      </w:r>
      <w:r w:rsidRPr="00856A7C">
        <w:rPr>
          <w:b/>
          <w:bCs/>
          <w:iCs/>
          <w:sz w:val="28"/>
          <w:szCs w:val="28"/>
        </w:rPr>
        <w:t xml:space="preserve">» </w:t>
      </w:r>
      <w:r w:rsidRPr="00856A7C">
        <w:rPr>
          <w:iCs/>
          <w:sz w:val="28"/>
          <w:szCs w:val="28"/>
        </w:rPr>
        <w:t>–</w:t>
      </w:r>
      <w:r w:rsidRPr="00856A7C">
        <w:rPr>
          <w:b/>
          <w:bCs/>
          <w:iCs/>
          <w:sz w:val="28"/>
          <w:szCs w:val="28"/>
        </w:rPr>
        <w:t xml:space="preserve"> «Утес Кастерли»; «</w:t>
      </w:r>
      <w:r w:rsidRPr="00856A7C">
        <w:rPr>
          <w:b/>
          <w:bCs/>
          <w:iCs/>
          <w:sz w:val="28"/>
          <w:szCs w:val="28"/>
          <w:lang w:val="en-US"/>
        </w:rPr>
        <w:t>king</w:t>
      </w:r>
      <w:r w:rsidRPr="00856A7C">
        <w:rPr>
          <w:b/>
          <w:bCs/>
          <w:iCs/>
          <w:sz w:val="28"/>
          <w:szCs w:val="28"/>
        </w:rPr>
        <w:t>»</w:t>
      </w:r>
      <w:r w:rsidRPr="00856A7C">
        <w:rPr>
          <w:iCs/>
          <w:sz w:val="28"/>
          <w:szCs w:val="28"/>
        </w:rPr>
        <w:t xml:space="preserve"> –</w:t>
      </w:r>
      <w:r w:rsidRPr="00856A7C">
        <w:rPr>
          <w:b/>
          <w:bCs/>
          <w:iCs/>
          <w:sz w:val="28"/>
          <w:szCs w:val="28"/>
        </w:rPr>
        <w:t xml:space="preserve"> «король»; «</w:t>
      </w:r>
      <w:r w:rsidRPr="00856A7C">
        <w:rPr>
          <w:b/>
          <w:bCs/>
          <w:iCs/>
          <w:sz w:val="28"/>
          <w:szCs w:val="28"/>
          <w:lang w:val="en-US"/>
        </w:rPr>
        <w:t>Hand</w:t>
      </w:r>
      <w:r w:rsidRPr="00856A7C">
        <w:rPr>
          <w:b/>
          <w:bCs/>
          <w:iCs/>
          <w:sz w:val="28"/>
          <w:szCs w:val="28"/>
        </w:rPr>
        <w:t xml:space="preserve"> </w:t>
      </w:r>
      <w:r w:rsidRPr="00856A7C">
        <w:rPr>
          <w:b/>
          <w:bCs/>
          <w:iCs/>
          <w:sz w:val="28"/>
          <w:szCs w:val="28"/>
          <w:lang w:val="en-US"/>
        </w:rPr>
        <w:t>of</w:t>
      </w:r>
      <w:r w:rsidRPr="00856A7C">
        <w:rPr>
          <w:b/>
          <w:bCs/>
          <w:iCs/>
          <w:sz w:val="28"/>
          <w:szCs w:val="28"/>
        </w:rPr>
        <w:t xml:space="preserve"> </w:t>
      </w:r>
      <w:r w:rsidRPr="00856A7C">
        <w:rPr>
          <w:b/>
          <w:bCs/>
          <w:iCs/>
          <w:sz w:val="28"/>
          <w:szCs w:val="28"/>
          <w:lang w:val="en-US"/>
        </w:rPr>
        <w:t>the</w:t>
      </w:r>
      <w:r w:rsidRPr="00856A7C">
        <w:rPr>
          <w:b/>
          <w:bCs/>
          <w:iCs/>
          <w:sz w:val="28"/>
          <w:szCs w:val="28"/>
        </w:rPr>
        <w:t xml:space="preserve"> </w:t>
      </w:r>
      <w:r w:rsidRPr="00856A7C">
        <w:rPr>
          <w:b/>
          <w:bCs/>
          <w:iCs/>
          <w:sz w:val="28"/>
          <w:szCs w:val="28"/>
          <w:lang w:val="en-US"/>
        </w:rPr>
        <w:t>King</w:t>
      </w:r>
      <w:r w:rsidRPr="00856A7C">
        <w:rPr>
          <w:b/>
          <w:bCs/>
          <w:iCs/>
          <w:sz w:val="28"/>
          <w:szCs w:val="28"/>
        </w:rPr>
        <w:t>»</w:t>
      </w:r>
      <w:r w:rsidRPr="00856A7C">
        <w:rPr>
          <w:iCs/>
          <w:sz w:val="28"/>
          <w:szCs w:val="28"/>
        </w:rPr>
        <w:t xml:space="preserve"> – </w:t>
      </w:r>
      <w:r w:rsidRPr="00856A7C">
        <w:rPr>
          <w:b/>
          <w:bCs/>
          <w:iCs/>
          <w:sz w:val="28"/>
          <w:szCs w:val="28"/>
        </w:rPr>
        <w:t xml:space="preserve">«Десница Короля»). </w:t>
      </w:r>
      <w:r w:rsidRPr="00856A7C">
        <w:rPr>
          <w:sz w:val="28"/>
          <w:szCs w:val="28"/>
        </w:rPr>
        <w:t xml:space="preserve">Разберем все вышеупомянутые слова и выражения более подробно. Английское слово </w:t>
      </w:r>
      <w:r w:rsidRPr="00856A7C">
        <w:rPr>
          <w:b/>
          <w:bCs/>
          <w:iCs/>
          <w:sz w:val="28"/>
          <w:szCs w:val="28"/>
        </w:rPr>
        <w:t>«</w:t>
      </w:r>
      <w:r w:rsidRPr="00856A7C">
        <w:rPr>
          <w:b/>
          <w:bCs/>
          <w:iCs/>
          <w:sz w:val="28"/>
          <w:szCs w:val="28"/>
          <w:lang w:val="en-US"/>
        </w:rPr>
        <w:t>peasant</w:t>
      </w:r>
      <w:r w:rsidRPr="00856A7C">
        <w:rPr>
          <w:b/>
          <w:bCs/>
          <w:iCs/>
          <w:sz w:val="28"/>
          <w:szCs w:val="28"/>
        </w:rPr>
        <w:t>» («крестьянин»)</w:t>
      </w:r>
      <w:r w:rsidRPr="00856A7C">
        <w:rPr>
          <w:sz w:val="28"/>
          <w:szCs w:val="28"/>
        </w:rPr>
        <w:t xml:space="preserve"> является устаревшим. В словаре современного английского языка Лонгмана приводятся два значения слова </w:t>
      </w:r>
      <w:r w:rsidRPr="00856A7C">
        <w:rPr>
          <w:b/>
          <w:bCs/>
          <w:iCs/>
          <w:sz w:val="28"/>
          <w:szCs w:val="28"/>
        </w:rPr>
        <w:t>«</w:t>
      </w:r>
      <w:r w:rsidRPr="00856A7C">
        <w:rPr>
          <w:b/>
          <w:bCs/>
          <w:iCs/>
          <w:sz w:val="28"/>
          <w:szCs w:val="28"/>
          <w:lang w:val="en-US"/>
        </w:rPr>
        <w:t>peasant</w:t>
      </w:r>
      <w:r w:rsidRPr="00856A7C">
        <w:rPr>
          <w:b/>
          <w:bCs/>
          <w:iCs/>
          <w:sz w:val="28"/>
          <w:szCs w:val="28"/>
        </w:rPr>
        <w:t>»</w:t>
      </w:r>
      <w:r w:rsidRPr="00856A7C">
        <w:rPr>
          <w:sz w:val="28"/>
          <w:szCs w:val="28"/>
        </w:rPr>
        <w:t xml:space="preserve">: 1) бедный фермер, владеющий или арендующий небольшой участок земли, преимущественно на заброшенной территории или в бедных странах; 2) оскорбительное слово в отношении человека, не умеющего правильно вести себя в обществе или недостаточно образованного [133, </w:t>
      </w:r>
      <w:r w:rsidRPr="00856A7C">
        <w:rPr>
          <w:sz w:val="28"/>
          <w:szCs w:val="28"/>
          <w:lang w:val="en-US"/>
        </w:rPr>
        <w:t>p</w:t>
      </w:r>
      <w:r w:rsidRPr="00856A7C">
        <w:rPr>
          <w:sz w:val="28"/>
          <w:szCs w:val="28"/>
        </w:rPr>
        <w:t xml:space="preserve">. 1212]. Следовательно, слово </w:t>
      </w:r>
      <w:r w:rsidRPr="00856A7C">
        <w:rPr>
          <w:b/>
          <w:bCs/>
          <w:iCs/>
          <w:sz w:val="28"/>
          <w:szCs w:val="28"/>
        </w:rPr>
        <w:t>«</w:t>
      </w:r>
      <w:r w:rsidRPr="00856A7C">
        <w:rPr>
          <w:b/>
          <w:bCs/>
          <w:iCs/>
          <w:sz w:val="28"/>
          <w:szCs w:val="28"/>
          <w:lang w:val="en-US"/>
        </w:rPr>
        <w:t>peasant</w:t>
      </w:r>
      <w:r w:rsidRPr="00856A7C">
        <w:rPr>
          <w:b/>
          <w:bCs/>
          <w:iCs/>
          <w:sz w:val="28"/>
          <w:szCs w:val="28"/>
        </w:rPr>
        <w:t xml:space="preserve">» </w:t>
      </w:r>
      <w:r w:rsidRPr="00856A7C">
        <w:rPr>
          <w:sz w:val="28"/>
          <w:szCs w:val="28"/>
        </w:rPr>
        <w:t xml:space="preserve">с английского означает «крестьянин» в прямом смысле и «деревенщина» в переносном. К устаревшей лексике можно отнести и слово </w:t>
      </w:r>
      <w:r w:rsidRPr="00856A7C">
        <w:rPr>
          <w:b/>
          <w:bCs/>
          <w:iCs/>
          <w:sz w:val="28"/>
          <w:szCs w:val="28"/>
        </w:rPr>
        <w:t>«</w:t>
      </w:r>
      <w:r w:rsidRPr="00856A7C">
        <w:rPr>
          <w:b/>
          <w:bCs/>
          <w:iCs/>
          <w:sz w:val="28"/>
          <w:szCs w:val="28"/>
          <w:lang w:val="en-US"/>
        </w:rPr>
        <w:t>sword</w:t>
      </w:r>
      <w:r w:rsidRPr="00856A7C">
        <w:rPr>
          <w:b/>
          <w:bCs/>
          <w:iCs/>
          <w:sz w:val="28"/>
          <w:szCs w:val="28"/>
        </w:rPr>
        <w:t>» («меч»)</w:t>
      </w:r>
      <w:r w:rsidRPr="00856A7C">
        <w:rPr>
          <w:sz w:val="28"/>
          <w:szCs w:val="28"/>
        </w:rPr>
        <w:t xml:space="preserve">, значение которого трактуется как «холодное оружие с обоюдоострым длинным прямым клинком» [134, с. 329]. </w:t>
      </w:r>
    </w:p>
    <w:p w14:paraId="2AB6B761" w14:textId="77777777" w:rsidR="003237E3" w:rsidRPr="00856A7C" w:rsidRDefault="003237E3" w:rsidP="003237E3">
      <w:pPr>
        <w:ind w:firstLine="709"/>
        <w:jc w:val="both"/>
        <w:rPr>
          <w:sz w:val="28"/>
          <w:szCs w:val="28"/>
        </w:rPr>
      </w:pPr>
      <w:r w:rsidRPr="00856A7C">
        <w:rPr>
          <w:sz w:val="28"/>
          <w:szCs w:val="28"/>
        </w:rPr>
        <w:t xml:space="preserve">Что касается английского слова </w:t>
      </w:r>
      <w:r w:rsidRPr="00856A7C">
        <w:rPr>
          <w:b/>
          <w:bCs/>
          <w:iCs/>
          <w:sz w:val="28"/>
          <w:szCs w:val="28"/>
        </w:rPr>
        <w:t>«</w:t>
      </w:r>
      <w:r w:rsidRPr="00856A7C">
        <w:rPr>
          <w:b/>
          <w:bCs/>
          <w:iCs/>
          <w:sz w:val="28"/>
          <w:szCs w:val="28"/>
          <w:lang w:val="en-US"/>
        </w:rPr>
        <w:t>dwarf</w:t>
      </w:r>
      <w:r w:rsidRPr="00856A7C">
        <w:rPr>
          <w:b/>
          <w:bCs/>
          <w:iCs/>
          <w:sz w:val="28"/>
          <w:szCs w:val="28"/>
        </w:rPr>
        <w:t>»</w:t>
      </w:r>
      <w:r w:rsidRPr="00856A7C">
        <w:rPr>
          <w:sz w:val="28"/>
          <w:szCs w:val="28"/>
        </w:rPr>
        <w:t xml:space="preserve">, которое переводится на русский как «карлик», то оно относится к инвективной (оскорбительной) лексике. В словаре современного английского языка Лонгмана приводятся два значения слова </w:t>
      </w:r>
      <w:r w:rsidRPr="00856A7C">
        <w:rPr>
          <w:b/>
          <w:bCs/>
          <w:iCs/>
          <w:sz w:val="28"/>
          <w:szCs w:val="28"/>
        </w:rPr>
        <w:t>«</w:t>
      </w:r>
      <w:r w:rsidRPr="00856A7C">
        <w:rPr>
          <w:b/>
          <w:bCs/>
          <w:iCs/>
          <w:sz w:val="28"/>
          <w:szCs w:val="28"/>
          <w:lang w:val="en-US"/>
        </w:rPr>
        <w:t>dwarf</w:t>
      </w:r>
      <w:r w:rsidRPr="00856A7C">
        <w:rPr>
          <w:b/>
          <w:bCs/>
          <w:iCs/>
          <w:sz w:val="28"/>
          <w:szCs w:val="28"/>
        </w:rPr>
        <w:t>»</w:t>
      </w:r>
      <w:r w:rsidRPr="00856A7C">
        <w:rPr>
          <w:sz w:val="28"/>
          <w:szCs w:val="28"/>
        </w:rPr>
        <w:t xml:space="preserve">: 1) мифическое существо, похожее на маленького человека: Белоснежка и Семь Гномов; 2) оскорбительное слово в отношении человека с аномально низким ростом ввиду медицинского заболевания [133, </w:t>
      </w:r>
      <w:r w:rsidRPr="00856A7C">
        <w:rPr>
          <w:sz w:val="28"/>
          <w:szCs w:val="28"/>
          <w:lang w:val="en-US"/>
        </w:rPr>
        <w:t>p</w:t>
      </w:r>
      <w:r w:rsidRPr="00856A7C">
        <w:rPr>
          <w:sz w:val="28"/>
          <w:szCs w:val="28"/>
        </w:rPr>
        <w:t xml:space="preserve">. 490]. В английской фольклорной традиции карликовые существа представлены добрыми и приветливыми. Известно о существовании придворных карликов, которых дарили королям в качестве сувениров. Королевские особы могли заводить их в качестве питомцев, называя их «комнатными карликами». Поэтому у многих людей они вызывали лишь чувство жалости, снисхождения, а то и вовсе смех. Однако в истории есть немало случаев, когда карлики становились приближенными к представителям королевской крови. </w:t>
      </w:r>
    </w:p>
    <w:p w14:paraId="3EA5DE61" w14:textId="77777777" w:rsidR="003237E3" w:rsidRPr="00856A7C" w:rsidRDefault="003237E3" w:rsidP="003237E3">
      <w:pPr>
        <w:ind w:firstLine="709"/>
        <w:jc w:val="both"/>
        <w:rPr>
          <w:sz w:val="28"/>
          <w:szCs w:val="28"/>
        </w:rPr>
      </w:pPr>
      <w:r w:rsidRPr="00856A7C">
        <w:rPr>
          <w:sz w:val="28"/>
          <w:szCs w:val="28"/>
        </w:rPr>
        <w:t xml:space="preserve">В речевых высказываниях Тириона Ланнистрера встречается общественно-политическая реалия, связанная с наименованием государственной должности – </w:t>
      </w:r>
      <w:r w:rsidRPr="00856A7C">
        <w:rPr>
          <w:b/>
          <w:bCs/>
          <w:iCs/>
          <w:sz w:val="28"/>
          <w:szCs w:val="28"/>
        </w:rPr>
        <w:t>«</w:t>
      </w:r>
      <w:r w:rsidRPr="00856A7C">
        <w:rPr>
          <w:b/>
          <w:bCs/>
          <w:iCs/>
          <w:sz w:val="28"/>
          <w:szCs w:val="28"/>
          <w:lang w:val="en-US"/>
        </w:rPr>
        <w:t>Hand</w:t>
      </w:r>
      <w:r w:rsidRPr="00856A7C">
        <w:rPr>
          <w:b/>
          <w:bCs/>
          <w:iCs/>
          <w:sz w:val="28"/>
          <w:szCs w:val="28"/>
        </w:rPr>
        <w:t xml:space="preserve"> </w:t>
      </w:r>
      <w:r w:rsidRPr="00856A7C">
        <w:rPr>
          <w:b/>
          <w:bCs/>
          <w:iCs/>
          <w:sz w:val="28"/>
          <w:szCs w:val="28"/>
          <w:lang w:val="en-US"/>
        </w:rPr>
        <w:t>of</w:t>
      </w:r>
      <w:r w:rsidRPr="00856A7C">
        <w:rPr>
          <w:b/>
          <w:bCs/>
          <w:iCs/>
          <w:sz w:val="28"/>
          <w:szCs w:val="28"/>
        </w:rPr>
        <w:t xml:space="preserve"> </w:t>
      </w:r>
      <w:r w:rsidRPr="00856A7C">
        <w:rPr>
          <w:b/>
          <w:bCs/>
          <w:iCs/>
          <w:sz w:val="28"/>
          <w:szCs w:val="28"/>
          <w:lang w:val="en-US"/>
        </w:rPr>
        <w:t>the</w:t>
      </w:r>
      <w:r w:rsidRPr="00856A7C">
        <w:rPr>
          <w:b/>
          <w:bCs/>
          <w:iCs/>
          <w:sz w:val="28"/>
          <w:szCs w:val="28"/>
        </w:rPr>
        <w:t xml:space="preserve"> </w:t>
      </w:r>
      <w:r w:rsidRPr="00856A7C">
        <w:rPr>
          <w:b/>
          <w:bCs/>
          <w:iCs/>
          <w:sz w:val="28"/>
          <w:szCs w:val="28"/>
          <w:lang w:val="en-US"/>
        </w:rPr>
        <w:t>King</w:t>
      </w:r>
      <w:r w:rsidRPr="00856A7C">
        <w:rPr>
          <w:b/>
          <w:bCs/>
          <w:iCs/>
          <w:sz w:val="28"/>
          <w:szCs w:val="28"/>
        </w:rPr>
        <w:t>»</w:t>
      </w:r>
      <w:r w:rsidRPr="00856A7C">
        <w:rPr>
          <w:sz w:val="28"/>
          <w:szCs w:val="28"/>
        </w:rPr>
        <w:t>,</w:t>
      </w:r>
      <w:r w:rsidRPr="00856A7C">
        <w:rPr>
          <w:iCs/>
          <w:sz w:val="28"/>
          <w:szCs w:val="28"/>
        </w:rPr>
        <w:t xml:space="preserve"> </w:t>
      </w:r>
      <w:r w:rsidRPr="00856A7C">
        <w:rPr>
          <w:sz w:val="28"/>
          <w:szCs w:val="28"/>
        </w:rPr>
        <w:t xml:space="preserve">которая в переводе на русский означает </w:t>
      </w:r>
      <w:r w:rsidRPr="00856A7C">
        <w:rPr>
          <w:b/>
          <w:bCs/>
          <w:iCs/>
          <w:sz w:val="28"/>
          <w:szCs w:val="28"/>
        </w:rPr>
        <w:t>«Десница Короля»</w:t>
      </w:r>
      <w:r w:rsidRPr="00856A7C">
        <w:rPr>
          <w:sz w:val="28"/>
          <w:szCs w:val="28"/>
        </w:rPr>
        <w:t xml:space="preserve"> или </w:t>
      </w:r>
      <w:r w:rsidRPr="00856A7C">
        <w:rPr>
          <w:b/>
          <w:bCs/>
          <w:iCs/>
          <w:sz w:val="28"/>
          <w:szCs w:val="28"/>
        </w:rPr>
        <w:t>«Советник»</w:t>
      </w:r>
      <w:r w:rsidRPr="00856A7C">
        <w:rPr>
          <w:sz w:val="28"/>
          <w:szCs w:val="28"/>
        </w:rPr>
        <w:t xml:space="preserve">. Дело в том, что на протяжении всей истории у английских королей были советники. На континенте Вестерос советнику короля присваивали должность Десницы Короля </w:t>
      </w:r>
      <w:r w:rsidRPr="00856A7C">
        <w:rPr>
          <w:b/>
          <w:bCs/>
          <w:iCs/>
          <w:sz w:val="28"/>
          <w:szCs w:val="28"/>
        </w:rPr>
        <w:t>«</w:t>
      </w:r>
      <w:r w:rsidRPr="00856A7C">
        <w:rPr>
          <w:b/>
          <w:bCs/>
          <w:iCs/>
          <w:sz w:val="28"/>
          <w:szCs w:val="28"/>
          <w:lang w:val="en-US"/>
        </w:rPr>
        <w:t>Hand</w:t>
      </w:r>
      <w:r w:rsidRPr="00856A7C">
        <w:rPr>
          <w:b/>
          <w:bCs/>
          <w:iCs/>
          <w:sz w:val="28"/>
          <w:szCs w:val="28"/>
        </w:rPr>
        <w:t xml:space="preserve"> </w:t>
      </w:r>
      <w:r w:rsidRPr="00856A7C">
        <w:rPr>
          <w:b/>
          <w:bCs/>
          <w:iCs/>
          <w:sz w:val="28"/>
          <w:szCs w:val="28"/>
          <w:lang w:val="en-US"/>
        </w:rPr>
        <w:t>of</w:t>
      </w:r>
      <w:r w:rsidRPr="00856A7C">
        <w:rPr>
          <w:b/>
          <w:bCs/>
          <w:iCs/>
          <w:sz w:val="28"/>
          <w:szCs w:val="28"/>
        </w:rPr>
        <w:t xml:space="preserve"> </w:t>
      </w:r>
      <w:r w:rsidRPr="00856A7C">
        <w:rPr>
          <w:b/>
          <w:bCs/>
          <w:iCs/>
          <w:sz w:val="28"/>
          <w:szCs w:val="28"/>
          <w:lang w:val="en-US"/>
        </w:rPr>
        <w:t>the</w:t>
      </w:r>
      <w:r w:rsidRPr="00856A7C">
        <w:rPr>
          <w:b/>
          <w:bCs/>
          <w:iCs/>
          <w:sz w:val="28"/>
          <w:szCs w:val="28"/>
        </w:rPr>
        <w:t xml:space="preserve"> </w:t>
      </w:r>
      <w:r w:rsidRPr="00856A7C">
        <w:rPr>
          <w:b/>
          <w:bCs/>
          <w:iCs/>
          <w:sz w:val="28"/>
          <w:szCs w:val="28"/>
          <w:lang w:val="en-US"/>
        </w:rPr>
        <w:t>King</w:t>
      </w:r>
      <w:r w:rsidRPr="00856A7C">
        <w:rPr>
          <w:b/>
          <w:bCs/>
          <w:iCs/>
          <w:sz w:val="28"/>
          <w:szCs w:val="28"/>
        </w:rPr>
        <w:t>»</w:t>
      </w:r>
      <w:r w:rsidRPr="00856A7C">
        <w:rPr>
          <w:iCs/>
          <w:sz w:val="28"/>
          <w:szCs w:val="28"/>
        </w:rPr>
        <w:t>.</w:t>
      </w:r>
      <w:r w:rsidRPr="00856A7C">
        <w:rPr>
          <w:b/>
          <w:bCs/>
          <w:iCs/>
          <w:sz w:val="28"/>
          <w:szCs w:val="28"/>
        </w:rPr>
        <w:t xml:space="preserve"> </w:t>
      </w:r>
      <w:r w:rsidRPr="00856A7C">
        <w:rPr>
          <w:sz w:val="28"/>
          <w:szCs w:val="28"/>
        </w:rPr>
        <w:t xml:space="preserve">Десница Короля считается вторым после короля главным человеком в английском королевстве. Десница занимает место короля в том случае, если тот болеет или по каким-либо причинам отсутствует. Согласно средневековой английской традиции, ему разрешено даже сидеть на троне. У слова «hand» в английском языке существует более 50 значений [133, </w:t>
      </w:r>
      <w:r w:rsidRPr="00856A7C">
        <w:rPr>
          <w:sz w:val="28"/>
          <w:szCs w:val="28"/>
          <w:lang w:val="en-US"/>
        </w:rPr>
        <w:t>p</w:t>
      </w:r>
      <w:r w:rsidRPr="00856A7C">
        <w:rPr>
          <w:sz w:val="28"/>
          <w:szCs w:val="28"/>
        </w:rPr>
        <w:t xml:space="preserve">. 732-734]. В современном английском языке есть фразеологизм </w:t>
      </w:r>
      <w:r w:rsidRPr="00856A7C">
        <w:rPr>
          <w:b/>
          <w:bCs/>
          <w:iCs/>
          <w:sz w:val="28"/>
          <w:szCs w:val="28"/>
        </w:rPr>
        <w:t>«right-hand man»</w:t>
      </w:r>
      <w:r w:rsidRPr="00856A7C">
        <w:rPr>
          <w:sz w:val="28"/>
          <w:szCs w:val="28"/>
        </w:rPr>
        <w:t xml:space="preserve">, который в переводе на русский означает </w:t>
      </w:r>
      <w:r w:rsidRPr="00856A7C">
        <w:rPr>
          <w:b/>
          <w:bCs/>
          <w:iCs/>
          <w:sz w:val="28"/>
          <w:szCs w:val="28"/>
        </w:rPr>
        <w:t>«правая рука»</w:t>
      </w:r>
      <w:r w:rsidRPr="00856A7C">
        <w:rPr>
          <w:sz w:val="28"/>
          <w:szCs w:val="28"/>
        </w:rPr>
        <w:t xml:space="preserve">, то есть ближайший помощник [133, </w:t>
      </w:r>
      <w:r w:rsidRPr="00856A7C">
        <w:rPr>
          <w:sz w:val="28"/>
          <w:szCs w:val="28"/>
          <w:lang w:val="en-US"/>
        </w:rPr>
        <w:t>p</w:t>
      </w:r>
      <w:r w:rsidRPr="00856A7C">
        <w:rPr>
          <w:sz w:val="28"/>
          <w:szCs w:val="28"/>
        </w:rPr>
        <w:t>. 1417].</w:t>
      </w:r>
    </w:p>
    <w:p w14:paraId="7C50F66B" w14:textId="77777777" w:rsidR="003237E3" w:rsidRPr="00856A7C" w:rsidRDefault="003237E3" w:rsidP="003237E3">
      <w:pPr>
        <w:ind w:firstLine="709"/>
        <w:jc w:val="both"/>
        <w:rPr>
          <w:b/>
          <w:bCs/>
          <w:iCs/>
          <w:sz w:val="28"/>
          <w:szCs w:val="28"/>
        </w:rPr>
      </w:pPr>
      <w:r w:rsidRPr="00856A7C">
        <w:rPr>
          <w:sz w:val="28"/>
          <w:szCs w:val="28"/>
        </w:rPr>
        <w:t xml:space="preserve">В анализируемом примере встречаются две другие реалии – </w:t>
      </w:r>
      <w:r w:rsidRPr="00856A7C">
        <w:rPr>
          <w:b/>
          <w:bCs/>
          <w:iCs/>
          <w:sz w:val="28"/>
          <w:szCs w:val="28"/>
        </w:rPr>
        <w:t>«</w:t>
      </w:r>
      <w:r w:rsidRPr="00856A7C">
        <w:rPr>
          <w:b/>
          <w:bCs/>
          <w:iCs/>
          <w:sz w:val="28"/>
          <w:szCs w:val="28"/>
          <w:lang w:val="en-US"/>
        </w:rPr>
        <w:t>Casterly</w:t>
      </w:r>
      <w:r w:rsidRPr="00856A7C">
        <w:rPr>
          <w:b/>
          <w:bCs/>
          <w:iCs/>
          <w:sz w:val="28"/>
          <w:szCs w:val="28"/>
        </w:rPr>
        <w:t xml:space="preserve"> </w:t>
      </w:r>
      <w:r w:rsidRPr="00856A7C">
        <w:rPr>
          <w:b/>
          <w:bCs/>
          <w:iCs/>
          <w:sz w:val="28"/>
          <w:szCs w:val="28"/>
          <w:lang w:val="en-US"/>
        </w:rPr>
        <w:t>Rock</w:t>
      </w:r>
      <w:r w:rsidRPr="00856A7C">
        <w:rPr>
          <w:b/>
          <w:bCs/>
          <w:iCs/>
          <w:sz w:val="28"/>
          <w:szCs w:val="28"/>
        </w:rPr>
        <w:t xml:space="preserve">» («Утес Кастерли») </w:t>
      </w:r>
      <w:r w:rsidRPr="00856A7C">
        <w:rPr>
          <w:sz w:val="28"/>
          <w:szCs w:val="28"/>
        </w:rPr>
        <w:t xml:space="preserve">и </w:t>
      </w:r>
      <w:r w:rsidRPr="00856A7C">
        <w:rPr>
          <w:b/>
          <w:bCs/>
          <w:iCs/>
          <w:sz w:val="28"/>
          <w:szCs w:val="28"/>
        </w:rPr>
        <w:t>«</w:t>
      </w:r>
      <w:r w:rsidRPr="00856A7C">
        <w:rPr>
          <w:b/>
          <w:bCs/>
          <w:iCs/>
          <w:sz w:val="28"/>
          <w:szCs w:val="28"/>
          <w:lang w:val="en-US"/>
        </w:rPr>
        <w:t>king</w:t>
      </w:r>
      <w:r w:rsidRPr="00856A7C">
        <w:rPr>
          <w:b/>
          <w:bCs/>
          <w:iCs/>
          <w:sz w:val="28"/>
          <w:szCs w:val="28"/>
        </w:rPr>
        <w:t>» («король»)</w:t>
      </w:r>
      <w:r w:rsidRPr="00856A7C">
        <w:rPr>
          <w:sz w:val="28"/>
          <w:szCs w:val="28"/>
        </w:rPr>
        <w:t>.</w:t>
      </w:r>
      <w:r w:rsidRPr="00856A7C">
        <w:rPr>
          <w:b/>
          <w:bCs/>
          <w:iCs/>
          <w:sz w:val="28"/>
          <w:szCs w:val="28"/>
        </w:rPr>
        <w:t xml:space="preserve"> </w:t>
      </w:r>
      <w:r w:rsidRPr="00856A7C">
        <w:rPr>
          <w:sz w:val="28"/>
          <w:szCs w:val="28"/>
        </w:rPr>
        <w:t xml:space="preserve">Название родового замка Ланнистеров </w:t>
      </w:r>
      <w:r w:rsidRPr="00856A7C">
        <w:rPr>
          <w:b/>
          <w:bCs/>
          <w:iCs/>
          <w:sz w:val="28"/>
          <w:szCs w:val="28"/>
        </w:rPr>
        <w:t>«</w:t>
      </w:r>
      <w:r w:rsidRPr="00856A7C">
        <w:rPr>
          <w:b/>
          <w:bCs/>
          <w:iCs/>
          <w:sz w:val="28"/>
          <w:szCs w:val="28"/>
          <w:lang w:val="en-US"/>
        </w:rPr>
        <w:t>Casterly</w:t>
      </w:r>
      <w:r w:rsidRPr="00856A7C">
        <w:rPr>
          <w:b/>
          <w:bCs/>
          <w:iCs/>
          <w:sz w:val="28"/>
          <w:szCs w:val="28"/>
        </w:rPr>
        <w:t xml:space="preserve"> </w:t>
      </w:r>
      <w:r w:rsidRPr="00856A7C">
        <w:rPr>
          <w:b/>
          <w:bCs/>
          <w:iCs/>
          <w:sz w:val="28"/>
          <w:szCs w:val="28"/>
          <w:lang w:val="en-US"/>
        </w:rPr>
        <w:t>Rock</w:t>
      </w:r>
      <w:r w:rsidRPr="00856A7C">
        <w:rPr>
          <w:b/>
          <w:bCs/>
          <w:iCs/>
          <w:sz w:val="28"/>
          <w:szCs w:val="28"/>
        </w:rPr>
        <w:t xml:space="preserve">» («Утес Кастерли») </w:t>
      </w:r>
      <w:r w:rsidRPr="00856A7C">
        <w:rPr>
          <w:sz w:val="28"/>
          <w:szCs w:val="28"/>
        </w:rPr>
        <w:t xml:space="preserve">является этнографической реалией. Название титула монарха и главы королевства </w:t>
      </w:r>
      <w:r w:rsidRPr="00856A7C">
        <w:rPr>
          <w:b/>
          <w:bCs/>
          <w:iCs/>
          <w:sz w:val="28"/>
          <w:szCs w:val="28"/>
        </w:rPr>
        <w:t>«</w:t>
      </w:r>
      <w:r w:rsidRPr="00856A7C">
        <w:rPr>
          <w:b/>
          <w:bCs/>
          <w:iCs/>
          <w:sz w:val="28"/>
          <w:szCs w:val="28"/>
          <w:lang w:val="en-US"/>
        </w:rPr>
        <w:t>king</w:t>
      </w:r>
      <w:r w:rsidRPr="00856A7C">
        <w:rPr>
          <w:b/>
          <w:bCs/>
          <w:iCs/>
          <w:sz w:val="28"/>
          <w:szCs w:val="28"/>
        </w:rPr>
        <w:t xml:space="preserve">» («король») </w:t>
      </w:r>
      <w:r w:rsidRPr="00856A7C">
        <w:rPr>
          <w:sz w:val="28"/>
          <w:szCs w:val="28"/>
        </w:rPr>
        <w:t>относится к общественно-политической реалии.</w:t>
      </w:r>
      <w:r w:rsidRPr="00856A7C">
        <w:rPr>
          <w:b/>
          <w:bCs/>
          <w:iCs/>
          <w:sz w:val="28"/>
          <w:szCs w:val="28"/>
        </w:rPr>
        <w:t xml:space="preserve"> </w:t>
      </w:r>
    </w:p>
    <w:p w14:paraId="490A5624" w14:textId="77777777" w:rsidR="003237E3" w:rsidRPr="00856A7C" w:rsidRDefault="003237E3" w:rsidP="003237E3">
      <w:pPr>
        <w:ind w:firstLine="709"/>
        <w:jc w:val="both"/>
        <w:rPr>
          <w:sz w:val="28"/>
          <w:szCs w:val="28"/>
        </w:rPr>
      </w:pPr>
      <w:r w:rsidRPr="00856A7C">
        <w:rPr>
          <w:sz w:val="28"/>
          <w:szCs w:val="28"/>
        </w:rPr>
        <w:t>Одним из самых умных и забавных персонажей «Игры Престолов» по праву считается Тирион Ланнистер. Несмотря на свои физические недостатки, он очень остроумен и сообразителен. Он любит давать советы, шутить, отпускать колкие и язвительные фразы. В рассматриваемом речевом фрагменте Тирион Ланнистер использует две крылатые фразы, одна из которых звучит следующим образом: «</w:t>
      </w:r>
      <w:r w:rsidRPr="00856A7C">
        <w:rPr>
          <w:b/>
          <w:bCs/>
          <w:iCs/>
          <w:sz w:val="28"/>
          <w:szCs w:val="28"/>
          <w:lang w:val="en-US"/>
        </w:rPr>
        <w:t>Life</w:t>
      </w:r>
      <w:r w:rsidRPr="00856A7C">
        <w:rPr>
          <w:b/>
          <w:bCs/>
          <w:iCs/>
          <w:sz w:val="28"/>
          <w:szCs w:val="28"/>
        </w:rPr>
        <w:t xml:space="preserve"> </w:t>
      </w:r>
      <w:r w:rsidRPr="00856A7C">
        <w:rPr>
          <w:b/>
          <w:bCs/>
          <w:iCs/>
          <w:sz w:val="28"/>
          <w:szCs w:val="28"/>
          <w:lang w:val="en-US"/>
        </w:rPr>
        <w:t>is</w:t>
      </w:r>
      <w:r w:rsidRPr="00856A7C">
        <w:rPr>
          <w:b/>
          <w:bCs/>
          <w:iCs/>
          <w:sz w:val="28"/>
          <w:szCs w:val="28"/>
        </w:rPr>
        <w:t xml:space="preserve"> </w:t>
      </w:r>
      <w:r w:rsidRPr="00856A7C">
        <w:rPr>
          <w:b/>
          <w:bCs/>
          <w:iCs/>
          <w:sz w:val="28"/>
          <w:szCs w:val="28"/>
          <w:lang w:val="en-US"/>
        </w:rPr>
        <w:t>full</w:t>
      </w:r>
      <w:r w:rsidRPr="00856A7C">
        <w:rPr>
          <w:b/>
          <w:bCs/>
          <w:iCs/>
          <w:sz w:val="28"/>
          <w:szCs w:val="28"/>
        </w:rPr>
        <w:t xml:space="preserve"> </w:t>
      </w:r>
      <w:r w:rsidRPr="00856A7C">
        <w:rPr>
          <w:b/>
          <w:bCs/>
          <w:iCs/>
          <w:sz w:val="28"/>
          <w:szCs w:val="28"/>
          <w:lang w:val="en-US"/>
        </w:rPr>
        <w:t>of</w:t>
      </w:r>
      <w:r w:rsidRPr="00856A7C">
        <w:rPr>
          <w:b/>
          <w:bCs/>
          <w:iCs/>
          <w:sz w:val="28"/>
          <w:szCs w:val="28"/>
        </w:rPr>
        <w:t xml:space="preserve"> </w:t>
      </w:r>
      <w:r w:rsidRPr="00856A7C">
        <w:rPr>
          <w:b/>
          <w:bCs/>
          <w:iCs/>
          <w:sz w:val="28"/>
          <w:szCs w:val="28"/>
          <w:lang w:val="en-US"/>
        </w:rPr>
        <w:t>these</w:t>
      </w:r>
      <w:r w:rsidRPr="00856A7C">
        <w:rPr>
          <w:b/>
          <w:bCs/>
          <w:iCs/>
          <w:sz w:val="28"/>
          <w:szCs w:val="28"/>
        </w:rPr>
        <w:t xml:space="preserve"> </w:t>
      </w:r>
      <w:r w:rsidRPr="00856A7C">
        <w:rPr>
          <w:b/>
          <w:bCs/>
          <w:iCs/>
          <w:sz w:val="28"/>
          <w:szCs w:val="28"/>
          <w:lang w:val="en-US"/>
        </w:rPr>
        <w:t>little</w:t>
      </w:r>
      <w:r w:rsidRPr="00856A7C">
        <w:rPr>
          <w:b/>
          <w:bCs/>
          <w:iCs/>
          <w:sz w:val="28"/>
          <w:szCs w:val="28"/>
        </w:rPr>
        <w:t xml:space="preserve"> </w:t>
      </w:r>
      <w:r w:rsidRPr="00856A7C">
        <w:rPr>
          <w:b/>
          <w:bCs/>
          <w:iCs/>
          <w:sz w:val="28"/>
          <w:szCs w:val="28"/>
          <w:lang w:val="en-US"/>
        </w:rPr>
        <w:t>ironies</w:t>
      </w:r>
      <w:r w:rsidRPr="00856A7C">
        <w:rPr>
          <w:b/>
          <w:bCs/>
          <w:iCs/>
          <w:sz w:val="28"/>
          <w:szCs w:val="28"/>
        </w:rPr>
        <w:t>»</w:t>
      </w:r>
      <w:r w:rsidRPr="00856A7C">
        <w:rPr>
          <w:sz w:val="28"/>
          <w:szCs w:val="28"/>
        </w:rPr>
        <w:t xml:space="preserve"> – </w:t>
      </w:r>
      <w:r w:rsidRPr="00856A7C">
        <w:rPr>
          <w:iCs/>
          <w:sz w:val="28"/>
          <w:szCs w:val="28"/>
        </w:rPr>
        <w:t>«</w:t>
      </w:r>
      <w:r w:rsidRPr="00856A7C">
        <w:rPr>
          <w:b/>
          <w:bCs/>
          <w:iCs/>
          <w:sz w:val="28"/>
          <w:szCs w:val="28"/>
        </w:rPr>
        <w:t>Жизнь полна маленьких сюрпризов»</w:t>
      </w:r>
      <w:r w:rsidRPr="00856A7C">
        <w:rPr>
          <w:sz w:val="28"/>
          <w:szCs w:val="28"/>
        </w:rPr>
        <w:t>.</w:t>
      </w:r>
      <w:r w:rsidRPr="00856A7C">
        <w:rPr>
          <w:b/>
          <w:bCs/>
          <w:iCs/>
          <w:sz w:val="28"/>
          <w:szCs w:val="28"/>
        </w:rPr>
        <w:t xml:space="preserve"> </w:t>
      </w:r>
      <w:r w:rsidRPr="00856A7C">
        <w:rPr>
          <w:sz w:val="28"/>
          <w:szCs w:val="28"/>
        </w:rPr>
        <w:t xml:space="preserve">Эта фраза служит доказательством того, что в жизни человека могут произойти неожиданные события, причем не всегда приятные, к которым следует быть готовым. В своей речи Тирион Ланнистер использует еще одну крылатую фразу </w:t>
      </w:r>
      <w:r w:rsidRPr="00856A7C">
        <w:rPr>
          <w:b/>
          <w:bCs/>
          <w:iCs/>
          <w:sz w:val="28"/>
          <w:szCs w:val="28"/>
        </w:rPr>
        <w:t>«A mind needs books like a sword needs a whetstone»</w:t>
      </w:r>
      <w:r w:rsidRPr="00856A7C">
        <w:rPr>
          <w:sz w:val="28"/>
          <w:szCs w:val="28"/>
        </w:rPr>
        <w:t>,</w:t>
      </w:r>
      <w:r w:rsidRPr="00856A7C">
        <w:rPr>
          <w:b/>
          <w:bCs/>
          <w:iCs/>
          <w:sz w:val="28"/>
          <w:szCs w:val="28"/>
        </w:rPr>
        <w:t xml:space="preserve"> </w:t>
      </w:r>
      <w:r w:rsidRPr="00856A7C">
        <w:rPr>
          <w:sz w:val="28"/>
          <w:szCs w:val="28"/>
        </w:rPr>
        <w:t xml:space="preserve">которая в переводе на русский означает </w:t>
      </w:r>
      <w:r w:rsidRPr="00856A7C">
        <w:rPr>
          <w:b/>
          <w:bCs/>
          <w:iCs/>
          <w:sz w:val="28"/>
          <w:szCs w:val="28"/>
        </w:rPr>
        <w:t>«Ум заостряется от книг, словно меч»</w:t>
      </w:r>
      <w:r w:rsidRPr="00856A7C">
        <w:rPr>
          <w:sz w:val="28"/>
          <w:szCs w:val="28"/>
        </w:rPr>
        <w:t>.</w:t>
      </w:r>
      <w:r w:rsidRPr="00856A7C">
        <w:rPr>
          <w:b/>
          <w:bCs/>
          <w:iCs/>
          <w:sz w:val="28"/>
          <w:szCs w:val="28"/>
        </w:rPr>
        <w:t xml:space="preserve"> </w:t>
      </w:r>
      <w:r w:rsidRPr="00856A7C">
        <w:rPr>
          <w:sz w:val="28"/>
          <w:szCs w:val="28"/>
        </w:rPr>
        <w:t xml:space="preserve">Точно также, если человек осознает важность знаний, то будет поддерживать активность умственной деятельности чтением книг. Эта фраза помогает Тириону Ланнистеру объяснить почему он так много читает. Поскольку у него имелись отклонения физического развития, которые не позволяли ему быть воином и сражаться в битвах, он вынужден находить другие способы, чтобы преуспеть в жизни – а именно использовать свой интеллект. Каждый день он оттачивает свой ум чтением книг. Он не жалуется на свою жизнь и вырабатывает своеобразную речевую защиту от насмешек людей по поводу его карликовости. Он умеет сдерживать гнев и на всякие злые деяния не сразу отвечает агрессией, нанося сокрушительный удар сопернику в самое неподходящее время. Благодаря своему интеллекту и мудрости Тириону Ланнистеру удается стать хорошим политиком и стратегом, а впоследствии – и десницей Короля. </w:t>
      </w:r>
    </w:p>
    <w:p w14:paraId="2C9772E1" w14:textId="77777777" w:rsidR="003237E3" w:rsidRPr="00856A7C" w:rsidRDefault="003237E3" w:rsidP="003237E3">
      <w:pPr>
        <w:ind w:firstLine="709"/>
        <w:jc w:val="both"/>
        <w:rPr>
          <w:sz w:val="28"/>
          <w:szCs w:val="28"/>
        </w:rPr>
      </w:pPr>
      <w:r w:rsidRPr="00856A7C">
        <w:rPr>
          <w:sz w:val="28"/>
          <w:szCs w:val="28"/>
        </w:rPr>
        <w:t>Рассмотрим фрагмент речевого отрывка из третьего эпизода седьмого сезона сериала «Игра Престолов». Дейнерис Таргариен встречает Короля Севера Джона Сноу в замке «Драконий камень», где они заключают временный союз для спасения Семи Королевств от нападения Белых Ходоков. Обсуждая план действий для подготовки к надвигающейся войне, Дейнерис Таргариен пытается объяснить Джону Сноу, что не несет ответственность за преступления своего погибшего отца:</w:t>
      </w:r>
    </w:p>
    <w:p w14:paraId="491EE65F" w14:textId="77777777" w:rsidR="003237E3" w:rsidRPr="00856A7C" w:rsidRDefault="003237E3" w:rsidP="003237E3">
      <w:pPr>
        <w:ind w:firstLine="709"/>
        <w:jc w:val="both"/>
        <w:rPr>
          <w:iCs/>
          <w:sz w:val="28"/>
          <w:szCs w:val="28"/>
          <w:lang w:val="en-US"/>
        </w:rPr>
      </w:pPr>
      <w:r w:rsidRPr="00856A7C">
        <w:rPr>
          <w:iCs/>
          <w:sz w:val="28"/>
          <w:szCs w:val="28"/>
          <w:lang w:val="en-US"/>
        </w:rPr>
        <w:t xml:space="preserve">Jon Snow: «Your father </w:t>
      </w:r>
      <w:r w:rsidRPr="00856A7C">
        <w:rPr>
          <w:b/>
          <w:bCs/>
          <w:iCs/>
          <w:sz w:val="28"/>
          <w:szCs w:val="28"/>
          <w:lang w:val="en-US"/>
        </w:rPr>
        <w:t xml:space="preserve">burned </w:t>
      </w:r>
      <w:r w:rsidRPr="00856A7C">
        <w:rPr>
          <w:iCs/>
          <w:sz w:val="28"/>
          <w:szCs w:val="28"/>
          <w:lang w:val="en-US"/>
        </w:rPr>
        <w:t xml:space="preserve">my grandfather </w:t>
      </w:r>
      <w:r w:rsidRPr="00856A7C">
        <w:rPr>
          <w:b/>
          <w:bCs/>
          <w:iCs/>
          <w:sz w:val="28"/>
          <w:szCs w:val="28"/>
          <w:lang w:val="en-US"/>
        </w:rPr>
        <w:t>alive</w:t>
      </w:r>
      <w:r w:rsidRPr="00856A7C">
        <w:rPr>
          <w:iCs/>
          <w:sz w:val="28"/>
          <w:szCs w:val="28"/>
          <w:lang w:val="en-US"/>
        </w:rPr>
        <w:t xml:space="preserve">. He burned my uncle alive. He would have burned the Seven Kingdoms» [136]. – </w:t>
      </w:r>
      <w:r w:rsidRPr="00856A7C">
        <w:rPr>
          <w:iCs/>
          <w:sz w:val="28"/>
          <w:szCs w:val="28"/>
        </w:rPr>
        <w:t>Джон</w:t>
      </w:r>
      <w:r w:rsidRPr="00856A7C">
        <w:rPr>
          <w:iCs/>
          <w:sz w:val="28"/>
          <w:szCs w:val="28"/>
          <w:lang w:val="en-US"/>
        </w:rPr>
        <w:t xml:space="preserve"> </w:t>
      </w:r>
      <w:r w:rsidRPr="00856A7C">
        <w:rPr>
          <w:iCs/>
          <w:sz w:val="28"/>
          <w:szCs w:val="28"/>
        </w:rPr>
        <w:t>Сноу</w:t>
      </w:r>
      <w:r w:rsidRPr="00856A7C">
        <w:rPr>
          <w:iCs/>
          <w:sz w:val="28"/>
          <w:szCs w:val="28"/>
          <w:lang w:val="en-US"/>
        </w:rPr>
        <w:t>: «</w:t>
      </w:r>
      <w:r w:rsidRPr="00856A7C">
        <w:rPr>
          <w:iCs/>
          <w:sz w:val="28"/>
          <w:szCs w:val="28"/>
        </w:rPr>
        <w:t>Ваш</w:t>
      </w:r>
      <w:r w:rsidRPr="00856A7C">
        <w:rPr>
          <w:iCs/>
          <w:sz w:val="28"/>
          <w:szCs w:val="28"/>
          <w:lang w:val="en-US"/>
        </w:rPr>
        <w:t xml:space="preserve"> </w:t>
      </w:r>
      <w:r w:rsidRPr="00856A7C">
        <w:rPr>
          <w:iCs/>
          <w:sz w:val="28"/>
          <w:szCs w:val="28"/>
        </w:rPr>
        <w:t>отец</w:t>
      </w:r>
      <w:r w:rsidRPr="00856A7C">
        <w:rPr>
          <w:iCs/>
          <w:sz w:val="28"/>
          <w:szCs w:val="28"/>
          <w:lang w:val="en-US"/>
        </w:rPr>
        <w:t xml:space="preserve"> </w:t>
      </w:r>
      <w:r w:rsidRPr="00856A7C">
        <w:rPr>
          <w:b/>
          <w:bCs/>
          <w:iCs/>
          <w:sz w:val="28"/>
          <w:szCs w:val="28"/>
        </w:rPr>
        <w:t>заживо</w:t>
      </w:r>
      <w:r w:rsidRPr="00856A7C">
        <w:rPr>
          <w:b/>
          <w:bCs/>
          <w:iCs/>
          <w:sz w:val="28"/>
          <w:szCs w:val="28"/>
          <w:lang w:val="en-US"/>
        </w:rPr>
        <w:t xml:space="preserve"> </w:t>
      </w:r>
      <w:r w:rsidRPr="00856A7C">
        <w:rPr>
          <w:b/>
          <w:bCs/>
          <w:iCs/>
          <w:sz w:val="28"/>
          <w:szCs w:val="28"/>
        </w:rPr>
        <w:t>сжег</w:t>
      </w:r>
      <w:r w:rsidRPr="00856A7C">
        <w:rPr>
          <w:iCs/>
          <w:sz w:val="28"/>
          <w:szCs w:val="28"/>
          <w:lang w:val="en-US"/>
        </w:rPr>
        <w:t xml:space="preserve"> </w:t>
      </w:r>
      <w:r w:rsidRPr="00856A7C">
        <w:rPr>
          <w:iCs/>
          <w:sz w:val="28"/>
          <w:szCs w:val="28"/>
        </w:rPr>
        <w:t>моего</w:t>
      </w:r>
      <w:r w:rsidRPr="00856A7C">
        <w:rPr>
          <w:iCs/>
          <w:sz w:val="28"/>
          <w:szCs w:val="28"/>
          <w:lang w:val="en-US"/>
        </w:rPr>
        <w:t xml:space="preserve"> </w:t>
      </w:r>
      <w:r w:rsidRPr="00856A7C">
        <w:rPr>
          <w:iCs/>
          <w:sz w:val="28"/>
          <w:szCs w:val="28"/>
        </w:rPr>
        <w:t>деда</w:t>
      </w:r>
      <w:r w:rsidRPr="00856A7C">
        <w:rPr>
          <w:iCs/>
          <w:sz w:val="28"/>
          <w:szCs w:val="28"/>
          <w:lang w:val="en-US"/>
        </w:rPr>
        <w:t xml:space="preserve"> </w:t>
      </w:r>
      <w:r w:rsidRPr="00856A7C">
        <w:rPr>
          <w:iCs/>
          <w:sz w:val="28"/>
          <w:szCs w:val="28"/>
        </w:rPr>
        <w:t>и</w:t>
      </w:r>
      <w:r w:rsidRPr="00856A7C">
        <w:rPr>
          <w:iCs/>
          <w:sz w:val="28"/>
          <w:szCs w:val="28"/>
          <w:lang w:val="en-US"/>
        </w:rPr>
        <w:t xml:space="preserve"> </w:t>
      </w:r>
      <w:r w:rsidRPr="00856A7C">
        <w:rPr>
          <w:iCs/>
          <w:sz w:val="28"/>
          <w:szCs w:val="28"/>
        </w:rPr>
        <w:t>моего</w:t>
      </w:r>
      <w:r w:rsidRPr="00856A7C">
        <w:rPr>
          <w:iCs/>
          <w:sz w:val="28"/>
          <w:szCs w:val="28"/>
          <w:lang w:val="en-US"/>
        </w:rPr>
        <w:t xml:space="preserve"> </w:t>
      </w:r>
      <w:r w:rsidRPr="00856A7C">
        <w:rPr>
          <w:iCs/>
          <w:sz w:val="28"/>
          <w:szCs w:val="28"/>
        </w:rPr>
        <w:t>дядю</w:t>
      </w:r>
      <w:r w:rsidRPr="00856A7C">
        <w:rPr>
          <w:iCs/>
          <w:sz w:val="28"/>
          <w:szCs w:val="28"/>
          <w:lang w:val="en-US"/>
        </w:rPr>
        <w:t xml:space="preserve">. </w:t>
      </w:r>
      <w:r w:rsidRPr="00856A7C">
        <w:rPr>
          <w:iCs/>
          <w:sz w:val="28"/>
          <w:szCs w:val="28"/>
        </w:rPr>
        <w:t>Он</w:t>
      </w:r>
      <w:r w:rsidRPr="00856A7C">
        <w:rPr>
          <w:iCs/>
          <w:sz w:val="28"/>
          <w:szCs w:val="28"/>
          <w:lang w:val="en-US"/>
        </w:rPr>
        <w:t xml:space="preserve"> </w:t>
      </w:r>
      <w:r w:rsidRPr="00856A7C">
        <w:rPr>
          <w:iCs/>
          <w:sz w:val="28"/>
          <w:szCs w:val="28"/>
        </w:rPr>
        <w:t>бы</w:t>
      </w:r>
      <w:r w:rsidRPr="00856A7C">
        <w:rPr>
          <w:iCs/>
          <w:sz w:val="28"/>
          <w:szCs w:val="28"/>
          <w:lang w:val="en-US"/>
        </w:rPr>
        <w:t xml:space="preserve"> </w:t>
      </w:r>
      <w:r w:rsidRPr="00856A7C">
        <w:rPr>
          <w:iCs/>
          <w:sz w:val="28"/>
          <w:szCs w:val="28"/>
        </w:rPr>
        <w:t>сжег</w:t>
      </w:r>
      <w:r w:rsidRPr="00856A7C">
        <w:rPr>
          <w:iCs/>
          <w:sz w:val="28"/>
          <w:szCs w:val="28"/>
          <w:lang w:val="en-US"/>
        </w:rPr>
        <w:t xml:space="preserve"> </w:t>
      </w:r>
      <w:r w:rsidRPr="00856A7C">
        <w:rPr>
          <w:iCs/>
          <w:sz w:val="28"/>
          <w:szCs w:val="28"/>
        </w:rPr>
        <w:t>весь</w:t>
      </w:r>
      <w:r w:rsidRPr="00856A7C">
        <w:rPr>
          <w:iCs/>
          <w:sz w:val="28"/>
          <w:szCs w:val="28"/>
          <w:lang w:val="en-US"/>
        </w:rPr>
        <w:t xml:space="preserve"> </w:t>
      </w:r>
      <w:r w:rsidRPr="00856A7C">
        <w:rPr>
          <w:iCs/>
          <w:sz w:val="28"/>
          <w:szCs w:val="28"/>
        </w:rPr>
        <w:t>Вестерос</w:t>
      </w:r>
      <w:r w:rsidRPr="00856A7C">
        <w:rPr>
          <w:iCs/>
          <w:sz w:val="28"/>
          <w:szCs w:val="28"/>
          <w:lang w:val="en-US"/>
        </w:rPr>
        <w:t>» [137].</w:t>
      </w:r>
    </w:p>
    <w:p w14:paraId="4178B309" w14:textId="4EC3DE06" w:rsidR="003237E3" w:rsidRPr="00856A7C" w:rsidRDefault="003237E3" w:rsidP="003237E3">
      <w:pPr>
        <w:ind w:firstLine="709"/>
        <w:jc w:val="both"/>
        <w:rPr>
          <w:iCs/>
          <w:sz w:val="28"/>
          <w:szCs w:val="28"/>
        </w:rPr>
      </w:pPr>
      <w:r w:rsidRPr="00856A7C">
        <w:rPr>
          <w:iCs/>
          <w:sz w:val="28"/>
          <w:szCs w:val="28"/>
          <w:lang w:val="en-US"/>
        </w:rPr>
        <w:t xml:space="preserve">Daenerys Targaryen: «My father was an evil man. On behalf of house </w:t>
      </w:r>
      <w:r w:rsidR="00847B78" w:rsidRPr="00856A7C">
        <w:rPr>
          <w:iCs/>
          <w:sz w:val="28"/>
          <w:szCs w:val="28"/>
          <w:lang w:val="en-US"/>
        </w:rPr>
        <w:t xml:space="preserve">Targaryen, </w:t>
      </w:r>
      <w:r w:rsidRPr="00856A7C">
        <w:rPr>
          <w:iCs/>
          <w:sz w:val="28"/>
          <w:szCs w:val="28"/>
          <w:lang w:val="en-US"/>
        </w:rPr>
        <w:t xml:space="preserve">I ask for forgiveness for the crimes he committed against your family. And I ask you </w:t>
      </w:r>
      <w:r w:rsidRPr="00856A7C">
        <w:rPr>
          <w:b/>
          <w:bCs/>
          <w:iCs/>
          <w:sz w:val="28"/>
          <w:szCs w:val="28"/>
          <w:lang w:val="en-US"/>
        </w:rPr>
        <w:t>not to judge a daughter by the sins of her father</w:t>
      </w:r>
      <w:r w:rsidRPr="00856A7C">
        <w:rPr>
          <w:iCs/>
          <w:sz w:val="28"/>
          <w:szCs w:val="28"/>
          <w:lang w:val="en-US"/>
        </w:rPr>
        <w:t xml:space="preserve">» [136]. – </w:t>
      </w:r>
      <w:r w:rsidRPr="00856A7C">
        <w:rPr>
          <w:iCs/>
          <w:sz w:val="28"/>
          <w:szCs w:val="28"/>
        </w:rPr>
        <w:t>Дейнерис</w:t>
      </w:r>
      <w:r w:rsidRPr="00856A7C">
        <w:rPr>
          <w:iCs/>
          <w:sz w:val="28"/>
          <w:szCs w:val="28"/>
          <w:lang w:val="en-US"/>
        </w:rPr>
        <w:t xml:space="preserve"> </w:t>
      </w:r>
      <w:r w:rsidRPr="00856A7C">
        <w:rPr>
          <w:iCs/>
          <w:sz w:val="28"/>
          <w:szCs w:val="28"/>
        </w:rPr>
        <w:t>Таргариен</w:t>
      </w:r>
      <w:r w:rsidRPr="00856A7C">
        <w:rPr>
          <w:iCs/>
          <w:sz w:val="28"/>
          <w:szCs w:val="28"/>
          <w:lang w:val="en-US"/>
        </w:rPr>
        <w:t>: «</w:t>
      </w:r>
      <w:r w:rsidRPr="00856A7C">
        <w:rPr>
          <w:iCs/>
          <w:sz w:val="28"/>
          <w:szCs w:val="28"/>
        </w:rPr>
        <w:t>Мой</w:t>
      </w:r>
      <w:r w:rsidRPr="00856A7C">
        <w:rPr>
          <w:iCs/>
          <w:sz w:val="28"/>
          <w:szCs w:val="28"/>
          <w:lang w:val="en-US"/>
        </w:rPr>
        <w:t xml:space="preserve"> </w:t>
      </w:r>
      <w:r w:rsidRPr="00856A7C">
        <w:rPr>
          <w:iCs/>
          <w:sz w:val="28"/>
          <w:szCs w:val="28"/>
        </w:rPr>
        <w:t>отец</w:t>
      </w:r>
      <w:r w:rsidRPr="00856A7C">
        <w:rPr>
          <w:iCs/>
          <w:sz w:val="28"/>
          <w:szCs w:val="28"/>
          <w:lang w:val="en-US"/>
        </w:rPr>
        <w:t xml:space="preserve"> </w:t>
      </w:r>
      <w:r w:rsidRPr="00856A7C">
        <w:rPr>
          <w:iCs/>
          <w:sz w:val="28"/>
          <w:szCs w:val="28"/>
        </w:rPr>
        <w:t>был</w:t>
      </w:r>
      <w:r w:rsidRPr="00856A7C">
        <w:rPr>
          <w:iCs/>
          <w:sz w:val="28"/>
          <w:szCs w:val="28"/>
          <w:lang w:val="en-US"/>
        </w:rPr>
        <w:t xml:space="preserve"> </w:t>
      </w:r>
      <w:r w:rsidRPr="00856A7C">
        <w:rPr>
          <w:iCs/>
          <w:sz w:val="28"/>
          <w:szCs w:val="28"/>
        </w:rPr>
        <w:t>злым</w:t>
      </w:r>
      <w:r w:rsidRPr="00856A7C">
        <w:rPr>
          <w:iCs/>
          <w:sz w:val="28"/>
          <w:szCs w:val="28"/>
          <w:lang w:val="en-US"/>
        </w:rPr>
        <w:t xml:space="preserve"> </w:t>
      </w:r>
      <w:r w:rsidRPr="00856A7C">
        <w:rPr>
          <w:iCs/>
          <w:sz w:val="28"/>
          <w:szCs w:val="28"/>
        </w:rPr>
        <w:t>человеком</w:t>
      </w:r>
      <w:r w:rsidRPr="00856A7C">
        <w:rPr>
          <w:iCs/>
          <w:sz w:val="28"/>
          <w:szCs w:val="28"/>
          <w:lang w:val="en-US"/>
        </w:rPr>
        <w:t xml:space="preserve">. </w:t>
      </w:r>
      <w:r w:rsidRPr="00856A7C">
        <w:rPr>
          <w:iCs/>
          <w:sz w:val="28"/>
          <w:szCs w:val="28"/>
        </w:rPr>
        <w:t xml:space="preserve">От имени дома Таргариенов я прошу у вас прощения за его преступления против вашей семьи. И я прошу вас </w:t>
      </w:r>
      <w:r w:rsidRPr="00856A7C">
        <w:rPr>
          <w:b/>
          <w:bCs/>
          <w:iCs/>
          <w:sz w:val="28"/>
          <w:szCs w:val="28"/>
        </w:rPr>
        <w:t>не судить о дочери по грехам отца</w:t>
      </w:r>
      <w:r w:rsidRPr="00856A7C">
        <w:rPr>
          <w:iCs/>
          <w:sz w:val="28"/>
          <w:szCs w:val="28"/>
        </w:rPr>
        <w:t>» [137].</w:t>
      </w:r>
    </w:p>
    <w:p w14:paraId="4E794905" w14:textId="77777777" w:rsidR="003237E3" w:rsidRPr="00856A7C" w:rsidRDefault="003237E3" w:rsidP="003237E3">
      <w:pPr>
        <w:ind w:firstLine="709"/>
        <w:jc w:val="both"/>
        <w:rPr>
          <w:sz w:val="28"/>
          <w:szCs w:val="28"/>
        </w:rPr>
      </w:pPr>
      <w:r w:rsidRPr="00856A7C">
        <w:rPr>
          <w:sz w:val="28"/>
          <w:szCs w:val="28"/>
        </w:rPr>
        <w:t xml:space="preserve">Не желая преклоняться перед королевой Дейнерис Таргариен, Джон Сноу напоминает ей о том, каким жестоким правителем был ее отец, Эйерис Таргариен. Для этого он использует фразу </w:t>
      </w:r>
      <w:r w:rsidRPr="00856A7C">
        <w:rPr>
          <w:b/>
          <w:bCs/>
          <w:iCs/>
          <w:sz w:val="28"/>
          <w:szCs w:val="28"/>
        </w:rPr>
        <w:t>«</w:t>
      </w:r>
      <w:r w:rsidRPr="00856A7C">
        <w:rPr>
          <w:b/>
          <w:bCs/>
          <w:iCs/>
          <w:sz w:val="28"/>
          <w:szCs w:val="28"/>
          <w:lang w:val="en-US"/>
        </w:rPr>
        <w:t>to</w:t>
      </w:r>
      <w:r w:rsidRPr="00856A7C">
        <w:rPr>
          <w:b/>
          <w:bCs/>
          <w:iCs/>
          <w:sz w:val="28"/>
          <w:szCs w:val="28"/>
        </w:rPr>
        <w:t xml:space="preserve"> </w:t>
      </w:r>
      <w:r w:rsidRPr="00856A7C">
        <w:rPr>
          <w:b/>
          <w:bCs/>
          <w:iCs/>
          <w:sz w:val="28"/>
          <w:szCs w:val="28"/>
          <w:lang w:val="en-US"/>
        </w:rPr>
        <w:t>burn</w:t>
      </w:r>
      <w:r w:rsidRPr="00856A7C">
        <w:rPr>
          <w:b/>
          <w:bCs/>
          <w:iCs/>
          <w:sz w:val="28"/>
          <w:szCs w:val="28"/>
        </w:rPr>
        <w:t xml:space="preserve"> </w:t>
      </w:r>
      <w:r w:rsidRPr="00856A7C">
        <w:rPr>
          <w:b/>
          <w:bCs/>
          <w:iCs/>
          <w:sz w:val="28"/>
          <w:szCs w:val="28"/>
          <w:lang w:val="en-US"/>
        </w:rPr>
        <w:t>sb</w:t>
      </w:r>
      <w:r w:rsidRPr="00856A7C">
        <w:rPr>
          <w:b/>
          <w:bCs/>
          <w:iCs/>
          <w:sz w:val="28"/>
          <w:szCs w:val="28"/>
        </w:rPr>
        <w:t xml:space="preserve"> </w:t>
      </w:r>
      <w:r w:rsidRPr="00856A7C">
        <w:rPr>
          <w:b/>
          <w:bCs/>
          <w:iCs/>
          <w:sz w:val="28"/>
          <w:szCs w:val="28"/>
          <w:lang w:val="en-US"/>
        </w:rPr>
        <w:t>alive</w:t>
      </w:r>
      <w:r w:rsidRPr="00856A7C">
        <w:rPr>
          <w:b/>
          <w:bCs/>
          <w:iCs/>
          <w:sz w:val="28"/>
          <w:szCs w:val="28"/>
        </w:rPr>
        <w:t>»</w:t>
      </w:r>
      <w:r w:rsidRPr="00856A7C">
        <w:rPr>
          <w:sz w:val="28"/>
          <w:szCs w:val="28"/>
        </w:rPr>
        <w:t xml:space="preserve">, что в переводе на русский означает </w:t>
      </w:r>
      <w:r w:rsidRPr="00856A7C">
        <w:rPr>
          <w:b/>
          <w:bCs/>
          <w:iCs/>
          <w:sz w:val="28"/>
          <w:szCs w:val="28"/>
        </w:rPr>
        <w:t>«сжечь заживо»</w:t>
      </w:r>
      <w:r w:rsidRPr="00856A7C">
        <w:rPr>
          <w:sz w:val="28"/>
          <w:szCs w:val="28"/>
        </w:rPr>
        <w:t>,</w:t>
      </w:r>
      <w:r w:rsidRPr="00856A7C">
        <w:rPr>
          <w:b/>
          <w:bCs/>
          <w:iCs/>
          <w:sz w:val="28"/>
          <w:szCs w:val="28"/>
        </w:rPr>
        <w:t xml:space="preserve"> </w:t>
      </w:r>
      <w:r w:rsidRPr="00856A7C">
        <w:rPr>
          <w:sz w:val="28"/>
          <w:szCs w:val="28"/>
        </w:rPr>
        <w:t xml:space="preserve">то есть «сжигать кого-либо живым в пламени огня». В средневековой Англии существовал жестокий метод казни или убийства, при котором человека заживо сжигали на костре. Сожжению заживо обычно подлежали ведьмы, обвиненные в колдовстве, а также вероотступники и изменники Родины. Помимо этого, в анализируемом речевом высказывании мы встречаем афоризм библейского происхождения </w:t>
      </w:r>
      <w:r w:rsidRPr="00856A7C">
        <w:rPr>
          <w:iCs/>
          <w:sz w:val="28"/>
          <w:szCs w:val="28"/>
        </w:rPr>
        <w:t xml:space="preserve">«I ask you </w:t>
      </w:r>
      <w:r w:rsidRPr="00856A7C">
        <w:rPr>
          <w:b/>
          <w:bCs/>
          <w:iCs/>
          <w:sz w:val="28"/>
          <w:szCs w:val="28"/>
        </w:rPr>
        <w:t>not to judge a daughter by the sins of her father</w:t>
      </w:r>
      <w:r w:rsidRPr="00856A7C">
        <w:rPr>
          <w:iCs/>
          <w:sz w:val="28"/>
          <w:szCs w:val="28"/>
        </w:rPr>
        <w:t>»,</w:t>
      </w:r>
      <w:r w:rsidRPr="00856A7C">
        <w:rPr>
          <w:b/>
          <w:bCs/>
          <w:iCs/>
          <w:sz w:val="28"/>
          <w:szCs w:val="28"/>
        </w:rPr>
        <w:t xml:space="preserve"> </w:t>
      </w:r>
      <w:r w:rsidRPr="00856A7C">
        <w:rPr>
          <w:sz w:val="28"/>
          <w:szCs w:val="28"/>
        </w:rPr>
        <w:t>который переводится на русский как</w:t>
      </w:r>
      <w:r w:rsidRPr="00856A7C">
        <w:rPr>
          <w:b/>
          <w:bCs/>
          <w:iCs/>
          <w:sz w:val="28"/>
          <w:szCs w:val="28"/>
        </w:rPr>
        <w:t xml:space="preserve"> </w:t>
      </w:r>
      <w:r w:rsidRPr="00856A7C">
        <w:rPr>
          <w:iCs/>
          <w:sz w:val="28"/>
          <w:szCs w:val="28"/>
        </w:rPr>
        <w:t xml:space="preserve">«Я прошу вас </w:t>
      </w:r>
      <w:r w:rsidRPr="00856A7C">
        <w:rPr>
          <w:b/>
          <w:bCs/>
          <w:iCs/>
          <w:sz w:val="28"/>
          <w:szCs w:val="28"/>
        </w:rPr>
        <w:t>не судить о дочери по грехам отца</w:t>
      </w:r>
      <w:r w:rsidRPr="00856A7C">
        <w:rPr>
          <w:iCs/>
          <w:sz w:val="28"/>
          <w:szCs w:val="28"/>
        </w:rPr>
        <w:t>».</w:t>
      </w:r>
      <w:r w:rsidRPr="00856A7C">
        <w:rPr>
          <w:b/>
          <w:bCs/>
          <w:iCs/>
          <w:sz w:val="28"/>
          <w:szCs w:val="28"/>
        </w:rPr>
        <w:t xml:space="preserve"> </w:t>
      </w:r>
      <w:r w:rsidRPr="00856A7C">
        <w:rPr>
          <w:sz w:val="28"/>
          <w:szCs w:val="28"/>
        </w:rPr>
        <w:t xml:space="preserve">Дейенерис Таргариен перефразирует известное библейское выражение </w:t>
      </w:r>
      <w:r w:rsidRPr="00856A7C">
        <w:rPr>
          <w:b/>
          <w:bCs/>
          <w:iCs/>
          <w:sz w:val="28"/>
          <w:szCs w:val="28"/>
        </w:rPr>
        <w:t xml:space="preserve">«Children are not punished for the sins committed by their parents; neither are parents punished for the sins of their children» </w:t>
      </w:r>
      <w:r w:rsidRPr="00856A7C">
        <w:rPr>
          <w:iCs/>
          <w:sz w:val="28"/>
          <w:szCs w:val="28"/>
        </w:rPr>
        <w:t>–</w:t>
      </w:r>
      <w:r w:rsidRPr="00856A7C">
        <w:rPr>
          <w:b/>
          <w:bCs/>
          <w:iCs/>
          <w:sz w:val="28"/>
          <w:szCs w:val="28"/>
        </w:rPr>
        <w:t xml:space="preserve"> «Дети не наказуемы за грехи, совершённые их родителями; как и родители </w:t>
      </w:r>
      <w:r w:rsidRPr="00856A7C">
        <w:rPr>
          <w:iCs/>
          <w:sz w:val="28"/>
          <w:szCs w:val="28"/>
        </w:rPr>
        <w:t xml:space="preserve">– </w:t>
      </w:r>
      <w:r w:rsidRPr="00856A7C">
        <w:rPr>
          <w:b/>
          <w:bCs/>
          <w:iCs/>
          <w:sz w:val="28"/>
          <w:szCs w:val="28"/>
        </w:rPr>
        <w:t>за грехи своих детей»</w:t>
      </w:r>
      <w:r w:rsidRPr="00856A7C">
        <w:rPr>
          <w:iCs/>
          <w:sz w:val="28"/>
          <w:szCs w:val="28"/>
        </w:rPr>
        <w:t>.</w:t>
      </w:r>
      <w:r w:rsidRPr="00856A7C">
        <w:rPr>
          <w:sz w:val="28"/>
          <w:szCs w:val="28"/>
        </w:rPr>
        <w:t xml:space="preserve"> Суть данного афоризма заключается в том, что каждый человек несет ответственность только за собственные ошибки и грехи. </w:t>
      </w:r>
    </w:p>
    <w:p w14:paraId="1DF31C1C" w14:textId="77777777" w:rsidR="003237E3" w:rsidRPr="00856A7C" w:rsidRDefault="003237E3" w:rsidP="003237E3">
      <w:pPr>
        <w:ind w:firstLine="709"/>
        <w:jc w:val="both"/>
        <w:rPr>
          <w:sz w:val="28"/>
          <w:szCs w:val="28"/>
        </w:rPr>
      </w:pPr>
      <w:r w:rsidRPr="00856A7C">
        <w:rPr>
          <w:sz w:val="28"/>
          <w:szCs w:val="28"/>
        </w:rPr>
        <w:t xml:space="preserve">Анализируемый в данном исследовании сериал отличается языковым разнообразием, так как в нем представлен не только английский язык, но и ряд вымышленных языков. Рассмотрим некоторые примеры использования валирийского в сериале «Игра Престолов» (3-таблица): </w:t>
      </w:r>
    </w:p>
    <w:p w14:paraId="0E2A6044" w14:textId="77777777" w:rsidR="00847B78" w:rsidRPr="00856A7C" w:rsidRDefault="00847B78" w:rsidP="003237E3">
      <w:pPr>
        <w:jc w:val="both"/>
        <w:rPr>
          <w:sz w:val="28"/>
          <w:szCs w:val="28"/>
        </w:rPr>
      </w:pPr>
    </w:p>
    <w:p w14:paraId="6405407B" w14:textId="77777777" w:rsidR="00847B78" w:rsidRPr="00856A7C" w:rsidRDefault="00847B78" w:rsidP="003237E3">
      <w:pPr>
        <w:jc w:val="both"/>
        <w:rPr>
          <w:sz w:val="28"/>
          <w:szCs w:val="28"/>
        </w:rPr>
      </w:pPr>
    </w:p>
    <w:p w14:paraId="439B8232" w14:textId="77777777" w:rsidR="00847B78" w:rsidRPr="00856A7C" w:rsidRDefault="00847B78" w:rsidP="003237E3">
      <w:pPr>
        <w:jc w:val="both"/>
        <w:rPr>
          <w:sz w:val="28"/>
          <w:szCs w:val="28"/>
        </w:rPr>
      </w:pPr>
    </w:p>
    <w:p w14:paraId="57F30947" w14:textId="77777777" w:rsidR="00847B78" w:rsidRPr="00856A7C" w:rsidRDefault="00847B78" w:rsidP="003237E3">
      <w:pPr>
        <w:jc w:val="both"/>
        <w:rPr>
          <w:sz w:val="28"/>
          <w:szCs w:val="28"/>
        </w:rPr>
      </w:pPr>
    </w:p>
    <w:p w14:paraId="5957967F" w14:textId="3FDE8DCF" w:rsidR="003237E3" w:rsidRPr="00856A7C" w:rsidRDefault="003237E3" w:rsidP="003237E3">
      <w:pPr>
        <w:jc w:val="both"/>
        <w:rPr>
          <w:sz w:val="28"/>
          <w:szCs w:val="28"/>
        </w:rPr>
      </w:pPr>
      <w:r w:rsidRPr="00856A7C">
        <w:rPr>
          <w:sz w:val="28"/>
          <w:szCs w:val="28"/>
        </w:rPr>
        <w:t>Таблица 3 – Вымышленные валирийские слова в сериале «Игра Престолов»</w:t>
      </w:r>
    </w:p>
    <w:p w14:paraId="10356DFE" w14:textId="77777777" w:rsidR="003237E3" w:rsidRPr="00856A7C" w:rsidRDefault="003237E3" w:rsidP="003237E3">
      <w:pPr>
        <w:jc w:val="both"/>
        <w:rPr>
          <w:sz w:val="28"/>
          <w:szCs w:val="28"/>
        </w:rPr>
      </w:pPr>
    </w:p>
    <w:tbl>
      <w:tblPr>
        <w:tblStyle w:val="ac"/>
        <w:tblW w:w="0" w:type="auto"/>
        <w:tblLook w:val="04A0" w:firstRow="1" w:lastRow="0" w:firstColumn="1" w:lastColumn="0" w:noHBand="0" w:noVBand="1"/>
      </w:tblPr>
      <w:tblGrid>
        <w:gridCol w:w="2825"/>
        <w:gridCol w:w="2113"/>
        <w:gridCol w:w="4526"/>
      </w:tblGrid>
      <w:tr w:rsidR="003237E3" w:rsidRPr="00856A7C" w14:paraId="194291CE" w14:textId="77777777" w:rsidTr="005C2D64">
        <w:tc>
          <w:tcPr>
            <w:tcW w:w="2825" w:type="dxa"/>
          </w:tcPr>
          <w:p w14:paraId="6CC9534E" w14:textId="77777777" w:rsidR="003237E3" w:rsidRPr="00856A7C" w:rsidRDefault="003237E3" w:rsidP="00AB4B20">
            <w:pPr>
              <w:jc w:val="center"/>
              <w:rPr>
                <w:bCs/>
                <w:kern w:val="2"/>
                <w:sz w:val="26"/>
                <w:szCs w:val="26"/>
                <w14:ligatures w14:val="standardContextual"/>
              </w:rPr>
            </w:pPr>
            <w:r w:rsidRPr="00856A7C">
              <w:rPr>
                <w:bCs/>
                <w:kern w:val="2"/>
                <w:sz w:val="26"/>
                <w:szCs w:val="26"/>
                <w14:ligatures w14:val="standardContextual"/>
              </w:rPr>
              <w:t>Валирийское слово</w:t>
            </w:r>
          </w:p>
        </w:tc>
        <w:tc>
          <w:tcPr>
            <w:tcW w:w="2113" w:type="dxa"/>
          </w:tcPr>
          <w:p w14:paraId="028DD3B9" w14:textId="77777777" w:rsidR="003237E3" w:rsidRPr="00856A7C" w:rsidRDefault="003237E3" w:rsidP="00AB4B20">
            <w:pPr>
              <w:jc w:val="center"/>
              <w:rPr>
                <w:bCs/>
                <w:kern w:val="2"/>
                <w:sz w:val="26"/>
                <w:szCs w:val="26"/>
                <w:lang w:val="en-US"/>
                <w14:ligatures w14:val="standardContextual"/>
              </w:rPr>
            </w:pPr>
            <w:r w:rsidRPr="00856A7C">
              <w:rPr>
                <w:bCs/>
                <w:kern w:val="2"/>
                <w:sz w:val="26"/>
                <w:szCs w:val="26"/>
                <w14:ligatures w14:val="standardContextual"/>
              </w:rPr>
              <w:t>Произношение</w:t>
            </w:r>
          </w:p>
        </w:tc>
        <w:tc>
          <w:tcPr>
            <w:tcW w:w="4526" w:type="dxa"/>
          </w:tcPr>
          <w:p w14:paraId="16000167" w14:textId="1E16567B" w:rsidR="003237E3" w:rsidRPr="00856A7C" w:rsidRDefault="003237E3" w:rsidP="00AB4B20">
            <w:pPr>
              <w:jc w:val="center"/>
              <w:rPr>
                <w:bCs/>
                <w:kern w:val="2"/>
                <w:sz w:val="26"/>
                <w:szCs w:val="26"/>
                <w14:ligatures w14:val="standardContextual"/>
              </w:rPr>
            </w:pPr>
            <w:r w:rsidRPr="00856A7C">
              <w:rPr>
                <w:bCs/>
                <w:kern w:val="2"/>
                <w:sz w:val="26"/>
                <w:szCs w:val="26"/>
                <w14:ligatures w14:val="standardContextual"/>
              </w:rPr>
              <w:t>Значение</w:t>
            </w:r>
          </w:p>
        </w:tc>
      </w:tr>
      <w:tr w:rsidR="003237E3" w:rsidRPr="00856A7C" w14:paraId="0CE11B19" w14:textId="77777777" w:rsidTr="005C2D64">
        <w:tc>
          <w:tcPr>
            <w:tcW w:w="2825" w:type="dxa"/>
          </w:tcPr>
          <w:p w14:paraId="29E05DF6" w14:textId="77777777" w:rsidR="003237E3" w:rsidRPr="00856A7C" w:rsidRDefault="003237E3" w:rsidP="005C2D64">
            <w:pPr>
              <w:jc w:val="both"/>
              <w:rPr>
                <w:b/>
                <w:bCs/>
                <w:kern w:val="2"/>
                <w:sz w:val="26"/>
                <w:szCs w:val="26"/>
                <w14:ligatures w14:val="standardContextual"/>
              </w:rPr>
            </w:pPr>
            <w:r w:rsidRPr="00856A7C">
              <w:rPr>
                <w:kern w:val="2"/>
                <w:sz w:val="26"/>
                <w:szCs w:val="26"/>
                <w:lang w:val="en-US"/>
                <w14:ligatures w14:val="standardContextual"/>
              </w:rPr>
              <w:t>D</w:t>
            </w:r>
            <w:r w:rsidRPr="00856A7C">
              <w:rPr>
                <w:kern w:val="2"/>
                <w:sz w:val="26"/>
                <w:szCs w:val="26"/>
                <w14:ligatures w14:val="standardContextual"/>
              </w:rPr>
              <w:t>racarys</w:t>
            </w:r>
          </w:p>
        </w:tc>
        <w:tc>
          <w:tcPr>
            <w:tcW w:w="2113" w:type="dxa"/>
          </w:tcPr>
          <w:p w14:paraId="1F815CD8" w14:textId="77777777" w:rsidR="003237E3" w:rsidRPr="00856A7C" w:rsidRDefault="003237E3" w:rsidP="005C2D64">
            <w:pPr>
              <w:jc w:val="both"/>
              <w:rPr>
                <w:b/>
                <w:bCs/>
                <w:kern w:val="2"/>
                <w:sz w:val="26"/>
                <w:szCs w:val="26"/>
                <w14:ligatures w14:val="standardContextual"/>
              </w:rPr>
            </w:pPr>
            <w:r w:rsidRPr="00856A7C">
              <w:rPr>
                <w:kern w:val="2"/>
                <w:sz w:val="26"/>
                <w:szCs w:val="26"/>
                <w14:ligatures w14:val="standardContextual"/>
              </w:rPr>
              <w:t>Дракарис</w:t>
            </w:r>
          </w:p>
        </w:tc>
        <w:tc>
          <w:tcPr>
            <w:tcW w:w="4526" w:type="dxa"/>
          </w:tcPr>
          <w:p w14:paraId="40D37FF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«Драконий огонь» (Дейнерис Таргариен учила своих драконов дышать огнём по команде «Дракарис»)</w:t>
            </w:r>
          </w:p>
        </w:tc>
      </w:tr>
      <w:tr w:rsidR="003237E3" w:rsidRPr="00856A7C" w14:paraId="18B9390D" w14:textId="77777777" w:rsidTr="005C2D64">
        <w:tc>
          <w:tcPr>
            <w:tcW w:w="2825" w:type="dxa"/>
          </w:tcPr>
          <w:p w14:paraId="32D944EE" w14:textId="77777777" w:rsidR="003237E3" w:rsidRPr="00856A7C" w:rsidRDefault="003237E3" w:rsidP="005C2D64">
            <w:pPr>
              <w:jc w:val="both"/>
              <w:rPr>
                <w:b/>
                <w:bCs/>
                <w:kern w:val="2"/>
                <w:sz w:val="26"/>
                <w:szCs w:val="26"/>
                <w14:ligatures w14:val="standardContextual"/>
              </w:rPr>
            </w:pPr>
            <w:r w:rsidRPr="00856A7C">
              <w:rPr>
                <w:kern w:val="2"/>
                <w:sz w:val="26"/>
                <w:szCs w:val="26"/>
                <w:lang w:val="en-US"/>
                <w14:ligatures w14:val="standardContextual"/>
              </w:rPr>
              <w:t>V</w:t>
            </w:r>
            <w:r w:rsidRPr="00856A7C">
              <w:rPr>
                <w:kern w:val="2"/>
                <w:sz w:val="26"/>
                <w:szCs w:val="26"/>
                <w14:ligatures w14:val="standardContextual"/>
              </w:rPr>
              <w:t>alar morghulis</w:t>
            </w:r>
          </w:p>
        </w:tc>
        <w:tc>
          <w:tcPr>
            <w:tcW w:w="2113" w:type="dxa"/>
          </w:tcPr>
          <w:p w14:paraId="543636CD" w14:textId="77777777" w:rsidR="003237E3" w:rsidRPr="00856A7C" w:rsidRDefault="003237E3" w:rsidP="005C2D64">
            <w:pPr>
              <w:jc w:val="both"/>
              <w:rPr>
                <w:b/>
                <w:bCs/>
                <w:kern w:val="2"/>
                <w:sz w:val="26"/>
                <w:szCs w:val="26"/>
                <w14:ligatures w14:val="standardContextual"/>
              </w:rPr>
            </w:pPr>
            <w:r w:rsidRPr="00856A7C">
              <w:rPr>
                <w:kern w:val="2"/>
                <w:sz w:val="26"/>
                <w:szCs w:val="26"/>
                <w14:ligatures w14:val="standardContextual"/>
              </w:rPr>
              <w:t>Валар моргулис</w:t>
            </w:r>
          </w:p>
        </w:tc>
        <w:tc>
          <w:tcPr>
            <w:tcW w:w="4526" w:type="dxa"/>
          </w:tcPr>
          <w:p w14:paraId="3EE1363B"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1) Форма приветствия;</w:t>
            </w:r>
          </w:p>
          <w:p w14:paraId="60EA5484"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2) «Все люди должны умереть» или «Все люди смертны»</w:t>
            </w:r>
          </w:p>
        </w:tc>
      </w:tr>
      <w:tr w:rsidR="003237E3" w:rsidRPr="00856A7C" w14:paraId="222830E5" w14:textId="77777777" w:rsidTr="005C2D64">
        <w:tc>
          <w:tcPr>
            <w:tcW w:w="2825" w:type="dxa"/>
          </w:tcPr>
          <w:p w14:paraId="14CE6D2F" w14:textId="77777777" w:rsidR="003237E3" w:rsidRPr="00856A7C" w:rsidRDefault="003237E3" w:rsidP="005C2D64">
            <w:pPr>
              <w:jc w:val="both"/>
              <w:rPr>
                <w:b/>
                <w:bCs/>
                <w:kern w:val="2"/>
                <w:sz w:val="26"/>
                <w:szCs w:val="26"/>
                <w14:ligatures w14:val="standardContextual"/>
              </w:rPr>
            </w:pPr>
            <w:r w:rsidRPr="00856A7C">
              <w:rPr>
                <w:kern w:val="2"/>
                <w:sz w:val="26"/>
                <w:szCs w:val="26"/>
                <w:lang w:val="en-US"/>
                <w14:ligatures w14:val="standardContextual"/>
              </w:rPr>
              <w:t>V</w:t>
            </w:r>
            <w:r w:rsidRPr="00856A7C">
              <w:rPr>
                <w:kern w:val="2"/>
                <w:sz w:val="26"/>
                <w:szCs w:val="26"/>
                <w14:ligatures w14:val="standardContextual"/>
              </w:rPr>
              <w:t>alar dohaeris</w:t>
            </w:r>
          </w:p>
        </w:tc>
        <w:tc>
          <w:tcPr>
            <w:tcW w:w="2113" w:type="dxa"/>
          </w:tcPr>
          <w:p w14:paraId="4E3F6629"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Валар дохаэрис</w:t>
            </w:r>
          </w:p>
        </w:tc>
        <w:tc>
          <w:tcPr>
            <w:tcW w:w="4526" w:type="dxa"/>
          </w:tcPr>
          <w:p w14:paraId="713F14AC"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1) Ответ на фразу «Валар моргулис»;</w:t>
            </w:r>
          </w:p>
          <w:p w14:paraId="1C090C43"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2) «Все люди должны служить»</w:t>
            </w:r>
          </w:p>
        </w:tc>
      </w:tr>
      <w:tr w:rsidR="003237E3" w:rsidRPr="00856A7C" w14:paraId="599A76D9" w14:textId="77777777" w:rsidTr="005C2D64">
        <w:tc>
          <w:tcPr>
            <w:tcW w:w="2825" w:type="dxa"/>
          </w:tcPr>
          <w:p w14:paraId="7AE890C3" w14:textId="77777777" w:rsidR="003237E3" w:rsidRPr="00856A7C" w:rsidRDefault="003237E3" w:rsidP="005C2D64">
            <w:pPr>
              <w:jc w:val="both"/>
              <w:rPr>
                <w:kern w:val="2"/>
                <w:sz w:val="26"/>
                <w:szCs w:val="26"/>
                <w:lang w:val="en-US"/>
                <w14:ligatures w14:val="standardContextual"/>
              </w:rPr>
            </w:pPr>
            <w:r w:rsidRPr="00856A7C">
              <w:rPr>
                <w:kern w:val="2"/>
                <w:sz w:val="26"/>
                <w:szCs w:val="26"/>
                <w:lang w:val="en-US"/>
                <w14:ligatures w14:val="standardContextual"/>
              </w:rPr>
              <w:t>Vala</w:t>
            </w:r>
          </w:p>
        </w:tc>
        <w:tc>
          <w:tcPr>
            <w:tcW w:w="2113" w:type="dxa"/>
          </w:tcPr>
          <w:p w14:paraId="4706854C"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Вала</w:t>
            </w:r>
          </w:p>
        </w:tc>
        <w:tc>
          <w:tcPr>
            <w:tcW w:w="4526" w:type="dxa"/>
          </w:tcPr>
          <w:p w14:paraId="60348335"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Человек </w:t>
            </w:r>
          </w:p>
        </w:tc>
      </w:tr>
      <w:tr w:rsidR="003237E3" w:rsidRPr="00856A7C" w14:paraId="1FDF1581" w14:textId="77777777" w:rsidTr="005C2D64">
        <w:tc>
          <w:tcPr>
            <w:tcW w:w="2825" w:type="dxa"/>
          </w:tcPr>
          <w:p w14:paraId="15CE4092" w14:textId="77777777" w:rsidR="003237E3" w:rsidRPr="00856A7C" w:rsidRDefault="003237E3" w:rsidP="005C2D64">
            <w:pPr>
              <w:jc w:val="both"/>
              <w:rPr>
                <w:kern w:val="2"/>
                <w:sz w:val="26"/>
                <w:szCs w:val="26"/>
                <w14:ligatures w14:val="standardContextual"/>
              </w:rPr>
            </w:pPr>
            <w:r w:rsidRPr="00856A7C">
              <w:rPr>
                <w:kern w:val="2"/>
                <w:sz w:val="26"/>
                <w:szCs w:val="26"/>
                <w:lang w:val="en-US"/>
                <w14:ligatures w14:val="standardContextual"/>
              </w:rPr>
              <w:t>Loktys</w:t>
            </w:r>
          </w:p>
        </w:tc>
        <w:tc>
          <w:tcPr>
            <w:tcW w:w="2113" w:type="dxa"/>
          </w:tcPr>
          <w:p w14:paraId="248FDD6F"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Локтис</w:t>
            </w:r>
          </w:p>
        </w:tc>
        <w:tc>
          <w:tcPr>
            <w:tcW w:w="4526" w:type="dxa"/>
          </w:tcPr>
          <w:p w14:paraId="3E2EAE3C"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Моряк</w:t>
            </w:r>
          </w:p>
        </w:tc>
      </w:tr>
      <w:tr w:rsidR="003237E3" w:rsidRPr="00856A7C" w14:paraId="69C35B84" w14:textId="77777777" w:rsidTr="005C2D64">
        <w:tc>
          <w:tcPr>
            <w:tcW w:w="2825" w:type="dxa"/>
          </w:tcPr>
          <w:p w14:paraId="4C48CA4F" w14:textId="77777777" w:rsidR="003237E3" w:rsidRPr="00856A7C" w:rsidRDefault="003237E3" w:rsidP="005C2D64">
            <w:pPr>
              <w:jc w:val="both"/>
              <w:rPr>
                <w:kern w:val="2"/>
                <w:sz w:val="26"/>
                <w:szCs w:val="26"/>
                <w14:ligatures w14:val="standardContextual"/>
              </w:rPr>
            </w:pPr>
            <w:r w:rsidRPr="00856A7C">
              <w:rPr>
                <w:kern w:val="2"/>
                <w:sz w:val="26"/>
                <w:szCs w:val="26"/>
                <w:lang w:val="en-US"/>
                <w14:ligatures w14:val="standardContextual"/>
              </w:rPr>
              <w:t>K</w:t>
            </w:r>
            <w:r w:rsidRPr="00856A7C">
              <w:rPr>
                <w:kern w:val="2"/>
                <w:sz w:val="26"/>
                <w:szCs w:val="26"/>
                <w14:ligatures w14:val="standardContextual"/>
              </w:rPr>
              <w:t>irimvose</w:t>
            </w:r>
          </w:p>
        </w:tc>
        <w:tc>
          <w:tcPr>
            <w:tcW w:w="2113" w:type="dxa"/>
          </w:tcPr>
          <w:p w14:paraId="1F860760"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Киримвосэй</w:t>
            </w:r>
          </w:p>
        </w:tc>
        <w:tc>
          <w:tcPr>
            <w:tcW w:w="4526" w:type="dxa"/>
          </w:tcPr>
          <w:p w14:paraId="73D5BD12"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Спасибо, благодарю</w:t>
            </w:r>
          </w:p>
        </w:tc>
      </w:tr>
      <w:tr w:rsidR="003237E3" w:rsidRPr="00856A7C" w14:paraId="259920C9" w14:textId="77777777" w:rsidTr="005C2D64">
        <w:tc>
          <w:tcPr>
            <w:tcW w:w="2825" w:type="dxa"/>
          </w:tcPr>
          <w:p w14:paraId="069ABA16" w14:textId="77777777" w:rsidR="003237E3" w:rsidRPr="00856A7C" w:rsidRDefault="003237E3" w:rsidP="005C2D64">
            <w:pPr>
              <w:jc w:val="both"/>
              <w:rPr>
                <w:kern w:val="2"/>
                <w:sz w:val="26"/>
                <w:szCs w:val="26"/>
                <w:lang w:val="en-US"/>
                <w14:ligatures w14:val="standardContextual"/>
              </w:rPr>
            </w:pPr>
            <w:r w:rsidRPr="00856A7C">
              <w:rPr>
                <w:kern w:val="2"/>
                <w:sz w:val="26"/>
                <w:szCs w:val="26"/>
                <w:lang w:val="en-US"/>
                <w14:ligatures w14:val="standardContextual"/>
              </w:rPr>
              <w:t>Kessa</w:t>
            </w:r>
          </w:p>
        </w:tc>
        <w:tc>
          <w:tcPr>
            <w:tcW w:w="2113" w:type="dxa"/>
          </w:tcPr>
          <w:p w14:paraId="78E19D61"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Кесса</w:t>
            </w:r>
          </w:p>
        </w:tc>
        <w:tc>
          <w:tcPr>
            <w:tcW w:w="4526" w:type="dxa"/>
          </w:tcPr>
          <w:p w14:paraId="025F85B5" w14:textId="77777777" w:rsidR="003237E3" w:rsidRPr="00856A7C" w:rsidRDefault="003237E3" w:rsidP="005C2D64">
            <w:pPr>
              <w:jc w:val="both"/>
              <w:rPr>
                <w:kern w:val="2"/>
                <w:sz w:val="26"/>
                <w:szCs w:val="26"/>
                <w:lang w:val="kk-KZ"/>
                <w14:ligatures w14:val="standardContextual"/>
              </w:rPr>
            </w:pPr>
            <w:r w:rsidRPr="00856A7C">
              <w:rPr>
                <w:kern w:val="2"/>
                <w:sz w:val="26"/>
                <w:szCs w:val="26"/>
                <w:lang w:val="kk-KZ"/>
                <w14:ligatures w14:val="standardContextual"/>
              </w:rPr>
              <w:t>Да</w:t>
            </w:r>
          </w:p>
        </w:tc>
      </w:tr>
      <w:tr w:rsidR="003237E3" w:rsidRPr="00856A7C" w14:paraId="2A5EA912" w14:textId="77777777" w:rsidTr="005C2D64">
        <w:tc>
          <w:tcPr>
            <w:tcW w:w="2825" w:type="dxa"/>
          </w:tcPr>
          <w:p w14:paraId="7E8B830E" w14:textId="77777777" w:rsidR="003237E3" w:rsidRPr="00856A7C" w:rsidRDefault="003237E3" w:rsidP="005C2D64">
            <w:pPr>
              <w:jc w:val="both"/>
              <w:rPr>
                <w:kern w:val="2"/>
                <w:sz w:val="26"/>
                <w:szCs w:val="26"/>
                <w:lang w:val="en-US"/>
                <w14:ligatures w14:val="standardContextual"/>
              </w:rPr>
            </w:pPr>
            <w:r w:rsidRPr="00856A7C">
              <w:rPr>
                <w:kern w:val="2"/>
                <w:sz w:val="26"/>
                <w:szCs w:val="26"/>
                <w:lang w:val="en-US"/>
                <w14:ligatures w14:val="standardContextual"/>
              </w:rPr>
              <w:t>Daor</w:t>
            </w:r>
          </w:p>
        </w:tc>
        <w:tc>
          <w:tcPr>
            <w:tcW w:w="2113" w:type="dxa"/>
          </w:tcPr>
          <w:p w14:paraId="492F9E3B"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Даор</w:t>
            </w:r>
          </w:p>
        </w:tc>
        <w:tc>
          <w:tcPr>
            <w:tcW w:w="4526" w:type="dxa"/>
          </w:tcPr>
          <w:p w14:paraId="42D617DF"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Нет</w:t>
            </w:r>
          </w:p>
        </w:tc>
      </w:tr>
      <w:tr w:rsidR="003237E3" w:rsidRPr="00856A7C" w14:paraId="516D0023" w14:textId="77777777" w:rsidTr="005C2D64">
        <w:tc>
          <w:tcPr>
            <w:tcW w:w="2825" w:type="dxa"/>
          </w:tcPr>
          <w:p w14:paraId="0C88CFF7" w14:textId="77777777" w:rsidR="003237E3" w:rsidRPr="00856A7C" w:rsidRDefault="003237E3" w:rsidP="005C2D64">
            <w:pPr>
              <w:jc w:val="both"/>
              <w:rPr>
                <w:kern w:val="2"/>
                <w:sz w:val="26"/>
                <w:szCs w:val="26"/>
                <w:lang w:val="en-US"/>
                <w14:ligatures w14:val="standardContextual"/>
              </w:rPr>
            </w:pPr>
            <w:r w:rsidRPr="00856A7C">
              <w:rPr>
                <w:kern w:val="2"/>
                <w:sz w:val="26"/>
                <w:szCs w:val="26"/>
                <w:lang w:val="en-US"/>
                <w14:ligatures w14:val="standardContextual"/>
              </w:rPr>
              <w:t>Kostilus</w:t>
            </w:r>
          </w:p>
        </w:tc>
        <w:tc>
          <w:tcPr>
            <w:tcW w:w="2113" w:type="dxa"/>
          </w:tcPr>
          <w:p w14:paraId="779EE196"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Костилус</w:t>
            </w:r>
          </w:p>
        </w:tc>
        <w:tc>
          <w:tcPr>
            <w:tcW w:w="4526" w:type="dxa"/>
          </w:tcPr>
          <w:p w14:paraId="254133CD"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Возможно</w:t>
            </w:r>
          </w:p>
        </w:tc>
      </w:tr>
      <w:tr w:rsidR="003237E3" w:rsidRPr="00856A7C" w14:paraId="1E7A7D08" w14:textId="77777777" w:rsidTr="005C2D64">
        <w:tc>
          <w:tcPr>
            <w:tcW w:w="2825" w:type="dxa"/>
          </w:tcPr>
          <w:p w14:paraId="5DAB0F30" w14:textId="77777777" w:rsidR="003237E3" w:rsidRPr="00856A7C" w:rsidRDefault="003237E3" w:rsidP="005C2D64">
            <w:pPr>
              <w:jc w:val="both"/>
              <w:rPr>
                <w:kern w:val="2"/>
                <w:sz w:val="26"/>
                <w:szCs w:val="26"/>
                <w:lang w:val="en-US"/>
                <w14:ligatures w14:val="standardContextual"/>
              </w:rPr>
            </w:pPr>
            <w:r w:rsidRPr="00856A7C">
              <w:rPr>
                <w:kern w:val="2"/>
                <w:sz w:val="26"/>
                <w:szCs w:val="26"/>
                <w:lang w:val="en-US"/>
                <w14:ligatures w14:val="standardContextual"/>
              </w:rPr>
              <w:t>Gerosilas</w:t>
            </w:r>
          </w:p>
        </w:tc>
        <w:tc>
          <w:tcPr>
            <w:tcW w:w="2113" w:type="dxa"/>
          </w:tcPr>
          <w:p w14:paraId="0672816D"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Геросилас</w:t>
            </w:r>
          </w:p>
        </w:tc>
        <w:tc>
          <w:tcPr>
            <w:tcW w:w="4526" w:type="dxa"/>
          </w:tcPr>
          <w:p w14:paraId="71DBF60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До свидания </w:t>
            </w:r>
          </w:p>
        </w:tc>
      </w:tr>
    </w:tbl>
    <w:p w14:paraId="5C1B5394" w14:textId="77777777" w:rsidR="003237E3" w:rsidRPr="00856A7C" w:rsidRDefault="003237E3" w:rsidP="003237E3">
      <w:pPr>
        <w:ind w:firstLine="709"/>
        <w:jc w:val="both"/>
        <w:rPr>
          <w:sz w:val="28"/>
          <w:szCs w:val="28"/>
          <w:lang w:val="en-US"/>
        </w:rPr>
      </w:pPr>
    </w:p>
    <w:p w14:paraId="1F622D09" w14:textId="77777777" w:rsidR="003237E3" w:rsidRPr="00856A7C" w:rsidRDefault="003237E3" w:rsidP="003237E3">
      <w:pPr>
        <w:ind w:firstLine="709"/>
        <w:jc w:val="both"/>
        <w:rPr>
          <w:sz w:val="28"/>
          <w:szCs w:val="28"/>
        </w:rPr>
      </w:pPr>
      <w:r w:rsidRPr="00856A7C">
        <w:rPr>
          <w:sz w:val="28"/>
          <w:szCs w:val="28"/>
        </w:rPr>
        <w:t xml:space="preserve">В данной таблице приведены примеры использования вымышленных слов на валирийском языке в сериале «Игра Престолов», которые были специально разработаны американским лингвистом Дэвидом Дж. Питерсоном. По сюжету сериала на валирийском языке разговаривают представители аристократической семьи Таргариенов, жители некогда великой империи Валирии. Поскольку существовало множество разных диалектов валирийского языка, которые имели значительные различия, жители из разных частей вольного города не всегда понимали речь друг друга. </w:t>
      </w:r>
    </w:p>
    <w:p w14:paraId="146664B3" w14:textId="77777777" w:rsidR="003237E3" w:rsidRPr="00856A7C" w:rsidRDefault="003237E3" w:rsidP="003237E3">
      <w:pPr>
        <w:ind w:firstLine="709"/>
        <w:jc w:val="both"/>
        <w:rPr>
          <w:sz w:val="28"/>
          <w:szCs w:val="28"/>
        </w:rPr>
      </w:pPr>
      <w:r w:rsidRPr="00856A7C">
        <w:rPr>
          <w:sz w:val="28"/>
          <w:szCs w:val="28"/>
        </w:rPr>
        <w:t xml:space="preserve">Рассмотрим некоторые примеры использования слов на дотракийском языке в сериале «Игра Престолов» (4-таблица): </w:t>
      </w:r>
    </w:p>
    <w:p w14:paraId="3731E3DF" w14:textId="77777777" w:rsidR="003237E3" w:rsidRPr="00856A7C" w:rsidRDefault="003237E3" w:rsidP="003237E3">
      <w:pPr>
        <w:ind w:firstLine="709"/>
        <w:jc w:val="both"/>
        <w:rPr>
          <w:sz w:val="28"/>
          <w:szCs w:val="28"/>
        </w:rPr>
      </w:pPr>
    </w:p>
    <w:p w14:paraId="0FFFA85F" w14:textId="77777777" w:rsidR="003237E3" w:rsidRPr="00856A7C" w:rsidRDefault="003237E3" w:rsidP="003237E3">
      <w:pPr>
        <w:jc w:val="both"/>
        <w:rPr>
          <w:sz w:val="28"/>
          <w:szCs w:val="28"/>
        </w:rPr>
      </w:pPr>
      <w:r w:rsidRPr="00856A7C">
        <w:rPr>
          <w:sz w:val="28"/>
          <w:szCs w:val="28"/>
        </w:rPr>
        <w:t>Таблица 4 – Вымышленные дотракийские слова в сериале «Игра Престолов»</w:t>
      </w:r>
    </w:p>
    <w:p w14:paraId="5DEB0D7E" w14:textId="77777777" w:rsidR="003237E3" w:rsidRPr="00856A7C" w:rsidRDefault="003237E3" w:rsidP="003237E3">
      <w:pPr>
        <w:jc w:val="both"/>
        <w:rPr>
          <w:sz w:val="28"/>
          <w:szCs w:val="28"/>
        </w:rPr>
      </w:pPr>
    </w:p>
    <w:tbl>
      <w:tblPr>
        <w:tblStyle w:val="ac"/>
        <w:tblW w:w="0" w:type="auto"/>
        <w:tblLayout w:type="fixed"/>
        <w:tblLook w:val="04A0" w:firstRow="1" w:lastRow="0" w:firstColumn="1" w:lastColumn="0" w:noHBand="0" w:noVBand="1"/>
      </w:tblPr>
      <w:tblGrid>
        <w:gridCol w:w="2802"/>
        <w:gridCol w:w="2126"/>
        <w:gridCol w:w="4536"/>
      </w:tblGrid>
      <w:tr w:rsidR="003237E3" w:rsidRPr="00856A7C" w14:paraId="7B610226" w14:textId="77777777" w:rsidTr="005C2D64">
        <w:tc>
          <w:tcPr>
            <w:tcW w:w="2802" w:type="dxa"/>
          </w:tcPr>
          <w:p w14:paraId="1D717178" w14:textId="77777777" w:rsidR="003237E3" w:rsidRPr="00856A7C" w:rsidRDefault="003237E3" w:rsidP="00AB4B20">
            <w:pPr>
              <w:jc w:val="center"/>
              <w:rPr>
                <w:bCs/>
                <w:kern w:val="2"/>
                <w:sz w:val="26"/>
                <w:szCs w:val="26"/>
                <w14:ligatures w14:val="standardContextual"/>
              </w:rPr>
            </w:pPr>
            <w:r w:rsidRPr="00856A7C">
              <w:rPr>
                <w:bCs/>
                <w:kern w:val="2"/>
                <w:sz w:val="26"/>
                <w:szCs w:val="26"/>
                <w14:ligatures w14:val="standardContextual"/>
              </w:rPr>
              <w:t>Дотракийское слово</w:t>
            </w:r>
          </w:p>
        </w:tc>
        <w:tc>
          <w:tcPr>
            <w:tcW w:w="2126" w:type="dxa"/>
          </w:tcPr>
          <w:p w14:paraId="241AC224" w14:textId="5A00810D" w:rsidR="003237E3" w:rsidRPr="00856A7C" w:rsidRDefault="003237E3" w:rsidP="00AB4B20">
            <w:pPr>
              <w:jc w:val="center"/>
              <w:rPr>
                <w:bCs/>
                <w:kern w:val="2"/>
                <w:sz w:val="26"/>
                <w:szCs w:val="26"/>
                <w:lang w:val="en-US"/>
                <w14:ligatures w14:val="standardContextual"/>
              </w:rPr>
            </w:pPr>
            <w:r w:rsidRPr="00856A7C">
              <w:rPr>
                <w:bCs/>
                <w:kern w:val="2"/>
                <w:sz w:val="26"/>
                <w:szCs w:val="26"/>
                <w14:ligatures w14:val="standardContextual"/>
              </w:rPr>
              <w:t>Произношение</w:t>
            </w:r>
          </w:p>
        </w:tc>
        <w:tc>
          <w:tcPr>
            <w:tcW w:w="4536" w:type="dxa"/>
          </w:tcPr>
          <w:p w14:paraId="3196A5BD" w14:textId="6063BDCA" w:rsidR="003237E3" w:rsidRPr="00856A7C" w:rsidRDefault="003237E3" w:rsidP="00AB4B20">
            <w:pPr>
              <w:jc w:val="center"/>
              <w:rPr>
                <w:bCs/>
                <w:kern w:val="2"/>
                <w:sz w:val="26"/>
                <w:szCs w:val="26"/>
                <w14:ligatures w14:val="standardContextual"/>
              </w:rPr>
            </w:pPr>
            <w:r w:rsidRPr="00856A7C">
              <w:rPr>
                <w:bCs/>
                <w:kern w:val="2"/>
                <w:sz w:val="26"/>
                <w:szCs w:val="26"/>
                <w14:ligatures w14:val="standardContextual"/>
              </w:rPr>
              <w:t>Значение</w:t>
            </w:r>
          </w:p>
        </w:tc>
      </w:tr>
      <w:tr w:rsidR="003237E3" w:rsidRPr="00856A7C" w14:paraId="586F3C67" w14:textId="77777777" w:rsidTr="005C2D64">
        <w:tc>
          <w:tcPr>
            <w:tcW w:w="2802" w:type="dxa"/>
          </w:tcPr>
          <w:p w14:paraId="539C5860" w14:textId="77777777" w:rsidR="003237E3" w:rsidRPr="00856A7C" w:rsidRDefault="003237E3" w:rsidP="005C2D64">
            <w:pPr>
              <w:jc w:val="both"/>
              <w:rPr>
                <w:b/>
                <w:bCs/>
                <w:kern w:val="2"/>
                <w:sz w:val="26"/>
                <w:szCs w:val="26"/>
                <w14:ligatures w14:val="standardContextual"/>
              </w:rPr>
            </w:pPr>
            <w:r w:rsidRPr="00856A7C">
              <w:rPr>
                <w:kern w:val="2"/>
                <w:sz w:val="26"/>
                <w:szCs w:val="26"/>
                <w:lang w:val="en-US"/>
                <w14:ligatures w14:val="standardContextual"/>
              </w:rPr>
              <w:t>A</w:t>
            </w:r>
            <w:r w:rsidRPr="00856A7C">
              <w:rPr>
                <w:kern w:val="2"/>
                <w:sz w:val="26"/>
                <w:szCs w:val="26"/>
                <w14:ligatures w14:val="standardContextual"/>
              </w:rPr>
              <w:t>nha</w:t>
            </w:r>
          </w:p>
        </w:tc>
        <w:tc>
          <w:tcPr>
            <w:tcW w:w="2126" w:type="dxa"/>
          </w:tcPr>
          <w:p w14:paraId="2FF73C5C"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Анха</w:t>
            </w:r>
          </w:p>
        </w:tc>
        <w:tc>
          <w:tcPr>
            <w:tcW w:w="4536" w:type="dxa"/>
          </w:tcPr>
          <w:p w14:paraId="3AD354F6"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Я</w:t>
            </w:r>
          </w:p>
        </w:tc>
      </w:tr>
      <w:tr w:rsidR="003237E3" w:rsidRPr="00856A7C" w14:paraId="77236DDE" w14:textId="77777777" w:rsidTr="005C2D64">
        <w:tc>
          <w:tcPr>
            <w:tcW w:w="2802" w:type="dxa"/>
          </w:tcPr>
          <w:p w14:paraId="3E6D2FDB" w14:textId="77777777" w:rsidR="003237E3" w:rsidRPr="00856A7C" w:rsidRDefault="003237E3" w:rsidP="005C2D64">
            <w:pPr>
              <w:jc w:val="both"/>
              <w:rPr>
                <w:b/>
                <w:bCs/>
                <w:kern w:val="2"/>
                <w:sz w:val="26"/>
                <w:szCs w:val="26"/>
                <w14:ligatures w14:val="standardContextual"/>
              </w:rPr>
            </w:pPr>
            <w:r w:rsidRPr="00856A7C">
              <w:rPr>
                <w:kern w:val="2"/>
                <w:sz w:val="26"/>
                <w:szCs w:val="26"/>
                <w:lang w:val="en-US"/>
                <w14:ligatures w14:val="standardContextual"/>
              </w:rPr>
              <w:t>A</w:t>
            </w:r>
            <w:r w:rsidRPr="00856A7C">
              <w:rPr>
                <w:kern w:val="2"/>
                <w:sz w:val="26"/>
                <w:szCs w:val="26"/>
                <w14:ligatures w14:val="standardContextual"/>
              </w:rPr>
              <w:t>thjahakar</w:t>
            </w:r>
          </w:p>
        </w:tc>
        <w:tc>
          <w:tcPr>
            <w:tcW w:w="2126" w:type="dxa"/>
          </w:tcPr>
          <w:p w14:paraId="7DD1C8BC"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Асджахакар</w:t>
            </w:r>
          </w:p>
        </w:tc>
        <w:tc>
          <w:tcPr>
            <w:tcW w:w="4536" w:type="dxa"/>
          </w:tcPr>
          <w:p w14:paraId="740ECEE0" w14:textId="77777777" w:rsidR="003237E3" w:rsidRPr="00856A7C" w:rsidRDefault="003237E3" w:rsidP="005C2D64">
            <w:pPr>
              <w:jc w:val="both"/>
              <w:rPr>
                <w:kern w:val="2"/>
                <w:sz w:val="26"/>
                <w:szCs w:val="26"/>
                <w:lang w:val="kk-KZ"/>
                <w14:ligatures w14:val="standardContextual"/>
              </w:rPr>
            </w:pPr>
            <w:r w:rsidRPr="00856A7C">
              <w:rPr>
                <w:kern w:val="2"/>
                <w:sz w:val="26"/>
                <w:szCs w:val="26"/>
                <w14:ligatures w14:val="standardContextual"/>
              </w:rPr>
              <w:t>Гордость, доблесть</w:t>
            </w:r>
          </w:p>
        </w:tc>
      </w:tr>
      <w:tr w:rsidR="003237E3" w:rsidRPr="00856A7C" w14:paraId="5DC1CF9D" w14:textId="77777777" w:rsidTr="005C2D64">
        <w:tc>
          <w:tcPr>
            <w:tcW w:w="2802" w:type="dxa"/>
          </w:tcPr>
          <w:p w14:paraId="253ADFA7" w14:textId="77777777" w:rsidR="003237E3" w:rsidRPr="00856A7C" w:rsidRDefault="003237E3" w:rsidP="005C2D64">
            <w:pPr>
              <w:jc w:val="both"/>
              <w:rPr>
                <w:b/>
                <w:bCs/>
                <w:kern w:val="2"/>
                <w:sz w:val="26"/>
                <w:szCs w:val="26"/>
                <w14:ligatures w14:val="standardContextual"/>
              </w:rPr>
            </w:pPr>
            <w:r w:rsidRPr="00856A7C">
              <w:rPr>
                <w:kern w:val="2"/>
                <w:sz w:val="26"/>
                <w:szCs w:val="26"/>
                <w:lang w:val="en-US"/>
                <w14:ligatures w14:val="standardContextual"/>
              </w:rPr>
              <w:t>H</w:t>
            </w:r>
            <w:r w:rsidRPr="00856A7C">
              <w:rPr>
                <w:kern w:val="2"/>
                <w:sz w:val="26"/>
                <w:szCs w:val="26"/>
                <w14:ligatures w14:val="standardContextual"/>
              </w:rPr>
              <w:t>razef</w:t>
            </w:r>
          </w:p>
        </w:tc>
        <w:tc>
          <w:tcPr>
            <w:tcW w:w="2126" w:type="dxa"/>
          </w:tcPr>
          <w:p w14:paraId="5EA2C2D6"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Хразэф</w:t>
            </w:r>
          </w:p>
        </w:tc>
        <w:tc>
          <w:tcPr>
            <w:tcW w:w="4536" w:type="dxa"/>
          </w:tcPr>
          <w:p w14:paraId="25197C49" w14:textId="77777777" w:rsidR="003237E3" w:rsidRPr="00856A7C" w:rsidRDefault="003237E3" w:rsidP="005C2D64">
            <w:pPr>
              <w:jc w:val="both"/>
              <w:rPr>
                <w:kern w:val="2"/>
                <w:sz w:val="26"/>
                <w:szCs w:val="26"/>
                <w:lang w:val="kk-KZ"/>
                <w14:ligatures w14:val="standardContextual"/>
              </w:rPr>
            </w:pPr>
            <w:r w:rsidRPr="00856A7C">
              <w:rPr>
                <w:kern w:val="2"/>
                <w:sz w:val="26"/>
                <w:szCs w:val="26"/>
                <w14:ligatures w14:val="standardContextual"/>
              </w:rPr>
              <w:t>Лошадь</w:t>
            </w:r>
          </w:p>
        </w:tc>
      </w:tr>
      <w:tr w:rsidR="003237E3" w:rsidRPr="00856A7C" w14:paraId="6DCA7C77" w14:textId="77777777" w:rsidTr="005C2D64">
        <w:tc>
          <w:tcPr>
            <w:tcW w:w="2802" w:type="dxa"/>
          </w:tcPr>
          <w:p w14:paraId="6F46A4BB" w14:textId="77777777" w:rsidR="003237E3" w:rsidRPr="00856A7C" w:rsidRDefault="003237E3" w:rsidP="005C2D64">
            <w:pPr>
              <w:jc w:val="both"/>
              <w:rPr>
                <w:kern w:val="2"/>
                <w:sz w:val="26"/>
                <w:szCs w:val="26"/>
                <w:lang w:val="en-US"/>
                <w14:ligatures w14:val="standardContextual"/>
              </w:rPr>
            </w:pPr>
            <w:r w:rsidRPr="00856A7C">
              <w:rPr>
                <w:kern w:val="2"/>
                <w:sz w:val="26"/>
                <w:szCs w:val="26"/>
                <w:lang w:val="en-US"/>
                <w14:ligatures w14:val="standardContextual"/>
              </w:rPr>
              <w:t>M</w:t>
            </w:r>
            <w:r w:rsidRPr="00856A7C">
              <w:rPr>
                <w:kern w:val="2"/>
                <w:sz w:val="26"/>
                <w:szCs w:val="26"/>
                <w14:ligatures w14:val="standardContextual"/>
              </w:rPr>
              <w:t>e nem nesa</w:t>
            </w:r>
          </w:p>
        </w:tc>
        <w:tc>
          <w:tcPr>
            <w:tcW w:w="2126" w:type="dxa"/>
          </w:tcPr>
          <w:p w14:paraId="042A8CF4"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Ми нэмнэса</w:t>
            </w:r>
          </w:p>
        </w:tc>
        <w:tc>
          <w:tcPr>
            <w:tcW w:w="4536" w:type="dxa"/>
          </w:tcPr>
          <w:p w14:paraId="6F6E193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«Это всем известно»</w:t>
            </w:r>
          </w:p>
        </w:tc>
      </w:tr>
      <w:tr w:rsidR="003237E3" w:rsidRPr="00856A7C" w14:paraId="4868B7AE" w14:textId="77777777" w:rsidTr="005C2D64">
        <w:tc>
          <w:tcPr>
            <w:tcW w:w="2802" w:type="dxa"/>
          </w:tcPr>
          <w:p w14:paraId="0C15DCA4" w14:textId="77777777" w:rsidR="003237E3" w:rsidRPr="00856A7C" w:rsidRDefault="003237E3" w:rsidP="005C2D64">
            <w:pPr>
              <w:jc w:val="both"/>
              <w:rPr>
                <w:kern w:val="2"/>
                <w:sz w:val="26"/>
                <w:szCs w:val="26"/>
                <w14:ligatures w14:val="standardContextual"/>
              </w:rPr>
            </w:pPr>
            <w:r w:rsidRPr="00856A7C">
              <w:rPr>
                <w:kern w:val="2"/>
                <w:sz w:val="26"/>
                <w:szCs w:val="26"/>
                <w:lang w:val="en-US"/>
                <w14:ligatures w14:val="standardContextual"/>
              </w:rPr>
              <w:t>M</w:t>
            </w:r>
            <w:r w:rsidRPr="00856A7C">
              <w:rPr>
                <w:kern w:val="2"/>
                <w:sz w:val="26"/>
                <w:szCs w:val="26"/>
                <w14:ligatures w14:val="standardContextual"/>
              </w:rPr>
              <w:t>ori</w:t>
            </w:r>
          </w:p>
        </w:tc>
        <w:tc>
          <w:tcPr>
            <w:tcW w:w="2126" w:type="dxa"/>
          </w:tcPr>
          <w:p w14:paraId="3DBE3959"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Мори</w:t>
            </w:r>
          </w:p>
        </w:tc>
        <w:tc>
          <w:tcPr>
            <w:tcW w:w="4536" w:type="dxa"/>
          </w:tcPr>
          <w:p w14:paraId="45AAE6E5" w14:textId="77777777" w:rsidR="003237E3" w:rsidRPr="00856A7C" w:rsidRDefault="003237E3" w:rsidP="005C2D64">
            <w:pPr>
              <w:jc w:val="both"/>
              <w:rPr>
                <w:kern w:val="2"/>
                <w:sz w:val="26"/>
                <w:szCs w:val="26"/>
                <w:lang w:val="kk-KZ"/>
                <w14:ligatures w14:val="standardContextual"/>
              </w:rPr>
            </w:pPr>
            <w:r w:rsidRPr="00856A7C">
              <w:rPr>
                <w:kern w:val="2"/>
                <w:sz w:val="26"/>
                <w:szCs w:val="26"/>
                <w14:ligatures w14:val="standardContextual"/>
              </w:rPr>
              <w:t>Они</w:t>
            </w:r>
          </w:p>
        </w:tc>
      </w:tr>
      <w:tr w:rsidR="003237E3" w:rsidRPr="00856A7C" w14:paraId="4DF95188" w14:textId="77777777" w:rsidTr="005C2D64">
        <w:tc>
          <w:tcPr>
            <w:tcW w:w="2802" w:type="dxa"/>
          </w:tcPr>
          <w:p w14:paraId="745B7BE7" w14:textId="77777777" w:rsidR="003237E3" w:rsidRPr="00856A7C" w:rsidRDefault="003237E3" w:rsidP="005C2D64">
            <w:pPr>
              <w:jc w:val="both"/>
              <w:rPr>
                <w:kern w:val="2"/>
                <w:sz w:val="26"/>
                <w:szCs w:val="26"/>
                <w14:ligatures w14:val="standardContextual"/>
              </w:rPr>
            </w:pPr>
            <w:r w:rsidRPr="00856A7C">
              <w:rPr>
                <w:kern w:val="2"/>
                <w:sz w:val="26"/>
                <w:szCs w:val="26"/>
                <w:lang w:val="en-US"/>
                <w14:ligatures w14:val="standardContextual"/>
              </w:rPr>
              <w:t>Q</w:t>
            </w:r>
            <w:r w:rsidRPr="00856A7C">
              <w:rPr>
                <w:kern w:val="2"/>
                <w:sz w:val="26"/>
                <w:szCs w:val="26"/>
                <w14:ligatures w14:val="standardContextual"/>
              </w:rPr>
              <w:t>oy qoyi</w:t>
            </w:r>
          </w:p>
        </w:tc>
        <w:tc>
          <w:tcPr>
            <w:tcW w:w="2126" w:type="dxa"/>
          </w:tcPr>
          <w:p w14:paraId="74AD4A1F"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Кой койи</w:t>
            </w:r>
          </w:p>
        </w:tc>
        <w:tc>
          <w:tcPr>
            <w:tcW w:w="4536" w:type="dxa"/>
          </w:tcPr>
          <w:p w14:paraId="3701752F"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«Кровь моей крови», (обращение между кхалом и его кровными</w:t>
            </w:r>
            <w:r w:rsidRPr="00856A7C">
              <w:rPr>
                <w:kern w:val="2"/>
                <w:sz w:val="26"/>
                <w:szCs w:val="26"/>
                <w:lang w:val="kk-KZ"/>
                <w14:ligatures w14:val="standardContextual"/>
              </w:rPr>
              <w:t xml:space="preserve"> </w:t>
            </w:r>
            <w:r w:rsidRPr="00856A7C">
              <w:rPr>
                <w:kern w:val="2"/>
                <w:sz w:val="26"/>
                <w:szCs w:val="26"/>
                <w14:ligatures w14:val="standardContextual"/>
              </w:rPr>
              <w:t>всадниками)</w:t>
            </w:r>
          </w:p>
        </w:tc>
      </w:tr>
      <w:tr w:rsidR="003237E3" w:rsidRPr="00856A7C" w14:paraId="384FB43E" w14:textId="77777777" w:rsidTr="005C2D64">
        <w:tc>
          <w:tcPr>
            <w:tcW w:w="2802" w:type="dxa"/>
          </w:tcPr>
          <w:p w14:paraId="70B9B6DB" w14:textId="77777777" w:rsidR="003237E3" w:rsidRPr="00856A7C" w:rsidRDefault="003237E3" w:rsidP="005C2D64">
            <w:pPr>
              <w:jc w:val="both"/>
              <w:rPr>
                <w:kern w:val="2"/>
                <w:sz w:val="26"/>
                <w:szCs w:val="26"/>
                <w14:ligatures w14:val="standardContextual"/>
              </w:rPr>
            </w:pPr>
            <w:r w:rsidRPr="00856A7C">
              <w:rPr>
                <w:kern w:val="2"/>
                <w:sz w:val="26"/>
                <w:szCs w:val="26"/>
                <w:lang w:val="en-US"/>
                <w14:ligatures w14:val="standardContextual"/>
              </w:rPr>
              <w:t>R</w:t>
            </w:r>
            <w:r w:rsidRPr="00856A7C">
              <w:rPr>
                <w:kern w:val="2"/>
                <w:sz w:val="26"/>
                <w:szCs w:val="26"/>
                <w14:ligatures w14:val="standardContextual"/>
              </w:rPr>
              <w:t>haeshi</w:t>
            </w:r>
          </w:p>
        </w:tc>
        <w:tc>
          <w:tcPr>
            <w:tcW w:w="2126" w:type="dxa"/>
          </w:tcPr>
          <w:p w14:paraId="1FA8D15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Рхаэши</w:t>
            </w:r>
          </w:p>
        </w:tc>
        <w:tc>
          <w:tcPr>
            <w:tcW w:w="4536" w:type="dxa"/>
          </w:tcPr>
          <w:p w14:paraId="2A73D218" w14:textId="77777777" w:rsidR="003237E3" w:rsidRPr="00856A7C" w:rsidRDefault="003237E3" w:rsidP="005C2D64">
            <w:pPr>
              <w:jc w:val="both"/>
              <w:rPr>
                <w:kern w:val="2"/>
                <w:sz w:val="26"/>
                <w:szCs w:val="26"/>
                <w:lang w:val="kk-KZ"/>
                <w14:ligatures w14:val="standardContextual"/>
              </w:rPr>
            </w:pPr>
            <w:r w:rsidRPr="00856A7C">
              <w:rPr>
                <w:kern w:val="2"/>
                <w:sz w:val="26"/>
                <w:szCs w:val="26"/>
                <w14:ligatures w14:val="standardContextual"/>
              </w:rPr>
              <w:t>Земли</w:t>
            </w:r>
          </w:p>
        </w:tc>
      </w:tr>
      <w:tr w:rsidR="003237E3" w:rsidRPr="00856A7C" w14:paraId="0FED667D" w14:textId="77777777" w:rsidTr="005C2D64">
        <w:tc>
          <w:tcPr>
            <w:tcW w:w="2802" w:type="dxa"/>
          </w:tcPr>
          <w:p w14:paraId="64C279F9"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Rhaeshi Ajjalani</w:t>
            </w:r>
          </w:p>
        </w:tc>
        <w:tc>
          <w:tcPr>
            <w:tcW w:w="2126" w:type="dxa"/>
          </w:tcPr>
          <w:p w14:paraId="13CE424A"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Рхаэши Аджалани</w:t>
            </w:r>
          </w:p>
        </w:tc>
        <w:tc>
          <w:tcPr>
            <w:tcW w:w="4536" w:type="dxa"/>
          </w:tcPr>
          <w:p w14:paraId="6AD1DBE2"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Ночные Земли (загробный мир дотракийской религии)</w:t>
            </w:r>
          </w:p>
        </w:tc>
      </w:tr>
    </w:tbl>
    <w:p w14:paraId="218186C7" w14:textId="77777777" w:rsidR="003237E3" w:rsidRPr="00856A7C" w:rsidRDefault="003237E3" w:rsidP="003237E3">
      <w:pPr>
        <w:ind w:firstLine="709"/>
        <w:jc w:val="both"/>
        <w:rPr>
          <w:sz w:val="28"/>
          <w:szCs w:val="28"/>
        </w:rPr>
      </w:pPr>
    </w:p>
    <w:p w14:paraId="011C5112" w14:textId="77777777" w:rsidR="003237E3" w:rsidRPr="00856A7C" w:rsidRDefault="003237E3" w:rsidP="003237E3">
      <w:pPr>
        <w:ind w:firstLine="709"/>
        <w:jc w:val="both"/>
        <w:rPr>
          <w:sz w:val="28"/>
          <w:szCs w:val="28"/>
        </w:rPr>
      </w:pPr>
      <w:r w:rsidRPr="00856A7C">
        <w:rPr>
          <w:sz w:val="28"/>
          <w:szCs w:val="28"/>
        </w:rPr>
        <w:t>В данной таблице приведены примеры использования вымышленных слов на дотракийском языке в сериале «Игра Престолов». Дотракийский язык, также как и валирийский, был создан лингвистом Дэвидом Дж. Петерсоном из Общества по созданию языков, и в настоящий момент он содержит примерно 2 500 слов. По сюжету сериала на дотракийском языке разговаривают дотракийцы или воины-кочевники. Этот язык имеет только устную форму, поскольку у дотракийской расы отсутствует письменность. Учитывая тот факт, что чужеземцам было сложно произносить слова на валирийском или дотракийском языке, жители Кварта и вольных городов предпочитали разговаривать с иностранцами на общем языке (Британский английский). Следует отметить, что оба искусственно созданных для сериала языка, валирийский и дотракийский, являются аналогом народной латыни и представляют собой не просто набор слов, а сложные знаковые системы с собственными правилами и грамматикой.</w:t>
      </w:r>
    </w:p>
    <w:p w14:paraId="365ECBAC" w14:textId="41A8A9B7" w:rsidR="003237E3" w:rsidRPr="00856A7C" w:rsidRDefault="003237E3" w:rsidP="003237E3">
      <w:pPr>
        <w:ind w:firstLine="709"/>
        <w:jc w:val="both"/>
        <w:rPr>
          <w:sz w:val="28"/>
          <w:szCs w:val="28"/>
        </w:rPr>
      </w:pPr>
      <w:r w:rsidRPr="00856A7C">
        <w:rPr>
          <w:sz w:val="28"/>
          <w:szCs w:val="28"/>
        </w:rPr>
        <w:t>Магические и волшебные элементы являются неотъемлемой частью жанра фэнтези.</w:t>
      </w:r>
      <w:r w:rsidRPr="00856A7C">
        <w:t xml:space="preserve"> </w:t>
      </w:r>
      <w:r w:rsidRPr="00856A7C">
        <w:rPr>
          <w:sz w:val="28"/>
          <w:szCs w:val="28"/>
        </w:rPr>
        <w:t>С.И.</w:t>
      </w:r>
      <w:r w:rsidR="007A47D7" w:rsidRPr="00856A7C">
        <w:rPr>
          <w:sz w:val="28"/>
          <w:szCs w:val="28"/>
        </w:rPr>
        <w:t xml:space="preserve"> </w:t>
      </w:r>
      <w:r w:rsidRPr="00856A7C">
        <w:rPr>
          <w:sz w:val="28"/>
          <w:szCs w:val="28"/>
        </w:rPr>
        <w:t xml:space="preserve">Ожегов понимает под магией «совокупность считающихся чудодейственными обрядов и заклинаний, призванных воздействовать на природу, людей, животных и богов» [134, с. 314]. В соответствии с целями применения магии, различают следующие виды магической деятельности: 1) белая; 2) черная; 3) любовная; 4) лечебная; 5) хозяйственная; 6) метеорологическая; 7) защитная [141, с. 304; 142, с. 143]. Более того, магические учения являются важной частью многих культур и религий: использование священных книг, вера в чудотворную силу икон и амулетов, а также проведение различных магических ритуалов и обрядов. </w:t>
      </w:r>
    </w:p>
    <w:p w14:paraId="6DB85ECC" w14:textId="77777777" w:rsidR="003237E3" w:rsidRPr="00856A7C" w:rsidRDefault="003237E3" w:rsidP="003237E3">
      <w:pPr>
        <w:ind w:firstLine="709"/>
        <w:jc w:val="both"/>
        <w:rPr>
          <w:sz w:val="28"/>
          <w:szCs w:val="28"/>
        </w:rPr>
      </w:pPr>
      <w:r w:rsidRPr="00856A7C">
        <w:rPr>
          <w:sz w:val="28"/>
          <w:szCs w:val="28"/>
        </w:rPr>
        <w:t>Рассмотрим способы выражения концепта «магия» в популярном американском сериале «Игра Престолов» (5-таблица):</w:t>
      </w:r>
    </w:p>
    <w:p w14:paraId="5519B131" w14:textId="77777777" w:rsidR="003237E3" w:rsidRPr="00856A7C" w:rsidRDefault="003237E3" w:rsidP="003237E3">
      <w:pPr>
        <w:ind w:firstLine="709"/>
        <w:jc w:val="both"/>
        <w:rPr>
          <w:sz w:val="28"/>
          <w:szCs w:val="28"/>
        </w:rPr>
      </w:pPr>
    </w:p>
    <w:p w14:paraId="55AF9305" w14:textId="77777777" w:rsidR="003237E3" w:rsidRPr="00856A7C" w:rsidRDefault="003237E3" w:rsidP="003237E3">
      <w:pPr>
        <w:jc w:val="both"/>
        <w:rPr>
          <w:sz w:val="28"/>
          <w:szCs w:val="28"/>
        </w:rPr>
      </w:pPr>
      <w:r w:rsidRPr="00856A7C">
        <w:rPr>
          <w:sz w:val="28"/>
          <w:szCs w:val="28"/>
        </w:rPr>
        <w:t>Таблица 5 – Способы выражения концепта «магия» в сериале «Игра Престолов»</w:t>
      </w:r>
    </w:p>
    <w:p w14:paraId="4BA80813" w14:textId="77777777" w:rsidR="003237E3" w:rsidRPr="00856A7C" w:rsidRDefault="003237E3" w:rsidP="003237E3">
      <w:pPr>
        <w:jc w:val="both"/>
        <w:rPr>
          <w:sz w:val="28"/>
          <w:szCs w:val="28"/>
        </w:rPr>
      </w:pPr>
    </w:p>
    <w:tbl>
      <w:tblPr>
        <w:tblStyle w:val="ac"/>
        <w:tblW w:w="9464" w:type="dxa"/>
        <w:tblLayout w:type="fixed"/>
        <w:tblLook w:val="04A0" w:firstRow="1" w:lastRow="0" w:firstColumn="1" w:lastColumn="0" w:noHBand="0" w:noVBand="1"/>
      </w:tblPr>
      <w:tblGrid>
        <w:gridCol w:w="4248"/>
        <w:gridCol w:w="5216"/>
      </w:tblGrid>
      <w:tr w:rsidR="003237E3" w:rsidRPr="00856A7C" w14:paraId="41F382F5" w14:textId="77777777" w:rsidTr="005C2D64">
        <w:trPr>
          <w:trHeight w:val="280"/>
        </w:trPr>
        <w:tc>
          <w:tcPr>
            <w:tcW w:w="4248" w:type="dxa"/>
          </w:tcPr>
          <w:p w14:paraId="084A91E7" w14:textId="10C4A23D" w:rsidR="003237E3" w:rsidRPr="00856A7C" w:rsidRDefault="003237E3" w:rsidP="00AB4B20">
            <w:pPr>
              <w:jc w:val="center"/>
              <w:rPr>
                <w:bCs/>
                <w:kern w:val="2"/>
                <w:sz w:val="28"/>
                <w:szCs w:val="28"/>
                <w14:ligatures w14:val="standardContextual"/>
              </w:rPr>
            </w:pPr>
            <w:r w:rsidRPr="00856A7C">
              <w:rPr>
                <w:bCs/>
                <w:kern w:val="2"/>
                <w:sz w:val="28"/>
                <w:szCs w:val="28"/>
                <w14:ligatures w14:val="standardContextual"/>
              </w:rPr>
              <w:t>Название</w:t>
            </w:r>
          </w:p>
        </w:tc>
        <w:tc>
          <w:tcPr>
            <w:tcW w:w="5216" w:type="dxa"/>
          </w:tcPr>
          <w:p w14:paraId="2FCC0BF5" w14:textId="6290B2C2" w:rsidR="003237E3" w:rsidRPr="00856A7C" w:rsidRDefault="003237E3" w:rsidP="00AB4B20">
            <w:pPr>
              <w:jc w:val="center"/>
              <w:rPr>
                <w:bCs/>
                <w:kern w:val="2"/>
                <w:sz w:val="28"/>
                <w:szCs w:val="28"/>
                <w14:ligatures w14:val="standardContextual"/>
              </w:rPr>
            </w:pPr>
            <w:r w:rsidRPr="00856A7C">
              <w:rPr>
                <w:bCs/>
                <w:kern w:val="2"/>
                <w:sz w:val="28"/>
                <w:szCs w:val="28"/>
                <w14:ligatures w14:val="standardContextual"/>
              </w:rPr>
              <w:t>Дефиниция</w:t>
            </w:r>
          </w:p>
        </w:tc>
      </w:tr>
      <w:tr w:rsidR="00AB4B20" w:rsidRPr="00856A7C" w14:paraId="3D8C0881" w14:textId="77777777" w:rsidTr="005C2D64">
        <w:trPr>
          <w:trHeight w:val="280"/>
        </w:trPr>
        <w:tc>
          <w:tcPr>
            <w:tcW w:w="4248" w:type="dxa"/>
          </w:tcPr>
          <w:p w14:paraId="0C99BED4" w14:textId="402F137B" w:rsidR="00AB4B20" w:rsidRPr="00856A7C" w:rsidRDefault="00AB4B20" w:rsidP="00AB4B20">
            <w:pPr>
              <w:jc w:val="center"/>
              <w:rPr>
                <w:bCs/>
                <w:kern w:val="2"/>
                <w:sz w:val="28"/>
                <w:szCs w:val="28"/>
                <w14:ligatures w14:val="standardContextual"/>
              </w:rPr>
            </w:pPr>
            <w:r w:rsidRPr="00856A7C">
              <w:rPr>
                <w:bCs/>
                <w:kern w:val="2"/>
                <w:sz w:val="28"/>
                <w:szCs w:val="28"/>
                <w14:ligatures w14:val="standardContextual"/>
              </w:rPr>
              <w:t>1</w:t>
            </w:r>
          </w:p>
        </w:tc>
        <w:tc>
          <w:tcPr>
            <w:tcW w:w="5216" w:type="dxa"/>
          </w:tcPr>
          <w:p w14:paraId="013A8850" w14:textId="690B3A16" w:rsidR="00AB4B20" w:rsidRPr="00856A7C" w:rsidRDefault="00AB4B20" w:rsidP="00AB4B20">
            <w:pPr>
              <w:jc w:val="center"/>
              <w:rPr>
                <w:bCs/>
                <w:kern w:val="2"/>
                <w:sz w:val="28"/>
                <w:szCs w:val="28"/>
                <w14:ligatures w14:val="standardContextual"/>
              </w:rPr>
            </w:pPr>
            <w:r w:rsidRPr="00856A7C">
              <w:rPr>
                <w:bCs/>
                <w:kern w:val="2"/>
                <w:sz w:val="28"/>
                <w:szCs w:val="28"/>
                <w14:ligatures w14:val="standardContextual"/>
              </w:rPr>
              <w:t>2</w:t>
            </w:r>
          </w:p>
        </w:tc>
      </w:tr>
      <w:tr w:rsidR="003237E3" w:rsidRPr="00856A7C" w14:paraId="621BD046" w14:textId="77777777" w:rsidTr="005C2D64">
        <w:tc>
          <w:tcPr>
            <w:tcW w:w="9464" w:type="dxa"/>
            <w:gridSpan w:val="2"/>
          </w:tcPr>
          <w:p w14:paraId="35F3B963" w14:textId="77777777" w:rsidR="003237E3" w:rsidRPr="00856A7C" w:rsidRDefault="003237E3" w:rsidP="005C2D64">
            <w:pPr>
              <w:jc w:val="center"/>
              <w:rPr>
                <w:i/>
                <w:iCs/>
                <w:sz w:val="28"/>
                <w:szCs w:val="28"/>
              </w:rPr>
            </w:pPr>
            <w:r w:rsidRPr="00856A7C">
              <w:rPr>
                <w:i/>
                <w:iCs/>
                <w:color w:val="000000" w:themeColor="text1"/>
                <w:sz w:val="28"/>
                <w:szCs w:val="28"/>
              </w:rPr>
              <w:t>Волшебные</w:t>
            </w:r>
            <w:r w:rsidRPr="00856A7C">
              <w:rPr>
                <w:i/>
                <w:iCs/>
                <w:color w:val="000000" w:themeColor="text1"/>
                <w:sz w:val="28"/>
                <w:szCs w:val="28"/>
                <w:lang w:val="en-US"/>
              </w:rPr>
              <w:t xml:space="preserve"> </w:t>
            </w:r>
            <w:r w:rsidRPr="00856A7C">
              <w:rPr>
                <w:i/>
                <w:iCs/>
                <w:color w:val="000000" w:themeColor="text1"/>
                <w:sz w:val="28"/>
                <w:szCs w:val="28"/>
              </w:rPr>
              <w:t>атрибуты</w:t>
            </w:r>
          </w:p>
        </w:tc>
      </w:tr>
      <w:tr w:rsidR="003237E3" w:rsidRPr="00856A7C" w14:paraId="4195CC11" w14:textId="77777777" w:rsidTr="005C2D64">
        <w:tc>
          <w:tcPr>
            <w:tcW w:w="4248" w:type="dxa"/>
          </w:tcPr>
          <w:p w14:paraId="6011E7F1" w14:textId="77777777" w:rsidR="003237E3" w:rsidRPr="00856A7C" w:rsidRDefault="003237E3" w:rsidP="005C2D64">
            <w:pPr>
              <w:jc w:val="both"/>
              <w:rPr>
                <w:color w:val="000000" w:themeColor="text1"/>
                <w:sz w:val="28"/>
                <w:szCs w:val="28"/>
              </w:rPr>
            </w:pPr>
            <w:r w:rsidRPr="00856A7C">
              <w:rPr>
                <w:sz w:val="28"/>
                <w:szCs w:val="28"/>
                <w:lang w:val="en-US"/>
              </w:rPr>
              <w:t>D</w:t>
            </w:r>
            <w:r w:rsidRPr="00856A7C">
              <w:rPr>
                <w:sz w:val="28"/>
                <w:szCs w:val="28"/>
              </w:rPr>
              <w:t xml:space="preserve">ragon </w:t>
            </w:r>
            <w:r w:rsidRPr="00856A7C">
              <w:rPr>
                <w:sz w:val="28"/>
                <w:szCs w:val="28"/>
                <w:lang w:val="en-US"/>
              </w:rPr>
              <w:t>G</w:t>
            </w:r>
            <w:r w:rsidRPr="00856A7C">
              <w:rPr>
                <w:sz w:val="28"/>
                <w:szCs w:val="28"/>
              </w:rPr>
              <w:t>lass (Драконье Стекло)</w:t>
            </w:r>
          </w:p>
        </w:tc>
        <w:tc>
          <w:tcPr>
            <w:tcW w:w="5216" w:type="dxa"/>
          </w:tcPr>
          <w:p w14:paraId="29FBF293" w14:textId="77777777" w:rsidR="003237E3" w:rsidRPr="00856A7C" w:rsidRDefault="003237E3" w:rsidP="005C2D64">
            <w:pPr>
              <w:jc w:val="both"/>
              <w:rPr>
                <w:kern w:val="2"/>
                <w:sz w:val="28"/>
                <w:szCs w:val="28"/>
                <w:lang w:val="kk-KZ"/>
                <w14:ligatures w14:val="standardContextual"/>
              </w:rPr>
            </w:pPr>
            <w:r w:rsidRPr="00856A7C">
              <w:rPr>
                <w:kern w:val="2"/>
                <w:sz w:val="28"/>
                <w:szCs w:val="28"/>
                <w:lang w:val="kk-KZ"/>
                <w14:ligatures w14:val="standardContextual"/>
              </w:rPr>
              <w:t>Оружие из горной породы обсидиана</w:t>
            </w:r>
          </w:p>
        </w:tc>
      </w:tr>
      <w:tr w:rsidR="003237E3" w:rsidRPr="00856A7C" w14:paraId="3544160B" w14:textId="77777777" w:rsidTr="005C2D64">
        <w:tc>
          <w:tcPr>
            <w:tcW w:w="4248" w:type="dxa"/>
          </w:tcPr>
          <w:p w14:paraId="2AC279C6" w14:textId="77777777" w:rsidR="003237E3" w:rsidRPr="00856A7C" w:rsidRDefault="003237E3" w:rsidP="005C2D64">
            <w:pPr>
              <w:jc w:val="both"/>
              <w:rPr>
                <w:sz w:val="28"/>
                <w:szCs w:val="28"/>
                <w:lang w:val="en-US"/>
              </w:rPr>
            </w:pPr>
            <w:r w:rsidRPr="00856A7C">
              <w:rPr>
                <w:sz w:val="28"/>
                <w:szCs w:val="28"/>
                <w:lang w:val="en-US"/>
              </w:rPr>
              <w:t>V</w:t>
            </w:r>
            <w:r w:rsidRPr="00856A7C">
              <w:rPr>
                <w:sz w:val="28"/>
                <w:szCs w:val="28"/>
              </w:rPr>
              <w:t xml:space="preserve">alyrian </w:t>
            </w:r>
            <w:r w:rsidRPr="00856A7C">
              <w:rPr>
                <w:sz w:val="28"/>
                <w:szCs w:val="28"/>
                <w:lang w:val="en-US"/>
              </w:rPr>
              <w:t>Sword</w:t>
            </w:r>
            <w:r w:rsidRPr="00856A7C">
              <w:rPr>
                <w:sz w:val="28"/>
                <w:szCs w:val="28"/>
              </w:rPr>
              <w:t xml:space="preserve"> (Валирийский Меч)</w:t>
            </w:r>
          </w:p>
        </w:tc>
        <w:tc>
          <w:tcPr>
            <w:tcW w:w="5216" w:type="dxa"/>
          </w:tcPr>
          <w:p w14:paraId="01C6735B" w14:textId="77777777" w:rsidR="003237E3" w:rsidRPr="00856A7C" w:rsidRDefault="003237E3" w:rsidP="005C2D64">
            <w:pPr>
              <w:jc w:val="both"/>
              <w:rPr>
                <w:sz w:val="28"/>
                <w:szCs w:val="28"/>
              </w:rPr>
            </w:pPr>
            <w:r w:rsidRPr="00856A7C">
              <w:rPr>
                <w:sz w:val="28"/>
                <w:szCs w:val="28"/>
              </w:rPr>
              <w:t>Острый меч из валирийской стали с волнистыми узорами</w:t>
            </w:r>
          </w:p>
        </w:tc>
      </w:tr>
      <w:tr w:rsidR="003237E3" w:rsidRPr="00856A7C" w14:paraId="1522FB4D" w14:textId="77777777" w:rsidTr="005C2D64">
        <w:tc>
          <w:tcPr>
            <w:tcW w:w="4248" w:type="dxa"/>
          </w:tcPr>
          <w:p w14:paraId="100E6F61" w14:textId="77777777" w:rsidR="003237E3" w:rsidRPr="00856A7C" w:rsidRDefault="003237E3" w:rsidP="005C2D64">
            <w:pPr>
              <w:jc w:val="both"/>
              <w:rPr>
                <w:sz w:val="28"/>
                <w:szCs w:val="28"/>
                <w:lang w:val="en-US"/>
              </w:rPr>
            </w:pPr>
            <w:r w:rsidRPr="00856A7C">
              <w:rPr>
                <w:sz w:val="28"/>
                <w:szCs w:val="28"/>
                <w:shd w:val="clear" w:color="auto" w:fill="FBFBFB"/>
                <w:lang w:val="en-US"/>
              </w:rPr>
              <w:t>A</w:t>
            </w:r>
            <w:r w:rsidRPr="00856A7C">
              <w:rPr>
                <w:sz w:val="28"/>
                <w:szCs w:val="28"/>
                <w:shd w:val="clear" w:color="auto" w:fill="FBFBFB"/>
              </w:rPr>
              <w:t xml:space="preserve">rakh </w:t>
            </w:r>
            <w:r w:rsidRPr="00856A7C">
              <w:rPr>
                <w:sz w:val="28"/>
                <w:szCs w:val="28"/>
              </w:rPr>
              <w:t xml:space="preserve">(Оружие </w:t>
            </w:r>
            <w:r w:rsidRPr="00856A7C">
              <w:rPr>
                <w:sz w:val="28"/>
                <w:szCs w:val="28"/>
                <w:shd w:val="clear" w:color="auto" w:fill="FBFBFB"/>
              </w:rPr>
              <w:t>Аракх)</w:t>
            </w:r>
          </w:p>
        </w:tc>
        <w:tc>
          <w:tcPr>
            <w:tcW w:w="5216" w:type="dxa"/>
          </w:tcPr>
          <w:p w14:paraId="14D39C61" w14:textId="77777777" w:rsidR="003237E3" w:rsidRPr="00856A7C" w:rsidRDefault="003237E3" w:rsidP="005C2D64">
            <w:pPr>
              <w:jc w:val="both"/>
              <w:rPr>
                <w:sz w:val="28"/>
                <w:szCs w:val="28"/>
              </w:rPr>
            </w:pPr>
            <w:r w:rsidRPr="00856A7C">
              <w:rPr>
                <w:sz w:val="28"/>
                <w:szCs w:val="28"/>
              </w:rPr>
              <w:t>Длинный изогнутый полукруглом меч с толстой рукояткой</w:t>
            </w:r>
          </w:p>
        </w:tc>
      </w:tr>
      <w:tr w:rsidR="003237E3" w:rsidRPr="00856A7C" w14:paraId="1A6D718A" w14:textId="77777777" w:rsidTr="005C2D64">
        <w:tc>
          <w:tcPr>
            <w:tcW w:w="4248" w:type="dxa"/>
          </w:tcPr>
          <w:p w14:paraId="7A0F6614" w14:textId="77777777" w:rsidR="003237E3" w:rsidRPr="00856A7C" w:rsidRDefault="003237E3" w:rsidP="005C2D64">
            <w:pPr>
              <w:jc w:val="both"/>
              <w:rPr>
                <w:sz w:val="28"/>
                <w:szCs w:val="28"/>
                <w:lang w:val="en-US"/>
              </w:rPr>
            </w:pPr>
            <w:r w:rsidRPr="00856A7C">
              <w:rPr>
                <w:sz w:val="28"/>
                <w:szCs w:val="28"/>
                <w:shd w:val="clear" w:color="auto" w:fill="FBFBFB"/>
                <w:lang w:val="en-US"/>
              </w:rPr>
              <w:t>I</w:t>
            </w:r>
            <w:r w:rsidRPr="00856A7C">
              <w:rPr>
                <w:sz w:val="28"/>
                <w:szCs w:val="28"/>
                <w:shd w:val="clear" w:color="auto" w:fill="FBFBFB"/>
              </w:rPr>
              <w:t xml:space="preserve">ron </w:t>
            </w:r>
            <w:r w:rsidRPr="00856A7C">
              <w:rPr>
                <w:sz w:val="28"/>
                <w:szCs w:val="28"/>
                <w:shd w:val="clear" w:color="auto" w:fill="FBFBFB"/>
                <w:lang w:val="en-US"/>
              </w:rPr>
              <w:t>T</w:t>
            </w:r>
            <w:r w:rsidRPr="00856A7C">
              <w:rPr>
                <w:sz w:val="28"/>
                <w:szCs w:val="28"/>
                <w:shd w:val="clear" w:color="auto" w:fill="FBFBFB"/>
              </w:rPr>
              <w:t>hrone (Железный Трон)</w:t>
            </w:r>
          </w:p>
        </w:tc>
        <w:tc>
          <w:tcPr>
            <w:tcW w:w="5216" w:type="dxa"/>
          </w:tcPr>
          <w:p w14:paraId="3BCBF471" w14:textId="77777777" w:rsidR="003237E3" w:rsidRPr="00856A7C" w:rsidRDefault="003237E3" w:rsidP="005C2D64">
            <w:pPr>
              <w:jc w:val="both"/>
              <w:rPr>
                <w:sz w:val="28"/>
                <w:szCs w:val="28"/>
              </w:rPr>
            </w:pPr>
            <w:r w:rsidRPr="00856A7C">
              <w:rPr>
                <w:sz w:val="28"/>
                <w:szCs w:val="28"/>
              </w:rPr>
              <w:t>Королевский трон правителей Семи Королевств и символ верховной власти на континенте Вестерос</w:t>
            </w:r>
          </w:p>
        </w:tc>
      </w:tr>
      <w:tr w:rsidR="003237E3" w:rsidRPr="00856A7C" w14:paraId="13C9E8B4" w14:textId="77777777" w:rsidTr="005C2D64">
        <w:tc>
          <w:tcPr>
            <w:tcW w:w="4248" w:type="dxa"/>
          </w:tcPr>
          <w:p w14:paraId="73A9707B" w14:textId="77777777" w:rsidR="003237E3" w:rsidRPr="00856A7C" w:rsidRDefault="003237E3" w:rsidP="005C2D64">
            <w:pPr>
              <w:jc w:val="both"/>
              <w:rPr>
                <w:sz w:val="28"/>
                <w:szCs w:val="28"/>
                <w:lang w:val="en-US"/>
              </w:rPr>
            </w:pPr>
            <w:r w:rsidRPr="00856A7C">
              <w:rPr>
                <w:sz w:val="28"/>
                <w:szCs w:val="28"/>
                <w:shd w:val="clear" w:color="auto" w:fill="FBFBFB"/>
                <w:lang w:val="en-US"/>
              </w:rPr>
              <w:t>W</w:t>
            </w:r>
            <w:r w:rsidRPr="00856A7C">
              <w:rPr>
                <w:sz w:val="28"/>
                <w:szCs w:val="28"/>
                <w:shd w:val="clear" w:color="auto" w:fill="FBFBFB"/>
              </w:rPr>
              <w:t>all (Стена)</w:t>
            </w:r>
          </w:p>
        </w:tc>
        <w:tc>
          <w:tcPr>
            <w:tcW w:w="5216" w:type="dxa"/>
          </w:tcPr>
          <w:p w14:paraId="464D051C" w14:textId="77777777" w:rsidR="003237E3" w:rsidRPr="00856A7C" w:rsidRDefault="003237E3" w:rsidP="005C2D64">
            <w:pPr>
              <w:jc w:val="both"/>
              <w:rPr>
                <w:sz w:val="28"/>
                <w:szCs w:val="28"/>
              </w:rPr>
            </w:pPr>
            <w:r w:rsidRPr="00856A7C">
              <w:rPr>
                <w:sz w:val="28"/>
                <w:szCs w:val="28"/>
              </w:rPr>
              <w:t>Древнее сооружение для защиты Семи Королевств</w:t>
            </w:r>
          </w:p>
        </w:tc>
      </w:tr>
      <w:tr w:rsidR="003237E3" w:rsidRPr="00856A7C" w14:paraId="0EA3D22D" w14:textId="77777777" w:rsidTr="005C2D64">
        <w:tc>
          <w:tcPr>
            <w:tcW w:w="9464" w:type="dxa"/>
            <w:gridSpan w:val="2"/>
          </w:tcPr>
          <w:p w14:paraId="43F0F996" w14:textId="77777777" w:rsidR="003237E3" w:rsidRPr="00856A7C" w:rsidRDefault="003237E3" w:rsidP="005C2D64">
            <w:pPr>
              <w:jc w:val="center"/>
              <w:rPr>
                <w:i/>
                <w:iCs/>
                <w:sz w:val="28"/>
                <w:szCs w:val="28"/>
              </w:rPr>
            </w:pPr>
            <w:r w:rsidRPr="00856A7C">
              <w:rPr>
                <w:i/>
                <w:iCs/>
                <w:sz w:val="28"/>
                <w:szCs w:val="28"/>
              </w:rPr>
              <w:t>Мифические существа и духи</w:t>
            </w:r>
          </w:p>
        </w:tc>
      </w:tr>
      <w:tr w:rsidR="003237E3" w:rsidRPr="00856A7C" w14:paraId="06E68A31" w14:textId="77777777" w:rsidTr="00AB4B20">
        <w:tc>
          <w:tcPr>
            <w:tcW w:w="4248" w:type="dxa"/>
            <w:tcBorders>
              <w:bottom w:val="nil"/>
            </w:tcBorders>
          </w:tcPr>
          <w:p w14:paraId="3DC2C44A" w14:textId="77777777" w:rsidR="003237E3" w:rsidRPr="00856A7C" w:rsidRDefault="003237E3" w:rsidP="005C2D64">
            <w:pPr>
              <w:jc w:val="both"/>
              <w:rPr>
                <w:sz w:val="28"/>
                <w:szCs w:val="28"/>
                <w:lang w:val="en-US"/>
              </w:rPr>
            </w:pPr>
            <w:r w:rsidRPr="00856A7C">
              <w:rPr>
                <w:sz w:val="28"/>
                <w:szCs w:val="28"/>
                <w:lang w:val="en-US"/>
              </w:rPr>
              <w:t>D</w:t>
            </w:r>
            <w:r w:rsidRPr="00856A7C">
              <w:rPr>
                <w:sz w:val="28"/>
                <w:szCs w:val="28"/>
              </w:rPr>
              <w:t>ragon (Дракон)</w:t>
            </w:r>
          </w:p>
        </w:tc>
        <w:tc>
          <w:tcPr>
            <w:tcW w:w="5216" w:type="dxa"/>
            <w:tcBorders>
              <w:bottom w:val="nil"/>
            </w:tcBorders>
          </w:tcPr>
          <w:p w14:paraId="73F130B5" w14:textId="77777777" w:rsidR="003237E3" w:rsidRPr="00856A7C" w:rsidRDefault="003237E3" w:rsidP="005C2D64">
            <w:pPr>
              <w:jc w:val="both"/>
              <w:rPr>
                <w:sz w:val="28"/>
                <w:szCs w:val="28"/>
              </w:rPr>
            </w:pPr>
            <w:r w:rsidRPr="00856A7C">
              <w:rPr>
                <w:sz w:val="28"/>
                <w:szCs w:val="28"/>
              </w:rPr>
              <w:t>Гигантское крылатое ящероподобное существо, способное извергать пламя</w:t>
            </w:r>
          </w:p>
        </w:tc>
      </w:tr>
      <w:tr w:rsidR="00AB4B20" w:rsidRPr="00856A7C" w14:paraId="3F4D5A83" w14:textId="77777777" w:rsidTr="00AB4B20">
        <w:tc>
          <w:tcPr>
            <w:tcW w:w="9464" w:type="dxa"/>
            <w:gridSpan w:val="2"/>
            <w:tcBorders>
              <w:top w:val="nil"/>
              <w:left w:val="nil"/>
              <w:right w:val="nil"/>
            </w:tcBorders>
          </w:tcPr>
          <w:p w14:paraId="5E5FB2D5" w14:textId="185C6E9F" w:rsidR="00AB4B20" w:rsidRPr="00856A7C" w:rsidRDefault="00AB4B20" w:rsidP="005C2D64">
            <w:pPr>
              <w:jc w:val="both"/>
              <w:rPr>
                <w:sz w:val="28"/>
                <w:szCs w:val="28"/>
              </w:rPr>
            </w:pPr>
            <w:r w:rsidRPr="00856A7C">
              <w:rPr>
                <w:sz w:val="28"/>
                <w:szCs w:val="28"/>
              </w:rPr>
              <w:t>Продолжение таблицы 5</w:t>
            </w:r>
          </w:p>
          <w:p w14:paraId="58473872" w14:textId="6466FF5E" w:rsidR="00AB4B20" w:rsidRPr="00856A7C" w:rsidRDefault="00AB4B20" w:rsidP="005C2D64">
            <w:pPr>
              <w:jc w:val="both"/>
              <w:rPr>
                <w:sz w:val="28"/>
                <w:szCs w:val="28"/>
              </w:rPr>
            </w:pPr>
          </w:p>
        </w:tc>
      </w:tr>
      <w:tr w:rsidR="00AB4B20" w:rsidRPr="00856A7C" w14:paraId="639109A6" w14:textId="77777777" w:rsidTr="005C2D64">
        <w:tc>
          <w:tcPr>
            <w:tcW w:w="4248" w:type="dxa"/>
          </w:tcPr>
          <w:p w14:paraId="650005F5" w14:textId="7FD37F36" w:rsidR="00AB4B20" w:rsidRPr="00856A7C" w:rsidRDefault="00AB4B20" w:rsidP="00AB4B20">
            <w:pPr>
              <w:jc w:val="center"/>
              <w:rPr>
                <w:sz w:val="28"/>
                <w:szCs w:val="28"/>
                <w:lang w:val="en-US"/>
              </w:rPr>
            </w:pPr>
            <w:r w:rsidRPr="00856A7C">
              <w:rPr>
                <w:bCs/>
                <w:kern w:val="2"/>
                <w:sz w:val="28"/>
                <w:szCs w:val="28"/>
                <w14:ligatures w14:val="standardContextual"/>
              </w:rPr>
              <w:t>1</w:t>
            </w:r>
          </w:p>
        </w:tc>
        <w:tc>
          <w:tcPr>
            <w:tcW w:w="5216" w:type="dxa"/>
          </w:tcPr>
          <w:p w14:paraId="4CF163DE" w14:textId="6FC448E7" w:rsidR="00AB4B20" w:rsidRPr="00856A7C" w:rsidRDefault="00AB4B20" w:rsidP="00AB4B20">
            <w:pPr>
              <w:jc w:val="center"/>
              <w:rPr>
                <w:sz w:val="28"/>
                <w:szCs w:val="28"/>
              </w:rPr>
            </w:pPr>
            <w:r w:rsidRPr="00856A7C">
              <w:rPr>
                <w:bCs/>
                <w:kern w:val="2"/>
                <w:sz w:val="28"/>
                <w:szCs w:val="28"/>
                <w14:ligatures w14:val="standardContextual"/>
              </w:rPr>
              <w:t>2</w:t>
            </w:r>
          </w:p>
        </w:tc>
      </w:tr>
      <w:tr w:rsidR="003237E3" w:rsidRPr="00856A7C" w14:paraId="1AAD278E" w14:textId="77777777" w:rsidTr="005C2D64">
        <w:tc>
          <w:tcPr>
            <w:tcW w:w="4248" w:type="dxa"/>
          </w:tcPr>
          <w:p w14:paraId="555025C8" w14:textId="77777777" w:rsidR="003237E3" w:rsidRPr="00856A7C" w:rsidRDefault="003237E3" w:rsidP="005C2D64">
            <w:pPr>
              <w:jc w:val="both"/>
              <w:rPr>
                <w:sz w:val="28"/>
                <w:szCs w:val="28"/>
                <w:lang w:val="en-US"/>
              </w:rPr>
            </w:pPr>
            <w:r w:rsidRPr="00856A7C">
              <w:rPr>
                <w:sz w:val="28"/>
                <w:szCs w:val="28"/>
                <w:lang w:val="en-US"/>
              </w:rPr>
              <w:t>G</w:t>
            </w:r>
            <w:r w:rsidRPr="00856A7C">
              <w:rPr>
                <w:sz w:val="28"/>
                <w:szCs w:val="28"/>
              </w:rPr>
              <w:t>iant (Великан)</w:t>
            </w:r>
          </w:p>
        </w:tc>
        <w:tc>
          <w:tcPr>
            <w:tcW w:w="5216" w:type="dxa"/>
          </w:tcPr>
          <w:p w14:paraId="7EC65B65" w14:textId="77777777" w:rsidR="003237E3" w:rsidRPr="00856A7C" w:rsidRDefault="003237E3" w:rsidP="005C2D64">
            <w:pPr>
              <w:jc w:val="both"/>
              <w:rPr>
                <w:sz w:val="28"/>
                <w:szCs w:val="28"/>
              </w:rPr>
            </w:pPr>
            <w:r w:rsidRPr="00856A7C">
              <w:rPr>
                <w:sz w:val="28"/>
                <w:szCs w:val="28"/>
              </w:rPr>
              <w:t>Мифическое человекоподобное существо огромной силы и гигантских размеров</w:t>
            </w:r>
          </w:p>
        </w:tc>
      </w:tr>
      <w:tr w:rsidR="003237E3" w:rsidRPr="00856A7C" w14:paraId="2D6C4AFC" w14:textId="77777777" w:rsidTr="005C2D64">
        <w:tc>
          <w:tcPr>
            <w:tcW w:w="4248" w:type="dxa"/>
          </w:tcPr>
          <w:p w14:paraId="7FD341C8" w14:textId="77777777" w:rsidR="003237E3" w:rsidRPr="00856A7C" w:rsidRDefault="003237E3" w:rsidP="005C2D64">
            <w:pPr>
              <w:jc w:val="both"/>
              <w:rPr>
                <w:sz w:val="28"/>
                <w:szCs w:val="28"/>
                <w:lang w:val="en-US"/>
              </w:rPr>
            </w:pPr>
            <w:r w:rsidRPr="00856A7C">
              <w:rPr>
                <w:sz w:val="28"/>
                <w:szCs w:val="28"/>
                <w:lang w:val="en-US"/>
              </w:rPr>
              <w:t>White</w:t>
            </w:r>
            <w:r w:rsidRPr="00856A7C">
              <w:rPr>
                <w:sz w:val="28"/>
                <w:szCs w:val="28"/>
              </w:rPr>
              <w:t xml:space="preserve"> </w:t>
            </w:r>
            <w:r w:rsidRPr="00856A7C">
              <w:rPr>
                <w:sz w:val="28"/>
                <w:szCs w:val="28"/>
                <w:lang w:val="en-US"/>
              </w:rPr>
              <w:t>Walkers</w:t>
            </w:r>
            <w:r w:rsidRPr="00856A7C">
              <w:rPr>
                <w:sz w:val="28"/>
                <w:szCs w:val="28"/>
                <w:lang w:val="kk-KZ"/>
              </w:rPr>
              <w:t xml:space="preserve"> (</w:t>
            </w:r>
            <w:r w:rsidRPr="00856A7C">
              <w:rPr>
                <w:sz w:val="28"/>
                <w:szCs w:val="28"/>
              </w:rPr>
              <w:t>Белые Ходоки)</w:t>
            </w:r>
          </w:p>
        </w:tc>
        <w:tc>
          <w:tcPr>
            <w:tcW w:w="5216" w:type="dxa"/>
          </w:tcPr>
          <w:p w14:paraId="668F95A2" w14:textId="77777777" w:rsidR="003237E3" w:rsidRPr="00856A7C" w:rsidRDefault="003237E3" w:rsidP="005C2D64">
            <w:pPr>
              <w:jc w:val="both"/>
              <w:rPr>
                <w:sz w:val="28"/>
                <w:szCs w:val="28"/>
              </w:rPr>
            </w:pPr>
            <w:r w:rsidRPr="00856A7C">
              <w:rPr>
                <w:sz w:val="28"/>
                <w:szCs w:val="28"/>
              </w:rPr>
              <w:t>Мифические человекоподобные существа</w:t>
            </w:r>
            <w:r w:rsidRPr="00856A7C">
              <w:rPr>
                <w:sz w:val="28"/>
                <w:szCs w:val="28"/>
                <w:shd w:val="clear" w:color="auto" w:fill="FBFBFB"/>
                <w:lang w:val="kk-KZ"/>
              </w:rPr>
              <w:t>, обитающие на севере Вестероса</w:t>
            </w:r>
          </w:p>
        </w:tc>
      </w:tr>
      <w:tr w:rsidR="003237E3" w:rsidRPr="00856A7C" w14:paraId="5676A533" w14:textId="77777777" w:rsidTr="005C2D64">
        <w:tc>
          <w:tcPr>
            <w:tcW w:w="4248" w:type="dxa"/>
          </w:tcPr>
          <w:p w14:paraId="2E8564F0" w14:textId="77777777" w:rsidR="003237E3" w:rsidRPr="00856A7C" w:rsidRDefault="003237E3" w:rsidP="005C2D64">
            <w:pPr>
              <w:jc w:val="both"/>
              <w:rPr>
                <w:sz w:val="28"/>
                <w:szCs w:val="28"/>
                <w:lang w:val="en-US"/>
              </w:rPr>
            </w:pPr>
            <w:r w:rsidRPr="00856A7C">
              <w:rPr>
                <w:sz w:val="28"/>
                <w:szCs w:val="28"/>
                <w:lang w:val="en-US"/>
              </w:rPr>
              <w:t>H</w:t>
            </w:r>
            <w:r w:rsidRPr="00856A7C">
              <w:rPr>
                <w:sz w:val="28"/>
                <w:szCs w:val="28"/>
              </w:rPr>
              <w:t>arpies (Гарпии)</w:t>
            </w:r>
          </w:p>
        </w:tc>
        <w:tc>
          <w:tcPr>
            <w:tcW w:w="5216" w:type="dxa"/>
          </w:tcPr>
          <w:p w14:paraId="4E7E184A" w14:textId="77777777" w:rsidR="003237E3" w:rsidRPr="00856A7C" w:rsidRDefault="003237E3" w:rsidP="005C2D64">
            <w:pPr>
              <w:jc w:val="both"/>
              <w:rPr>
                <w:sz w:val="28"/>
                <w:szCs w:val="28"/>
              </w:rPr>
            </w:pPr>
            <w:r w:rsidRPr="00856A7C">
              <w:rPr>
                <w:sz w:val="28"/>
                <w:szCs w:val="28"/>
              </w:rPr>
              <w:t>Мифические существа-гибриды с женским телом и головой, и птичьим крылом, хвостом и лапами</w:t>
            </w:r>
          </w:p>
        </w:tc>
      </w:tr>
      <w:tr w:rsidR="003237E3" w:rsidRPr="00856A7C" w14:paraId="5BC755AF" w14:textId="77777777" w:rsidTr="005C2D64">
        <w:tc>
          <w:tcPr>
            <w:tcW w:w="4248" w:type="dxa"/>
          </w:tcPr>
          <w:p w14:paraId="20AC78F6" w14:textId="77777777" w:rsidR="003237E3" w:rsidRPr="00856A7C" w:rsidRDefault="003237E3" w:rsidP="005C2D64">
            <w:pPr>
              <w:jc w:val="both"/>
              <w:rPr>
                <w:sz w:val="28"/>
                <w:szCs w:val="28"/>
                <w:lang w:val="en-US"/>
              </w:rPr>
            </w:pPr>
            <w:r w:rsidRPr="00856A7C">
              <w:rPr>
                <w:sz w:val="28"/>
                <w:szCs w:val="28"/>
                <w:lang w:val="en-US"/>
              </w:rPr>
              <w:t>O</w:t>
            </w:r>
            <w:r w:rsidRPr="00856A7C">
              <w:rPr>
                <w:sz w:val="28"/>
                <w:szCs w:val="28"/>
              </w:rPr>
              <w:t xml:space="preserve">ld </w:t>
            </w:r>
            <w:r w:rsidRPr="00856A7C">
              <w:rPr>
                <w:sz w:val="28"/>
                <w:szCs w:val="28"/>
                <w:lang w:val="en-US"/>
              </w:rPr>
              <w:t>G</w:t>
            </w:r>
            <w:r w:rsidRPr="00856A7C">
              <w:rPr>
                <w:sz w:val="28"/>
                <w:szCs w:val="28"/>
              </w:rPr>
              <w:t>ods (Старые Боги)</w:t>
            </w:r>
          </w:p>
        </w:tc>
        <w:tc>
          <w:tcPr>
            <w:tcW w:w="5216" w:type="dxa"/>
          </w:tcPr>
          <w:p w14:paraId="13A92A45" w14:textId="77777777" w:rsidR="003237E3" w:rsidRPr="00856A7C" w:rsidRDefault="003237E3" w:rsidP="005C2D64">
            <w:pPr>
              <w:pStyle w:val="a4"/>
              <w:spacing w:before="0" w:beforeAutospacing="0" w:after="0" w:afterAutospacing="0"/>
              <w:jc w:val="both"/>
              <w:rPr>
                <w:sz w:val="28"/>
                <w:szCs w:val="28"/>
                <w:shd w:val="clear" w:color="auto" w:fill="FFFFFF"/>
              </w:rPr>
            </w:pPr>
            <w:r w:rsidRPr="00856A7C">
              <w:rPr>
                <w:sz w:val="28"/>
                <w:szCs w:val="28"/>
                <w:shd w:val="clear" w:color="auto" w:fill="FFFFFF"/>
              </w:rPr>
              <w:t>Духи природы</w:t>
            </w:r>
            <w:r w:rsidRPr="00856A7C">
              <w:t xml:space="preserve">, </w:t>
            </w:r>
            <w:r w:rsidRPr="00856A7C">
              <w:rPr>
                <w:sz w:val="28"/>
                <w:szCs w:val="28"/>
                <w:shd w:val="clear" w:color="auto" w:fill="FFFFFF"/>
              </w:rPr>
              <w:t>которым поклоняются жители южных и северных регионов Вестероса</w:t>
            </w:r>
          </w:p>
        </w:tc>
      </w:tr>
      <w:tr w:rsidR="003237E3" w:rsidRPr="00856A7C" w14:paraId="01CD8B0E" w14:textId="77777777" w:rsidTr="005C2D64">
        <w:tc>
          <w:tcPr>
            <w:tcW w:w="4248" w:type="dxa"/>
          </w:tcPr>
          <w:p w14:paraId="092EF265" w14:textId="77777777" w:rsidR="003237E3" w:rsidRPr="00856A7C" w:rsidRDefault="003237E3" w:rsidP="005C2D64">
            <w:pPr>
              <w:jc w:val="both"/>
              <w:rPr>
                <w:sz w:val="28"/>
                <w:szCs w:val="28"/>
                <w:lang w:val="en-US"/>
              </w:rPr>
            </w:pPr>
            <w:r w:rsidRPr="00856A7C">
              <w:rPr>
                <w:sz w:val="28"/>
                <w:szCs w:val="28"/>
                <w:lang w:val="en-US"/>
              </w:rPr>
              <w:t>G</w:t>
            </w:r>
            <w:r w:rsidRPr="00856A7C">
              <w:rPr>
                <w:sz w:val="28"/>
                <w:szCs w:val="28"/>
              </w:rPr>
              <w:t xml:space="preserve">reat </w:t>
            </w:r>
            <w:r w:rsidRPr="00856A7C">
              <w:rPr>
                <w:sz w:val="28"/>
                <w:szCs w:val="28"/>
                <w:lang w:val="en-US"/>
              </w:rPr>
              <w:t>O</w:t>
            </w:r>
            <w:r w:rsidRPr="00856A7C">
              <w:rPr>
                <w:sz w:val="28"/>
                <w:szCs w:val="28"/>
              </w:rPr>
              <w:t>ther (Великий Иной)</w:t>
            </w:r>
          </w:p>
        </w:tc>
        <w:tc>
          <w:tcPr>
            <w:tcW w:w="5216" w:type="dxa"/>
          </w:tcPr>
          <w:p w14:paraId="6915BBAB" w14:textId="77777777" w:rsidR="003237E3" w:rsidRPr="00856A7C" w:rsidRDefault="003237E3" w:rsidP="005C2D64">
            <w:pPr>
              <w:tabs>
                <w:tab w:val="left" w:pos="1152"/>
              </w:tabs>
              <w:jc w:val="both"/>
              <w:rPr>
                <w:sz w:val="28"/>
                <w:szCs w:val="28"/>
              </w:rPr>
            </w:pPr>
            <w:r w:rsidRPr="00856A7C">
              <w:rPr>
                <w:sz w:val="28"/>
                <w:szCs w:val="28"/>
              </w:rPr>
              <w:t>Бог зла, страха, тьмы и холода</w:t>
            </w:r>
          </w:p>
        </w:tc>
      </w:tr>
      <w:tr w:rsidR="003237E3" w:rsidRPr="00856A7C" w14:paraId="40951BAB" w14:textId="77777777" w:rsidTr="005C2D64">
        <w:tc>
          <w:tcPr>
            <w:tcW w:w="4248" w:type="dxa"/>
          </w:tcPr>
          <w:p w14:paraId="455C5C32" w14:textId="77777777" w:rsidR="003237E3" w:rsidRPr="00856A7C" w:rsidRDefault="003237E3" w:rsidP="005C2D64">
            <w:pPr>
              <w:jc w:val="both"/>
              <w:rPr>
                <w:b/>
                <w:bCs/>
                <w:kern w:val="2"/>
                <w:sz w:val="28"/>
                <w:szCs w:val="28"/>
                <w14:ligatures w14:val="standardContextual"/>
              </w:rPr>
            </w:pPr>
            <w:r w:rsidRPr="00856A7C">
              <w:rPr>
                <w:sz w:val="28"/>
                <w:szCs w:val="28"/>
                <w:lang w:val="en-US"/>
              </w:rPr>
              <w:t>G</w:t>
            </w:r>
            <w:r w:rsidRPr="00856A7C">
              <w:rPr>
                <w:sz w:val="28"/>
                <w:szCs w:val="28"/>
              </w:rPr>
              <w:t xml:space="preserve">reat </w:t>
            </w:r>
            <w:r w:rsidRPr="00856A7C">
              <w:rPr>
                <w:sz w:val="28"/>
                <w:szCs w:val="28"/>
                <w:lang w:val="en-US"/>
              </w:rPr>
              <w:t>S</w:t>
            </w:r>
            <w:r w:rsidRPr="00856A7C">
              <w:rPr>
                <w:sz w:val="28"/>
                <w:szCs w:val="28"/>
              </w:rPr>
              <w:t>tallion (Великий Жеребец)</w:t>
            </w:r>
          </w:p>
        </w:tc>
        <w:tc>
          <w:tcPr>
            <w:tcW w:w="5216" w:type="dxa"/>
          </w:tcPr>
          <w:p w14:paraId="0349C848" w14:textId="77777777" w:rsidR="003237E3" w:rsidRPr="00856A7C" w:rsidRDefault="003237E3" w:rsidP="005C2D64">
            <w:pPr>
              <w:jc w:val="both"/>
              <w:rPr>
                <w:kern w:val="2"/>
                <w:sz w:val="28"/>
                <w:szCs w:val="28"/>
                <w:lang w:val="kk-KZ"/>
                <w14:ligatures w14:val="standardContextual"/>
              </w:rPr>
            </w:pPr>
            <w:r w:rsidRPr="00856A7C">
              <w:rPr>
                <w:kern w:val="2"/>
                <w:sz w:val="28"/>
                <w:szCs w:val="28"/>
                <w:lang w:val="kk-KZ"/>
                <w14:ligatures w14:val="standardContextual"/>
              </w:rPr>
              <w:t>Верховное божество, которому поклоняются и приносят жертвы дотракийцы</w:t>
            </w:r>
          </w:p>
        </w:tc>
      </w:tr>
      <w:tr w:rsidR="003237E3" w:rsidRPr="00856A7C" w14:paraId="1B00C69E" w14:textId="77777777" w:rsidTr="005C2D64">
        <w:tc>
          <w:tcPr>
            <w:tcW w:w="9464" w:type="dxa"/>
            <w:gridSpan w:val="2"/>
          </w:tcPr>
          <w:p w14:paraId="33533ABA" w14:textId="77777777" w:rsidR="003237E3" w:rsidRPr="00856A7C" w:rsidRDefault="003237E3" w:rsidP="005C2D64">
            <w:pPr>
              <w:jc w:val="center"/>
              <w:rPr>
                <w:i/>
                <w:iCs/>
                <w:sz w:val="28"/>
                <w:szCs w:val="28"/>
                <w:lang w:val="kk-KZ"/>
              </w:rPr>
            </w:pPr>
            <w:r w:rsidRPr="00856A7C">
              <w:rPr>
                <w:i/>
                <w:iCs/>
                <w:sz w:val="28"/>
                <w:szCs w:val="28"/>
              </w:rPr>
              <w:t>Магические животные и растения</w:t>
            </w:r>
          </w:p>
        </w:tc>
      </w:tr>
      <w:tr w:rsidR="003237E3" w:rsidRPr="00856A7C" w14:paraId="3C922FAD" w14:textId="77777777" w:rsidTr="005C2D64">
        <w:tc>
          <w:tcPr>
            <w:tcW w:w="4248" w:type="dxa"/>
          </w:tcPr>
          <w:p w14:paraId="07D05519" w14:textId="77777777" w:rsidR="003237E3" w:rsidRPr="00856A7C" w:rsidRDefault="003237E3" w:rsidP="005C2D64">
            <w:pPr>
              <w:jc w:val="both"/>
              <w:rPr>
                <w:sz w:val="28"/>
                <w:szCs w:val="28"/>
              </w:rPr>
            </w:pPr>
            <w:r w:rsidRPr="00856A7C">
              <w:rPr>
                <w:sz w:val="28"/>
                <w:szCs w:val="28"/>
                <w:lang w:val="en-US"/>
              </w:rPr>
              <w:t>Direwolf</w:t>
            </w:r>
            <w:r w:rsidRPr="00856A7C">
              <w:rPr>
                <w:sz w:val="28"/>
                <w:szCs w:val="28"/>
              </w:rPr>
              <w:t xml:space="preserve"> (Лютоволк)</w:t>
            </w:r>
          </w:p>
        </w:tc>
        <w:tc>
          <w:tcPr>
            <w:tcW w:w="5216" w:type="dxa"/>
          </w:tcPr>
          <w:p w14:paraId="5E5D4E50" w14:textId="77777777" w:rsidR="003237E3" w:rsidRPr="00856A7C" w:rsidRDefault="003237E3" w:rsidP="005C2D64">
            <w:pPr>
              <w:jc w:val="both"/>
              <w:rPr>
                <w:sz w:val="28"/>
                <w:szCs w:val="28"/>
                <w:lang w:val="kk-KZ"/>
              </w:rPr>
            </w:pPr>
            <w:r w:rsidRPr="00856A7C">
              <w:rPr>
                <w:sz w:val="28"/>
                <w:szCs w:val="28"/>
                <w:lang w:val="kk-KZ"/>
              </w:rPr>
              <w:t>Крупное хищное животное, имеющее характерные черты серого волка, но значительно крупнее последнего</w:t>
            </w:r>
          </w:p>
        </w:tc>
      </w:tr>
      <w:tr w:rsidR="003237E3" w:rsidRPr="00856A7C" w14:paraId="08892B9E" w14:textId="77777777" w:rsidTr="005C2D64">
        <w:tc>
          <w:tcPr>
            <w:tcW w:w="4248" w:type="dxa"/>
          </w:tcPr>
          <w:p w14:paraId="4F3BC6CE" w14:textId="77777777" w:rsidR="003237E3" w:rsidRPr="00856A7C" w:rsidRDefault="003237E3" w:rsidP="005C2D64">
            <w:pPr>
              <w:jc w:val="both"/>
              <w:rPr>
                <w:sz w:val="28"/>
                <w:szCs w:val="28"/>
              </w:rPr>
            </w:pPr>
            <w:r w:rsidRPr="00856A7C">
              <w:rPr>
                <w:sz w:val="28"/>
                <w:szCs w:val="28"/>
                <w:lang w:val="en-US"/>
              </w:rPr>
              <w:t>S</w:t>
            </w:r>
            <w:r w:rsidRPr="00856A7C">
              <w:rPr>
                <w:sz w:val="28"/>
                <w:szCs w:val="28"/>
              </w:rPr>
              <w:t>hadow</w:t>
            </w:r>
            <w:r w:rsidRPr="00856A7C">
              <w:rPr>
                <w:sz w:val="28"/>
                <w:szCs w:val="28"/>
                <w:lang w:val="en-US"/>
              </w:rPr>
              <w:t xml:space="preserve"> C</w:t>
            </w:r>
            <w:r w:rsidRPr="00856A7C">
              <w:rPr>
                <w:sz w:val="28"/>
                <w:szCs w:val="28"/>
              </w:rPr>
              <w:t>at (Сумеречный Кот)</w:t>
            </w:r>
          </w:p>
        </w:tc>
        <w:tc>
          <w:tcPr>
            <w:tcW w:w="5216" w:type="dxa"/>
          </w:tcPr>
          <w:p w14:paraId="4346A733" w14:textId="77777777" w:rsidR="003237E3" w:rsidRPr="00856A7C" w:rsidRDefault="003237E3" w:rsidP="005C2D64">
            <w:pPr>
              <w:tabs>
                <w:tab w:val="left" w:pos="1440"/>
              </w:tabs>
              <w:jc w:val="both"/>
              <w:rPr>
                <w:sz w:val="28"/>
                <w:szCs w:val="28"/>
                <w:lang w:val="kk-KZ"/>
              </w:rPr>
            </w:pPr>
            <w:r w:rsidRPr="00856A7C">
              <w:rPr>
                <w:sz w:val="28"/>
                <w:szCs w:val="28"/>
                <w:lang w:val="kk-KZ"/>
              </w:rPr>
              <w:t xml:space="preserve">Опасное хищное животное, которое обитает в северных регионах Вестероса </w:t>
            </w:r>
          </w:p>
        </w:tc>
      </w:tr>
      <w:tr w:rsidR="003237E3" w:rsidRPr="00856A7C" w14:paraId="0C97E086" w14:textId="77777777" w:rsidTr="005C2D64">
        <w:tc>
          <w:tcPr>
            <w:tcW w:w="4248" w:type="dxa"/>
          </w:tcPr>
          <w:p w14:paraId="115B08F2" w14:textId="77777777" w:rsidR="003237E3" w:rsidRPr="00856A7C" w:rsidRDefault="003237E3" w:rsidP="005C2D64">
            <w:pPr>
              <w:jc w:val="both"/>
              <w:rPr>
                <w:sz w:val="28"/>
                <w:szCs w:val="28"/>
              </w:rPr>
            </w:pPr>
            <w:r w:rsidRPr="00856A7C">
              <w:rPr>
                <w:sz w:val="28"/>
                <w:szCs w:val="28"/>
                <w:lang w:val="en-US"/>
              </w:rPr>
              <w:t>D</w:t>
            </w:r>
            <w:r w:rsidRPr="00856A7C">
              <w:rPr>
                <w:sz w:val="28"/>
                <w:szCs w:val="28"/>
              </w:rPr>
              <w:t xml:space="preserve">usk </w:t>
            </w:r>
            <w:r w:rsidRPr="00856A7C">
              <w:rPr>
                <w:sz w:val="28"/>
                <w:szCs w:val="28"/>
                <w:lang w:val="en-US"/>
              </w:rPr>
              <w:t>R</w:t>
            </w:r>
            <w:r w:rsidRPr="00856A7C">
              <w:rPr>
                <w:sz w:val="28"/>
                <w:szCs w:val="28"/>
              </w:rPr>
              <w:t>osе (Сумеречная Роза)</w:t>
            </w:r>
          </w:p>
        </w:tc>
        <w:tc>
          <w:tcPr>
            <w:tcW w:w="5216" w:type="dxa"/>
          </w:tcPr>
          <w:p w14:paraId="6C72D665" w14:textId="77777777" w:rsidR="003237E3" w:rsidRPr="00856A7C" w:rsidRDefault="003237E3" w:rsidP="005C2D64">
            <w:pPr>
              <w:jc w:val="both"/>
              <w:rPr>
                <w:sz w:val="28"/>
                <w:szCs w:val="28"/>
                <w:lang w:val="kk-KZ"/>
              </w:rPr>
            </w:pPr>
            <w:r w:rsidRPr="00856A7C">
              <w:rPr>
                <w:sz w:val="28"/>
                <w:szCs w:val="28"/>
                <w:lang w:val="kk-KZ"/>
              </w:rPr>
              <w:t>Лекарственное растение, которое применяется для лечения лихорадки</w:t>
            </w:r>
          </w:p>
        </w:tc>
      </w:tr>
      <w:tr w:rsidR="003237E3" w:rsidRPr="00856A7C" w14:paraId="21A5CAD8" w14:textId="77777777" w:rsidTr="005C2D64">
        <w:tc>
          <w:tcPr>
            <w:tcW w:w="4248" w:type="dxa"/>
          </w:tcPr>
          <w:p w14:paraId="398D23A9" w14:textId="77777777" w:rsidR="003237E3" w:rsidRPr="00856A7C" w:rsidRDefault="003237E3" w:rsidP="005C2D64">
            <w:pPr>
              <w:jc w:val="both"/>
              <w:rPr>
                <w:sz w:val="28"/>
                <w:szCs w:val="28"/>
              </w:rPr>
            </w:pPr>
            <w:r w:rsidRPr="00856A7C">
              <w:rPr>
                <w:sz w:val="28"/>
                <w:szCs w:val="28"/>
                <w:lang w:val="en-US"/>
              </w:rPr>
              <w:t>M</w:t>
            </w:r>
            <w:r w:rsidRPr="00856A7C">
              <w:rPr>
                <w:sz w:val="28"/>
                <w:szCs w:val="28"/>
              </w:rPr>
              <w:t>anticore (Мантикора)</w:t>
            </w:r>
          </w:p>
        </w:tc>
        <w:tc>
          <w:tcPr>
            <w:tcW w:w="5216" w:type="dxa"/>
          </w:tcPr>
          <w:p w14:paraId="769DDFF6" w14:textId="77777777" w:rsidR="003237E3" w:rsidRPr="00856A7C" w:rsidRDefault="003237E3" w:rsidP="005C2D64">
            <w:pPr>
              <w:jc w:val="both"/>
              <w:rPr>
                <w:sz w:val="28"/>
                <w:szCs w:val="28"/>
                <w:lang w:val="kk-KZ"/>
              </w:rPr>
            </w:pPr>
            <w:r w:rsidRPr="00856A7C">
              <w:rPr>
                <w:color w:val="000000" w:themeColor="text1"/>
                <w:sz w:val="28"/>
                <w:szCs w:val="28"/>
                <w:lang w:val="kk-KZ"/>
              </w:rPr>
              <w:t>Опасное ядовитое насекомое, верхняя часть тела которого напоминает человеческое лицо</w:t>
            </w:r>
          </w:p>
        </w:tc>
      </w:tr>
      <w:tr w:rsidR="003237E3" w:rsidRPr="00856A7C" w14:paraId="38063D8A" w14:textId="77777777" w:rsidTr="005C2D64">
        <w:tc>
          <w:tcPr>
            <w:tcW w:w="4248" w:type="dxa"/>
          </w:tcPr>
          <w:p w14:paraId="7063784A" w14:textId="77777777" w:rsidR="003237E3" w:rsidRPr="00856A7C" w:rsidRDefault="003237E3" w:rsidP="005C2D64">
            <w:pPr>
              <w:jc w:val="both"/>
              <w:rPr>
                <w:sz w:val="28"/>
                <w:szCs w:val="28"/>
              </w:rPr>
            </w:pPr>
            <w:r w:rsidRPr="00856A7C">
              <w:rPr>
                <w:sz w:val="28"/>
                <w:szCs w:val="28"/>
                <w:lang w:val="en-US"/>
              </w:rPr>
              <w:t>G</w:t>
            </w:r>
            <w:r w:rsidRPr="00856A7C">
              <w:rPr>
                <w:sz w:val="28"/>
                <w:szCs w:val="28"/>
              </w:rPr>
              <w:t xml:space="preserve">host </w:t>
            </w:r>
            <w:r w:rsidRPr="00856A7C">
              <w:rPr>
                <w:sz w:val="28"/>
                <w:szCs w:val="28"/>
                <w:lang w:val="en-US"/>
              </w:rPr>
              <w:t>G</w:t>
            </w:r>
            <w:r w:rsidRPr="00856A7C">
              <w:rPr>
                <w:sz w:val="28"/>
                <w:szCs w:val="28"/>
              </w:rPr>
              <w:t>rass (Призрак-трава)</w:t>
            </w:r>
          </w:p>
        </w:tc>
        <w:tc>
          <w:tcPr>
            <w:tcW w:w="5216" w:type="dxa"/>
          </w:tcPr>
          <w:p w14:paraId="330A9516" w14:textId="77777777" w:rsidR="003237E3" w:rsidRPr="00856A7C" w:rsidRDefault="003237E3" w:rsidP="005C2D64">
            <w:pPr>
              <w:jc w:val="both"/>
              <w:rPr>
                <w:sz w:val="28"/>
                <w:szCs w:val="28"/>
                <w:lang w:val="kk-KZ"/>
              </w:rPr>
            </w:pPr>
            <w:r w:rsidRPr="00856A7C">
              <w:rPr>
                <w:sz w:val="28"/>
                <w:szCs w:val="28"/>
                <w:lang w:val="kk-KZ"/>
              </w:rPr>
              <w:t>Вид травы с длинными бледными стеблями, произрастающий в Краю Теней за городом Асшай</w:t>
            </w:r>
          </w:p>
        </w:tc>
      </w:tr>
      <w:tr w:rsidR="003237E3" w:rsidRPr="00856A7C" w14:paraId="1A3B2C9F" w14:textId="77777777" w:rsidTr="005C2D64">
        <w:tc>
          <w:tcPr>
            <w:tcW w:w="4248" w:type="dxa"/>
          </w:tcPr>
          <w:p w14:paraId="6273BB16" w14:textId="77777777" w:rsidR="003237E3" w:rsidRPr="00856A7C" w:rsidRDefault="003237E3" w:rsidP="005C2D64">
            <w:pPr>
              <w:jc w:val="both"/>
              <w:rPr>
                <w:sz w:val="28"/>
                <w:szCs w:val="28"/>
              </w:rPr>
            </w:pPr>
            <w:r w:rsidRPr="00856A7C">
              <w:rPr>
                <w:sz w:val="28"/>
                <w:szCs w:val="28"/>
                <w:lang w:val="en-US"/>
              </w:rPr>
              <w:t>S</w:t>
            </w:r>
            <w:r w:rsidRPr="00856A7C">
              <w:rPr>
                <w:sz w:val="28"/>
                <w:szCs w:val="28"/>
                <w:lang w:val="kk-KZ"/>
              </w:rPr>
              <w:t xml:space="preserve">entinel </w:t>
            </w:r>
            <w:r w:rsidRPr="00856A7C">
              <w:rPr>
                <w:sz w:val="28"/>
                <w:szCs w:val="28"/>
                <w:lang w:val="en-US"/>
              </w:rPr>
              <w:t>T</w:t>
            </w:r>
            <w:r w:rsidRPr="00856A7C">
              <w:rPr>
                <w:sz w:val="28"/>
                <w:szCs w:val="28"/>
                <w:lang w:val="kk-KZ"/>
              </w:rPr>
              <w:t>ree (Страж-дерево)</w:t>
            </w:r>
          </w:p>
        </w:tc>
        <w:tc>
          <w:tcPr>
            <w:tcW w:w="5216" w:type="dxa"/>
          </w:tcPr>
          <w:p w14:paraId="0CDD20AC" w14:textId="77777777" w:rsidR="003237E3" w:rsidRPr="00856A7C" w:rsidRDefault="003237E3" w:rsidP="005C2D64">
            <w:pPr>
              <w:jc w:val="both"/>
              <w:rPr>
                <w:sz w:val="28"/>
                <w:szCs w:val="28"/>
                <w:lang w:val="kk-KZ"/>
              </w:rPr>
            </w:pPr>
            <w:r w:rsidRPr="00856A7C">
              <w:rPr>
                <w:sz w:val="28"/>
                <w:szCs w:val="28"/>
                <w:lang w:val="kk-KZ"/>
              </w:rPr>
              <w:t xml:space="preserve">Самое распространенное вечнозеленое хвойное дерево на континенте Вестерос </w:t>
            </w:r>
          </w:p>
        </w:tc>
      </w:tr>
      <w:tr w:rsidR="003237E3" w:rsidRPr="00856A7C" w14:paraId="2898F00C" w14:textId="77777777" w:rsidTr="005C2D64">
        <w:tc>
          <w:tcPr>
            <w:tcW w:w="4248" w:type="dxa"/>
          </w:tcPr>
          <w:p w14:paraId="6B2B83D6" w14:textId="77777777" w:rsidR="003237E3" w:rsidRPr="00856A7C" w:rsidRDefault="003237E3" w:rsidP="005C2D64">
            <w:pPr>
              <w:jc w:val="both"/>
              <w:rPr>
                <w:sz w:val="28"/>
                <w:szCs w:val="28"/>
                <w:lang w:val="kk-KZ"/>
              </w:rPr>
            </w:pPr>
            <w:r w:rsidRPr="00856A7C">
              <w:rPr>
                <w:sz w:val="28"/>
                <w:szCs w:val="28"/>
                <w:lang w:val="en-US"/>
              </w:rPr>
              <w:t>B</w:t>
            </w:r>
            <w:r w:rsidRPr="00856A7C">
              <w:rPr>
                <w:sz w:val="28"/>
                <w:szCs w:val="28"/>
                <w:lang w:val="kk-KZ"/>
              </w:rPr>
              <w:t>roadleaf (Широколист)</w:t>
            </w:r>
          </w:p>
        </w:tc>
        <w:tc>
          <w:tcPr>
            <w:tcW w:w="5216" w:type="dxa"/>
          </w:tcPr>
          <w:p w14:paraId="7F6D8BCB" w14:textId="77777777" w:rsidR="003237E3" w:rsidRPr="00856A7C" w:rsidRDefault="003237E3" w:rsidP="005C2D64">
            <w:pPr>
              <w:jc w:val="both"/>
              <w:rPr>
                <w:sz w:val="28"/>
                <w:szCs w:val="28"/>
                <w:lang w:val="kk-KZ"/>
              </w:rPr>
            </w:pPr>
            <w:r w:rsidRPr="00856A7C">
              <w:rPr>
                <w:sz w:val="28"/>
                <w:szCs w:val="28"/>
                <w:lang w:val="kk-KZ"/>
              </w:rPr>
              <w:t xml:space="preserve">Лиственное дерево, произрастающее за пределами Семи Королевств </w:t>
            </w:r>
          </w:p>
        </w:tc>
      </w:tr>
      <w:tr w:rsidR="003237E3" w:rsidRPr="00856A7C" w14:paraId="705E6D1A" w14:textId="77777777" w:rsidTr="005C2D64">
        <w:tc>
          <w:tcPr>
            <w:tcW w:w="9464" w:type="dxa"/>
            <w:gridSpan w:val="2"/>
          </w:tcPr>
          <w:p w14:paraId="0E3DB53C" w14:textId="77777777" w:rsidR="003237E3" w:rsidRPr="00856A7C" w:rsidRDefault="003237E3" w:rsidP="005C2D64">
            <w:pPr>
              <w:jc w:val="center"/>
              <w:rPr>
                <w:i/>
                <w:iCs/>
                <w:sz w:val="28"/>
                <w:szCs w:val="28"/>
                <w:lang w:val="kk-KZ"/>
              </w:rPr>
            </w:pPr>
            <w:r w:rsidRPr="00856A7C">
              <w:rPr>
                <w:i/>
                <w:iCs/>
                <w:sz w:val="28"/>
                <w:szCs w:val="28"/>
                <w:lang w:val="kk-KZ"/>
              </w:rPr>
              <w:t>Заколдованные места</w:t>
            </w:r>
          </w:p>
        </w:tc>
      </w:tr>
      <w:tr w:rsidR="003237E3" w:rsidRPr="00856A7C" w14:paraId="656F68EC" w14:textId="77777777" w:rsidTr="005C2D64">
        <w:tc>
          <w:tcPr>
            <w:tcW w:w="4248" w:type="dxa"/>
          </w:tcPr>
          <w:p w14:paraId="718C6206" w14:textId="77777777" w:rsidR="003237E3" w:rsidRPr="00856A7C" w:rsidRDefault="003237E3" w:rsidP="005C2D64">
            <w:pPr>
              <w:jc w:val="both"/>
              <w:rPr>
                <w:sz w:val="28"/>
                <w:szCs w:val="28"/>
                <w:lang w:val="kk-KZ"/>
              </w:rPr>
            </w:pPr>
            <w:r w:rsidRPr="00856A7C">
              <w:rPr>
                <w:sz w:val="28"/>
                <w:szCs w:val="28"/>
                <w:lang w:val="en-US"/>
              </w:rPr>
              <w:t>H</w:t>
            </w:r>
            <w:r w:rsidRPr="00856A7C">
              <w:rPr>
                <w:sz w:val="28"/>
                <w:szCs w:val="28"/>
                <w:lang w:val="kk-KZ"/>
              </w:rPr>
              <w:t xml:space="preserve">aunted </w:t>
            </w:r>
            <w:r w:rsidRPr="00856A7C">
              <w:rPr>
                <w:sz w:val="28"/>
                <w:szCs w:val="28"/>
                <w:lang w:val="en-US"/>
              </w:rPr>
              <w:t>F</w:t>
            </w:r>
            <w:r w:rsidRPr="00856A7C">
              <w:rPr>
                <w:sz w:val="28"/>
                <w:szCs w:val="28"/>
                <w:lang w:val="kk-KZ"/>
              </w:rPr>
              <w:t>orest (Зачарованный Лес)</w:t>
            </w:r>
          </w:p>
        </w:tc>
        <w:tc>
          <w:tcPr>
            <w:tcW w:w="5216" w:type="dxa"/>
          </w:tcPr>
          <w:p w14:paraId="31996975" w14:textId="77777777" w:rsidR="003237E3" w:rsidRPr="00856A7C" w:rsidRDefault="003237E3" w:rsidP="005C2D64">
            <w:pPr>
              <w:jc w:val="both"/>
              <w:rPr>
                <w:sz w:val="28"/>
                <w:szCs w:val="28"/>
                <w:lang w:val="kk-KZ"/>
              </w:rPr>
            </w:pPr>
            <w:r w:rsidRPr="00856A7C">
              <w:rPr>
                <w:sz w:val="28"/>
                <w:szCs w:val="28"/>
                <w:lang w:val="kk-KZ"/>
              </w:rPr>
              <w:t>Большой лесной массив за пределами Семи Королевств, населенный расой Одичалых (Вольным народом)</w:t>
            </w:r>
          </w:p>
        </w:tc>
      </w:tr>
      <w:tr w:rsidR="003237E3" w:rsidRPr="00856A7C" w14:paraId="65986E12" w14:textId="77777777" w:rsidTr="00F75699">
        <w:tc>
          <w:tcPr>
            <w:tcW w:w="4248" w:type="dxa"/>
            <w:tcBorders>
              <w:bottom w:val="nil"/>
            </w:tcBorders>
          </w:tcPr>
          <w:p w14:paraId="7E190125" w14:textId="77777777" w:rsidR="003237E3" w:rsidRPr="00856A7C" w:rsidRDefault="003237E3" w:rsidP="005C2D64">
            <w:pPr>
              <w:jc w:val="both"/>
              <w:rPr>
                <w:sz w:val="28"/>
                <w:szCs w:val="28"/>
                <w:lang w:val="en-US"/>
              </w:rPr>
            </w:pPr>
            <w:r w:rsidRPr="00856A7C">
              <w:rPr>
                <w:sz w:val="28"/>
                <w:szCs w:val="28"/>
                <w:lang w:val="en-US"/>
              </w:rPr>
              <w:t>Garden of Bones (</w:t>
            </w:r>
            <w:r w:rsidRPr="00856A7C">
              <w:rPr>
                <w:sz w:val="28"/>
                <w:szCs w:val="28"/>
              </w:rPr>
              <w:t>Костяной</w:t>
            </w:r>
            <w:r w:rsidRPr="00856A7C">
              <w:rPr>
                <w:sz w:val="28"/>
                <w:szCs w:val="28"/>
                <w:lang w:val="en-US"/>
              </w:rPr>
              <w:t xml:space="preserve"> </w:t>
            </w:r>
            <w:r w:rsidRPr="00856A7C">
              <w:rPr>
                <w:sz w:val="28"/>
                <w:szCs w:val="28"/>
              </w:rPr>
              <w:t>Сад</w:t>
            </w:r>
            <w:r w:rsidRPr="00856A7C">
              <w:rPr>
                <w:sz w:val="28"/>
                <w:szCs w:val="28"/>
                <w:lang w:val="en-US"/>
              </w:rPr>
              <w:t>)</w:t>
            </w:r>
          </w:p>
        </w:tc>
        <w:tc>
          <w:tcPr>
            <w:tcW w:w="5216" w:type="dxa"/>
            <w:tcBorders>
              <w:bottom w:val="nil"/>
            </w:tcBorders>
          </w:tcPr>
          <w:p w14:paraId="5A8FB523" w14:textId="77777777" w:rsidR="003237E3" w:rsidRPr="00856A7C" w:rsidRDefault="003237E3" w:rsidP="005C2D64">
            <w:pPr>
              <w:jc w:val="both"/>
              <w:rPr>
                <w:sz w:val="28"/>
                <w:szCs w:val="28"/>
              </w:rPr>
            </w:pPr>
            <w:r w:rsidRPr="00856A7C">
              <w:rPr>
                <w:sz w:val="28"/>
                <w:szCs w:val="28"/>
              </w:rPr>
              <w:t>Пустыня, заполненная костями погибших путников, отказавшим во въезде в город Кварт</w:t>
            </w:r>
          </w:p>
          <w:p w14:paraId="204DD95C" w14:textId="77777777" w:rsidR="00F75699" w:rsidRPr="00856A7C" w:rsidRDefault="00F75699" w:rsidP="005C2D64">
            <w:pPr>
              <w:jc w:val="both"/>
              <w:rPr>
                <w:sz w:val="28"/>
                <w:szCs w:val="28"/>
                <w:lang w:val="kk-KZ"/>
              </w:rPr>
            </w:pPr>
          </w:p>
        </w:tc>
      </w:tr>
      <w:tr w:rsidR="00F75699" w:rsidRPr="00856A7C" w14:paraId="4B60C5C3" w14:textId="77777777" w:rsidTr="00F75699">
        <w:tc>
          <w:tcPr>
            <w:tcW w:w="9464" w:type="dxa"/>
            <w:gridSpan w:val="2"/>
            <w:tcBorders>
              <w:top w:val="nil"/>
              <w:left w:val="nil"/>
              <w:right w:val="nil"/>
            </w:tcBorders>
          </w:tcPr>
          <w:p w14:paraId="7D3772F9" w14:textId="5342C287" w:rsidR="00F75699" w:rsidRPr="00856A7C" w:rsidRDefault="00F75699" w:rsidP="00F75699">
            <w:pPr>
              <w:jc w:val="both"/>
              <w:rPr>
                <w:sz w:val="28"/>
                <w:szCs w:val="28"/>
              </w:rPr>
            </w:pPr>
            <w:r w:rsidRPr="00856A7C">
              <w:rPr>
                <w:sz w:val="28"/>
                <w:szCs w:val="28"/>
              </w:rPr>
              <w:t>Продолжение таблицы 5</w:t>
            </w:r>
          </w:p>
          <w:p w14:paraId="0B6F6420" w14:textId="77777777" w:rsidR="00F75699" w:rsidRPr="00856A7C" w:rsidRDefault="00F75699" w:rsidP="005C2D64">
            <w:pPr>
              <w:jc w:val="both"/>
              <w:rPr>
                <w:sz w:val="28"/>
                <w:szCs w:val="28"/>
              </w:rPr>
            </w:pPr>
          </w:p>
        </w:tc>
      </w:tr>
      <w:tr w:rsidR="00F75699" w:rsidRPr="00856A7C" w14:paraId="03E12A4C" w14:textId="77777777" w:rsidTr="005C2D64">
        <w:tc>
          <w:tcPr>
            <w:tcW w:w="4248" w:type="dxa"/>
          </w:tcPr>
          <w:p w14:paraId="63BA5D3E" w14:textId="2B3E830C" w:rsidR="00F75699" w:rsidRPr="00856A7C" w:rsidRDefault="00F75699" w:rsidP="00F75699">
            <w:pPr>
              <w:jc w:val="center"/>
              <w:rPr>
                <w:sz w:val="28"/>
                <w:szCs w:val="28"/>
                <w:lang w:val="en-US"/>
              </w:rPr>
            </w:pPr>
            <w:r w:rsidRPr="00856A7C">
              <w:rPr>
                <w:bCs/>
                <w:kern w:val="2"/>
                <w:sz w:val="28"/>
                <w:szCs w:val="28"/>
                <w14:ligatures w14:val="standardContextual"/>
              </w:rPr>
              <w:t>1</w:t>
            </w:r>
          </w:p>
        </w:tc>
        <w:tc>
          <w:tcPr>
            <w:tcW w:w="5216" w:type="dxa"/>
          </w:tcPr>
          <w:p w14:paraId="7F97F6BA" w14:textId="18362706" w:rsidR="00F75699" w:rsidRPr="00856A7C" w:rsidRDefault="00F75699" w:rsidP="00F75699">
            <w:pPr>
              <w:jc w:val="center"/>
              <w:rPr>
                <w:sz w:val="28"/>
                <w:szCs w:val="28"/>
              </w:rPr>
            </w:pPr>
            <w:r w:rsidRPr="00856A7C">
              <w:rPr>
                <w:bCs/>
                <w:kern w:val="2"/>
                <w:sz w:val="28"/>
                <w:szCs w:val="28"/>
                <w14:ligatures w14:val="standardContextual"/>
              </w:rPr>
              <w:t>2</w:t>
            </w:r>
          </w:p>
        </w:tc>
      </w:tr>
      <w:tr w:rsidR="003237E3" w:rsidRPr="00856A7C" w14:paraId="72CA5154" w14:textId="77777777" w:rsidTr="005C2D64">
        <w:tc>
          <w:tcPr>
            <w:tcW w:w="4248" w:type="dxa"/>
          </w:tcPr>
          <w:p w14:paraId="23C3859A" w14:textId="77777777" w:rsidR="003237E3" w:rsidRPr="00856A7C" w:rsidRDefault="003237E3" w:rsidP="005C2D64">
            <w:pPr>
              <w:jc w:val="both"/>
              <w:rPr>
                <w:sz w:val="28"/>
                <w:szCs w:val="28"/>
                <w:lang w:val="kk-KZ"/>
              </w:rPr>
            </w:pPr>
            <w:r w:rsidRPr="00856A7C">
              <w:rPr>
                <w:sz w:val="28"/>
                <w:szCs w:val="28"/>
                <w:lang w:val="en-US"/>
              </w:rPr>
              <w:t>S</w:t>
            </w:r>
            <w:r w:rsidRPr="00856A7C">
              <w:rPr>
                <w:sz w:val="28"/>
                <w:szCs w:val="28"/>
              </w:rPr>
              <w:t xml:space="preserve">hadow </w:t>
            </w:r>
            <w:r w:rsidRPr="00856A7C">
              <w:rPr>
                <w:sz w:val="28"/>
                <w:szCs w:val="28"/>
                <w:lang w:val="en-US"/>
              </w:rPr>
              <w:t>L</w:t>
            </w:r>
            <w:r w:rsidRPr="00856A7C">
              <w:rPr>
                <w:sz w:val="28"/>
                <w:szCs w:val="28"/>
              </w:rPr>
              <w:t>ands (Край Теней)</w:t>
            </w:r>
          </w:p>
        </w:tc>
        <w:tc>
          <w:tcPr>
            <w:tcW w:w="5216" w:type="dxa"/>
          </w:tcPr>
          <w:p w14:paraId="1EE92F5A" w14:textId="77777777" w:rsidR="003237E3" w:rsidRPr="00856A7C" w:rsidRDefault="003237E3" w:rsidP="005C2D64">
            <w:pPr>
              <w:jc w:val="both"/>
              <w:rPr>
                <w:sz w:val="28"/>
                <w:szCs w:val="28"/>
              </w:rPr>
            </w:pPr>
            <w:r w:rsidRPr="00856A7C">
              <w:rPr>
                <w:sz w:val="28"/>
                <w:szCs w:val="28"/>
              </w:rPr>
              <w:t>Загадочная гористая местность за пределами города Асшай, где сохранились драконьи яйца</w:t>
            </w:r>
          </w:p>
        </w:tc>
      </w:tr>
      <w:tr w:rsidR="003237E3" w:rsidRPr="00856A7C" w14:paraId="753901A6" w14:textId="77777777" w:rsidTr="005C2D64">
        <w:tc>
          <w:tcPr>
            <w:tcW w:w="4248" w:type="dxa"/>
          </w:tcPr>
          <w:p w14:paraId="569F0836" w14:textId="77777777" w:rsidR="003237E3" w:rsidRPr="00856A7C" w:rsidRDefault="003237E3" w:rsidP="005C2D64">
            <w:pPr>
              <w:jc w:val="both"/>
              <w:rPr>
                <w:kern w:val="2"/>
                <w:sz w:val="28"/>
                <w:szCs w:val="28"/>
                <w14:ligatures w14:val="standardContextual"/>
              </w:rPr>
            </w:pPr>
            <w:r w:rsidRPr="00856A7C">
              <w:rPr>
                <w:sz w:val="28"/>
                <w:szCs w:val="28"/>
                <w:lang w:val="en-US"/>
              </w:rPr>
              <w:t>G</w:t>
            </w:r>
            <w:r w:rsidRPr="00856A7C">
              <w:rPr>
                <w:sz w:val="28"/>
                <w:szCs w:val="28"/>
              </w:rPr>
              <w:t>odswood</w:t>
            </w:r>
            <w:r w:rsidRPr="00856A7C">
              <w:rPr>
                <w:sz w:val="28"/>
                <w:szCs w:val="28"/>
                <w:shd w:val="clear" w:color="auto" w:fill="FBFBFB"/>
              </w:rPr>
              <w:t xml:space="preserve"> (Богороща)</w:t>
            </w:r>
          </w:p>
        </w:tc>
        <w:tc>
          <w:tcPr>
            <w:tcW w:w="5216" w:type="dxa"/>
          </w:tcPr>
          <w:p w14:paraId="2E0AF3D5" w14:textId="77777777" w:rsidR="003237E3" w:rsidRPr="00856A7C" w:rsidRDefault="003237E3" w:rsidP="005C2D64">
            <w:pPr>
              <w:tabs>
                <w:tab w:val="left" w:pos="1296"/>
              </w:tabs>
              <w:jc w:val="both"/>
              <w:rPr>
                <w:color w:val="000000" w:themeColor="text1"/>
                <w:kern w:val="2"/>
                <w:sz w:val="28"/>
                <w:szCs w:val="28"/>
                <w14:ligatures w14:val="standardContextual"/>
              </w:rPr>
            </w:pPr>
            <w:r w:rsidRPr="00856A7C">
              <w:rPr>
                <w:color w:val="000000" w:themeColor="text1"/>
                <w:kern w:val="2"/>
                <w:sz w:val="28"/>
                <w:szCs w:val="28"/>
                <w14:ligatures w14:val="standardContextual"/>
              </w:rPr>
              <w:t>Небольшой участок леса, отведенный для совершения священных ритуалов и поклонения Старым богам</w:t>
            </w:r>
          </w:p>
        </w:tc>
      </w:tr>
      <w:tr w:rsidR="003237E3" w:rsidRPr="00856A7C" w14:paraId="12F8EBFA" w14:textId="77777777" w:rsidTr="005C2D64">
        <w:tc>
          <w:tcPr>
            <w:tcW w:w="4248" w:type="dxa"/>
          </w:tcPr>
          <w:p w14:paraId="27014441" w14:textId="77777777" w:rsidR="003237E3" w:rsidRPr="00856A7C" w:rsidRDefault="003237E3" w:rsidP="005C2D64">
            <w:pPr>
              <w:jc w:val="both"/>
              <w:rPr>
                <w:sz w:val="28"/>
                <w:szCs w:val="28"/>
              </w:rPr>
            </w:pPr>
            <w:r w:rsidRPr="00856A7C">
              <w:rPr>
                <w:sz w:val="28"/>
                <w:szCs w:val="28"/>
                <w:shd w:val="clear" w:color="auto" w:fill="FBFBFB"/>
                <w:lang w:val="en-US"/>
              </w:rPr>
              <w:t>N</w:t>
            </w:r>
            <w:r w:rsidRPr="00856A7C">
              <w:rPr>
                <w:sz w:val="28"/>
                <w:szCs w:val="28"/>
                <w:shd w:val="clear" w:color="auto" w:fill="FBFBFB"/>
              </w:rPr>
              <w:t xml:space="preserve">ight </w:t>
            </w:r>
            <w:r w:rsidRPr="00856A7C">
              <w:rPr>
                <w:sz w:val="28"/>
                <w:szCs w:val="28"/>
                <w:shd w:val="clear" w:color="auto" w:fill="FBFBFB"/>
                <w:lang w:val="en-US"/>
              </w:rPr>
              <w:t>L</w:t>
            </w:r>
            <w:r w:rsidRPr="00856A7C">
              <w:rPr>
                <w:sz w:val="28"/>
                <w:szCs w:val="28"/>
                <w:shd w:val="clear" w:color="auto" w:fill="FBFBFB"/>
              </w:rPr>
              <w:t>ands (Ночные Земли)</w:t>
            </w:r>
          </w:p>
        </w:tc>
        <w:tc>
          <w:tcPr>
            <w:tcW w:w="5216" w:type="dxa"/>
          </w:tcPr>
          <w:p w14:paraId="76A42A55" w14:textId="77777777" w:rsidR="003237E3" w:rsidRPr="00856A7C" w:rsidRDefault="003237E3" w:rsidP="005C2D64">
            <w:pPr>
              <w:tabs>
                <w:tab w:val="left" w:pos="1666"/>
              </w:tabs>
              <w:jc w:val="both"/>
              <w:rPr>
                <w:sz w:val="28"/>
                <w:szCs w:val="28"/>
              </w:rPr>
            </w:pPr>
            <w:r w:rsidRPr="00856A7C">
              <w:rPr>
                <w:sz w:val="28"/>
                <w:szCs w:val="28"/>
              </w:rPr>
              <w:t>земля мертвых или загробный мир в системе верований дотракийцев</w:t>
            </w:r>
          </w:p>
        </w:tc>
      </w:tr>
      <w:tr w:rsidR="003237E3" w:rsidRPr="00856A7C" w14:paraId="712EDB3E" w14:textId="77777777" w:rsidTr="005C2D64">
        <w:tc>
          <w:tcPr>
            <w:tcW w:w="9464" w:type="dxa"/>
            <w:gridSpan w:val="2"/>
          </w:tcPr>
          <w:p w14:paraId="72819B47" w14:textId="77777777" w:rsidR="003237E3" w:rsidRPr="00856A7C" w:rsidRDefault="003237E3" w:rsidP="005C2D64">
            <w:pPr>
              <w:jc w:val="center"/>
              <w:rPr>
                <w:i/>
                <w:iCs/>
                <w:sz w:val="28"/>
                <w:szCs w:val="28"/>
              </w:rPr>
            </w:pPr>
            <w:r w:rsidRPr="00856A7C">
              <w:rPr>
                <w:i/>
                <w:iCs/>
                <w:sz w:val="28"/>
                <w:szCs w:val="28"/>
                <w:shd w:val="clear" w:color="auto" w:fill="FBFBFB"/>
              </w:rPr>
              <w:t>Магические заклинания и ритуалы</w:t>
            </w:r>
          </w:p>
        </w:tc>
      </w:tr>
      <w:tr w:rsidR="003237E3" w:rsidRPr="00856A7C" w14:paraId="3D2C95F5" w14:textId="77777777" w:rsidTr="005C2D64">
        <w:tc>
          <w:tcPr>
            <w:tcW w:w="4248" w:type="dxa"/>
          </w:tcPr>
          <w:p w14:paraId="2D9DBB75" w14:textId="77777777" w:rsidR="003237E3" w:rsidRPr="00856A7C" w:rsidRDefault="003237E3" w:rsidP="005C2D64">
            <w:pPr>
              <w:jc w:val="both"/>
              <w:rPr>
                <w:sz w:val="28"/>
                <w:szCs w:val="28"/>
                <w:shd w:val="clear" w:color="auto" w:fill="FBFBFB"/>
              </w:rPr>
            </w:pPr>
            <w:r w:rsidRPr="00856A7C">
              <w:rPr>
                <w:sz w:val="28"/>
                <w:szCs w:val="28"/>
                <w:shd w:val="clear" w:color="auto" w:fill="FBFBFB"/>
                <w:lang w:val="en-US"/>
              </w:rPr>
              <w:t>B</w:t>
            </w:r>
            <w:r w:rsidRPr="00856A7C">
              <w:rPr>
                <w:sz w:val="28"/>
                <w:szCs w:val="28"/>
                <w:shd w:val="clear" w:color="auto" w:fill="FBFBFB"/>
              </w:rPr>
              <w:t>lood</w:t>
            </w:r>
            <w:r w:rsidRPr="00856A7C">
              <w:rPr>
                <w:sz w:val="28"/>
                <w:szCs w:val="28"/>
                <w:shd w:val="clear" w:color="auto" w:fill="FBFBFB"/>
                <w:lang w:val="en-US"/>
              </w:rPr>
              <w:t xml:space="preserve"> M</w:t>
            </w:r>
            <w:r w:rsidRPr="00856A7C">
              <w:rPr>
                <w:sz w:val="28"/>
                <w:szCs w:val="28"/>
                <w:shd w:val="clear" w:color="auto" w:fill="FBFBFB"/>
              </w:rPr>
              <w:t>agic (Магия Крови)</w:t>
            </w:r>
          </w:p>
        </w:tc>
        <w:tc>
          <w:tcPr>
            <w:tcW w:w="5216" w:type="dxa"/>
          </w:tcPr>
          <w:p w14:paraId="172D3A91" w14:textId="77777777" w:rsidR="003237E3" w:rsidRPr="00856A7C" w:rsidRDefault="003237E3" w:rsidP="005C2D64">
            <w:pPr>
              <w:jc w:val="both"/>
              <w:rPr>
                <w:sz w:val="28"/>
                <w:szCs w:val="28"/>
              </w:rPr>
            </w:pPr>
            <w:r w:rsidRPr="00856A7C">
              <w:rPr>
                <w:sz w:val="28"/>
                <w:szCs w:val="28"/>
              </w:rPr>
              <w:t>Вид колдовства с использованием крови</w:t>
            </w:r>
          </w:p>
        </w:tc>
      </w:tr>
      <w:tr w:rsidR="003237E3" w:rsidRPr="00856A7C" w14:paraId="000E5F5F" w14:textId="77777777" w:rsidTr="005C2D64">
        <w:tc>
          <w:tcPr>
            <w:tcW w:w="4248" w:type="dxa"/>
          </w:tcPr>
          <w:p w14:paraId="7281A434" w14:textId="77777777" w:rsidR="003237E3" w:rsidRPr="00856A7C" w:rsidRDefault="003237E3" w:rsidP="005C2D64">
            <w:pPr>
              <w:jc w:val="both"/>
              <w:rPr>
                <w:sz w:val="28"/>
                <w:szCs w:val="28"/>
                <w:shd w:val="clear" w:color="auto" w:fill="FBFBFB"/>
              </w:rPr>
            </w:pPr>
            <w:r w:rsidRPr="00856A7C">
              <w:rPr>
                <w:sz w:val="28"/>
                <w:szCs w:val="28"/>
                <w:shd w:val="clear" w:color="auto" w:fill="FBFBFB"/>
                <w:lang w:val="en-US"/>
              </w:rPr>
              <w:t>Dragon Fire</w:t>
            </w:r>
            <w:r w:rsidRPr="00856A7C">
              <w:rPr>
                <w:sz w:val="28"/>
                <w:szCs w:val="28"/>
                <w:shd w:val="clear" w:color="auto" w:fill="FBFBFB"/>
              </w:rPr>
              <w:t xml:space="preserve"> (Драконий Огонь)</w:t>
            </w:r>
          </w:p>
        </w:tc>
        <w:tc>
          <w:tcPr>
            <w:tcW w:w="5216" w:type="dxa"/>
          </w:tcPr>
          <w:p w14:paraId="728554AD" w14:textId="77777777" w:rsidR="003237E3" w:rsidRPr="00856A7C" w:rsidRDefault="003237E3" w:rsidP="005C2D64">
            <w:pPr>
              <w:jc w:val="both"/>
              <w:rPr>
                <w:sz w:val="28"/>
                <w:szCs w:val="28"/>
              </w:rPr>
            </w:pPr>
            <w:r w:rsidRPr="00856A7C">
              <w:rPr>
                <w:sz w:val="28"/>
                <w:szCs w:val="28"/>
              </w:rPr>
              <w:t xml:space="preserve">Заклинание, с помощью которого Дейнерис Таргариен учила своих драконов дышать огнём </w:t>
            </w:r>
          </w:p>
        </w:tc>
      </w:tr>
      <w:tr w:rsidR="003237E3" w:rsidRPr="00856A7C" w14:paraId="4C6B2087" w14:textId="77777777" w:rsidTr="005C2D64">
        <w:tc>
          <w:tcPr>
            <w:tcW w:w="4248" w:type="dxa"/>
          </w:tcPr>
          <w:p w14:paraId="426D6FFE" w14:textId="77777777" w:rsidR="003237E3" w:rsidRPr="00856A7C" w:rsidRDefault="003237E3" w:rsidP="005C2D64">
            <w:pPr>
              <w:jc w:val="both"/>
              <w:rPr>
                <w:sz w:val="28"/>
                <w:szCs w:val="28"/>
                <w:shd w:val="clear" w:color="auto" w:fill="FBFBFB"/>
              </w:rPr>
            </w:pPr>
            <w:r w:rsidRPr="00856A7C">
              <w:rPr>
                <w:sz w:val="28"/>
                <w:szCs w:val="28"/>
                <w:shd w:val="clear" w:color="auto" w:fill="FBFBFB"/>
                <w:lang w:val="en-US"/>
              </w:rPr>
              <w:t>W</w:t>
            </w:r>
            <w:r w:rsidRPr="00856A7C">
              <w:rPr>
                <w:sz w:val="28"/>
                <w:szCs w:val="28"/>
                <w:shd w:val="clear" w:color="auto" w:fill="FBFBFB"/>
              </w:rPr>
              <w:t>ild</w:t>
            </w:r>
            <w:r w:rsidRPr="00856A7C">
              <w:rPr>
                <w:sz w:val="28"/>
                <w:szCs w:val="28"/>
                <w:shd w:val="clear" w:color="auto" w:fill="FBFBFB"/>
                <w:lang w:val="en-US"/>
              </w:rPr>
              <w:t xml:space="preserve"> F</w:t>
            </w:r>
            <w:r w:rsidRPr="00856A7C">
              <w:rPr>
                <w:sz w:val="28"/>
                <w:szCs w:val="28"/>
                <w:shd w:val="clear" w:color="auto" w:fill="FBFBFB"/>
              </w:rPr>
              <w:t>ire (Дикий Огонь)</w:t>
            </w:r>
          </w:p>
        </w:tc>
        <w:tc>
          <w:tcPr>
            <w:tcW w:w="5216" w:type="dxa"/>
          </w:tcPr>
          <w:p w14:paraId="7B6E2AC1" w14:textId="77777777" w:rsidR="003237E3" w:rsidRPr="00856A7C" w:rsidRDefault="003237E3" w:rsidP="005C2D64">
            <w:pPr>
              <w:tabs>
                <w:tab w:val="left" w:pos="1666"/>
              </w:tabs>
              <w:jc w:val="both"/>
              <w:rPr>
                <w:sz w:val="28"/>
                <w:szCs w:val="28"/>
              </w:rPr>
            </w:pPr>
            <w:r w:rsidRPr="00856A7C">
              <w:rPr>
                <w:sz w:val="28"/>
                <w:szCs w:val="28"/>
              </w:rPr>
              <w:t>Горючая и взрывоопасная смесь, используемая в военных целях</w:t>
            </w:r>
          </w:p>
        </w:tc>
      </w:tr>
      <w:tr w:rsidR="003237E3" w:rsidRPr="00856A7C" w14:paraId="18A42FC4" w14:textId="77777777" w:rsidTr="005C2D64">
        <w:tc>
          <w:tcPr>
            <w:tcW w:w="4248" w:type="dxa"/>
          </w:tcPr>
          <w:p w14:paraId="44CBC2F8" w14:textId="77777777" w:rsidR="003237E3" w:rsidRPr="00856A7C" w:rsidRDefault="003237E3" w:rsidP="005C2D64">
            <w:pPr>
              <w:jc w:val="both"/>
              <w:rPr>
                <w:sz w:val="28"/>
                <w:szCs w:val="28"/>
                <w:shd w:val="clear" w:color="auto" w:fill="FBFBFB"/>
              </w:rPr>
            </w:pPr>
            <w:r w:rsidRPr="00856A7C">
              <w:rPr>
                <w:sz w:val="28"/>
                <w:szCs w:val="28"/>
                <w:shd w:val="clear" w:color="auto" w:fill="FBFBFB"/>
                <w:lang w:val="en-US"/>
              </w:rPr>
              <w:t>G</w:t>
            </w:r>
            <w:r w:rsidRPr="00856A7C">
              <w:rPr>
                <w:sz w:val="28"/>
                <w:szCs w:val="28"/>
                <w:shd w:val="clear" w:color="auto" w:fill="FBFBFB"/>
                <w:lang w:val="kk-KZ"/>
              </w:rPr>
              <w:t>reensight (Зеленовидение)</w:t>
            </w:r>
          </w:p>
        </w:tc>
        <w:tc>
          <w:tcPr>
            <w:tcW w:w="5216" w:type="dxa"/>
          </w:tcPr>
          <w:p w14:paraId="58037B76" w14:textId="77777777" w:rsidR="003237E3" w:rsidRPr="00856A7C" w:rsidRDefault="003237E3" w:rsidP="005C2D64">
            <w:pPr>
              <w:jc w:val="both"/>
              <w:rPr>
                <w:sz w:val="28"/>
                <w:szCs w:val="28"/>
              </w:rPr>
            </w:pPr>
            <w:r w:rsidRPr="00856A7C">
              <w:rPr>
                <w:sz w:val="28"/>
                <w:szCs w:val="28"/>
              </w:rPr>
              <w:t>Магическая способность, позволяющая увидеть во сне настоящие, прошлые или будущие события</w:t>
            </w:r>
          </w:p>
        </w:tc>
      </w:tr>
    </w:tbl>
    <w:p w14:paraId="6DC93A22" w14:textId="77777777" w:rsidR="003237E3" w:rsidRPr="00856A7C" w:rsidRDefault="003237E3" w:rsidP="003237E3">
      <w:pPr>
        <w:ind w:firstLine="709"/>
        <w:jc w:val="both"/>
        <w:rPr>
          <w:sz w:val="28"/>
          <w:szCs w:val="28"/>
        </w:rPr>
      </w:pPr>
      <w:r w:rsidRPr="00856A7C">
        <w:rPr>
          <w:sz w:val="28"/>
          <w:szCs w:val="28"/>
        </w:rPr>
        <w:t xml:space="preserve">  </w:t>
      </w:r>
    </w:p>
    <w:p w14:paraId="5BC81293" w14:textId="6EC447CB" w:rsidR="003237E3" w:rsidRPr="00856A7C" w:rsidRDefault="003237E3" w:rsidP="003237E3">
      <w:pPr>
        <w:ind w:firstLine="709"/>
        <w:jc w:val="both"/>
        <w:rPr>
          <w:sz w:val="28"/>
          <w:szCs w:val="28"/>
        </w:rPr>
      </w:pPr>
      <w:r w:rsidRPr="00856A7C">
        <w:rPr>
          <w:sz w:val="28"/>
          <w:szCs w:val="28"/>
        </w:rPr>
        <w:t>Как видно из 5-таблицы, магия присутствует в указанном сериале во всех ее проявлениях: волшебные атрибуты (</w:t>
      </w:r>
      <w:r w:rsidRPr="00856A7C">
        <w:rPr>
          <w:sz w:val="28"/>
          <w:szCs w:val="28"/>
          <w:lang w:val="en-US"/>
        </w:rPr>
        <w:t>D</w:t>
      </w:r>
      <w:r w:rsidRPr="00856A7C">
        <w:rPr>
          <w:sz w:val="28"/>
          <w:szCs w:val="28"/>
        </w:rPr>
        <w:t xml:space="preserve">ragon </w:t>
      </w:r>
      <w:r w:rsidRPr="00856A7C">
        <w:rPr>
          <w:sz w:val="28"/>
          <w:szCs w:val="28"/>
          <w:lang w:val="en-US"/>
        </w:rPr>
        <w:t>G</w:t>
      </w:r>
      <w:r w:rsidRPr="00856A7C">
        <w:rPr>
          <w:sz w:val="28"/>
          <w:szCs w:val="28"/>
        </w:rPr>
        <w:t xml:space="preserve">lass – Драконье Стекло, </w:t>
      </w:r>
      <w:r w:rsidRPr="00856A7C">
        <w:rPr>
          <w:sz w:val="28"/>
          <w:szCs w:val="28"/>
          <w:lang w:val="en-US"/>
        </w:rPr>
        <w:t>V</w:t>
      </w:r>
      <w:r w:rsidRPr="00856A7C">
        <w:rPr>
          <w:sz w:val="28"/>
          <w:szCs w:val="28"/>
        </w:rPr>
        <w:t xml:space="preserve">alyrian </w:t>
      </w:r>
      <w:r w:rsidRPr="00856A7C">
        <w:rPr>
          <w:sz w:val="28"/>
          <w:szCs w:val="28"/>
          <w:lang w:val="en-US"/>
        </w:rPr>
        <w:t>Sword</w:t>
      </w:r>
      <w:r w:rsidRPr="00856A7C">
        <w:rPr>
          <w:sz w:val="28"/>
          <w:szCs w:val="28"/>
        </w:rPr>
        <w:t xml:space="preserve"> – Валирийский Меч</w:t>
      </w:r>
      <w:r w:rsidRPr="00856A7C">
        <w:rPr>
          <w:sz w:val="28"/>
          <w:szCs w:val="28"/>
          <w:shd w:val="clear" w:color="auto" w:fill="FBFBFB"/>
        </w:rPr>
        <w:t xml:space="preserve">, </w:t>
      </w:r>
      <w:r w:rsidRPr="00856A7C">
        <w:rPr>
          <w:sz w:val="28"/>
          <w:szCs w:val="28"/>
          <w:shd w:val="clear" w:color="auto" w:fill="FBFBFB"/>
          <w:lang w:val="en-US"/>
        </w:rPr>
        <w:t>A</w:t>
      </w:r>
      <w:r w:rsidRPr="00856A7C">
        <w:rPr>
          <w:sz w:val="28"/>
          <w:szCs w:val="28"/>
          <w:shd w:val="clear" w:color="auto" w:fill="FBFBFB"/>
        </w:rPr>
        <w:t xml:space="preserve">rakh </w:t>
      </w:r>
      <w:r w:rsidRPr="00856A7C">
        <w:rPr>
          <w:sz w:val="28"/>
          <w:szCs w:val="28"/>
        </w:rPr>
        <w:t xml:space="preserve">– Оружие </w:t>
      </w:r>
      <w:r w:rsidRPr="00856A7C">
        <w:rPr>
          <w:sz w:val="28"/>
          <w:szCs w:val="28"/>
          <w:shd w:val="clear" w:color="auto" w:fill="FBFBFB"/>
        </w:rPr>
        <w:t xml:space="preserve">Аракх, </w:t>
      </w:r>
      <w:r w:rsidRPr="00856A7C">
        <w:rPr>
          <w:sz w:val="28"/>
          <w:szCs w:val="28"/>
          <w:shd w:val="clear" w:color="auto" w:fill="FBFBFB"/>
          <w:lang w:val="en-US"/>
        </w:rPr>
        <w:t>I</w:t>
      </w:r>
      <w:r w:rsidRPr="00856A7C">
        <w:rPr>
          <w:sz w:val="28"/>
          <w:szCs w:val="28"/>
          <w:shd w:val="clear" w:color="auto" w:fill="FBFBFB"/>
        </w:rPr>
        <w:t xml:space="preserve">ron </w:t>
      </w:r>
      <w:r w:rsidRPr="00856A7C">
        <w:rPr>
          <w:sz w:val="28"/>
          <w:szCs w:val="28"/>
          <w:shd w:val="clear" w:color="auto" w:fill="FBFBFB"/>
          <w:lang w:val="en-US"/>
        </w:rPr>
        <w:t>T</w:t>
      </w:r>
      <w:r w:rsidRPr="00856A7C">
        <w:rPr>
          <w:sz w:val="28"/>
          <w:szCs w:val="28"/>
          <w:shd w:val="clear" w:color="auto" w:fill="FBFBFB"/>
        </w:rPr>
        <w:t xml:space="preserve">hrone – Железный Трон, </w:t>
      </w:r>
      <w:r w:rsidRPr="00856A7C">
        <w:rPr>
          <w:sz w:val="28"/>
          <w:szCs w:val="28"/>
          <w:shd w:val="clear" w:color="auto" w:fill="FBFBFB"/>
          <w:lang w:val="en-US"/>
        </w:rPr>
        <w:t>W</w:t>
      </w:r>
      <w:r w:rsidRPr="00856A7C">
        <w:rPr>
          <w:sz w:val="28"/>
          <w:szCs w:val="28"/>
          <w:shd w:val="clear" w:color="auto" w:fill="FBFBFB"/>
        </w:rPr>
        <w:t>all – Стена</w:t>
      </w:r>
      <w:r w:rsidRPr="00856A7C">
        <w:rPr>
          <w:sz w:val="28"/>
          <w:szCs w:val="28"/>
        </w:rPr>
        <w:t>), мифические существа и духи (</w:t>
      </w:r>
      <w:r w:rsidRPr="00856A7C">
        <w:rPr>
          <w:sz w:val="28"/>
          <w:szCs w:val="28"/>
          <w:lang w:val="en-US"/>
        </w:rPr>
        <w:t>D</w:t>
      </w:r>
      <w:r w:rsidRPr="00856A7C">
        <w:rPr>
          <w:sz w:val="28"/>
          <w:szCs w:val="28"/>
        </w:rPr>
        <w:t xml:space="preserve">ragon – Дракон, </w:t>
      </w:r>
      <w:r w:rsidRPr="00856A7C">
        <w:rPr>
          <w:sz w:val="28"/>
          <w:szCs w:val="28"/>
          <w:lang w:val="en-US"/>
        </w:rPr>
        <w:t>G</w:t>
      </w:r>
      <w:r w:rsidRPr="00856A7C">
        <w:rPr>
          <w:sz w:val="28"/>
          <w:szCs w:val="28"/>
        </w:rPr>
        <w:t xml:space="preserve">iant – Великан, </w:t>
      </w:r>
      <w:r w:rsidRPr="00856A7C">
        <w:rPr>
          <w:sz w:val="28"/>
          <w:szCs w:val="28"/>
          <w:lang w:val="en-US"/>
        </w:rPr>
        <w:t>White</w:t>
      </w:r>
      <w:r w:rsidRPr="00856A7C">
        <w:rPr>
          <w:sz w:val="28"/>
          <w:szCs w:val="28"/>
        </w:rPr>
        <w:t xml:space="preserve"> </w:t>
      </w:r>
      <w:r w:rsidRPr="00856A7C">
        <w:rPr>
          <w:sz w:val="28"/>
          <w:szCs w:val="28"/>
          <w:lang w:val="en-US"/>
        </w:rPr>
        <w:t>Walkers</w:t>
      </w:r>
      <w:r w:rsidRPr="00856A7C">
        <w:rPr>
          <w:sz w:val="28"/>
          <w:szCs w:val="28"/>
          <w:lang w:val="kk-KZ"/>
        </w:rPr>
        <w:t xml:space="preserve"> – </w:t>
      </w:r>
      <w:r w:rsidRPr="00856A7C">
        <w:rPr>
          <w:sz w:val="28"/>
          <w:szCs w:val="28"/>
        </w:rPr>
        <w:t>Белые Ходоки</w:t>
      </w:r>
      <w:r w:rsidRPr="00856A7C">
        <w:rPr>
          <w:sz w:val="28"/>
          <w:szCs w:val="28"/>
          <w:lang w:val="kk-KZ"/>
        </w:rPr>
        <w:t xml:space="preserve">, </w:t>
      </w:r>
      <w:r w:rsidRPr="00856A7C">
        <w:rPr>
          <w:sz w:val="28"/>
          <w:szCs w:val="28"/>
          <w:lang w:val="en-US"/>
        </w:rPr>
        <w:t>H</w:t>
      </w:r>
      <w:r w:rsidRPr="00856A7C">
        <w:rPr>
          <w:sz w:val="28"/>
          <w:szCs w:val="28"/>
        </w:rPr>
        <w:t xml:space="preserve">arpies – Гарпии, </w:t>
      </w:r>
      <w:r w:rsidRPr="00856A7C">
        <w:rPr>
          <w:sz w:val="28"/>
          <w:szCs w:val="28"/>
          <w:lang w:val="en-US"/>
        </w:rPr>
        <w:t>O</w:t>
      </w:r>
      <w:r w:rsidRPr="00856A7C">
        <w:rPr>
          <w:sz w:val="28"/>
          <w:szCs w:val="28"/>
        </w:rPr>
        <w:t xml:space="preserve">ld </w:t>
      </w:r>
      <w:r w:rsidRPr="00856A7C">
        <w:rPr>
          <w:sz w:val="28"/>
          <w:szCs w:val="28"/>
          <w:lang w:val="en-US"/>
        </w:rPr>
        <w:t>G</w:t>
      </w:r>
      <w:r w:rsidRPr="00856A7C">
        <w:rPr>
          <w:sz w:val="28"/>
          <w:szCs w:val="28"/>
        </w:rPr>
        <w:t>ods – Старые Боги</w:t>
      </w:r>
      <w:r w:rsidRPr="00856A7C">
        <w:rPr>
          <w:sz w:val="28"/>
          <w:szCs w:val="28"/>
          <w:lang w:val="kk-KZ"/>
        </w:rPr>
        <w:t xml:space="preserve">, </w:t>
      </w:r>
      <w:r w:rsidRPr="00856A7C">
        <w:rPr>
          <w:sz w:val="28"/>
          <w:szCs w:val="28"/>
          <w:lang w:val="en-US"/>
        </w:rPr>
        <w:t>G</w:t>
      </w:r>
      <w:r w:rsidRPr="00856A7C">
        <w:rPr>
          <w:sz w:val="28"/>
          <w:szCs w:val="28"/>
        </w:rPr>
        <w:t xml:space="preserve">reat </w:t>
      </w:r>
      <w:r w:rsidRPr="00856A7C">
        <w:rPr>
          <w:sz w:val="28"/>
          <w:szCs w:val="28"/>
          <w:lang w:val="en-US"/>
        </w:rPr>
        <w:t>O</w:t>
      </w:r>
      <w:r w:rsidRPr="00856A7C">
        <w:rPr>
          <w:sz w:val="28"/>
          <w:szCs w:val="28"/>
        </w:rPr>
        <w:t>ther – Великий Иной</w:t>
      </w:r>
      <w:r w:rsidRPr="00856A7C">
        <w:rPr>
          <w:sz w:val="28"/>
          <w:szCs w:val="28"/>
          <w:lang w:val="kk-KZ"/>
        </w:rPr>
        <w:t xml:space="preserve">, </w:t>
      </w:r>
      <w:r w:rsidRPr="00856A7C">
        <w:rPr>
          <w:sz w:val="28"/>
          <w:szCs w:val="28"/>
          <w:lang w:val="en-US"/>
        </w:rPr>
        <w:t>G</w:t>
      </w:r>
      <w:r w:rsidRPr="00856A7C">
        <w:rPr>
          <w:sz w:val="28"/>
          <w:szCs w:val="28"/>
        </w:rPr>
        <w:t xml:space="preserve">reat </w:t>
      </w:r>
      <w:r w:rsidRPr="00856A7C">
        <w:rPr>
          <w:sz w:val="28"/>
          <w:szCs w:val="28"/>
          <w:lang w:val="en-US"/>
        </w:rPr>
        <w:t>S</w:t>
      </w:r>
      <w:r w:rsidRPr="00856A7C">
        <w:rPr>
          <w:sz w:val="28"/>
          <w:szCs w:val="28"/>
        </w:rPr>
        <w:t>tallion – Великий Жеребец), магические животные и растения (</w:t>
      </w:r>
      <w:r w:rsidRPr="00856A7C">
        <w:rPr>
          <w:sz w:val="28"/>
          <w:szCs w:val="28"/>
          <w:lang w:val="en-US"/>
        </w:rPr>
        <w:t>Direwolf</w:t>
      </w:r>
      <w:r w:rsidRPr="00856A7C">
        <w:rPr>
          <w:sz w:val="28"/>
          <w:szCs w:val="28"/>
        </w:rPr>
        <w:t xml:space="preserve"> – Лютоволк, </w:t>
      </w:r>
      <w:r w:rsidRPr="00856A7C">
        <w:rPr>
          <w:sz w:val="28"/>
          <w:szCs w:val="28"/>
          <w:lang w:val="en-US"/>
        </w:rPr>
        <w:t>S</w:t>
      </w:r>
      <w:r w:rsidRPr="00856A7C">
        <w:rPr>
          <w:sz w:val="28"/>
          <w:szCs w:val="28"/>
        </w:rPr>
        <w:t xml:space="preserve">hadow </w:t>
      </w:r>
      <w:r w:rsidRPr="00856A7C">
        <w:rPr>
          <w:sz w:val="28"/>
          <w:szCs w:val="28"/>
          <w:lang w:val="en-US"/>
        </w:rPr>
        <w:t>C</w:t>
      </w:r>
      <w:r w:rsidRPr="00856A7C">
        <w:rPr>
          <w:sz w:val="28"/>
          <w:szCs w:val="28"/>
        </w:rPr>
        <w:t xml:space="preserve">at – Сумеречный Кот, </w:t>
      </w:r>
      <w:r w:rsidRPr="00856A7C">
        <w:rPr>
          <w:sz w:val="28"/>
          <w:szCs w:val="28"/>
          <w:lang w:val="en-US"/>
        </w:rPr>
        <w:t>D</w:t>
      </w:r>
      <w:r w:rsidRPr="00856A7C">
        <w:rPr>
          <w:sz w:val="28"/>
          <w:szCs w:val="28"/>
        </w:rPr>
        <w:t xml:space="preserve">usk </w:t>
      </w:r>
      <w:r w:rsidRPr="00856A7C">
        <w:rPr>
          <w:sz w:val="28"/>
          <w:szCs w:val="28"/>
          <w:lang w:val="en-US"/>
        </w:rPr>
        <w:t>R</w:t>
      </w:r>
      <w:r w:rsidRPr="00856A7C">
        <w:rPr>
          <w:sz w:val="28"/>
          <w:szCs w:val="28"/>
        </w:rPr>
        <w:t>osе – Сумеречная Роза</w:t>
      </w:r>
      <w:r w:rsidRPr="00856A7C">
        <w:rPr>
          <w:sz w:val="28"/>
          <w:szCs w:val="28"/>
          <w:lang w:val="kk-KZ"/>
        </w:rPr>
        <w:t xml:space="preserve">, </w:t>
      </w:r>
      <w:r w:rsidRPr="00856A7C">
        <w:rPr>
          <w:sz w:val="28"/>
          <w:szCs w:val="28"/>
          <w:lang w:val="en-US"/>
        </w:rPr>
        <w:t>M</w:t>
      </w:r>
      <w:r w:rsidRPr="00856A7C">
        <w:rPr>
          <w:sz w:val="28"/>
          <w:szCs w:val="28"/>
        </w:rPr>
        <w:t xml:space="preserve">anticore – Мантикора, </w:t>
      </w:r>
      <w:r w:rsidRPr="00856A7C">
        <w:rPr>
          <w:sz w:val="28"/>
          <w:szCs w:val="28"/>
          <w:lang w:val="en-US"/>
        </w:rPr>
        <w:t>G</w:t>
      </w:r>
      <w:r w:rsidRPr="00856A7C">
        <w:rPr>
          <w:sz w:val="28"/>
          <w:szCs w:val="28"/>
        </w:rPr>
        <w:t xml:space="preserve">host </w:t>
      </w:r>
      <w:r w:rsidRPr="00856A7C">
        <w:rPr>
          <w:sz w:val="28"/>
          <w:szCs w:val="28"/>
          <w:lang w:val="en-US"/>
        </w:rPr>
        <w:t>G</w:t>
      </w:r>
      <w:r w:rsidRPr="00856A7C">
        <w:rPr>
          <w:sz w:val="28"/>
          <w:szCs w:val="28"/>
        </w:rPr>
        <w:t>rass –Ппризрак-трава</w:t>
      </w:r>
      <w:r w:rsidRPr="00856A7C">
        <w:rPr>
          <w:sz w:val="28"/>
          <w:szCs w:val="28"/>
          <w:lang w:val="kk-KZ"/>
        </w:rPr>
        <w:t xml:space="preserve">, </w:t>
      </w:r>
      <w:r w:rsidRPr="00856A7C">
        <w:rPr>
          <w:sz w:val="28"/>
          <w:szCs w:val="28"/>
          <w:lang w:val="en-US"/>
        </w:rPr>
        <w:t>S</w:t>
      </w:r>
      <w:r w:rsidRPr="00856A7C">
        <w:rPr>
          <w:sz w:val="28"/>
          <w:szCs w:val="28"/>
          <w:lang w:val="kk-KZ"/>
        </w:rPr>
        <w:t xml:space="preserve">entinel </w:t>
      </w:r>
      <w:r w:rsidRPr="00856A7C">
        <w:rPr>
          <w:sz w:val="28"/>
          <w:szCs w:val="28"/>
          <w:lang w:val="en-US"/>
        </w:rPr>
        <w:t>T</w:t>
      </w:r>
      <w:r w:rsidRPr="00856A7C">
        <w:rPr>
          <w:sz w:val="28"/>
          <w:szCs w:val="28"/>
          <w:lang w:val="kk-KZ"/>
        </w:rPr>
        <w:t xml:space="preserve">ree – Страж-дерево, </w:t>
      </w:r>
      <w:r w:rsidRPr="00856A7C">
        <w:rPr>
          <w:sz w:val="28"/>
          <w:szCs w:val="28"/>
          <w:lang w:val="en-US"/>
        </w:rPr>
        <w:t>B</w:t>
      </w:r>
      <w:r w:rsidRPr="00856A7C">
        <w:rPr>
          <w:sz w:val="28"/>
          <w:szCs w:val="28"/>
          <w:lang w:val="kk-KZ"/>
        </w:rPr>
        <w:t>roadleaf – Широколист), заколдованные места (</w:t>
      </w:r>
      <w:r w:rsidRPr="00856A7C">
        <w:rPr>
          <w:sz w:val="28"/>
          <w:szCs w:val="28"/>
          <w:lang w:val="en-US"/>
        </w:rPr>
        <w:t>H</w:t>
      </w:r>
      <w:r w:rsidRPr="00856A7C">
        <w:rPr>
          <w:sz w:val="28"/>
          <w:szCs w:val="28"/>
          <w:lang w:val="kk-KZ"/>
        </w:rPr>
        <w:t xml:space="preserve">aunted </w:t>
      </w:r>
      <w:r w:rsidRPr="00856A7C">
        <w:rPr>
          <w:sz w:val="28"/>
          <w:szCs w:val="28"/>
          <w:lang w:val="en-US"/>
        </w:rPr>
        <w:t>F</w:t>
      </w:r>
      <w:r w:rsidRPr="00856A7C">
        <w:rPr>
          <w:sz w:val="28"/>
          <w:szCs w:val="28"/>
          <w:lang w:val="kk-KZ"/>
        </w:rPr>
        <w:t xml:space="preserve">orest – Зачарованный Лес, </w:t>
      </w:r>
      <w:r w:rsidRPr="00856A7C">
        <w:rPr>
          <w:sz w:val="28"/>
          <w:szCs w:val="28"/>
          <w:lang w:val="en-US"/>
        </w:rPr>
        <w:t>G</w:t>
      </w:r>
      <w:r w:rsidRPr="00856A7C">
        <w:rPr>
          <w:sz w:val="28"/>
          <w:szCs w:val="28"/>
        </w:rPr>
        <w:t xml:space="preserve">arden of </w:t>
      </w:r>
      <w:r w:rsidRPr="00856A7C">
        <w:rPr>
          <w:sz w:val="28"/>
          <w:szCs w:val="28"/>
          <w:lang w:val="en-US"/>
        </w:rPr>
        <w:t>B</w:t>
      </w:r>
      <w:r w:rsidRPr="00856A7C">
        <w:rPr>
          <w:sz w:val="28"/>
          <w:szCs w:val="28"/>
        </w:rPr>
        <w:t>ones – Костяной Сад</w:t>
      </w:r>
      <w:r w:rsidRPr="00856A7C">
        <w:rPr>
          <w:sz w:val="28"/>
          <w:szCs w:val="28"/>
          <w:lang w:val="kk-KZ"/>
        </w:rPr>
        <w:t xml:space="preserve">, </w:t>
      </w:r>
      <w:r w:rsidRPr="00856A7C">
        <w:rPr>
          <w:sz w:val="28"/>
          <w:szCs w:val="28"/>
          <w:lang w:val="en-US"/>
        </w:rPr>
        <w:t>S</w:t>
      </w:r>
      <w:r w:rsidRPr="00856A7C">
        <w:rPr>
          <w:sz w:val="28"/>
          <w:szCs w:val="28"/>
        </w:rPr>
        <w:t xml:space="preserve">hadow </w:t>
      </w:r>
      <w:r w:rsidRPr="00856A7C">
        <w:rPr>
          <w:sz w:val="28"/>
          <w:szCs w:val="28"/>
          <w:lang w:val="en-US"/>
        </w:rPr>
        <w:t>L</w:t>
      </w:r>
      <w:r w:rsidRPr="00856A7C">
        <w:rPr>
          <w:sz w:val="28"/>
          <w:szCs w:val="28"/>
        </w:rPr>
        <w:t>ands – Край Теней</w:t>
      </w:r>
      <w:r w:rsidRPr="00856A7C">
        <w:rPr>
          <w:sz w:val="28"/>
          <w:szCs w:val="28"/>
          <w:lang w:val="kk-KZ"/>
        </w:rPr>
        <w:t xml:space="preserve">, </w:t>
      </w:r>
      <w:r w:rsidRPr="00856A7C">
        <w:rPr>
          <w:sz w:val="28"/>
          <w:szCs w:val="28"/>
          <w:lang w:val="en-US"/>
        </w:rPr>
        <w:t>G</w:t>
      </w:r>
      <w:r w:rsidRPr="00856A7C">
        <w:rPr>
          <w:sz w:val="28"/>
          <w:szCs w:val="28"/>
        </w:rPr>
        <w:t>odswood</w:t>
      </w:r>
      <w:r w:rsidRPr="00856A7C">
        <w:rPr>
          <w:sz w:val="28"/>
          <w:szCs w:val="28"/>
          <w:shd w:val="clear" w:color="auto" w:fill="FBFBFB"/>
        </w:rPr>
        <w:t xml:space="preserve"> – Богороща, </w:t>
      </w:r>
      <w:r w:rsidRPr="00856A7C">
        <w:rPr>
          <w:sz w:val="28"/>
          <w:szCs w:val="28"/>
          <w:shd w:val="clear" w:color="auto" w:fill="FBFBFB"/>
          <w:lang w:val="en-US"/>
        </w:rPr>
        <w:t>N</w:t>
      </w:r>
      <w:r w:rsidRPr="00856A7C">
        <w:rPr>
          <w:sz w:val="28"/>
          <w:szCs w:val="28"/>
          <w:shd w:val="clear" w:color="auto" w:fill="FBFBFB"/>
        </w:rPr>
        <w:t xml:space="preserve">ight </w:t>
      </w:r>
      <w:r w:rsidRPr="00856A7C">
        <w:rPr>
          <w:sz w:val="28"/>
          <w:szCs w:val="28"/>
          <w:shd w:val="clear" w:color="auto" w:fill="FBFBFB"/>
          <w:lang w:val="en-US"/>
        </w:rPr>
        <w:t>L</w:t>
      </w:r>
      <w:r w:rsidRPr="00856A7C">
        <w:rPr>
          <w:sz w:val="28"/>
          <w:szCs w:val="28"/>
          <w:shd w:val="clear" w:color="auto" w:fill="FBFBFB"/>
        </w:rPr>
        <w:t>ands – Ночные Земли), магические заклинания и ритуалы (</w:t>
      </w:r>
      <w:r w:rsidRPr="00856A7C">
        <w:rPr>
          <w:sz w:val="28"/>
          <w:szCs w:val="28"/>
          <w:shd w:val="clear" w:color="auto" w:fill="FBFBFB"/>
          <w:lang w:val="en-US"/>
        </w:rPr>
        <w:t>B</w:t>
      </w:r>
      <w:r w:rsidRPr="00856A7C">
        <w:rPr>
          <w:sz w:val="28"/>
          <w:szCs w:val="28"/>
          <w:shd w:val="clear" w:color="auto" w:fill="FBFBFB"/>
        </w:rPr>
        <w:t xml:space="preserve">lood </w:t>
      </w:r>
      <w:r w:rsidRPr="00856A7C">
        <w:rPr>
          <w:sz w:val="28"/>
          <w:szCs w:val="28"/>
          <w:shd w:val="clear" w:color="auto" w:fill="FBFBFB"/>
          <w:lang w:val="en-US"/>
        </w:rPr>
        <w:t>M</w:t>
      </w:r>
      <w:r w:rsidRPr="00856A7C">
        <w:rPr>
          <w:sz w:val="28"/>
          <w:szCs w:val="28"/>
          <w:shd w:val="clear" w:color="auto" w:fill="FBFBFB"/>
        </w:rPr>
        <w:t xml:space="preserve">agic – Магия Крови, </w:t>
      </w:r>
      <w:r w:rsidRPr="00856A7C">
        <w:rPr>
          <w:sz w:val="28"/>
          <w:szCs w:val="28"/>
          <w:shd w:val="clear" w:color="auto" w:fill="FBFBFB"/>
          <w:lang w:val="en-US"/>
        </w:rPr>
        <w:t>Dragon</w:t>
      </w:r>
      <w:r w:rsidRPr="00856A7C">
        <w:rPr>
          <w:sz w:val="28"/>
          <w:szCs w:val="28"/>
          <w:shd w:val="clear" w:color="auto" w:fill="FBFBFB"/>
        </w:rPr>
        <w:t xml:space="preserve"> </w:t>
      </w:r>
      <w:r w:rsidRPr="00856A7C">
        <w:rPr>
          <w:sz w:val="28"/>
          <w:szCs w:val="28"/>
          <w:shd w:val="clear" w:color="auto" w:fill="FBFBFB"/>
          <w:lang w:val="en-US"/>
        </w:rPr>
        <w:t>Fire</w:t>
      </w:r>
      <w:r w:rsidRPr="00856A7C">
        <w:rPr>
          <w:sz w:val="28"/>
          <w:szCs w:val="28"/>
          <w:shd w:val="clear" w:color="auto" w:fill="FBFBFB"/>
        </w:rPr>
        <w:t xml:space="preserve"> – Драконий Огонь, </w:t>
      </w:r>
      <w:r w:rsidRPr="00856A7C">
        <w:rPr>
          <w:sz w:val="28"/>
          <w:szCs w:val="28"/>
          <w:shd w:val="clear" w:color="auto" w:fill="FBFBFB"/>
          <w:lang w:val="en-US"/>
        </w:rPr>
        <w:t>W</w:t>
      </w:r>
      <w:r w:rsidRPr="00856A7C">
        <w:rPr>
          <w:sz w:val="28"/>
          <w:szCs w:val="28"/>
          <w:shd w:val="clear" w:color="auto" w:fill="FBFBFB"/>
        </w:rPr>
        <w:t xml:space="preserve">ild </w:t>
      </w:r>
      <w:r w:rsidRPr="00856A7C">
        <w:rPr>
          <w:sz w:val="28"/>
          <w:szCs w:val="28"/>
          <w:shd w:val="clear" w:color="auto" w:fill="FBFBFB"/>
          <w:lang w:val="en-US"/>
        </w:rPr>
        <w:t>F</w:t>
      </w:r>
      <w:r w:rsidRPr="00856A7C">
        <w:rPr>
          <w:sz w:val="28"/>
          <w:szCs w:val="28"/>
          <w:shd w:val="clear" w:color="auto" w:fill="FBFBFB"/>
        </w:rPr>
        <w:t>ire – Дикий Огонь</w:t>
      </w:r>
      <w:r w:rsidRPr="00856A7C">
        <w:rPr>
          <w:sz w:val="28"/>
          <w:szCs w:val="28"/>
          <w:shd w:val="clear" w:color="auto" w:fill="FBFBFB"/>
          <w:lang w:val="kk-KZ"/>
        </w:rPr>
        <w:t xml:space="preserve">, </w:t>
      </w:r>
      <w:r w:rsidRPr="00856A7C">
        <w:rPr>
          <w:sz w:val="28"/>
          <w:szCs w:val="28"/>
          <w:shd w:val="clear" w:color="auto" w:fill="FBFBFB"/>
          <w:lang w:val="en-US"/>
        </w:rPr>
        <w:t>G</w:t>
      </w:r>
      <w:r w:rsidRPr="00856A7C">
        <w:rPr>
          <w:sz w:val="28"/>
          <w:szCs w:val="28"/>
          <w:shd w:val="clear" w:color="auto" w:fill="FBFBFB"/>
          <w:lang w:val="kk-KZ"/>
        </w:rPr>
        <w:t>reensight – Зеленовидение) [126</w:t>
      </w:r>
      <w:r w:rsidR="00282642" w:rsidRPr="00856A7C">
        <w:rPr>
          <w:sz w:val="28"/>
          <w:szCs w:val="28"/>
          <w:shd w:val="clear" w:color="auto" w:fill="FBFBFB"/>
          <w:lang w:val="kk-KZ"/>
        </w:rPr>
        <w:t>, б. 71</w:t>
      </w:r>
      <w:r w:rsidRPr="00856A7C">
        <w:rPr>
          <w:sz w:val="28"/>
          <w:szCs w:val="28"/>
          <w:shd w:val="clear" w:color="auto" w:fill="FBFBFB"/>
          <w:lang w:val="kk-KZ"/>
        </w:rPr>
        <w:t xml:space="preserve">]. </w:t>
      </w:r>
    </w:p>
    <w:p w14:paraId="257D84B8" w14:textId="77777777" w:rsidR="003237E3" w:rsidRPr="00856A7C" w:rsidRDefault="003237E3" w:rsidP="003237E3">
      <w:pPr>
        <w:ind w:firstLine="709"/>
        <w:jc w:val="both"/>
        <w:rPr>
          <w:sz w:val="28"/>
          <w:szCs w:val="28"/>
        </w:rPr>
      </w:pPr>
      <w:r w:rsidRPr="00856A7C">
        <w:rPr>
          <w:sz w:val="28"/>
          <w:szCs w:val="28"/>
          <w:shd w:val="clear" w:color="auto" w:fill="FBFBFB"/>
          <w:lang w:val="kk-KZ"/>
        </w:rPr>
        <w:t xml:space="preserve">В сериале «Игра Престолов» одни герои обладают магическими способностями с рождения, другие же получили волшебную силу благодаря определенным обстоятельствам. По сюжету первой серии первого сезона один из разведчиков Ночного Дозора покидает свой пост, чтобы предупредить лорда Эддарда Старка </w:t>
      </w:r>
      <w:r w:rsidRPr="00856A7C">
        <w:rPr>
          <w:sz w:val="28"/>
          <w:szCs w:val="28"/>
          <w:lang w:val="kk-KZ"/>
        </w:rPr>
        <w:t>о надвигающейся опасности со стороны армии Белых Ходоков (</w:t>
      </w:r>
      <w:r w:rsidRPr="00856A7C">
        <w:rPr>
          <w:sz w:val="28"/>
          <w:szCs w:val="28"/>
          <w:lang w:val="en-US"/>
        </w:rPr>
        <w:t>White</w:t>
      </w:r>
      <w:r w:rsidRPr="00856A7C">
        <w:rPr>
          <w:sz w:val="28"/>
          <w:szCs w:val="28"/>
        </w:rPr>
        <w:t xml:space="preserve"> </w:t>
      </w:r>
      <w:r w:rsidRPr="00856A7C">
        <w:rPr>
          <w:sz w:val="28"/>
          <w:szCs w:val="28"/>
          <w:lang w:val="en-US"/>
        </w:rPr>
        <w:t>Walkers</w:t>
      </w:r>
      <w:r w:rsidRPr="00856A7C">
        <w:rPr>
          <w:sz w:val="28"/>
          <w:szCs w:val="28"/>
        </w:rPr>
        <w:t>)</w:t>
      </w:r>
      <w:r w:rsidRPr="00856A7C">
        <w:rPr>
          <w:sz w:val="28"/>
          <w:szCs w:val="28"/>
          <w:lang w:val="kk-KZ"/>
        </w:rPr>
        <w:t xml:space="preserve"> или Иных</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Others</w:t>
      </w:r>
      <w:r w:rsidRPr="00856A7C">
        <w:rPr>
          <w:sz w:val="28"/>
          <w:szCs w:val="28"/>
        </w:rPr>
        <w:t>)</w:t>
      </w:r>
      <w:r w:rsidRPr="00856A7C">
        <w:rPr>
          <w:sz w:val="28"/>
          <w:szCs w:val="28"/>
          <w:lang w:val="kk-KZ"/>
        </w:rPr>
        <w:t xml:space="preserve"> –</w:t>
      </w:r>
      <w:r w:rsidRPr="00856A7C">
        <w:rPr>
          <w:sz w:val="28"/>
          <w:szCs w:val="28"/>
          <w:shd w:val="clear" w:color="auto" w:fill="FBFBFB"/>
          <w:lang w:val="kk-KZ"/>
        </w:rPr>
        <w:t xml:space="preserve"> сверхъественных существ, обитающих на севере Вестероса: «I know I broke my oath. And I know I’m a deserter. I should have gone back to the Wall and warned them. But I saw what I saw. I saw the </w:t>
      </w:r>
      <w:r w:rsidRPr="00856A7C">
        <w:rPr>
          <w:i/>
          <w:iCs/>
          <w:sz w:val="28"/>
          <w:szCs w:val="28"/>
          <w:shd w:val="clear" w:color="auto" w:fill="FBFBFB"/>
          <w:lang w:val="kk-KZ"/>
        </w:rPr>
        <w:t xml:space="preserve">White </w:t>
      </w:r>
      <w:r w:rsidRPr="00856A7C">
        <w:rPr>
          <w:i/>
          <w:iCs/>
          <w:sz w:val="28"/>
          <w:szCs w:val="28"/>
          <w:shd w:val="clear" w:color="auto" w:fill="FBFBFB"/>
          <w:lang w:val="en-US"/>
        </w:rPr>
        <w:t>W</w:t>
      </w:r>
      <w:r w:rsidRPr="00856A7C">
        <w:rPr>
          <w:i/>
          <w:iCs/>
          <w:sz w:val="28"/>
          <w:szCs w:val="28"/>
          <w:shd w:val="clear" w:color="auto" w:fill="FBFBFB"/>
          <w:lang w:val="kk-KZ"/>
        </w:rPr>
        <w:t>alkers</w:t>
      </w:r>
      <w:r w:rsidRPr="00856A7C">
        <w:rPr>
          <w:sz w:val="28"/>
          <w:szCs w:val="28"/>
          <w:shd w:val="clear" w:color="auto" w:fill="FBFBFB"/>
          <w:lang w:val="kk-KZ"/>
        </w:rPr>
        <w:t xml:space="preserve">» [136] – «Я знаю, что нарушил клятву. И я дезертир. Нужно было вернуться на Стену и предупредить, но... Я уверен, что видел ... </w:t>
      </w:r>
      <w:r w:rsidRPr="00856A7C">
        <w:rPr>
          <w:i/>
          <w:iCs/>
          <w:sz w:val="28"/>
          <w:szCs w:val="28"/>
          <w:shd w:val="clear" w:color="auto" w:fill="FBFBFB"/>
          <w:lang w:val="kk-KZ"/>
        </w:rPr>
        <w:t>Белых ходоков</w:t>
      </w:r>
      <w:r w:rsidRPr="00856A7C">
        <w:rPr>
          <w:sz w:val="28"/>
          <w:szCs w:val="28"/>
          <w:shd w:val="clear" w:color="auto" w:fill="FBFBFB"/>
          <w:lang w:val="kk-KZ"/>
        </w:rPr>
        <w:t xml:space="preserve">» [137]. </w:t>
      </w:r>
      <w:r w:rsidRPr="00856A7C">
        <w:rPr>
          <w:sz w:val="28"/>
          <w:szCs w:val="28"/>
        </w:rPr>
        <w:t xml:space="preserve">Несмотря на общий человеческий облик, Белые Ходоки заметно отличаются от обычных людей. У них белая кожа и ярко-голубые глаза, светящиеся в темноте. В качестве оружия эти грозные существа используют ледяные клинки и копья, а в качестве передвижения – мертвых лошадей. Об их настоящих мотивах ничего не известно, однако считается, что эти легендарные существа убивают всех на своем пути. Лингвистический анализ кинотекста сериала «Игра Престолов» показал, что при описании внешности Белых Ходоков использованы следующие лексические единицы: белый (white), голубой (blue), </w:t>
      </w:r>
      <w:r w:rsidRPr="00856A7C">
        <w:rPr>
          <w:sz w:val="28"/>
          <w:szCs w:val="28"/>
          <w:lang w:val="en-US"/>
        </w:rPr>
        <w:t>icy</w:t>
      </w:r>
      <w:r w:rsidRPr="00856A7C">
        <w:rPr>
          <w:sz w:val="28"/>
          <w:szCs w:val="28"/>
        </w:rPr>
        <w:t xml:space="preserve"> (ледяной), </w:t>
      </w:r>
      <w:r w:rsidRPr="00856A7C">
        <w:rPr>
          <w:sz w:val="28"/>
          <w:szCs w:val="28"/>
          <w:lang w:val="en-US"/>
        </w:rPr>
        <w:t>wispy</w:t>
      </w:r>
      <w:r w:rsidRPr="00856A7C">
        <w:rPr>
          <w:sz w:val="28"/>
          <w:szCs w:val="28"/>
        </w:rPr>
        <w:t xml:space="preserve"> (тонкий), высокий (tall), бледный (</w:t>
      </w:r>
      <w:r w:rsidRPr="00856A7C">
        <w:rPr>
          <w:sz w:val="28"/>
          <w:szCs w:val="28"/>
          <w:lang w:val="en-US"/>
        </w:rPr>
        <w:t>pale</w:t>
      </w:r>
      <w:r w:rsidRPr="00856A7C">
        <w:rPr>
          <w:sz w:val="28"/>
          <w:szCs w:val="28"/>
        </w:rPr>
        <w:t>), костлявый (</w:t>
      </w:r>
      <w:r w:rsidRPr="00856A7C">
        <w:rPr>
          <w:sz w:val="28"/>
          <w:szCs w:val="28"/>
          <w:lang w:val="en-US"/>
        </w:rPr>
        <w:t>bony</w:t>
      </w:r>
      <w:r w:rsidRPr="00856A7C">
        <w:rPr>
          <w:sz w:val="28"/>
          <w:szCs w:val="28"/>
        </w:rPr>
        <w:t xml:space="preserve">). Как отмечалось выше, характерной чертой этих мифических существ является насыщенный голубой цвет глаз, который не связан с классическим восприятием данного цветового спектра. Голубой цвет обладает положительной коннотацией и выражает такие значения, как «вера», «истина», «благородство» и др. [143, </w:t>
      </w:r>
      <w:r w:rsidRPr="00856A7C">
        <w:rPr>
          <w:sz w:val="28"/>
          <w:szCs w:val="28"/>
          <w:lang w:val="en-US"/>
        </w:rPr>
        <w:t>p</w:t>
      </w:r>
      <w:r w:rsidRPr="00856A7C">
        <w:rPr>
          <w:sz w:val="28"/>
          <w:szCs w:val="28"/>
        </w:rPr>
        <w:t>. 152].</w:t>
      </w:r>
      <w:r w:rsidRPr="00856A7C">
        <w:t xml:space="preserve"> </w:t>
      </w:r>
      <w:r w:rsidRPr="00856A7C">
        <w:rPr>
          <w:sz w:val="28"/>
          <w:szCs w:val="28"/>
        </w:rPr>
        <w:t>На наш взгляд, голубой цвет выбран для того, чтобы подчеркнуть суровые климатические условия среды обитания Белых Ходоков, поскольку их образ ассоциируется с наступлением холода и зимы.</w:t>
      </w:r>
      <w:r w:rsidRPr="00856A7C">
        <w:t xml:space="preserve"> </w:t>
      </w:r>
      <w:r w:rsidRPr="00856A7C">
        <w:rPr>
          <w:sz w:val="28"/>
          <w:szCs w:val="28"/>
        </w:rPr>
        <w:t>Такие лексические единицы, как тихий (silent), невидимый (invisible), тень (shadow) и скользить (slide) характеризуют их движения. Кроме того, по сюжету сериала Белые Ходоки, которых можно встретить исключительно ночью, обладают уникальным магическом даром, благодаря которому они способны воскрешать мертвых и подчинять их себе. Таким образом, концепт «магия» представлен в кинотексте сериала «Игра Престолов» с помощью таких лексем как зима (winter), снег (snow), лед (ice), мертвец (dead man), холодная плоть (cold flesh), черное небо (black sky), луна (moon), ночь (</w:t>
      </w:r>
      <w:r w:rsidRPr="00856A7C">
        <w:rPr>
          <w:sz w:val="28"/>
          <w:szCs w:val="28"/>
          <w:lang w:val="en-US"/>
        </w:rPr>
        <w:t>night</w:t>
      </w:r>
      <w:r w:rsidRPr="00856A7C">
        <w:rPr>
          <w:sz w:val="28"/>
          <w:szCs w:val="28"/>
        </w:rPr>
        <w:t xml:space="preserve">) [126, б. 71]. </w:t>
      </w:r>
    </w:p>
    <w:p w14:paraId="5B594F39" w14:textId="77777777" w:rsidR="003237E3" w:rsidRPr="00856A7C" w:rsidRDefault="003237E3" w:rsidP="003237E3">
      <w:pPr>
        <w:ind w:firstLine="709"/>
        <w:jc w:val="both"/>
        <w:rPr>
          <w:sz w:val="28"/>
          <w:szCs w:val="28"/>
          <w:lang w:val="kk-KZ"/>
        </w:rPr>
      </w:pPr>
      <w:r w:rsidRPr="00856A7C">
        <w:rPr>
          <w:sz w:val="28"/>
          <w:szCs w:val="28"/>
          <w:lang w:val="kk-KZ"/>
        </w:rPr>
        <w:t xml:space="preserve">В ходе работы нами были проанализированы следующие лексические единицы, представленные в сериале «Игра Престолов»: </w:t>
      </w:r>
    </w:p>
    <w:p w14:paraId="0C412962" w14:textId="77777777" w:rsidR="003237E3" w:rsidRPr="00856A7C" w:rsidRDefault="003237E3" w:rsidP="003237E3">
      <w:pPr>
        <w:ind w:firstLine="709"/>
        <w:jc w:val="both"/>
        <w:rPr>
          <w:b/>
          <w:bCs/>
          <w:iCs/>
          <w:sz w:val="28"/>
          <w:szCs w:val="28"/>
          <w:lang w:val="kk-KZ"/>
        </w:rPr>
      </w:pPr>
      <w:r w:rsidRPr="00856A7C">
        <w:rPr>
          <w:sz w:val="28"/>
          <w:szCs w:val="28"/>
          <w:lang w:val="kk-KZ"/>
        </w:rPr>
        <w:t xml:space="preserve">1) фразеологизмы: </w:t>
      </w:r>
      <w:r w:rsidRPr="00856A7C">
        <w:rPr>
          <w:iCs/>
          <w:sz w:val="28"/>
          <w:szCs w:val="28"/>
          <w:lang w:val="kk-KZ"/>
        </w:rPr>
        <w:t>to pose riddles (играть в загадки); to have sb’s blood on your hand (запятнать руки кровью); to burn sb alive (сжечь заживо).</w:t>
      </w:r>
    </w:p>
    <w:p w14:paraId="3ADD48C1" w14:textId="77777777" w:rsidR="003237E3" w:rsidRPr="00856A7C" w:rsidRDefault="003237E3" w:rsidP="003237E3">
      <w:pPr>
        <w:ind w:firstLine="709"/>
        <w:jc w:val="both"/>
        <w:rPr>
          <w:b/>
          <w:bCs/>
          <w:iCs/>
          <w:sz w:val="28"/>
          <w:szCs w:val="28"/>
          <w:lang w:val="en-US"/>
        </w:rPr>
      </w:pPr>
      <w:r w:rsidRPr="00856A7C">
        <w:rPr>
          <w:sz w:val="28"/>
          <w:szCs w:val="28"/>
          <w:lang w:val="kk-KZ"/>
        </w:rPr>
        <w:t>2</w:t>
      </w:r>
      <w:r w:rsidRPr="00856A7C">
        <w:rPr>
          <w:sz w:val="28"/>
          <w:szCs w:val="28"/>
          <w:lang w:val="en-US"/>
        </w:rPr>
        <w:t xml:space="preserve">) </w:t>
      </w:r>
      <w:r w:rsidRPr="00856A7C">
        <w:rPr>
          <w:sz w:val="28"/>
          <w:szCs w:val="28"/>
        </w:rPr>
        <w:t>пословицы</w:t>
      </w:r>
      <w:r w:rsidRPr="00856A7C">
        <w:rPr>
          <w:sz w:val="28"/>
          <w:szCs w:val="28"/>
          <w:lang w:val="en-US"/>
        </w:rPr>
        <w:t xml:space="preserve">, </w:t>
      </w:r>
      <w:r w:rsidRPr="00856A7C">
        <w:rPr>
          <w:sz w:val="28"/>
          <w:szCs w:val="28"/>
        </w:rPr>
        <w:t>поговорки</w:t>
      </w:r>
      <w:r w:rsidRPr="00856A7C">
        <w:rPr>
          <w:sz w:val="28"/>
          <w:szCs w:val="28"/>
          <w:lang w:val="en-US"/>
        </w:rPr>
        <w:t xml:space="preserve"> </w:t>
      </w:r>
      <w:r w:rsidRPr="00856A7C">
        <w:rPr>
          <w:sz w:val="28"/>
          <w:szCs w:val="28"/>
        </w:rPr>
        <w:t>и</w:t>
      </w:r>
      <w:r w:rsidRPr="00856A7C">
        <w:rPr>
          <w:sz w:val="28"/>
          <w:szCs w:val="28"/>
          <w:lang w:val="en-US"/>
        </w:rPr>
        <w:t xml:space="preserve"> </w:t>
      </w:r>
      <w:r w:rsidRPr="00856A7C">
        <w:rPr>
          <w:sz w:val="28"/>
          <w:szCs w:val="28"/>
        </w:rPr>
        <w:t>крылатые</w:t>
      </w:r>
      <w:r w:rsidRPr="00856A7C">
        <w:rPr>
          <w:sz w:val="28"/>
          <w:szCs w:val="28"/>
          <w:lang w:val="en-US"/>
        </w:rPr>
        <w:t xml:space="preserve"> </w:t>
      </w:r>
      <w:r w:rsidRPr="00856A7C">
        <w:rPr>
          <w:sz w:val="28"/>
          <w:szCs w:val="28"/>
        </w:rPr>
        <w:t>выражения</w:t>
      </w:r>
      <w:r w:rsidRPr="00856A7C">
        <w:rPr>
          <w:sz w:val="28"/>
          <w:szCs w:val="28"/>
          <w:lang w:val="kk-KZ"/>
        </w:rPr>
        <w:t xml:space="preserve">: </w:t>
      </w:r>
      <w:r w:rsidRPr="00856A7C">
        <w:rPr>
          <w:iCs/>
          <w:sz w:val="28"/>
          <w:szCs w:val="28"/>
          <w:lang w:val="en-US"/>
        </w:rPr>
        <w:t>Winter is coming (</w:t>
      </w:r>
      <w:r w:rsidRPr="00856A7C">
        <w:rPr>
          <w:iCs/>
          <w:sz w:val="28"/>
          <w:szCs w:val="28"/>
        </w:rPr>
        <w:t>Зима</w:t>
      </w:r>
      <w:r w:rsidRPr="00856A7C">
        <w:rPr>
          <w:iCs/>
          <w:sz w:val="28"/>
          <w:szCs w:val="28"/>
          <w:lang w:val="en-US"/>
        </w:rPr>
        <w:t xml:space="preserve"> </w:t>
      </w:r>
      <w:r w:rsidRPr="00856A7C">
        <w:rPr>
          <w:iCs/>
          <w:sz w:val="28"/>
          <w:szCs w:val="28"/>
        </w:rPr>
        <w:t>близко</w:t>
      </w:r>
      <w:r w:rsidRPr="00856A7C">
        <w:rPr>
          <w:iCs/>
          <w:sz w:val="28"/>
          <w:szCs w:val="28"/>
          <w:lang w:val="en-US"/>
        </w:rPr>
        <w:t>); The man who passes the sentence should swing the sword (</w:t>
      </w:r>
      <w:r w:rsidRPr="00856A7C">
        <w:rPr>
          <w:iCs/>
          <w:sz w:val="28"/>
          <w:szCs w:val="28"/>
        </w:rPr>
        <w:t>Тот</w:t>
      </w:r>
      <w:r w:rsidRPr="00856A7C">
        <w:rPr>
          <w:iCs/>
          <w:sz w:val="28"/>
          <w:szCs w:val="28"/>
          <w:lang w:val="en-US"/>
        </w:rPr>
        <w:t xml:space="preserve">, </w:t>
      </w:r>
      <w:r w:rsidRPr="00856A7C">
        <w:rPr>
          <w:iCs/>
          <w:sz w:val="28"/>
          <w:szCs w:val="28"/>
        </w:rPr>
        <w:t>кто</w:t>
      </w:r>
      <w:r w:rsidRPr="00856A7C">
        <w:rPr>
          <w:iCs/>
          <w:sz w:val="28"/>
          <w:szCs w:val="28"/>
          <w:lang w:val="en-US"/>
        </w:rPr>
        <w:t xml:space="preserve"> </w:t>
      </w:r>
      <w:r w:rsidRPr="00856A7C">
        <w:rPr>
          <w:iCs/>
          <w:sz w:val="28"/>
          <w:szCs w:val="28"/>
        </w:rPr>
        <w:t>выносит</w:t>
      </w:r>
      <w:r w:rsidRPr="00856A7C">
        <w:rPr>
          <w:iCs/>
          <w:sz w:val="28"/>
          <w:szCs w:val="28"/>
          <w:lang w:val="en-US"/>
        </w:rPr>
        <w:t xml:space="preserve"> </w:t>
      </w:r>
      <w:r w:rsidRPr="00856A7C">
        <w:rPr>
          <w:iCs/>
          <w:sz w:val="28"/>
          <w:szCs w:val="28"/>
        </w:rPr>
        <w:t>приговор</w:t>
      </w:r>
      <w:r w:rsidRPr="00856A7C">
        <w:rPr>
          <w:iCs/>
          <w:sz w:val="28"/>
          <w:szCs w:val="28"/>
          <w:lang w:val="en-US"/>
        </w:rPr>
        <w:t xml:space="preserve">, </w:t>
      </w:r>
      <w:r w:rsidRPr="00856A7C">
        <w:rPr>
          <w:iCs/>
          <w:sz w:val="28"/>
          <w:szCs w:val="28"/>
        </w:rPr>
        <w:t>сам</w:t>
      </w:r>
      <w:r w:rsidRPr="00856A7C">
        <w:rPr>
          <w:iCs/>
          <w:sz w:val="28"/>
          <w:szCs w:val="28"/>
          <w:lang w:val="en-US"/>
        </w:rPr>
        <w:t xml:space="preserve"> </w:t>
      </w:r>
      <w:r w:rsidRPr="00856A7C">
        <w:rPr>
          <w:iCs/>
          <w:sz w:val="28"/>
          <w:szCs w:val="28"/>
        </w:rPr>
        <w:t>заносит</w:t>
      </w:r>
      <w:r w:rsidRPr="00856A7C">
        <w:rPr>
          <w:iCs/>
          <w:sz w:val="28"/>
          <w:szCs w:val="28"/>
          <w:lang w:val="en-US"/>
        </w:rPr>
        <w:t xml:space="preserve"> </w:t>
      </w:r>
      <w:r w:rsidRPr="00856A7C">
        <w:rPr>
          <w:iCs/>
          <w:sz w:val="28"/>
          <w:szCs w:val="28"/>
        </w:rPr>
        <w:t>меч</w:t>
      </w:r>
      <w:r w:rsidRPr="00856A7C">
        <w:rPr>
          <w:iCs/>
          <w:sz w:val="28"/>
          <w:szCs w:val="28"/>
          <w:lang w:val="en-US"/>
        </w:rPr>
        <w:t>); When you play the Game of Thrones, you win or you die. There is no middle ground (</w:t>
      </w:r>
      <w:r w:rsidRPr="00856A7C">
        <w:rPr>
          <w:iCs/>
          <w:sz w:val="28"/>
          <w:szCs w:val="28"/>
        </w:rPr>
        <w:t>В</w:t>
      </w:r>
      <w:r w:rsidRPr="00856A7C">
        <w:rPr>
          <w:iCs/>
          <w:sz w:val="28"/>
          <w:szCs w:val="28"/>
          <w:lang w:val="en-US"/>
        </w:rPr>
        <w:t xml:space="preserve"> </w:t>
      </w:r>
      <w:r w:rsidRPr="00856A7C">
        <w:rPr>
          <w:iCs/>
          <w:sz w:val="28"/>
          <w:szCs w:val="28"/>
        </w:rPr>
        <w:t>Игре</w:t>
      </w:r>
      <w:r w:rsidRPr="00856A7C">
        <w:rPr>
          <w:iCs/>
          <w:sz w:val="28"/>
          <w:szCs w:val="28"/>
          <w:lang w:val="en-US"/>
        </w:rPr>
        <w:t xml:space="preserve"> </w:t>
      </w:r>
      <w:r w:rsidRPr="00856A7C">
        <w:rPr>
          <w:iCs/>
          <w:sz w:val="28"/>
          <w:szCs w:val="28"/>
        </w:rPr>
        <w:t>Престолов</w:t>
      </w:r>
      <w:r w:rsidRPr="00856A7C">
        <w:rPr>
          <w:iCs/>
          <w:sz w:val="28"/>
          <w:szCs w:val="28"/>
          <w:lang w:val="en-US"/>
        </w:rPr>
        <w:t xml:space="preserve"> </w:t>
      </w:r>
      <w:r w:rsidRPr="00856A7C">
        <w:rPr>
          <w:iCs/>
          <w:sz w:val="28"/>
          <w:szCs w:val="28"/>
        </w:rPr>
        <w:t>побеждают</w:t>
      </w:r>
      <w:r w:rsidRPr="00856A7C">
        <w:rPr>
          <w:iCs/>
          <w:sz w:val="28"/>
          <w:szCs w:val="28"/>
          <w:lang w:val="en-US"/>
        </w:rPr>
        <w:t xml:space="preserve">, </w:t>
      </w:r>
      <w:r w:rsidRPr="00856A7C">
        <w:rPr>
          <w:iCs/>
          <w:sz w:val="28"/>
          <w:szCs w:val="28"/>
        </w:rPr>
        <w:t>или</w:t>
      </w:r>
      <w:r w:rsidRPr="00856A7C">
        <w:rPr>
          <w:iCs/>
          <w:sz w:val="28"/>
          <w:szCs w:val="28"/>
          <w:lang w:val="en-US"/>
        </w:rPr>
        <w:t xml:space="preserve"> </w:t>
      </w:r>
      <w:r w:rsidRPr="00856A7C">
        <w:rPr>
          <w:iCs/>
          <w:sz w:val="28"/>
          <w:szCs w:val="28"/>
        </w:rPr>
        <w:t>погибают</w:t>
      </w:r>
      <w:r w:rsidRPr="00856A7C">
        <w:rPr>
          <w:iCs/>
          <w:sz w:val="28"/>
          <w:szCs w:val="28"/>
          <w:lang w:val="en-US"/>
        </w:rPr>
        <w:t xml:space="preserve">. </w:t>
      </w:r>
      <w:r w:rsidRPr="00856A7C">
        <w:rPr>
          <w:iCs/>
          <w:sz w:val="28"/>
          <w:szCs w:val="28"/>
        </w:rPr>
        <w:t>Третьего</w:t>
      </w:r>
      <w:r w:rsidRPr="00856A7C">
        <w:rPr>
          <w:iCs/>
          <w:sz w:val="28"/>
          <w:szCs w:val="28"/>
          <w:lang w:val="en-US"/>
        </w:rPr>
        <w:t xml:space="preserve"> </w:t>
      </w:r>
      <w:r w:rsidRPr="00856A7C">
        <w:rPr>
          <w:iCs/>
          <w:sz w:val="28"/>
          <w:szCs w:val="28"/>
        </w:rPr>
        <w:t>не</w:t>
      </w:r>
      <w:r w:rsidRPr="00856A7C">
        <w:rPr>
          <w:iCs/>
          <w:sz w:val="28"/>
          <w:szCs w:val="28"/>
          <w:lang w:val="en-US"/>
        </w:rPr>
        <w:t xml:space="preserve"> </w:t>
      </w:r>
      <w:r w:rsidRPr="00856A7C">
        <w:rPr>
          <w:iCs/>
          <w:sz w:val="28"/>
          <w:szCs w:val="28"/>
        </w:rPr>
        <w:t>дано</w:t>
      </w:r>
      <w:r w:rsidRPr="00856A7C">
        <w:rPr>
          <w:iCs/>
          <w:sz w:val="28"/>
          <w:szCs w:val="28"/>
          <w:lang w:val="en-US"/>
        </w:rPr>
        <w:t>); Life is full of these little ironies (</w:t>
      </w:r>
      <w:r w:rsidRPr="00856A7C">
        <w:rPr>
          <w:iCs/>
          <w:sz w:val="28"/>
          <w:szCs w:val="28"/>
        </w:rPr>
        <w:t>Жизнь</w:t>
      </w:r>
      <w:r w:rsidRPr="00856A7C">
        <w:rPr>
          <w:iCs/>
          <w:sz w:val="28"/>
          <w:szCs w:val="28"/>
          <w:lang w:val="en-US"/>
        </w:rPr>
        <w:t xml:space="preserve"> </w:t>
      </w:r>
      <w:r w:rsidRPr="00856A7C">
        <w:rPr>
          <w:iCs/>
          <w:sz w:val="28"/>
          <w:szCs w:val="28"/>
        </w:rPr>
        <w:t>полна</w:t>
      </w:r>
      <w:r w:rsidRPr="00856A7C">
        <w:rPr>
          <w:iCs/>
          <w:sz w:val="28"/>
          <w:szCs w:val="28"/>
          <w:lang w:val="en-US"/>
        </w:rPr>
        <w:t xml:space="preserve"> </w:t>
      </w:r>
      <w:r w:rsidRPr="00856A7C">
        <w:rPr>
          <w:iCs/>
          <w:sz w:val="28"/>
          <w:szCs w:val="28"/>
        </w:rPr>
        <w:t>маленьких</w:t>
      </w:r>
      <w:r w:rsidRPr="00856A7C">
        <w:rPr>
          <w:iCs/>
          <w:sz w:val="28"/>
          <w:szCs w:val="28"/>
          <w:lang w:val="en-US"/>
        </w:rPr>
        <w:t xml:space="preserve"> </w:t>
      </w:r>
      <w:r w:rsidRPr="00856A7C">
        <w:rPr>
          <w:iCs/>
          <w:sz w:val="28"/>
          <w:szCs w:val="28"/>
        </w:rPr>
        <w:t>сюрпризов</w:t>
      </w:r>
      <w:r w:rsidRPr="00856A7C">
        <w:rPr>
          <w:iCs/>
          <w:sz w:val="28"/>
          <w:szCs w:val="28"/>
          <w:lang w:val="en-US"/>
        </w:rPr>
        <w:t>); A mind needs books like a sword needs a whetstone (</w:t>
      </w:r>
      <w:r w:rsidRPr="00856A7C">
        <w:rPr>
          <w:iCs/>
          <w:sz w:val="28"/>
          <w:szCs w:val="28"/>
        </w:rPr>
        <w:t>Ум</w:t>
      </w:r>
      <w:r w:rsidRPr="00856A7C">
        <w:rPr>
          <w:iCs/>
          <w:sz w:val="28"/>
          <w:szCs w:val="28"/>
          <w:lang w:val="en-US"/>
        </w:rPr>
        <w:t xml:space="preserve"> </w:t>
      </w:r>
      <w:r w:rsidRPr="00856A7C">
        <w:rPr>
          <w:iCs/>
          <w:sz w:val="28"/>
          <w:szCs w:val="28"/>
        </w:rPr>
        <w:t>заостряется</w:t>
      </w:r>
      <w:r w:rsidRPr="00856A7C">
        <w:rPr>
          <w:iCs/>
          <w:sz w:val="28"/>
          <w:szCs w:val="28"/>
          <w:lang w:val="en-US"/>
        </w:rPr>
        <w:t xml:space="preserve"> </w:t>
      </w:r>
      <w:r w:rsidRPr="00856A7C">
        <w:rPr>
          <w:iCs/>
          <w:sz w:val="28"/>
          <w:szCs w:val="28"/>
        </w:rPr>
        <w:t>от</w:t>
      </w:r>
      <w:r w:rsidRPr="00856A7C">
        <w:rPr>
          <w:iCs/>
          <w:sz w:val="28"/>
          <w:szCs w:val="28"/>
          <w:lang w:val="en-US"/>
        </w:rPr>
        <w:t xml:space="preserve"> </w:t>
      </w:r>
      <w:r w:rsidRPr="00856A7C">
        <w:rPr>
          <w:iCs/>
          <w:sz w:val="28"/>
          <w:szCs w:val="28"/>
        </w:rPr>
        <w:t>книг</w:t>
      </w:r>
      <w:r w:rsidRPr="00856A7C">
        <w:rPr>
          <w:iCs/>
          <w:sz w:val="28"/>
          <w:szCs w:val="28"/>
          <w:lang w:val="en-US"/>
        </w:rPr>
        <w:t xml:space="preserve">, </w:t>
      </w:r>
      <w:r w:rsidRPr="00856A7C">
        <w:rPr>
          <w:iCs/>
          <w:sz w:val="28"/>
          <w:szCs w:val="28"/>
        </w:rPr>
        <w:t>словно</w:t>
      </w:r>
      <w:r w:rsidRPr="00856A7C">
        <w:rPr>
          <w:iCs/>
          <w:sz w:val="28"/>
          <w:szCs w:val="28"/>
          <w:lang w:val="en-US"/>
        </w:rPr>
        <w:t xml:space="preserve"> </w:t>
      </w:r>
      <w:r w:rsidRPr="00856A7C">
        <w:rPr>
          <w:iCs/>
          <w:sz w:val="28"/>
          <w:szCs w:val="28"/>
        </w:rPr>
        <w:t>меч</w:t>
      </w:r>
      <w:r w:rsidRPr="00856A7C">
        <w:rPr>
          <w:iCs/>
          <w:sz w:val="28"/>
          <w:szCs w:val="28"/>
          <w:lang w:val="en-US"/>
        </w:rPr>
        <w:t>); I ask you not to judge a daughter by the sins of her father (</w:t>
      </w:r>
      <w:r w:rsidRPr="00856A7C">
        <w:rPr>
          <w:iCs/>
          <w:sz w:val="28"/>
          <w:szCs w:val="28"/>
        </w:rPr>
        <w:t>Я</w:t>
      </w:r>
      <w:r w:rsidRPr="00856A7C">
        <w:rPr>
          <w:iCs/>
          <w:sz w:val="28"/>
          <w:szCs w:val="28"/>
          <w:lang w:val="en-US"/>
        </w:rPr>
        <w:t xml:space="preserve"> </w:t>
      </w:r>
      <w:r w:rsidRPr="00856A7C">
        <w:rPr>
          <w:iCs/>
          <w:sz w:val="28"/>
          <w:szCs w:val="28"/>
        </w:rPr>
        <w:t>прошу</w:t>
      </w:r>
      <w:r w:rsidRPr="00856A7C">
        <w:rPr>
          <w:iCs/>
          <w:sz w:val="28"/>
          <w:szCs w:val="28"/>
          <w:lang w:val="en-US"/>
        </w:rPr>
        <w:t xml:space="preserve"> </w:t>
      </w:r>
      <w:r w:rsidRPr="00856A7C">
        <w:rPr>
          <w:iCs/>
          <w:sz w:val="28"/>
          <w:szCs w:val="28"/>
        </w:rPr>
        <w:t>вас</w:t>
      </w:r>
      <w:r w:rsidRPr="00856A7C">
        <w:rPr>
          <w:iCs/>
          <w:sz w:val="28"/>
          <w:szCs w:val="28"/>
          <w:lang w:val="en-US"/>
        </w:rPr>
        <w:t xml:space="preserve"> </w:t>
      </w:r>
      <w:r w:rsidRPr="00856A7C">
        <w:rPr>
          <w:iCs/>
          <w:sz w:val="28"/>
          <w:szCs w:val="28"/>
        </w:rPr>
        <w:t>не</w:t>
      </w:r>
      <w:r w:rsidRPr="00856A7C">
        <w:rPr>
          <w:iCs/>
          <w:sz w:val="28"/>
          <w:szCs w:val="28"/>
          <w:lang w:val="en-US"/>
        </w:rPr>
        <w:t xml:space="preserve"> </w:t>
      </w:r>
      <w:r w:rsidRPr="00856A7C">
        <w:rPr>
          <w:iCs/>
          <w:sz w:val="28"/>
          <w:szCs w:val="28"/>
        </w:rPr>
        <w:t>судить</w:t>
      </w:r>
      <w:r w:rsidRPr="00856A7C">
        <w:rPr>
          <w:iCs/>
          <w:sz w:val="28"/>
          <w:szCs w:val="28"/>
          <w:lang w:val="en-US"/>
        </w:rPr>
        <w:t xml:space="preserve"> </w:t>
      </w:r>
      <w:r w:rsidRPr="00856A7C">
        <w:rPr>
          <w:iCs/>
          <w:sz w:val="28"/>
          <w:szCs w:val="28"/>
        </w:rPr>
        <w:t>о</w:t>
      </w:r>
      <w:r w:rsidRPr="00856A7C">
        <w:rPr>
          <w:iCs/>
          <w:sz w:val="28"/>
          <w:szCs w:val="28"/>
          <w:lang w:val="en-US"/>
        </w:rPr>
        <w:t xml:space="preserve"> </w:t>
      </w:r>
      <w:r w:rsidRPr="00856A7C">
        <w:rPr>
          <w:iCs/>
          <w:sz w:val="28"/>
          <w:szCs w:val="28"/>
        </w:rPr>
        <w:t>дочери</w:t>
      </w:r>
      <w:r w:rsidRPr="00856A7C">
        <w:rPr>
          <w:iCs/>
          <w:sz w:val="28"/>
          <w:szCs w:val="28"/>
          <w:lang w:val="en-US"/>
        </w:rPr>
        <w:t xml:space="preserve"> </w:t>
      </w:r>
      <w:r w:rsidRPr="00856A7C">
        <w:rPr>
          <w:iCs/>
          <w:sz w:val="28"/>
          <w:szCs w:val="28"/>
        </w:rPr>
        <w:t>по</w:t>
      </w:r>
      <w:r w:rsidRPr="00856A7C">
        <w:rPr>
          <w:iCs/>
          <w:sz w:val="28"/>
          <w:szCs w:val="28"/>
          <w:lang w:val="en-US"/>
        </w:rPr>
        <w:t xml:space="preserve"> </w:t>
      </w:r>
      <w:r w:rsidRPr="00856A7C">
        <w:rPr>
          <w:iCs/>
          <w:sz w:val="28"/>
          <w:szCs w:val="28"/>
        </w:rPr>
        <w:t>грехам</w:t>
      </w:r>
      <w:r w:rsidRPr="00856A7C">
        <w:rPr>
          <w:iCs/>
          <w:sz w:val="28"/>
          <w:szCs w:val="28"/>
          <w:lang w:val="en-US"/>
        </w:rPr>
        <w:t xml:space="preserve"> </w:t>
      </w:r>
      <w:r w:rsidRPr="00856A7C">
        <w:rPr>
          <w:iCs/>
          <w:sz w:val="28"/>
          <w:szCs w:val="28"/>
        </w:rPr>
        <w:t>отца</w:t>
      </w:r>
      <w:r w:rsidRPr="00856A7C">
        <w:rPr>
          <w:iCs/>
          <w:sz w:val="28"/>
          <w:szCs w:val="28"/>
          <w:lang w:val="en-US"/>
        </w:rPr>
        <w:t>).</w:t>
      </w:r>
    </w:p>
    <w:p w14:paraId="563CD7C6" w14:textId="77777777" w:rsidR="003237E3" w:rsidRPr="00856A7C" w:rsidRDefault="003237E3" w:rsidP="003237E3">
      <w:pPr>
        <w:ind w:firstLine="709"/>
        <w:jc w:val="both"/>
        <w:rPr>
          <w:sz w:val="28"/>
          <w:szCs w:val="28"/>
          <w:lang w:val="en-US"/>
        </w:rPr>
      </w:pPr>
      <w:r w:rsidRPr="00856A7C">
        <w:rPr>
          <w:sz w:val="28"/>
          <w:szCs w:val="28"/>
          <w:lang w:val="kk-KZ"/>
        </w:rPr>
        <w:t xml:space="preserve">3) устаревшие слова и выражения: </w:t>
      </w:r>
      <w:r w:rsidRPr="00856A7C">
        <w:rPr>
          <w:bCs/>
          <w:sz w:val="28"/>
          <w:szCs w:val="28"/>
          <w:lang w:val="kk-KZ"/>
        </w:rPr>
        <w:t>peasan</w:t>
      </w:r>
      <w:r w:rsidRPr="00856A7C">
        <w:rPr>
          <w:bCs/>
          <w:sz w:val="28"/>
          <w:szCs w:val="28"/>
          <w:lang w:val="en-US"/>
        </w:rPr>
        <w:t>t</w:t>
      </w:r>
      <w:r w:rsidRPr="00856A7C">
        <w:rPr>
          <w:bCs/>
          <w:sz w:val="28"/>
          <w:szCs w:val="28"/>
          <w:lang w:val="kk-KZ"/>
        </w:rPr>
        <w:t xml:space="preserve"> (крестьянин), sword (меч)</w:t>
      </w:r>
      <w:r w:rsidRPr="00856A7C">
        <w:rPr>
          <w:bCs/>
          <w:sz w:val="28"/>
          <w:szCs w:val="28"/>
          <w:lang w:val="en-US"/>
        </w:rPr>
        <w:t xml:space="preserve">, </w:t>
      </w:r>
      <w:r w:rsidRPr="00856A7C">
        <w:rPr>
          <w:sz w:val="28"/>
          <w:szCs w:val="28"/>
          <w:lang w:val="en-US"/>
        </w:rPr>
        <w:t>to wed brothers and sisters to keep bloodlines pure» (</w:t>
      </w:r>
      <w:r w:rsidRPr="00856A7C">
        <w:rPr>
          <w:sz w:val="28"/>
          <w:szCs w:val="28"/>
        </w:rPr>
        <w:t>женить</w:t>
      </w:r>
      <w:r w:rsidRPr="00856A7C">
        <w:rPr>
          <w:sz w:val="28"/>
          <w:szCs w:val="28"/>
          <w:lang w:val="en-US"/>
        </w:rPr>
        <w:t xml:space="preserve"> </w:t>
      </w:r>
      <w:r w:rsidRPr="00856A7C">
        <w:rPr>
          <w:sz w:val="28"/>
          <w:szCs w:val="28"/>
        </w:rPr>
        <w:t>братьев</w:t>
      </w:r>
      <w:r w:rsidRPr="00856A7C">
        <w:rPr>
          <w:sz w:val="28"/>
          <w:szCs w:val="28"/>
          <w:lang w:val="en-US"/>
        </w:rPr>
        <w:t xml:space="preserve"> </w:t>
      </w:r>
      <w:r w:rsidRPr="00856A7C">
        <w:rPr>
          <w:sz w:val="28"/>
          <w:szCs w:val="28"/>
        </w:rPr>
        <w:t>и</w:t>
      </w:r>
      <w:r w:rsidRPr="00856A7C">
        <w:rPr>
          <w:sz w:val="28"/>
          <w:szCs w:val="28"/>
          <w:lang w:val="en-US"/>
        </w:rPr>
        <w:t xml:space="preserve"> </w:t>
      </w:r>
      <w:r w:rsidRPr="00856A7C">
        <w:rPr>
          <w:sz w:val="28"/>
          <w:szCs w:val="28"/>
        </w:rPr>
        <w:t>сестер</w:t>
      </w:r>
      <w:r w:rsidRPr="00856A7C">
        <w:rPr>
          <w:sz w:val="28"/>
          <w:szCs w:val="28"/>
          <w:lang w:val="en-US"/>
        </w:rPr>
        <w:t xml:space="preserve"> </w:t>
      </w:r>
      <w:r w:rsidRPr="00856A7C">
        <w:rPr>
          <w:sz w:val="28"/>
          <w:szCs w:val="28"/>
        </w:rPr>
        <w:t>ради</w:t>
      </w:r>
      <w:r w:rsidRPr="00856A7C">
        <w:rPr>
          <w:sz w:val="28"/>
          <w:szCs w:val="28"/>
          <w:lang w:val="en-US"/>
        </w:rPr>
        <w:t xml:space="preserve"> </w:t>
      </w:r>
      <w:r w:rsidRPr="00856A7C">
        <w:rPr>
          <w:sz w:val="28"/>
          <w:szCs w:val="28"/>
        </w:rPr>
        <w:t>чистоты</w:t>
      </w:r>
      <w:r w:rsidRPr="00856A7C">
        <w:rPr>
          <w:sz w:val="28"/>
          <w:szCs w:val="28"/>
          <w:lang w:val="en-US"/>
        </w:rPr>
        <w:t xml:space="preserve"> </w:t>
      </w:r>
      <w:r w:rsidRPr="00856A7C">
        <w:rPr>
          <w:sz w:val="28"/>
          <w:szCs w:val="28"/>
        </w:rPr>
        <w:t>крови</w:t>
      </w:r>
      <w:r w:rsidRPr="00856A7C">
        <w:rPr>
          <w:sz w:val="28"/>
          <w:szCs w:val="28"/>
          <w:lang w:val="en-US"/>
        </w:rPr>
        <w:t>).</w:t>
      </w:r>
    </w:p>
    <w:p w14:paraId="772EA197" w14:textId="77777777" w:rsidR="003237E3" w:rsidRPr="00856A7C" w:rsidRDefault="003237E3" w:rsidP="003237E3">
      <w:pPr>
        <w:ind w:firstLine="709"/>
        <w:jc w:val="both"/>
        <w:rPr>
          <w:bCs/>
          <w:iCs/>
          <w:sz w:val="28"/>
          <w:szCs w:val="28"/>
        </w:rPr>
      </w:pPr>
      <w:r w:rsidRPr="00856A7C">
        <w:rPr>
          <w:sz w:val="28"/>
          <w:szCs w:val="28"/>
          <w:lang w:val="kk-KZ"/>
        </w:rPr>
        <w:t>4) профессионализмы:</w:t>
      </w:r>
      <w:r w:rsidRPr="00856A7C">
        <w:rPr>
          <w:b/>
          <w:iCs/>
          <w:sz w:val="28"/>
          <w:szCs w:val="28"/>
          <w:lang w:val="kk-KZ"/>
        </w:rPr>
        <w:t xml:space="preserve"> </w:t>
      </w:r>
      <w:r w:rsidRPr="00856A7C">
        <w:rPr>
          <w:iCs/>
          <w:sz w:val="28"/>
          <w:szCs w:val="28"/>
          <w:lang w:val="en-US"/>
        </w:rPr>
        <w:t>deserter</w:t>
      </w:r>
      <w:r w:rsidRPr="00856A7C">
        <w:rPr>
          <w:iCs/>
          <w:sz w:val="28"/>
          <w:szCs w:val="28"/>
        </w:rPr>
        <w:t xml:space="preserve"> (дезертир), marksman (меткий стрелок),  bow arm (рука, которая держит лук).</w:t>
      </w:r>
    </w:p>
    <w:p w14:paraId="52FA15D1" w14:textId="77777777" w:rsidR="003237E3" w:rsidRPr="00856A7C" w:rsidRDefault="003237E3" w:rsidP="003237E3">
      <w:pPr>
        <w:ind w:firstLine="709"/>
        <w:jc w:val="both"/>
        <w:rPr>
          <w:iCs/>
          <w:sz w:val="28"/>
          <w:szCs w:val="28"/>
        </w:rPr>
      </w:pPr>
      <w:r w:rsidRPr="00856A7C">
        <w:rPr>
          <w:sz w:val="28"/>
          <w:szCs w:val="28"/>
          <w:lang w:val="kk-KZ"/>
        </w:rPr>
        <w:t>5) инвективная (оскорбительная) лексика:</w:t>
      </w:r>
      <w:r w:rsidRPr="00856A7C">
        <w:rPr>
          <w:iCs/>
          <w:sz w:val="28"/>
          <w:szCs w:val="28"/>
          <w:lang w:val="kk-KZ"/>
        </w:rPr>
        <w:t xml:space="preserve"> </w:t>
      </w:r>
      <w:r w:rsidRPr="00856A7C">
        <w:rPr>
          <w:iCs/>
          <w:sz w:val="28"/>
          <w:szCs w:val="28"/>
          <w:lang w:val="en-US"/>
        </w:rPr>
        <w:t>dwarf</w:t>
      </w:r>
      <w:r w:rsidRPr="00856A7C">
        <w:rPr>
          <w:iCs/>
          <w:sz w:val="28"/>
          <w:szCs w:val="28"/>
        </w:rPr>
        <w:t xml:space="preserve"> («карлик),</w:t>
      </w:r>
      <w:r w:rsidRPr="00856A7C">
        <w:rPr>
          <w:sz w:val="28"/>
          <w:szCs w:val="28"/>
        </w:rPr>
        <w:t xml:space="preserve"> </w:t>
      </w:r>
      <w:r w:rsidRPr="00856A7C">
        <w:rPr>
          <w:iCs/>
          <w:sz w:val="28"/>
          <w:szCs w:val="28"/>
          <w:lang w:val="en-US"/>
        </w:rPr>
        <w:t>bastard</w:t>
      </w:r>
      <w:r w:rsidRPr="00856A7C">
        <w:rPr>
          <w:iCs/>
          <w:sz w:val="28"/>
          <w:szCs w:val="28"/>
        </w:rPr>
        <w:t xml:space="preserve"> (бастард).</w:t>
      </w:r>
    </w:p>
    <w:p w14:paraId="5F23C56C" w14:textId="77777777" w:rsidR="003237E3" w:rsidRPr="00856A7C" w:rsidRDefault="003237E3" w:rsidP="003237E3">
      <w:pPr>
        <w:ind w:firstLine="709"/>
        <w:jc w:val="both"/>
        <w:rPr>
          <w:iCs/>
          <w:sz w:val="28"/>
          <w:szCs w:val="28"/>
          <w:lang w:val="kk-KZ"/>
        </w:rPr>
      </w:pPr>
      <w:r w:rsidRPr="00856A7C">
        <w:rPr>
          <w:sz w:val="28"/>
          <w:szCs w:val="28"/>
          <w:lang w:val="kk-KZ"/>
        </w:rPr>
        <w:t>6) колоративная лексика:</w:t>
      </w:r>
      <w:r w:rsidRPr="00856A7C">
        <w:rPr>
          <w:sz w:val="28"/>
          <w:szCs w:val="28"/>
        </w:rPr>
        <w:t xml:space="preserve"> </w:t>
      </w:r>
      <w:r w:rsidRPr="00856A7C">
        <w:rPr>
          <w:iCs/>
          <w:sz w:val="28"/>
          <w:szCs w:val="28"/>
          <w:lang w:val="en-US"/>
        </w:rPr>
        <w:t>W</w:t>
      </w:r>
      <w:r w:rsidRPr="00856A7C">
        <w:rPr>
          <w:iCs/>
          <w:sz w:val="28"/>
          <w:szCs w:val="28"/>
          <w:lang w:val="kk-KZ"/>
        </w:rPr>
        <w:t xml:space="preserve">hite </w:t>
      </w:r>
      <w:r w:rsidRPr="00856A7C">
        <w:rPr>
          <w:iCs/>
          <w:sz w:val="28"/>
          <w:szCs w:val="28"/>
          <w:lang w:val="en-US"/>
        </w:rPr>
        <w:t>W</w:t>
      </w:r>
      <w:r w:rsidRPr="00856A7C">
        <w:rPr>
          <w:iCs/>
          <w:sz w:val="28"/>
          <w:szCs w:val="28"/>
          <w:lang w:val="kk-KZ"/>
        </w:rPr>
        <w:t xml:space="preserve">alkers (Белые Ходоки), </w:t>
      </w:r>
      <w:r w:rsidRPr="00856A7C">
        <w:rPr>
          <w:iCs/>
          <w:sz w:val="28"/>
          <w:szCs w:val="28"/>
          <w:lang w:val="en-US"/>
        </w:rPr>
        <w:t>G</w:t>
      </w:r>
      <w:r w:rsidRPr="00856A7C">
        <w:rPr>
          <w:iCs/>
          <w:sz w:val="28"/>
          <w:szCs w:val="28"/>
          <w:lang w:val="kk-KZ"/>
        </w:rPr>
        <w:t>reensight (Зеленовидение).</w:t>
      </w:r>
    </w:p>
    <w:p w14:paraId="7A59998C" w14:textId="77777777" w:rsidR="003237E3" w:rsidRPr="00856A7C" w:rsidRDefault="003237E3" w:rsidP="003237E3">
      <w:pPr>
        <w:ind w:firstLine="709"/>
        <w:jc w:val="both"/>
        <w:rPr>
          <w:iCs/>
          <w:sz w:val="28"/>
          <w:szCs w:val="28"/>
          <w:lang w:val="kk-KZ"/>
        </w:rPr>
      </w:pPr>
      <w:r w:rsidRPr="00856A7C">
        <w:rPr>
          <w:sz w:val="28"/>
          <w:szCs w:val="28"/>
          <w:lang w:val="kk-KZ"/>
        </w:rPr>
        <w:t xml:space="preserve">7) анималистическая лексика: </w:t>
      </w:r>
      <w:r w:rsidRPr="00856A7C">
        <w:rPr>
          <w:iCs/>
          <w:sz w:val="28"/>
          <w:szCs w:val="28"/>
          <w:lang w:val="kk-KZ"/>
        </w:rPr>
        <w:t>horse (лошадь), mountain lion (пума), dire wolf (лютоволк), lion (лев), fish (рыбы).</w:t>
      </w:r>
    </w:p>
    <w:p w14:paraId="5A647D7A" w14:textId="77777777" w:rsidR="003237E3" w:rsidRPr="00856A7C" w:rsidRDefault="003237E3" w:rsidP="003237E3">
      <w:pPr>
        <w:ind w:firstLine="709"/>
        <w:jc w:val="both"/>
        <w:rPr>
          <w:iCs/>
          <w:sz w:val="28"/>
          <w:szCs w:val="28"/>
          <w:lang w:val="kk-KZ"/>
        </w:rPr>
      </w:pPr>
      <w:r w:rsidRPr="00856A7C">
        <w:rPr>
          <w:sz w:val="28"/>
          <w:szCs w:val="28"/>
          <w:lang w:val="kk-KZ"/>
        </w:rPr>
        <w:t>8) вымышленные слова-реалии:</w:t>
      </w:r>
      <w:r w:rsidRPr="00856A7C">
        <w:rPr>
          <w:iCs/>
          <w:sz w:val="28"/>
          <w:szCs w:val="28"/>
          <w:lang w:val="kk-KZ"/>
        </w:rPr>
        <w:t xml:space="preserve"> Dragon Glass (Драконье Стекло), Valyrian Sword (Валирийский Меч)</w:t>
      </w:r>
      <w:r w:rsidRPr="00856A7C">
        <w:rPr>
          <w:iCs/>
          <w:sz w:val="28"/>
          <w:szCs w:val="28"/>
          <w:shd w:val="clear" w:color="auto" w:fill="FBFBFB"/>
          <w:lang w:val="kk-KZ"/>
        </w:rPr>
        <w:t xml:space="preserve">, Arakh </w:t>
      </w:r>
      <w:r w:rsidRPr="00856A7C">
        <w:rPr>
          <w:iCs/>
          <w:sz w:val="28"/>
          <w:szCs w:val="28"/>
          <w:lang w:val="kk-KZ"/>
        </w:rPr>
        <w:t xml:space="preserve">(Оружие </w:t>
      </w:r>
      <w:r w:rsidRPr="00856A7C">
        <w:rPr>
          <w:iCs/>
          <w:sz w:val="28"/>
          <w:szCs w:val="28"/>
          <w:shd w:val="clear" w:color="auto" w:fill="FBFBFB"/>
          <w:lang w:val="kk-KZ"/>
        </w:rPr>
        <w:t xml:space="preserve">Аракх), Iron Throne (Железный Трон), </w:t>
      </w:r>
      <w:r w:rsidRPr="00856A7C">
        <w:rPr>
          <w:iCs/>
          <w:sz w:val="28"/>
          <w:szCs w:val="28"/>
          <w:lang w:val="kk-KZ"/>
        </w:rPr>
        <w:t xml:space="preserve">King (Король), </w:t>
      </w:r>
      <w:r w:rsidRPr="00856A7C">
        <w:rPr>
          <w:iCs/>
          <w:sz w:val="28"/>
          <w:szCs w:val="28"/>
          <w:shd w:val="clear" w:color="auto" w:fill="FBFBFB"/>
          <w:lang w:val="kk-KZ"/>
        </w:rPr>
        <w:t>Wall (Стена</w:t>
      </w:r>
      <w:r w:rsidRPr="00856A7C">
        <w:rPr>
          <w:iCs/>
          <w:sz w:val="28"/>
          <w:szCs w:val="28"/>
          <w:lang w:val="kk-KZ"/>
        </w:rPr>
        <w:t>), Dragon (Дракон), Giant (Великан), Harpies (Гарпии), Old Gods (Старые Боги), Great Other (Великий Иной), Great Stallion (Великий Жеребец), Shadow Cat (Сумеречный Кот), Dusk Rosе (Сумеречная Роза), Manticore (Мантикора), Ghost Grass (Призрак-трава), Sentinel Tree (Страж-дерево), Broadleaf (Широколист), Haunted Forest (Зачарованный Лес), Garden of Bones (Костяной Сад), Casterly Rock (Утес Кастерли), Shadow Lands (Край Теней), Godswood</w:t>
      </w:r>
      <w:r w:rsidRPr="00856A7C">
        <w:rPr>
          <w:iCs/>
          <w:sz w:val="28"/>
          <w:szCs w:val="28"/>
          <w:shd w:val="clear" w:color="auto" w:fill="FBFBFB"/>
          <w:lang w:val="kk-KZ"/>
        </w:rPr>
        <w:t xml:space="preserve"> (Богороща), Night Lands  (Ночные Земли), Blood Magic (Магия Крови), Dragon Fire (Драконий Огонь), Wild Fire (Дикий Огонь),</w:t>
      </w:r>
      <w:r w:rsidRPr="00856A7C">
        <w:rPr>
          <w:iCs/>
          <w:sz w:val="28"/>
          <w:szCs w:val="28"/>
          <w:lang w:val="kk-KZ"/>
        </w:rPr>
        <w:t xml:space="preserve"> Hand of the King (Десница Короля).</w:t>
      </w:r>
    </w:p>
    <w:p w14:paraId="5C2EA7A1" w14:textId="77777777" w:rsidR="003237E3" w:rsidRPr="00856A7C" w:rsidRDefault="003237E3" w:rsidP="003237E3">
      <w:pPr>
        <w:ind w:firstLine="709"/>
        <w:jc w:val="both"/>
        <w:rPr>
          <w:iCs/>
          <w:sz w:val="28"/>
          <w:szCs w:val="28"/>
          <w:lang w:val="kk-KZ"/>
        </w:rPr>
      </w:pPr>
      <w:r w:rsidRPr="00856A7C">
        <w:rPr>
          <w:sz w:val="28"/>
          <w:szCs w:val="28"/>
          <w:lang w:val="kk-KZ"/>
        </w:rPr>
        <w:t xml:space="preserve">9) вымышленные валирийские слова: </w:t>
      </w:r>
      <w:r w:rsidRPr="00856A7C">
        <w:rPr>
          <w:iCs/>
          <w:sz w:val="28"/>
          <w:szCs w:val="28"/>
          <w:lang w:val="kk-KZ"/>
        </w:rPr>
        <w:t>Dracarys (Дракарис), Valar morghulis (Валар моргулис), Valar dohaeris (Валар дохаэрис), Vala (Вала), Loktys (Локтис), Kirimvose (Киримвосэй), Kessa (Кесса), Daor (Даор), Kostilus (Костилус), Gerosilas (Геросилас).</w:t>
      </w:r>
      <w:r w:rsidRPr="00856A7C">
        <w:rPr>
          <w:sz w:val="28"/>
          <w:szCs w:val="28"/>
          <w:lang w:val="kk-KZ"/>
        </w:rPr>
        <w:t xml:space="preserve"> </w:t>
      </w:r>
    </w:p>
    <w:p w14:paraId="04E1C46D" w14:textId="77777777" w:rsidR="003237E3" w:rsidRPr="00856A7C" w:rsidRDefault="003237E3" w:rsidP="003237E3">
      <w:pPr>
        <w:ind w:firstLine="709"/>
        <w:jc w:val="both"/>
        <w:rPr>
          <w:iCs/>
          <w:sz w:val="28"/>
          <w:szCs w:val="28"/>
          <w:lang w:val="kk-KZ"/>
        </w:rPr>
      </w:pPr>
      <w:r w:rsidRPr="00856A7C">
        <w:rPr>
          <w:sz w:val="28"/>
          <w:szCs w:val="28"/>
          <w:lang w:val="kk-KZ"/>
        </w:rPr>
        <w:t>10)</w:t>
      </w:r>
      <w:r w:rsidRPr="00856A7C">
        <w:rPr>
          <w:iCs/>
          <w:sz w:val="28"/>
          <w:szCs w:val="28"/>
          <w:lang w:val="kk-KZ"/>
        </w:rPr>
        <w:t xml:space="preserve"> </w:t>
      </w:r>
      <w:r w:rsidRPr="00856A7C">
        <w:rPr>
          <w:sz w:val="28"/>
          <w:szCs w:val="28"/>
          <w:lang w:val="kk-KZ"/>
        </w:rPr>
        <w:t xml:space="preserve">вымышленные дотракийские слова: </w:t>
      </w:r>
      <w:r w:rsidRPr="00856A7C">
        <w:rPr>
          <w:iCs/>
          <w:sz w:val="28"/>
          <w:szCs w:val="28"/>
          <w:lang w:val="kk-KZ"/>
        </w:rPr>
        <w:t>Anha (Анха), Athjahakar (Асджахакар), Hrazef (Хразэф), Me nem nesa (Ми нэмнэса), Mori (Мори), Qoy qoyi (Кой койи), Rhaeshi (Рхаэши), Rhaeshi Ajjalani (Рхаэши Аджалани).</w:t>
      </w:r>
    </w:p>
    <w:p w14:paraId="64394384" w14:textId="77777777" w:rsidR="003237E3" w:rsidRPr="00856A7C" w:rsidRDefault="003237E3" w:rsidP="003237E3">
      <w:pPr>
        <w:ind w:firstLine="709"/>
        <w:jc w:val="both"/>
        <w:rPr>
          <w:iCs/>
          <w:sz w:val="28"/>
          <w:szCs w:val="28"/>
        </w:rPr>
      </w:pPr>
      <w:r w:rsidRPr="00856A7C">
        <w:rPr>
          <w:color w:val="000000"/>
          <w:sz w:val="28"/>
          <w:szCs w:val="28"/>
          <w:shd w:val="clear" w:color="auto" w:fill="FFFFFF"/>
          <w:lang w:val="kk-KZ"/>
        </w:rPr>
        <w:t xml:space="preserve">Таким образом, в ходе диссертационного исследования нам удалось выявить и проанализировать </w:t>
      </w:r>
      <w:r w:rsidRPr="00856A7C">
        <w:rPr>
          <w:b/>
          <w:bCs/>
          <w:color w:val="000000"/>
          <w:sz w:val="28"/>
          <w:szCs w:val="28"/>
          <w:shd w:val="clear" w:color="auto" w:fill="FFFFFF"/>
          <w:lang w:val="kk-KZ"/>
        </w:rPr>
        <w:t>70</w:t>
      </w:r>
      <w:r w:rsidRPr="00856A7C">
        <w:rPr>
          <w:color w:val="000000"/>
          <w:sz w:val="28"/>
          <w:szCs w:val="28"/>
          <w:shd w:val="clear" w:color="auto" w:fill="FFFFFF"/>
          <w:lang w:val="kk-KZ"/>
        </w:rPr>
        <w:t xml:space="preserve"> единиц лексики английского языка, отобранных </w:t>
      </w:r>
      <w:r w:rsidRPr="00856A7C">
        <w:rPr>
          <w:sz w:val="28"/>
          <w:szCs w:val="28"/>
        </w:rPr>
        <w:t>из всех 8 сезонов сериала «Игра Престолов».</w:t>
      </w:r>
    </w:p>
    <w:p w14:paraId="03E00875" w14:textId="77777777" w:rsidR="003237E3" w:rsidRPr="00856A7C" w:rsidRDefault="003237E3" w:rsidP="003237E3">
      <w:pPr>
        <w:ind w:firstLine="709"/>
        <w:jc w:val="both"/>
        <w:rPr>
          <w:iCs/>
          <w:sz w:val="28"/>
          <w:szCs w:val="28"/>
          <w:shd w:val="clear" w:color="auto" w:fill="FDFDFD"/>
          <w:lang w:val="kk-KZ"/>
        </w:rPr>
      </w:pPr>
      <w:r w:rsidRPr="00856A7C">
        <w:rPr>
          <w:sz w:val="28"/>
          <w:szCs w:val="28"/>
          <w:lang w:val="kk-KZ"/>
        </w:rPr>
        <w:t>Проведенный лингвокультурологический анализ фэнтезийного сериала «Игра Престолов»  позволил сделать следующие выводы:</w:t>
      </w:r>
    </w:p>
    <w:p w14:paraId="44B11A64" w14:textId="77777777" w:rsidR="003237E3" w:rsidRPr="00856A7C" w:rsidRDefault="003237E3" w:rsidP="003237E3">
      <w:pPr>
        <w:ind w:firstLine="709"/>
        <w:jc w:val="both"/>
        <w:rPr>
          <w:sz w:val="28"/>
          <w:szCs w:val="28"/>
          <w:lang w:val="kk-KZ"/>
        </w:rPr>
      </w:pPr>
      <w:r w:rsidRPr="00856A7C">
        <w:rPr>
          <w:sz w:val="28"/>
          <w:szCs w:val="28"/>
          <w:lang w:val="kk-KZ"/>
        </w:rPr>
        <w:t xml:space="preserve">1) Сериал «Игра Престолов» представляет собой аудиовизуальный текст, который содержит культурную информацию и через вербальные и невербальные каналы обеспечивает ее полноценное восприятие реципиентами  принимающей лингвокультуры. </w:t>
      </w:r>
    </w:p>
    <w:p w14:paraId="594E3668" w14:textId="77777777" w:rsidR="003237E3" w:rsidRPr="00856A7C" w:rsidRDefault="003237E3" w:rsidP="003237E3">
      <w:pPr>
        <w:ind w:firstLine="709"/>
        <w:jc w:val="both"/>
        <w:rPr>
          <w:sz w:val="28"/>
          <w:szCs w:val="28"/>
          <w:lang w:val="kk-KZ"/>
        </w:rPr>
      </w:pPr>
      <w:r w:rsidRPr="00856A7C">
        <w:rPr>
          <w:sz w:val="28"/>
          <w:szCs w:val="28"/>
          <w:lang w:val="kk-KZ"/>
        </w:rPr>
        <w:t xml:space="preserve">2) При передаче аудиовизуального контента культурологического характера используются разнородные типы кодов и каналы трансляции звуковых и визуальных компонентов аудиовизуального текста, синхронизированных с отображаемыми на экране сценами: вербальные (слова-реалии, устаревшие слова, профессионализмы, оскорбительные слова, устойчивые выражения, пословицы и поговорки) и невербальные (компьютерная графика, музыкальное сопровождение, закадровые звуки, спецэффекты). </w:t>
      </w:r>
    </w:p>
    <w:p w14:paraId="288A29F2" w14:textId="77777777" w:rsidR="003237E3" w:rsidRPr="00856A7C" w:rsidRDefault="003237E3" w:rsidP="003237E3">
      <w:pPr>
        <w:tabs>
          <w:tab w:val="left" w:pos="6663"/>
        </w:tabs>
        <w:ind w:firstLine="709"/>
        <w:jc w:val="both"/>
        <w:rPr>
          <w:sz w:val="28"/>
          <w:szCs w:val="28"/>
        </w:rPr>
      </w:pPr>
      <w:r w:rsidRPr="00856A7C">
        <w:rPr>
          <w:sz w:val="28"/>
          <w:szCs w:val="28"/>
          <w:lang w:val="kk-KZ"/>
        </w:rPr>
        <w:t>3) В анализируемом сериале чаще всего встречаются слова-реалии, крылатые фразы и выражения, которые отражают духовную культуру средневекового английского общества. Наряду с этим, в сериале большое внимание уделяется магическим и с</w:t>
      </w:r>
      <w:r w:rsidRPr="00856A7C">
        <w:rPr>
          <w:sz w:val="28"/>
          <w:szCs w:val="28"/>
        </w:rPr>
        <w:t xml:space="preserve">верхъестественным элементам, характеризующим вымышленный мир «Игры Престолов». </w:t>
      </w:r>
    </w:p>
    <w:p w14:paraId="5777ED8C" w14:textId="77777777" w:rsidR="003237E3" w:rsidRPr="00856A7C" w:rsidRDefault="003237E3" w:rsidP="003237E3">
      <w:pPr>
        <w:ind w:firstLine="709"/>
        <w:jc w:val="both"/>
        <w:rPr>
          <w:sz w:val="28"/>
          <w:szCs w:val="28"/>
        </w:rPr>
      </w:pPr>
      <w:r w:rsidRPr="00856A7C">
        <w:rPr>
          <w:sz w:val="28"/>
          <w:szCs w:val="28"/>
        </w:rPr>
        <w:t xml:space="preserve">4) В сериале «Игра Престолов» все действующие лица представлены яркими и интересными, но в то же время противоречивыми и сложными персонажами. Следует помнить о том, что сериал рассчитан преимущественно на взрослую аудиторию, поскольку в нем присутствует насилие, постельные сцены, а также неожиданные сюжетные повороты. </w:t>
      </w:r>
    </w:p>
    <w:p w14:paraId="2EE0FC63" w14:textId="77777777" w:rsidR="003237E3" w:rsidRPr="00856A7C" w:rsidRDefault="003237E3" w:rsidP="003237E3">
      <w:pPr>
        <w:ind w:firstLine="709"/>
        <w:jc w:val="both"/>
        <w:rPr>
          <w:sz w:val="28"/>
          <w:szCs w:val="28"/>
        </w:rPr>
      </w:pPr>
      <w:r w:rsidRPr="00856A7C">
        <w:rPr>
          <w:sz w:val="28"/>
          <w:szCs w:val="28"/>
        </w:rPr>
        <w:t>Таким образом, в сериале «Игра Престолов» используется значительное количество инвективной лексики, фразеологических оборотов, крылатых выражений, профессиональных слов, устаревших слов и слов-реалий вымышленного мира. Отметим, что для сериала были придуманы искусственные языки, валирийский и дотракийский, разработанные американским лингвистом Дэвидом Дж. Питерсоном. В сериале также представлено огромное многообразие средневековой английской культуры, обычаев и традиций.</w:t>
      </w:r>
    </w:p>
    <w:p w14:paraId="083F245B" w14:textId="77777777" w:rsidR="003237E3" w:rsidRPr="00856A7C" w:rsidRDefault="003237E3" w:rsidP="003237E3">
      <w:pPr>
        <w:ind w:firstLine="709"/>
        <w:jc w:val="both"/>
        <w:rPr>
          <w:sz w:val="28"/>
          <w:szCs w:val="28"/>
        </w:rPr>
      </w:pPr>
    </w:p>
    <w:p w14:paraId="05A9E3E7" w14:textId="77777777" w:rsidR="003237E3" w:rsidRPr="00856A7C" w:rsidRDefault="003237E3" w:rsidP="003237E3">
      <w:pPr>
        <w:ind w:firstLine="709"/>
        <w:jc w:val="both"/>
        <w:rPr>
          <w:b/>
          <w:bCs/>
          <w:color w:val="000000" w:themeColor="text1"/>
          <w:sz w:val="28"/>
          <w:szCs w:val="28"/>
        </w:rPr>
      </w:pPr>
      <w:r w:rsidRPr="00856A7C">
        <w:rPr>
          <w:b/>
          <w:bCs/>
          <w:color w:val="000000" w:themeColor="text1"/>
          <w:sz w:val="28"/>
          <w:szCs w:val="28"/>
        </w:rPr>
        <w:t xml:space="preserve">2.3 Лингвокультурологические характеристики сериала «Тайный город» </w:t>
      </w:r>
    </w:p>
    <w:p w14:paraId="6198BD27" w14:textId="77777777" w:rsidR="003237E3" w:rsidRPr="00856A7C" w:rsidRDefault="003237E3" w:rsidP="003237E3">
      <w:pPr>
        <w:ind w:firstLine="709"/>
        <w:jc w:val="both"/>
        <w:rPr>
          <w:b/>
          <w:bCs/>
          <w:color w:val="000000" w:themeColor="text1"/>
          <w:sz w:val="28"/>
          <w:szCs w:val="28"/>
        </w:rPr>
      </w:pPr>
    </w:p>
    <w:p w14:paraId="3B9D6FC3"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Активный культурный диалог между Казахстаном и Россией способствует популяризации кинопродуктов российского кинематографа в нашей стране. Казахстанский зритель ценит и любит советский и российский кинематограф, проявляет уважение к русской культуре и с интересом следит за новинками кино. Кинотексты популярных российских фильмов и сериалов отражают национальный колорит русской культуры. Вместе с тем, внимание казахстанского зрителя, как правило, привлекают оригинальные сюжеты фильмов и сериалов российского производства в жанре фэнтези. В силу того, что любой инокультурный аудиовизуальный текст зашифрован культурными кодами, их восприятие и интерпретация во многом зависит от национального сознания реципиентов из иной лингвокультурной среды. Лингвокультурная принадлежность получателей кинематографического сообщения способствует формированию механизмов понимания и ментальной репрезентации содержания исходного кинотекста. </w:t>
      </w:r>
    </w:p>
    <w:p w14:paraId="21D56994" w14:textId="77777777" w:rsidR="003237E3" w:rsidRPr="00856A7C" w:rsidRDefault="003237E3" w:rsidP="003237E3">
      <w:pPr>
        <w:ind w:firstLine="709"/>
        <w:jc w:val="both"/>
        <w:rPr>
          <w:sz w:val="28"/>
          <w:szCs w:val="28"/>
        </w:rPr>
      </w:pPr>
      <w:r w:rsidRPr="00856A7C">
        <w:rPr>
          <w:sz w:val="28"/>
          <w:szCs w:val="28"/>
        </w:rPr>
        <w:t>В данной части настоящего диссертационного исследования мы провели лингвокультурологический анализ популярного российского сериала «Тайный город», снятого в жанре городского фэнтези. Кинокартина снята по мотивам одноименного цикла романов Вадима Панова «Войны начинают неудачники» и «Командор войны» (1 сезон), «Атака по правилам» и «Все оттенки черного» (2 сезон), «И в аду есть герои» и «Наложницы ненависти» (3 сезон) [144]. Сериал «Тайный город» состоит из 3 сезонов и 24 серий. Первые 2 сезона сериала были выпущены в 2014 году, в то время как финальные эпизоды третьего сезона были сняты и завершены в 2016 году. По сюжету сериала Тайным городом является современная Москва, на территории которой незримо для обычных людей («челов») живут маги, ведьмы, вампиры и оборотни. Все эти существа делятся на Великие магические дома: Навь (Темный Двор), Людь (Зеленый Дом) и Чудь (Орден). По сюжету сериала Москва считается самым безопасным местом на земле, поскольку расположена в аномальной зоне, препятствующей какому-либо магическому воздействию извне. Однако, между Великими домами ведется многовековая борьба за единоличную власть над зонами влияния этой территории. Обычные горожане, не подозревающие о существовании параллельной реальности, где обитают последние потомки древнейших цивилизаций, вынуждены вступить с ними в союз в виду нависшей угрозы – предсказание о захвате власти в «Тайном городе» единственным людом-магом Зеленого Дома Вестником. Данный персонаж является маньяком-убийцей, наделенный сильнейшими магическими способностями. Следовательно, чтобы остаться в живых, всем жителям «Тайного города» приходится взаимодействовать не только с настоящими людьми, но и друг с другом.</w:t>
      </w:r>
    </w:p>
    <w:p w14:paraId="13400F29" w14:textId="77777777" w:rsidR="003237E3" w:rsidRPr="00856A7C" w:rsidRDefault="003237E3" w:rsidP="003237E3">
      <w:pPr>
        <w:ind w:firstLine="709"/>
        <w:jc w:val="both"/>
        <w:rPr>
          <w:sz w:val="28"/>
          <w:szCs w:val="28"/>
        </w:rPr>
      </w:pPr>
      <w:r w:rsidRPr="00856A7C">
        <w:rPr>
          <w:sz w:val="28"/>
          <w:szCs w:val="28"/>
        </w:rPr>
        <w:t>Приступим к анализу фрагментов высказываний, отобранных методом сплошной выборки из речи персонажей сериала «Тайный город» по всем 3 сезонам. Рассмотрим речевой отрывок из первой серии первого сезона сериала, в котором советник князя Великого магического дома Навь и командующий войсками Темного Двора Сантьяга обсуждают план действий по захвату власти над Тайным городом:</w:t>
      </w:r>
    </w:p>
    <w:p w14:paraId="1B925ACF" w14:textId="77777777" w:rsidR="003237E3" w:rsidRPr="00856A7C" w:rsidRDefault="003237E3" w:rsidP="003237E3">
      <w:pPr>
        <w:ind w:firstLine="709"/>
        <w:jc w:val="both"/>
        <w:rPr>
          <w:iCs/>
          <w:sz w:val="28"/>
          <w:szCs w:val="28"/>
        </w:rPr>
      </w:pPr>
      <w:r w:rsidRPr="00856A7C">
        <w:rPr>
          <w:iCs/>
          <w:sz w:val="28"/>
          <w:szCs w:val="28"/>
        </w:rPr>
        <w:t>Советник князя Темного Двора: «Лучше бы их было поменьше. И событий, и челов, и их изобретений» [145].</w:t>
      </w:r>
    </w:p>
    <w:p w14:paraId="58B2728B" w14:textId="77777777" w:rsidR="003237E3" w:rsidRPr="00856A7C" w:rsidRDefault="003237E3" w:rsidP="003237E3">
      <w:pPr>
        <w:ind w:firstLine="709"/>
        <w:jc w:val="both"/>
        <w:rPr>
          <w:iCs/>
          <w:sz w:val="28"/>
          <w:szCs w:val="28"/>
        </w:rPr>
      </w:pPr>
      <w:r w:rsidRPr="00856A7C">
        <w:rPr>
          <w:iCs/>
          <w:sz w:val="28"/>
          <w:szCs w:val="28"/>
        </w:rPr>
        <w:t>Сантьяга: «</w:t>
      </w:r>
      <w:r w:rsidRPr="00856A7C">
        <w:rPr>
          <w:b/>
          <w:bCs/>
          <w:iCs/>
          <w:sz w:val="28"/>
          <w:szCs w:val="28"/>
        </w:rPr>
        <w:t>Всему свое время</w:t>
      </w:r>
      <w:r w:rsidRPr="00856A7C">
        <w:rPr>
          <w:iCs/>
          <w:sz w:val="28"/>
          <w:szCs w:val="28"/>
        </w:rPr>
        <w:t xml:space="preserve">, Советник, </w:t>
      </w:r>
      <w:r w:rsidRPr="00856A7C">
        <w:rPr>
          <w:b/>
          <w:bCs/>
          <w:iCs/>
          <w:sz w:val="28"/>
          <w:szCs w:val="28"/>
        </w:rPr>
        <w:t>всему свое время</w:t>
      </w:r>
      <w:r w:rsidRPr="00856A7C">
        <w:rPr>
          <w:iCs/>
          <w:sz w:val="28"/>
          <w:szCs w:val="28"/>
        </w:rPr>
        <w:t>» [145].</w:t>
      </w:r>
    </w:p>
    <w:p w14:paraId="50E112F1" w14:textId="77777777" w:rsidR="003237E3" w:rsidRPr="00856A7C" w:rsidRDefault="003237E3" w:rsidP="003237E3">
      <w:pPr>
        <w:ind w:firstLine="709"/>
        <w:jc w:val="both"/>
        <w:rPr>
          <w:iCs/>
          <w:sz w:val="28"/>
          <w:szCs w:val="28"/>
        </w:rPr>
      </w:pPr>
      <w:r w:rsidRPr="00856A7C">
        <w:rPr>
          <w:iCs/>
          <w:sz w:val="28"/>
          <w:szCs w:val="28"/>
        </w:rPr>
        <w:t>Князь Темного Двора: «Вот, опять человская поговорка» [145].</w:t>
      </w:r>
    </w:p>
    <w:p w14:paraId="65A07639" w14:textId="77777777" w:rsidR="003237E3" w:rsidRPr="00856A7C" w:rsidRDefault="003237E3" w:rsidP="003237E3">
      <w:pPr>
        <w:ind w:firstLine="709"/>
        <w:jc w:val="both"/>
        <w:rPr>
          <w:sz w:val="28"/>
          <w:szCs w:val="28"/>
        </w:rPr>
      </w:pPr>
      <w:r w:rsidRPr="00856A7C">
        <w:rPr>
          <w:sz w:val="28"/>
          <w:szCs w:val="28"/>
        </w:rPr>
        <w:t>В данном примере мы встречаем русскую пословицу «</w:t>
      </w:r>
      <w:r w:rsidRPr="00856A7C">
        <w:rPr>
          <w:b/>
          <w:bCs/>
          <w:iCs/>
          <w:sz w:val="28"/>
          <w:szCs w:val="28"/>
        </w:rPr>
        <w:t>Всему свое время</w:t>
      </w:r>
      <w:r w:rsidRPr="00856A7C">
        <w:rPr>
          <w:iCs/>
          <w:sz w:val="28"/>
          <w:szCs w:val="28"/>
        </w:rPr>
        <w:t>»</w:t>
      </w:r>
      <w:r w:rsidRPr="00856A7C">
        <w:rPr>
          <w:sz w:val="28"/>
          <w:szCs w:val="28"/>
        </w:rPr>
        <w:t xml:space="preserve">, которая указывает на излишнюю поспешность и призывает человека не торопиться. В Толковом словаре русского языка под редакцией С.И. Ожегова и Н.Ю. Шведовой значение пословицы </w:t>
      </w:r>
      <w:r w:rsidRPr="00856A7C">
        <w:rPr>
          <w:iCs/>
          <w:sz w:val="28"/>
          <w:szCs w:val="28"/>
        </w:rPr>
        <w:t>«</w:t>
      </w:r>
      <w:r w:rsidRPr="00856A7C">
        <w:rPr>
          <w:b/>
          <w:bCs/>
          <w:iCs/>
          <w:sz w:val="28"/>
          <w:szCs w:val="28"/>
        </w:rPr>
        <w:t>Всему свое время</w:t>
      </w:r>
      <w:r w:rsidRPr="00856A7C">
        <w:rPr>
          <w:iCs/>
          <w:sz w:val="28"/>
          <w:szCs w:val="28"/>
        </w:rPr>
        <w:t>»</w:t>
      </w:r>
      <w:r w:rsidRPr="00856A7C">
        <w:rPr>
          <w:sz w:val="28"/>
          <w:szCs w:val="28"/>
        </w:rPr>
        <w:t xml:space="preserve"> трактуется как «все должно делаться вовремя, своевременно» [134, с. 96]. Отметим, что в русской культуре времени придается особое значение, поскольку оно рассматривается в качестве наиболее ценного ресурса для жизни человека. Русские верят, что любому событию или явлению предназначено подходящее время и место, нужно лишь проявить терпение, которое обязательно вознаградится. Известная цитата из Ветхого Завета (глава 3, стихи 1-8) гласит на этот счет: «Всему свое время, и время всякой вещи под небом: время рождаться, и время умирать; время насаждать, и время вырывать посаженное; время убивать, и время врачевать; время разрушать, и время строить; время плакать, и время смеяться; время сетовать, и время плясать; время разбрасывать камни, и время собирать камни; время обнимать, и время уклоняться от объятий; время искать, и время терять; время сберегать, и время бросать; время раздирать, и время сшивать; время молчать, и время говорить; время любить, и время ненавидеть; время войне, и время миру» [146, с. 194].  Следовательно, русское выражение </w:t>
      </w:r>
      <w:r w:rsidRPr="00856A7C">
        <w:rPr>
          <w:iCs/>
          <w:sz w:val="28"/>
          <w:szCs w:val="28"/>
        </w:rPr>
        <w:t>«</w:t>
      </w:r>
      <w:r w:rsidRPr="00856A7C">
        <w:rPr>
          <w:b/>
          <w:bCs/>
          <w:iCs/>
          <w:sz w:val="28"/>
          <w:szCs w:val="28"/>
        </w:rPr>
        <w:t>Всему свое время</w:t>
      </w:r>
      <w:r w:rsidRPr="00856A7C">
        <w:rPr>
          <w:iCs/>
          <w:sz w:val="28"/>
          <w:szCs w:val="28"/>
        </w:rPr>
        <w:t xml:space="preserve">» </w:t>
      </w:r>
      <w:r w:rsidRPr="00856A7C">
        <w:rPr>
          <w:sz w:val="28"/>
          <w:szCs w:val="28"/>
        </w:rPr>
        <w:t xml:space="preserve">имеет библейское происхождение и означает, что для каждого дела или события есть подходящий момент, который необходимо терпеливо ждать. </w:t>
      </w:r>
    </w:p>
    <w:p w14:paraId="57E45E45" w14:textId="77777777" w:rsidR="003237E3" w:rsidRPr="00856A7C" w:rsidRDefault="003237E3" w:rsidP="003237E3">
      <w:pPr>
        <w:ind w:firstLine="709"/>
        <w:jc w:val="both"/>
        <w:rPr>
          <w:sz w:val="28"/>
          <w:szCs w:val="28"/>
        </w:rPr>
      </w:pPr>
      <w:r w:rsidRPr="00856A7C">
        <w:rPr>
          <w:sz w:val="28"/>
          <w:szCs w:val="28"/>
        </w:rPr>
        <w:t>Рассмотрим еще один речевой фрагмент из той же первой серии первого сезона сериала Тайный город. В одном из эпизодов сериала герои узнают из радиосообщения о череде убийств, захлестнувших Москву:</w:t>
      </w:r>
    </w:p>
    <w:p w14:paraId="6F0156AE" w14:textId="77777777" w:rsidR="003237E3" w:rsidRPr="00856A7C" w:rsidRDefault="003237E3" w:rsidP="003237E3">
      <w:pPr>
        <w:ind w:firstLine="709"/>
        <w:jc w:val="both"/>
        <w:rPr>
          <w:iCs/>
          <w:sz w:val="28"/>
          <w:szCs w:val="28"/>
        </w:rPr>
      </w:pPr>
      <w:r w:rsidRPr="00856A7C">
        <w:rPr>
          <w:iCs/>
          <w:sz w:val="28"/>
          <w:szCs w:val="28"/>
        </w:rPr>
        <w:t xml:space="preserve">«Между тем, в управлении Московской полиции подтвердили, что череда загадочных убийств, потрясших Москву – дело рук одного маньяка. Журналисты уже окрестили его </w:t>
      </w:r>
      <w:r w:rsidRPr="00856A7C">
        <w:rPr>
          <w:b/>
          <w:bCs/>
          <w:iCs/>
          <w:sz w:val="28"/>
          <w:szCs w:val="28"/>
        </w:rPr>
        <w:t>«Вивисектором».</w:t>
      </w:r>
      <w:r w:rsidRPr="00856A7C">
        <w:rPr>
          <w:iCs/>
          <w:sz w:val="28"/>
          <w:szCs w:val="28"/>
        </w:rPr>
        <w:t xml:space="preserve"> Напомним, что его жертвами становятся исключительно молодые светловолосые девушки» [145].</w:t>
      </w:r>
    </w:p>
    <w:p w14:paraId="21673458" w14:textId="77777777" w:rsidR="003237E3" w:rsidRPr="00856A7C" w:rsidRDefault="003237E3" w:rsidP="003237E3">
      <w:pPr>
        <w:ind w:firstLine="709"/>
        <w:jc w:val="both"/>
        <w:rPr>
          <w:sz w:val="28"/>
          <w:szCs w:val="28"/>
        </w:rPr>
      </w:pPr>
      <w:r w:rsidRPr="00856A7C">
        <w:rPr>
          <w:sz w:val="28"/>
          <w:szCs w:val="28"/>
        </w:rPr>
        <w:t>В анализируемом примере мы встречаем профессиональное слово «</w:t>
      </w:r>
      <w:r w:rsidRPr="00856A7C">
        <w:rPr>
          <w:b/>
          <w:bCs/>
          <w:iCs/>
          <w:sz w:val="28"/>
          <w:szCs w:val="28"/>
        </w:rPr>
        <w:t>Вивисектор</w:t>
      </w:r>
      <w:r w:rsidRPr="00856A7C">
        <w:rPr>
          <w:sz w:val="28"/>
          <w:szCs w:val="28"/>
        </w:rPr>
        <w:t>», которое употребляется в речи специалиста, занимающегося вивисекцией. Слово «вивисекция» (англ. «</w:t>
      </w:r>
      <w:r w:rsidRPr="00856A7C">
        <w:rPr>
          <w:sz w:val="28"/>
          <w:szCs w:val="28"/>
          <w:lang w:val="en-US"/>
        </w:rPr>
        <w:t>vivisection</w:t>
      </w:r>
      <w:r w:rsidRPr="00856A7C">
        <w:rPr>
          <w:sz w:val="28"/>
          <w:szCs w:val="28"/>
        </w:rPr>
        <w:t xml:space="preserve">» – живосечение) употребляется в значении «практики проведения медицинских или научных экспериментов над живыми животными» [133, р. 1843]. Несмотря на то, что данный термин был официально признан в качестве экспериментального метода физиологических исследований, в российской научной среде вивисекция рассматривается как нечто чудовищно жестокое и аморальное. Еще в начале </w:t>
      </w:r>
      <w:r w:rsidRPr="00856A7C">
        <w:rPr>
          <w:sz w:val="28"/>
          <w:szCs w:val="28"/>
          <w:lang w:val="en-US"/>
        </w:rPr>
        <w:t>XIX</w:t>
      </w:r>
      <w:r w:rsidRPr="00856A7C">
        <w:rPr>
          <w:sz w:val="28"/>
          <w:szCs w:val="28"/>
        </w:rPr>
        <w:t xml:space="preserve"> века в Российской империи началась активная борьба за отмену мучительных опытов над живыми существами. В контексте анализируемого сериала слово «</w:t>
      </w:r>
      <w:r w:rsidRPr="00856A7C">
        <w:rPr>
          <w:b/>
          <w:bCs/>
          <w:iCs/>
          <w:sz w:val="28"/>
          <w:szCs w:val="28"/>
        </w:rPr>
        <w:t>Вивисектор</w:t>
      </w:r>
      <w:r w:rsidRPr="00856A7C">
        <w:rPr>
          <w:sz w:val="28"/>
          <w:szCs w:val="28"/>
        </w:rPr>
        <w:t xml:space="preserve">» используется в качестве прозвища жестокого маньяка-убийцы, который расчленял трупы убитых им девушек. </w:t>
      </w:r>
    </w:p>
    <w:p w14:paraId="0F4FD370" w14:textId="77777777" w:rsidR="003237E3" w:rsidRPr="00856A7C" w:rsidRDefault="003237E3" w:rsidP="003237E3">
      <w:pPr>
        <w:ind w:firstLine="709"/>
        <w:jc w:val="both"/>
        <w:rPr>
          <w:sz w:val="28"/>
          <w:szCs w:val="28"/>
        </w:rPr>
      </w:pPr>
      <w:r w:rsidRPr="00856A7C">
        <w:rPr>
          <w:sz w:val="28"/>
          <w:szCs w:val="28"/>
        </w:rPr>
        <w:t>Проанализируем в качестве примера другой речевой отрывок из анализируемого сериала. Чтобы раскрыть загадочное преступление, Майор полиции Андрей Корнилов вместе со своим помощником прибывает на место преступления и задает вопросы криминалисту:</w:t>
      </w:r>
    </w:p>
    <w:p w14:paraId="046F1D66" w14:textId="77777777" w:rsidR="003237E3" w:rsidRPr="00856A7C" w:rsidRDefault="003237E3" w:rsidP="003237E3">
      <w:pPr>
        <w:ind w:firstLine="709"/>
        <w:jc w:val="both"/>
        <w:rPr>
          <w:iCs/>
          <w:sz w:val="28"/>
          <w:szCs w:val="28"/>
        </w:rPr>
      </w:pPr>
      <w:r w:rsidRPr="00856A7C">
        <w:rPr>
          <w:iCs/>
          <w:sz w:val="28"/>
          <w:szCs w:val="28"/>
        </w:rPr>
        <w:t xml:space="preserve">Майор Андрей Корнилов: «Что </w:t>
      </w:r>
      <w:r w:rsidRPr="00856A7C">
        <w:rPr>
          <w:b/>
          <w:bCs/>
          <w:iCs/>
          <w:sz w:val="28"/>
          <w:szCs w:val="28"/>
        </w:rPr>
        <w:t>по горячим следам</w:t>
      </w:r>
      <w:r w:rsidRPr="00856A7C">
        <w:rPr>
          <w:iCs/>
          <w:sz w:val="28"/>
          <w:szCs w:val="28"/>
        </w:rPr>
        <w:t xml:space="preserve"> удалось обнаружить?» [145].</w:t>
      </w:r>
    </w:p>
    <w:p w14:paraId="35C77DE4" w14:textId="77777777" w:rsidR="003237E3" w:rsidRPr="00856A7C" w:rsidRDefault="003237E3" w:rsidP="003237E3">
      <w:pPr>
        <w:ind w:firstLine="709"/>
        <w:jc w:val="both"/>
        <w:rPr>
          <w:iCs/>
          <w:sz w:val="28"/>
          <w:szCs w:val="28"/>
        </w:rPr>
      </w:pPr>
      <w:r w:rsidRPr="00856A7C">
        <w:rPr>
          <w:iCs/>
          <w:sz w:val="28"/>
          <w:szCs w:val="28"/>
        </w:rPr>
        <w:t>Криминалист: «Ничего, но мы работаем» [145].</w:t>
      </w:r>
    </w:p>
    <w:p w14:paraId="41355145" w14:textId="3E4813EB" w:rsidR="003237E3" w:rsidRPr="00856A7C" w:rsidRDefault="003237E3" w:rsidP="003237E3">
      <w:pPr>
        <w:ind w:firstLine="709"/>
        <w:jc w:val="both"/>
        <w:rPr>
          <w:sz w:val="28"/>
          <w:szCs w:val="28"/>
        </w:rPr>
      </w:pPr>
      <w:r w:rsidRPr="00856A7C">
        <w:rPr>
          <w:sz w:val="28"/>
          <w:szCs w:val="28"/>
        </w:rPr>
        <w:t>В приведенном примере встречается фразеологизм «</w:t>
      </w:r>
      <w:r w:rsidRPr="00856A7C">
        <w:rPr>
          <w:b/>
          <w:bCs/>
          <w:iCs/>
          <w:sz w:val="28"/>
          <w:szCs w:val="28"/>
        </w:rPr>
        <w:t>по горячим [по свежим] следам</w:t>
      </w:r>
      <w:r w:rsidRPr="00856A7C">
        <w:rPr>
          <w:iCs/>
          <w:sz w:val="28"/>
          <w:szCs w:val="28"/>
        </w:rPr>
        <w:t>»</w:t>
      </w:r>
      <w:r w:rsidRPr="00856A7C">
        <w:rPr>
          <w:sz w:val="28"/>
          <w:szCs w:val="28"/>
        </w:rPr>
        <w:t xml:space="preserve">, значение которого трактуется во фразеологическом словаре русского языка под редакцией А.И. Молотковой как «без промедления, сразу же, непосредственно после какого-либо события» [147, с. 430]. Схожее значение данного фразеологизма приводится и во фразеологическом словаре русского языка под редакцией Е.А. Быстровой: «без промедления, немедленно, сразу же после случившегося» [148, с. 237]. В Толковом словаре русского языка под редакцией С.И. Ожегова и Н.Ю. Шведовой вышеупомянутый фразеологизм употребляется в значении «сразу после чего-либо, не откладывая» [134, с. 676]. Кроме того, фразеологизм </w:t>
      </w:r>
      <w:r w:rsidRPr="00856A7C">
        <w:rPr>
          <w:b/>
          <w:bCs/>
          <w:iCs/>
          <w:sz w:val="28"/>
          <w:szCs w:val="28"/>
        </w:rPr>
        <w:t>«по горячим [свежим] следам»</w:t>
      </w:r>
      <w:r w:rsidRPr="00856A7C">
        <w:rPr>
          <w:sz w:val="28"/>
          <w:szCs w:val="28"/>
        </w:rPr>
        <w:t xml:space="preserve"> отсылает зрителя к традиционному русскому охотничьему промыслу, возникшему раньше земледелия и скотоводства. При выслеживании добычи опытный охотник прибегает к помощи охотничьих собак, способных безошибочно учуять оставленные недавно или свежие следы зверя. Необходимо отметить, что в толковых и фразеологических словарях русского языка приводятся более 30 значений слов и выражений, относящихся к области охоты [134,</w:t>
      </w:r>
      <w:r w:rsidR="00E004BC" w:rsidRPr="00856A7C">
        <w:rPr>
          <w:sz w:val="28"/>
          <w:szCs w:val="28"/>
        </w:rPr>
        <w:t xml:space="preserve"> </w:t>
      </w:r>
      <w:r w:rsidR="00CF01FB" w:rsidRPr="00856A7C">
        <w:rPr>
          <w:sz w:val="28"/>
          <w:szCs w:val="28"/>
        </w:rPr>
        <w:t>с. 451</w:t>
      </w:r>
      <w:r w:rsidR="00E004BC" w:rsidRPr="00856A7C">
        <w:rPr>
          <w:sz w:val="28"/>
          <w:szCs w:val="28"/>
        </w:rPr>
        <w:t>;</w:t>
      </w:r>
      <w:r w:rsidRPr="00856A7C">
        <w:rPr>
          <w:sz w:val="28"/>
          <w:szCs w:val="28"/>
        </w:rPr>
        <w:t xml:space="preserve"> 147, </w:t>
      </w:r>
      <w:r w:rsidR="00E004BC" w:rsidRPr="00856A7C">
        <w:rPr>
          <w:sz w:val="28"/>
          <w:szCs w:val="28"/>
        </w:rPr>
        <w:t xml:space="preserve">с. </w:t>
      </w:r>
      <w:r w:rsidR="00360726" w:rsidRPr="00856A7C">
        <w:rPr>
          <w:sz w:val="28"/>
          <w:szCs w:val="28"/>
        </w:rPr>
        <w:t>430</w:t>
      </w:r>
      <w:r w:rsidR="00E004BC" w:rsidRPr="00856A7C">
        <w:rPr>
          <w:sz w:val="28"/>
          <w:szCs w:val="28"/>
        </w:rPr>
        <w:t xml:space="preserve">; </w:t>
      </w:r>
      <w:r w:rsidRPr="00856A7C">
        <w:rPr>
          <w:sz w:val="28"/>
          <w:szCs w:val="28"/>
        </w:rPr>
        <w:t>148</w:t>
      </w:r>
      <w:r w:rsidR="00E004BC" w:rsidRPr="00856A7C">
        <w:rPr>
          <w:sz w:val="28"/>
          <w:szCs w:val="28"/>
        </w:rPr>
        <w:t>, с.</w:t>
      </w:r>
      <w:r w:rsidR="00360726" w:rsidRPr="00856A7C">
        <w:rPr>
          <w:sz w:val="28"/>
          <w:szCs w:val="28"/>
        </w:rPr>
        <w:t xml:space="preserve"> 237</w:t>
      </w:r>
      <w:r w:rsidRPr="00856A7C">
        <w:rPr>
          <w:sz w:val="28"/>
          <w:szCs w:val="28"/>
        </w:rPr>
        <w:t xml:space="preserve">]. В современном русском языке метафоричность различных охотничьих реалий проявляется в том, что сфера их употребления значительно расширена, и они служат для наименования понятий других областей, в том числе фразеологии. Так, выражение </w:t>
      </w:r>
      <w:r w:rsidRPr="00856A7C">
        <w:rPr>
          <w:iCs/>
          <w:sz w:val="28"/>
          <w:szCs w:val="28"/>
        </w:rPr>
        <w:t>«</w:t>
      </w:r>
      <w:r w:rsidRPr="00856A7C">
        <w:rPr>
          <w:b/>
          <w:bCs/>
          <w:iCs/>
          <w:sz w:val="28"/>
          <w:szCs w:val="28"/>
        </w:rPr>
        <w:t>по горячим [свежим] следам</w:t>
      </w:r>
      <w:r w:rsidRPr="00856A7C">
        <w:rPr>
          <w:iCs/>
          <w:sz w:val="28"/>
          <w:szCs w:val="28"/>
        </w:rPr>
        <w:t>»</w:t>
      </w:r>
      <w:r w:rsidRPr="00856A7C">
        <w:rPr>
          <w:sz w:val="28"/>
          <w:szCs w:val="28"/>
        </w:rPr>
        <w:t xml:space="preserve"> активно используется в деятельности правоохранительных органов в качестве одного из наиболее эффективных и быстрых методик раскрытия преступлений с момента их обнаружения. Как отмечалось ранее, устойчивое выражение </w:t>
      </w:r>
      <w:r w:rsidRPr="00856A7C">
        <w:rPr>
          <w:b/>
          <w:bCs/>
          <w:iCs/>
          <w:sz w:val="28"/>
          <w:szCs w:val="28"/>
        </w:rPr>
        <w:t xml:space="preserve">«по горячим [свежим] следам» </w:t>
      </w:r>
      <w:r w:rsidRPr="00856A7C">
        <w:rPr>
          <w:sz w:val="28"/>
          <w:szCs w:val="28"/>
        </w:rPr>
        <w:t xml:space="preserve">применяют, когда в сложившейся ситуации действовать необходимо без промедления. По сюжету сериала расследование жестокого убийства московских девушек берет на контроль Майор полиции Андрей Корнилов, однако ему не сразу удается раскрыть дело «по горячим следам», то есть вскоре после произошедшего преступления. </w:t>
      </w:r>
    </w:p>
    <w:p w14:paraId="357B9BCF" w14:textId="77777777" w:rsidR="003237E3" w:rsidRPr="00856A7C" w:rsidRDefault="003237E3" w:rsidP="003237E3">
      <w:pPr>
        <w:ind w:firstLine="709"/>
        <w:jc w:val="both"/>
        <w:rPr>
          <w:sz w:val="28"/>
          <w:szCs w:val="28"/>
        </w:rPr>
      </w:pPr>
      <w:r w:rsidRPr="00856A7C">
        <w:rPr>
          <w:sz w:val="28"/>
          <w:szCs w:val="28"/>
        </w:rPr>
        <w:t>Рассмотрим другой фрагмент речевого отрывка из первой серии первого сезона сериала «Тайный город». Прибывшие на место преступления правоохранители и следователь отдела специальных расследований Московского полицейского управления откровенно заявляют о том, что шансов раскрыть столь загадочное убийство крайне мало:</w:t>
      </w:r>
    </w:p>
    <w:p w14:paraId="62152293" w14:textId="77777777" w:rsidR="003237E3" w:rsidRPr="00856A7C" w:rsidRDefault="003237E3" w:rsidP="003237E3">
      <w:pPr>
        <w:ind w:firstLine="709"/>
        <w:jc w:val="both"/>
        <w:rPr>
          <w:iCs/>
          <w:sz w:val="28"/>
          <w:szCs w:val="28"/>
        </w:rPr>
      </w:pPr>
      <w:r w:rsidRPr="00856A7C">
        <w:rPr>
          <w:iCs/>
          <w:sz w:val="28"/>
          <w:szCs w:val="28"/>
        </w:rPr>
        <w:t>Следователь: «Короче, очередной «</w:t>
      </w:r>
      <w:r w:rsidRPr="00856A7C">
        <w:rPr>
          <w:b/>
          <w:bCs/>
          <w:iCs/>
          <w:sz w:val="28"/>
          <w:szCs w:val="28"/>
        </w:rPr>
        <w:t>висяк</w:t>
      </w:r>
      <w:r w:rsidRPr="00856A7C">
        <w:rPr>
          <w:iCs/>
          <w:sz w:val="28"/>
          <w:szCs w:val="28"/>
        </w:rPr>
        <w:t>» мужики» [145].</w:t>
      </w:r>
    </w:p>
    <w:p w14:paraId="5FDC3B17" w14:textId="77777777" w:rsidR="003237E3" w:rsidRPr="00856A7C" w:rsidRDefault="003237E3" w:rsidP="003237E3">
      <w:pPr>
        <w:ind w:firstLine="709"/>
        <w:jc w:val="both"/>
        <w:rPr>
          <w:sz w:val="28"/>
          <w:szCs w:val="28"/>
        </w:rPr>
      </w:pPr>
      <w:r w:rsidRPr="00856A7C">
        <w:rPr>
          <w:sz w:val="28"/>
          <w:szCs w:val="28"/>
        </w:rPr>
        <w:t xml:space="preserve">В анализируемом примере представлено жаргонное профессиональное слово </w:t>
      </w:r>
      <w:r w:rsidRPr="00856A7C">
        <w:rPr>
          <w:iCs/>
          <w:sz w:val="28"/>
          <w:szCs w:val="28"/>
        </w:rPr>
        <w:t>«</w:t>
      </w:r>
      <w:r w:rsidRPr="00856A7C">
        <w:rPr>
          <w:b/>
          <w:bCs/>
          <w:iCs/>
          <w:sz w:val="28"/>
          <w:szCs w:val="28"/>
        </w:rPr>
        <w:t>висяк</w:t>
      </w:r>
      <w:r w:rsidRPr="00856A7C">
        <w:rPr>
          <w:iCs/>
          <w:sz w:val="28"/>
          <w:szCs w:val="28"/>
        </w:rPr>
        <w:t>»</w:t>
      </w:r>
      <w:r w:rsidRPr="00856A7C">
        <w:rPr>
          <w:sz w:val="28"/>
          <w:szCs w:val="28"/>
        </w:rPr>
        <w:t>, используемое главным образом в речи следователей</w:t>
      </w:r>
      <w:r w:rsidRPr="00856A7C">
        <w:rPr>
          <w:iCs/>
          <w:sz w:val="28"/>
          <w:szCs w:val="28"/>
        </w:rPr>
        <w:t xml:space="preserve">. </w:t>
      </w:r>
      <w:r w:rsidRPr="00856A7C">
        <w:rPr>
          <w:sz w:val="28"/>
          <w:szCs w:val="28"/>
        </w:rPr>
        <w:t xml:space="preserve">В словаре русского арго под редакцией В.С. Елистратова слово </w:t>
      </w:r>
      <w:r w:rsidRPr="00856A7C">
        <w:rPr>
          <w:iCs/>
          <w:sz w:val="28"/>
          <w:szCs w:val="28"/>
        </w:rPr>
        <w:t>«</w:t>
      </w:r>
      <w:r w:rsidRPr="00856A7C">
        <w:rPr>
          <w:b/>
          <w:bCs/>
          <w:iCs/>
          <w:sz w:val="28"/>
          <w:szCs w:val="28"/>
        </w:rPr>
        <w:t>висяк»</w:t>
      </w:r>
      <w:r w:rsidRPr="00856A7C">
        <w:rPr>
          <w:sz w:val="28"/>
          <w:szCs w:val="28"/>
        </w:rPr>
        <w:t xml:space="preserve"> упоминается в двух значениях: 1) состояние неясности, двусмысленности, трудное положение; 2) уголовное расследование, не доведенное до суда, «зависшее» [149, с. 64]. Кроме того, в русском языке есть устойчивое выражение, близкое по значению к жаргонному слову «висяк» – «висеть (повисать) в воздухе». Данное выражение употребляется в трех основных значениях: 1) находиться в шатком, неопределенном положении; 2) не получать сочувственного отклика, поддержки других людей (о суждении, мнении, выводе и т.п.); 3) неизбежно предвидеться, надвигаться [150, с. 47-48]. Следовательно, в анализируемом примере речь идет о неподдающемся раскрытию преступлении, «зависшем» деле касательно маньяка-убийцы, разыскиваемом московскими оперативниками. По сюжету сериала сотрудники правоохранительных органов используют в своей речи слово </w:t>
      </w:r>
      <w:r w:rsidRPr="00856A7C">
        <w:rPr>
          <w:iCs/>
          <w:sz w:val="28"/>
          <w:szCs w:val="28"/>
        </w:rPr>
        <w:t>«</w:t>
      </w:r>
      <w:r w:rsidRPr="00856A7C">
        <w:rPr>
          <w:b/>
          <w:bCs/>
          <w:iCs/>
          <w:sz w:val="28"/>
          <w:szCs w:val="28"/>
        </w:rPr>
        <w:t>висяк</w:t>
      </w:r>
      <w:r w:rsidRPr="00856A7C">
        <w:rPr>
          <w:iCs/>
          <w:sz w:val="28"/>
          <w:szCs w:val="28"/>
        </w:rPr>
        <w:t>»</w:t>
      </w:r>
      <w:r w:rsidRPr="00856A7C">
        <w:rPr>
          <w:sz w:val="28"/>
          <w:szCs w:val="28"/>
        </w:rPr>
        <w:t>, подчеркивая тот факт, что надежд на поимку убийцы оставалось все меньше. Примечательно, что на сегодняшний день в России, как и во многих других странах мира, нераскрытыми остаются сотни тысяч уголовных преступлений, а виновные – безнаказанными. Становясь объектом внимания широкой общественности, нераскрытые дела оказывают значительное воздействие на массовую культуру. Самым громким и загадочным преступлениям посвящено множество российских детективных романов, документальных фильмов, сериалов и телевизионных проектов. Преступления остаются нераскрытыми по разным причинам: халатность правоохранительных органов, недостаточность улик и доказательств, давление со стороны представителей власти. Учитывая этнокультурное многообразие Российской Федерации, которая на сегодняшний день является крупнейшим государством в мире, уровень преступности в стране, как и количество нераскрытых дел, достаточно высок. Например, популярный российский сериал «Висяки» повествует о кровавых преступлениях и несправедливой системе Российского правосудия. Сюжет сериала построен на возобновлении нераскрытых архивных дел, которые были закрыты ввиду недостаточности улик. В наши дни криминальные фильмы и сериалы транслируют события, ориентированные на эффект неожиданности, с целью вызвать у зрителя широкий спектр чувств и эмоций. Однако следует отметить, что просмотр криминальных кинолент может по-разному воздействовать на психику людей: кому-то это поможет избежать соблазна переступить черту закона, других же это может спровоцировать на совершение преступления. Тем не менее, каждый сам выбирает, смотреть криминальные фильмы или переключить канал и смотреть более полезный контент.</w:t>
      </w:r>
    </w:p>
    <w:p w14:paraId="1ED3CB75" w14:textId="77777777" w:rsidR="003237E3" w:rsidRPr="00856A7C" w:rsidRDefault="003237E3" w:rsidP="003237E3">
      <w:pPr>
        <w:ind w:firstLine="709"/>
        <w:jc w:val="both"/>
        <w:rPr>
          <w:sz w:val="28"/>
          <w:szCs w:val="28"/>
        </w:rPr>
      </w:pPr>
      <w:r w:rsidRPr="00856A7C">
        <w:rPr>
          <w:sz w:val="28"/>
          <w:szCs w:val="28"/>
        </w:rPr>
        <w:t>Проанализируем фрагмент речевого отрывка из лекции профессора Льва Моисеевича Серебрянца, когда одна из его студенток задает вопрос:</w:t>
      </w:r>
    </w:p>
    <w:p w14:paraId="3E3102C6" w14:textId="77777777" w:rsidR="003237E3" w:rsidRPr="00856A7C" w:rsidRDefault="003237E3" w:rsidP="003237E3">
      <w:pPr>
        <w:ind w:firstLine="709"/>
        <w:jc w:val="both"/>
        <w:rPr>
          <w:sz w:val="28"/>
          <w:szCs w:val="28"/>
        </w:rPr>
      </w:pPr>
      <w:r w:rsidRPr="00856A7C">
        <w:rPr>
          <w:iCs/>
          <w:sz w:val="28"/>
          <w:szCs w:val="28"/>
        </w:rPr>
        <w:t xml:space="preserve">Студентка Яна Маннергейм: «Это </w:t>
      </w:r>
      <w:r w:rsidRPr="00856A7C">
        <w:rPr>
          <w:b/>
          <w:bCs/>
          <w:iCs/>
          <w:sz w:val="28"/>
          <w:szCs w:val="28"/>
        </w:rPr>
        <w:t>типа</w:t>
      </w:r>
      <w:r w:rsidRPr="00856A7C">
        <w:rPr>
          <w:iCs/>
          <w:sz w:val="28"/>
          <w:szCs w:val="28"/>
        </w:rPr>
        <w:t xml:space="preserve"> Амазонок, да?» [145].</w:t>
      </w:r>
    </w:p>
    <w:p w14:paraId="79443367" w14:textId="77777777" w:rsidR="003237E3" w:rsidRPr="00856A7C" w:rsidRDefault="003237E3" w:rsidP="003237E3">
      <w:pPr>
        <w:ind w:firstLine="709"/>
        <w:jc w:val="both"/>
        <w:rPr>
          <w:iCs/>
          <w:sz w:val="28"/>
          <w:szCs w:val="28"/>
        </w:rPr>
      </w:pPr>
      <w:r w:rsidRPr="00856A7C">
        <w:rPr>
          <w:iCs/>
          <w:sz w:val="28"/>
          <w:szCs w:val="28"/>
        </w:rPr>
        <w:t xml:space="preserve">Профессор Лев Моисеевич Серебрянц: «Ну, </w:t>
      </w:r>
      <w:r w:rsidRPr="00856A7C">
        <w:rPr>
          <w:b/>
          <w:bCs/>
          <w:iCs/>
          <w:sz w:val="28"/>
          <w:szCs w:val="28"/>
        </w:rPr>
        <w:t>типа</w:t>
      </w:r>
      <w:r w:rsidRPr="00856A7C">
        <w:rPr>
          <w:iCs/>
          <w:sz w:val="28"/>
          <w:szCs w:val="28"/>
        </w:rPr>
        <w:t>, но не совсем» [145].</w:t>
      </w:r>
    </w:p>
    <w:p w14:paraId="4874EF94" w14:textId="77777777" w:rsidR="003237E3" w:rsidRPr="00856A7C" w:rsidRDefault="003237E3" w:rsidP="003237E3">
      <w:pPr>
        <w:adjustRightInd w:val="0"/>
        <w:snapToGrid w:val="0"/>
        <w:ind w:firstLine="709"/>
        <w:jc w:val="both"/>
        <w:rPr>
          <w:sz w:val="28"/>
          <w:szCs w:val="28"/>
        </w:rPr>
      </w:pPr>
      <w:r w:rsidRPr="00856A7C">
        <w:rPr>
          <w:sz w:val="28"/>
          <w:szCs w:val="28"/>
        </w:rPr>
        <w:t xml:space="preserve">Прежде чем приступить к анализу данного примера, следует отметить, что по сюжету сериала профессор Лев Моисеевич Серебрянц одержим идеей заговоров и знает о существовании Тайного города, но ему никто не верит. В одной из своих лекций он затрагивает вопрос о появлении на земле мифической расы асуров. Одна из его студенток, девушка по имени Яна Маннергейм, интересуется, являются ли Амазонки и Асуры родственными расами. В своей речи она использует слово-паразит </w:t>
      </w:r>
      <w:r w:rsidRPr="00856A7C">
        <w:rPr>
          <w:b/>
          <w:bCs/>
          <w:iCs/>
          <w:sz w:val="28"/>
          <w:szCs w:val="28"/>
        </w:rPr>
        <w:t>«типа»</w:t>
      </w:r>
      <w:r w:rsidRPr="00856A7C">
        <w:rPr>
          <w:sz w:val="28"/>
          <w:szCs w:val="28"/>
        </w:rPr>
        <w:t xml:space="preserve">, которое употребляется преимущественно среди молодежи или людей, имеющих низкий культурный и образовательный уровни. В русском языке слово </w:t>
      </w:r>
      <w:r w:rsidRPr="00856A7C">
        <w:rPr>
          <w:b/>
          <w:bCs/>
          <w:iCs/>
          <w:sz w:val="28"/>
          <w:szCs w:val="28"/>
        </w:rPr>
        <w:t>«типа»</w:t>
      </w:r>
      <w:r w:rsidRPr="00856A7C">
        <w:rPr>
          <w:sz w:val="28"/>
          <w:szCs w:val="28"/>
        </w:rPr>
        <w:t xml:space="preserve"> употребляется «при выражении предположительности или подобия чего-либо, соответствуя по значению словам: вроде, как будто, будто» [151, с. 631]. Отметим, что для русской разговорной речи характерно применение слов-паразитов с целью отражения эмоций или заполнения коротких речевых пауз. Однако частое употребление таких слов приводит к засорению речи, лишая ее какой-либо смысловой нагрузки, что в конечном счете способствует формированию плохого впечатления у собеседника. Таким образом, на сегодняшний день функционирование слов-паразитов в русском молодежном дискурсе свидетельствует о низком уровне речевой культуры и скудности словарного запаса у молодого поколения. </w:t>
      </w:r>
    </w:p>
    <w:p w14:paraId="4917CFAA" w14:textId="77777777" w:rsidR="003237E3" w:rsidRPr="00856A7C" w:rsidRDefault="003237E3" w:rsidP="003237E3">
      <w:pPr>
        <w:ind w:firstLine="709"/>
        <w:jc w:val="both"/>
        <w:rPr>
          <w:sz w:val="28"/>
          <w:szCs w:val="28"/>
        </w:rPr>
      </w:pPr>
      <w:r w:rsidRPr="00856A7C">
        <w:rPr>
          <w:sz w:val="28"/>
          <w:szCs w:val="28"/>
        </w:rPr>
        <w:t xml:space="preserve">Рассмотрим другие речевые отрывки из первого эпизода первого сезона сериала «Тайный город». В этом эпизоде Артем Головин приглашает свою девушку по имени Лариса в один из местных кафе, где между ними возникает очередная ссора: </w:t>
      </w:r>
    </w:p>
    <w:p w14:paraId="318690DD" w14:textId="77777777" w:rsidR="003237E3" w:rsidRPr="00856A7C" w:rsidRDefault="003237E3" w:rsidP="003237E3">
      <w:pPr>
        <w:ind w:firstLine="709"/>
        <w:jc w:val="both"/>
        <w:rPr>
          <w:iCs/>
          <w:sz w:val="28"/>
          <w:szCs w:val="28"/>
        </w:rPr>
      </w:pPr>
      <w:r w:rsidRPr="00856A7C">
        <w:rPr>
          <w:iCs/>
          <w:sz w:val="28"/>
          <w:szCs w:val="28"/>
        </w:rPr>
        <w:t xml:space="preserve">Лариса Кузнецова: «Хватит </w:t>
      </w:r>
      <w:r w:rsidRPr="00856A7C">
        <w:rPr>
          <w:b/>
          <w:bCs/>
          <w:iCs/>
          <w:sz w:val="28"/>
          <w:szCs w:val="28"/>
        </w:rPr>
        <w:t>пялиться</w:t>
      </w:r>
      <w:r w:rsidRPr="00856A7C">
        <w:rPr>
          <w:iCs/>
          <w:sz w:val="28"/>
          <w:szCs w:val="28"/>
        </w:rPr>
        <w:t>!» [145].</w:t>
      </w:r>
    </w:p>
    <w:p w14:paraId="12703B8A" w14:textId="77777777" w:rsidR="003237E3" w:rsidRPr="00856A7C" w:rsidRDefault="003237E3" w:rsidP="003237E3">
      <w:pPr>
        <w:ind w:firstLine="709"/>
        <w:jc w:val="both"/>
        <w:rPr>
          <w:iCs/>
          <w:sz w:val="28"/>
          <w:szCs w:val="28"/>
        </w:rPr>
      </w:pPr>
      <w:r w:rsidRPr="00856A7C">
        <w:rPr>
          <w:iCs/>
          <w:sz w:val="28"/>
          <w:szCs w:val="28"/>
        </w:rPr>
        <w:t xml:space="preserve">Артем Головин: «Я не </w:t>
      </w:r>
      <w:r w:rsidRPr="00856A7C">
        <w:rPr>
          <w:b/>
          <w:bCs/>
          <w:iCs/>
          <w:sz w:val="28"/>
          <w:szCs w:val="28"/>
        </w:rPr>
        <w:t>пялился</w:t>
      </w:r>
      <w:r w:rsidRPr="00856A7C">
        <w:rPr>
          <w:iCs/>
          <w:sz w:val="28"/>
          <w:szCs w:val="28"/>
        </w:rPr>
        <w:t>. Я просто посмотрел в ту сторону. У меня просто шея затекла и все» [145].</w:t>
      </w:r>
    </w:p>
    <w:p w14:paraId="76A8DB05" w14:textId="77777777" w:rsidR="003237E3" w:rsidRPr="00856A7C" w:rsidRDefault="003237E3" w:rsidP="003237E3">
      <w:pPr>
        <w:ind w:firstLine="709"/>
        <w:jc w:val="both"/>
        <w:rPr>
          <w:iCs/>
          <w:sz w:val="28"/>
          <w:szCs w:val="28"/>
        </w:rPr>
      </w:pPr>
      <w:r w:rsidRPr="00856A7C">
        <w:rPr>
          <w:iCs/>
          <w:sz w:val="28"/>
          <w:szCs w:val="28"/>
        </w:rPr>
        <w:t>Артем Головин: «За тысячу лет немерено</w:t>
      </w:r>
      <w:r w:rsidRPr="00856A7C">
        <w:rPr>
          <w:b/>
          <w:bCs/>
          <w:iCs/>
          <w:sz w:val="28"/>
          <w:szCs w:val="28"/>
        </w:rPr>
        <w:t xml:space="preserve"> бабла нагребли</w:t>
      </w:r>
      <w:r w:rsidRPr="00856A7C">
        <w:rPr>
          <w:iCs/>
          <w:sz w:val="28"/>
          <w:szCs w:val="28"/>
        </w:rPr>
        <w:t>?» [145].</w:t>
      </w:r>
    </w:p>
    <w:p w14:paraId="46E7505E" w14:textId="77777777" w:rsidR="003237E3" w:rsidRPr="00856A7C" w:rsidRDefault="003237E3" w:rsidP="003237E3">
      <w:pPr>
        <w:ind w:firstLine="709"/>
        <w:jc w:val="both"/>
        <w:rPr>
          <w:iCs/>
          <w:sz w:val="28"/>
          <w:szCs w:val="28"/>
        </w:rPr>
      </w:pPr>
      <w:r w:rsidRPr="00856A7C">
        <w:rPr>
          <w:iCs/>
          <w:sz w:val="28"/>
          <w:szCs w:val="28"/>
        </w:rPr>
        <w:t>Лариса Кузнецова: «Ну, примерно так» [145].</w:t>
      </w:r>
    </w:p>
    <w:p w14:paraId="3303023D" w14:textId="77777777" w:rsidR="003237E3" w:rsidRPr="00856A7C" w:rsidRDefault="003237E3" w:rsidP="003237E3">
      <w:pPr>
        <w:ind w:firstLine="709"/>
        <w:jc w:val="both"/>
        <w:rPr>
          <w:sz w:val="28"/>
          <w:szCs w:val="28"/>
        </w:rPr>
      </w:pPr>
      <w:r w:rsidRPr="00856A7C">
        <w:rPr>
          <w:sz w:val="28"/>
          <w:szCs w:val="28"/>
        </w:rPr>
        <w:t>Здесь мы видим примеры употребления жаргонной лексики (</w:t>
      </w:r>
      <w:r w:rsidRPr="00856A7C">
        <w:rPr>
          <w:iCs/>
          <w:sz w:val="28"/>
          <w:szCs w:val="28"/>
        </w:rPr>
        <w:t>«</w:t>
      </w:r>
      <w:r w:rsidRPr="00856A7C">
        <w:rPr>
          <w:b/>
          <w:bCs/>
          <w:iCs/>
          <w:sz w:val="28"/>
          <w:szCs w:val="28"/>
        </w:rPr>
        <w:t>нагрести бабла», «пялиться»</w:t>
      </w:r>
      <w:r w:rsidRPr="00856A7C">
        <w:rPr>
          <w:iCs/>
          <w:sz w:val="28"/>
          <w:szCs w:val="28"/>
        </w:rPr>
        <w:t>)</w:t>
      </w:r>
      <w:r w:rsidRPr="00856A7C">
        <w:rPr>
          <w:sz w:val="28"/>
          <w:szCs w:val="28"/>
        </w:rPr>
        <w:t xml:space="preserve">. Русское жаргонное слово </w:t>
      </w:r>
      <w:r w:rsidRPr="00856A7C">
        <w:rPr>
          <w:iCs/>
          <w:sz w:val="28"/>
          <w:szCs w:val="28"/>
        </w:rPr>
        <w:t>«</w:t>
      </w:r>
      <w:r w:rsidRPr="00856A7C">
        <w:rPr>
          <w:b/>
          <w:bCs/>
          <w:iCs/>
          <w:sz w:val="28"/>
          <w:szCs w:val="28"/>
        </w:rPr>
        <w:t>нагрести бабла</w:t>
      </w:r>
      <w:r w:rsidRPr="00856A7C">
        <w:rPr>
          <w:iCs/>
          <w:sz w:val="28"/>
          <w:szCs w:val="28"/>
        </w:rPr>
        <w:t>»</w:t>
      </w:r>
      <w:r w:rsidRPr="00856A7C">
        <w:rPr>
          <w:sz w:val="28"/>
          <w:szCs w:val="28"/>
        </w:rPr>
        <w:t xml:space="preserve"> используется в значении «заработать деньги, обычно в большом количестве» [151, с. 68]. Само слово </w:t>
      </w:r>
      <w:r w:rsidRPr="00856A7C">
        <w:rPr>
          <w:iCs/>
          <w:sz w:val="28"/>
          <w:szCs w:val="28"/>
        </w:rPr>
        <w:t>«</w:t>
      </w:r>
      <w:r w:rsidRPr="00856A7C">
        <w:rPr>
          <w:b/>
          <w:bCs/>
          <w:iCs/>
          <w:sz w:val="28"/>
          <w:szCs w:val="28"/>
        </w:rPr>
        <w:t>бабло</w:t>
      </w:r>
      <w:r w:rsidRPr="00856A7C">
        <w:rPr>
          <w:iCs/>
          <w:sz w:val="28"/>
          <w:szCs w:val="28"/>
        </w:rPr>
        <w:t>»</w:t>
      </w:r>
      <w:r w:rsidRPr="00856A7C">
        <w:rPr>
          <w:sz w:val="28"/>
          <w:szCs w:val="28"/>
        </w:rPr>
        <w:t xml:space="preserve"> является производным от </w:t>
      </w:r>
      <w:r w:rsidRPr="00856A7C">
        <w:rPr>
          <w:iCs/>
          <w:sz w:val="28"/>
          <w:szCs w:val="28"/>
        </w:rPr>
        <w:t>«</w:t>
      </w:r>
      <w:r w:rsidRPr="00856A7C">
        <w:rPr>
          <w:b/>
          <w:bCs/>
          <w:iCs/>
          <w:sz w:val="28"/>
          <w:szCs w:val="28"/>
        </w:rPr>
        <w:t>бабка</w:t>
      </w:r>
      <w:r w:rsidRPr="00856A7C">
        <w:rPr>
          <w:iCs/>
          <w:sz w:val="28"/>
          <w:szCs w:val="28"/>
        </w:rPr>
        <w:t>»</w:t>
      </w:r>
      <w:r w:rsidRPr="00856A7C">
        <w:rPr>
          <w:sz w:val="28"/>
          <w:szCs w:val="28"/>
        </w:rPr>
        <w:t xml:space="preserve">. В XIX веке в Российской империи были выпущены сторублевые денежные купюры с изображением Екатерины </w:t>
      </w:r>
      <w:r w:rsidRPr="00856A7C">
        <w:rPr>
          <w:sz w:val="28"/>
          <w:szCs w:val="28"/>
          <w:lang w:val="en-US"/>
        </w:rPr>
        <w:t>II</w:t>
      </w:r>
      <w:r w:rsidRPr="00856A7C">
        <w:rPr>
          <w:sz w:val="28"/>
          <w:szCs w:val="28"/>
        </w:rPr>
        <w:t xml:space="preserve">. В народе эти купюры получили название </w:t>
      </w:r>
      <w:r w:rsidRPr="00856A7C">
        <w:rPr>
          <w:iCs/>
          <w:sz w:val="28"/>
          <w:szCs w:val="28"/>
        </w:rPr>
        <w:t>«</w:t>
      </w:r>
      <w:r w:rsidRPr="00856A7C">
        <w:rPr>
          <w:b/>
          <w:bCs/>
          <w:iCs/>
          <w:sz w:val="28"/>
          <w:szCs w:val="28"/>
        </w:rPr>
        <w:t>царская бабка»</w:t>
      </w:r>
      <w:r w:rsidRPr="00856A7C">
        <w:rPr>
          <w:sz w:val="28"/>
          <w:szCs w:val="28"/>
        </w:rPr>
        <w:t xml:space="preserve">, поскольку на самом деле у императрицы были внуки и правнуки, правившие Российской империей в XIX веке. Следует отметить, что в русском языке существует ряд однокоренных синонимов к слову </w:t>
      </w:r>
      <w:r w:rsidRPr="00856A7C">
        <w:rPr>
          <w:b/>
          <w:bCs/>
          <w:iCs/>
          <w:sz w:val="28"/>
          <w:szCs w:val="28"/>
        </w:rPr>
        <w:t>«бабло»</w:t>
      </w:r>
      <w:r w:rsidRPr="00856A7C">
        <w:rPr>
          <w:sz w:val="28"/>
          <w:szCs w:val="28"/>
        </w:rPr>
        <w:t xml:space="preserve">: баблище, бабосики, бабосы, бабки. Кроме того, для разговорной речи современной русской молодежи характерно употребление жаргонизированных выражений со словом </w:t>
      </w:r>
      <w:r w:rsidRPr="00856A7C">
        <w:rPr>
          <w:b/>
          <w:bCs/>
          <w:iCs/>
          <w:sz w:val="28"/>
          <w:szCs w:val="28"/>
        </w:rPr>
        <w:t>«бабки</w:t>
      </w:r>
      <w:r w:rsidRPr="00856A7C">
        <w:rPr>
          <w:iCs/>
          <w:sz w:val="28"/>
          <w:szCs w:val="28"/>
        </w:rPr>
        <w:t>»</w:t>
      </w:r>
      <w:r w:rsidRPr="00856A7C">
        <w:rPr>
          <w:sz w:val="28"/>
          <w:szCs w:val="28"/>
        </w:rPr>
        <w:t xml:space="preserve">: «быть на бабках» (быть при деньгах; иметь при себе значительную сумму денег), «загрузить на бабки» (напомнить кому-либо о необходимости вернуть долг), «кинуть на бабки» (отобрать у кого-либо деньги, ограбить кого-либо), «лепить бабки» (обогащаться, наживаться), «намывать [рубить, срубать] бабки» (зарабатывать деньги), «поднимать бабки» (зарабатывать очень много; выигрывать деньги шулерским приемом), «подсесть на бабки» (оказаться чьим-либо должником), «попасть [попасться] на бабки» (о непредвиденных денежных расходах; заплатить штраф), «ставить [поставить, вставить] на бабки» (заставлять кого-либо выплатить долг; вымогать крупную сумму денег у кого-либо), «сшибать бабки» (жить мелкими заработками, выполнять разную мелкую работу за деньги) и т.д. [152, с. 22-23]. Следовательно, в русском сознании жаргонное слово </w:t>
      </w:r>
      <w:r w:rsidRPr="00856A7C">
        <w:rPr>
          <w:iCs/>
          <w:sz w:val="28"/>
          <w:szCs w:val="28"/>
        </w:rPr>
        <w:t>«</w:t>
      </w:r>
      <w:r w:rsidRPr="00856A7C">
        <w:rPr>
          <w:b/>
          <w:bCs/>
          <w:iCs/>
          <w:sz w:val="28"/>
          <w:szCs w:val="28"/>
        </w:rPr>
        <w:t>бабки»</w:t>
      </w:r>
      <w:r w:rsidRPr="00856A7C">
        <w:rPr>
          <w:sz w:val="28"/>
          <w:szCs w:val="28"/>
        </w:rPr>
        <w:t xml:space="preserve"> обладает как положительными, так и отрицательными коннотациями. В контексте сериала «Тайный город» фраза «</w:t>
      </w:r>
      <w:r w:rsidRPr="00856A7C">
        <w:rPr>
          <w:b/>
          <w:bCs/>
          <w:iCs/>
          <w:sz w:val="28"/>
          <w:szCs w:val="28"/>
        </w:rPr>
        <w:t>Немерено бабла нагребли</w:t>
      </w:r>
      <w:r w:rsidRPr="00856A7C">
        <w:rPr>
          <w:sz w:val="28"/>
          <w:szCs w:val="28"/>
        </w:rPr>
        <w:t xml:space="preserve">», прозвучавшая в речи Артема Головина, указывает на ироничное признание неспособности потомков древних магических цивилизации к зарабатыванию больших сумм денег. </w:t>
      </w:r>
    </w:p>
    <w:p w14:paraId="15799AB5" w14:textId="77777777" w:rsidR="003237E3" w:rsidRPr="00856A7C" w:rsidRDefault="003237E3" w:rsidP="003237E3">
      <w:pPr>
        <w:ind w:firstLine="709"/>
        <w:jc w:val="both"/>
        <w:rPr>
          <w:sz w:val="28"/>
          <w:szCs w:val="28"/>
        </w:rPr>
      </w:pPr>
      <w:r w:rsidRPr="00856A7C">
        <w:rPr>
          <w:sz w:val="28"/>
          <w:szCs w:val="28"/>
        </w:rPr>
        <w:t xml:space="preserve">Что касается слова </w:t>
      </w:r>
      <w:r w:rsidRPr="00856A7C">
        <w:rPr>
          <w:b/>
          <w:bCs/>
          <w:iCs/>
          <w:sz w:val="28"/>
          <w:szCs w:val="28"/>
        </w:rPr>
        <w:t>«пялиться»,</w:t>
      </w:r>
      <w:r w:rsidRPr="00856A7C">
        <w:rPr>
          <w:sz w:val="28"/>
          <w:szCs w:val="28"/>
        </w:rPr>
        <w:t xml:space="preserve"> то оно в переносном значении трактуется как «смотреть упорно, пристально на кого-либо, что-либо» [153, с. 706]. В русском языке есть аналогичный по отношению к вышеупомянутому жаргонному слову фразеологический оборот </w:t>
      </w:r>
      <w:r w:rsidRPr="00856A7C">
        <w:rPr>
          <w:iCs/>
          <w:sz w:val="28"/>
          <w:szCs w:val="28"/>
        </w:rPr>
        <w:t>«</w:t>
      </w:r>
      <w:r w:rsidRPr="00856A7C">
        <w:rPr>
          <w:b/>
          <w:bCs/>
          <w:iCs/>
          <w:sz w:val="28"/>
          <w:szCs w:val="28"/>
        </w:rPr>
        <w:t>пялить [таращить, пучить] глаза»</w:t>
      </w:r>
      <w:r w:rsidRPr="00856A7C">
        <w:rPr>
          <w:sz w:val="28"/>
          <w:szCs w:val="28"/>
        </w:rPr>
        <w:t xml:space="preserve">, значение которого разъясняется во фразеологическом словаре русского языка под редакцией А.И. Молотковой как «пристально, упорно, напряженно смотреть на кого-либо или на что-либо, рассматривать кого-либо или что-либо; засматриваться на кого-либо или на что-либо» [147, с. 373]. В образе данного фразеологизма отражен соматический (телесный) культурный код русского мировосприятия, сигнализирующий о проявлении чрезмерного интереса к какому-либо объекту, предмету или явлению. В приведенном примере глаза человека выступают в качестве меры максимального охвата визуального поля, то есть получения как можно больше необходимой информации. Отметим, что в русской разговорной речи часто употребляются жаргонные слова, придающие речи некую вульгарность и грубость. Стремительная популярность социальных сетей неизбежно привела к изменению структуры современного русского языка и, как следствие, быстрому проникновению жаргонизмов в молодежную речь. Более того, молодое поколение не осознает, к каким опасным последствиям может привести активное употребление жаргонных слов в повседневной речи. Так же, как и слова-паразиты, жаргонизмы могут оказать негативное воздействие на речевую культуру у современной российской молодежи. </w:t>
      </w:r>
    </w:p>
    <w:p w14:paraId="7530BC3C" w14:textId="77777777" w:rsidR="003237E3" w:rsidRPr="00856A7C" w:rsidRDefault="003237E3" w:rsidP="003237E3">
      <w:pPr>
        <w:ind w:firstLine="709"/>
        <w:jc w:val="both"/>
        <w:rPr>
          <w:sz w:val="28"/>
          <w:szCs w:val="28"/>
        </w:rPr>
      </w:pPr>
      <w:r w:rsidRPr="00856A7C">
        <w:rPr>
          <w:sz w:val="28"/>
          <w:szCs w:val="28"/>
        </w:rPr>
        <w:t xml:space="preserve">Проанализируем другие фрагменты речевых отрывков из первой серии первого сезона сериала, в котором комиссар Темного Двора Сантьяга прибывает в замок Великого дома Чудь, чтобы призвать его главу объединить силы для борьбы с жестоким магом Зеленого дома Вестником и защиты магического Источника Ордена – Карфагенского амулета: </w:t>
      </w:r>
    </w:p>
    <w:p w14:paraId="69B2499F" w14:textId="77777777" w:rsidR="003237E3" w:rsidRPr="00856A7C" w:rsidRDefault="003237E3" w:rsidP="003237E3">
      <w:pPr>
        <w:ind w:firstLine="709"/>
        <w:jc w:val="both"/>
        <w:rPr>
          <w:iCs/>
          <w:sz w:val="28"/>
          <w:szCs w:val="28"/>
        </w:rPr>
      </w:pPr>
      <w:r w:rsidRPr="00856A7C">
        <w:rPr>
          <w:iCs/>
          <w:sz w:val="28"/>
          <w:szCs w:val="28"/>
        </w:rPr>
        <w:t>Князь Темного Двора: «</w:t>
      </w:r>
      <w:r w:rsidRPr="00856A7C">
        <w:rPr>
          <w:b/>
          <w:bCs/>
          <w:iCs/>
          <w:sz w:val="28"/>
          <w:szCs w:val="28"/>
        </w:rPr>
        <w:t>Князь</w:t>
      </w:r>
      <w:r w:rsidRPr="00856A7C">
        <w:rPr>
          <w:iCs/>
          <w:sz w:val="28"/>
          <w:szCs w:val="28"/>
        </w:rPr>
        <w:t xml:space="preserve"> </w:t>
      </w:r>
      <w:r w:rsidRPr="00856A7C">
        <w:rPr>
          <w:b/>
          <w:bCs/>
          <w:iCs/>
          <w:sz w:val="28"/>
          <w:szCs w:val="28"/>
        </w:rPr>
        <w:t>Темного Двора</w:t>
      </w:r>
      <w:r w:rsidRPr="00856A7C">
        <w:rPr>
          <w:iCs/>
          <w:sz w:val="28"/>
          <w:szCs w:val="28"/>
        </w:rPr>
        <w:t xml:space="preserve"> желает здравствовать тебя, </w:t>
      </w:r>
      <w:r w:rsidRPr="00856A7C">
        <w:rPr>
          <w:b/>
          <w:bCs/>
          <w:iCs/>
          <w:sz w:val="28"/>
          <w:szCs w:val="28"/>
        </w:rPr>
        <w:t>Великий Магистр</w:t>
      </w:r>
      <w:r w:rsidRPr="00856A7C">
        <w:rPr>
          <w:iCs/>
          <w:sz w:val="28"/>
          <w:szCs w:val="28"/>
        </w:rPr>
        <w:t xml:space="preserve"> и всей благородной </w:t>
      </w:r>
      <w:r w:rsidRPr="00856A7C">
        <w:rPr>
          <w:b/>
          <w:bCs/>
          <w:iCs/>
          <w:sz w:val="28"/>
          <w:szCs w:val="28"/>
        </w:rPr>
        <w:t>Чуди</w:t>
      </w:r>
      <w:r w:rsidRPr="00856A7C">
        <w:rPr>
          <w:iCs/>
          <w:sz w:val="28"/>
          <w:szCs w:val="28"/>
        </w:rPr>
        <w:t>» [145].</w:t>
      </w:r>
    </w:p>
    <w:p w14:paraId="77BF5477" w14:textId="77777777" w:rsidR="003237E3" w:rsidRPr="00856A7C" w:rsidRDefault="003237E3" w:rsidP="003237E3">
      <w:pPr>
        <w:ind w:firstLine="709"/>
        <w:jc w:val="both"/>
        <w:rPr>
          <w:iCs/>
          <w:sz w:val="28"/>
          <w:szCs w:val="28"/>
        </w:rPr>
      </w:pPr>
      <w:r w:rsidRPr="00856A7C">
        <w:rPr>
          <w:iCs/>
          <w:sz w:val="28"/>
          <w:szCs w:val="28"/>
        </w:rPr>
        <w:t xml:space="preserve">Великий Магистр: «Благодарю. Но уверен, что Вы </w:t>
      </w:r>
      <w:r w:rsidRPr="00856A7C">
        <w:rPr>
          <w:b/>
          <w:bCs/>
          <w:iCs/>
          <w:sz w:val="28"/>
          <w:szCs w:val="28"/>
        </w:rPr>
        <w:t>просили об аудиенции</w:t>
      </w:r>
      <w:r w:rsidRPr="00856A7C">
        <w:rPr>
          <w:iCs/>
          <w:sz w:val="28"/>
          <w:szCs w:val="28"/>
        </w:rPr>
        <w:t xml:space="preserve"> не для того, чтобы пожелать мне здоровья. Какое дело привело Вас в </w:t>
      </w:r>
      <w:r w:rsidRPr="00856A7C">
        <w:rPr>
          <w:b/>
          <w:bCs/>
          <w:iCs/>
          <w:sz w:val="28"/>
          <w:szCs w:val="28"/>
        </w:rPr>
        <w:t>Орден</w:t>
      </w:r>
      <w:r w:rsidRPr="00856A7C">
        <w:rPr>
          <w:iCs/>
          <w:sz w:val="28"/>
          <w:szCs w:val="28"/>
        </w:rPr>
        <w:t>?» [145].</w:t>
      </w:r>
    </w:p>
    <w:p w14:paraId="0218552A" w14:textId="77777777" w:rsidR="003237E3" w:rsidRPr="00856A7C" w:rsidRDefault="003237E3" w:rsidP="003237E3">
      <w:pPr>
        <w:ind w:firstLine="709"/>
        <w:jc w:val="both"/>
        <w:rPr>
          <w:iCs/>
          <w:sz w:val="28"/>
          <w:szCs w:val="28"/>
        </w:rPr>
      </w:pPr>
      <w:r w:rsidRPr="00856A7C">
        <w:rPr>
          <w:iCs/>
          <w:sz w:val="28"/>
          <w:szCs w:val="28"/>
        </w:rPr>
        <w:t xml:space="preserve">Сантьяга: «Мы предлагаем перевести </w:t>
      </w:r>
      <w:r w:rsidRPr="00856A7C">
        <w:rPr>
          <w:b/>
          <w:bCs/>
          <w:iCs/>
          <w:sz w:val="28"/>
          <w:szCs w:val="28"/>
        </w:rPr>
        <w:t>Карфагенский амулет</w:t>
      </w:r>
      <w:r w:rsidRPr="00856A7C">
        <w:rPr>
          <w:iCs/>
          <w:sz w:val="28"/>
          <w:szCs w:val="28"/>
        </w:rPr>
        <w:t xml:space="preserve"> в самое безопасное место Тайного города, то есть к нам» [145].</w:t>
      </w:r>
    </w:p>
    <w:p w14:paraId="7A87F084" w14:textId="77777777" w:rsidR="003237E3" w:rsidRPr="00856A7C" w:rsidRDefault="003237E3" w:rsidP="003237E3">
      <w:pPr>
        <w:ind w:firstLine="709"/>
        <w:jc w:val="both"/>
        <w:rPr>
          <w:iCs/>
          <w:sz w:val="28"/>
          <w:szCs w:val="28"/>
        </w:rPr>
      </w:pPr>
      <w:r w:rsidRPr="00856A7C">
        <w:rPr>
          <w:iCs/>
          <w:sz w:val="28"/>
          <w:szCs w:val="28"/>
        </w:rPr>
        <w:t>Великий Магистр: «</w:t>
      </w:r>
      <w:r w:rsidRPr="00856A7C">
        <w:rPr>
          <w:b/>
          <w:bCs/>
          <w:iCs/>
          <w:sz w:val="28"/>
          <w:szCs w:val="28"/>
        </w:rPr>
        <w:t>Чуды</w:t>
      </w:r>
      <w:r w:rsidRPr="00856A7C">
        <w:rPr>
          <w:iCs/>
          <w:sz w:val="28"/>
          <w:szCs w:val="28"/>
        </w:rPr>
        <w:t xml:space="preserve"> никогда не будут должником </w:t>
      </w:r>
      <w:r w:rsidRPr="00856A7C">
        <w:rPr>
          <w:b/>
          <w:bCs/>
          <w:iCs/>
          <w:sz w:val="28"/>
          <w:szCs w:val="28"/>
        </w:rPr>
        <w:t>Навов</w:t>
      </w:r>
      <w:r w:rsidRPr="00856A7C">
        <w:rPr>
          <w:iCs/>
          <w:sz w:val="28"/>
          <w:szCs w:val="28"/>
        </w:rPr>
        <w:t>.  Мы сами способны защитить источник» [145].</w:t>
      </w:r>
    </w:p>
    <w:p w14:paraId="4C22E400" w14:textId="77777777" w:rsidR="003237E3" w:rsidRPr="00856A7C" w:rsidRDefault="003237E3" w:rsidP="003237E3">
      <w:pPr>
        <w:ind w:firstLine="709"/>
        <w:jc w:val="both"/>
        <w:rPr>
          <w:iCs/>
          <w:sz w:val="28"/>
          <w:szCs w:val="28"/>
        </w:rPr>
      </w:pPr>
      <w:r w:rsidRPr="00856A7C">
        <w:rPr>
          <w:iCs/>
          <w:sz w:val="28"/>
          <w:szCs w:val="28"/>
        </w:rPr>
        <w:t>Сантьяга: «</w:t>
      </w:r>
      <w:r w:rsidRPr="00856A7C">
        <w:rPr>
          <w:b/>
          <w:bCs/>
          <w:iCs/>
          <w:sz w:val="28"/>
          <w:szCs w:val="28"/>
        </w:rPr>
        <w:t>На моей памяти</w:t>
      </w:r>
      <w:r w:rsidRPr="00856A7C">
        <w:rPr>
          <w:iCs/>
          <w:sz w:val="28"/>
          <w:szCs w:val="28"/>
        </w:rPr>
        <w:t xml:space="preserve"> еще никто не отказывался от помощи </w:t>
      </w:r>
      <w:r w:rsidRPr="00856A7C">
        <w:rPr>
          <w:b/>
          <w:bCs/>
          <w:iCs/>
          <w:sz w:val="28"/>
          <w:szCs w:val="28"/>
        </w:rPr>
        <w:t>Князя Темного Двора</w:t>
      </w:r>
      <w:r w:rsidRPr="00856A7C">
        <w:rPr>
          <w:iCs/>
          <w:sz w:val="28"/>
          <w:szCs w:val="28"/>
        </w:rPr>
        <w:t>» [145].</w:t>
      </w:r>
    </w:p>
    <w:p w14:paraId="7191C211" w14:textId="77777777" w:rsidR="003237E3" w:rsidRPr="00856A7C" w:rsidRDefault="003237E3" w:rsidP="003237E3">
      <w:pPr>
        <w:ind w:firstLine="709"/>
        <w:jc w:val="both"/>
        <w:rPr>
          <w:iCs/>
          <w:sz w:val="28"/>
          <w:szCs w:val="28"/>
        </w:rPr>
      </w:pPr>
      <w:r w:rsidRPr="00856A7C">
        <w:rPr>
          <w:iCs/>
          <w:sz w:val="28"/>
          <w:szCs w:val="28"/>
        </w:rPr>
        <w:t xml:space="preserve">Князь Темного Двора: «Все что произойдет </w:t>
      </w:r>
      <w:r w:rsidRPr="00856A7C">
        <w:rPr>
          <w:b/>
          <w:bCs/>
          <w:iCs/>
          <w:sz w:val="28"/>
          <w:szCs w:val="28"/>
        </w:rPr>
        <w:t>дальше будет на Вашей совести</w:t>
      </w:r>
      <w:r w:rsidRPr="00856A7C">
        <w:rPr>
          <w:iCs/>
          <w:sz w:val="28"/>
          <w:szCs w:val="28"/>
        </w:rPr>
        <w:t xml:space="preserve">, </w:t>
      </w:r>
      <w:r w:rsidRPr="00856A7C">
        <w:rPr>
          <w:b/>
          <w:bCs/>
          <w:iCs/>
          <w:sz w:val="28"/>
          <w:szCs w:val="28"/>
        </w:rPr>
        <w:t>Великий Магистр</w:t>
      </w:r>
      <w:r w:rsidRPr="00856A7C">
        <w:rPr>
          <w:iCs/>
          <w:sz w:val="28"/>
          <w:szCs w:val="28"/>
        </w:rPr>
        <w:t>» [145].</w:t>
      </w:r>
    </w:p>
    <w:p w14:paraId="7FCEFFDB" w14:textId="77777777" w:rsidR="003237E3" w:rsidRPr="00856A7C" w:rsidRDefault="003237E3" w:rsidP="003237E3">
      <w:pPr>
        <w:ind w:firstLine="709"/>
        <w:jc w:val="both"/>
        <w:rPr>
          <w:sz w:val="28"/>
          <w:szCs w:val="28"/>
        </w:rPr>
      </w:pPr>
      <w:r w:rsidRPr="00856A7C">
        <w:rPr>
          <w:sz w:val="28"/>
          <w:szCs w:val="28"/>
        </w:rPr>
        <w:t>В анализируемом примере встречаются фразеологические обороты («</w:t>
      </w:r>
      <w:r w:rsidRPr="00856A7C">
        <w:rPr>
          <w:b/>
          <w:bCs/>
          <w:iCs/>
          <w:sz w:val="28"/>
          <w:szCs w:val="28"/>
        </w:rPr>
        <w:t>на чьей-либо памяти», «на чьей-либо совести»</w:t>
      </w:r>
      <w:r w:rsidRPr="00856A7C">
        <w:rPr>
          <w:sz w:val="28"/>
          <w:szCs w:val="28"/>
        </w:rPr>
        <w:t xml:space="preserve">), профессионализмы </w:t>
      </w:r>
      <w:r w:rsidRPr="00856A7C">
        <w:rPr>
          <w:iCs/>
          <w:sz w:val="28"/>
          <w:szCs w:val="28"/>
        </w:rPr>
        <w:t>(«</w:t>
      </w:r>
      <w:r w:rsidRPr="00856A7C">
        <w:rPr>
          <w:b/>
          <w:bCs/>
          <w:iCs/>
          <w:sz w:val="28"/>
          <w:szCs w:val="28"/>
        </w:rPr>
        <w:t>просить аудиенции</w:t>
      </w:r>
      <w:r w:rsidRPr="00856A7C">
        <w:rPr>
          <w:iCs/>
          <w:sz w:val="28"/>
          <w:szCs w:val="28"/>
        </w:rPr>
        <w:t>»)</w:t>
      </w:r>
      <w:r w:rsidRPr="00856A7C">
        <w:rPr>
          <w:sz w:val="28"/>
          <w:szCs w:val="28"/>
        </w:rPr>
        <w:t>, реалии («</w:t>
      </w:r>
      <w:r w:rsidRPr="00856A7C">
        <w:rPr>
          <w:b/>
          <w:bCs/>
          <w:iCs/>
          <w:sz w:val="28"/>
          <w:szCs w:val="28"/>
        </w:rPr>
        <w:t>Чудь», «Навь», «Орден», «Темный Двор», «Великий Магистр», «Князь», «Карфагенский амулет»)</w:t>
      </w:r>
      <w:r w:rsidRPr="00856A7C">
        <w:rPr>
          <w:sz w:val="28"/>
          <w:szCs w:val="28"/>
        </w:rPr>
        <w:t xml:space="preserve">. Разберем все вышеупомянутые слова и выражения более подробно. Устойчивое сочетание </w:t>
      </w:r>
      <w:r w:rsidRPr="00856A7C">
        <w:rPr>
          <w:b/>
          <w:bCs/>
          <w:iCs/>
          <w:sz w:val="28"/>
          <w:szCs w:val="28"/>
        </w:rPr>
        <w:t>«на чьей-либо памяти»</w:t>
      </w:r>
      <w:r w:rsidRPr="00856A7C">
        <w:rPr>
          <w:sz w:val="28"/>
          <w:szCs w:val="28"/>
        </w:rPr>
        <w:t xml:space="preserve"> употребляется в значении «при жизни кого-либо, так что он сам был свидетелем чего-либо происходившее тогда» [147, с. 309]. Еще одно устойчивое выражение </w:t>
      </w:r>
      <w:r w:rsidRPr="00856A7C">
        <w:rPr>
          <w:b/>
          <w:bCs/>
          <w:iCs/>
          <w:sz w:val="28"/>
          <w:szCs w:val="28"/>
        </w:rPr>
        <w:t xml:space="preserve">«на чьей-либо совести» </w:t>
      </w:r>
      <w:r w:rsidRPr="00856A7C">
        <w:rPr>
          <w:sz w:val="28"/>
          <w:szCs w:val="28"/>
        </w:rPr>
        <w:t xml:space="preserve">используется, когда говорят «о моральной ответственности кого-либо за что-либо» [147, с. 444]. Понятие совести играет важную роль как в языковом сознании, так и духовно-нравственной системе ценностей русского народа. Так, в Толковом словаре русского языка под редакцией С.И. Ожегова и Н.Ю. Шведовой можно найти следующее определение слова </w:t>
      </w:r>
      <w:r w:rsidRPr="00856A7C">
        <w:rPr>
          <w:b/>
          <w:bCs/>
          <w:iCs/>
          <w:sz w:val="28"/>
          <w:szCs w:val="28"/>
        </w:rPr>
        <w:t>«совесть»</w:t>
      </w:r>
      <w:r w:rsidRPr="00856A7C">
        <w:rPr>
          <w:sz w:val="28"/>
          <w:szCs w:val="28"/>
        </w:rPr>
        <w:t xml:space="preserve">: «чувство нравственной ответственности за свое поведение перед окружающими людьми, обществом» [134, с. 687]. Согласно данному определению, в русском культурном сознании понятие совести отождествляется с моралью. Когда мы говорим, что в основе морали лежит совесть, мы имеем в виду, что эти два нравственных понятия не противоречат, а взаимодополняют друг друга. Что касается категории памяти, то она является важнейшим элементом психического или ментального отражения действительности в сознании русского народа. Слово </w:t>
      </w:r>
      <w:r w:rsidRPr="00856A7C">
        <w:rPr>
          <w:b/>
          <w:bCs/>
          <w:iCs/>
          <w:sz w:val="28"/>
          <w:szCs w:val="28"/>
        </w:rPr>
        <w:t>«память»</w:t>
      </w:r>
      <w:r w:rsidRPr="00856A7C">
        <w:rPr>
          <w:sz w:val="28"/>
          <w:szCs w:val="28"/>
        </w:rPr>
        <w:t xml:space="preserve"> можно определить как «способность сохранять и воспроизводить в сознании прежние впечатления, опыт, а также самый запас хранящихся в сознании впечатлений, опыт» [134, с. 455]. В современном русском языке существует огромное количество фразеологических оборотов, пословиц и поговорок, запечатлевших традиционное многовековое осмысление понятия памяти в русском сознании: «из памяти вон» (совсем забылось), «дай бог памяти» (выражение желания, усилия, вспомнить что-либо), «не в память» (никак не вспоминается что-либо), «без памяти» (очень сильно, страстно, до самозабвения; в восхищении, в восторге), «перебирать в памяти» (вспоминая, обдумывать, представлять последовательно одно за другим), «всплывать в памяти» (вспоминаться), «захлестнуло в памяти» (совсем забылось кем-либо) и т.д. [147, с. 309-310]. </w:t>
      </w:r>
    </w:p>
    <w:p w14:paraId="433A7429" w14:textId="58F65CF4" w:rsidR="003237E3" w:rsidRPr="00856A7C" w:rsidRDefault="003237E3" w:rsidP="003237E3">
      <w:pPr>
        <w:ind w:firstLine="709"/>
        <w:jc w:val="both"/>
        <w:rPr>
          <w:sz w:val="28"/>
          <w:szCs w:val="28"/>
        </w:rPr>
      </w:pPr>
      <w:r w:rsidRPr="00856A7C">
        <w:rPr>
          <w:sz w:val="28"/>
          <w:szCs w:val="28"/>
        </w:rPr>
        <w:t xml:space="preserve">В рассматриваемом речевом фрагменте представлено профессиональное словосочетание </w:t>
      </w:r>
      <w:r w:rsidRPr="00856A7C">
        <w:rPr>
          <w:iCs/>
          <w:sz w:val="28"/>
          <w:szCs w:val="28"/>
        </w:rPr>
        <w:t>«</w:t>
      </w:r>
      <w:r w:rsidRPr="00856A7C">
        <w:rPr>
          <w:b/>
          <w:bCs/>
          <w:iCs/>
          <w:sz w:val="28"/>
          <w:szCs w:val="28"/>
        </w:rPr>
        <w:t>просить аудиенции</w:t>
      </w:r>
      <w:r w:rsidRPr="00856A7C">
        <w:rPr>
          <w:iCs/>
          <w:sz w:val="28"/>
          <w:szCs w:val="28"/>
        </w:rPr>
        <w:t>»</w:t>
      </w:r>
      <w:r w:rsidRPr="00856A7C">
        <w:rPr>
          <w:sz w:val="28"/>
          <w:szCs w:val="28"/>
        </w:rPr>
        <w:t>, используемое в речи официальных представительных органов</w:t>
      </w:r>
      <w:r w:rsidRPr="00856A7C">
        <w:rPr>
          <w:iCs/>
          <w:sz w:val="28"/>
          <w:szCs w:val="28"/>
        </w:rPr>
        <w:t xml:space="preserve">. </w:t>
      </w:r>
      <w:r w:rsidRPr="00856A7C">
        <w:rPr>
          <w:sz w:val="28"/>
          <w:szCs w:val="28"/>
        </w:rPr>
        <w:t xml:space="preserve">Значение этого словосочетания можно объяснить следующим образом: ждать право на «официальный приём к высокопоставленному лицу» [134, с. 30]. Необходимо отметить, что соблюдение норм делового этикета во время церемонии-аудиенции является неотъемлемой частью русской официальной культуры. Во время аудиенции или официальной встречи с известными деятелями, которая может проходить в различных форматах, можно обсудить интересующие вопросы, поделиться личным опытом, а также обратиться к авторитетному лицу за помощью или поддержкой в решении сложных ситуаций. Примечателен тот факт, что в XVIII-XIX вв. в Российской империи активно велись дипломатические приемы не только для поддержания внешнеполитической деятельности государства, но и </w:t>
      </w:r>
      <w:r w:rsidR="00055A28" w:rsidRPr="00856A7C">
        <w:rPr>
          <w:sz w:val="28"/>
          <w:szCs w:val="28"/>
          <w:lang w:val="kk-KZ"/>
        </w:rPr>
        <w:t xml:space="preserve">для </w:t>
      </w:r>
      <w:r w:rsidRPr="00856A7C">
        <w:rPr>
          <w:sz w:val="28"/>
          <w:szCs w:val="28"/>
        </w:rPr>
        <w:t xml:space="preserve">повышения престижа императорской власти. Прием высоких гостей, зарубежных послов и делегаций проходил в торжественной обстановке с соблюдением общепринятых правил и традиций. Согласно дипломатическому этикету, во время аудиенции у императора было принято обмениваться приветственными речами и иногда подносить подарки в знак особого уважения и почета главы государства. </w:t>
      </w:r>
    </w:p>
    <w:p w14:paraId="34872F9F" w14:textId="77777777" w:rsidR="003237E3" w:rsidRPr="00856A7C" w:rsidRDefault="003237E3" w:rsidP="003237E3">
      <w:pPr>
        <w:ind w:firstLine="709"/>
        <w:jc w:val="both"/>
        <w:rPr>
          <w:sz w:val="28"/>
          <w:szCs w:val="28"/>
        </w:rPr>
      </w:pPr>
      <w:r w:rsidRPr="00856A7C">
        <w:rPr>
          <w:sz w:val="28"/>
          <w:szCs w:val="28"/>
        </w:rPr>
        <w:t>В вышеупомянутом речевом фрагменте встречаются общественно-политические реалии, относящиеся к названиям могущественных домов Тайного города: «</w:t>
      </w:r>
      <w:r w:rsidRPr="00856A7C">
        <w:rPr>
          <w:b/>
          <w:bCs/>
          <w:iCs/>
          <w:sz w:val="28"/>
          <w:szCs w:val="28"/>
        </w:rPr>
        <w:t xml:space="preserve">Чудь», «Орден», «Навь», «Темный Двор». </w:t>
      </w:r>
      <w:r w:rsidRPr="00856A7C">
        <w:rPr>
          <w:sz w:val="28"/>
          <w:szCs w:val="28"/>
        </w:rPr>
        <w:t>В анализируемом сериале</w:t>
      </w:r>
      <w:r w:rsidRPr="00856A7C">
        <w:rPr>
          <w:b/>
          <w:bCs/>
          <w:iCs/>
          <w:sz w:val="28"/>
          <w:szCs w:val="28"/>
        </w:rPr>
        <w:t xml:space="preserve"> «Чудами»</w:t>
      </w:r>
      <w:r w:rsidRPr="00856A7C">
        <w:rPr>
          <w:sz w:val="28"/>
          <w:szCs w:val="28"/>
        </w:rPr>
        <w:t xml:space="preserve"> или </w:t>
      </w:r>
      <w:r w:rsidRPr="00856A7C">
        <w:rPr>
          <w:b/>
          <w:bCs/>
          <w:iCs/>
          <w:sz w:val="28"/>
          <w:szCs w:val="28"/>
        </w:rPr>
        <w:t xml:space="preserve">«Орденом» </w:t>
      </w:r>
      <w:r w:rsidRPr="00856A7C">
        <w:rPr>
          <w:sz w:val="28"/>
          <w:szCs w:val="28"/>
        </w:rPr>
        <w:t xml:space="preserve">называли один из могущественных домов Тайного города, состоящий из молодого поколения рыцарей. У древних славян чудь представляет собой «общее название финских племен» [154, с. 1304]. Отметим, что в древнерусских летописях указано, что чудам приписывали сверхъестественные способности. Примечательно, что и в сериале «Тайный город» чуды, также как и другие Великие Дома, приспособлены к магии. В указанном сериале </w:t>
      </w:r>
      <w:r w:rsidRPr="00856A7C">
        <w:rPr>
          <w:b/>
          <w:bCs/>
          <w:iCs/>
          <w:sz w:val="28"/>
          <w:szCs w:val="28"/>
        </w:rPr>
        <w:t xml:space="preserve">«Навью» </w:t>
      </w:r>
      <w:r w:rsidRPr="00856A7C">
        <w:rPr>
          <w:sz w:val="28"/>
          <w:szCs w:val="28"/>
        </w:rPr>
        <w:t xml:space="preserve">или </w:t>
      </w:r>
      <w:r w:rsidRPr="00856A7C">
        <w:rPr>
          <w:b/>
          <w:bCs/>
          <w:iCs/>
          <w:sz w:val="28"/>
          <w:szCs w:val="28"/>
        </w:rPr>
        <w:t>«Темным Двором»</w:t>
      </w:r>
      <w:r w:rsidRPr="00856A7C">
        <w:rPr>
          <w:sz w:val="28"/>
          <w:szCs w:val="28"/>
        </w:rPr>
        <w:t xml:space="preserve"> называли древнейших жителей Тайного города. В Толковом словаре русского языка под редакцией Д.Н. Ушакова упоминается о мифологическом происхождении слова </w:t>
      </w:r>
      <w:r w:rsidRPr="00856A7C">
        <w:rPr>
          <w:b/>
          <w:bCs/>
          <w:iCs/>
          <w:sz w:val="28"/>
          <w:szCs w:val="28"/>
        </w:rPr>
        <w:t>«Навь»</w:t>
      </w:r>
      <w:r w:rsidRPr="00856A7C">
        <w:rPr>
          <w:sz w:val="28"/>
          <w:szCs w:val="28"/>
        </w:rPr>
        <w:t xml:space="preserve">: «обитатель загробного мира, призрак мертвеца» [155, с. 319]. Это свидетельствует о том, что Навы в славяно-русской мифологии олицетворяли темные потусторонние силы. По сюжету сериала «Тайный город» источником магической энергии у Навов служат темные силы, а герои облачены преимущественно в темные одеяния. Выбор подобных прототипов для наименований могущественных домов Тайного города неслучаен, поскольку древнейшие расы Чудов и Навов, как показывает история, действительно существовали. </w:t>
      </w:r>
    </w:p>
    <w:p w14:paraId="413AC1BA" w14:textId="110D2DEE" w:rsidR="003237E3" w:rsidRPr="00856A7C" w:rsidRDefault="003237E3" w:rsidP="003237E3">
      <w:pPr>
        <w:ind w:firstLine="709"/>
        <w:jc w:val="both"/>
        <w:rPr>
          <w:sz w:val="28"/>
          <w:szCs w:val="28"/>
        </w:rPr>
      </w:pPr>
      <w:r w:rsidRPr="00856A7C">
        <w:rPr>
          <w:sz w:val="28"/>
          <w:szCs w:val="28"/>
        </w:rPr>
        <w:t xml:space="preserve">Названия титулов правителей Великих домов Тайного города – </w:t>
      </w:r>
      <w:r w:rsidRPr="00856A7C">
        <w:rPr>
          <w:b/>
          <w:bCs/>
          <w:iCs/>
          <w:sz w:val="28"/>
          <w:szCs w:val="28"/>
        </w:rPr>
        <w:t xml:space="preserve">«Великий Магистр» </w:t>
      </w:r>
      <w:r w:rsidRPr="00856A7C">
        <w:rPr>
          <w:sz w:val="28"/>
          <w:szCs w:val="28"/>
        </w:rPr>
        <w:t>и</w:t>
      </w:r>
      <w:r w:rsidRPr="00856A7C">
        <w:rPr>
          <w:b/>
          <w:bCs/>
          <w:iCs/>
          <w:sz w:val="28"/>
          <w:szCs w:val="28"/>
        </w:rPr>
        <w:t xml:space="preserve"> «Князь»</w:t>
      </w:r>
      <w:r w:rsidRPr="00856A7C">
        <w:rPr>
          <w:iCs/>
          <w:sz w:val="28"/>
          <w:szCs w:val="28"/>
        </w:rPr>
        <w:t xml:space="preserve"> </w:t>
      </w:r>
      <w:r w:rsidRPr="00856A7C">
        <w:rPr>
          <w:sz w:val="28"/>
          <w:szCs w:val="28"/>
        </w:rPr>
        <w:t xml:space="preserve">– относятся к группе общественно-политических реалий. В Толковом словаре русского языка под редакцией Д.Н. Ушакова </w:t>
      </w:r>
      <w:r w:rsidR="00D737D6" w:rsidRPr="00856A7C">
        <w:rPr>
          <w:sz w:val="28"/>
          <w:szCs w:val="28"/>
        </w:rPr>
        <w:t>привод</w:t>
      </w:r>
      <w:r w:rsidR="00D737D6" w:rsidRPr="00856A7C">
        <w:rPr>
          <w:sz w:val="28"/>
          <w:szCs w:val="28"/>
          <w:lang w:val="kk-KZ"/>
        </w:rPr>
        <w:t>я</w:t>
      </w:r>
      <w:r w:rsidR="00D737D6" w:rsidRPr="00856A7C">
        <w:rPr>
          <w:sz w:val="28"/>
          <w:szCs w:val="28"/>
        </w:rPr>
        <w:t xml:space="preserve">тся </w:t>
      </w:r>
      <w:r w:rsidRPr="00856A7C">
        <w:rPr>
          <w:sz w:val="28"/>
          <w:szCs w:val="28"/>
        </w:rPr>
        <w:t xml:space="preserve">два основных значения слова </w:t>
      </w:r>
      <w:r w:rsidRPr="00856A7C">
        <w:rPr>
          <w:b/>
          <w:bCs/>
          <w:iCs/>
          <w:sz w:val="28"/>
          <w:szCs w:val="28"/>
        </w:rPr>
        <w:t>«магистр»</w:t>
      </w:r>
      <w:r w:rsidRPr="00856A7C">
        <w:rPr>
          <w:sz w:val="28"/>
          <w:szCs w:val="28"/>
        </w:rPr>
        <w:t xml:space="preserve">: 1) первая ученая степень, присуждавшаяся университетами и духовными академиями лицам, выдержавшим специальный экзамен и публично защитившим диссертацию; 2) глава духовно-рыцарского ордена [155, с. 112]. По сюжету сериала «Тайный город» во главе Дома Чудь стоит Великий Магистр Леонард де Сент-Каре. На должность магистра путем голосования избирают сильнейшего мага-чуда, за которым закрепляется пожизненная и абсолютная власть над государством. В Толковом словаре русского языка под редакцией Д.Н. Ушакова слово </w:t>
      </w:r>
      <w:r w:rsidRPr="00856A7C">
        <w:rPr>
          <w:b/>
          <w:bCs/>
          <w:iCs/>
          <w:sz w:val="28"/>
          <w:szCs w:val="28"/>
        </w:rPr>
        <w:t>«князь»</w:t>
      </w:r>
      <w:r w:rsidRPr="00856A7C">
        <w:rPr>
          <w:sz w:val="28"/>
          <w:szCs w:val="28"/>
        </w:rPr>
        <w:t xml:space="preserve"> употребляется в трех основных значениях: 1) предводитель войска и правитель области в древней Руси и в удельный период; 2) почетный титул, переходивший по наследству или даровавшийся разным лицам за особые заслуги; 3) презрительное прозвище татарина [138, с. 1386]. В контексте анализируемого сериала титул Князя Темного Двора присуждается всемогущему магу Великого дома Навь, который становится его единовластным правителем. </w:t>
      </w:r>
    </w:p>
    <w:p w14:paraId="0626C3AE" w14:textId="77777777" w:rsidR="003237E3" w:rsidRPr="00856A7C" w:rsidRDefault="003237E3" w:rsidP="003237E3">
      <w:pPr>
        <w:ind w:firstLine="709"/>
        <w:jc w:val="both"/>
        <w:rPr>
          <w:sz w:val="28"/>
          <w:szCs w:val="28"/>
        </w:rPr>
      </w:pPr>
      <w:r w:rsidRPr="00856A7C">
        <w:rPr>
          <w:sz w:val="28"/>
          <w:szCs w:val="28"/>
        </w:rPr>
        <w:t>Помимо этого,</w:t>
      </w:r>
      <w:r w:rsidRPr="00856A7C">
        <w:rPr>
          <w:b/>
          <w:bCs/>
          <w:iCs/>
          <w:sz w:val="28"/>
          <w:szCs w:val="28"/>
        </w:rPr>
        <w:t xml:space="preserve"> </w:t>
      </w:r>
      <w:r w:rsidRPr="00856A7C">
        <w:rPr>
          <w:sz w:val="28"/>
          <w:szCs w:val="28"/>
        </w:rPr>
        <w:t xml:space="preserve">в анализируемом речевом отрывке приведено название магического атрибута </w:t>
      </w:r>
      <w:r w:rsidRPr="00856A7C">
        <w:rPr>
          <w:b/>
          <w:bCs/>
          <w:iCs/>
          <w:sz w:val="28"/>
          <w:szCs w:val="28"/>
        </w:rPr>
        <w:t>«Карфагенский амулет»</w:t>
      </w:r>
      <w:r w:rsidRPr="00856A7C">
        <w:rPr>
          <w:sz w:val="28"/>
          <w:szCs w:val="28"/>
        </w:rPr>
        <w:t xml:space="preserve">, относящегося к этнографической реалии. В Тайном городе </w:t>
      </w:r>
      <w:r w:rsidRPr="00856A7C">
        <w:rPr>
          <w:b/>
          <w:bCs/>
          <w:iCs/>
          <w:sz w:val="28"/>
          <w:szCs w:val="28"/>
        </w:rPr>
        <w:t xml:space="preserve">«Карфагенский амулет» </w:t>
      </w:r>
      <w:r w:rsidRPr="00856A7C">
        <w:rPr>
          <w:sz w:val="28"/>
          <w:szCs w:val="28"/>
        </w:rPr>
        <w:t>применяется в качестве главного</w:t>
      </w:r>
      <w:r w:rsidRPr="00856A7C">
        <w:rPr>
          <w:b/>
          <w:bCs/>
          <w:iCs/>
          <w:sz w:val="28"/>
          <w:szCs w:val="28"/>
        </w:rPr>
        <w:t xml:space="preserve"> </w:t>
      </w:r>
      <w:r w:rsidRPr="00856A7C">
        <w:rPr>
          <w:sz w:val="28"/>
          <w:szCs w:val="28"/>
        </w:rPr>
        <w:t xml:space="preserve">источника магической энергии. На внешней стороне амулета изображен силуэт алого единорога. В славянской мифологии единорог считается символом магии и волшебства. Создатели сериала неслучайно выбрали образ алого единорога для олицетворения как исцеляющей, так и уничтожающей магической силы Карфагенского амулета. </w:t>
      </w:r>
    </w:p>
    <w:p w14:paraId="182DAC27" w14:textId="77777777" w:rsidR="003237E3" w:rsidRPr="00856A7C" w:rsidRDefault="003237E3" w:rsidP="003237E3">
      <w:pPr>
        <w:ind w:firstLine="709"/>
        <w:jc w:val="both"/>
        <w:rPr>
          <w:sz w:val="28"/>
          <w:szCs w:val="28"/>
        </w:rPr>
      </w:pPr>
      <w:r w:rsidRPr="00856A7C">
        <w:rPr>
          <w:sz w:val="28"/>
          <w:szCs w:val="28"/>
        </w:rPr>
        <w:t>В приведенном ниже речевом отрывке Комиссар Темного Двора Сантьяга и безликий</w:t>
      </w:r>
      <w:r w:rsidRPr="00856A7C">
        <w:rPr>
          <w:sz w:val="28"/>
          <w:szCs w:val="28"/>
        </w:rPr>
        <w:tab/>
        <w:t xml:space="preserve"> Князь Темного Двора обсуждают перспективы предстоящего вступления Великих Домов в союз с мирными жителями Тайного города, цель которого противостоять сильнейшему магу Зеленого Дома Вестнику:</w:t>
      </w:r>
    </w:p>
    <w:p w14:paraId="2B3201A7" w14:textId="77777777" w:rsidR="003237E3" w:rsidRPr="00856A7C" w:rsidRDefault="003237E3" w:rsidP="003237E3">
      <w:pPr>
        <w:ind w:firstLine="709"/>
        <w:jc w:val="both"/>
        <w:rPr>
          <w:iCs/>
          <w:sz w:val="28"/>
          <w:szCs w:val="28"/>
        </w:rPr>
      </w:pPr>
      <w:r w:rsidRPr="00856A7C">
        <w:rPr>
          <w:iCs/>
          <w:sz w:val="28"/>
          <w:szCs w:val="28"/>
        </w:rPr>
        <w:t xml:space="preserve">Сантьяга: «Мы пригласили человских </w:t>
      </w:r>
      <w:r w:rsidRPr="00856A7C">
        <w:rPr>
          <w:b/>
          <w:bCs/>
          <w:iCs/>
          <w:sz w:val="28"/>
          <w:szCs w:val="28"/>
        </w:rPr>
        <w:t>наемников</w:t>
      </w:r>
      <w:r w:rsidRPr="00856A7C">
        <w:rPr>
          <w:iCs/>
          <w:sz w:val="28"/>
          <w:szCs w:val="28"/>
        </w:rPr>
        <w:t>. Среди них нет магов» [145].</w:t>
      </w:r>
    </w:p>
    <w:p w14:paraId="387620F6" w14:textId="77777777" w:rsidR="003237E3" w:rsidRPr="00856A7C" w:rsidRDefault="003237E3" w:rsidP="003237E3">
      <w:pPr>
        <w:ind w:firstLine="709"/>
        <w:jc w:val="both"/>
        <w:rPr>
          <w:iCs/>
          <w:sz w:val="28"/>
          <w:szCs w:val="28"/>
        </w:rPr>
      </w:pPr>
      <w:r w:rsidRPr="00856A7C">
        <w:rPr>
          <w:iCs/>
          <w:sz w:val="28"/>
          <w:szCs w:val="28"/>
        </w:rPr>
        <w:t xml:space="preserve">Князь Темного Двора: «Опять человские </w:t>
      </w:r>
      <w:r w:rsidRPr="00856A7C">
        <w:rPr>
          <w:b/>
          <w:bCs/>
          <w:iCs/>
          <w:sz w:val="28"/>
          <w:szCs w:val="28"/>
        </w:rPr>
        <w:t>наемники</w:t>
      </w:r>
      <w:r w:rsidRPr="00856A7C">
        <w:rPr>
          <w:iCs/>
          <w:sz w:val="28"/>
          <w:szCs w:val="28"/>
        </w:rPr>
        <w:t xml:space="preserve">. Темный Двор без челов </w:t>
      </w:r>
      <w:r w:rsidRPr="00856A7C">
        <w:rPr>
          <w:b/>
          <w:bCs/>
          <w:iCs/>
          <w:sz w:val="28"/>
          <w:szCs w:val="28"/>
        </w:rPr>
        <w:t>шагу ступить не может</w:t>
      </w:r>
      <w:r w:rsidRPr="00856A7C">
        <w:rPr>
          <w:iCs/>
          <w:sz w:val="28"/>
          <w:szCs w:val="28"/>
        </w:rPr>
        <w:t>. Просто позор!» [145].</w:t>
      </w:r>
    </w:p>
    <w:p w14:paraId="26DB472C" w14:textId="067E1586" w:rsidR="003237E3" w:rsidRPr="00856A7C" w:rsidRDefault="003237E3" w:rsidP="003237E3">
      <w:pPr>
        <w:ind w:firstLine="709"/>
        <w:jc w:val="both"/>
        <w:rPr>
          <w:sz w:val="28"/>
          <w:szCs w:val="28"/>
        </w:rPr>
      </w:pPr>
      <w:r w:rsidRPr="00856A7C">
        <w:rPr>
          <w:sz w:val="28"/>
          <w:szCs w:val="28"/>
        </w:rPr>
        <w:t xml:space="preserve">В данном примере мы встречаем русский фразеологизм </w:t>
      </w:r>
      <w:r w:rsidRPr="00856A7C">
        <w:rPr>
          <w:iCs/>
          <w:sz w:val="28"/>
          <w:szCs w:val="28"/>
        </w:rPr>
        <w:t>«</w:t>
      </w:r>
      <w:r w:rsidRPr="00856A7C">
        <w:rPr>
          <w:b/>
          <w:bCs/>
          <w:iCs/>
          <w:sz w:val="28"/>
          <w:szCs w:val="28"/>
        </w:rPr>
        <w:t>шагу нельзя [невозможно, не мочь] ступить [сделать]»</w:t>
      </w:r>
      <w:r w:rsidRPr="00856A7C">
        <w:rPr>
          <w:sz w:val="28"/>
          <w:szCs w:val="28"/>
        </w:rPr>
        <w:t>, который употребляется в трех значениях: 1) невозможно бесконтрольно, самостоятельно, свободно сделать что-либо, поступить как-либо; 2) невозможно обойтись без чего-либо, чтобы сделать что-либо, добиться чего-либо; 3) невозможно обойтись без чьей-либо помощи, опеки, поддержки и т.п. [147, с. 275]. Вышеупомянутый фразеологизм находит отражение в мировосприятии русского народа как соматический (телесный) культурный код, который указывает на устойчивое представление об ограниченности свободы действий или едва ощутимых деятельностных усилий со стороны человека. В данном случае слово «шаг», которое выступает в качестве величины минимального расстояния, в сочетании с глаголами «ступить», «сделать» и отрицательными предикативами «невозможно», «не мочь» создают образ действий или поступков человека, ограничивающих его способность совершить тот или иной поступок [35</w:t>
      </w:r>
      <w:r w:rsidR="00975A4E" w:rsidRPr="00856A7C">
        <w:rPr>
          <w:sz w:val="28"/>
          <w:szCs w:val="28"/>
        </w:rPr>
        <w:t xml:space="preserve">, с. </w:t>
      </w:r>
      <w:r w:rsidR="0010173B" w:rsidRPr="00856A7C">
        <w:rPr>
          <w:sz w:val="28"/>
          <w:szCs w:val="28"/>
        </w:rPr>
        <w:t>604</w:t>
      </w:r>
      <w:r w:rsidRPr="00856A7C">
        <w:rPr>
          <w:sz w:val="28"/>
          <w:szCs w:val="28"/>
        </w:rPr>
        <w:t xml:space="preserve">]. </w:t>
      </w:r>
    </w:p>
    <w:p w14:paraId="4546399A" w14:textId="77777777" w:rsidR="003237E3" w:rsidRPr="00856A7C" w:rsidRDefault="003237E3" w:rsidP="003237E3">
      <w:pPr>
        <w:ind w:firstLine="709"/>
        <w:jc w:val="both"/>
        <w:rPr>
          <w:sz w:val="28"/>
          <w:szCs w:val="28"/>
        </w:rPr>
      </w:pPr>
      <w:r w:rsidRPr="00856A7C">
        <w:rPr>
          <w:sz w:val="28"/>
          <w:szCs w:val="28"/>
        </w:rPr>
        <w:t xml:space="preserve">Слово </w:t>
      </w:r>
      <w:r w:rsidRPr="00856A7C">
        <w:rPr>
          <w:iCs/>
          <w:sz w:val="28"/>
          <w:szCs w:val="28"/>
        </w:rPr>
        <w:t>«</w:t>
      </w:r>
      <w:r w:rsidRPr="00856A7C">
        <w:rPr>
          <w:b/>
          <w:bCs/>
          <w:iCs/>
          <w:sz w:val="28"/>
          <w:szCs w:val="28"/>
        </w:rPr>
        <w:t>наемник</w:t>
      </w:r>
      <w:r w:rsidRPr="00856A7C">
        <w:rPr>
          <w:iCs/>
          <w:sz w:val="28"/>
          <w:szCs w:val="28"/>
        </w:rPr>
        <w:t>»</w:t>
      </w:r>
      <w:r w:rsidRPr="00856A7C">
        <w:rPr>
          <w:sz w:val="28"/>
          <w:szCs w:val="28"/>
        </w:rPr>
        <w:t xml:space="preserve"> относится к профессиональной лексике, используемой в речи военнослужащих. В Толковом словаре русского языка под редакцией Д.Н. Ушакова приводятся три значения слова «наемник»: 1) наемный работник; 2) состояший в наемном войске; 3) человек, защищающий чьи-нибудь чужие интересы из своекорыстных побуждений [155, с. 350]. В современной российской армии наемническая деятельность характеризуется, как правило, непосредственным участием профессиональных солдат в боевых операциях не из идеологических соображений, а ради получения финансовой или иной личной выгоды. Подобного рода воинская деятельность может противоречить представлениям о том, что военнослужащий должен соблюдать определенные моральные и нравственные принципы. В анализируемом сериале наемники Тайного города объединялись в специальные команды для выполнения боевых задач повышенной сложности. В команду лучших наемников Тайного города входили Артем Головин, Яна Маннергейм и Инга Волкова во главе с отважным лидером Кортесом из Темного Двора. Все участники команды Кортеса отличались доблестью, храбростью и отвагой, что позволило им успешно выполнять различные боевые задания, поручаемые командующим войсками Темного Двора Сантьяга. Несмотря на то, что наемники заключили с Темным Двором контракт, согласно которому они были обязаны выполнять возложенные на них военные обязанности за определённую плату, они достойно преодолели все трудности и сумели защитить Тайный город и его жителей. Героям вовсе не чужды такие ценности, как преданность, забота, любовь, честь и достоинство. </w:t>
      </w:r>
    </w:p>
    <w:p w14:paraId="321CA1E3" w14:textId="77777777" w:rsidR="003237E3" w:rsidRPr="00856A7C" w:rsidRDefault="003237E3" w:rsidP="003237E3">
      <w:pPr>
        <w:ind w:firstLine="709"/>
        <w:jc w:val="both"/>
        <w:rPr>
          <w:sz w:val="28"/>
          <w:szCs w:val="28"/>
        </w:rPr>
      </w:pPr>
      <w:r w:rsidRPr="00856A7C">
        <w:rPr>
          <w:sz w:val="28"/>
          <w:szCs w:val="28"/>
        </w:rPr>
        <w:t xml:space="preserve">Рассмотрим другие фрагменты речевых высказываний персонажей сериала «Тайный город». В следующем эпизоде Артем Головин пытается помириться со своей возлюбленной Ларисой Кузнецовой после их очередной ссоры: </w:t>
      </w:r>
    </w:p>
    <w:p w14:paraId="0F7B4C3F" w14:textId="77777777" w:rsidR="003237E3" w:rsidRPr="00856A7C" w:rsidRDefault="003237E3" w:rsidP="003237E3">
      <w:pPr>
        <w:ind w:firstLine="709"/>
        <w:jc w:val="both"/>
        <w:rPr>
          <w:iCs/>
          <w:sz w:val="28"/>
          <w:szCs w:val="28"/>
        </w:rPr>
      </w:pPr>
      <w:r w:rsidRPr="00856A7C">
        <w:rPr>
          <w:iCs/>
          <w:sz w:val="28"/>
          <w:szCs w:val="28"/>
        </w:rPr>
        <w:t>Артем Головин: «Ты что будешь?» [145].</w:t>
      </w:r>
    </w:p>
    <w:p w14:paraId="0828CB02" w14:textId="77777777" w:rsidR="003237E3" w:rsidRPr="00856A7C" w:rsidRDefault="003237E3" w:rsidP="003237E3">
      <w:pPr>
        <w:ind w:firstLine="709"/>
        <w:jc w:val="both"/>
        <w:rPr>
          <w:iCs/>
          <w:sz w:val="28"/>
          <w:szCs w:val="28"/>
        </w:rPr>
      </w:pPr>
      <w:r w:rsidRPr="00856A7C">
        <w:rPr>
          <w:iCs/>
          <w:sz w:val="28"/>
          <w:szCs w:val="28"/>
        </w:rPr>
        <w:t xml:space="preserve">Лариса Кузнецова: «Ничего, спасибо. </w:t>
      </w:r>
      <w:r w:rsidRPr="00856A7C">
        <w:rPr>
          <w:b/>
          <w:bCs/>
          <w:iCs/>
          <w:sz w:val="28"/>
          <w:szCs w:val="28"/>
        </w:rPr>
        <w:t>Сыта по горло</w:t>
      </w:r>
      <w:r w:rsidRPr="00856A7C">
        <w:rPr>
          <w:iCs/>
          <w:sz w:val="28"/>
          <w:szCs w:val="28"/>
        </w:rPr>
        <w:t>!» [145].</w:t>
      </w:r>
    </w:p>
    <w:p w14:paraId="2000AF18" w14:textId="77777777" w:rsidR="003237E3" w:rsidRPr="00856A7C" w:rsidRDefault="003237E3" w:rsidP="003237E3">
      <w:pPr>
        <w:ind w:firstLine="709"/>
        <w:jc w:val="both"/>
        <w:rPr>
          <w:iCs/>
          <w:sz w:val="28"/>
          <w:szCs w:val="28"/>
        </w:rPr>
      </w:pPr>
      <w:r w:rsidRPr="00856A7C">
        <w:rPr>
          <w:iCs/>
          <w:sz w:val="28"/>
          <w:szCs w:val="28"/>
        </w:rPr>
        <w:t>Артем Головин: «Лариса, ну не обижайся. Ну, Лариса, ну пожалуйста. Ну перестань, Лара» [145].</w:t>
      </w:r>
    </w:p>
    <w:p w14:paraId="5549FB5E" w14:textId="77777777" w:rsidR="003237E3" w:rsidRPr="00856A7C" w:rsidRDefault="003237E3" w:rsidP="003237E3">
      <w:pPr>
        <w:ind w:firstLine="709"/>
        <w:jc w:val="both"/>
        <w:rPr>
          <w:iCs/>
          <w:sz w:val="28"/>
          <w:szCs w:val="28"/>
        </w:rPr>
      </w:pPr>
      <w:r w:rsidRPr="00856A7C">
        <w:rPr>
          <w:iCs/>
          <w:sz w:val="28"/>
          <w:szCs w:val="28"/>
        </w:rPr>
        <w:t xml:space="preserve">Лариса Кузнецова: «Артем, вот ты мне скажи. Ты зачем в Москву приехал? </w:t>
      </w:r>
      <w:r w:rsidRPr="00856A7C">
        <w:rPr>
          <w:b/>
          <w:bCs/>
          <w:iCs/>
          <w:sz w:val="28"/>
          <w:szCs w:val="28"/>
        </w:rPr>
        <w:t>Штаны просиживать</w:t>
      </w:r>
      <w:r w:rsidRPr="00856A7C">
        <w:rPr>
          <w:iCs/>
          <w:sz w:val="28"/>
          <w:szCs w:val="28"/>
        </w:rPr>
        <w:t>? Ты у себя там, в своей этой дыре, не мог этим заняться?» [145].</w:t>
      </w:r>
    </w:p>
    <w:p w14:paraId="123D2236" w14:textId="77777777" w:rsidR="003237E3" w:rsidRPr="00856A7C" w:rsidRDefault="003237E3" w:rsidP="003237E3">
      <w:pPr>
        <w:ind w:firstLine="709"/>
        <w:jc w:val="both"/>
        <w:rPr>
          <w:iCs/>
          <w:sz w:val="28"/>
          <w:szCs w:val="28"/>
        </w:rPr>
      </w:pPr>
      <w:r w:rsidRPr="00856A7C">
        <w:rPr>
          <w:iCs/>
          <w:sz w:val="28"/>
          <w:szCs w:val="28"/>
        </w:rPr>
        <w:t>Артем Головин: «Мог. Но там за это другие деньги платят» [145].</w:t>
      </w:r>
    </w:p>
    <w:p w14:paraId="4E563C05" w14:textId="0667C5F0" w:rsidR="003237E3" w:rsidRPr="00856A7C" w:rsidRDefault="003237E3" w:rsidP="003237E3">
      <w:pPr>
        <w:ind w:firstLine="709"/>
        <w:jc w:val="both"/>
        <w:rPr>
          <w:sz w:val="28"/>
          <w:szCs w:val="28"/>
        </w:rPr>
      </w:pPr>
      <w:r w:rsidRPr="00856A7C">
        <w:rPr>
          <w:sz w:val="28"/>
          <w:szCs w:val="28"/>
        </w:rPr>
        <w:t>В данном примере встречаются сразу два фразеологизма – «</w:t>
      </w:r>
      <w:r w:rsidRPr="00856A7C">
        <w:rPr>
          <w:b/>
          <w:bCs/>
          <w:iCs/>
          <w:sz w:val="28"/>
          <w:szCs w:val="28"/>
        </w:rPr>
        <w:t>быть сытым по горло чем-либо</w:t>
      </w:r>
      <w:r w:rsidRPr="00856A7C">
        <w:rPr>
          <w:iCs/>
          <w:sz w:val="28"/>
          <w:szCs w:val="28"/>
        </w:rPr>
        <w:t xml:space="preserve">» </w:t>
      </w:r>
      <w:r w:rsidRPr="00856A7C">
        <w:rPr>
          <w:sz w:val="28"/>
          <w:szCs w:val="28"/>
        </w:rPr>
        <w:t>и</w:t>
      </w:r>
      <w:r w:rsidRPr="00856A7C">
        <w:rPr>
          <w:iCs/>
          <w:sz w:val="28"/>
          <w:szCs w:val="28"/>
        </w:rPr>
        <w:t xml:space="preserve"> «</w:t>
      </w:r>
      <w:r w:rsidRPr="00856A7C">
        <w:rPr>
          <w:b/>
          <w:bCs/>
          <w:iCs/>
          <w:sz w:val="28"/>
          <w:szCs w:val="28"/>
        </w:rPr>
        <w:t>протирать [просиживать] штаны</w:t>
      </w:r>
      <w:r w:rsidRPr="00856A7C">
        <w:rPr>
          <w:iCs/>
          <w:sz w:val="28"/>
          <w:szCs w:val="28"/>
        </w:rPr>
        <w:t>»</w:t>
      </w:r>
      <w:r w:rsidRPr="00856A7C">
        <w:rPr>
          <w:sz w:val="28"/>
          <w:szCs w:val="28"/>
        </w:rPr>
        <w:t xml:space="preserve">. Проанализируем их более подробно. Устойчивое выражение </w:t>
      </w:r>
      <w:r w:rsidRPr="00856A7C">
        <w:rPr>
          <w:iCs/>
          <w:sz w:val="28"/>
          <w:szCs w:val="28"/>
        </w:rPr>
        <w:t>«</w:t>
      </w:r>
      <w:r w:rsidRPr="00856A7C">
        <w:rPr>
          <w:b/>
          <w:bCs/>
          <w:iCs/>
          <w:sz w:val="28"/>
          <w:szCs w:val="28"/>
        </w:rPr>
        <w:t>быть сытым по горло чем-либо</w:t>
      </w:r>
      <w:r w:rsidRPr="00856A7C">
        <w:rPr>
          <w:iCs/>
          <w:sz w:val="28"/>
          <w:szCs w:val="28"/>
        </w:rPr>
        <w:t>»</w:t>
      </w:r>
      <w:r w:rsidRPr="00856A7C">
        <w:rPr>
          <w:sz w:val="28"/>
          <w:szCs w:val="28"/>
        </w:rPr>
        <w:t xml:space="preserve"> обычно употребляется, когда человек «удовлетворен сверх всякой меры, пресыщен чем-либо» [150, с. 382]. Другими словами, эту фразу можно использовать в том случае, когда у человека пропадает желание заниматься каким-либо делом или появляется ощущение сильнейшего раздражения от пресыщенности текущим положением дел (работа, хобби, еда, слова, поступки и т.д.). В русском мировосприятии фразеологизм </w:t>
      </w:r>
      <w:r w:rsidRPr="00856A7C">
        <w:rPr>
          <w:iCs/>
          <w:sz w:val="28"/>
          <w:szCs w:val="28"/>
        </w:rPr>
        <w:t>«</w:t>
      </w:r>
      <w:r w:rsidRPr="00856A7C">
        <w:rPr>
          <w:b/>
          <w:bCs/>
          <w:iCs/>
          <w:sz w:val="28"/>
          <w:szCs w:val="28"/>
        </w:rPr>
        <w:t>быть сытым по горло чем-либо</w:t>
      </w:r>
      <w:r w:rsidRPr="00856A7C">
        <w:rPr>
          <w:iCs/>
          <w:sz w:val="28"/>
          <w:szCs w:val="28"/>
        </w:rPr>
        <w:t>»</w:t>
      </w:r>
      <w:r w:rsidRPr="00856A7C">
        <w:rPr>
          <w:sz w:val="28"/>
          <w:szCs w:val="28"/>
        </w:rPr>
        <w:t xml:space="preserve"> отражен как соматический (телесный) культурный код, указывающий на метафорическое уподобление восприятия информации процессу поглощения пищи. В данном случае человеческое горло в прямом смысле выступает как мера предельной сытости, а в переносном значении – как источник осмысления окружающей действительности [35</w:t>
      </w:r>
      <w:r w:rsidR="00975A4E" w:rsidRPr="00856A7C">
        <w:rPr>
          <w:sz w:val="28"/>
          <w:szCs w:val="28"/>
        </w:rPr>
        <w:t>, с.</w:t>
      </w:r>
      <w:r w:rsidR="0010173B" w:rsidRPr="00856A7C">
        <w:rPr>
          <w:sz w:val="28"/>
          <w:szCs w:val="28"/>
        </w:rPr>
        <w:t xml:space="preserve"> 240</w:t>
      </w:r>
      <w:r w:rsidRPr="00856A7C">
        <w:rPr>
          <w:sz w:val="28"/>
          <w:szCs w:val="28"/>
        </w:rPr>
        <w:t xml:space="preserve">]. </w:t>
      </w:r>
    </w:p>
    <w:p w14:paraId="5D4973D1" w14:textId="29B98889" w:rsidR="003237E3" w:rsidRPr="00856A7C" w:rsidRDefault="003237E3" w:rsidP="003237E3">
      <w:pPr>
        <w:ind w:firstLine="709"/>
        <w:jc w:val="both"/>
        <w:rPr>
          <w:sz w:val="28"/>
          <w:szCs w:val="28"/>
        </w:rPr>
      </w:pPr>
      <w:r w:rsidRPr="00856A7C">
        <w:rPr>
          <w:sz w:val="28"/>
          <w:szCs w:val="28"/>
        </w:rPr>
        <w:t xml:space="preserve">В вышеупомянутом речевом фрагменте встречается другой русский фразеологизм – </w:t>
      </w:r>
      <w:r w:rsidRPr="00856A7C">
        <w:rPr>
          <w:iCs/>
          <w:sz w:val="28"/>
          <w:szCs w:val="28"/>
        </w:rPr>
        <w:t>«</w:t>
      </w:r>
      <w:r w:rsidRPr="00856A7C">
        <w:rPr>
          <w:b/>
          <w:bCs/>
          <w:iCs/>
          <w:sz w:val="28"/>
          <w:szCs w:val="28"/>
        </w:rPr>
        <w:t>протирать [просиживать] штаны</w:t>
      </w:r>
      <w:r w:rsidRPr="00856A7C">
        <w:rPr>
          <w:iCs/>
          <w:sz w:val="28"/>
          <w:szCs w:val="28"/>
        </w:rPr>
        <w:t>»</w:t>
      </w:r>
      <w:r w:rsidRPr="00856A7C">
        <w:rPr>
          <w:sz w:val="28"/>
          <w:szCs w:val="28"/>
        </w:rPr>
        <w:t xml:space="preserve">. В Большом словаре русских поговорок под редакцией В.М. Мокиенко В.М. и Т.Г. Никитиной значение данного выражения трактуется как «заниматься бесполезным делом» [152, с. 757]. Следовательно, фразеологизм </w:t>
      </w:r>
      <w:r w:rsidRPr="00856A7C">
        <w:rPr>
          <w:iCs/>
          <w:sz w:val="28"/>
          <w:szCs w:val="28"/>
        </w:rPr>
        <w:t>«</w:t>
      </w:r>
      <w:r w:rsidRPr="00856A7C">
        <w:rPr>
          <w:b/>
          <w:bCs/>
          <w:iCs/>
          <w:sz w:val="28"/>
          <w:szCs w:val="28"/>
        </w:rPr>
        <w:t>протирать [просиживать] штаны»</w:t>
      </w:r>
      <w:r w:rsidRPr="00856A7C">
        <w:rPr>
          <w:b/>
          <w:bCs/>
          <w:sz w:val="28"/>
          <w:szCs w:val="28"/>
        </w:rPr>
        <w:t xml:space="preserve"> </w:t>
      </w:r>
      <w:r w:rsidRPr="00856A7C">
        <w:rPr>
          <w:sz w:val="28"/>
          <w:szCs w:val="28"/>
        </w:rPr>
        <w:t>употребляется в отношении человека или группы людей, не занимающихся полезным делом, при этом создающих мнимую видимость работы. В основе вышеупомянутого фразеологизма лежит образ типичного русского тунеядства, отражающий русскую ментальную репрезентацию безделья как увиливание от настоящего труда [35</w:t>
      </w:r>
      <w:r w:rsidR="00975A4E" w:rsidRPr="00856A7C">
        <w:rPr>
          <w:sz w:val="28"/>
          <w:szCs w:val="28"/>
        </w:rPr>
        <w:t xml:space="preserve">, с. </w:t>
      </w:r>
      <w:r w:rsidR="0010173B" w:rsidRPr="00856A7C">
        <w:rPr>
          <w:sz w:val="28"/>
          <w:szCs w:val="28"/>
        </w:rPr>
        <w:t>342</w:t>
      </w:r>
      <w:r w:rsidRPr="00856A7C">
        <w:rPr>
          <w:sz w:val="28"/>
          <w:szCs w:val="28"/>
        </w:rPr>
        <w:t xml:space="preserve">]. Кроме того, в сознании русского народа фразеологизм </w:t>
      </w:r>
      <w:r w:rsidRPr="00856A7C">
        <w:rPr>
          <w:iCs/>
          <w:sz w:val="28"/>
          <w:szCs w:val="28"/>
        </w:rPr>
        <w:t>«</w:t>
      </w:r>
      <w:r w:rsidRPr="00856A7C">
        <w:rPr>
          <w:b/>
          <w:bCs/>
          <w:iCs/>
          <w:sz w:val="28"/>
          <w:szCs w:val="28"/>
        </w:rPr>
        <w:t>протирать [просиживать] штаны»</w:t>
      </w:r>
      <w:r w:rsidRPr="00856A7C">
        <w:rPr>
          <w:b/>
          <w:bCs/>
          <w:sz w:val="28"/>
          <w:szCs w:val="28"/>
        </w:rPr>
        <w:t xml:space="preserve"> </w:t>
      </w:r>
      <w:r w:rsidRPr="00856A7C">
        <w:rPr>
          <w:sz w:val="28"/>
          <w:szCs w:val="28"/>
        </w:rPr>
        <w:t xml:space="preserve">отражает вещно-костюмный культурный код, сигнализирующий о метафорическом уподоблении бессмысленного времяпровождения чрезмерному износу (вплоть до появления дыр) штанов длительным сидением. В приведенном примере штаны выступают в качестве предмета одежды, который подвергается быстрому истиранию при непрерывном трении, то есть пустой траты времени и безрезультативной деятельности.   </w:t>
      </w:r>
    </w:p>
    <w:p w14:paraId="65ECF742" w14:textId="77777777" w:rsidR="003237E3" w:rsidRPr="00856A7C" w:rsidRDefault="003237E3" w:rsidP="003237E3">
      <w:pPr>
        <w:ind w:firstLine="709"/>
        <w:jc w:val="both"/>
        <w:rPr>
          <w:sz w:val="28"/>
          <w:szCs w:val="28"/>
        </w:rPr>
      </w:pPr>
      <w:r w:rsidRPr="00856A7C">
        <w:rPr>
          <w:sz w:val="28"/>
          <w:szCs w:val="28"/>
        </w:rPr>
        <w:t>В следующем речевом отрывке наряду с русским жаргонным словом упоминается название растения, изображённого на гербе одного из бандитских кланов Тайного города:</w:t>
      </w:r>
    </w:p>
    <w:p w14:paraId="4ED6931D" w14:textId="77777777" w:rsidR="003237E3" w:rsidRPr="00856A7C" w:rsidRDefault="003237E3" w:rsidP="003237E3">
      <w:pPr>
        <w:ind w:firstLine="709"/>
        <w:jc w:val="both"/>
        <w:rPr>
          <w:iCs/>
          <w:sz w:val="28"/>
          <w:szCs w:val="28"/>
        </w:rPr>
      </w:pPr>
      <w:r w:rsidRPr="00856A7C">
        <w:rPr>
          <w:iCs/>
          <w:sz w:val="28"/>
          <w:szCs w:val="28"/>
        </w:rPr>
        <w:t>Артем Головин: «У Вас что-то прилипло» [145].</w:t>
      </w:r>
    </w:p>
    <w:p w14:paraId="18D6AE35" w14:textId="77777777" w:rsidR="003237E3" w:rsidRPr="00856A7C" w:rsidRDefault="003237E3" w:rsidP="003237E3">
      <w:pPr>
        <w:ind w:firstLine="709"/>
        <w:jc w:val="both"/>
        <w:rPr>
          <w:iCs/>
          <w:sz w:val="28"/>
          <w:szCs w:val="28"/>
        </w:rPr>
      </w:pPr>
      <w:r w:rsidRPr="00856A7C">
        <w:rPr>
          <w:iCs/>
          <w:sz w:val="28"/>
          <w:szCs w:val="28"/>
        </w:rPr>
        <w:t xml:space="preserve">Секира Дурич: «Это </w:t>
      </w:r>
      <w:r w:rsidRPr="00856A7C">
        <w:rPr>
          <w:b/>
          <w:bCs/>
          <w:iCs/>
          <w:sz w:val="28"/>
          <w:szCs w:val="28"/>
        </w:rPr>
        <w:t>зеленый чертополох</w:t>
      </w:r>
      <w:r w:rsidRPr="00856A7C">
        <w:rPr>
          <w:iCs/>
          <w:sz w:val="28"/>
          <w:szCs w:val="28"/>
        </w:rPr>
        <w:t>, чел. Символ моего высокого статуса» [145].</w:t>
      </w:r>
    </w:p>
    <w:p w14:paraId="7EE5E597" w14:textId="77777777" w:rsidR="003237E3" w:rsidRPr="00856A7C" w:rsidRDefault="003237E3" w:rsidP="003237E3">
      <w:pPr>
        <w:ind w:firstLine="709"/>
        <w:jc w:val="both"/>
        <w:rPr>
          <w:iCs/>
          <w:sz w:val="28"/>
          <w:szCs w:val="28"/>
        </w:rPr>
      </w:pPr>
      <w:r w:rsidRPr="00856A7C">
        <w:rPr>
          <w:iCs/>
          <w:sz w:val="28"/>
          <w:szCs w:val="28"/>
        </w:rPr>
        <w:t>Лариса Кузнецова: «Артем, не надо с ним разговаривать» [145].</w:t>
      </w:r>
    </w:p>
    <w:p w14:paraId="54A5D6DA" w14:textId="77777777" w:rsidR="003237E3" w:rsidRPr="00856A7C" w:rsidRDefault="003237E3" w:rsidP="003237E3">
      <w:pPr>
        <w:ind w:firstLine="709"/>
        <w:jc w:val="both"/>
        <w:rPr>
          <w:iCs/>
          <w:sz w:val="28"/>
          <w:szCs w:val="28"/>
        </w:rPr>
      </w:pPr>
      <w:r w:rsidRPr="00856A7C">
        <w:rPr>
          <w:iCs/>
          <w:sz w:val="28"/>
          <w:szCs w:val="28"/>
        </w:rPr>
        <w:t xml:space="preserve">Артем Головин: «Зеленый … </w:t>
      </w:r>
      <w:r w:rsidRPr="00856A7C">
        <w:rPr>
          <w:b/>
          <w:bCs/>
          <w:iCs/>
          <w:sz w:val="28"/>
          <w:szCs w:val="28"/>
        </w:rPr>
        <w:t>лох</w:t>
      </w:r>
      <w:r w:rsidRPr="00856A7C">
        <w:rPr>
          <w:iCs/>
          <w:sz w:val="28"/>
          <w:szCs w:val="28"/>
        </w:rPr>
        <w:t>?» [145].</w:t>
      </w:r>
    </w:p>
    <w:p w14:paraId="793052EA" w14:textId="378CDBC0" w:rsidR="003237E3" w:rsidRPr="00856A7C" w:rsidRDefault="003237E3" w:rsidP="003237E3">
      <w:pPr>
        <w:ind w:firstLine="709"/>
        <w:jc w:val="both"/>
        <w:rPr>
          <w:sz w:val="28"/>
          <w:szCs w:val="28"/>
        </w:rPr>
      </w:pPr>
      <w:r w:rsidRPr="00856A7C">
        <w:rPr>
          <w:sz w:val="28"/>
          <w:szCs w:val="28"/>
        </w:rPr>
        <w:t xml:space="preserve">По сюжету анализируемого сериала символом семьи «Красных Шапок» является </w:t>
      </w:r>
      <w:r w:rsidRPr="00856A7C">
        <w:rPr>
          <w:b/>
          <w:bCs/>
          <w:iCs/>
          <w:sz w:val="28"/>
          <w:szCs w:val="28"/>
        </w:rPr>
        <w:t>зеленый чертополох</w:t>
      </w:r>
      <w:r w:rsidRPr="00856A7C">
        <w:rPr>
          <w:sz w:val="28"/>
          <w:szCs w:val="28"/>
        </w:rPr>
        <w:t>, изображенный на фоне красного герба. Чертополох представляет собой «сорное колючее растение семейства сложноцветных с кустистым стеблем и пунцовыми цветками» [134, с. 819]. В сознании славянских народов это растение считается одним из мощных оберегов от злых сил, сглаза и магии.</w:t>
      </w:r>
      <w:r w:rsidRPr="00856A7C">
        <w:t xml:space="preserve"> </w:t>
      </w:r>
      <w:r w:rsidRPr="00856A7C">
        <w:rPr>
          <w:sz w:val="28"/>
          <w:szCs w:val="28"/>
        </w:rPr>
        <w:t xml:space="preserve">Само название </w:t>
      </w:r>
      <w:r w:rsidRPr="00856A7C">
        <w:rPr>
          <w:b/>
          <w:bCs/>
          <w:iCs/>
          <w:sz w:val="28"/>
          <w:szCs w:val="28"/>
        </w:rPr>
        <w:t>«чертополох»</w:t>
      </w:r>
      <w:r w:rsidRPr="00856A7C">
        <w:rPr>
          <w:sz w:val="28"/>
          <w:szCs w:val="28"/>
        </w:rPr>
        <w:t xml:space="preserve"> складывается из двух слов: «черт» и «полох» (тревога, испуг, страх)</w:t>
      </w:r>
      <w:r w:rsidR="0010173B" w:rsidRPr="00856A7C">
        <w:rPr>
          <w:sz w:val="28"/>
          <w:szCs w:val="28"/>
        </w:rPr>
        <w:t xml:space="preserve"> </w:t>
      </w:r>
      <w:r w:rsidRPr="00856A7C">
        <w:rPr>
          <w:sz w:val="28"/>
          <w:szCs w:val="28"/>
        </w:rPr>
        <w:t xml:space="preserve">[156, с. 242]. Слово «полох» происходит от русского глагола несовершенного вида «полохать (полошить)», обозначающего «пугать, приводить в беспокойство» [157, с. 541]. Следовательно, выражение «полошить чертей» в сознании русского народа отражает магическую способность такого колючего растения как чертополох отпугивать чертей. В приведенном примере также находит отражение цветовой культурный код, передающий особенности восприятия зеленого цвета в сознании русского народа. Зеленый цвет в традиционной русской культуре символизирует жизнь, гармонию, мир и процветание. Кроме того, ярко-зеленый цвет, который наряду с красным довольно часто применяется в русской традиционной вышивке, означает безопасность, надежность и уверенность. Поэтому неудивительно, что семья «Красных Шапок» выбрала символом своего дома именно зеленый чертополох, веря в его чудотворную магическую силу. </w:t>
      </w:r>
    </w:p>
    <w:p w14:paraId="4DE9E686" w14:textId="77777777" w:rsidR="003237E3" w:rsidRPr="00856A7C" w:rsidRDefault="003237E3" w:rsidP="003237E3">
      <w:pPr>
        <w:ind w:firstLine="709"/>
        <w:jc w:val="both"/>
        <w:rPr>
          <w:sz w:val="28"/>
          <w:szCs w:val="28"/>
        </w:rPr>
      </w:pPr>
      <w:r w:rsidRPr="00856A7C">
        <w:rPr>
          <w:sz w:val="28"/>
          <w:szCs w:val="28"/>
        </w:rPr>
        <w:t xml:space="preserve">В данном примере также встречается русское жаргонное слово </w:t>
      </w:r>
      <w:r w:rsidRPr="00856A7C">
        <w:rPr>
          <w:b/>
          <w:bCs/>
          <w:iCs/>
          <w:sz w:val="28"/>
          <w:szCs w:val="28"/>
        </w:rPr>
        <w:t>«лох»</w:t>
      </w:r>
      <w:r w:rsidRPr="00856A7C">
        <w:rPr>
          <w:iCs/>
          <w:sz w:val="28"/>
          <w:szCs w:val="28"/>
        </w:rPr>
        <w:t>,</w:t>
      </w:r>
      <w:r w:rsidRPr="00856A7C">
        <w:rPr>
          <w:sz w:val="28"/>
          <w:szCs w:val="28"/>
        </w:rPr>
        <w:t xml:space="preserve"> которое использует в своей речи один из главных героев сериала «Тайный город» Артем Головин, чтобы иронично выразить свое негодование по поводу грубого и бестактного поведения представителей семьи «Красных Шапок» в общественном месте. По сюжету сериала Артем Головин со своей девушкой обедал в одном из московских кафе, а за соседним столиком сидела шумная компания молодых людей в красных косынках и с татуировками на лице. В какой-то момент между ними завязалась словесная перепалка, которая чуть было не переросла в настоящую драку. На самом деле, само слово </w:t>
      </w:r>
      <w:r w:rsidRPr="00856A7C">
        <w:rPr>
          <w:iCs/>
          <w:sz w:val="28"/>
          <w:szCs w:val="28"/>
        </w:rPr>
        <w:t>«</w:t>
      </w:r>
      <w:r w:rsidRPr="00856A7C">
        <w:rPr>
          <w:b/>
          <w:bCs/>
          <w:iCs/>
          <w:sz w:val="28"/>
          <w:szCs w:val="28"/>
        </w:rPr>
        <w:t>лох</w:t>
      </w:r>
      <w:r w:rsidRPr="00856A7C">
        <w:rPr>
          <w:iCs/>
          <w:sz w:val="28"/>
          <w:szCs w:val="28"/>
        </w:rPr>
        <w:t>»</w:t>
      </w:r>
      <w:r w:rsidRPr="00856A7C">
        <w:rPr>
          <w:sz w:val="28"/>
          <w:szCs w:val="28"/>
        </w:rPr>
        <w:t xml:space="preserve"> не новое в русском сознании. Рассмотрим определения слова и связанные с ним выражения, зафиксированные в различных словарях и в русской разговорной речи. В Толковом словаре русского языка под редакцией С.И. Ожегова и Н.Ю. Шведовой слово </w:t>
      </w:r>
      <w:r w:rsidRPr="00856A7C">
        <w:rPr>
          <w:iCs/>
          <w:sz w:val="28"/>
          <w:szCs w:val="28"/>
        </w:rPr>
        <w:t>«</w:t>
      </w:r>
      <w:r w:rsidRPr="00856A7C">
        <w:rPr>
          <w:b/>
          <w:bCs/>
          <w:iCs/>
          <w:sz w:val="28"/>
          <w:szCs w:val="28"/>
        </w:rPr>
        <w:t>лох»</w:t>
      </w:r>
      <w:r w:rsidRPr="00856A7C">
        <w:rPr>
          <w:sz w:val="28"/>
          <w:szCs w:val="28"/>
        </w:rPr>
        <w:t xml:space="preserve"> употребляется в значении «эфироносного кустарника или деревца с узкими длинными листьями и съедобными плодами (ягодами)» [134, с. 309]. Отметим, что на территории России произрастает пять видов древесно-кустарниковых растений семейства лоховых, плоды которых по вкусу напоминают финики [158, с. 330]. У славян растение </w:t>
      </w:r>
      <w:r w:rsidRPr="00856A7C">
        <w:rPr>
          <w:iCs/>
          <w:sz w:val="28"/>
          <w:szCs w:val="28"/>
        </w:rPr>
        <w:t>«</w:t>
      </w:r>
      <w:r w:rsidRPr="00856A7C">
        <w:rPr>
          <w:b/>
          <w:bCs/>
          <w:iCs/>
          <w:sz w:val="28"/>
          <w:szCs w:val="28"/>
        </w:rPr>
        <w:t>лох</w:t>
      </w:r>
      <w:r w:rsidRPr="00856A7C">
        <w:rPr>
          <w:iCs/>
          <w:sz w:val="28"/>
          <w:szCs w:val="28"/>
        </w:rPr>
        <w:t>»</w:t>
      </w:r>
      <w:r w:rsidRPr="00856A7C">
        <w:rPr>
          <w:sz w:val="28"/>
          <w:szCs w:val="28"/>
        </w:rPr>
        <w:t xml:space="preserve"> издавна символизирует защиту от злых духов, поэтому из его древесины часто изготавливают различные обереги в виде предметов мебели или необычных скульптур. </w:t>
      </w:r>
    </w:p>
    <w:p w14:paraId="213D84EA" w14:textId="77777777" w:rsidR="003237E3" w:rsidRPr="00856A7C" w:rsidRDefault="003237E3" w:rsidP="003237E3">
      <w:pPr>
        <w:ind w:firstLine="709"/>
        <w:jc w:val="both"/>
        <w:rPr>
          <w:sz w:val="28"/>
          <w:szCs w:val="28"/>
        </w:rPr>
      </w:pPr>
      <w:r w:rsidRPr="00856A7C">
        <w:rPr>
          <w:sz w:val="28"/>
          <w:szCs w:val="28"/>
        </w:rPr>
        <w:t xml:space="preserve">Согласно словарю Д.Н. Ушакова, </w:t>
      </w:r>
      <w:r w:rsidRPr="00856A7C">
        <w:rPr>
          <w:iCs/>
          <w:sz w:val="28"/>
          <w:szCs w:val="28"/>
        </w:rPr>
        <w:t>«</w:t>
      </w:r>
      <w:r w:rsidRPr="00856A7C">
        <w:rPr>
          <w:b/>
          <w:bCs/>
          <w:iCs/>
          <w:sz w:val="28"/>
          <w:szCs w:val="28"/>
        </w:rPr>
        <w:t>лохом</w:t>
      </w:r>
      <w:r w:rsidRPr="00856A7C">
        <w:rPr>
          <w:iCs/>
          <w:sz w:val="28"/>
          <w:szCs w:val="28"/>
        </w:rPr>
        <w:t>»</w:t>
      </w:r>
      <w:r w:rsidRPr="00856A7C">
        <w:rPr>
          <w:sz w:val="28"/>
          <w:szCs w:val="28"/>
        </w:rPr>
        <w:t xml:space="preserve"> именуют «лосося в период после метания икры» [155, с. 92]. Такое наименование морской рыбы семейства лососевых широко используется рыбаками Северной Карелии, где хорошо развито рыболовство. Дело в том, что после нереста самка лосося выметывает икру в воду, при этом теряя значительное количество своего веса. Обессиленная после метания икры рыба может стать легкой добычей. В связи с этим неслучайно </w:t>
      </w:r>
      <w:r w:rsidRPr="00856A7C">
        <w:rPr>
          <w:iCs/>
          <w:sz w:val="28"/>
          <w:szCs w:val="28"/>
        </w:rPr>
        <w:t>«</w:t>
      </w:r>
      <w:r w:rsidRPr="00856A7C">
        <w:rPr>
          <w:b/>
          <w:bCs/>
          <w:iCs/>
          <w:sz w:val="28"/>
          <w:szCs w:val="28"/>
        </w:rPr>
        <w:t>лохом</w:t>
      </w:r>
      <w:r w:rsidRPr="00856A7C">
        <w:rPr>
          <w:iCs/>
          <w:sz w:val="28"/>
          <w:szCs w:val="28"/>
        </w:rPr>
        <w:t>»</w:t>
      </w:r>
      <w:r w:rsidRPr="00856A7C">
        <w:rPr>
          <w:sz w:val="28"/>
          <w:szCs w:val="28"/>
        </w:rPr>
        <w:t xml:space="preserve"> в разговорной речи называют легковерного человека, способного довольно быстро попасть в ловушку обмана.</w:t>
      </w:r>
    </w:p>
    <w:p w14:paraId="5020BD81" w14:textId="77777777" w:rsidR="003237E3" w:rsidRPr="00856A7C" w:rsidRDefault="003237E3" w:rsidP="003237E3">
      <w:pPr>
        <w:ind w:firstLine="709"/>
        <w:jc w:val="both"/>
        <w:rPr>
          <w:sz w:val="28"/>
          <w:szCs w:val="28"/>
        </w:rPr>
      </w:pPr>
      <w:r w:rsidRPr="00856A7C">
        <w:rPr>
          <w:sz w:val="28"/>
          <w:szCs w:val="28"/>
        </w:rPr>
        <w:t xml:space="preserve">Вышеперечисленные определения слова </w:t>
      </w:r>
      <w:r w:rsidRPr="00856A7C">
        <w:rPr>
          <w:iCs/>
          <w:sz w:val="28"/>
          <w:szCs w:val="28"/>
        </w:rPr>
        <w:t>«</w:t>
      </w:r>
      <w:r w:rsidRPr="00856A7C">
        <w:rPr>
          <w:b/>
          <w:bCs/>
          <w:iCs/>
          <w:sz w:val="28"/>
          <w:szCs w:val="28"/>
        </w:rPr>
        <w:t>лох</w:t>
      </w:r>
      <w:r w:rsidRPr="00856A7C">
        <w:rPr>
          <w:iCs/>
          <w:sz w:val="28"/>
          <w:szCs w:val="28"/>
        </w:rPr>
        <w:t>»</w:t>
      </w:r>
      <w:r w:rsidRPr="00856A7C">
        <w:rPr>
          <w:sz w:val="28"/>
          <w:szCs w:val="28"/>
        </w:rPr>
        <w:t xml:space="preserve"> зафиксированы и в словаре русского арго под редакцией В.С. Елистратова, где добавлено еще несколько дополнительных значений: 1) неотесанный, неуклюжий человек, увалень, простак; провинциал; неопытный молокосос, непрофессионал; 2) тот, кого можно обмануть; 3) отощавший лосось после нереста; 4) оборванец, бродяга; 5) глупый, неумелый, наивный человек [149, </w:t>
      </w:r>
      <w:r w:rsidRPr="00856A7C">
        <w:rPr>
          <w:sz w:val="28"/>
          <w:szCs w:val="28"/>
          <w:lang w:val="en-US"/>
        </w:rPr>
        <w:t>c</w:t>
      </w:r>
      <w:r w:rsidRPr="00856A7C">
        <w:rPr>
          <w:sz w:val="28"/>
          <w:szCs w:val="28"/>
        </w:rPr>
        <w:t xml:space="preserve">. 231-232]. Таким образом, учитывая основные словарные значения слова </w:t>
      </w:r>
      <w:r w:rsidRPr="00856A7C">
        <w:rPr>
          <w:iCs/>
          <w:sz w:val="28"/>
          <w:szCs w:val="28"/>
        </w:rPr>
        <w:t>«</w:t>
      </w:r>
      <w:r w:rsidRPr="00856A7C">
        <w:rPr>
          <w:b/>
          <w:bCs/>
          <w:iCs/>
          <w:sz w:val="28"/>
          <w:szCs w:val="28"/>
        </w:rPr>
        <w:t>лох</w:t>
      </w:r>
      <w:r w:rsidRPr="00856A7C">
        <w:rPr>
          <w:iCs/>
          <w:sz w:val="28"/>
          <w:szCs w:val="28"/>
        </w:rPr>
        <w:t>»</w:t>
      </w:r>
      <w:r w:rsidRPr="00856A7C">
        <w:rPr>
          <w:sz w:val="28"/>
          <w:szCs w:val="28"/>
        </w:rPr>
        <w:t xml:space="preserve">, можно сделать вывод о том, что оно широко употребляется в русской разговорной речи для обозначения наивного и доверчивого человека, которого легко обмануть.  </w:t>
      </w:r>
    </w:p>
    <w:p w14:paraId="1312D60F" w14:textId="77777777" w:rsidR="003237E3" w:rsidRPr="00856A7C" w:rsidRDefault="003237E3" w:rsidP="003237E3">
      <w:pPr>
        <w:ind w:firstLine="709"/>
        <w:jc w:val="both"/>
        <w:rPr>
          <w:sz w:val="28"/>
          <w:szCs w:val="28"/>
        </w:rPr>
      </w:pPr>
      <w:r w:rsidRPr="00856A7C">
        <w:rPr>
          <w:sz w:val="28"/>
          <w:szCs w:val="28"/>
        </w:rPr>
        <w:t xml:space="preserve">Следует отметить, что разговорная речь современной русской молодежи изобилует жаргонизированными фразеологизмами, отражающими отрицательные коннотации слова </w:t>
      </w:r>
      <w:r w:rsidRPr="00856A7C">
        <w:rPr>
          <w:b/>
          <w:bCs/>
          <w:iCs/>
          <w:sz w:val="28"/>
          <w:szCs w:val="28"/>
        </w:rPr>
        <w:t>«лох</w:t>
      </w:r>
      <w:r w:rsidRPr="00856A7C">
        <w:rPr>
          <w:iCs/>
          <w:sz w:val="28"/>
          <w:szCs w:val="28"/>
        </w:rPr>
        <w:t>»</w:t>
      </w:r>
      <w:r w:rsidRPr="00856A7C">
        <w:rPr>
          <w:sz w:val="28"/>
          <w:szCs w:val="28"/>
        </w:rPr>
        <w:t xml:space="preserve">: «лох на взлете» (человек, готовый отдать деньги мошеннику), «лох с реалиями» (богатая жертва шулера), «сиволапый лох» (сельский житель, колхозник), «трудящийся лох» (простой человек, жертва вора или шулера), «лох позорный» (Директор школы), «вытащить лоха из шкуры» (отобрать верхнюю одежду при грабеже; выиграть у кого-либо все имеющиеся деньги; разорить кого-либо, обыграв в карты), «доить лоха» (обокрасть кого-либо), «надыбать лоха (поставить себя в неловкое положение), «тащить лоха» (вовлекать жертву в карточную игру; завлекать жертву в укромное место), «развести лоха» (вовлечь намеченную жертву в картежную игру), «снимать лоха» (выбирать жертву для совершения кражи), «швырнуть лоха» (совершить мошенничество) [152, с. 371]. Из всех представленных значений фразеологизмов, складывающихся из слова </w:t>
      </w:r>
      <w:r w:rsidRPr="00856A7C">
        <w:rPr>
          <w:b/>
          <w:bCs/>
          <w:iCs/>
          <w:sz w:val="28"/>
          <w:szCs w:val="28"/>
        </w:rPr>
        <w:t>«лох»</w:t>
      </w:r>
      <w:r w:rsidRPr="00856A7C">
        <w:rPr>
          <w:sz w:val="28"/>
          <w:szCs w:val="28"/>
        </w:rPr>
        <w:t>, можно вывести одно общее определение: лох представляет собой чрезмерно доверчивого и уязвимого человека, легко становящегося жертвой обмана или преступления. Как правило, в категорию «обманутых лохов» чаще всего попадают добрые, порядочные и бескорыстные люди, то есть те, кто обладает высокими нравственными качествами. Все это указывает на то, что в современном сознании русского народа наблюдается смещение духовно-нравственных ценностей.</w:t>
      </w:r>
    </w:p>
    <w:p w14:paraId="54AAA8E8" w14:textId="77777777" w:rsidR="003237E3" w:rsidRPr="00856A7C" w:rsidRDefault="003237E3" w:rsidP="003237E3">
      <w:pPr>
        <w:ind w:firstLine="709"/>
        <w:jc w:val="both"/>
        <w:rPr>
          <w:sz w:val="28"/>
          <w:szCs w:val="28"/>
        </w:rPr>
      </w:pPr>
      <w:r w:rsidRPr="00856A7C">
        <w:rPr>
          <w:sz w:val="28"/>
          <w:szCs w:val="28"/>
        </w:rPr>
        <w:t>В следующем речевом фрагменте глава семьи «Красных Шапок» Кувалда Шибзич использует оскорбительное слово в адрес одного из главных конкурентов, претендовавших на его должность, Сабли Гнилича:</w:t>
      </w:r>
    </w:p>
    <w:p w14:paraId="321EB39C" w14:textId="77777777" w:rsidR="003237E3" w:rsidRPr="00856A7C" w:rsidRDefault="003237E3" w:rsidP="003237E3">
      <w:pPr>
        <w:ind w:firstLine="709"/>
        <w:jc w:val="both"/>
        <w:rPr>
          <w:iCs/>
          <w:sz w:val="28"/>
          <w:szCs w:val="28"/>
        </w:rPr>
      </w:pPr>
      <w:r w:rsidRPr="00856A7C">
        <w:rPr>
          <w:iCs/>
          <w:sz w:val="28"/>
          <w:szCs w:val="28"/>
        </w:rPr>
        <w:t>Сабля Гнилич: «Кувалда, здесь нет виски» [145].</w:t>
      </w:r>
    </w:p>
    <w:p w14:paraId="5EDD2DA7" w14:textId="77777777" w:rsidR="003237E3" w:rsidRPr="00856A7C" w:rsidRDefault="003237E3" w:rsidP="003237E3">
      <w:pPr>
        <w:ind w:firstLine="709"/>
        <w:jc w:val="both"/>
        <w:rPr>
          <w:iCs/>
          <w:sz w:val="28"/>
          <w:szCs w:val="28"/>
        </w:rPr>
      </w:pPr>
      <w:r w:rsidRPr="00856A7C">
        <w:rPr>
          <w:iCs/>
          <w:sz w:val="28"/>
          <w:szCs w:val="28"/>
        </w:rPr>
        <w:t xml:space="preserve">Кувалда Шибзич: «Заткнись, </w:t>
      </w:r>
      <w:r w:rsidRPr="00856A7C">
        <w:rPr>
          <w:b/>
          <w:bCs/>
          <w:iCs/>
          <w:sz w:val="28"/>
          <w:szCs w:val="28"/>
        </w:rPr>
        <w:t>придурок</w:t>
      </w:r>
      <w:r w:rsidRPr="00856A7C">
        <w:rPr>
          <w:iCs/>
          <w:sz w:val="28"/>
          <w:szCs w:val="28"/>
        </w:rPr>
        <w:t>! Закажем сок» [145].</w:t>
      </w:r>
    </w:p>
    <w:p w14:paraId="662D5288" w14:textId="77777777" w:rsidR="003237E3" w:rsidRPr="00856A7C" w:rsidRDefault="003237E3" w:rsidP="003237E3">
      <w:pPr>
        <w:ind w:firstLine="709"/>
        <w:jc w:val="both"/>
        <w:rPr>
          <w:sz w:val="28"/>
          <w:szCs w:val="28"/>
        </w:rPr>
      </w:pPr>
      <w:r w:rsidRPr="00856A7C">
        <w:rPr>
          <w:sz w:val="28"/>
          <w:szCs w:val="28"/>
        </w:rPr>
        <w:t xml:space="preserve">Здесь мы видим оскорбительное слово </w:t>
      </w:r>
      <w:r w:rsidRPr="00856A7C">
        <w:rPr>
          <w:iCs/>
          <w:sz w:val="28"/>
          <w:szCs w:val="28"/>
        </w:rPr>
        <w:t>«</w:t>
      </w:r>
      <w:r w:rsidRPr="00856A7C">
        <w:rPr>
          <w:b/>
          <w:bCs/>
          <w:iCs/>
          <w:sz w:val="28"/>
          <w:szCs w:val="28"/>
        </w:rPr>
        <w:t>придурок</w:t>
      </w:r>
      <w:r w:rsidRPr="00856A7C">
        <w:rPr>
          <w:iCs/>
          <w:sz w:val="28"/>
          <w:szCs w:val="28"/>
        </w:rPr>
        <w:t>»</w:t>
      </w:r>
      <w:r w:rsidRPr="00856A7C">
        <w:rPr>
          <w:sz w:val="28"/>
          <w:szCs w:val="28"/>
        </w:rPr>
        <w:t xml:space="preserve">, которое употребляется в отношении человека, кажущегося на первый взгляд вполне умным, но склонного к совершению необдуманных поступков. Само слово </w:t>
      </w:r>
      <w:r w:rsidRPr="00856A7C">
        <w:rPr>
          <w:iCs/>
          <w:sz w:val="28"/>
          <w:szCs w:val="28"/>
        </w:rPr>
        <w:t>«</w:t>
      </w:r>
      <w:r w:rsidRPr="00856A7C">
        <w:rPr>
          <w:b/>
          <w:bCs/>
          <w:iCs/>
          <w:sz w:val="28"/>
          <w:szCs w:val="28"/>
        </w:rPr>
        <w:t>придурок</w:t>
      </w:r>
      <w:r w:rsidRPr="00856A7C">
        <w:rPr>
          <w:iCs/>
          <w:sz w:val="28"/>
          <w:szCs w:val="28"/>
        </w:rPr>
        <w:t xml:space="preserve">» </w:t>
      </w:r>
      <w:r w:rsidRPr="00856A7C">
        <w:rPr>
          <w:sz w:val="28"/>
          <w:szCs w:val="28"/>
        </w:rPr>
        <w:t xml:space="preserve">происходит от русского глагола несовершенного вида «придуриваться», обозначающего «притворяться незнающим, непонимающим, неумным» [134, с. 547]. Тем не менее, вышеупомянутое слово не всегда носит оскорбительный характер, оно находит применение в качестве тюремного жаргона. Так, в словаре-справочнике Е.А. Левашова </w:t>
      </w:r>
      <w:r w:rsidRPr="00856A7C">
        <w:rPr>
          <w:b/>
          <w:bCs/>
          <w:iCs/>
          <w:sz w:val="28"/>
          <w:szCs w:val="28"/>
        </w:rPr>
        <w:t xml:space="preserve">придурком </w:t>
      </w:r>
      <w:r w:rsidRPr="00856A7C">
        <w:rPr>
          <w:sz w:val="28"/>
          <w:szCs w:val="28"/>
        </w:rPr>
        <w:t xml:space="preserve">именуют «лицо (обычно в исправительно-трудовом лагере), освобожденное от выполнения работы, обязательной для других» [159, с. 636]. В словаре русского арго под редакцией В.С. Елистратова слово </w:t>
      </w:r>
      <w:r w:rsidRPr="00856A7C">
        <w:rPr>
          <w:iCs/>
          <w:sz w:val="28"/>
          <w:szCs w:val="28"/>
        </w:rPr>
        <w:t>«</w:t>
      </w:r>
      <w:r w:rsidRPr="00856A7C">
        <w:rPr>
          <w:b/>
          <w:bCs/>
          <w:iCs/>
          <w:sz w:val="28"/>
          <w:szCs w:val="28"/>
        </w:rPr>
        <w:t>придурок»</w:t>
      </w:r>
      <w:r w:rsidRPr="00856A7C">
        <w:rPr>
          <w:sz w:val="28"/>
          <w:szCs w:val="28"/>
        </w:rPr>
        <w:t xml:space="preserve"> упоминается в двух значениях: 1) тот, кто находится на вахте; 2) ненормальный человек [149, с. 367]. Учитывая вышеперечисленные словарные определения слова </w:t>
      </w:r>
      <w:r w:rsidRPr="00856A7C">
        <w:rPr>
          <w:iCs/>
          <w:sz w:val="28"/>
          <w:szCs w:val="28"/>
        </w:rPr>
        <w:t>«</w:t>
      </w:r>
      <w:r w:rsidRPr="00856A7C">
        <w:rPr>
          <w:b/>
          <w:bCs/>
          <w:iCs/>
          <w:sz w:val="28"/>
          <w:szCs w:val="28"/>
        </w:rPr>
        <w:t>придурок</w:t>
      </w:r>
      <w:r w:rsidRPr="00856A7C">
        <w:rPr>
          <w:iCs/>
          <w:sz w:val="28"/>
          <w:szCs w:val="28"/>
        </w:rPr>
        <w:t>»</w:t>
      </w:r>
      <w:r w:rsidRPr="00856A7C">
        <w:rPr>
          <w:sz w:val="28"/>
          <w:szCs w:val="28"/>
        </w:rPr>
        <w:t>, можно утверждать, что в зависимости от контекста оно может нести в себе как положительные, так и отрицательные коннотации. Печален тот факт, что в наши дни использование инвективной лексики наряду с нецензурной бранью стало некой обыденностью, можно сказать даже неотъемлемой частью современной русской культуры. Никого не удивляет их активное употребление на улице, в общественном транспорте, на телевидении, в интернете, кино, литературе и музыке.</w:t>
      </w:r>
    </w:p>
    <w:p w14:paraId="73C416B3" w14:textId="77777777" w:rsidR="003237E3" w:rsidRPr="00856A7C" w:rsidRDefault="003237E3" w:rsidP="003237E3">
      <w:pPr>
        <w:ind w:firstLine="709"/>
        <w:jc w:val="both"/>
        <w:rPr>
          <w:sz w:val="28"/>
          <w:szCs w:val="28"/>
        </w:rPr>
      </w:pPr>
      <w:r w:rsidRPr="00856A7C">
        <w:rPr>
          <w:sz w:val="28"/>
          <w:szCs w:val="28"/>
        </w:rPr>
        <w:t xml:space="preserve">Проанализируем следующий эпизод, в котором молодая девушка по имени Марина приходит на вокальный кастинг в музыкальную студию Юшлакова: </w:t>
      </w:r>
    </w:p>
    <w:p w14:paraId="44A7D56D" w14:textId="77777777" w:rsidR="003237E3" w:rsidRPr="00856A7C" w:rsidRDefault="003237E3" w:rsidP="003237E3">
      <w:pPr>
        <w:ind w:firstLine="709"/>
        <w:jc w:val="both"/>
        <w:rPr>
          <w:iCs/>
          <w:sz w:val="28"/>
          <w:szCs w:val="28"/>
        </w:rPr>
      </w:pPr>
      <w:r w:rsidRPr="00856A7C">
        <w:rPr>
          <w:iCs/>
          <w:sz w:val="28"/>
          <w:szCs w:val="28"/>
        </w:rPr>
        <w:t xml:space="preserve">Алекс Юшлаков: «Давай, давай, работай, </w:t>
      </w:r>
      <w:r w:rsidRPr="00856A7C">
        <w:rPr>
          <w:b/>
          <w:bCs/>
          <w:iCs/>
          <w:sz w:val="28"/>
          <w:szCs w:val="28"/>
        </w:rPr>
        <w:t>детка</w:t>
      </w:r>
      <w:r w:rsidRPr="00856A7C">
        <w:rPr>
          <w:iCs/>
          <w:sz w:val="28"/>
          <w:szCs w:val="28"/>
        </w:rPr>
        <w:t xml:space="preserve">! Покажи, что ты можешь!» [145]. </w:t>
      </w:r>
    </w:p>
    <w:p w14:paraId="75B38EEF" w14:textId="77777777" w:rsidR="003237E3" w:rsidRPr="00856A7C" w:rsidRDefault="003237E3" w:rsidP="003237E3">
      <w:pPr>
        <w:ind w:firstLine="709"/>
        <w:jc w:val="both"/>
        <w:rPr>
          <w:sz w:val="28"/>
          <w:szCs w:val="28"/>
        </w:rPr>
      </w:pPr>
      <w:r w:rsidRPr="00856A7C">
        <w:rPr>
          <w:sz w:val="28"/>
          <w:szCs w:val="28"/>
        </w:rPr>
        <w:t xml:space="preserve">В приведенном примере мы встречаем слово </w:t>
      </w:r>
      <w:r w:rsidRPr="00856A7C">
        <w:rPr>
          <w:iCs/>
          <w:sz w:val="28"/>
          <w:szCs w:val="28"/>
        </w:rPr>
        <w:t>«</w:t>
      </w:r>
      <w:r w:rsidRPr="00856A7C">
        <w:rPr>
          <w:b/>
          <w:bCs/>
          <w:iCs/>
          <w:sz w:val="28"/>
          <w:szCs w:val="28"/>
        </w:rPr>
        <w:t>детка</w:t>
      </w:r>
      <w:r w:rsidRPr="00856A7C">
        <w:rPr>
          <w:iCs/>
          <w:sz w:val="28"/>
          <w:szCs w:val="28"/>
        </w:rPr>
        <w:t>»</w:t>
      </w:r>
      <w:r w:rsidRPr="00856A7C">
        <w:rPr>
          <w:sz w:val="28"/>
          <w:szCs w:val="28"/>
        </w:rPr>
        <w:t xml:space="preserve">, относящееся к современному молодежному сленгу. В современном толковом словаре русского языка под редакцией Т.Ф. Ефремовой данное слово употребляется в четырех основных значениях: 1) ребёнок, дитя; 2) обращение к ребенку; 3) отросток, молодая луковичка; 4) личинка пчелы, молодая пчела [153, с. 144]. В современном молодежном сленге слово </w:t>
      </w:r>
      <w:r w:rsidRPr="00856A7C">
        <w:rPr>
          <w:b/>
          <w:bCs/>
          <w:iCs/>
          <w:sz w:val="28"/>
          <w:szCs w:val="28"/>
        </w:rPr>
        <w:t>«детка»</w:t>
      </w:r>
      <w:r w:rsidRPr="00856A7C">
        <w:rPr>
          <w:b/>
          <w:bCs/>
          <w:sz w:val="28"/>
          <w:szCs w:val="28"/>
        </w:rPr>
        <w:t xml:space="preserve"> </w:t>
      </w:r>
      <w:r w:rsidRPr="00856A7C">
        <w:rPr>
          <w:sz w:val="28"/>
          <w:szCs w:val="28"/>
        </w:rPr>
        <w:t>чаще всего используется по</w:t>
      </w:r>
      <w:r w:rsidRPr="00856A7C">
        <w:rPr>
          <w:b/>
          <w:bCs/>
          <w:sz w:val="28"/>
          <w:szCs w:val="28"/>
        </w:rPr>
        <w:t xml:space="preserve"> </w:t>
      </w:r>
      <w:r w:rsidRPr="00856A7C">
        <w:rPr>
          <w:sz w:val="28"/>
          <w:szCs w:val="28"/>
        </w:rPr>
        <w:t xml:space="preserve">отношению к молодой девушке или женщине привлекательной внешности. Семантический сдвиг значения слова </w:t>
      </w:r>
      <w:r w:rsidRPr="00856A7C">
        <w:rPr>
          <w:iCs/>
          <w:sz w:val="28"/>
          <w:szCs w:val="28"/>
        </w:rPr>
        <w:t>«</w:t>
      </w:r>
      <w:r w:rsidRPr="00856A7C">
        <w:rPr>
          <w:b/>
          <w:bCs/>
          <w:iCs/>
          <w:sz w:val="28"/>
          <w:szCs w:val="28"/>
        </w:rPr>
        <w:t>детка</w:t>
      </w:r>
      <w:r w:rsidRPr="00856A7C">
        <w:rPr>
          <w:iCs/>
          <w:sz w:val="28"/>
          <w:szCs w:val="28"/>
        </w:rPr>
        <w:t>»</w:t>
      </w:r>
      <w:r w:rsidRPr="00856A7C">
        <w:rPr>
          <w:sz w:val="28"/>
          <w:szCs w:val="28"/>
        </w:rPr>
        <w:t xml:space="preserve"> связан с тем, что в русском языке появляются новые слова, заимствованные преимущественно из английского языка. Так, при просмотре голливудских фильмов и сериалов мы часто слышим слово </w:t>
      </w:r>
      <w:r w:rsidRPr="00856A7C">
        <w:rPr>
          <w:iCs/>
          <w:sz w:val="28"/>
          <w:szCs w:val="28"/>
        </w:rPr>
        <w:t>«</w:t>
      </w:r>
      <w:r w:rsidRPr="00856A7C">
        <w:rPr>
          <w:b/>
          <w:bCs/>
          <w:iCs/>
          <w:sz w:val="28"/>
          <w:szCs w:val="28"/>
          <w:lang w:val="en-US"/>
        </w:rPr>
        <w:t>bab</w:t>
      </w:r>
      <w:r w:rsidRPr="00856A7C">
        <w:rPr>
          <w:b/>
          <w:bCs/>
          <w:iCs/>
          <w:sz w:val="28"/>
          <w:szCs w:val="28"/>
        </w:rPr>
        <w:t>у</w:t>
      </w:r>
      <w:r w:rsidRPr="00856A7C">
        <w:rPr>
          <w:iCs/>
          <w:sz w:val="28"/>
          <w:szCs w:val="28"/>
        </w:rPr>
        <w:t>»</w:t>
      </w:r>
      <w:r w:rsidRPr="00856A7C">
        <w:rPr>
          <w:sz w:val="28"/>
          <w:szCs w:val="28"/>
        </w:rPr>
        <w:t xml:space="preserve">, что в переводе на русский означает </w:t>
      </w:r>
      <w:r w:rsidRPr="00856A7C">
        <w:rPr>
          <w:iCs/>
          <w:sz w:val="28"/>
          <w:szCs w:val="28"/>
        </w:rPr>
        <w:t>«</w:t>
      </w:r>
      <w:r w:rsidRPr="00856A7C">
        <w:rPr>
          <w:b/>
          <w:bCs/>
          <w:iCs/>
          <w:sz w:val="28"/>
          <w:szCs w:val="28"/>
        </w:rPr>
        <w:t>детка»</w:t>
      </w:r>
      <w:r w:rsidRPr="00856A7C">
        <w:rPr>
          <w:sz w:val="28"/>
          <w:szCs w:val="28"/>
        </w:rPr>
        <w:t xml:space="preserve">. Следовательно, вышеупомянутое слово обозначает не только малыша или дите, но и ласковое прозвище, которым русские мужчины называют своих возлюбленных. Восхищаясь женской красотой, представительницы слабого пола также могут использовать слово </w:t>
      </w:r>
      <w:r w:rsidRPr="00856A7C">
        <w:rPr>
          <w:iCs/>
          <w:sz w:val="28"/>
          <w:szCs w:val="28"/>
        </w:rPr>
        <w:t>«</w:t>
      </w:r>
      <w:r w:rsidRPr="00856A7C">
        <w:rPr>
          <w:b/>
          <w:bCs/>
          <w:iCs/>
          <w:sz w:val="28"/>
          <w:szCs w:val="28"/>
        </w:rPr>
        <w:t>детка</w:t>
      </w:r>
      <w:r w:rsidRPr="00856A7C">
        <w:rPr>
          <w:iCs/>
          <w:sz w:val="28"/>
          <w:szCs w:val="28"/>
        </w:rPr>
        <w:t>»</w:t>
      </w:r>
      <w:r w:rsidRPr="00856A7C">
        <w:rPr>
          <w:sz w:val="28"/>
          <w:szCs w:val="28"/>
        </w:rPr>
        <w:t xml:space="preserve"> по отношению друг к другу. Однако следует помнить о том, что употребление такого ласкового слова как </w:t>
      </w:r>
      <w:r w:rsidRPr="00856A7C">
        <w:rPr>
          <w:iCs/>
          <w:sz w:val="28"/>
          <w:szCs w:val="28"/>
        </w:rPr>
        <w:t>«</w:t>
      </w:r>
      <w:r w:rsidRPr="00856A7C">
        <w:rPr>
          <w:b/>
          <w:bCs/>
          <w:iCs/>
          <w:sz w:val="28"/>
          <w:szCs w:val="28"/>
        </w:rPr>
        <w:t>детка»</w:t>
      </w:r>
      <w:r w:rsidRPr="00856A7C">
        <w:rPr>
          <w:iCs/>
          <w:sz w:val="28"/>
          <w:szCs w:val="28"/>
        </w:rPr>
        <w:t xml:space="preserve"> </w:t>
      </w:r>
      <w:r w:rsidRPr="00856A7C">
        <w:rPr>
          <w:sz w:val="28"/>
          <w:szCs w:val="28"/>
        </w:rPr>
        <w:t xml:space="preserve">при общении с малознакомыми людьми может вызвать недоумение или даже шок. </w:t>
      </w:r>
    </w:p>
    <w:p w14:paraId="047F6CF3" w14:textId="77777777" w:rsidR="003237E3" w:rsidRPr="00856A7C" w:rsidRDefault="003237E3" w:rsidP="003237E3">
      <w:pPr>
        <w:ind w:firstLine="709"/>
        <w:jc w:val="both"/>
        <w:rPr>
          <w:sz w:val="28"/>
          <w:szCs w:val="28"/>
        </w:rPr>
      </w:pPr>
      <w:r w:rsidRPr="00856A7C">
        <w:rPr>
          <w:sz w:val="28"/>
          <w:szCs w:val="28"/>
        </w:rPr>
        <w:t>В следующем речевом отрывке наряду с ироничной фразой и оскорбительной лексикой упоминается название одного из известных бандитских группировок Тайного города:</w:t>
      </w:r>
    </w:p>
    <w:p w14:paraId="27835F26" w14:textId="77777777" w:rsidR="003237E3" w:rsidRPr="00856A7C" w:rsidRDefault="003237E3" w:rsidP="003237E3">
      <w:pPr>
        <w:ind w:firstLine="709"/>
        <w:jc w:val="both"/>
        <w:rPr>
          <w:iCs/>
          <w:sz w:val="28"/>
          <w:szCs w:val="28"/>
        </w:rPr>
      </w:pPr>
      <w:r w:rsidRPr="00856A7C">
        <w:rPr>
          <w:iCs/>
          <w:sz w:val="28"/>
          <w:szCs w:val="28"/>
        </w:rPr>
        <w:t xml:space="preserve">Кувалда Шибзич: «Итак, кто такие </w:t>
      </w:r>
      <w:r w:rsidRPr="00856A7C">
        <w:rPr>
          <w:b/>
          <w:bCs/>
          <w:iCs/>
          <w:sz w:val="28"/>
          <w:szCs w:val="28"/>
        </w:rPr>
        <w:t>Красные Шапки</w:t>
      </w:r>
      <w:r w:rsidRPr="00856A7C">
        <w:rPr>
          <w:iCs/>
          <w:sz w:val="28"/>
          <w:szCs w:val="28"/>
        </w:rPr>
        <w:t xml:space="preserve"> для Великих Домов? Никто. </w:t>
      </w:r>
      <w:r w:rsidRPr="00856A7C">
        <w:rPr>
          <w:b/>
          <w:bCs/>
          <w:iCs/>
          <w:sz w:val="28"/>
          <w:szCs w:val="28"/>
        </w:rPr>
        <w:t>Отбросы, вонь помойная</w:t>
      </w:r>
      <w:r w:rsidRPr="00856A7C">
        <w:rPr>
          <w:iCs/>
          <w:sz w:val="28"/>
          <w:szCs w:val="28"/>
        </w:rPr>
        <w:t>» [145].</w:t>
      </w:r>
    </w:p>
    <w:p w14:paraId="75E60978" w14:textId="77777777" w:rsidR="003237E3" w:rsidRPr="00856A7C" w:rsidRDefault="003237E3" w:rsidP="003237E3">
      <w:pPr>
        <w:ind w:firstLine="709"/>
        <w:jc w:val="both"/>
        <w:rPr>
          <w:iCs/>
          <w:sz w:val="28"/>
          <w:szCs w:val="28"/>
        </w:rPr>
      </w:pPr>
      <w:r w:rsidRPr="00856A7C">
        <w:rPr>
          <w:iCs/>
          <w:sz w:val="28"/>
          <w:szCs w:val="28"/>
        </w:rPr>
        <w:t xml:space="preserve">Секира Дурич: «Ну, почему же </w:t>
      </w:r>
      <w:r w:rsidRPr="00856A7C">
        <w:rPr>
          <w:b/>
          <w:bCs/>
          <w:iCs/>
          <w:sz w:val="28"/>
          <w:szCs w:val="28"/>
        </w:rPr>
        <w:t>вонь</w:t>
      </w:r>
      <w:r w:rsidRPr="00856A7C">
        <w:rPr>
          <w:iCs/>
          <w:sz w:val="28"/>
          <w:szCs w:val="28"/>
        </w:rPr>
        <w:t>» [145].</w:t>
      </w:r>
    </w:p>
    <w:p w14:paraId="15064A8A" w14:textId="77777777" w:rsidR="003237E3" w:rsidRPr="00856A7C" w:rsidRDefault="003237E3" w:rsidP="003237E3">
      <w:pPr>
        <w:ind w:firstLine="709"/>
        <w:jc w:val="both"/>
        <w:rPr>
          <w:iCs/>
          <w:sz w:val="28"/>
          <w:szCs w:val="28"/>
        </w:rPr>
      </w:pPr>
      <w:r w:rsidRPr="00856A7C">
        <w:rPr>
          <w:iCs/>
          <w:sz w:val="28"/>
          <w:szCs w:val="28"/>
        </w:rPr>
        <w:t xml:space="preserve">Кувалда Шибзич: «А я же хочу, чтобы семья </w:t>
      </w:r>
      <w:r w:rsidRPr="00856A7C">
        <w:rPr>
          <w:b/>
          <w:bCs/>
          <w:iCs/>
          <w:sz w:val="28"/>
          <w:szCs w:val="28"/>
        </w:rPr>
        <w:t>Красных Шапок</w:t>
      </w:r>
      <w:r w:rsidRPr="00856A7C">
        <w:rPr>
          <w:iCs/>
          <w:sz w:val="28"/>
          <w:szCs w:val="28"/>
        </w:rPr>
        <w:t xml:space="preserve"> стала Великим Домом» [145].</w:t>
      </w:r>
    </w:p>
    <w:p w14:paraId="2D66530C" w14:textId="77777777" w:rsidR="003237E3" w:rsidRPr="00856A7C" w:rsidRDefault="003237E3" w:rsidP="003237E3">
      <w:pPr>
        <w:ind w:firstLine="709"/>
        <w:jc w:val="both"/>
        <w:rPr>
          <w:iCs/>
          <w:sz w:val="28"/>
          <w:szCs w:val="28"/>
        </w:rPr>
      </w:pPr>
      <w:r w:rsidRPr="00856A7C">
        <w:rPr>
          <w:iCs/>
          <w:sz w:val="28"/>
          <w:szCs w:val="28"/>
        </w:rPr>
        <w:t xml:space="preserve">Сабля Гнилич: «А </w:t>
      </w:r>
      <w:r w:rsidRPr="00856A7C">
        <w:rPr>
          <w:b/>
          <w:bCs/>
          <w:iCs/>
          <w:sz w:val="28"/>
          <w:szCs w:val="28"/>
        </w:rPr>
        <w:t>хотеть не вредно</w:t>
      </w:r>
      <w:r w:rsidRPr="00856A7C">
        <w:rPr>
          <w:iCs/>
          <w:sz w:val="28"/>
          <w:szCs w:val="28"/>
        </w:rPr>
        <w:t>, Кувалда» [145].</w:t>
      </w:r>
    </w:p>
    <w:p w14:paraId="498CAEB4" w14:textId="77777777" w:rsidR="003237E3" w:rsidRPr="00856A7C" w:rsidRDefault="003237E3" w:rsidP="003237E3">
      <w:pPr>
        <w:ind w:firstLine="709"/>
        <w:jc w:val="both"/>
        <w:rPr>
          <w:sz w:val="28"/>
          <w:szCs w:val="28"/>
        </w:rPr>
      </w:pPr>
      <w:r w:rsidRPr="00856A7C">
        <w:rPr>
          <w:sz w:val="28"/>
          <w:szCs w:val="28"/>
        </w:rPr>
        <w:t>В анализируемом примере встречаются реалии («</w:t>
      </w:r>
      <w:r w:rsidRPr="00856A7C">
        <w:rPr>
          <w:b/>
          <w:bCs/>
          <w:iCs/>
          <w:sz w:val="28"/>
          <w:szCs w:val="28"/>
        </w:rPr>
        <w:t>Красные Шапки»</w:t>
      </w:r>
      <w:r w:rsidRPr="00856A7C">
        <w:rPr>
          <w:iCs/>
          <w:sz w:val="28"/>
          <w:szCs w:val="28"/>
        </w:rPr>
        <w:t>)</w:t>
      </w:r>
      <w:r w:rsidRPr="00856A7C">
        <w:rPr>
          <w:sz w:val="28"/>
          <w:szCs w:val="28"/>
        </w:rPr>
        <w:t xml:space="preserve"> оскорбительные слова («</w:t>
      </w:r>
      <w:r w:rsidRPr="00856A7C">
        <w:rPr>
          <w:b/>
          <w:bCs/>
          <w:iCs/>
          <w:sz w:val="28"/>
          <w:szCs w:val="28"/>
        </w:rPr>
        <w:t>отбросы», «вонь помойная»</w:t>
      </w:r>
      <w:r w:rsidRPr="00856A7C">
        <w:rPr>
          <w:sz w:val="28"/>
          <w:szCs w:val="28"/>
        </w:rPr>
        <w:t>), а также ироничные фразы («</w:t>
      </w:r>
      <w:r w:rsidRPr="00856A7C">
        <w:rPr>
          <w:b/>
          <w:bCs/>
          <w:iCs/>
          <w:sz w:val="28"/>
          <w:szCs w:val="28"/>
        </w:rPr>
        <w:t>Хотеть не вредно</w:t>
      </w:r>
      <w:r w:rsidRPr="00856A7C">
        <w:rPr>
          <w:sz w:val="28"/>
          <w:szCs w:val="28"/>
        </w:rPr>
        <w:t>»). Рассмотрим все вышеупомянутые слова и выражения более подробно. Название одного из влиятельных бандитских сообществ Тайного города «</w:t>
      </w:r>
      <w:r w:rsidRPr="00856A7C">
        <w:rPr>
          <w:b/>
          <w:bCs/>
          <w:iCs/>
          <w:sz w:val="28"/>
          <w:szCs w:val="28"/>
        </w:rPr>
        <w:t>Красные Шапки</w:t>
      </w:r>
      <w:r w:rsidRPr="00856A7C">
        <w:rPr>
          <w:sz w:val="28"/>
          <w:szCs w:val="28"/>
        </w:rPr>
        <w:t xml:space="preserve">» является общественно-политической реалией. В указанном сериале </w:t>
      </w:r>
      <w:r w:rsidRPr="00856A7C">
        <w:rPr>
          <w:b/>
          <w:bCs/>
          <w:iCs/>
          <w:sz w:val="28"/>
          <w:szCs w:val="28"/>
        </w:rPr>
        <w:t>«Красными Шапками»</w:t>
      </w:r>
      <w:r w:rsidRPr="00856A7C">
        <w:rPr>
          <w:sz w:val="28"/>
          <w:szCs w:val="28"/>
        </w:rPr>
        <w:t xml:space="preserve"> называли самую воинственную расу Тайного города, состоящую из банд наемников, убийц и мародеров. Представители этой расы носят кожаную одежду и красные косынки, а по всему телу имеют многочисленные татуировки. Помимо этого, они отличаются грубым темпераментом, склонны к проявлению бестактности, агрессии и жестокости. В образе «</w:t>
      </w:r>
      <w:r w:rsidRPr="00856A7C">
        <w:rPr>
          <w:b/>
          <w:bCs/>
          <w:iCs/>
          <w:sz w:val="28"/>
          <w:szCs w:val="28"/>
        </w:rPr>
        <w:t>Красных Шапок»</w:t>
      </w:r>
      <w:r w:rsidRPr="00856A7C">
        <w:rPr>
          <w:sz w:val="28"/>
          <w:szCs w:val="28"/>
        </w:rPr>
        <w:t xml:space="preserve"> находят отражение сразу два культурных кода – цветовой и вещно-костюмный. Цветовой код культуры передает специфику восприятия красного цвета в сознании русского народа. Красный цвет в русской культуре является символом воинского начала, победы, свободы и храбрости. Русские воины шли на сражения под красным знаменем, вооружившись красными щитами. Красный флаг СССР с серпом и молотом олицетворял революционную борьбу советского народа за социализм и коммунизм. Кроме того, в русском мировосприятии общественно-политическая реалия «</w:t>
      </w:r>
      <w:r w:rsidRPr="00856A7C">
        <w:rPr>
          <w:b/>
          <w:bCs/>
          <w:iCs/>
          <w:sz w:val="28"/>
          <w:szCs w:val="28"/>
        </w:rPr>
        <w:t>Красные Шапки»</w:t>
      </w:r>
      <w:r w:rsidRPr="00856A7C">
        <w:rPr>
          <w:sz w:val="28"/>
          <w:szCs w:val="28"/>
        </w:rPr>
        <w:t xml:space="preserve"> отражает вещно-костюмный культурный код, указывающий на метафорическое уподобление обеспечения защиты и безопасности покрытию головным убором самой важной части человеческого тела – головы. В приведенном примере шапка выступает в качестве предмета защитной одежды, то есть создания необходимых мероприятий по обеспечению собственной безопасности. Вспоминая известную детскую сказку о Красной Шапочке, можно провести некую аналогию с Красными Шапками Тайного города: образ персонажей построен на таких качествах как смелость, энергичность, бесстрашие, любознательность, озорство и авантюризм.</w:t>
      </w:r>
    </w:p>
    <w:p w14:paraId="351703D6" w14:textId="77777777" w:rsidR="003237E3" w:rsidRPr="00856A7C" w:rsidRDefault="003237E3" w:rsidP="003237E3">
      <w:pPr>
        <w:ind w:firstLine="709"/>
        <w:jc w:val="both"/>
        <w:rPr>
          <w:sz w:val="28"/>
          <w:szCs w:val="28"/>
        </w:rPr>
      </w:pPr>
      <w:r w:rsidRPr="00856A7C">
        <w:rPr>
          <w:sz w:val="28"/>
          <w:szCs w:val="28"/>
        </w:rPr>
        <w:t>В данном примере встречаются такие оскорбительные слова,</w:t>
      </w:r>
      <w:r w:rsidRPr="00856A7C">
        <w:rPr>
          <w:iCs/>
          <w:sz w:val="28"/>
          <w:szCs w:val="28"/>
        </w:rPr>
        <w:t xml:space="preserve"> </w:t>
      </w:r>
      <w:r w:rsidRPr="00856A7C">
        <w:rPr>
          <w:sz w:val="28"/>
          <w:szCs w:val="28"/>
        </w:rPr>
        <w:t>как</w:t>
      </w:r>
      <w:r w:rsidRPr="00856A7C">
        <w:rPr>
          <w:iCs/>
          <w:sz w:val="28"/>
          <w:szCs w:val="28"/>
        </w:rPr>
        <w:t xml:space="preserve"> «</w:t>
      </w:r>
      <w:r w:rsidRPr="00856A7C">
        <w:rPr>
          <w:b/>
          <w:bCs/>
          <w:iCs/>
          <w:sz w:val="28"/>
          <w:szCs w:val="28"/>
        </w:rPr>
        <w:t xml:space="preserve">отбросы» </w:t>
      </w:r>
      <w:r w:rsidRPr="00856A7C">
        <w:rPr>
          <w:sz w:val="28"/>
          <w:szCs w:val="28"/>
        </w:rPr>
        <w:t xml:space="preserve">и </w:t>
      </w:r>
      <w:r w:rsidRPr="00856A7C">
        <w:rPr>
          <w:b/>
          <w:bCs/>
          <w:iCs/>
          <w:sz w:val="28"/>
          <w:szCs w:val="28"/>
        </w:rPr>
        <w:t>«вонь помойная</w:t>
      </w:r>
      <w:r w:rsidRPr="00856A7C">
        <w:rPr>
          <w:sz w:val="28"/>
          <w:szCs w:val="28"/>
        </w:rPr>
        <w:t xml:space="preserve">». </w:t>
      </w:r>
      <w:r w:rsidRPr="00856A7C">
        <w:rPr>
          <w:sz w:val="28"/>
          <w:szCs w:val="28"/>
          <w:lang w:val="kk-KZ"/>
        </w:rPr>
        <w:t xml:space="preserve">Слово </w:t>
      </w:r>
      <w:r w:rsidRPr="00856A7C">
        <w:rPr>
          <w:iCs/>
          <w:sz w:val="28"/>
          <w:szCs w:val="28"/>
          <w:lang w:val="kk-KZ"/>
        </w:rPr>
        <w:t>«</w:t>
      </w:r>
      <w:r w:rsidRPr="00856A7C">
        <w:rPr>
          <w:b/>
          <w:bCs/>
          <w:iCs/>
          <w:sz w:val="28"/>
          <w:szCs w:val="28"/>
          <w:lang w:val="kk-KZ"/>
        </w:rPr>
        <w:t>отбросы</w:t>
      </w:r>
      <w:r w:rsidRPr="00856A7C">
        <w:rPr>
          <w:iCs/>
          <w:sz w:val="28"/>
          <w:szCs w:val="28"/>
          <w:lang w:val="kk-KZ"/>
        </w:rPr>
        <w:t>»</w:t>
      </w:r>
      <w:r w:rsidRPr="00856A7C">
        <w:rPr>
          <w:b/>
          <w:iCs/>
          <w:sz w:val="28"/>
          <w:szCs w:val="28"/>
          <w:lang w:val="kk-KZ"/>
        </w:rPr>
        <w:t xml:space="preserve"> </w:t>
      </w:r>
      <w:r w:rsidRPr="00856A7C">
        <w:rPr>
          <w:bCs/>
          <w:sz w:val="28"/>
          <w:szCs w:val="28"/>
          <w:lang w:val="kk-KZ"/>
        </w:rPr>
        <w:t xml:space="preserve">в буквальном смысле означает «негодные остатки чего-либо», а в переносном значении употребляется для обозначения «морально-разложившихся членов общества» [153, с. 599]. </w:t>
      </w:r>
      <w:r w:rsidRPr="00856A7C">
        <w:rPr>
          <w:sz w:val="28"/>
          <w:szCs w:val="28"/>
        </w:rPr>
        <w:t xml:space="preserve">Словосочетание </w:t>
      </w:r>
      <w:r w:rsidRPr="00856A7C">
        <w:rPr>
          <w:iCs/>
          <w:sz w:val="28"/>
          <w:szCs w:val="28"/>
        </w:rPr>
        <w:t>«</w:t>
      </w:r>
      <w:r w:rsidRPr="00856A7C">
        <w:rPr>
          <w:b/>
          <w:bCs/>
          <w:iCs/>
          <w:sz w:val="28"/>
          <w:szCs w:val="28"/>
        </w:rPr>
        <w:t>вонь помойная</w:t>
      </w:r>
      <w:r w:rsidRPr="00856A7C">
        <w:rPr>
          <w:iCs/>
          <w:sz w:val="28"/>
          <w:szCs w:val="28"/>
        </w:rPr>
        <w:t>»</w:t>
      </w:r>
      <w:r w:rsidRPr="00856A7C">
        <w:rPr>
          <w:sz w:val="28"/>
          <w:szCs w:val="28"/>
        </w:rPr>
        <w:t xml:space="preserve"> употребляется, когда речь идет об «отвратительном запахе, зловонии» [134, с. 90]. В переносном значении вышеназванное словосочетание обозначает «счесть кого-либо никуда не годным» [134, с. 519]. Следовательно, оскорбительное выражение </w:t>
      </w:r>
      <w:r w:rsidRPr="00856A7C">
        <w:rPr>
          <w:iCs/>
          <w:sz w:val="28"/>
          <w:szCs w:val="28"/>
        </w:rPr>
        <w:t>«</w:t>
      </w:r>
      <w:r w:rsidRPr="00856A7C">
        <w:rPr>
          <w:b/>
          <w:bCs/>
          <w:iCs/>
          <w:sz w:val="28"/>
          <w:szCs w:val="28"/>
        </w:rPr>
        <w:t xml:space="preserve">вонь помойная» </w:t>
      </w:r>
      <w:r w:rsidRPr="00856A7C">
        <w:rPr>
          <w:sz w:val="28"/>
          <w:szCs w:val="28"/>
        </w:rPr>
        <w:t xml:space="preserve">используется для усиления инвективного значения другого уничижительного слова – </w:t>
      </w:r>
      <w:r w:rsidRPr="00856A7C">
        <w:rPr>
          <w:b/>
          <w:bCs/>
          <w:iCs/>
          <w:sz w:val="28"/>
          <w:szCs w:val="28"/>
        </w:rPr>
        <w:t>«отбросы»</w:t>
      </w:r>
      <w:r w:rsidRPr="00856A7C">
        <w:rPr>
          <w:sz w:val="28"/>
          <w:szCs w:val="28"/>
        </w:rPr>
        <w:t>.</w:t>
      </w:r>
      <w:r w:rsidRPr="00856A7C">
        <w:rPr>
          <w:b/>
          <w:bCs/>
          <w:iCs/>
          <w:sz w:val="28"/>
          <w:szCs w:val="28"/>
        </w:rPr>
        <w:t xml:space="preserve"> </w:t>
      </w:r>
      <w:r w:rsidRPr="00856A7C">
        <w:rPr>
          <w:bCs/>
          <w:sz w:val="28"/>
          <w:szCs w:val="28"/>
          <w:lang w:val="kk-KZ"/>
        </w:rPr>
        <w:t xml:space="preserve">В сериале «Тайный город» большинство представителей могущественных домов относились к семье «Красных Шапок» как изгоям общества, презрительно называя их «полукровками» или «сбродом бандитов». </w:t>
      </w:r>
      <w:r w:rsidRPr="00856A7C">
        <w:rPr>
          <w:sz w:val="28"/>
          <w:szCs w:val="28"/>
        </w:rPr>
        <w:t xml:space="preserve">Однако столь пренебрежительное отношение со стороны Великих Домов Тайного города не помешало воинственному народу «Красных Шапок» вступить в союз с сильнейшим магом-людом Вестником для того, чтобы перехватить главный источник магической силы – Карфагенский амулет, и тем самым доказать, что они способны совершать героические поступки и защитить Тайный город. Как упоминалось ранее, современный русский язык изобилует огромным количеством оскорбительных и нецензурных слов, употребление которых считается не только признаком дурного тона, но и способно оказать существенное негативное воздействие на взаимоотношения людей в обществе. </w:t>
      </w:r>
    </w:p>
    <w:p w14:paraId="4EFAF76B" w14:textId="3CA3836C" w:rsidR="003237E3" w:rsidRPr="00856A7C" w:rsidRDefault="003237E3" w:rsidP="003237E3">
      <w:pPr>
        <w:ind w:firstLine="709"/>
        <w:jc w:val="both"/>
        <w:rPr>
          <w:sz w:val="28"/>
          <w:szCs w:val="28"/>
        </w:rPr>
      </w:pPr>
      <w:r w:rsidRPr="00856A7C">
        <w:rPr>
          <w:sz w:val="28"/>
          <w:szCs w:val="28"/>
          <w:shd w:val="clear" w:color="auto" w:fill="FFFFFF"/>
        </w:rPr>
        <w:t>В вышеупомянутом речевом фрагменте также представлена ироничная фраза «</w:t>
      </w:r>
      <w:r w:rsidRPr="00856A7C">
        <w:rPr>
          <w:b/>
          <w:bCs/>
          <w:iCs/>
          <w:sz w:val="28"/>
          <w:szCs w:val="28"/>
          <w:shd w:val="clear" w:color="auto" w:fill="FFFFFF"/>
        </w:rPr>
        <w:t>Хотеть не вредно»</w:t>
      </w:r>
      <w:r w:rsidRPr="00856A7C">
        <w:rPr>
          <w:sz w:val="28"/>
          <w:szCs w:val="28"/>
          <w:shd w:val="clear" w:color="auto" w:fill="FFFFFF"/>
        </w:rPr>
        <w:t>,</w:t>
      </w:r>
      <w:r w:rsidR="007658B3" w:rsidRPr="00856A7C">
        <w:rPr>
          <w:sz w:val="28"/>
          <w:szCs w:val="28"/>
          <w:shd w:val="clear" w:color="auto" w:fill="FFFFFF"/>
        </w:rPr>
        <w:t xml:space="preserve"> </w:t>
      </w:r>
      <w:r w:rsidRPr="00856A7C">
        <w:rPr>
          <w:sz w:val="28"/>
          <w:szCs w:val="28"/>
          <w:shd w:val="clear" w:color="auto" w:fill="FFFFFF"/>
        </w:rPr>
        <w:t>которая используется как шутливая форма подтверждения «неосуществимости желания собеседника»</w:t>
      </w:r>
      <w:r w:rsidR="007658B3" w:rsidRPr="00856A7C">
        <w:rPr>
          <w:sz w:val="28"/>
          <w:szCs w:val="28"/>
          <w:shd w:val="clear" w:color="auto" w:fill="FFFFFF"/>
        </w:rPr>
        <w:t xml:space="preserve"> </w:t>
      </w:r>
      <w:r w:rsidRPr="00856A7C">
        <w:rPr>
          <w:sz w:val="28"/>
          <w:szCs w:val="28"/>
          <w:shd w:val="clear" w:color="auto" w:fill="FFFFFF"/>
        </w:rPr>
        <w:t xml:space="preserve">[160, с. 168]. Так, </w:t>
      </w:r>
      <w:r w:rsidRPr="00856A7C">
        <w:rPr>
          <w:sz w:val="28"/>
          <w:szCs w:val="28"/>
        </w:rPr>
        <w:t xml:space="preserve">лидер клана «Красных Шапок» Кувалда Шибзич вместе со своими подопечными Саблей Гниличем и Секирой Дуричем ставит цель захватить власть над Тайным городом, что позволит не только поднять авторитет «Красных Шапок», но и превратит их в самую могущественную династию в Тайном городе. Однако этим грандиозным планам, по мнению Сабли Гнилича, не суждено осуществиться, поскольку никто из них не обладает магическими способностями в отличие от других Великих Домов Тайного города. Следовательно, шутливая фраза </w:t>
      </w:r>
      <w:r w:rsidRPr="00856A7C">
        <w:rPr>
          <w:b/>
          <w:bCs/>
          <w:iCs/>
          <w:sz w:val="28"/>
          <w:szCs w:val="28"/>
        </w:rPr>
        <w:t>«Хотеть не вредно»</w:t>
      </w:r>
      <w:r w:rsidRPr="00856A7C">
        <w:rPr>
          <w:sz w:val="28"/>
          <w:szCs w:val="28"/>
        </w:rPr>
        <w:t xml:space="preserve"> в анализируемом сериале употребляется как ироничное признание невыполнимости планов семьи «Красных Шапок» по захвату единоличной власти в Тайном городе. Отметим, что для современной русской разговорной речи характерно употребление различных ироничных высказываний и афоризмов, содержащих скрытую насмешку, в которой подлинный смысл противопоставляется буквальному смыслу. Являясь важной составляющей речевого поведения, ирония обладает амбивалентным характером, когда положительные речевые высказывания приобретают скрытый негативный подтекст.</w:t>
      </w:r>
    </w:p>
    <w:p w14:paraId="0CF29313" w14:textId="77777777" w:rsidR="003237E3" w:rsidRPr="00856A7C" w:rsidRDefault="003237E3" w:rsidP="003237E3">
      <w:pPr>
        <w:ind w:firstLine="709"/>
        <w:jc w:val="both"/>
        <w:rPr>
          <w:sz w:val="28"/>
          <w:szCs w:val="28"/>
        </w:rPr>
      </w:pPr>
      <w:r w:rsidRPr="00856A7C">
        <w:rPr>
          <w:sz w:val="28"/>
          <w:szCs w:val="28"/>
        </w:rPr>
        <w:t>Рассмотрим другие речевые фрагменты из сериала «Тайный город», в которых встречаются примеры употребления заимствованных слов и жаргонных выражений:</w:t>
      </w:r>
    </w:p>
    <w:p w14:paraId="5100F327" w14:textId="77777777" w:rsidR="003237E3" w:rsidRPr="00856A7C" w:rsidRDefault="003237E3" w:rsidP="003237E3">
      <w:pPr>
        <w:ind w:firstLine="709"/>
        <w:jc w:val="both"/>
        <w:rPr>
          <w:iCs/>
          <w:sz w:val="28"/>
          <w:szCs w:val="28"/>
        </w:rPr>
      </w:pPr>
      <w:r w:rsidRPr="00856A7C">
        <w:rPr>
          <w:iCs/>
          <w:sz w:val="28"/>
          <w:szCs w:val="28"/>
        </w:rPr>
        <w:t xml:space="preserve">Кувалда Шибзич: «Ну что, </w:t>
      </w:r>
      <w:r w:rsidRPr="00856A7C">
        <w:rPr>
          <w:b/>
          <w:bCs/>
          <w:iCs/>
          <w:sz w:val="28"/>
          <w:szCs w:val="28"/>
        </w:rPr>
        <w:t>фюреры</w:t>
      </w:r>
      <w:r w:rsidRPr="00856A7C">
        <w:rPr>
          <w:iCs/>
          <w:sz w:val="28"/>
          <w:szCs w:val="28"/>
        </w:rPr>
        <w:t>? Объединим наши семьи?» [145].</w:t>
      </w:r>
    </w:p>
    <w:p w14:paraId="2C7D024D" w14:textId="77777777" w:rsidR="003237E3" w:rsidRPr="00856A7C" w:rsidRDefault="003237E3" w:rsidP="003237E3">
      <w:pPr>
        <w:ind w:firstLine="709"/>
        <w:jc w:val="both"/>
        <w:rPr>
          <w:iCs/>
          <w:sz w:val="28"/>
          <w:szCs w:val="28"/>
        </w:rPr>
      </w:pPr>
      <w:r w:rsidRPr="00856A7C">
        <w:rPr>
          <w:iCs/>
          <w:sz w:val="28"/>
          <w:szCs w:val="28"/>
        </w:rPr>
        <w:t>Секира Дурич: «</w:t>
      </w:r>
      <w:r w:rsidRPr="00856A7C">
        <w:rPr>
          <w:b/>
          <w:bCs/>
          <w:iCs/>
          <w:sz w:val="28"/>
          <w:szCs w:val="28"/>
        </w:rPr>
        <w:t>Стремное дело</w:t>
      </w:r>
      <w:r w:rsidRPr="00856A7C">
        <w:rPr>
          <w:iCs/>
          <w:sz w:val="28"/>
          <w:szCs w:val="28"/>
        </w:rPr>
        <w:t xml:space="preserve">. А если нас выгонят? Они же нас </w:t>
      </w:r>
      <w:r w:rsidRPr="00856A7C">
        <w:rPr>
          <w:b/>
          <w:bCs/>
          <w:iCs/>
          <w:sz w:val="28"/>
          <w:szCs w:val="28"/>
        </w:rPr>
        <w:t>в сопли сотрут</w:t>
      </w:r>
      <w:r w:rsidRPr="00856A7C">
        <w:rPr>
          <w:iCs/>
          <w:sz w:val="28"/>
          <w:szCs w:val="28"/>
        </w:rPr>
        <w:t>!» [145].</w:t>
      </w:r>
    </w:p>
    <w:p w14:paraId="52CE035C" w14:textId="77777777" w:rsidR="003237E3" w:rsidRPr="00856A7C" w:rsidRDefault="003237E3" w:rsidP="003237E3">
      <w:pPr>
        <w:ind w:firstLine="709"/>
        <w:jc w:val="both"/>
        <w:rPr>
          <w:iCs/>
          <w:sz w:val="28"/>
          <w:szCs w:val="28"/>
        </w:rPr>
      </w:pPr>
      <w:r w:rsidRPr="00856A7C">
        <w:rPr>
          <w:iCs/>
          <w:sz w:val="28"/>
          <w:szCs w:val="28"/>
        </w:rPr>
        <w:t>Кувалда Шибзич: «</w:t>
      </w:r>
      <w:r w:rsidRPr="00856A7C">
        <w:rPr>
          <w:b/>
          <w:bCs/>
          <w:iCs/>
          <w:sz w:val="28"/>
          <w:szCs w:val="28"/>
        </w:rPr>
        <w:t>В рот мне ноги</w:t>
      </w:r>
      <w:r w:rsidRPr="00856A7C">
        <w:rPr>
          <w:iCs/>
          <w:sz w:val="28"/>
          <w:szCs w:val="28"/>
        </w:rPr>
        <w:t>! Зря только на вас виски тратил» [145].</w:t>
      </w:r>
    </w:p>
    <w:p w14:paraId="4463D3E3" w14:textId="77777777" w:rsidR="003237E3" w:rsidRPr="00856A7C" w:rsidRDefault="003237E3" w:rsidP="003237E3">
      <w:pPr>
        <w:ind w:firstLine="709"/>
        <w:jc w:val="both"/>
        <w:rPr>
          <w:sz w:val="28"/>
          <w:szCs w:val="28"/>
        </w:rPr>
      </w:pPr>
      <w:r w:rsidRPr="00856A7C">
        <w:rPr>
          <w:sz w:val="28"/>
          <w:szCs w:val="28"/>
        </w:rPr>
        <w:t xml:space="preserve"> По сюжету сериала «Тайный город» Кувалда Шибзич провозглашает себя фюрером после своего назначения на пожизненную должность лидера семьи «Красных Шапок». Слово </w:t>
      </w:r>
      <w:r w:rsidRPr="00856A7C">
        <w:rPr>
          <w:iCs/>
          <w:sz w:val="28"/>
          <w:szCs w:val="28"/>
        </w:rPr>
        <w:t>«</w:t>
      </w:r>
      <w:r w:rsidRPr="00856A7C">
        <w:rPr>
          <w:b/>
          <w:bCs/>
          <w:iCs/>
          <w:sz w:val="28"/>
          <w:szCs w:val="28"/>
        </w:rPr>
        <w:t>фюрер</w:t>
      </w:r>
      <w:r w:rsidRPr="00856A7C">
        <w:rPr>
          <w:iCs/>
          <w:sz w:val="28"/>
          <w:szCs w:val="28"/>
        </w:rPr>
        <w:t>»</w:t>
      </w:r>
      <w:r w:rsidRPr="00856A7C">
        <w:rPr>
          <w:sz w:val="28"/>
          <w:szCs w:val="28"/>
        </w:rPr>
        <w:t xml:space="preserve">, заимствованное русским языком из немецкого, означает «вождь» [134, с. 798]. Официальный титул фюрера непосредственно ассоциируется с Адольфом Гитлером, которого в 1934 назначили на должность абсолютного вождя (лидера) фашистской Германии. Важно отметить, что современная русская молодежь активно употребляет в своей речи слова иноязычного происхождения, считая это модным и престижным. В современном русском языке, как и в любом другом, существует немало иностранных слов, заимствованных преимущественно из английского языка. Интенсивное развитие интернет-технологий сделало возможным активное проникновение неологизмов и заимствований в русский язык. С одной стороны, процесс заимствования слов из других языков способствует расширению словарного состава русского языка. С другой стороны, чрезмерное употребление иностранных слов и выражений в русской речи может привести к нарушению литературных норм и упрощению или потере самобытности языка. </w:t>
      </w:r>
    </w:p>
    <w:p w14:paraId="44C481C8" w14:textId="77777777" w:rsidR="003237E3" w:rsidRPr="00856A7C" w:rsidRDefault="003237E3" w:rsidP="003237E3">
      <w:pPr>
        <w:ind w:firstLine="709"/>
        <w:jc w:val="both"/>
        <w:rPr>
          <w:sz w:val="28"/>
          <w:szCs w:val="28"/>
        </w:rPr>
      </w:pPr>
      <w:r w:rsidRPr="00856A7C">
        <w:rPr>
          <w:sz w:val="28"/>
          <w:szCs w:val="28"/>
        </w:rPr>
        <w:t>В приведенном примере также встречаются такие жаргонные выражения, как «</w:t>
      </w:r>
      <w:r w:rsidRPr="00856A7C">
        <w:rPr>
          <w:b/>
          <w:bCs/>
          <w:iCs/>
          <w:sz w:val="28"/>
          <w:szCs w:val="28"/>
        </w:rPr>
        <w:t>стремное дело</w:t>
      </w:r>
      <w:r w:rsidRPr="00856A7C">
        <w:rPr>
          <w:iCs/>
          <w:sz w:val="28"/>
          <w:szCs w:val="28"/>
        </w:rPr>
        <w:t>», «</w:t>
      </w:r>
      <w:r w:rsidRPr="00856A7C">
        <w:rPr>
          <w:b/>
          <w:bCs/>
          <w:iCs/>
          <w:sz w:val="28"/>
          <w:szCs w:val="28"/>
        </w:rPr>
        <w:t>В сопли сотрут</w:t>
      </w:r>
      <w:r w:rsidRPr="00856A7C">
        <w:rPr>
          <w:iCs/>
          <w:sz w:val="28"/>
          <w:szCs w:val="28"/>
        </w:rPr>
        <w:t xml:space="preserve">» </w:t>
      </w:r>
      <w:r w:rsidRPr="00856A7C">
        <w:rPr>
          <w:sz w:val="28"/>
          <w:szCs w:val="28"/>
        </w:rPr>
        <w:t xml:space="preserve">и </w:t>
      </w:r>
      <w:r w:rsidRPr="00856A7C">
        <w:rPr>
          <w:iCs/>
          <w:sz w:val="28"/>
          <w:szCs w:val="28"/>
        </w:rPr>
        <w:t>«</w:t>
      </w:r>
      <w:r w:rsidRPr="00856A7C">
        <w:rPr>
          <w:b/>
          <w:bCs/>
          <w:iCs/>
          <w:sz w:val="28"/>
          <w:szCs w:val="28"/>
        </w:rPr>
        <w:t>В рот мне ноги</w:t>
      </w:r>
      <w:r w:rsidRPr="00856A7C">
        <w:rPr>
          <w:iCs/>
          <w:sz w:val="28"/>
          <w:szCs w:val="28"/>
        </w:rPr>
        <w:t xml:space="preserve">». </w:t>
      </w:r>
      <w:r w:rsidRPr="00856A7C">
        <w:rPr>
          <w:sz w:val="28"/>
          <w:szCs w:val="28"/>
        </w:rPr>
        <w:t>Проанализируем их более подробно.</w:t>
      </w:r>
      <w:r w:rsidRPr="00856A7C">
        <w:rPr>
          <w:iCs/>
          <w:sz w:val="28"/>
          <w:szCs w:val="28"/>
        </w:rPr>
        <w:t xml:space="preserve"> </w:t>
      </w:r>
      <w:r w:rsidRPr="00856A7C">
        <w:rPr>
          <w:sz w:val="28"/>
          <w:szCs w:val="28"/>
        </w:rPr>
        <w:t>В русском языке</w:t>
      </w:r>
      <w:r w:rsidRPr="00856A7C">
        <w:rPr>
          <w:iCs/>
          <w:sz w:val="28"/>
          <w:szCs w:val="28"/>
        </w:rPr>
        <w:t xml:space="preserve"> </w:t>
      </w:r>
      <w:r w:rsidRPr="00856A7C">
        <w:rPr>
          <w:sz w:val="28"/>
          <w:szCs w:val="28"/>
        </w:rPr>
        <w:t>словосочетание</w:t>
      </w:r>
      <w:r w:rsidRPr="00856A7C">
        <w:rPr>
          <w:iCs/>
          <w:sz w:val="28"/>
          <w:szCs w:val="28"/>
        </w:rPr>
        <w:t xml:space="preserve"> </w:t>
      </w:r>
      <w:r w:rsidRPr="00856A7C">
        <w:rPr>
          <w:b/>
          <w:bCs/>
          <w:iCs/>
          <w:sz w:val="28"/>
          <w:szCs w:val="28"/>
        </w:rPr>
        <w:t xml:space="preserve">«стремное дело» </w:t>
      </w:r>
      <w:r w:rsidRPr="00856A7C">
        <w:rPr>
          <w:sz w:val="28"/>
          <w:szCs w:val="28"/>
        </w:rPr>
        <w:t>относится к категории жаргонной лексики, обозначая</w:t>
      </w:r>
      <w:r w:rsidRPr="00856A7C">
        <w:rPr>
          <w:b/>
          <w:bCs/>
          <w:iCs/>
          <w:sz w:val="28"/>
          <w:szCs w:val="28"/>
        </w:rPr>
        <w:t xml:space="preserve"> </w:t>
      </w:r>
      <w:r w:rsidRPr="00856A7C">
        <w:rPr>
          <w:sz w:val="28"/>
          <w:szCs w:val="28"/>
        </w:rPr>
        <w:t xml:space="preserve">рискованную затею с сомнительным результатом. В словаре русского арго под редакцией В.С. Елистратова прилагательное </w:t>
      </w:r>
      <w:r w:rsidRPr="00856A7C">
        <w:rPr>
          <w:iCs/>
          <w:sz w:val="28"/>
          <w:szCs w:val="28"/>
        </w:rPr>
        <w:t>«</w:t>
      </w:r>
      <w:r w:rsidRPr="00856A7C">
        <w:rPr>
          <w:b/>
          <w:bCs/>
          <w:iCs/>
          <w:sz w:val="28"/>
          <w:szCs w:val="28"/>
        </w:rPr>
        <w:t>стремный»</w:t>
      </w:r>
      <w:r w:rsidRPr="00856A7C">
        <w:rPr>
          <w:sz w:val="28"/>
          <w:szCs w:val="28"/>
        </w:rPr>
        <w:t xml:space="preserve"> употребляется в значении «опасный; сильный, крутой (о характере); бесстрашный, резкий» [149, с. 452]. Кроме того, слово </w:t>
      </w:r>
      <w:r w:rsidRPr="00856A7C">
        <w:rPr>
          <w:iCs/>
          <w:sz w:val="28"/>
          <w:szCs w:val="28"/>
        </w:rPr>
        <w:t>«</w:t>
      </w:r>
      <w:r w:rsidRPr="00856A7C">
        <w:rPr>
          <w:b/>
          <w:bCs/>
          <w:iCs/>
          <w:sz w:val="28"/>
          <w:szCs w:val="28"/>
        </w:rPr>
        <w:t>стремный</w:t>
      </w:r>
      <w:r w:rsidRPr="00856A7C">
        <w:rPr>
          <w:iCs/>
          <w:sz w:val="28"/>
          <w:szCs w:val="28"/>
        </w:rPr>
        <w:t>»</w:t>
      </w:r>
      <w:r w:rsidRPr="00856A7C">
        <w:rPr>
          <w:sz w:val="28"/>
          <w:szCs w:val="28"/>
        </w:rPr>
        <w:t xml:space="preserve"> может указывать на невзрачный (позорный) внешний вид или неуместную манеру поведения человека. Однако первоначально вышеупомянутое жаргонное слово не выражало исключительно негативное значение. В 1980-х годах в России жаргонное слово «</w:t>
      </w:r>
      <w:r w:rsidRPr="00856A7C">
        <w:rPr>
          <w:b/>
          <w:bCs/>
          <w:sz w:val="28"/>
          <w:szCs w:val="28"/>
        </w:rPr>
        <w:t>стремный</w:t>
      </w:r>
      <w:r w:rsidRPr="00856A7C">
        <w:rPr>
          <w:sz w:val="28"/>
          <w:szCs w:val="28"/>
        </w:rPr>
        <w:t xml:space="preserve">» ассоциировалось со стилем одежды и поведением неформальных молодежных групп, обозначая такие понятия, как яркий, необычный, эффектный, интересный. Что касается этимологии слова </w:t>
      </w:r>
      <w:r w:rsidRPr="00856A7C">
        <w:rPr>
          <w:b/>
          <w:bCs/>
          <w:iCs/>
          <w:sz w:val="28"/>
          <w:szCs w:val="28"/>
        </w:rPr>
        <w:t>«стремный»</w:t>
      </w:r>
      <w:r w:rsidRPr="00856A7C">
        <w:rPr>
          <w:sz w:val="28"/>
          <w:szCs w:val="28"/>
        </w:rPr>
        <w:t xml:space="preserve">, то оно происходит от русского существительного </w:t>
      </w:r>
      <w:r w:rsidRPr="00856A7C">
        <w:rPr>
          <w:iCs/>
          <w:sz w:val="28"/>
          <w:szCs w:val="28"/>
        </w:rPr>
        <w:t>«</w:t>
      </w:r>
      <w:r w:rsidRPr="00856A7C">
        <w:rPr>
          <w:b/>
          <w:bCs/>
          <w:iCs/>
          <w:sz w:val="28"/>
          <w:szCs w:val="28"/>
        </w:rPr>
        <w:t>стремя</w:t>
      </w:r>
      <w:r w:rsidRPr="00856A7C">
        <w:rPr>
          <w:iCs/>
          <w:sz w:val="28"/>
          <w:szCs w:val="28"/>
        </w:rPr>
        <w:t>»</w:t>
      </w:r>
      <w:r w:rsidRPr="00856A7C">
        <w:rPr>
          <w:sz w:val="28"/>
          <w:szCs w:val="28"/>
        </w:rPr>
        <w:t xml:space="preserve">, обозначающего «железную дужку, подвешиваемую к седлу для упора ног всадника» [134, с. 718]. Следовательно, когда наездник вдевает ноги в стремена, он может осмотреться над высокой травой и кустами. Однако, прежде чем встать на стремена, он должен быть крайне бдителен, поскольку неправильное положении ног может привести к потере равновесия и, как следствие, падению. Отсюда и возникло выражение </w:t>
      </w:r>
      <w:r w:rsidRPr="00856A7C">
        <w:rPr>
          <w:iCs/>
          <w:sz w:val="28"/>
          <w:szCs w:val="28"/>
        </w:rPr>
        <w:t>«</w:t>
      </w:r>
      <w:r w:rsidRPr="00856A7C">
        <w:rPr>
          <w:b/>
          <w:bCs/>
          <w:iCs/>
          <w:sz w:val="28"/>
          <w:szCs w:val="28"/>
        </w:rPr>
        <w:t>быть [стоять] на стреме</w:t>
      </w:r>
      <w:r w:rsidRPr="00856A7C">
        <w:rPr>
          <w:iCs/>
          <w:sz w:val="28"/>
          <w:szCs w:val="28"/>
        </w:rPr>
        <w:t>»</w:t>
      </w:r>
      <w:r w:rsidRPr="00856A7C">
        <w:rPr>
          <w:sz w:val="28"/>
          <w:szCs w:val="28"/>
        </w:rPr>
        <w:t xml:space="preserve">, которое означает «караулить, сторожить, быть бдительным» [149, с. 451]. Затем появилось слово </w:t>
      </w:r>
      <w:r w:rsidRPr="00856A7C">
        <w:rPr>
          <w:iCs/>
          <w:sz w:val="28"/>
          <w:szCs w:val="28"/>
        </w:rPr>
        <w:t>«</w:t>
      </w:r>
      <w:r w:rsidRPr="00856A7C">
        <w:rPr>
          <w:b/>
          <w:bCs/>
          <w:iCs/>
          <w:sz w:val="28"/>
          <w:szCs w:val="28"/>
        </w:rPr>
        <w:t>стремно»</w:t>
      </w:r>
      <w:r w:rsidRPr="00856A7C">
        <w:rPr>
          <w:sz w:val="28"/>
          <w:szCs w:val="28"/>
        </w:rPr>
        <w:t xml:space="preserve">, что значит «опасно, боязно, страшно» [149, с. 452]. Таким образом, в контексте сериала «Тайный город» под </w:t>
      </w:r>
      <w:r w:rsidRPr="00856A7C">
        <w:rPr>
          <w:b/>
          <w:bCs/>
          <w:iCs/>
          <w:sz w:val="28"/>
          <w:szCs w:val="28"/>
        </w:rPr>
        <w:t>«стремным делом»</w:t>
      </w:r>
      <w:r w:rsidRPr="00856A7C">
        <w:rPr>
          <w:sz w:val="28"/>
          <w:szCs w:val="28"/>
        </w:rPr>
        <w:t xml:space="preserve"> Секира Дурич подразумевал сомнительность намерений «Красных Шапок» стать одним из могущественных династий в Тайном городе, поскольку они не обладали достаточными физическими навыками и магической силой, чтобы успешно противостоять сильнейшим магам Темного Двора, Зеленого Дома и Ордена. Опасность подобной затеи усиливается за счет использования другого жаргонного выражения «</w:t>
      </w:r>
      <w:r w:rsidRPr="00856A7C">
        <w:rPr>
          <w:b/>
          <w:bCs/>
          <w:iCs/>
          <w:sz w:val="28"/>
          <w:szCs w:val="28"/>
        </w:rPr>
        <w:t>В сопли сотрут</w:t>
      </w:r>
      <w:r w:rsidRPr="00856A7C">
        <w:rPr>
          <w:sz w:val="28"/>
          <w:szCs w:val="28"/>
        </w:rPr>
        <w:t xml:space="preserve">», которое означает «уничтожить, жестоко наказать». В русском языке существует аналогичный по значению фразеологический оборот </w:t>
      </w:r>
      <w:r w:rsidRPr="00856A7C">
        <w:rPr>
          <w:iCs/>
          <w:sz w:val="28"/>
          <w:szCs w:val="28"/>
        </w:rPr>
        <w:t>«</w:t>
      </w:r>
      <w:r w:rsidRPr="00856A7C">
        <w:rPr>
          <w:b/>
          <w:bCs/>
          <w:iCs/>
          <w:sz w:val="28"/>
          <w:szCs w:val="28"/>
        </w:rPr>
        <w:t>стереть [истереть] в &lt;мелкий&gt; порошок»</w:t>
      </w:r>
      <w:r w:rsidRPr="00856A7C">
        <w:rPr>
          <w:sz w:val="28"/>
          <w:szCs w:val="28"/>
        </w:rPr>
        <w:t xml:space="preserve">, значение которого во фразеологическом словаре русского языка под редакцией А.И. Молотковой объясняется как «жестоко расправиться с кем-либо» [147, с. 455]. В образе данного фразеологизма отражен артефактно-вещный (предметный) культурный код русского мировосприятия, который указывает на метафорическое уподобление безжалостной расправы процессу стирки загрязненных или испачканных вещей. В данном случае порошок в прямом смысле выступает как средство бытовой химии, предназначенное для удаления грязи, а в переносном значении – как символ угрозы жестокой физической расправы. В конце концов, разочарованный слабостью и трусливостью своих соратников, Кувалда Шибзич выражает свое крайнее негодование и возмущение по этому поводу фразой </w:t>
      </w:r>
      <w:r w:rsidRPr="00856A7C">
        <w:rPr>
          <w:iCs/>
          <w:sz w:val="28"/>
          <w:szCs w:val="28"/>
        </w:rPr>
        <w:t>«</w:t>
      </w:r>
      <w:r w:rsidRPr="00856A7C">
        <w:rPr>
          <w:b/>
          <w:bCs/>
          <w:iCs/>
          <w:sz w:val="28"/>
          <w:szCs w:val="28"/>
        </w:rPr>
        <w:t>В рот мне ноги</w:t>
      </w:r>
      <w:r w:rsidRPr="00856A7C">
        <w:rPr>
          <w:iCs/>
          <w:sz w:val="28"/>
          <w:szCs w:val="28"/>
        </w:rPr>
        <w:t xml:space="preserve">». </w:t>
      </w:r>
      <w:r w:rsidRPr="00856A7C">
        <w:rPr>
          <w:sz w:val="28"/>
          <w:szCs w:val="28"/>
        </w:rPr>
        <w:t xml:space="preserve">Данное выражение является жаргонным и звучит довольно грубо и вульгарно. Несмотря на это, оно прочно вошло в русский язык после выхода на платформе </w:t>
      </w:r>
      <w:r w:rsidRPr="00856A7C">
        <w:rPr>
          <w:sz w:val="28"/>
          <w:szCs w:val="28"/>
          <w:lang w:val="en-US"/>
        </w:rPr>
        <w:t>YouTube</w:t>
      </w:r>
      <w:r w:rsidRPr="00856A7C">
        <w:rPr>
          <w:sz w:val="28"/>
          <w:szCs w:val="28"/>
        </w:rPr>
        <w:t xml:space="preserve"> серии шуточных видеороликов про известного американского иллюзиониста Дэвида Блейна. В одном из таких юмористических видеороликов прозвучала английск фраза «</w:t>
      </w:r>
      <w:r w:rsidRPr="00856A7C">
        <w:rPr>
          <w:b/>
          <w:bCs/>
          <w:sz w:val="28"/>
          <w:szCs w:val="28"/>
          <w:lang w:val="en-US"/>
        </w:rPr>
        <w:t>Put</w:t>
      </w:r>
      <w:r w:rsidRPr="00856A7C">
        <w:rPr>
          <w:b/>
          <w:bCs/>
          <w:sz w:val="28"/>
          <w:szCs w:val="28"/>
        </w:rPr>
        <w:t xml:space="preserve"> </w:t>
      </w:r>
      <w:r w:rsidRPr="00856A7C">
        <w:rPr>
          <w:b/>
          <w:bCs/>
          <w:sz w:val="28"/>
          <w:szCs w:val="28"/>
          <w:lang w:val="en-US"/>
        </w:rPr>
        <w:t>my</w:t>
      </w:r>
      <w:r w:rsidRPr="00856A7C">
        <w:rPr>
          <w:b/>
          <w:bCs/>
          <w:sz w:val="28"/>
          <w:szCs w:val="28"/>
        </w:rPr>
        <w:t xml:space="preserve"> </w:t>
      </w:r>
      <w:r w:rsidRPr="00856A7C">
        <w:rPr>
          <w:b/>
          <w:bCs/>
          <w:sz w:val="28"/>
          <w:szCs w:val="28"/>
          <w:lang w:val="en-US"/>
        </w:rPr>
        <w:t>foot</w:t>
      </w:r>
      <w:r w:rsidRPr="00856A7C">
        <w:rPr>
          <w:b/>
          <w:bCs/>
          <w:sz w:val="28"/>
          <w:szCs w:val="28"/>
        </w:rPr>
        <w:t xml:space="preserve"> </w:t>
      </w:r>
      <w:r w:rsidRPr="00856A7C">
        <w:rPr>
          <w:b/>
          <w:bCs/>
          <w:sz w:val="28"/>
          <w:szCs w:val="28"/>
          <w:lang w:val="en-US"/>
        </w:rPr>
        <w:t>in</w:t>
      </w:r>
      <w:r w:rsidRPr="00856A7C">
        <w:rPr>
          <w:b/>
          <w:bCs/>
          <w:sz w:val="28"/>
          <w:szCs w:val="28"/>
        </w:rPr>
        <w:t xml:space="preserve"> </w:t>
      </w:r>
      <w:r w:rsidRPr="00856A7C">
        <w:rPr>
          <w:b/>
          <w:bCs/>
          <w:sz w:val="28"/>
          <w:szCs w:val="28"/>
          <w:lang w:val="en-US"/>
        </w:rPr>
        <w:t>my</w:t>
      </w:r>
      <w:r w:rsidRPr="00856A7C">
        <w:rPr>
          <w:b/>
          <w:bCs/>
          <w:sz w:val="28"/>
          <w:szCs w:val="28"/>
        </w:rPr>
        <w:t xml:space="preserve"> </w:t>
      </w:r>
      <w:r w:rsidRPr="00856A7C">
        <w:rPr>
          <w:b/>
          <w:bCs/>
          <w:sz w:val="28"/>
          <w:szCs w:val="28"/>
          <w:lang w:val="en-US"/>
        </w:rPr>
        <w:t>mouth</w:t>
      </w:r>
      <w:r w:rsidRPr="00856A7C">
        <w:rPr>
          <w:sz w:val="28"/>
          <w:szCs w:val="28"/>
        </w:rPr>
        <w:t>», которую перевели на русский язык как «</w:t>
      </w:r>
      <w:r w:rsidRPr="00856A7C">
        <w:rPr>
          <w:b/>
          <w:bCs/>
          <w:iCs/>
          <w:sz w:val="28"/>
          <w:szCs w:val="28"/>
        </w:rPr>
        <w:t xml:space="preserve">В рот мне ноги». </w:t>
      </w:r>
      <w:r w:rsidRPr="00856A7C">
        <w:rPr>
          <w:sz w:val="28"/>
          <w:szCs w:val="28"/>
        </w:rPr>
        <w:t>Английский фразеологизм «</w:t>
      </w:r>
      <w:r w:rsidRPr="00856A7C">
        <w:rPr>
          <w:b/>
          <w:bCs/>
          <w:iCs/>
          <w:sz w:val="28"/>
          <w:szCs w:val="28"/>
          <w:lang w:val="en-US"/>
        </w:rPr>
        <w:t>to</w:t>
      </w:r>
      <w:r w:rsidRPr="00856A7C">
        <w:rPr>
          <w:b/>
          <w:bCs/>
          <w:iCs/>
          <w:sz w:val="28"/>
          <w:szCs w:val="28"/>
        </w:rPr>
        <w:t xml:space="preserve"> </w:t>
      </w:r>
      <w:r w:rsidRPr="00856A7C">
        <w:rPr>
          <w:b/>
          <w:bCs/>
          <w:iCs/>
          <w:sz w:val="28"/>
          <w:szCs w:val="28"/>
          <w:lang w:val="en-US"/>
        </w:rPr>
        <w:t>put</w:t>
      </w:r>
      <w:r w:rsidRPr="00856A7C">
        <w:rPr>
          <w:b/>
          <w:bCs/>
          <w:iCs/>
          <w:sz w:val="28"/>
          <w:szCs w:val="28"/>
        </w:rPr>
        <w:t xml:space="preserve"> </w:t>
      </w:r>
      <w:r w:rsidRPr="00856A7C">
        <w:rPr>
          <w:b/>
          <w:bCs/>
          <w:iCs/>
          <w:sz w:val="28"/>
          <w:szCs w:val="28"/>
          <w:lang w:val="en-US"/>
        </w:rPr>
        <w:t>one</w:t>
      </w:r>
      <w:r w:rsidRPr="00856A7C">
        <w:rPr>
          <w:b/>
          <w:bCs/>
          <w:iCs/>
          <w:sz w:val="28"/>
          <w:szCs w:val="28"/>
        </w:rPr>
        <w:t>’</w:t>
      </w:r>
      <w:r w:rsidRPr="00856A7C">
        <w:rPr>
          <w:b/>
          <w:bCs/>
          <w:iCs/>
          <w:sz w:val="28"/>
          <w:szCs w:val="28"/>
          <w:lang w:val="en-US"/>
        </w:rPr>
        <w:t>s</w:t>
      </w:r>
      <w:r w:rsidRPr="00856A7C">
        <w:rPr>
          <w:b/>
          <w:bCs/>
          <w:iCs/>
          <w:sz w:val="28"/>
          <w:szCs w:val="28"/>
        </w:rPr>
        <w:t xml:space="preserve"> </w:t>
      </w:r>
      <w:r w:rsidRPr="00856A7C">
        <w:rPr>
          <w:b/>
          <w:bCs/>
          <w:iCs/>
          <w:sz w:val="28"/>
          <w:szCs w:val="28"/>
          <w:lang w:val="en-US"/>
        </w:rPr>
        <w:t>foot</w:t>
      </w:r>
      <w:r w:rsidRPr="00856A7C">
        <w:rPr>
          <w:b/>
          <w:bCs/>
          <w:iCs/>
          <w:sz w:val="28"/>
          <w:szCs w:val="28"/>
        </w:rPr>
        <w:t xml:space="preserve"> </w:t>
      </w:r>
      <w:r w:rsidRPr="00856A7C">
        <w:rPr>
          <w:b/>
          <w:bCs/>
          <w:iCs/>
          <w:sz w:val="28"/>
          <w:szCs w:val="28"/>
          <w:lang w:val="en-US"/>
        </w:rPr>
        <w:t>in</w:t>
      </w:r>
      <w:r w:rsidRPr="00856A7C">
        <w:rPr>
          <w:b/>
          <w:bCs/>
          <w:iCs/>
          <w:sz w:val="28"/>
          <w:szCs w:val="28"/>
        </w:rPr>
        <w:t xml:space="preserve"> </w:t>
      </w:r>
      <w:r w:rsidRPr="00856A7C">
        <w:rPr>
          <w:b/>
          <w:bCs/>
          <w:iCs/>
          <w:sz w:val="28"/>
          <w:szCs w:val="28"/>
          <w:lang w:val="en-US"/>
        </w:rPr>
        <w:t>one</w:t>
      </w:r>
      <w:r w:rsidRPr="00856A7C">
        <w:rPr>
          <w:b/>
          <w:bCs/>
          <w:iCs/>
          <w:sz w:val="28"/>
          <w:szCs w:val="28"/>
        </w:rPr>
        <w:t>’</w:t>
      </w:r>
      <w:r w:rsidRPr="00856A7C">
        <w:rPr>
          <w:b/>
          <w:bCs/>
          <w:iCs/>
          <w:sz w:val="28"/>
          <w:szCs w:val="28"/>
          <w:lang w:val="en-US"/>
        </w:rPr>
        <w:t>s</w:t>
      </w:r>
      <w:r w:rsidRPr="00856A7C">
        <w:rPr>
          <w:b/>
          <w:bCs/>
          <w:iCs/>
          <w:sz w:val="28"/>
          <w:szCs w:val="28"/>
        </w:rPr>
        <w:t xml:space="preserve"> </w:t>
      </w:r>
      <w:r w:rsidRPr="00856A7C">
        <w:rPr>
          <w:b/>
          <w:bCs/>
          <w:iCs/>
          <w:sz w:val="28"/>
          <w:szCs w:val="28"/>
          <w:lang w:val="en-US"/>
        </w:rPr>
        <w:t>mouth</w:t>
      </w:r>
      <w:r w:rsidRPr="00856A7C">
        <w:rPr>
          <w:b/>
          <w:bCs/>
          <w:iCs/>
          <w:sz w:val="28"/>
          <w:szCs w:val="28"/>
        </w:rPr>
        <w:t>»</w:t>
      </w:r>
      <w:r w:rsidRPr="00856A7C">
        <w:rPr>
          <w:sz w:val="28"/>
          <w:szCs w:val="28"/>
        </w:rPr>
        <w:t xml:space="preserve"> при переводе на русский в прямом смысле означает «положить или засунуть ноги в рот», а переносном – «сказать что-то необдуманное, что может смутить или расстроить кого-либо» [133, р. 625]. Следует отметить, что в современном русском языке есть жаргонные выражения «</w:t>
      </w:r>
      <w:r w:rsidRPr="00856A7C">
        <w:rPr>
          <w:b/>
          <w:bCs/>
          <w:iCs/>
          <w:sz w:val="28"/>
          <w:szCs w:val="28"/>
        </w:rPr>
        <w:t>В рот тебе ноги, кол тебе в нос</w:t>
      </w:r>
      <w:r w:rsidRPr="00856A7C">
        <w:rPr>
          <w:iCs/>
          <w:sz w:val="28"/>
          <w:szCs w:val="28"/>
        </w:rPr>
        <w:t>»</w:t>
      </w:r>
      <w:r w:rsidRPr="00856A7C">
        <w:rPr>
          <w:sz w:val="28"/>
          <w:szCs w:val="28"/>
        </w:rPr>
        <w:t xml:space="preserve"> и </w:t>
      </w:r>
      <w:r w:rsidRPr="00856A7C">
        <w:rPr>
          <w:iCs/>
          <w:sz w:val="28"/>
          <w:szCs w:val="28"/>
        </w:rPr>
        <w:t>«</w:t>
      </w:r>
      <w:r w:rsidRPr="00856A7C">
        <w:rPr>
          <w:b/>
          <w:bCs/>
          <w:iCs/>
          <w:sz w:val="28"/>
          <w:szCs w:val="28"/>
        </w:rPr>
        <w:t>В рот тебе (вам, ему и пр.) браги</w:t>
      </w:r>
      <w:r w:rsidRPr="00856A7C">
        <w:rPr>
          <w:iCs/>
          <w:sz w:val="28"/>
          <w:szCs w:val="28"/>
        </w:rPr>
        <w:t>»</w:t>
      </w:r>
      <w:r w:rsidRPr="00856A7C">
        <w:rPr>
          <w:sz w:val="28"/>
          <w:szCs w:val="28"/>
        </w:rPr>
        <w:t>, которые  совпадают по значению с фразой «</w:t>
      </w:r>
      <w:r w:rsidRPr="00856A7C">
        <w:rPr>
          <w:b/>
          <w:bCs/>
          <w:iCs/>
          <w:sz w:val="28"/>
          <w:szCs w:val="28"/>
        </w:rPr>
        <w:t>В рот мне ноги</w:t>
      </w:r>
      <w:r w:rsidRPr="00856A7C">
        <w:rPr>
          <w:iCs/>
          <w:sz w:val="28"/>
          <w:szCs w:val="28"/>
        </w:rPr>
        <w:t>»,</w:t>
      </w:r>
      <w:r w:rsidRPr="00856A7C">
        <w:rPr>
          <w:sz w:val="28"/>
          <w:szCs w:val="28"/>
        </w:rPr>
        <w:t xml:space="preserve"> обозначая «легкое раздражение, недовольство, досаду кем-либо, чем-либо» [152, с. 569]. </w:t>
      </w:r>
    </w:p>
    <w:p w14:paraId="41B3B916" w14:textId="77777777" w:rsidR="003237E3" w:rsidRPr="00856A7C" w:rsidRDefault="003237E3" w:rsidP="003237E3">
      <w:pPr>
        <w:ind w:firstLine="709"/>
        <w:jc w:val="both"/>
        <w:rPr>
          <w:sz w:val="28"/>
          <w:szCs w:val="28"/>
        </w:rPr>
      </w:pPr>
      <w:r w:rsidRPr="00856A7C">
        <w:rPr>
          <w:sz w:val="28"/>
          <w:szCs w:val="28"/>
        </w:rPr>
        <w:t>Проанализируем еще один речевой фрагмент из первой серии первого сезона сериала «Тайный город», в котором отряд «Красных Шапок» перехватывает у рыцарей Ордена Карфагенский амулет, чтобы в дальнейшем передать его Вестнику лично в руки:</w:t>
      </w:r>
    </w:p>
    <w:p w14:paraId="26D05C42" w14:textId="77777777" w:rsidR="003237E3" w:rsidRPr="00856A7C" w:rsidRDefault="003237E3" w:rsidP="003237E3">
      <w:pPr>
        <w:ind w:firstLine="709"/>
        <w:jc w:val="both"/>
        <w:rPr>
          <w:iCs/>
          <w:sz w:val="28"/>
          <w:szCs w:val="28"/>
        </w:rPr>
      </w:pPr>
      <w:r w:rsidRPr="00856A7C">
        <w:rPr>
          <w:iCs/>
          <w:sz w:val="28"/>
          <w:szCs w:val="28"/>
        </w:rPr>
        <w:t>Сабля Гнилич: «Гони</w:t>
      </w:r>
      <w:r w:rsidRPr="00856A7C">
        <w:rPr>
          <w:b/>
          <w:bCs/>
          <w:iCs/>
          <w:sz w:val="28"/>
          <w:szCs w:val="28"/>
        </w:rPr>
        <w:t xml:space="preserve"> </w:t>
      </w:r>
      <w:r w:rsidRPr="00856A7C">
        <w:rPr>
          <w:iCs/>
          <w:sz w:val="28"/>
          <w:szCs w:val="28"/>
        </w:rPr>
        <w:t xml:space="preserve">к </w:t>
      </w:r>
      <w:r w:rsidRPr="00856A7C">
        <w:rPr>
          <w:b/>
          <w:bCs/>
          <w:iCs/>
          <w:sz w:val="28"/>
          <w:szCs w:val="28"/>
        </w:rPr>
        <w:t xml:space="preserve">колдуну на хату. </w:t>
      </w:r>
      <w:r w:rsidRPr="00856A7C">
        <w:rPr>
          <w:iCs/>
          <w:sz w:val="28"/>
          <w:szCs w:val="28"/>
        </w:rPr>
        <w:t>Мы сами добычу ему вручим» [145].</w:t>
      </w:r>
    </w:p>
    <w:p w14:paraId="22700C98" w14:textId="77777777" w:rsidR="003237E3" w:rsidRPr="00856A7C" w:rsidRDefault="003237E3" w:rsidP="003237E3">
      <w:pPr>
        <w:ind w:firstLine="709"/>
        <w:jc w:val="both"/>
        <w:rPr>
          <w:iCs/>
          <w:sz w:val="28"/>
          <w:szCs w:val="28"/>
        </w:rPr>
      </w:pPr>
      <w:r w:rsidRPr="00856A7C">
        <w:rPr>
          <w:iCs/>
          <w:sz w:val="28"/>
          <w:szCs w:val="28"/>
        </w:rPr>
        <w:t>Секира Дурич: «Поехали» [145].</w:t>
      </w:r>
    </w:p>
    <w:p w14:paraId="3F9FFB09" w14:textId="77777777" w:rsidR="003237E3" w:rsidRPr="00856A7C" w:rsidRDefault="003237E3" w:rsidP="003237E3">
      <w:pPr>
        <w:ind w:firstLine="709"/>
        <w:jc w:val="both"/>
        <w:rPr>
          <w:sz w:val="28"/>
          <w:szCs w:val="28"/>
        </w:rPr>
      </w:pPr>
      <w:r w:rsidRPr="00856A7C">
        <w:rPr>
          <w:sz w:val="28"/>
          <w:szCs w:val="28"/>
        </w:rPr>
        <w:t xml:space="preserve">В данном примере упоминается название сверхъестественного существа, обладающего магическими способностями – </w:t>
      </w:r>
      <w:r w:rsidRPr="00856A7C">
        <w:rPr>
          <w:b/>
          <w:bCs/>
          <w:iCs/>
          <w:sz w:val="28"/>
          <w:szCs w:val="28"/>
        </w:rPr>
        <w:t>«колдун»</w:t>
      </w:r>
      <w:r w:rsidRPr="00856A7C">
        <w:rPr>
          <w:sz w:val="28"/>
          <w:szCs w:val="28"/>
        </w:rPr>
        <w:t xml:space="preserve">. С.И. Ожегов и Н.Ю. Шведова под словом </w:t>
      </w:r>
      <w:r w:rsidRPr="00856A7C">
        <w:rPr>
          <w:b/>
          <w:bCs/>
          <w:iCs/>
          <w:sz w:val="28"/>
          <w:szCs w:val="28"/>
        </w:rPr>
        <w:t xml:space="preserve">«колдун» </w:t>
      </w:r>
      <w:r w:rsidRPr="00856A7C">
        <w:rPr>
          <w:sz w:val="28"/>
          <w:szCs w:val="28"/>
        </w:rPr>
        <w:t>подразумевают «человека, занимающегося колдовством» [134, с. 262]. Под «колдовством» авторы понимают «магические, таинственные приемы, имеющие целью воздействовать на силы природы, на людей, исцелять их или наводить болезни, беды» [134, с. 262]. Понятие колдовства является одним из важнейших элементов русского фольклора, поскольку волшебные сказки и былины не просто погружают юного и взрослого читателя в мир чудес и увлекательных приключений, а в полной мере отражают восприятие нравственных категорий дружбы и верности, добра и зла в сознании русского народа. Несмотря на то, что славянские народы испокон веков прибегали к магии в практике языческих традиций, на Руси колдовство приравнивалось к серьезному преступлению,</w:t>
      </w:r>
      <w:r w:rsidRPr="00856A7C">
        <w:t xml:space="preserve"> </w:t>
      </w:r>
      <w:r w:rsidRPr="00856A7C">
        <w:rPr>
          <w:sz w:val="28"/>
          <w:szCs w:val="28"/>
        </w:rPr>
        <w:t xml:space="preserve">за которое по закону назначали суровое наказание. Напомним, что под запретом в советское время было применение народной (нетрадиционной) медицины, в связи с чем деятельность знахарей преследовалась законом [151, с. 302]. Отметим, что в сериале «Тайный город» большинство представителей могущественных домов, за исключением мужчин-людов, имеют генетическую предрасположенность к магии и колдовству. </w:t>
      </w:r>
    </w:p>
    <w:p w14:paraId="776E5D9C" w14:textId="77777777" w:rsidR="003237E3" w:rsidRPr="00856A7C" w:rsidRDefault="003237E3" w:rsidP="003237E3">
      <w:pPr>
        <w:ind w:firstLine="709"/>
        <w:jc w:val="both"/>
        <w:rPr>
          <w:sz w:val="28"/>
          <w:szCs w:val="28"/>
        </w:rPr>
      </w:pPr>
      <w:r w:rsidRPr="00856A7C">
        <w:rPr>
          <w:sz w:val="28"/>
          <w:szCs w:val="28"/>
        </w:rPr>
        <w:t>В анализируемом речевом фрагменте встречается слово «</w:t>
      </w:r>
      <w:r w:rsidRPr="00856A7C">
        <w:rPr>
          <w:b/>
          <w:bCs/>
          <w:iCs/>
          <w:sz w:val="28"/>
          <w:szCs w:val="28"/>
        </w:rPr>
        <w:t>хата»</w:t>
      </w:r>
      <w:r w:rsidRPr="00856A7C">
        <w:rPr>
          <w:sz w:val="28"/>
          <w:szCs w:val="28"/>
        </w:rPr>
        <w:t>, которое относится к диалектной лексике. Так, в Южной России «</w:t>
      </w:r>
      <w:r w:rsidRPr="00856A7C">
        <w:rPr>
          <w:b/>
          <w:bCs/>
          <w:iCs/>
          <w:sz w:val="28"/>
          <w:szCs w:val="28"/>
        </w:rPr>
        <w:t xml:space="preserve">хатой» </w:t>
      </w:r>
      <w:r w:rsidRPr="00856A7C">
        <w:rPr>
          <w:sz w:val="28"/>
          <w:szCs w:val="28"/>
        </w:rPr>
        <w:t xml:space="preserve">именуется «крестьянский дом (бревенчатый или мазанка)» [154, с. 1136]. Подобное традиционное жилище южнорусских народов представляет собой массивное бревенчатое сооружение или мазанку – «строение из глины, сырцового кирпича или тонкого дерева, обмазанного глиной» [155, с. 116]. В словаре русского арго под редакцией В.С. Елистратова приводятся два значения слова </w:t>
      </w:r>
      <w:r w:rsidRPr="00856A7C">
        <w:rPr>
          <w:iCs/>
          <w:sz w:val="28"/>
          <w:szCs w:val="28"/>
        </w:rPr>
        <w:t>«</w:t>
      </w:r>
      <w:r w:rsidRPr="00856A7C">
        <w:rPr>
          <w:b/>
          <w:bCs/>
          <w:iCs/>
          <w:sz w:val="28"/>
          <w:szCs w:val="28"/>
        </w:rPr>
        <w:t>хата»</w:t>
      </w:r>
      <w:r w:rsidRPr="00856A7C">
        <w:rPr>
          <w:iCs/>
          <w:sz w:val="28"/>
          <w:szCs w:val="28"/>
        </w:rPr>
        <w:t>:</w:t>
      </w:r>
      <w:r w:rsidRPr="00856A7C">
        <w:rPr>
          <w:sz w:val="28"/>
          <w:szCs w:val="28"/>
        </w:rPr>
        <w:t xml:space="preserve"> 1) дом, квартира; 2) притон [149, с. 511]. Это свидетельствует о том, что в современной русской разговорной речи это слово стали применять для жаргонного обозначения жилого помещения. На сегодняшний день в русском языке функционируют следующие жаргонные выражения со словом «хата»: «на хату» (домой), «битая хата» (раскрытый милицией воровской притон или явочная квартира), «блатная хата» (воровской притон или явочная квартира), «большая хата» (школа), «третья хата» (отделение милиции), «правильная хата» (камера, в которой действуют воровские законы), «водяная хата» (спецмедвытрезвитель), «темная хата» (запертая квартира), «хата на кукане» (квартира под наблюдением), «Химкина хата» (морг), «дохнуть на хате» (ночевать где-либо без прописки, скрываться от милиции; жить без прописки у знакомых), «тормозиться на хате» (скрываться в притоне, на тайной квартире в случае опасности; сидеть дома), «ставить [подламывать, поднимать, снимать] хату» (обкрадывать квартиру), «заделать [сделать, обуть] хату» (совершить квартирную кражу), «палить [спалить] хату» (разоблачать кого-либо в совершении преступления; делать что-либо неправильно, поступать опрометчиво), «ставить [поставить] на хату» (обкрадывать чью-либо квартиру), «ставить [поставить] хату на уши» (совершать квартирный разбой), «идти поверх хаты» (хулиганить, безобразничать), «Зайти не в свою хату» (попасться с поличным и быть арестованным или осужденным), «Не угадаешь родную хату» (угроза наказания, расправы), «Ни хаты, ни лопаты» (о крайней бедности), «Моя хата с краю» (это не мое дело, это меня не касается) и т.д. [152, с. 707-708]. Таким образом, в русском сознании слово </w:t>
      </w:r>
      <w:r w:rsidRPr="00856A7C">
        <w:rPr>
          <w:iCs/>
          <w:sz w:val="28"/>
          <w:szCs w:val="28"/>
        </w:rPr>
        <w:t>«</w:t>
      </w:r>
      <w:r w:rsidRPr="00856A7C">
        <w:rPr>
          <w:b/>
          <w:bCs/>
          <w:iCs/>
          <w:sz w:val="28"/>
          <w:szCs w:val="28"/>
        </w:rPr>
        <w:t>хата»</w:t>
      </w:r>
      <w:r w:rsidRPr="00856A7C">
        <w:rPr>
          <w:sz w:val="28"/>
          <w:szCs w:val="28"/>
        </w:rPr>
        <w:t xml:space="preserve"> обладает как положительными, так и отрицательными коннотациями. В контексте сериала «Тайный город» фраза «</w:t>
      </w:r>
      <w:r w:rsidRPr="00856A7C">
        <w:rPr>
          <w:b/>
          <w:bCs/>
          <w:iCs/>
          <w:sz w:val="28"/>
          <w:szCs w:val="28"/>
        </w:rPr>
        <w:t>Гони к колдуну на хату</w:t>
      </w:r>
      <w:r w:rsidRPr="00856A7C">
        <w:rPr>
          <w:sz w:val="28"/>
          <w:szCs w:val="28"/>
        </w:rPr>
        <w:t>», прозвучавшая в речи Сабли Гнилича, указывает на необходимость поторопиться и как можно скорее попасть в дом мага-люда Вестника, чтобы лично вернуть ему утерянный амулет.</w:t>
      </w:r>
    </w:p>
    <w:p w14:paraId="600A259A" w14:textId="77777777" w:rsidR="003237E3" w:rsidRPr="00856A7C" w:rsidRDefault="003237E3" w:rsidP="003237E3">
      <w:pPr>
        <w:ind w:firstLine="709"/>
        <w:jc w:val="both"/>
        <w:rPr>
          <w:sz w:val="28"/>
          <w:szCs w:val="28"/>
        </w:rPr>
      </w:pPr>
      <w:r w:rsidRPr="00856A7C">
        <w:rPr>
          <w:sz w:val="28"/>
          <w:szCs w:val="28"/>
        </w:rPr>
        <w:t xml:space="preserve">В следующем речевом отрывке встречается фразеологизм и упоминается название магического заклинания: </w:t>
      </w:r>
    </w:p>
    <w:p w14:paraId="00516F93" w14:textId="77777777" w:rsidR="003237E3" w:rsidRPr="00856A7C" w:rsidRDefault="003237E3" w:rsidP="003237E3">
      <w:pPr>
        <w:ind w:firstLine="709"/>
        <w:jc w:val="both"/>
        <w:rPr>
          <w:iCs/>
          <w:sz w:val="28"/>
          <w:szCs w:val="28"/>
        </w:rPr>
      </w:pPr>
      <w:r w:rsidRPr="00856A7C">
        <w:rPr>
          <w:iCs/>
          <w:sz w:val="28"/>
          <w:szCs w:val="28"/>
        </w:rPr>
        <w:t>Артем Головин: «Это что сейчас такое происходит вообще?» [145].</w:t>
      </w:r>
    </w:p>
    <w:p w14:paraId="4F31F9B9" w14:textId="77777777" w:rsidR="003237E3" w:rsidRPr="00856A7C" w:rsidRDefault="003237E3" w:rsidP="003237E3">
      <w:pPr>
        <w:ind w:firstLine="709"/>
        <w:jc w:val="both"/>
        <w:rPr>
          <w:iCs/>
          <w:sz w:val="28"/>
          <w:szCs w:val="28"/>
        </w:rPr>
      </w:pPr>
      <w:r w:rsidRPr="00856A7C">
        <w:rPr>
          <w:iCs/>
          <w:sz w:val="28"/>
          <w:szCs w:val="28"/>
        </w:rPr>
        <w:t>Кортес: «</w:t>
      </w:r>
      <w:r w:rsidRPr="00856A7C">
        <w:rPr>
          <w:b/>
          <w:bCs/>
          <w:iCs/>
          <w:sz w:val="28"/>
          <w:szCs w:val="28"/>
        </w:rPr>
        <w:t>Морок.</w:t>
      </w:r>
      <w:r w:rsidRPr="00856A7C">
        <w:rPr>
          <w:iCs/>
          <w:sz w:val="28"/>
          <w:szCs w:val="28"/>
        </w:rPr>
        <w:t xml:space="preserve"> Они </w:t>
      </w:r>
      <w:r w:rsidRPr="00856A7C">
        <w:rPr>
          <w:b/>
          <w:bCs/>
          <w:iCs/>
          <w:sz w:val="28"/>
          <w:szCs w:val="28"/>
        </w:rPr>
        <w:t>отвели тебе глаза</w:t>
      </w:r>
      <w:r w:rsidRPr="00856A7C">
        <w:rPr>
          <w:iCs/>
          <w:sz w:val="28"/>
          <w:szCs w:val="28"/>
        </w:rPr>
        <w:t>. Ты видел то, чего не было. Поехали говорю» [145].</w:t>
      </w:r>
    </w:p>
    <w:p w14:paraId="4B460533" w14:textId="77777777" w:rsidR="003237E3" w:rsidRPr="00856A7C" w:rsidRDefault="003237E3" w:rsidP="003237E3">
      <w:pPr>
        <w:ind w:firstLine="709"/>
        <w:jc w:val="both"/>
        <w:rPr>
          <w:sz w:val="28"/>
          <w:szCs w:val="28"/>
        </w:rPr>
      </w:pPr>
      <w:r w:rsidRPr="00856A7C">
        <w:rPr>
          <w:sz w:val="28"/>
          <w:szCs w:val="28"/>
        </w:rPr>
        <w:t xml:space="preserve">В приведенном речевом фрагменте фразеологизм </w:t>
      </w:r>
      <w:r w:rsidRPr="00856A7C">
        <w:rPr>
          <w:b/>
          <w:bCs/>
          <w:iCs/>
          <w:sz w:val="28"/>
          <w:szCs w:val="28"/>
        </w:rPr>
        <w:t>«отводить [отвести] глаза кому-либо»</w:t>
      </w:r>
      <w:r w:rsidRPr="00856A7C">
        <w:rPr>
          <w:sz w:val="28"/>
          <w:szCs w:val="28"/>
        </w:rPr>
        <w:t xml:space="preserve"> употребляется в значении «отвлекать внимание кого-либо от чего-либо, вводить в заблуждение, обманывать кого-либо» [147, с. 300]. Вышеупомянутый фразеологизм в мировосприятии русского народа соотносится с соматическим (телесным) культурным кодом, отражающим совокупность представлений об обмане как о сознательных деструктивных действиях, пагубно влияющих на другого человека. В данном случае глаза человека выступают в качестве меры минимальной концентрации внимания, когда человек, переставая объективно воспринимать реальность, начинает видеть то, что ему внушили. </w:t>
      </w:r>
    </w:p>
    <w:p w14:paraId="58425955" w14:textId="58D195FD" w:rsidR="003237E3" w:rsidRPr="00856A7C" w:rsidRDefault="003237E3" w:rsidP="003237E3">
      <w:pPr>
        <w:ind w:firstLine="709"/>
        <w:jc w:val="both"/>
        <w:rPr>
          <w:sz w:val="28"/>
          <w:szCs w:val="28"/>
        </w:rPr>
      </w:pPr>
      <w:r w:rsidRPr="00856A7C">
        <w:rPr>
          <w:sz w:val="28"/>
          <w:szCs w:val="28"/>
        </w:rPr>
        <w:t>Кроме того,</w:t>
      </w:r>
      <w:r w:rsidRPr="00856A7C">
        <w:rPr>
          <w:b/>
          <w:bCs/>
          <w:iCs/>
          <w:sz w:val="28"/>
          <w:szCs w:val="28"/>
        </w:rPr>
        <w:t xml:space="preserve"> </w:t>
      </w:r>
      <w:r w:rsidRPr="00856A7C">
        <w:rPr>
          <w:sz w:val="28"/>
          <w:szCs w:val="28"/>
        </w:rPr>
        <w:t xml:space="preserve">в анализируемом примере приведено название магического заклинания, относящегося к этнографической реалии – </w:t>
      </w:r>
      <w:r w:rsidRPr="00856A7C">
        <w:rPr>
          <w:b/>
          <w:bCs/>
          <w:iCs/>
          <w:sz w:val="28"/>
          <w:szCs w:val="28"/>
        </w:rPr>
        <w:t>«Морок»</w:t>
      </w:r>
      <w:r w:rsidRPr="00856A7C">
        <w:rPr>
          <w:sz w:val="28"/>
          <w:szCs w:val="28"/>
        </w:rPr>
        <w:t xml:space="preserve">. В Тайном городе </w:t>
      </w:r>
      <w:r w:rsidRPr="00856A7C">
        <w:rPr>
          <w:b/>
          <w:bCs/>
          <w:iCs/>
          <w:sz w:val="28"/>
          <w:szCs w:val="28"/>
        </w:rPr>
        <w:t xml:space="preserve">«Мороком» </w:t>
      </w:r>
      <w:r w:rsidRPr="00856A7C">
        <w:rPr>
          <w:sz w:val="28"/>
          <w:szCs w:val="28"/>
        </w:rPr>
        <w:t>называют вид заклинания, которое используется для намеренного сокрытия реальных предметов или объектов от взгляда окружающих и создания иллюзии другого изображения. В Толковом словаре русского языка под редакцией Д.Н. Ушакова привод</w:t>
      </w:r>
      <w:r w:rsidR="00D737D6" w:rsidRPr="00856A7C">
        <w:rPr>
          <w:sz w:val="28"/>
          <w:szCs w:val="28"/>
          <w:lang w:val="kk-KZ"/>
        </w:rPr>
        <w:t>я</w:t>
      </w:r>
      <w:r w:rsidRPr="00856A7C">
        <w:rPr>
          <w:sz w:val="28"/>
          <w:szCs w:val="28"/>
        </w:rPr>
        <w:t xml:space="preserve">тся два основных значения слова </w:t>
      </w:r>
      <w:r w:rsidRPr="00856A7C">
        <w:rPr>
          <w:iCs/>
          <w:sz w:val="28"/>
          <w:szCs w:val="28"/>
        </w:rPr>
        <w:t>«</w:t>
      </w:r>
      <w:r w:rsidRPr="00856A7C">
        <w:rPr>
          <w:b/>
          <w:bCs/>
          <w:iCs/>
          <w:sz w:val="28"/>
          <w:szCs w:val="28"/>
        </w:rPr>
        <w:t>морок»</w:t>
      </w:r>
      <w:r w:rsidRPr="00856A7C">
        <w:rPr>
          <w:iCs/>
          <w:sz w:val="28"/>
          <w:szCs w:val="28"/>
        </w:rPr>
        <w:t>:</w:t>
      </w:r>
      <w:r w:rsidRPr="00856A7C">
        <w:rPr>
          <w:sz w:val="28"/>
          <w:szCs w:val="28"/>
        </w:rPr>
        <w:t xml:space="preserve"> 1) мрак, темнота; 2) что-нибудь одуряющее, очаровывающее, помрачающее рассудок [155, с. 262]. В славянской мифологии морок олицетворяет духа иллюзий, запутывания и обмана. Именно отсюда пошли такие выражения, как «морочить голову» (вводить кого-либо в заблуждение, сбивая с толку кого-либо; приставать к кому-либо с глупостями, пустяками), «падать в обморок» (потерять сознание), «наводить мороку» (вводить в заблуждение кого-либо) [152, с. 412]. Очевидно, что слово «</w:t>
      </w:r>
      <w:r w:rsidRPr="00856A7C">
        <w:rPr>
          <w:b/>
          <w:bCs/>
          <w:iCs/>
          <w:sz w:val="28"/>
          <w:szCs w:val="28"/>
        </w:rPr>
        <w:t>морок»</w:t>
      </w:r>
      <w:r w:rsidRPr="00856A7C">
        <w:rPr>
          <w:sz w:val="28"/>
          <w:szCs w:val="28"/>
        </w:rPr>
        <w:t xml:space="preserve"> неслучайно выбрано создателями сериала для обозначения заклинания, позволяющего магам Великих Домов манипулировать сознанием обитателей Тайного города и на некоторое время создавать искаженное представление о происходящих событиях.</w:t>
      </w:r>
    </w:p>
    <w:p w14:paraId="0469E9A0" w14:textId="77777777" w:rsidR="003237E3" w:rsidRPr="00856A7C" w:rsidRDefault="003237E3" w:rsidP="003237E3">
      <w:pPr>
        <w:ind w:firstLine="709"/>
        <w:jc w:val="both"/>
        <w:rPr>
          <w:sz w:val="28"/>
          <w:szCs w:val="28"/>
        </w:rPr>
      </w:pPr>
      <w:r w:rsidRPr="00856A7C">
        <w:rPr>
          <w:sz w:val="28"/>
          <w:szCs w:val="28"/>
        </w:rPr>
        <w:t>Рассмотрим другие речевые фрагменты из «Тайного города», в которых встречаются первые упоминания о тотемных животных сериала:</w:t>
      </w:r>
    </w:p>
    <w:p w14:paraId="6E344722" w14:textId="77777777" w:rsidR="003237E3" w:rsidRPr="00856A7C" w:rsidRDefault="003237E3" w:rsidP="003237E3">
      <w:pPr>
        <w:ind w:firstLine="709"/>
        <w:jc w:val="both"/>
        <w:rPr>
          <w:iCs/>
          <w:sz w:val="28"/>
          <w:szCs w:val="28"/>
        </w:rPr>
      </w:pPr>
      <w:r w:rsidRPr="00856A7C">
        <w:rPr>
          <w:iCs/>
          <w:sz w:val="28"/>
          <w:szCs w:val="28"/>
        </w:rPr>
        <w:t xml:space="preserve">Кортес: «Артем, ты должен мне помочь. Там на пристани убили моего друга. Завтра позвони по телефону 7773111. Скажешь есть посылка от Кортеса. К тебе придет курьер. Его знак – </w:t>
      </w:r>
      <w:r w:rsidRPr="00856A7C">
        <w:rPr>
          <w:b/>
          <w:bCs/>
          <w:iCs/>
          <w:sz w:val="28"/>
          <w:szCs w:val="28"/>
        </w:rPr>
        <w:t>белка,</w:t>
      </w:r>
      <w:r w:rsidRPr="00856A7C">
        <w:rPr>
          <w:iCs/>
          <w:sz w:val="28"/>
          <w:szCs w:val="28"/>
        </w:rPr>
        <w:t xml:space="preserve"> </w:t>
      </w:r>
      <w:r w:rsidRPr="00856A7C">
        <w:rPr>
          <w:b/>
          <w:bCs/>
          <w:iCs/>
          <w:sz w:val="28"/>
          <w:szCs w:val="28"/>
        </w:rPr>
        <w:t>грызущая орехи</w:t>
      </w:r>
      <w:r w:rsidRPr="00856A7C">
        <w:rPr>
          <w:iCs/>
          <w:sz w:val="28"/>
          <w:szCs w:val="28"/>
        </w:rPr>
        <w:t>.» [145].</w:t>
      </w:r>
    </w:p>
    <w:p w14:paraId="6699E367" w14:textId="77777777" w:rsidR="003237E3" w:rsidRPr="00856A7C" w:rsidRDefault="003237E3" w:rsidP="003237E3">
      <w:pPr>
        <w:ind w:firstLine="709"/>
        <w:jc w:val="both"/>
        <w:rPr>
          <w:iCs/>
          <w:sz w:val="28"/>
          <w:szCs w:val="28"/>
        </w:rPr>
      </w:pPr>
      <w:r w:rsidRPr="00856A7C">
        <w:rPr>
          <w:iCs/>
          <w:sz w:val="28"/>
          <w:szCs w:val="28"/>
        </w:rPr>
        <w:t>Артем Головин: «А если …» [145].</w:t>
      </w:r>
    </w:p>
    <w:p w14:paraId="38B5D098" w14:textId="77777777" w:rsidR="003237E3" w:rsidRPr="00856A7C" w:rsidRDefault="003237E3" w:rsidP="003237E3">
      <w:pPr>
        <w:ind w:firstLine="709"/>
        <w:jc w:val="both"/>
        <w:rPr>
          <w:iCs/>
          <w:sz w:val="28"/>
          <w:szCs w:val="28"/>
        </w:rPr>
      </w:pPr>
      <w:r w:rsidRPr="00856A7C">
        <w:rPr>
          <w:iCs/>
          <w:sz w:val="28"/>
          <w:szCs w:val="28"/>
        </w:rPr>
        <w:t xml:space="preserve">Кортес: «А если будут проблемы, приходи в </w:t>
      </w:r>
      <w:r w:rsidRPr="00856A7C">
        <w:rPr>
          <w:b/>
          <w:bCs/>
          <w:iCs/>
          <w:sz w:val="28"/>
          <w:szCs w:val="28"/>
        </w:rPr>
        <w:t>клуб Ящерица</w:t>
      </w:r>
      <w:r w:rsidRPr="00856A7C">
        <w:rPr>
          <w:iCs/>
          <w:sz w:val="28"/>
          <w:szCs w:val="28"/>
        </w:rPr>
        <w:t>» [145].</w:t>
      </w:r>
    </w:p>
    <w:p w14:paraId="32101975" w14:textId="77777777" w:rsidR="003237E3" w:rsidRPr="00856A7C" w:rsidRDefault="003237E3" w:rsidP="003237E3">
      <w:pPr>
        <w:ind w:firstLine="709"/>
        <w:jc w:val="both"/>
        <w:rPr>
          <w:sz w:val="28"/>
          <w:szCs w:val="28"/>
        </w:rPr>
      </w:pPr>
      <w:r w:rsidRPr="00856A7C">
        <w:rPr>
          <w:sz w:val="28"/>
          <w:szCs w:val="28"/>
        </w:rPr>
        <w:t>В анализируемых речевых высказываниях упоминаются названия двух животных – «</w:t>
      </w:r>
      <w:r w:rsidRPr="00856A7C">
        <w:rPr>
          <w:b/>
          <w:bCs/>
          <w:sz w:val="28"/>
          <w:szCs w:val="28"/>
        </w:rPr>
        <w:t>белка» и «ящерица»</w:t>
      </w:r>
      <w:r w:rsidRPr="00856A7C">
        <w:rPr>
          <w:sz w:val="28"/>
          <w:szCs w:val="28"/>
        </w:rPr>
        <w:t xml:space="preserve">. По сюжету сериала «Тайный город» символом Дома Навь стала белка, грызущая орехи. Белка является «небольшим лесным зверьком-грызуном с пушистым хвостом» [134, с. 40]. Этот пушистый зверек отличается невероятной ловкостью и подвижностью, повышенной бдительностью и крайней запасливостью, а также умением адаптироваться к различным условиям окружающей среды. В приведенном примере символ Темного Двора – </w:t>
      </w:r>
      <w:r w:rsidRPr="00856A7C">
        <w:rPr>
          <w:b/>
          <w:bCs/>
          <w:iCs/>
          <w:sz w:val="28"/>
          <w:szCs w:val="28"/>
        </w:rPr>
        <w:t>«белка, грызущая орехи»</w:t>
      </w:r>
      <w:r w:rsidRPr="00856A7C">
        <w:rPr>
          <w:sz w:val="28"/>
          <w:szCs w:val="28"/>
        </w:rPr>
        <w:t xml:space="preserve"> – отражает анималистический культурный код, передающий особенности восприятия образа белки в сознании русского народа. Лесная белка часто фигурирует в русских народных сказках как волшебное существо, ловко перепрыгивающее с ветки на ветку, направляющее путника по дороге или грызущее золотые орехи. Древние славяне связывали беличью скорость реакции и способность быстро передвигаться с молнией, а звук раскалываемых орешков с громом. Следовательно, метафорическое уподобление белки таким опасным природным явлениям как гроза и молния свидетельствует о негативном восприятии образа этого животного в славянской мифологии. Так, этот лесной зверек, по мнению древних славян, считался предвестником войны и стихийных бедствий, а также воплощением таких отрицательных качеств как жадность, хитрость и эгоизм. Несмотря на столь негативную символику, в современной русской культуре белка ассоциируется с жизненной силой, интеллектом, бережливостью, а различные амулеты, фигурки и статуэтки с изображением этих пушистых зверьков символизируют процветание и удачу. Отметим, что в русском языке существует огромное количество фразеологических оборотов, пословиц и поговорок, отражающих традиционное восприятие образа белки в русском сознании: «Как белка в колесе вертеться» (суетиться, быть в постоянных хлопотах), «Будет вам и белка, будет и свисток» (обещание чего-нибудь приятного, хорошего), «Дуй белку в хвост» (о неудаче, неуменье; насмешка над неопытными охотниками, которые выбирают целью пушистый хвост белки), «За чистую белку пойдет» (о качественной, хорошей вещи; с удовольствием, охотно; подчистую, без остатка) и т.д. [134, с. 40; 152, с. 35-36]. Таким образом, изображение белки на гербе Темного Двора указывает на чрезвычайную проворность, изворотливость, хитрость, предприимчивость и целеустремленность представителей могущественной династии Навь. </w:t>
      </w:r>
    </w:p>
    <w:p w14:paraId="2EAD66DC" w14:textId="77777777" w:rsidR="003237E3" w:rsidRPr="00856A7C" w:rsidRDefault="003237E3" w:rsidP="003237E3">
      <w:pPr>
        <w:ind w:firstLine="709"/>
        <w:jc w:val="both"/>
        <w:rPr>
          <w:sz w:val="28"/>
          <w:szCs w:val="28"/>
        </w:rPr>
      </w:pPr>
      <w:r w:rsidRPr="00856A7C">
        <w:rPr>
          <w:sz w:val="28"/>
          <w:szCs w:val="28"/>
        </w:rPr>
        <w:t xml:space="preserve">Другим тотемным животным, сыгравшим ключевую роль в жизни героев сериала «Тайный город», оказалась ящерица. Это животное представляет собой «небольшое пресмыкающееся с удлиненным телом и длинным хвостом, покрытое роговой чешуей» [134, с. 854]. Ящерицам свойственна поразительная ловкость и быстрота реакции, повышенная маневренность и скорость движений. В указанном сериале эта проворная рептилия послужила наименованием клуба, куда вход осуществлялся строго по пропускам или кодовому слову. Следовательно, название клуба </w:t>
      </w:r>
      <w:r w:rsidRPr="00856A7C">
        <w:rPr>
          <w:b/>
          <w:bCs/>
          <w:iCs/>
          <w:sz w:val="28"/>
          <w:szCs w:val="28"/>
        </w:rPr>
        <w:t xml:space="preserve">«Ящерица» </w:t>
      </w:r>
      <w:r w:rsidRPr="00856A7C">
        <w:rPr>
          <w:sz w:val="28"/>
          <w:szCs w:val="28"/>
        </w:rPr>
        <w:t>является ономастической реалией. В русской, как и во многих других культурах, это существо символизирует две противоположности – добро и зло, жизнь и смерть. Этим и объясняется двойственный символизм образа ящерицы в сознании русского народа, с одной стороны, олицетворяющий гибкость, мудрость и плодовитость, а с другой – изворотливость, хитрость и переменчивость. Отметим, что само слово «</w:t>
      </w:r>
      <w:r w:rsidRPr="00856A7C">
        <w:rPr>
          <w:b/>
          <w:bCs/>
          <w:iCs/>
          <w:sz w:val="28"/>
          <w:szCs w:val="28"/>
        </w:rPr>
        <w:t>ящерица</w:t>
      </w:r>
      <w:r w:rsidRPr="00856A7C">
        <w:rPr>
          <w:sz w:val="28"/>
          <w:szCs w:val="28"/>
        </w:rPr>
        <w:t>» является производным от «</w:t>
      </w:r>
      <w:r w:rsidRPr="00856A7C">
        <w:rPr>
          <w:b/>
          <w:bCs/>
          <w:iCs/>
          <w:sz w:val="28"/>
          <w:szCs w:val="28"/>
        </w:rPr>
        <w:t>ящер</w:t>
      </w:r>
      <w:r w:rsidRPr="00856A7C">
        <w:rPr>
          <w:sz w:val="28"/>
          <w:szCs w:val="28"/>
        </w:rPr>
        <w:t>», которое употребляется в двух основных значениях: 1) млекопитающее некоторых южных стран с чешуйчатым покрытием тела, длинным хвостом и маленькой головкой; 2) прежнее название некоторых вымерших пресмыкающихся и земноводных [134, с. 854]. В русском языке существует популярная фраза «</w:t>
      </w:r>
      <w:r w:rsidRPr="00856A7C">
        <w:rPr>
          <w:b/>
          <w:bCs/>
          <w:iCs/>
          <w:sz w:val="28"/>
          <w:szCs w:val="28"/>
        </w:rPr>
        <w:t>говорить о зеленых ящерицах [ящерках, ящерах]»</w:t>
      </w:r>
      <w:r w:rsidRPr="00856A7C">
        <w:rPr>
          <w:sz w:val="28"/>
          <w:szCs w:val="28"/>
        </w:rPr>
        <w:t xml:space="preserve">, которая означает «болтать, пустословить, говорить о пустяках» [152, с. 774]. Переносный смысл вышеупомянутого выражения связан с тем, что зеленая ящерица является самым распространённым видом рептилий на территории России. Таким образом, клуб «Ящерица» является не только одним из самых злачных мест Тайного города, но и пунктом переговоров между Великими Домами и их наемниками. </w:t>
      </w:r>
    </w:p>
    <w:p w14:paraId="4D4FD917" w14:textId="77777777" w:rsidR="003237E3" w:rsidRPr="00856A7C" w:rsidRDefault="003237E3" w:rsidP="003237E3">
      <w:pPr>
        <w:ind w:firstLine="709"/>
        <w:jc w:val="both"/>
        <w:rPr>
          <w:sz w:val="28"/>
          <w:szCs w:val="28"/>
        </w:rPr>
      </w:pPr>
      <w:r w:rsidRPr="00856A7C">
        <w:rPr>
          <w:sz w:val="28"/>
          <w:szCs w:val="28"/>
        </w:rPr>
        <w:t>Проанализируем последний речевой отрывок из первой серии первого сезона сериала «Тайный город», в котором комиссар Темного Двора Сантьяга узнает от своего помощника Доминго о том, что во время спецоперации раненый наемник Кортес был вынужден передать Карфагенский амулет случайному попутчику:</w:t>
      </w:r>
    </w:p>
    <w:p w14:paraId="0B483906" w14:textId="77777777" w:rsidR="003237E3" w:rsidRPr="00856A7C" w:rsidRDefault="003237E3" w:rsidP="003237E3">
      <w:pPr>
        <w:ind w:firstLine="709"/>
        <w:jc w:val="both"/>
        <w:rPr>
          <w:iCs/>
          <w:sz w:val="28"/>
          <w:szCs w:val="28"/>
        </w:rPr>
      </w:pPr>
      <w:r w:rsidRPr="00856A7C">
        <w:rPr>
          <w:iCs/>
          <w:sz w:val="28"/>
          <w:szCs w:val="28"/>
        </w:rPr>
        <w:t xml:space="preserve">Сантьяга: «Доминго, мы неоднократно обсуждали, что </w:t>
      </w:r>
      <w:r w:rsidRPr="00856A7C">
        <w:rPr>
          <w:b/>
          <w:bCs/>
          <w:iCs/>
          <w:sz w:val="28"/>
          <w:szCs w:val="28"/>
        </w:rPr>
        <w:t>ничего случайного не бывает. Это его судьба</w:t>
      </w:r>
      <w:r w:rsidRPr="00856A7C">
        <w:rPr>
          <w:iCs/>
          <w:sz w:val="28"/>
          <w:szCs w:val="28"/>
        </w:rPr>
        <w:t>» [145].</w:t>
      </w:r>
    </w:p>
    <w:p w14:paraId="6CC063B5" w14:textId="77777777" w:rsidR="003237E3" w:rsidRPr="00856A7C" w:rsidRDefault="003237E3" w:rsidP="003237E3">
      <w:pPr>
        <w:ind w:firstLine="709"/>
        <w:jc w:val="both"/>
        <w:rPr>
          <w:iCs/>
          <w:sz w:val="28"/>
          <w:szCs w:val="28"/>
        </w:rPr>
      </w:pPr>
      <w:r w:rsidRPr="00856A7C">
        <w:rPr>
          <w:iCs/>
          <w:sz w:val="28"/>
          <w:szCs w:val="28"/>
        </w:rPr>
        <w:t>Доминго: «</w:t>
      </w:r>
      <w:r w:rsidRPr="00856A7C">
        <w:rPr>
          <w:b/>
          <w:bCs/>
          <w:iCs/>
          <w:sz w:val="28"/>
          <w:szCs w:val="28"/>
        </w:rPr>
        <w:t>Я не верю в судьбу</w:t>
      </w:r>
      <w:r w:rsidRPr="00856A7C">
        <w:rPr>
          <w:iCs/>
          <w:sz w:val="28"/>
          <w:szCs w:val="28"/>
        </w:rPr>
        <w:t>, Сантьяга. И ты хорошо это знаешь» [145].</w:t>
      </w:r>
    </w:p>
    <w:p w14:paraId="2BBE105D" w14:textId="77777777" w:rsidR="003237E3" w:rsidRPr="00856A7C" w:rsidRDefault="003237E3" w:rsidP="003237E3">
      <w:pPr>
        <w:ind w:firstLine="709"/>
        <w:jc w:val="both"/>
        <w:rPr>
          <w:sz w:val="28"/>
          <w:szCs w:val="28"/>
        </w:rPr>
      </w:pPr>
      <w:r w:rsidRPr="00856A7C">
        <w:rPr>
          <w:sz w:val="28"/>
          <w:szCs w:val="28"/>
        </w:rPr>
        <w:t xml:space="preserve">В последнем анализируемом речевом отрывке представлено крылатое выражение </w:t>
      </w:r>
      <w:r w:rsidRPr="00856A7C">
        <w:rPr>
          <w:iCs/>
          <w:sz w:val="28"/>
          <w:szCs w:val="28"/>
        </w:rPr>
        <w:t>«</w:t>
      </w:r>
      <w:r w:rsidRPr="00856A7C">
        <w:rPr>
          <w:b/>
          <w:bCs/>
          <w:iCs/>
          <w:sz w:val="28"/>
          <w:szCs w:val="28"/>
        </w:rPr>
        <w:t xml:space="preserve">Ничего случайного не бывает. Это его судьба», </w:t>
      </w:r>
      <w:r w:rsidRPr="00856A7C">
        <w:rPr>
          <w:sz w:val="28"/>
          <w:szCs w:val="28"/>
        </w:rPr>
        <w:t xml:space="preserve">которое указывает на идею всесильности предопределенных событий в жизни каждого человека и невозможности их изменения или оказания на них какого-либо влияния. В приведенном примере встречается еще одно крылатое выражение </w:t>
      </w:r>
      <w:r w:rsidRPr="00856A7C">
        <w:rPr>
          <w:b/>
          <w:bCs/>
          <w:iCs/>
          <w:sz w:val="28"/>
          <w:szCs w:val="28"/>
        </w:rPr>
        <w:t>«Я не верю в судьбу»,</w:t>
      </w:r>
      <w:r w:rsidRPr="00856A7C">
        <w:rPr>
          <w:sz w:val="28"/>
          <w:szCs w:val="28"/>
        </w:rPr>
        <w:t xml:space="preserve"> которое подчеркивает идею о том, что каждый человек своими мыслями и поступками может строить свою судьбу. В сознании русского народа понятие «</w:t>
      </w:r>
      <w:r w:rsidRPr="00856A7C">
        <w:rPr>
          <w:b/>
          <w:bCs/>
          <w:sz w:val="28"/>
          <w:szCs w:val="28"/>
        </w:rPr>
        <w:t>судьбы</w:t>
      </w:r>
      <w:r w:rsidRPr="00856A7C">
        <w:rPr>
          <w:sz w:val="28"/>
          <w:szCs w:val="28"/>
        </w:rPr>
        <w:t>» отражает традиционные христианские ценности – Вера в Бога, любовь к ближнему, скромность, милосердие, смирение, всепрощение. Само слово «</w:t>
      </w:r>
      <w:r w:rsidRPr="00856A7C">
        <w:rPr>
          <w:b/>
          <w:bCs/>
          <w:sz w:val="28"/>
          <w:szCs w:val="28"/>
        </w:rPr>
        <w:t>судьба»</w:t>
      </w:r>
      <w:r w:rsidRPr="00856A7C">
        <w:rPr>
          <w:sz w:val="28"/>
          <w:szCs w:val="28"/>
        </w:rPr>
        <w:t xml:space="preserve"> берет свое начало от глагола «</w:t>
      </w:r>
      <w:r w:rsidRPr="00856A7C">
        <w:rPr>
          <w:b/>
          <w:bCs/>
          <w:sz w:val="28"/>
          <w:szCs w:val="28"/>
        </w:rPr>
        <w:t>судить»</w:t>
      </w:r>
      <w:r w:rsidRPr="00856A7C">
        <w:rPr>
          <w:sz w:val="28"/>
          <w:szCs w:val="28"/>
        </w:rPr>
        <w:t xml:space="preserve"> и существительного «</w:t>
      </w:r>
      <w:r w:rsidRPr="00856A7C">
        <w:rPr>
          <w:b/>
          <w:bCs/>
          <w:sz w:val="28"/>
          <w:szCs w:val="28"/>
        </w:rPr>
        <w:t>Бог»</w:t>
      </w:r>
      <w:r w:rsidRPr="00856A7C">
        <w:rPr>
          <w:sz w:val="28"/>
          <w:szCs w:val="28"/>
        </w:rPr>
        <w:t>, от есть является производным от словосочетания «</w:t>
      </w:r>
      <w:r w:rsidRPr="00856A7C">
        <w:rPr>
          <w:b/>
          <w:bCs/>
          <w:sz w:val="28"/>
          <w:szCs w:val="28"/>
        </w:rPr>
        <w:t>суд Божий</w:t>
      </w:r>
      <w:r w:rsidRPr="00856A7C">
        <w:rPr>
          <w:sz w:val="28"/>
          <w:szCs w:val="28"/>
        </w:rPr>
        <w:t xml:space="preserve">». Таким образом, оно выражает идею о том, что жизнь человека или даже целого народа может улучшиться или ухудшиться в зависимости от оценки Богом их поступков. В Библии не упоминается о предопределённости событий, а говорится о том, что все мысли и поступки человека подлежат суду Божьему. Согласно Библии, Бог справедлив и воздает каждому по заслугам, будь то вознаграждение или наказание за сотворенные деяния. Таким образом, Библия указывает не на фатальность человеческой судьбы, а на существование связи между поступками и их последствиями. </w:t>
      </w:r>
    </w:p>
    <w:p w14:paraId="35869222" w14:textId="77777777" w:rsidR="003237E3" w:rsidRPr="00856A7C" w:rsidRDefault="003237E3" w:rsidP="003237E3">
      <w:pPr>
        <w:ind w:firstLine="709"/>
        <w:jc w:val="both"/>
        <w:rPr>
          <w:sz w:val="28"/>
          <w:szCs w:val="28"/>
        </w:rPr>
      </w:pPr>
      <w:r w:rsidRPr="00856A7C">
        <w:rPr>
          <w:sz w:val="28"/>
          <w:szCs w:val="28"/>
        </w:rPr>
        <w:t>В фэнтезийном сериале «Тайный город» члены всех трех Великих Домов (Навь, Чудь и Людь) обладают врожденными магическими способностями. К магии и волшебству генетически не приспособлена лишь мужская половина могущественной династии Людь. Приступим к анализу способов выражения концепта «магия» в популярном российском сериале «Тайный город» в жанре городского фэнтези (6-таблица):</w:t>
      </w:r>
    </w:p>
    <w:p w14:paraId="3895CAF2" w14:textId="77777777" w:rsidR="00D92C70" w:rsidRPr="00856A7C" w:rsidRDefault="00D92C70" w:rsidP="003237E3">
      <w:pPr>
        <w:jc w:val="both"/>
        <w:rPr>
          <w:sz w:val="28"/>
          <w:szCs w:val="28"/>
        </w:rPr>
      </w:pPr>
    </w:p>
    <w:p w14:paraId="7C35CD03" w14:textId="4CFAB648" w:rsidR="00D92C70" w:rsidRPr="00856A7C" w:rsidRDefault="00D92C70" w:rsidP="003237E3">
      <w:pPr>
        <w:jc w:val="both"/>
        <w:rPr>
          <w:sz w:val="28"/>
          <w:szCs w:val="28"/>
        </w:rPr>
      </w:pPr>
    </w:p>
    <w:p w14:paraId="1E115D1A" w14:textId="77777777" w:rsidR="00D92C70" w:rsidRPr="00856A7C" w:rsidRDefault="00D92C70" w:rsidP="003237E3">
      <w:pPr>
        <w:jc w:val="both"/>
        <w:rPr>
          <w:sz w:val="28"/>
          <w:szCs w:val="28"/>
        </w:rPr>
      </w:pPr>
    </w:p>
    <w:p w14:paraId="3845FE92" w14:textId="77777777" w:rsidR="00D92C70" w:rsidRPr="00856A7C" w:rsidRDefault="00D92C70" w:rsidP="003237E3">
      <w:pPr>
        <w:jc w:val="both"/>
        <w:rPr>
          <w:sz w:val="28"/>
          <w:szCs w:val="28"/>
        </w:rPr>
      </w:pPr>
    </w:p>
    <w:p w14:paraId="78FA0AE7" w14:textId="77777777" w:rsidR="00D92C70" w:rsidRPr="00856A7C" w:rsidRDefault="00D92C70" w:rsidP="003237E3">
      <w:pPr>
        <w:jc w:val="both"/>
        <w:rPr>
          <w:sz w:val="28"/>
          <w:szCs w:val="28"/>
        </w:rPr>
      </w:pPr>
    </w:p>
    <w:p w14:paraId="1771C36D" w14:textId="77777777" w:rsidR="00D92C70" w:rsidRPr="00856A7C" w:rsidRDefault="00D92C70" w:rsidP="003237E3">
      <w:pPr>
        <w:jc w:val="both"/>
        <w:rPr>
          <w:sz w:val="28"/>
          <w:szCs w:val="28"/>
        </w:rPr>
      </w:pPr>
    </w:p>
    <w:p w14:paraId="66CCEE6E" w14:textId="2B8138EE" w:rsidR="003237E3" w:rsidRPr="00856A7C" w:rsidRDefault="003237E3" w:rsidP="003237E3">
      <w:pPr>
        <w:jc w:val="both"/>
        <w:rPr>
          <w:sz w:val="28"/>
          <w:szCs w:val="28"/>
        </w:rPr>
      </w:pPr>
      <w:r w:rsidRPr="00856A7C">
        <w:rPr>
          <w:sz w:val="28"/>
          <w:szCs w:val="28"/>
        </w:rPr>
        <w:t>Таблица 6 – Способы выражения концепта «магия» в сериале «Тайный город»</w:t>
      </w:r>
    </w:p>
    <w:p w14:paraId="5EE3E772" w14:textId="77777777" w:rsidR="003237E3" w:rsidRPr="00856A7C" w:rsidRDefault="003237E3" w:rsidP="003237E3">
      <w:pPr>
        <w:jc w:val="both"/>
        <w:rPr>
          <w:sz w:val="28"/>
          <w:szCs w:val="28"/>
        </w:rPr>
      </w:pPr>
    </w:p>
    <w:tbl>
      <w:tblPr>
        <w:tblStyle w:val="ac"/>
        <w:tblW w:w="9464" w:type="dxa"/>
        <w:tblLayout w:type="fixed"/>
        <w:tblLook w:val="04A0" w:firstRow="1" w:lastRow="0" w:firstColumn="1" w:lastColumn="0" w:noHBand="0" w:noVBand="1"/>
      </w:tblPr>
      <w:tblGrid>
        <w:gridCol w:w="3681"/>
        <w:gridCol w:w="5783"/>
      </w:tblGrid>
      <w:tr w:rsidR="003237E3" w:rsidRPr="00856A7C" w14:paraId="7ECEF96C" w14:textId="77777777" w:rsidTr="00975A4E">
        <w:trPr>
          <w:trHeight w:val="280"/>
        </w:trPr>
        <w:tc>
          <w:tcPr>
            <w:tcW w:w="3681" w:type="dxa"/>
          </w:tcPr>
          <w:p w14:paraId="6832F96C" w14:textId="5918A90F" w:rsidR="003237E3" w:rsidRPr="00856A7C" w:rsidRDefault="003237E3" w:rsidP="00975A4E">
            <w:pPr>
              <w:jc w:val="center"/>
              <w:rPr>
                <w:bCs/>
                <w:kern w:val="2"/>
                <w:sz w:val="28"/>
                <w:szCs w:val="28"/>
                <w14:ligatures w14:val="standardContextual"/>
              </w:rPr>
            </w:pPr>
            <w:r w:rsidRPr="00856A7C">
              <w:rPr>
                <w:bCs/>
                <w:kern w:val="2"/>
                <w:sz w:val="28"/>
                <w:szCs w:val="28"/>
                <w14:ligatures w14:val="standardContextual"/>
              </w:rPr>
              <w:t>Название</w:t>
            </w:r>
          </w:p>
        </w:tc>
        <w:tc>
          <w:tcPr>
            <w:tcW w:w="5783" w:type="dxa"/>
          </w:tcPr>
          <w:p w14:paraId="06978B7D" w14:textId="221A8AF4" w:rsidR="003237E3" w:rsidRPr="00856A7C" w:rsidRDefault="003237E3" w:rsidP="00975A4E">
            <w:pPr>
              <w:jc w:val="center"/>
              <w:rPr>
                <w:bCs/>
                <w:kern w:val="2"/>
                <w:sz w:val="28"/>
                <w:szCs w:val="28"/>
                <w14:ligatures w14:val="standardContextual"/>
              </w:rPr>
            </w:pPr>
            <w:r w:rsidRPr="00856A7C">
              <w:rPr>
                <w:bCs/>
                <w:kern w:val="2"/>
                <w:sz w:val="28"/>
                <w:szCs w:val="28"/>
                <w14:ligatures w14:val="standardContextual"/>
              </w:rPr>
              <w:t>Дефиниция</w:t>
            </w:r>
          </w:p>
        </w:tc>
      </w:tr>
      <w:tr w:rsidR="00975A4E" w:rsidRPr="00856A7C" w14:paraId="250EC6C4" w14:textId="77777777" w:rsidTr="00975A4E">
        <w:trPr>
          <w:trHeight w:val="280"/>
        </w:trPr>
        <w:tc>
          <w:tcPr>
            <w:tcW w:w="3681" w:type="dxa"/>
          </w:tcPr>
          <w:p w14:paraId="7DF0227B" w14:textId="58C6D2E3" w:rsidR="00975A4E" w:rsidRPr="00856A7C" w:rsidRDefault="00975A4E" w:rsidP="00975A4E">
            <w:pPr>
              <w:jc w:val="center"/>
              <w:rPr>
                <w:bCs/>
                <w:kern w:val="2"/>
                <w:sz w:val="28"/>
                <w:szCs w:val="28"/>
                <w14:ligatures w14:val="standardContextual"/>
              </w:rPr>
            </w:pPr>
            <w:r w:rsidRPr="00856A7C">
              <w:rPr>
                <w:bCs/>
                <w:kern w:val="2"/>
                <w:sz w:val="28"/>
                <w:szCs w:val="28"/>
                <w14:ligatures w14:val="standardContextual"/>
              </w:rPr>
              <w:t>1</w:t>
            </w:r>
          </w:p>
        </w:tc>
        <w:tc>
          <w:tcPr>
            <w:tcW w:w="5783" w:type="dxa"/>
          </w:tcPr>
          <w:p w14:paraId="0067B170" w14:textId="5E952F1F" w:rsidR="00975A4E" w:rsidRPr="00856A7C" w:rsidRDefault="00975A4E" w:rsidP="00975A4E">
            <w:pPr>
              <w:jc w:val="center"/>
              <w:rPr>
                <w:bCs/>
                <w:kern w:val="2"/>
                <w:sz w:val="28"/>
                <w:szCs w:val="28"/>
                <w14:ligatures w14:val="standardContextual"/>
              </w:rPr>
            </w:pPr>
            <w:r w:rsidRPr="00856A7C">
              <w:rPr>
                <w:bCs/>
                <w:kern w:val="2"/>
                <w:sz w:val="28"/>
                <w:szCs w:val="28"/>
                <w14:ligatures w14:val="standardContextual"/>
              </w:rPr>
              <w:t>2</w:t>
            </w:r>
          </w:p>
        </w:tc>
      </w:tr>
      <w:tr w:rsidR="003237E3" w:rsidRPr="00856A7C" w14:paraId="6DA69E44" w14:textId="77777777" w:rsidTr="005C2D64">
        <w:tc>
          <w:tcPr>
            <w:tcW w:w="9464" w:type="dxa"/>
            <w:gridSpan w:val="2"/>
          </w:tcPr>
          <w:p w14:paraId="65439B38" w14:textId="77777777" w:rsidR="003237E3" w:rsidRPr="00856A7C" w:rsidRDefault="003237E3" w:rsidP="005C2D64">
            <w:pPr>
              <w:jc w:val="center"/>
              <w:rPr>
                <w:i/>
                <w:iCs/>
                <w:sz w:val="28"/>
                <w:szCs w:val="28"/>
              </w:rPr>
            </w:pPr>
            <w:r w:rsidRPr="00856A7C">
              <w:rPr>
                <w:i/>
                <w:iCs/>
                <w:color w:val="000000" w:themeColor="text1"/>
                <w:sz w:val="28"/>
                <w:szCs w:val="28"/>
              </w:rPr>
              <w:t>Мифические существа</w:t>
            </w:r>
          </w:p>
        </w:tc>
      </w:tr>
      <w:tr w:rsidR="003237E3" w:rsidRPr="00856A7C" w14:paraId="1A74E37E" w14:textId="77777777" w:rsidTr="008B0B4D">
        <w:trPr>
          <w:trHeight w:val="1046"/>
        </w:trPr>
        <w:tc>
          <w:tcPr>
            <w:tcW w:w="3681" w:type="dxa"/>
          </w:tcPr>
          <w:p w14:paraId="2C127843" w14:textId="77777777" w:rsidR="003237E3" w:rsidRPr="00856A7C" w:rsidRDefault="003237E3" w:rsidP="005C2D64">
            <w:r w:rsidRPr="00856A7C">
              <w:rPr>
                <w:sz w:val="28"/>
                <w:szCs w:val="28"/>
              </w:rPr>
              <w:t>Метаморфы</w:t>
            </w:r>
          </w:p>
        </w:tc>
        <w:tc>
          <w:tcPr>
            <w:tcW w:w="5783" w:type="dxa"/>
          </w:tcPr>
          <w:p w14:paraId="5B9C68FF" w14:textId="77777777" w:rsidR="003237E3" w:rsidRPr="00856A7C" w:rsidRDefault="003237E3" w:rsidP="005C2D64">
            <w:pPr>
              <w:jc w:val="both"/>
              <w:rPr>
                <w:kern w:val="2"/>
                <w:sz w:val="28"/>
                <w:szCs w:val="28"/>
                <w:lang w:val="kk-KZ"/>
                <w14:ligatures w14:val="standardContextual"/>
              </w:rPr>
            </w:pPr>
            <w:r w:rsidRPr="00856A7C">
              <w:rPr>
                <w:sz w:val="28"/>
                <w:szCs w:val="28"/>
              </w:rPr>
              <w:t>Бессмертные мифические существа, способные к смене внешнего облика и перевоплощению</w:t>
            </w:r>
          </w:p>
        </w:tc>
      </w:tr>
      <w:tr w:rsidR="003237E3" w:rsidRPr="00856A7C" w14:paraId="2CF4D3CB" w14:textId="77777777" w:rsidTr="008B0B4D">
        <w:trPr>
          <w:trHeight w:val="976"/>
        </w:trPr>
        <w:tc>
          <w:tcPr>
            <w:tcW w:w="3681" w:type="dxa"/>
          </w:tcPr>
          <w:p w14:paraId="11481EFC" w14:textId="77777777" w:rsidR="003237E3" w:rsidRPr="00856A7C" w:rsidRDefault="003237E3" w:rsidP="005C2D64">
            <w:r w:rsidRPr="00856A7C">
              <w:rPr>
                <w:sz w:val="28"/>
                <w:szCs w:val="28"/>
              </w:rPr>
              <w:t>Моряны</w:t>
            </w:r>
          </w:p>
        </w:tc>
        <w:tc>
          <w:tcPr>
            <w:tcW w:w="5783" w:type="dxa"/>
          </w:tcPr>
          <w:p w14:paraId="16D96498" w14:textId="77777777" w:rsidR="003237E3" w:rsidRPr="00856A7C" w:rsidRDefault="003237E3" w:rsidP="005C2D64">
            <w:pPr>
              <w:jc w:val="both"/>
              <w:rPr>
                <w:sz w:val="28"/>
                <w:szCs w:val="28"/>
              </w:rPr>
            </w:pPr>
            <w:r w:rsidRPr="00856A7C">
              <w:rPr>
                <w:sz w:val="28"/>
                <w:szCs w:val="28"/>
              </w:rPr>
              <w:t xml:space="preserve">Мифические существа в образе женщин-оборотней, не поддающихся магическому влиянию </w:t>
            </w:r>
          </w:p>
        </w:tc>
      </w:tr>
      <w:tr w:rsidR="003237E3" w:rsidRPr="00856A7C" w14:paraId="0D6BA2DE" w14:textId="77777777" w:rsidTr="00975A4E">
        <w:tc>
          <w:tcPr>
            <w:tcW w:w="3681" w:type="dxa"/>
          </w:tcPr>
          <w:p w14:paraId="476DCB8B" w14:textId="77777777" w:rsidR="003237E3" w:rsidRPr="00856A7C" w:rsidRDefault="003237E3" w:rsidP="005C2D64">
            <w:r w:rsidRPr="00856A7C">
              <w:rPr>
                <w:sz w:val="28"/>
                <w:szCs w:val="28"/>
              </w:rPr>
              <w:t>Целители</w:t>
            </w:r>
          </w:p>
        </w:tc>
        <w:tc>
          <w:tcPr>
            <w:tcW w:w="5783" w:type="dxa"/>
          </w:tcPr>
          <w:p w14:paraId="5A266132" w14:textId="77777777" w:rsidR="003237E3" w:rsidRPr="00856A7C" w:rsidRDefault="003237E3" w:rsidP="005C2D64">
            <w:pPr>
              <w:jc w:val="both"/>
              <w:rPr>
                <w:sz w:val="28"/>
                <w:szCs w:val="28"/>
              </w:rPr>
            </w:pPr>
            <w:r w:rsidRPr="00856A7C">
              <w:rPr>
                <w:sz w:val="28"/>
                <w:szCs w:val="28"/>
              </w:rPr>
              <w:t>Группа сильных магов, практикующих лечебную магию</w:t>
            </w:r>
          </w:p>
        </w:tc>
      </w:tr>
      <w:tr w:rsidR="003237E3" w:rsidRPr="00856A7C" w14:paraId="63A8E248" w14:textId="77777777" w:rsidTr="00975A4E">
        <w:tc>
          <w:tcPr>
            <w:tcW w:w="3681" w:type="dxa"/>
          </w:tcPr>
          <w:p w14:paraId="7553E11B" w14:textId="77777777" w:rsidR="003237E3" w:rsidRPr="00856A7C" w:rsidRDefault="003237E3" w:rsidP="005C2D64">
            <w:r w:rsidRPr="00856A7C">
              <w:rPr>
                <w:sz w:val="28"/>
                <w:szCs w:val="28"/>
              </w:rPr>
              <w:t>Мертвые Демоны</w:t>
            </w:r>
          </w:p>
        </w:tc>
        <w:tc>
          <w:tcPr>
            <w:tcW w:w="5783" w:type="dxa"/>
          </w:tcPr>
          <w:p w14:paraId="2DEFCD6F" w14:textId="77777777" w:rsidR="003237E3" w:rsidRPr="00856A7C" w:rsidRDefault="003237E3" w:rsidP="005C2D64">
            <w:pPr>
              <w:jc w:val="both"/>
              <w:rPr>
                <w:sz w:val="28"/>
                <w:szCs w:val="28"/>
              </w:rPr>
            </w:pPr>
            <w:r w:rsidRPr="00856A7C">
              <w:rPr>
                <w:sz w:val="28"/>
                <w:szCs w:val="28"/>
              </w:rPr>
              <w:t>Искусственно созданные монстры-воины с геном человека</w:t>
            </w:r>
          </w:p>
        </w:tc>
      </w:tr>
      <w:tr w:rsidR="003237E3" w:rsidRPr="00856A7C" w14:paraId="1281E254" w14:textId="77777777" w:rsidTr="008B0B4D">
        <w:trPr>
          <w:trHeight w:val="1080"/>
        </w:trPr>
        <w:tc>
          <w:tcPr>
            <w:tcW w:w="3681" w:type="dxa"/>
          </w:tcPr>
          <w:p w14:paraId="60FDBE85" w14:textId="77777777" w:rsidR="003237E3" w:rsidRPr="00856A7C" w:rsidRDefault="003237E3" w:rsidP="005C2D64">
            <w:r w:rsidRPr="00856A7C">
              <w:rPr>
                <w:sz w:val="28"/>
                <w:szCs w:val="28"/>
              </w:rPr>
              <w:t>Эрлийцы</w:t>
            </w:r>
          </w:p>
        </w:tc>
        <w:tc>
          <w:tcPr>
            <w:tcW w:w="5783" w:type="dxa"/>
          </w:tcPr>
          <w:p w14:paraId="0182D068" w14:textId="77777777" w:rsidR="003237E3" w:rsidRPr="00856A7C" w:rsidRDefault="003237E3" w:rsidP="005C2D64">
            <w:pPr>
              <w:jc w:val="both"/>
              <w:rPr>
                <w:sz w:val="28"/>
                <w:szCs w:val="28"/>
              </w:rPr>
            </w:pPr>
            <w:r w:rsidRPr="00856A7C">
              <w:rPr>
                <w:sz w:val="28"/>
                <w:szCs w:val="28"/>
              </w:rPr>
              <w:t>Группа прирожденных народных лекарей, использующих в своей лечебной практике магические травы и растения</w:t>
            </w:r>
          </w:p>
        </w:tc>
      </w:tr>
      <w:tr w:rsidR="003237E3" w:rsidRPr="00856A7C" w14:paraId="3CB3F3F7" w14:textId="77777777" w:rsidTr="008B0B4D">
        <w:trPr>
          <w:trHeight w:val="429"/>
        </w:trPr>
        <w:tc>
          <w:tcPr>
            <w:tcW w:w="9464" w:type="dxa"/>
            <w:gridSpan w:val="2"/>
          </w:tcPr>
          <w:p w14:paraId="1BD45B01" w14:textId="77777777" w:rsidR="003237E3" w:rsidRPr="00856A7C" w:rsidRDefault="003237E3" w:rsidP="005C2D64">
            <w:pPr>
              <w:jc w:val="center"/>
              <w:rPr>
                <w:i/>
                <w:iCs/>
                <w:sz w:val="28"/>
                <w:szCs w:val="28"/>
              </w:rPr>
            </w:pPr>
            <w:r w:rsidRPr="00856A7C">
              <w:rPr>
                <w:i/>
                <w:iCs/>
                <w:sz w:val="28"/>
                <w:szCs w:val="28"/>
              </w:rPr>
              <w:t>Волшебные атрибуты</w:t>
            </w:r>
          </w:p>
        </w:tc>
      </w:tr>
      <w:tr w:rsidR="003237E3" w:rsidRPr="00856A7C" w14:paraId="3A93B5D9" w14:textId="77777777" w:rsidTr="008B0B4D">
        <w:trPr>
          <w:trHeight w:val="691"/>
        </w:trPr>
        <w:tc>
          <w:tcPr>
            <w:tcW w:w="3681" w:type="dxa"/>
          </w:tcPr>
          <w:p w14:paraId="5EA32E92" w14:textId="77777777" w:rsidR="003237E3" w:rsidRPr="00856A7C" w:rsidRDefault="003237E3" w:rsidP="005C2D64">
            <w:pPr>
              <w:jc w:val="both"/>
              <w:rPr>
                <w:sz w:val="28"/>
                <w:szCs w:val="28"/>
                <w:lang w:val="en-US"/>
              </w:rPr>
            </w:pPr>
            <w:r w:rsidRPr="00856A7C">
              <w:rPr>
                <w:sz w:val="28"/>
                <w:szCs w:val="28"/>
              </w:rPr>
              <w:t>Карфагенский Амулет</w:t>
            </w:r>
          </w:p>
        </w:tc>
        <w:tc>
          <w:tcPr>
            <w:tcW w:w="5783" w:type="dxa"/>
          </w:tcPr>
          <w:p w14:paraId="353E857C" w14:textId="77777777" w:rsidR="003237E3" w:rsidRPr="00856A7C" w:rsidRDefault="003237E3" w:rsidP="005C2D64">
            <w:pPr>
              <w:jc w:val="both"/>
              <w:rPr>
                <w:sz w:val="28"/>
                <w:szCs w:val="28"/>
              </w:rPr>
            </w:pPr>
            <w:r w:rsidRPr="00856A7C">
              <w:rPr>
                <w:sz w:val="28"/>
                <w:szCs w:val="28"/>
              </w:rPr>
              <w:t xml:space="preserve">Главный источник магической энергии Великого Дома Чудь </w:t>
            </w:r>
          </w:p>
        </w:tc>
      </w:tr>
      <w:tr w:rsidR="003237E3" w:rsidRPr="00856A7C" w14:paraId="7B2057DC" w14:textId="77777777" w:rsidTr="008B0B4D">
        <w:trPr>
          <w:trHeight w:val="700"/>
        </w:trPr>
        <w:tc>
          <w:tcPr>
            <w:tcW w:w="3681" w:type="dxa"/>
          </w:tcPr>
          <w:p w14:paraId="4FB40A77" w14:textId="77777777" w:rsidR="003237E3" w:rsidRPr="00856A7C" w:rsidRDefault="003237E3" w:rsidP="005C2D64">
            <w:r w:rsidRPr="00856A7C">
              <w:rPr>
                <w:sz w:val="28"/>
                <w:szCs w:val="28"/>
              </w:rPr>
              <w:t>Дразнилка</w:t>
            </w:r>
          </w:p>
        </w:tc>
        <w:tc>
          <w:tcPr>
            <w:tcW w:w="5783" w:type="dxa"/>
          </w:tcPr>
          <w:p w14:paraId="49025FC1" w14:textId="77777777" w:rsidR="003237E3" w:rsidRPr="00856A7C" w:rsidRDefault="003237E3" w:rsidP="005C2D64">
            <w:pPr>
              <w:jc w:val="both"/>
              <w:rPr>
                <w:sz w:val="28"/>
                <w:szCs w:val="28"/>
              </w:rPr>
            </w:pPr>
            <w:r w:rsidRPr="00856A7C">
              <w:rPr>
                <w:sz w:val="28"/>
                <w:szCs w:val="28"/>
              </w:rPr>
              <w:t>Украшение для привлечения внимания мужчин и одурманивания их сознания</w:t>
            </w:r>
          </w:p>
        </w:tc>
      </w:tr>
      <w:tr w:rsidR="003237E3" w:rsidRPr="00856A7C" w14:paraId="183E8097" w14:textId="77777777" w:rsidTr="008B0B4D">
        <w:trPr>
          <w:trHeight w:val="697"/>
        </w:trPr>
        <w:tc>
          <w:tcPr>
            <w:tcW w:w="3681" w:type="dxa"/>
          </w:tcPr>
          <w:p w14:paraId="22D79094" w14:textId="77777777" w:rsidR="003237E3" w:rsidRPr="00856A7C" w:rsidRDefault="003237E3" w:rsidP="005C2D64">
            <w:r w:rsidRPr="00856A7C">
              <w:rPr>
                <w:sz w:val="28"/>
                <w:szCs w:val="28"/>
              </w:rPr>
              <w:t>Лампа Забвения</w:t>
            </w:r>
          </w:p>
        </w:tc>
        <w:tc>
          <w:tcPr>
            <w:tcW w:w="5783" w:type="dxa"/>
          </w:tcPr>
          <w:p w14:paraId="42D248C5" w14:textId="77777777" w:rsidR="003237E3" w:rsidRPr="00856A7C" w:rsidRDefault="003237E3" w:rsidP="005C2D64">
            <w:pPr>
              <w:jc w:val="both"/>
              <w:rPr>
                <w:sz w:val="28"/>
                <w:szCs w:val="28"/>
              </w:rPr>
            </w:pPr>
            <w:r w:rsidRPr="00856A7C">
              <w:rPr>
                <w:sz w:val="28"/>
                <w:szCs w:val="28"/>
              </w:rPr>
              <w:t>Единственный магический предмет, позволяющий уничтожить оборотней (морян)</w:t>
            </w:r>
          </w:p>
        </w:tc>
      </w:tr>
      <w:tr w:rsidR="003237E3" w:rsidRPr="00856A7C" w14:paraId="77C69E2D" w14:textId="77777777" w:rsidTr="008B0B4D">
        <w:trPr>
          <w:trHeight w:val="693"/>
        </w:trPr>
        <w:tc>
          <w:tcPr>
            <w:tcW w:w="3681" w:type="dxa"/>
          </w:tcPr>
          <w:p w14:paraId="30D7DE39" w14:textId="77777777" w:rsidR="003237E3" w:rsidRPr="00856A7C" w:rsidRDefault="003237E3" w:rsidP="005C2D64">
            <w:r w:rsidRPr="00856A7C">
              <w:rPr>
                <w:sz w:val="28"/>
                <w:szCs w:val="28"/>
              </w:rPr>
              <w:t>Куколка Последней Надежды</w:t>
            </w:r>
          </w:p>
        </w:tc>
        <w:tc>
          <w:tcPr>
            <w:tcW w:w="5783" w:type="dxa"/>
          </w:tcPr>
          <w:p w14:paraId="6475017A" w14:textId="77777777" w:rsidR="003237E3" w:rsidRPr="00856A7C" w:rsidRDefault="003237E3" w:rsidP="005C2D64">
            <w:pPr>
              <w:jc w:val="both"/>
              <w:rPr>
                <w:sz w:val="28"/>
                <w:szCs w:val="28"/>
              </w:rPr>
            </w:pPr>
            <w:r w:rsidRPr="00856A7C">
              <w:rPr>
                <w:sz w:val="28"/>
                <w:szCs w:val="28"/>
              </w:rPr>
              <w:t>Мощнейший магический атрибут, позволяющий вылечить любые раны</w:t>
            </w:r>
          </w:p>
        </w:tc>
      </w:tr>
      <w:tr w:rsidR="003237E3" w:rsidRPr="00856A7C" w14:paraId="509A7358" w14:textId="77777777" w:rsidTr="008B0B4D">
        <w:trPr>
          <w:trHeight w:val="986"/>
        </w:trPr>
        <w:tc>
          <w:tcPr>
            <w:tcW w:w="3681" w:type="dxa"/>
          </w:tcPr>
          <w:p w14:paraId="19AF2407" w14:textId="77777777" w:rsidR="003237E3" w:rsidRPr="00856A7C" w:rsidRDefault="003237E3" w:rsidP="005C2D64">
            <w:r w:rsidRPr="00856A7C">
              <w:rPr>
                <w:sz w:val="28"/>
                <w:szCs w:val="28"/>
              </w:rPr>
              <w:t>Навский Клинок</w:t>
            </w:r>
          </w:p>
        </w:tc>
        <w:tc>
          <w:tcPr>
            <w:tcW w:w="5783" w:type="dxa"/>
          </w:tcPr>
          <w:p w14:paraId="6F05E7CC" w14:textId="77777777" w:rsidR="003237E3" w:rsidRPr="00856A7C" w:rsidRDefault="003237E3" w:rsidP="005C2D64">
            <w:pPr>
              <w:pStyle w:val="a4"/>
              <w:spacing w:before="0" w:beforeAutospacing="0" w:after="0" w:afterAutospacing="0"/>
              <w:jc w:val="both"/>
              <w:rPr>
                <w:sz w:val="28"/>
                <w:szCs w:val="28"/>
                <w:shd w:val="clear" w:color="auto" w:fill="FFFFFF"/>
              </w:rPr>
            </w:pPr>
            <w:r w:rsidRPr="00856A7C">
              <w:rPr>
                <w:sz w:val="28"/>
                <w:szCs w:val="28"/>
                <w:shd w:val="clear" w:color="auto" w:fill="FFFFFF"/>
              </w:rPr>
              <w:t>Боевое оружие, позволяющее лишить противника магической силы, а также разрезать практически любой материал</w:t>
            </w:r>
          </w:p>
        </w:tc>
      </w:tr>
      <w:tr w:rsidR="003237E3" w:rsidRPr="00856A7C" w14:paraId="71C5BCF7" w14:textId="77777777" w:rsidTr="005C2D64">
        <w:tc>
          <w:tcPr>
            <w:tcW w:w="9464" w:type="dxa"/>
            <w:gridSpan w:val="2"/>
          </w:tcPr>
          <w:p w14:paraId="5047E915" w14:textId="77777777" w:rsidR="003237E3" w:rsidRPr="00856A7C" w:rsidRDefault="003237E3" w:rsidP="005C2D64">
            <w:pPr>
              <w:jc w:val="center"/>
              <w:rPr>
                <w:i/>
                <w:iCs/>
                <w:sz w:val="28"/>
                <w:szCs w:val="28"/>
                <w:lang w:val="kk-KZ"/>
              </w:rPr>
            </w:pPr>
            <w:r w:rsidRPr="00856A7C">
              <w:rPr>
                <w:i/>
                <w:iCs/>
                <w:sz w:val="28"/>
                <w:szCs w:val="28"/>
              </w:rPr>
              <w:t>Магические животные и растения</w:t>
            </w:r>
          </w:p>
        </w:tc>
      </w:tr>
      <w:tr w:rsidR="003237E3" w:rsidRPr="00856A7C" w14:paraId="5CEC841E" w14:textId="77777777" w:rsidTr="00975A4E">
        <w:tc>
          <w:tcPr>
            <w:tcW w:w="3681" w:type="dxa"/>
          </w:tcPr>
          <w:p w14:paraId="49EF56FA" w14:textId="77777777" w:rsidR="003237E3" w:rsidRPr="00856A7C" w:rsidRDefault="003237E3" w:rsidP="005C2D64">
            <w:pPr>
              <w:jc w:val="both"/>
              <w:rPr>
                <w:sz w:val="28"/>
                <w:szCs w:val="28"/>
              </w:rPr>
            </w:pPr>
            <w:r w:rsidRPr="00856A7C">
              <w:rPr>
                <w:sz w:val="28"/>
                <w:szCs w:val="28"/>
              </w:rPr>
              <w:t>Здрав-трава</w:t>
            </w:r>
          </w:p>
        </w:tc>
        <w:tc>
          <w:tcPr>
            <w:tcW w:w="5783" w:type="dxa"/>
          </w:tcPr>
          <w:p w14:paraId="7DE88969" w14:textId="77777777" w:rsidR="003237E3" w:rsidRPr="00856A7C" w:rsidRDefault="003237E3" w:rsidP="005C2D64">
            <w:pPr>
              <w:jc w:val="both"/>
              <w:rPr>
                <w:sz w:val="28"/>
                <w:szCs w:val="28"/>
              </w:rPr>
            </w:pPr>
            <w:r w:rsidRPr="00856A7C">
              <w:rPr>
                <w:sz w:val="28"/>
                <w:szCs w:val="28"/>
              </w:rPr>
              <w:t>Вид магической травы, применяемый в качестве источника жизненной силы и энергии</w:t>
            </w:r>
          </w:p>
        </w:tc>
      </w:tr>
      <w:tr w:rsidR="003237E3" w:rsidRPr="00856A7C" w14:paraId="2E3BE1FE" w14:textId="77777777" w:rsidTr="008B0B4D">
        <w:trPr>
          <w:trHeight w:val="716"/>
        </w:trPr>
        <w:tc>
          <w:tcPr>
            <w:tcW w:w="3681" w:type="dxa"/>
          </w:tcPr>
          <w:p w14:paraId="78956037" w14:textId="77777777" w:rsidR="003237E3" w:rsidRPr="00856A7C" w:rsidRDefault="003237E3" w:rsidP="005C2D64">
            <w:pPr>
              <w:jc w:val="both"/>
              <w:rPr>
                <w:sz w:val="28"/>
                <w:szCs w:val="28"/>
              </w:rPr>
            </w:pPr>
            <w:r w:rsidRPr="00856A7C">
              <w:rPr>
                <w:sz w:val="28"/>
                <w:szCs w:val="28"/>
              </w:rPr>
              <w:t>Разрыв-трава</w:t>
            </w:r>
          </w:p>
        </w:tc>
        <w:tc>
          <w:tcPr>
            <w:tcW w:w="5783" w:type="dxa"/>
          </w:tcPr>
          <w:p w14:paraId="15991EB6" w14:textId="77777777" w:rsidR="003237E3" w:rsidRPr="00856A7C" w:rsidRDefault="003237E3" w:rsidP="005C2D64">
            <w:pPr>
              <w:jc w:val="both"/>
              <w:rPr>
                <w:sz w:val="28"/>
                <w:szCs w:val="28"/>
              </w:rPr>
            </w:pPr>
            <w:r w:rsidRPr="00856A7C">
              <w:rPr>
                <w:sz w:val="28"/>
                <w:szCs w:val="28"/>
              </w:rPr>
              <w:t>Вид магической травы, который используется для отпирания любых замков</w:t>
            </w:r>
          </w:p>
        </w:tc>
      </w:tr>
      <w:tr w:rsidR="003237E3" w:rsidRPr="00856A7C" w14:paraId="57D9600E" w14:textId="77777777" w:rsidTr="008B0B4D">
        <w:trPr>
          <w:trHeight w:val="713"/>
        </w:trPr>
        <w:tc>
          <w:tcPr>
            <w:tcW w:w="3681" w:type="dxa"/>
          </w:tcPr>
          <w:p w14:paraId="4A5997C0" w14:textId="77777777" w:rsidR="003237E3" w:rsidRPr="00856A7C" w:rsidRDefault="003237E3" w:rsidP="005C2D64">
            <w:pPr>
              <w:jc w:val="both"/>
              <w:rPr>
                <w:sz w:val="28"/>
                <w:szCs w:val="28"/>
              </w:rPr>
            </w:pPr>
            <w:r w:rsidRPr="00856A7C">
              <w:rPr>
                <w:sz w:val="28"/>
                <w:szCs w:val="28"/>
              </w:rPr>
              <w:t xml:space="preserve">Дурман-трава </w:t>
            </w:r>
          </w:p>
        </w:tc>
        <w:tc>
          <w:tcPr>
            <w:tcW w:w="5783" w:type="dxa"/>
          </w:tcPr>
          <w:p w14:paraId="6A1F8FB7" w14:textId="77777777" w:rsidR="003237E3" w:rsidRPr="00856A7C" w:rsidRDefault="003237E3" w:rsidP="005C2D64">
            <w:pPr>
              <w:jc w:val="both"/>
              <w:rPr>
                <w:sz w:val="28"/>
                <w:szCs w:val="28"/>
              </w:rPr>
            </w:pPr>
            <w:r w:rsidRPr="00856A7C">
              <w:rPr>
                <w:sz w:val="28"/>
                <w:szCs w:val="28"/>
                <w:lang w:val="kk-KZ"/>
              </w:rPr>
              <w:t xml:space="preserve">Вид магической травы, используемый в качестве наркотического средства </w:t>
            </w:r>
          </w:p>
        </w:tc>
      </w:tr>
      <w:tr w:rsidR="003237E3" w:rsidRPr="00856A7C" w14:paraId="01E76309" w14:textId="77777777" w:rsidTr="008B0B4D">
        <w:trPr>
          <w:trHeight w:val="695"/>
        </w:trPr>
        <w:tc>
          <w:tcPr>
            <w:tcW w:w="3681" w:type="dxa"/>
            <w:tcBorders>
              <w:bottom w:val="single" w:sz="4" w:space="0" w:color="auto"/>
            </w:tcBorders>
          </w:tcPr>
          <w:p w14:paraId="4946ED99" w14:textId="77777777" w:rsidR="003237E3" w:rsidRPr="00856A7C" w:rsidRDefault="003237E3" w:rsidP="005C2D64">
            <w:pPr>
              <w:jc w:val="both"/>
              <w:rPr>
                <w:sz w:val="28"/>
                <w:szCs w:val="28"/>
              </w:rPr>
            </w:pPr>
            <w:r w:rsidRPr="00856A7C">
              <w:rPr>
                <w:sz w:val="28"/>
                <w:szCs w:val="28"/>
              </w:rPr>
              <w:t>Золотой Корень</w:t>
            </w:r>
          </w:p>
        </w:tc>
        <w:tc>
          <w:tcPr>
            <w:tcW w:w="5783" w:type="dxa"/>
            <w:tcBorders>
              <w:bottom w:val="single" w:sz="4" w:space="0" w:color="auto"/>
            </w:tcBorders>
          </w:tcPr>
          <w:p w14:paraId="4115F1BB" w14:textId="77777777" w:rsidR="003237E3" w:rsidRPr="00856A7C" w:rsidRDefault="003237E3" w:rsidP="005C2D64">
            <w:pPr>
              <w:jc w:val="both"/>
              <w:rPr>
                <w:sz w:val="28"/>
                <w:szCs w:val="28"/>
                <w:lang w:val="kk-KZ"/>
              </w:rPr>
            </w:pPr>
            <w:r w:rsidRPr="00856A7C">
              <w:rPr>
                <w:sz w:val="28"/>
                <w:szCs w:val="28"/>
                <w:lang w:val="kk-KZ"/>
              </w:rPr>
              <w:t>Лекарственное растение, которое применяется для создания лечебных препаратов</w:t>
            </w:r>
          </w:p>
        </w:tc>
      </w:tr>
      <w:tr w:rsidR="003237E3" w:rsidRPr="00856A7C" w14:paraId="6F1E681C" w14:textId="77777777" w:rsidTr="008B0B4D">
        <w:tc>
          <w:tcPr>
            <w:tcW w:w="3681" w:type="dxa"/>
            <w:tcBorders>
              <w:bottom w:val="nil"/>
            </w:tcBorders>
          </w:tcPr>
          <w:p w14:paraId="24CF0A6A" w14:textId="77777777" w:rsidR="003237E3" w:rsidRPr="00856A7C" w:rsidRDefault="003237E3" w:rsidP="005C2D64">
            <w:pPr>
              <w:jc w:val="both"/>
              <w:rPr>
                <w:sz w:val="28"/>
                <w:szCs w:val="28"/>
              </w:rPr>
            </w:pPr>
            <w:r w:rsidRPr="00856A7C">
              <w:rPr>
                <w:sz w:val="28"/>
                <w:szCs w:val="28"/>
              </w:rPr>
              <w:t>Летучая Мышь</w:t>
            </w:r>
          </w:p>
        </w:tc>
        <w:tc>
          <w:tcPr>
            <w:tcW w:w="5783" w:type="dxa"/>
            <w:tcBorders>
              <w:bottom w:val="nil"/>
            </w:tcBorders>
          </w:tcPr>
          <w:p w14:paraId="35CF5C8D" w14:textId="77777777" w:rsidR="003237E3" w:rsidRPr="00856A7C" w:rsidRDefault="003237E3" w:rsidP="005C2D64">
            <w:pPr>
              <w:jc w:val="both"/>
              <w:rPr>
                <w:sz w:val="28"/>
                <w:szCs w:val="28"/>
                <w:lang w:val="kk-KZ"/>
              </w:rPr>
            </w:pPr>
            <w:r w:rsidRPr="00856A7C">
              <w:rPr>
                <w:sz w:val="28"/>
                <w:szCs w:val="28"/>
                <w:lang w:val="kk-KZ"/>
              </w:rPr>
              <w:t>Рукокрылое млекоплитающее, обладающее уникальным слухом</w:t>
            </w:r>
          </w:p>
        </w:tc>
      </w:tr>
      <w:tr w:rsidR="003237E3" w:rsidRPr="00856A7C" w14:paraId="439412E8" w14:textId="77777777" w:rsidTr="008B0B4D">
        <w:tc>
          <w:tcPr>
            <w:tcW w:w="9464" w:type="dxa"/>
            <w:gridSpan w:val="2"/>
            <w:tcBorders>
              <w:top w:val="nil"/>
              <w:bottom w:val="nil"/>
            </w:tcBorders>
          </w:tcPr>
          <w:p w14:paraId="7C8CE0AC" w14:textId="0262F296" w:rsidR="00D92C70" w:rsidRPr="00856A7C" w:rsidRDefault="00D92C70" w:rsidP="00D92C70">
            <w:pPr>
              <w:jc w:val="center"/>
              <w:rPr>
                <w:i/>
                <w:iCs/>
                <w:sz w:val="28"/>
                <w:szCs w:val="28"/>
                <w:shd w:val="clear" w:color="auto" w:fill="FBFBFB"/>
              </w:rPr>
            </w:pPr>
          </w:p>
        </w:tc>
      </w:tr>
      <w:tr w:rsidR="00975A4E" w:rsidRPr="00856A7C" w14:paraId="6922F6E2" w14:textId="77777777" w:rsidTr="00975A4E">
        <w:tc>
          <w:tcPr>
            <w:tcW w:w="9464" w:type="dxa"/>
            <w:gridSpan w:val="2"/>
            <w:tcBorders>
              <w:top w:val="nil"/>
              <w:left w:val="nil"/>
              <w:right w:val="nil"/>
            </w:tcBorders>
          </w:tcPr>
          <w:p w14:paraId="3CF04E2D" w14:textId="69F3DC6D" w:rsidR="00975A4E" w:rsidRPr="00856A7C" w:rsidRDefault="00975A4E" w:rsidP="005C2D64">
            <w:pPr>
              <w:jc w:val="both"/>
              <w:rPr>
                <w:sz w:val="28"/>
                <w:szCs w:val="28"/>
              </w:rPr>
            </w:pPr>
            <w:r w:rsidRPr="00856A7C">
              <w:rPr>
                <w:sz w:val="28"/>
                <w:szCs w:val="28"/>
              </w:rPr>
              <w:t>Продолжение таблицы 6</w:t>
            </w:r>
          </w:p>
          <w:p w14:paraId="5E3D1A33" w14:textId="77777777" w:rsidR="00975A4E" w:rsidRPr="00856A7C" w:rsidRDefault="00975A4E" w:rsidP="005C2D64">
            <w:pPr>
              <w:jc w:val="both"/>
              <w:rPr>
                <w:sz w:val="28"/>
                <w:szCs w:val="28"/>
              </w:rPr>
            </w:pPr>
          </w:p>
        </w:tc>
      </w:tr>
      <w:tr w:rsidR="00975A4E" w:rsidRPr="00856A7C" w14:paraId="2CFC36A2" w14:textId="77777777" w:rsidTr="00975A4E">
        <w:tc>
          <w:tcPr>
            <w:tcW w:w="3681" w:type="dxa"/>
          </w:tcPr>
          <w:p w14:paraId="6FBA7576" w14:textId="42FE7793" w:rsidR="00975A4E" w:rsidRPr="00856A7C" w:rsidRDefault="00975A4E" w:rsidP="00975A4E">
            <w:pPr>
              <w:jc w:val="center"/>
              <w:rPr>
                <w:sz w:val="28"/>
                <w:szCs w:val="28"/>
              </w:rPr>
            </w:pPr>
            <w:r w:rsidRPr="00856A7C">
              <w:rPr>
                <w:sz w:val="28"/>
                <w:szCs w:val="28"/>
              </w:rPr>
              <w:t>1</w:t>
            </w:r>
          </w:p>
        </w:tc>
        <w:tc>
          <w:tcPr>
            <w:tcW w:w="5783" w:type="dxa"/>
          </w:tcPr>
          <w:p w14:paraId="5F391C36" w14:textId="373E26F6" w:rsidR="00975A4E" w:rsidRPr="00856A7C" w:rsidRDefault="00975A4E" w:rsidP="00975A4E">
            <w:pPr>
              <w:jc w:val="center"/>
              <w:rPr>
                <w:sz w:val="28"/>
                <w:szCs w:val="28"/>
              </w:rPr>
            </w:pPr>
            <w:r w:rsidRPr="00856A7C">
              <w:rPr>
                <w:sz w:val="28"/>
                <w:szCs w:val="28"/>
              </w:rPr>
              <w:t>2</w:t>
            </w:r>
          </w:p>
        </w:tc>
      </w:tr>
      <w:tr w:rsidR="008B0B4D" w:rsidRPr="00856A7C" w14:paraId="1B205EC5" w14:textId="77777777" w:rsidTr="005B4123">
        <w:tc>
          <w:tcPr>
            <w:tcW w:w="9464" w:type="dxa"/>
            <w:gridSpan w:val="2"/>
          </w:tcPr>
          <w:p w14:paraId="051BEB59" w14:textId="7AADF9ED" w:rsidR="008B0B4D" w:rsidRPr="00856A7C" w:rsidRDefault="008B0B4D" w:rsidP="008B0B4D">
            <w:pPr>
              <w:jc w:val="center"/>
              <w:rPr>
                <w:i/>
                <w:iCs/>
                <w:sz w:val="28"/>
                <w:szCs w:val="28"/>
              </w:rPr>
            </w:pPr>
            <w:r w:rsidRPr="00856A7C">
              <w:rPr>
                <w:i/>
                <w:iCs/>
                <w:sz w:val="28"/>
                <w:szCs w:val="28"/>
              </w:rPr>
              <w:t>Магические заклинания</w:t>
            </w:r>
          </w:p>
        </w:tc>
      </w:tr>
      <w:tr w:rsidR="003237E3" w:rsidRPr="00856A7C" w14:paraId="10EF3167" w14:textId="77777777" w:rsidTr="00975A4E">
        <w:tc>
          <w:tcPr>
            <w:tcW w:w="3681" w:type="dxa"/>
          </w:tcPr>
          <w:p w14:paraId="22A621D4" w14:textId="77777777" w:rsidR="003237E3" w:rsidRPr="00856A7C" w:rsidRDefault="003237E3" w:rsidP="005C2D64">
            <w:r w:rsidRPr="00856A7C">
              <w:rPr>
                <w:sz w:val="28"/>
                <w:szCs w:val="28"/>
              </w:rPr>
              <w:t>Гиперборейский Колпак</w:t>
            </w:r>
          </w:p>
        </w:tc>
        <w:tc>
          <w:tcPr>
            <w:tcW w:w="5783" w:type="dxa"/>
          </w:tcPr>
          <w:p w14:paraId="5A6C89CC" w14:textId="77777777" w:rsidR="003237E3" w:rsidRPr="00856A7C" w:rsidRDefault="003237E3" w:rsidP="005C2D64">
            <w:pPr>
              <w:jc w:val="both"/>
              <w:rPr>
                <w:sz w:val="28"/>
                <w:szCs w:val="28"/>
              </w:rPr>
            </w:pPr>
            <w:r w:rsidRPr="00856A7C">
              <w:rPr>
                <w:sz w:val="28"/>
                <w:szCs w:val="28"/>
              </w:rPr>
              <w:t>Мощное магическое заклинание, с помощью которого можно заморозить и обездвижить соперника</w:t>
            </w:r>
          </w:p>
        </w:tc>
      </w:tr>
      <w:tr w:rsidR="003237E3" w:rsidRPr="00856A7C" w14:paraId="5929E990" w14:textId="77777777" w:rsidTr="00975A4E">
        <w:tc>
          <w:tcPr>
            <w:tcW w:w="3681" w:type="dxa"/>
          </w:tcPr>
          <w:p w14:paraId="4346EB2C" w14:textId="77777777" w:rsidR="003237E3" w:rsidRPr="00856A7C" w:rsidRDefault="003237E3" w:rsidP="005C2D64">
            <w:r w:rsidRPr="00856A7C">
              <w:rPr>
                <w:sz w:val="28"/>
                <w:szCs w:val="28"/>
              </w:rPr>
              <w:t>Вуаль Желаний</w:t>
            </w:r>
          </w:p>
        </w:tc>
        <w:tc>
          <w:tcPr>
            <w:tcW w:w="5783" w:type="dxa"/>
          </w:tcPr>
          <w:p w14:paraId="12B8DE04" w14:textId="77777777" w:rsidR="003237E3" w:rsidRPr="00856A7C" w:rsidRDefault="003237E3" w:rsidP="005C2D64">
            <w:pPr>
              <w:jc w:val="both"/>
              <w:rPr>
                <w:sz w:val="28"/>
                <w:szCs w:val="28"/>
              </w:rPr>
            </w:pPr>
            <w:r w:rsidRPr="00856A7C">
              <w:rPr>
                <w:sz w:val="28"/>
                <w:szCs w:val="28"/>
              </w:rPr>
              <w:t>Магический ритуал приворота, способный вызвать у жертвы физическое влечение</w:t>
            </w:r>
          </w:p>
        </w:tc>
      </w:tr>
      <w:tr w:rsidR="003237E3" w:rsidRPr="00856A7C" w14:paraId="1FAFC0E8" w14:textId="77777777" w:rsidTr="00975A4E">
        <w:tc>
          <w:tcPr>
            <w:tcW w:w="3681" w:type="dxa"/>
          </w:tcPr>
          <w:p w14:paraId="37F2164D" w14:textId="77777777" w:rsidR="003237E3" w:rsidRPr="00856A7C" w:rsidRDefault="003237E3" w:rsidP="005C2D64">
            <w:r w:rsidRPr="00856A7C">
              <w:rPr>
                <w:sz w:val="28"/>
                <w:szCs w:val="28"/>
              </w:rPr>
              <w:t>Глаз Горгоны</w:t>
            </w:r>
          </w:p>
        </w:tc>
        <w:tc>
          <w:tcPr>
            <w:tcW w:w="5783" w:type="dxa"/>
          </w:tcPr>
          <w:p w14:paraId="5D4E4B68" w14:textId="77777777" w:rsidR="003237E3" w:rsidRPr="00856A7C" w:rsidRDefault="003237E3" w:rsidP="005C2D64">
            <w:pPr>
              <w:tabs>
                <w:tab w:val="left" w:pos="1666"/>
              </w:tabs>
              <w:jc w:val="both"/>
              <w:rPr>
                <w:sz w:val="28"/>
                <w:szCs w:val="28"/>
              </w:rPr>
            </w:pPr>
            <w:r w:rsidRPr="00856A7C">
              <w:rPr>
                <w:sz w:val="28"/>
                <w:szCs w:val="28"/>
              </w:rPr>
              <w:t>Магическое заклинание, превращающее соперника в камень</w:t>
            </w:r>
          </w:p>
        </w:tc>
      </w:tr>
      <w:tr w:rsidR="003237E3" w:rsidRPr="00856A7C" w14:paraId="3AD14E2E" w14:textId="77777777" w:rsidTr="00975A4E">
        <w:tc>
          <w:tcPr>
            <w:tcW w:w="3681" w:type="dxa"/>
          </w:tcPr>
          <w:p w14:paraId="34883BE1" w14:textId="77777777" w:rsidR="003237E3" w:rsidRPr="00856A7C" w:rsidRDefault="003237E3" w:rsidP="005C2D64">
            <w:r w:rsidRPr="00856A7C">
              <w:rPr>
                <w:sz w:val="28"/>
                <w:szCs w:val="28"/>
              </w:rPr>
              <w:t>Око Василиска</w:t>
            </w:r>
          </w:p>
        </w:tc>
        <w:tc>
          <w:tcPr>
            <w:tcW w:w="5783" w:type="dxa"/>
          </w:tcPr>
          <w:p w14:paraId="696DF809" w14:textId="77777777" w:rsidR="003237E3" w:rsidRPr="00856A7C" w:rsidRDefault="003237E3" w:rsidP="005C2D64">
            <w:pPr>
              <w:jc w:val="both"/>
              <w:rPr>
                <w:sz w:val="28"/>
                <w:szCs w:val="28"/>
              </w:rPr>
            </w:pPr>
            <w:r w:rsidRPr="00856A7C">
              <w:rPr>
                <w:sz w:val="28"/>
                <w:szCs w:val="28"/>
              </w:rPr>
              <w:t>Боевое заклинание, способное на некоторое время парализовать женщин-оборотней (морян)</w:t>
            </w:r>
          </w:p>
        </w:tc>
      </w:tr>
      <w:tr w:rsidR="003237E3" w:rsidRPr="00856A7C" w14:paraId="3E3E6B76" w14:textId="77777777" w:rsidTr="00975A4E">
        <w:tc>
          <w:tcPr>
            <w:tcW w:w="3681" w:type="dxa"/>
          </w:tcPr>
          <w:p w14:paraId="0AB11D8C" w14:textId="77777777" w:rsidR="003237E3" w:rsidRPr="00856A7C" w:rsidRDefault="003237E3" w:rsidP="005C2D64">
            <w:r w:rsidRPr="00856A7C">
              <w:rPr>
                <w:sz w:val="28"/>
                <w:szCs w:val="28"/>
              </w:rPr>
              <w:t>Игла Инквизитора</w:t>
            </w:r>
          </w:p>
        </w:tc>
        <w:tc>
          <w:tcPr>
            <w:tcW w:w="5783" w:type="dxa"/>
          </w:tcPr>
          <w:p w14:paraId="47C72760" w14:textId="77777777" w:rsidR="003237E3" w:rsidRPr="00856A7C" w:rsidRDefault="003237E3" w:rsidP="005C2D64">
            <w:pPr>
              <w:jc w:val="both"/>
              <w:rPr>
                <w:sz w:val="28"/>
                <w:szCs w:val="28"/>
              </w:rPr>
            </w:pPr>
            <w:r w:rsidRPr="00856A7C">
              <w:rPr>
                <w:sz w:val="28"/>
                <w:szCs w:val="28"/>
              </w:rPr>
              <w:t>Магическое заклинание, позволяющее читать мысли противника</w:t>
            </w:r>
          </w:p>
        </w:tc>
      </w:tr>
    </w:tbl>
    <w:p w14:paraId="7BAD62AF" w14:textId="77777777" w:rsidR="003237E3" w:rsidRPr="00856A7C" w:rsidRDefault="003237E3" w:rsidP="003237E3">
      <w:pPr>
        <w:ind w:firstLine="709"/>
        <w:jc w:val="both"/>
        <w:rPr>
          <w:sz w:val="28"/>
          <w:szCs w:val="28"/>
        </w:rPr>
      </w:pPr>
    </w:p>
    <w:p w14:paraId="45AFC517" w14:textId="49D4E1D6" w:rsidR="003237E3" w:rsidRPr="00856A7C" w:rsidRDefault="003237E3" w:rsidP="003237E3">
      <w:pPr>
        <w:ind w:firstLine="709"/>
        <w:jc w:val="both"/>
        <w:rPr>
          <w:sz w:val="28"/>
          <w:szCs w:val="28"/>
        </w:rPr>
      </w:pPr>
      <w:r w:rsidRPr="00856A7C">
        <w:rPr>
          <w:sz w:val="28"/>
          <w:szCs w:val="28"/>
        </w:rPr>
        <w:t>Как видно из 6-таблицы, сериал «Тайный город» изобилует большим количеством разнообразных мифических существ (Метаморфы, Моряны, Целители, Мертвые Демоны, Эрлийцы), волшебных предметов (Карфагенский Амулет, Дразнилка, Лампа Забвения, Куколка Последней Надежды, Навский Клинок), магических животных и растений (Здрав-трава, Разрыв-трава, Дурман-трава, Золотой Корень, Летучая Мышь), магических заклинаний (Гиперборейский Колпак, Вуаль Желаний, Глаз Горгоны, Око Василиска, Игла Инквизитора).  В анализируемом сериале главные герои прибегают к различным магическим заклинаниям при столкновении с угрозой или противодействием [126</w:t>
      </w:r>
      <w:r w:rsidR="002E3AA4" w:rsidRPr="00856A7C">
        <w:rPr>
          <w:sz w:val="28"/>
          <w:szCs w:val="28"/>
        </w:rPr>
        <w:t>, б. 71</w:t>
      </w:r>
      <w:r w:rsidRPr="00856A7C">
        <w:rPr>
          <w:sz w:val="28"/>
          <w:szCs w:val="28"/>
        </w:rPr>
        <w:t xml:space="preserve">]. Рассмотрим способы их выражения на примере следующих речевых отрывков:  </w:t>
      </w:r>
    </w:p>
    <w:p w14:paraId="0328E464" w14:textId="77777777" w:rsidR="003237E3" w:rsidRPr="00856A7C" w:rsidRDefault="003237E3" w:rsidP="003237E3">
      <w:pPr>
        <w:ind w:firstLine="709"/>
        <w:jc w:val="both"/>
        <w:rPr>
          <w:sz w:val="28"/>
          <w:szCs w:val="28"/>
        </w:rPr>
      </w:pPr>
      <w:r w:rsidRPr="00856A7C">
        <w:rPr>
          <w:sz w:val="28"/>
          <w:szCs w:val="28"/>
        </w:rPr>
        <w:t>1. «</w:t>
      </w:r>
      <w:r w:rsidRPr="00856A7C">
        <w:rPr>
          <w:b/>
          <w:bCs/>
          <w:i/>
          <w:iCs/>
          <w:sz w:val="28"/>
          <w:szCs w:val="28"/>
        </w:rPr>
        <w:t>Кольцо Саламандры</w:t>
      </w:r>
      <w:r w:rsidRPr="00856A7C">
        <w:rPr>
          <w:sz w:val="28"/>
          <w:szCs w:val="28"/>
        </w:rPr>
        <w:t xml:space="preserve"> четвёртого уровня, неактивизированное, но сформированное» [144, с. 102].</w:t>
      </w:r>
    </w:p>
    <w:p w14:paraId="52CE8C6B" w14:textId="77777777" w:rsidR="003237E3" w:rsidRPr="00856A7C" w:rsidRDefault="003237E3" w:rsidP="003237E3">
      <w:pPr>
        <w:ind w:firstLine="709"/>
        <w:jc w:val="both"/>
        <w:rPr>
          <w:sz w:val="28"/>
          <w:szCs w:val="28"/>
        </w:rPr>
      </w:pPr>
      <w:r w:rsidRPr="00856A7C">
        <w:rPr>
          <w:sz w:val="28"/>
          <w:szCs w:val="28"/>
        </w:rPr>
        <w:t>2. «По корпусу самый писк того времени: модернизированный</w:t>
      </w:r>
      <w:r w:rsidRPr="00856A7C">
        <w:rPr>
          <w:i/>
          <w:iCs/>
          <w:sz w:val="28"/>
          <w:szCs w:val="28"/>
        </w:rPr>
        <w:t xml:space="preserve"> </w:t>
      </w:r>
      <w:r w:rsidRPr="00856A7C">
        <w:rPr>
          <w:b/>
          <w:bCs/>
          <w:i/>
          <w:iCs/>
          <w:sz w:val="28"/>
          <w:szCs w:val="28"/>
        </w:rPr>
        <w:t>Навский Арка</w:t>
      </w:r>
      <w:r w:rsidRPr="00856A7C">
        <w:rPr>
          <w:i/>
          <w:iCs/>
          <w:sz w:val="28"/>
          <w:szCs w:val="28"/>
        </w:rPr>
        <w:t>н</w:t>
      </w:r>
      <w:r w:rsidRPr="00856A7C">
        <w:rPr>
          <w:sz w:val="28"/>
          <w:szCs w:val="28"/>
        </w:rPr>
        <w:t>, всасывающий магическую энергию любого типа» [144, с. 105].</w:t>
      </w:r>
    </w:p>
    <w:p w14:paraId="58EDD8A3" w14:textId="77777777" w:rsidR="003237E3" w:rsidRPr="00856A7C" w:rsidRDefault="003237E3" w:rsidP="003237E3">
      <w:pPr>
        <w:ind w:firstLine="709"/>
        <w:jc w:val="both"/>
        <w:rPr>
          <w:sz w:val="28"/>
          <w:szCs w:val="28"/>
        </w:rPr>
      </w:pPr>
      <w:r w:rsidRPr="00856A7C">
        <w:rPr>
          <w:sz w:val="28"/>
          <w:szCs w:val="28"/>
        </w:rPr>
        <w:t xml:space="preserve">3. «У меня артефакт </w:t>
      </w:r>
      <w:r w:rsidRPr="00856A7C">
        <w:rPr>
          <w:b/>
          <w:bCs/>
          <w:i/>
          <w:iCs/>
          <w:sz w:val="28"/>
          <w:szCs w:val="28"/>
        </w:rPr>
        <w:t>Морока</w:t>
      </w:r>
      <w:r w:rsidRPr="00856A7C">
        <w:rPr>
          <w:b/>
          <w:bCs/>
          <w:sz w:val="28"/>
          <w:szCs w:val="28"/>
        </w:rPr>
        <w:t>,</w:t>
      </w:r>
      <w:r w:rsidRPr="00856A7C">
        <w:rPr>
          <w:sz w:val="28"/>
          <w:szCs w:val="28"/>
        </w:rPr>
        <w:t xml:space="preserve"> совмещённый с </w:t>
      </w:r>
      <w:r w:rsidRPr="00856A7C">
        <w:rPr>
          <w:b/>
          <w:bCs/>
          <w:i/>
          <w:iCs/>
          <w:sz w:val="28"/>
          <w:szCs w:val="28"/>
        </w:rPr>
        <w:t>Накидкой Пыльных Дорог</w:t>
      </w:r>
      <w:r w:rsidRPr="00856A7C">
        <w:rPr>
          <w:i/>
          <w:iCs/>
          <w:sz w:val="28"/>
          <w:szCs w:val="28"/>
        </w:rPr>
        <w:t xml:space="preserve">» </w:t>
      </w:r>
      <w:r w:rsidRPr="00856A7C">
        <w:rPr>
          <w:sz w:val="28"/>
          <w:szCs w:val="28"/>
        </w:rPr>
        <w:t>[144, с. 39].</w:t>
      </w:r>
    </w:p>
    <w:p w14:paraId="379CC80C" w14:textId="77777777" w:rsidR="003237E3" w:rsidRPr="00856A7C" w:rsidRDefault="003237E3" w:rsidP="003237E3">
      <w:pPr>
        <w:ind w:firstLine="709"/>
        <w:jc w:val="both"/>
        <w:rPr>
          <w:sz w:val="28"/>
          <w:szCs w:val="28"/>
        </w:rPr>
      </w:pPr>
      <w:r w:rsidRPr="00856A7C">
        <w:rPr>
          <w:i/>
          <w:iCs/>
          <w:sz w:val="28"/>
          <w:szCs w:val="28"/>
        </w:rPr>
        <w:t>4. «</w:t>
      </w:r>
      <w:r w:rsidRPr="00856A7C">
        <w:rPr>
          <w:b/>
          <w:bCs/>
          <w:i/>
          <w:iCs/>
          <w:sz w:val="28"/>
          <w:szCs w:val="28"/>
        </w:rPr>
        <w:t>Дыхание Дракона</w:t>
      </w:r>
      <w:r w:rsidRPr="00856A7C">
        <w:rPr>
          <w:sz w:val="28"/>
          <w:szCs w:val="28"/>
        </w:rPr>
        <w:t xml:space="preserve"> для атаки, авиационный пулемёт, непробиваемые колёса...» [144, с. 73].</w:t>
      </w:r>
    </w:p>
    <w:p w14:paraId="14B33E3E" w14:textId="77777777" w:rsidR="003237E3" w:rsidRPr="00856A7C" w:rsidRDefault="003237E3" w:rsidP="003237E3">
      <w:pPr>
        <w:ind w:firstLine="709"/>
        <w:jc w:val="both"/>
        <w:rPr>
          <w:sz w:val="28"/>
          <w:szCs w:val="28"/>
        </w:rPr>
      </w:pPr>
      <w:r w:rsidRPr="00856A7C">
        <w:rPr>
          <w:sz w:val="28"/>
          <w:szCs w:val="28"/>
        </w:rPr>
        <w:t>В данных примерах лексический уровень концепта «магия» представлен существительными и прилагательными: Кольцо Саламандры (магическое заклинание сожжения объектов на определённой территории), Навский Аркан (магическое заклинание, способное лишить соперника магической силы), Морок (магическое заклинание, способное создать иллюзию реальности событий или объектов), Накидка Пыльных Дорог (магическое действие, сопровождаемое скрытием мага от всех видов современных электронных систем безопасности), Дыхание Дракона (заклинание, предназначенное для обрушения сокрушительного огня на объекты).</w:t>
      </w:r>
      <w:r w:rsidRPr="00856A7C">
        <w:t xml:space="preserve"> </w:t>
      </w:r>
      <w:r w:rsidRPr="00856A7C">
        <w:rPr>
          <w:sz w:val="28"/>
          <w:szCs w:val="28"/>
        </w:rPr>
        <w:t>Таким образом, большинство ассоциаций, связанных с концептом «магия» в «Тайном городе», возникают при использовании магических заклинаний для воздействия на окружающие предметы или явления [126, б. 71-72].</w:t>
      </w:r>
    </w:p>
    <w:p w14:paraId="3B6787BF" w14:textId="77777777" w:rsidR="003237E3" w:rsidRPr="00856A7C" w:rsidRDefault="003237E3" w:rsidP="003237E3">
      <w:pPr>
        <w:ind w:firstLine="709"/>
        <w:jc w:val="both"/>
        <w:rPr>
          <w:sz w:val="28"/>
          <w:szCs w:val="28"/>
          <w:lang w:val="kk-KZ"/>
        </w:rPr>
      </w:pPr>
      <w:r w:rsidRPr="00856A7C">
        <w:rPr>
          <w:sz w:val="28"/>
          <w:szCs w:val="28"/>
          <w:lang w:val="kk-KZ"/>
        </w:rPr>
        <w:t xml:space="preserve">В ходе проведенного анализа нами было установлено, что в сериале «Тайный город» представлены следующие лексические единицы: </w:t>
      </w:r>
    </w:p>
    <w:p w14:paraId="0DCF7F35" w14:textId="77777777" w:rsidR="003237E3" w:rsidRPr="00856A7C" w:rsidRDefault="003237E3" w:rsidP="003237E3">
      <w:pPr>
        <w:ind w:firstLine="709"/>
        <w:jc w:val="both"/>
        <w:rPr>
          <w:i/>
          <w:iCs/>
          <w:sz w:val="28"/>
          <w:szCs w:val="28"/>
        </w:rPr>
      </w:pPr>
      <w:r w:rsidRPr="00856A7C">
        <w:rPr>
          <w:sz w:val="28"/>
          <w:szCs w:val="28"/>
          <w:lang w:val="kk-KZ"/>
        </w:rPr>
        <w:t xml:space="preserve">1) фразеологизмы: </w:t>
      </w:r>
      <w:r w:rsidRPr="00856A7C">
        <w:rPr>
          <w:i/>
          <w:iCs/>
          <w:sz w:val="28"/>
          <w:szCs w:val="28"/>
        </w:rPr>
        <w:t>по горячим следам; на чьей-либо памяти; на чьей-либо совести; шагу нельзя ступить; быть сытым по горло чем-либо; протирать штаны; отводить глаза кому-либо.</w:t>
      </w:r>
    </w:p>
    <w:p w14:paraId="6C4FDF68" w14:textId="77777777" w:rsidR="003237E3" w:rsidRPr="00856A7C" w:rsidRDefault="003237E3" w:rsidP="003237E3">
      <w:pPr>
        <w:ind w:firstLine="709"/>
        <w:jc w:val="both"/>
        <w:rPr>
          <w:b/>
          <w:bCs/>
          <w:i/>
          <w:iCs/>
          <w:sz w:val="28"/>
          <w:szCs w:val="28"/>
        </w:rPr>
      </w:pPr>
      <w:r w:rsidRPr="00856A7C">
        <w:rPr>
          <w:sz w:val="28"/>
          <w:szCs w:val="28"/>
          <w:lang w:val="kk-KZ"/>
        </w:rPr>
        <w:t>2</w:t>
      </w:r>
      <w:r w:rsidRPr="00856A7C">
        <w:rPr>
          <w:sz w:val="28"/>
          <w:szCs w:val="28"/>
        </w:rPr>
        <w:t>) пословицы, поговорки</w:t>
      </w:r>
      <w:r w:rsidRPr="00856A7C">
        <w:rPr>
          <w:sz w:val="28"/>
          <w:szCs w:val="28"/>
          <w:lang w:val="kk-KZ"/>
        </w:rPr>
        <w:t xml:space="preserve"> и афоризмы: </w:t>
      </w:r>
      <w:r w:rsidRPr="00856A7C">
        <w:rPr>
          <w:i/>
          <w:iCs/>
          <w:sz w:val="28"/>
          <w:szCs w:val="28"/>
        </w:rPr>
        <w:t>Всему свое время; Хотеть не вредно; Ничего случайного не бывает. Это его судьба; Я не верю в судьбу.</w:t>
      </w:r>
    </w:p>
    <w:p w14:paraId="4F3A79BD" w14:textId="77777777" w:rsidR="003237E3" w:rsidRPr="00856A7C" w:rsidRDefault="003237E3" w:rsidP="003237E3">
      <w:pPr>
        <w:ind w:firstLine="709"/>
        <w:jc w:val="both"/>
        <w:rPr>
          <w:i/>
          <w:iCs/>
          <w:sz w:val="28"/>
          <w:szCs w:val="28"/>
          <w:lang w:val="kk-KZ"/>
        </w:rPr>
      </w:pPr>
      <w:r w:rsidRPr="00856A7C">
        <w:rPr>
          <w:sz w:val="28"/>
          <w:szCs w:val="28"/>
          <w:lang w:val="kk-KZ"/>
        </w:rPr>
        <w:t xml:space="preserve">3) слова-паразиты: </w:t>
      </w:r>
      <w:r w:rsidRPr="00856A7C">
        <w:rPr>
          <w:i/>
          <w:iCs/>
          <w:sz w:val="28"/>
          <w:szCs w:val="28"/>
          <w:lang w:val="kk-KZ"/>
        </w:rPr>
        <w:t>типа.</w:t>
      </w:r>
    </w:p>
    <w:p w14:paraId="115D234D" w14:textId="77777777" w:rsidR="003237E3" w:rsidRPr="00856A7C" w:rsidRDefault="003237E3" w:rsidP="003237E3">
      <w:pPr>
        <w:ind w:firstLine="709"/>
        <w:jc w:val="both"/>
        <w:rPr>
          <w:sz w:val="28"/>
          <w:szCs w:val="28"/>
          <w:lang w:val="kk-KZ"/>
        </w:rPr>
      </w:pPr>
      <w:r w:rsidRPr="00856A7C">
        <w:rPr>
          <w:sz w:val="28"/>
          <w:szCs w:val="28"/>
          <w:lang w:val="kk-KZ"/>
        </w:rPr>
        <w:t xml:space="preserve">4) устаревшие слова: </w:t>
      </w:r>
      <w:r w:rsidRPr="00856A7C">
        <w:rPr>
          <w:i/>
          <w:iCs/>
          <w:sz w:val="28"/>
          <w:szCs w:val="28"/>
          <w:lang w:val="kk-KZ"/>
        </w:rPr>
        <w:t>князь, рыцарь</w:t>
      </w:r>
      <w:r w:rsidRPr="00856A7C">
        <w:rPr>
          <w:sz w:val="28"/>
          <w:szCs w:val="28"/>
          <w:lang w:val="kk-KZ"/>
        </w:rPr>
        <w:t>.</w:t>
      </w:r>
    </w:p>
    <w:p w14:paraId="3D1FFA12" w14:textId="77777777" w:rsidR="003237E3" w:rsidRPr="00856A7C" w:rsidRDefault="003237E3" w:rsidP="003237E3">
      <w:pPr>
        <w:ind w:firstLine="709"/>
        <w:jc w:val="both"/>
        <w:rPr>
          <w:i/>
          <w:iCs/>
          <w:sz w:val="28"/>
          <w:szCs w:val="28"/>
        </w:rPr>
      </w:pPr>
      <w:r w:rsidRPr="00856A7C">
        <w:rPr>
          <w:sz w:val="28"/>
          <w:szCs w:val="28"/>
          <w:lang w:val="kk-KZ"/>
        </w:rPr>
        <w:t>5) профессионализмы:</w:t>
      </w:r>
      <w:r w:rsidRPr="00856A7C">
        <w:rPr>
          <w:b/>
          <w:i/>
          <w:iCs/>
          <w:sz w:val="28"/>
          <w:szCs w:val="28"/>
          <w:lang w:val="kk-KZ"/>
        </w:rPr>
        <w:t xml:space="preserve"> </w:t>
      </w:r>
      <w:r w:rsidRPr="00856A7C">
        <w:rPr>
          <w:i/>
          <w:iCs/>
          <w:sz w:val="28"/>
          <w:szCs w:val="28"/>
        </w:rPr>
        <w:t>Вивисектор, наемник, висяк, просить аудиенции.</w:t>
      </w:r>
    </w:p>
    <w:p w14:paraId="0EC947C1" w14:textId="77777777" w:rsidR="003237E3" w:rsidRPr="00856A7C" w:rsidRDefault="003237E3" w:rsidP="003237E3">
      <w:pPr>
        <w:ind w:firstLine="709"/>
        <w:jc w:val="both"/>
        <w:rPr>
          <w:sz w:val="28"/>
          <w:szCs w:val="28"/>
          <w:lang w:val="kk-KZ"/>
        </w:rPr>
      </w:pPr>
      <w:r w:rsidRPr="00856A7C">
        <w:rPr>
          <w:sz w:val="28"/>
          <w:szCs w:val="28"/>
          <w:lang w:val="kk-KZ"/>
        </w:rPr>
        <w:t xml:space="preserve">6) диалектизмы: </w:t>
      </w:r>
      <w:r w:rsidRPr="00856A7C">
        <w:rPr>
          <w:bCs/>
          <w:i/>
          <w:iCs/>
          <w:color w:val="000000"/>
          <w:sz w:val="28"/>
          <w:szCs w:val="28"/>
          <w:lang w:val="kk-KZ"/>
        </w:rPr>
        <w:t>хата.</w:t>
      </w:r>
    </w:p>
    <w:p w14:paraId="5AD267F7" w14:textId="77777777" w:rsidR="003237E3" w:rsidRPr="00856A7C" w:rsidRDefault="003237E3" w:rsidP="003237E3">
      <w:pPr>
        <w:ind w:firstLine="709"/>
        <w:jc w:val="both"/>
        <w:rPr>
          <w:i/>
          <w:iCs/>
          <w:sz w:val="28"/>
          <w:szCs w:val="28"/>
        </w:rPr>
      </w:pPr>
      <w:r w:rsidRPr="00856A7C">
        <w:rPr>
          <w:sz w:val="28"/>
          <w:szCs w:val="28"/>
          <w:lang w:val="kk-KZ"/>
        </w:rPr>
        <w:t xml:space="preserve">7) жаргонная лексика: </w:t>
      </w:r>
      <w:r w:rsidRPr="00856A7C">
        <w:rPr>
          <w:i/>
          <w:iCs/>
          <w:sz w:val="28"/>
          <w:szCs w:val="28"/>
        </w:rPr>
        <w:t>нагрести бабла; пялиться на кого-либо; лох; стремное дело; в сопли сотрут; в рот мне ноги.</w:t>
      </w:r>
    </w:p>
    <w:p w14:paraId="54EB590E" w14:textId="77777777" w:rsidR="003237E3" w:rsidRPr="00856A7C" w:rsidRDefault="003237E3" w:rsidP="003237E3">
      <w:pPr>
        <w:ind w:firstLine="709"/>
        <w:jc w:val="both"/>
        <w:rPr>
          <w:sz w:val="28"/>
          <w:szCs w:val="28"/>
          <w:lang w:val="kk-KZ"/>
        </w:rPr>
      </w:pPr>
      <w:r w:rsidRPr="00856A7C">
        <w:rPr>
          <w:sz w:val="28"/>
          <w:szCs w:val="28"/>
          <w:lang w:val="kk-KZ"/>
        </w:rPr>
        <w:t xml:space="preserve">8) заимствованные слова: </w:t>
      </w:r>
      <w:r w:rsidRPr="00856A7C">
        <w:rPr>
          <w:i/>
          <w:iCs/>
          <w:sz w:val="28"/>
          <w:szCs w:val="28"/>
          <w:lang w:val="kk-KZ"/>
        </w:rPr>
        <w:t>фюрер.</w:t>
      </w:r>
    </w:p>
    <w:p w14:paraId="63C43E42" w14:textId="77777777" w:rsidR="003237E3" w:rsidRPr="00856A7C" w:rsidRDefault="003237E3" w:rsidP="003237E3">
      <w:pPr>
        <w:ind w:firstLine="709"/>
        <w:jc w:val="both"/>
        <w:rPr>
          <w:bCs/>
          <w:i/>
          <w:iCs/>
          <w:sz w:val="28"/>
          <w:szCs w:val="28"/>
        </w:rPr>
      </w:pPr>
      <w:r w:rsidRPr="00856A7C">
        <w:rPr>
          <w:bCs/>
          <w:sz w:val="28"/>
          <w:szCs w:val="28"/>
        </w:rPr>
        <w:t xml:space="preserve">9) молодежный сленг: </w:t>
      </w:r>
      <w:r w:rsidRPr="00856A7C">
        <w:rPr>
          <w:bCs/>
          <w:i/>
          <w:iCs/>
          <w:sz w:val="28"/>
          <w:szCs w:val="28"/>
        </w:rPr>
        <w:t>детка.</w:t>
      </w:r>
    </w:p>
    <w:p w14:paraId="7A955173" w14:textId="77777777" w:rsidR="003237E3" w:rsidRPr="00856A7C" w:rsidRDefault="003237E3" w:rsidP="003237E3">
      <w:pPr>
        <w:ind w:firstLine="709"/>
        <w:jc w:val="both"/>
        <w:rPr>
          <w:i/>
          <w:iCs/>
          <w:sz w:val="28"/>
          <w:szCs w:val="28"/>
        </w:rPr>
      </w:pPr>
      <w:r w:rsidRPr="00856A7C">
        <w:rPr>
          <w:sz w:val="28"/>
          <w:szCs w:val="28"/>
          <w:lang w:val="kk-KZ"/>
        </w:rPr>
        <w:t>10) инвективная (оскорбительная) лексика:</w:t>
      </w:r>
      <w:r w:rsidRPr="00856A7C">
        <w:rPr>
          <w:i/>
          <w:iCs/>
          <w:sz w:val="28"/>
          <w:szCs w:val="28"/>
          <w:lang w:val="kk-KZ"/>
        </w:rPr>
        <w:t xml:space="preserve"> </w:t>
      </w:r>
      <w:r w:rsidRPr="00856A7C">
        <w:rPr>
          <w:i/>
          <w:iCs/>
          <w:sz w:val="28"/>
          <w:szCs w:val="28"/>
        </w:rPr>
        <w:t>придурок, отбросы, вонь помойная.</w:t>
      </w:r>
    </w:p>
    <w:p w14:paraId="4D62A30F" w14:textId="77777777" w:rsidR="003237E3" w:rsidRPr="00856A7C" w:rsidRDefault="003237E3" w:rsidP="003237E3">
      <w:pPr>
        <w:ind w:firstLine="709"/>
        <w:jc w:val="both"/>
        <w:rPr>
          <w:i/>
          <w:iCs/>
          <w:sz w:val="28"/>
          <w:szCs w:val="28"/>
        </w:rPr>
      </w:pPr>
      <w:r w:rsidRPr="00856A7C">
        <w:rPr>
          <w:sz w:val="28"/>
          <w:szCs w:val="28"/>
          <w:lang w:val="kk-KZ"/>
        </w:rPr>
        <w:t>11) колоративная лексика:</w:t>
      </w:r>
      <w:r w:rsidRPr="00856A7C">
        <w:rPr>
          <w:sz w:val="28"/>
          <w:szCs w:val="28"/>
        </w:rPr>
        <w:t xml:space="preserve"> </w:t>
      </w:r>
      <w:r w:rsidRPr="00856A7C">
        <w:rPr>
          <w:i/>
          <w:iCs/>
          <w:sz w:val="28"/>
          <w:szCs w:val="28"/>
        </w:rPr>
        <w:t>Красные Шапки, Зеленый Дом, Зеленый чертополох, Темный Двор.</w:t>
      </w:r>
    </w:p>
    <w:p w14:paraId="5C166112" w14:textId="77777777" w:rsidR="003237E3" w:rsidRPr="00856A7C" w:rsidRDefault="003237E3" w:rsidP="003237E3">
      <w:pPr>
        <w:ind w:firstLine="709"/>
        <w:jc w:val="both"/>
        <w:rPr>
          <w:i/>
          <w:iCs/>
          <w:sz w:val="28"/>
          <w:szCs w:val="28"/>
        </w:rPr>
      </w:pPr>
      <w:r w:rsidRPr="00856A7C">
        <w:rPr>
          <w:sz w:val="28"/>
          <w:szCs w:val="28"/>
          <w:lang w:val="kk-KZ"/>
        </w:rPr>
        <w:t xml:space="preserve">12) анималистическая лексика: </w:t>
      </w:r>
      <w:r w:rsidRPr="00856A7C">
        <w:rPr>
          <w:i/>
          <w:iCs/>
          <w:sz w:val="28"/>
          <w:szCs w:val="28"/>
          <w:lang w:val="kk-KZ"/>
        </w:rPr>
        <w:t>лошадь,</w:t>
      </w:r>
      <w:r w:rsidRPr="00856A7C">
        <w:rPr>
          <w:sz w:val="28"/>
          <w:szCs w:val="28"/>
          <w:lang w:val="kk-KZ"/>
        </w:rPr>
        <w:t xml:space="preserve"> </w:t>
      </w:r>
      <w:r w:rsidRPr="00856A7C">
        <w:rPr>
          <w:i/>
          <w:iCs/>
          <w:sz w:val="28"/>
          <w:szCs w:val="28"/>
        </w:rPr>
        <w:t>белка, ящерица.</w:t>
      </w:r>
      <w:r w:rsidRPr="00856A7C">
        <w:rPr>
          <w:sz w:val="28"/>
          <w:szCs w:val="28"/>
        </w:rPr>
        <w:t xml:space="preserve"> </w:t>
      </w:r>
    </w:p>
    <w:p w14:paraId="6196DB95" w14:textId="326C564C" w:rsidR="003237E3" w:rsidRPr="00856A7C" w:rsidRDefault="003237E3" w:rsidP="003237E3">
      <w:pPr>
        <w:ind w:firstLine="709"/>
        <w:jc w:val="both"/>
        <w:rPr>
          <w:sz w:val="28"/>
          <w:szCs w:val="28"/>
        </w:rPr>
      </w:pPr>
      <w:r w:rsidRPr="00856A7C">
        <w:rPr>
          <w:sz w:val="28"/>
          <w:szCs w:val="28"/>
        </w:rPr>
        <w:t>13) вымышленные слова-реалии:</w:t>
      </w:r>
      <w:r w:rsidRPr="00856A7C">
        <w:rPr>
          <w:i/>
          <w:iCs/>
          <w:sz w:val="28"/>
          <w:szCs w:val="28"/>
        </w:rPr>
        <w:t xml:space="preserve"> Чудь, Навь, Орден, Великий Магистр, Колдун, Метаморфы, Моряны, Целители, Мертвые Демоны, Эрлийцы, Карфагенский Амулет, Дразнилка, Лампа Забвения, Куколка Последней Надежды, Навский Клинок,</w:t>
      </w:r>
      <w:r w:rsidR="000834C8" w:rsidRPr="00856A7C">
        <w:rPr>
          <w:i/>
          <w:iCs/>
          <w:sz w:val="28"/>
          <w:szCs w:val="28"/>
        </w:rPr>
        <w:t xml:space="preserve"> </w:t>
      </w:r>
      <w:r w:rsidRPr="00856A7C">
        <w:rPr>
          <w:i/>
          <w:iCs/>
          <w:sz w:val="28"/>
          <w:szCs w:val="28"/>
        </w:rPr>
        <w:t>Здрав-трава, Разрыв-трава, Дурман-трава, Золотой Корень, Летучая Мышь, Гиперборейский Колпак, Вуаль Желаний, Глаз Горгоны, Око Василиска, Игла Инквизитора, Кольцо Саламандры, Навский Аркан, Морок, Накидка Пыльных Дорог, Дыхание Дракона.</w:t>
      </w:r>
    </w:p>
    <w:p w14:paraId="7372E07B" w14:textId="77777777" w:rsidR="003237E3" w:rsidRPr="00856A7C" w:rsidRDefault="003237E3" w:rsidP="003237E3">
      <w:pPr>
        <w:ind w:firstLine="709"/>
        <w:jc w:val="both"/>
        <w:rPr>
          <w:color w:val="000000"/>
          <w:sz w:val="28"/>
          <w:szCs w:val="28"/>
          <w:shd w:val="clear" w:color="auto" w:fill="FFFFFF"/>
          <w:lang w:val="kk-KZ"/>
        </w:rPr>
      </w:pPr>
      <w:r w:rsidRPr="00856A7C">
        <w:rPr>
          <w:color w:val="000000"/>
          <w:sz w:val="28"/>
          <w:szCs w:val="28"/>
          <w:shd w:val="clear" w:color="auto" w:fill="FFFFFF"/>
          <w:lang w:val="kk-KZ"/>
        </w:rPr>
        <w:t xml:space="preserve">Таким образом, в ходе работы нами было выявлено и проанализировано  </w:t>
      </w:r>
      <w:r w:rsidRPr="00856A7C">
        <w:rPr>
          <w:b/>
          <w:bCs/>
          <w:color w:val="000000"/>
          <w:sz w:val="28"/>
          <w:szCs w:val="28"/>
          <w:shd w:val="clear" w:color="auto" w:fill="FFFFFF"/>
          <w:lang w:val="kk-KZ"/>
        </w:rPr>
        <w:t xml:space="preserve">67 </w:t>
      </w:r>
      <w:r w:rsidRPr="00856A7C">
        <w:rPr>
          <w:color w:val="000000"/>
          <w:sz w:val="28"/>
          <w:szCs w:val="28"/>
          <w:shd w:val="clear" w:color="auto" w:fill="FFFFFF"/>
          <w:lang w:val="kk-KZ"/>
        </w:rPr>
        <w:t xml:space="preserve">единиц лексики русского языка, отобранных </w:t>
      </w:r>
      <w:r w:rsidRPr="00856A7C">
        <w:rPr>
          <w:sz w:val="28"/>
          <w:szCs w:val="28"/>
        </w:rPr>
        <w:t>из всех 3 сезонов сериала «Тайный город».</w:t>
      </w:r>
    </w:p>
    <w:p w14:paraId="191ACA78" w14:textId="77777777" w:rsidR="003237E3" w:rsidRPr="00856A7C" w:rsidRDefault="003237E3" w:rsidP="003237E3">
      <w:pPr>
        <w:ind w:firstLine="709"/>
        <w:jc w:val="both"/>
        <w:rPr>
          <w:sz w:val="28"/>
          <w:szCs w:val="28"/>
        </w:rPr>
      </w:pPr>
      <w:r w:rsidRPr="00856A7C">
        <w:rPr>
          <w:sz w:val="28"/>
          <w:szCs w:val="28"/>
        </w:rPr>
        <w:t>Проведенный лингвокультурологический анализ популярного российского сериала «Тайный город» в жанре городского фэнтези привел к следующим выводам:</w:t>
      </w:r>
    </w:p>
    <w:p w14:paraId="33D613C5" w14:textId="77777777" w:rsidR="003237E3" w:rsidRPr="00856A7C" w:rsidRDefault="003237E3" w:rsidP="003237E3">
      <w:pPr>
        <w:ind w:firstLine="709"/>
        <w:jc w:val="both"/>
        <w:rPr>
          <w:sz w:val="28"/>
          <w:szCs w:val="28"/>
        </w:rPr>
      </w:pPr>
      <w:r w:rsidRPr="00856A7C">
        <w:rPr>
          <w:sz w:val="28"/>
          <w:szCs w:val="28"/>
        </w:rPr>
        <w:t>1) Фэнтезийный сериал «Тайный город» представляет собой аудиовизуальное произведение, отражающее национально-культурные ценности русского народа, при этом обеспечивая их полноценное восприятие кинозрителями посредством речевых (словесных) и неречевых (внеязыковых) каналов передачи аудиовизуального контента.</w:t>
      </w:r>
    </w:p>
    <w:p w14:paraId="36C12C8E" w14:textId="77777777" w:rsidR="003237E3" w:rsidRPr="00856A7C" w:rsidRDefault="003237E3" w:rsidP="003237E3">
      <w:pPr>
        <w:ind w:firstLine="709"/>
        <w:jc w:val="both"/>
        <w:rPr>
          <w:sz w:val="28"/>
          <w:szCs w:val="28"/>
        </w:rPr>
      </w:pPr>
      <w:r w:rsidRPr="00856A7C">
        <w:rPr>
          <w:sz w:val="28"/>
          <w:szCs w:val="28"/>
        </w:rPr>
        <w:t>2) Различные типы культурных кодов находят отражение в представленном аудиовизуальном тексте в образе фразеологизмов, пословиц, поговорок, слов-реалий, жаргонных выражений, ироничных фраз, профессиональных слов и диалектизмов.</w:t>
      </w:r>
    </w:p>
    <w:p w14:paraId="2BD72212" w14:textId="77777777" w:rsidR="003237E3" w:rsidRPr="00856A7C" w:rsidRDefault="003237E3" w:rsidP="003237E3">
      <w:pPr>
        <w:ind w:firstLine="709"/>
        <w:jc w:val="both"/>
        <w:rPr>
          <w:sz w:val="28"/>
          <w:szCs w:val="28"/>
        </w:rPr>
      </w:pPr>
      <w:r w:rsidRPr="00856A7C">
        <w:rPr>
          <w:sz w:val="28"/>
          <w:szCs w:val="28"/>
        </w:rPr>
        <w:t xml:space="preserve">3) В исследуемой кинокартине чаще всего встречаются фразеологические обороты, слова-реалии, жаргонные и оскорбительные выражения, отражающие особенности материальной и духовной культуры русского народа. Кроме того, в сериале большое внимание уделяется различным магическим артефактам и заклинаниям, позволяющим героям вымышленного мира «Тайного города» противостоять трудностям. </w:t>
      </w:r>
    </w:p>
    <w:p w14:paraId="5CD4C5AD" w14:textId="45B606B4" w:rsidR="003237E3" w:rsidRPr="00856A7C" w:rsidRDefault="003237E3" w:rsidP="00DB6DD4">
      <w:pPr>
        <w:ind w:firstLine="709"/>
        <w:jc w:val="both"/>
        <w:rPr>
          <w:sz w:val="28"/>
          <w:szCs w:val="28"/>
        </w:rPr>
      </w:pPr>
      <w:r w:rsidRPr="00856A7C">
        <w:rPr>
          <w:sz w:val="28"/>
          <w:szCs w:val="28"/>
        </w:rPr>
        <w:t xml:space="preserve">Таким образом, в ходе проведенного исследования было установлено, что сериале «Тайный город» встречаются примеры употребления жаргонной лексики, слов-паразитов, инвективной лексики, заимствованных слов и молодежного сленга. Это связано с жанровой принадлежностью кинотекста к городскому фэнтези, который наряду с вымышленным миром отражает привычную реальность. В сериале «Тайный город» также представлены русские пословицы, поговорки и крылатые выражения, отражающие культурное многообразие русского народа. </w:t>
      </w:r>
    </w:p>
    <w:p w14:paraId="66696CB4" w14:textId="77777777" w:rsidR="00975A4E" w:rsidRPr="00856A7C" w:rsidRDefault="00975A4E" w:rsidP="00DB6DD4">
      <w:pPr>
        <w:ind w:firstLine="709"/>
        <w:jc w:val="both"/>
        <w:rPr>
          <w:sz w:val="28"/>
          <w:szCs w:val="28"/>
        </w:rPr>
      </w:pPr>
    </w:p>
    <w:p w14:paraId="39C10DEE" w14:textId="77777777" w:rsidR="003237E3" w:rsidRPr="00856A7C" w:rsidRDefault="003237E3" w:rsidP="003237E3">
      <w:pPr>
        <w:tabs>
          <w:tab w:val="left" w:pos="567"/>
        </w:tabs>
        <w:ind w:firstLine="709"/>
        <w:jc w:val="both"/>
        <w:rPr>
          <w:b/>
          <w:bCs/>
          <w:color w:val="000000" w:themeColor="text1"/>
          <w:sz w:val="28"/>
          <w:szCs w:val="28"/>
        </w:rPr>
      </w:pPr>
      <w:r w:rsidRPr="00856A7C">
        <w:rPr>
          <w:b/>
          <w:bCs/>
          <w:color w:val="000000" w:themeColor="text1"/>
          <w:sz w:val="28"/>
          <w:szCs w:val="28"/>
        </w:rPr>
        <w:t xml:space="preserve">2.4 Общие и национально-культурные особенности аудиовизуальных текстов на казахском, английском и русском языках </w:t>
      </w:r>
    </w:p>
    <w:p w14:paraId="3E403296" w14:textId="77777777" w:rsidR="003237E3" w:rsidRPr="00856A7C" w:rsidRDefault="003237E3" w:rsidP="003237E3">
      <w:pPr>
        <w:tabs>
          <w:tab w:val="left" w:pos="567"/>
        </w:tabs>
        <w:ind w:firstLine="709"/>
        <w:jc w:val="both"/>
        <w:rPr>
          <w:b/>
          <w:bCs/>
          <w:color w:val="000000" w:themeColor="text1"/>
          <w:sz w:val="28"/>
          <w:szCs w:val="28"/>
        </w:rPr>
      </w:pPr>
    </w:p>
    <w:p w14:paraId="3FE17723" w14:textId="77777777" w:rsidR="003237E3" w:rsidRPr="00856A7C" w:rsidRDefault="003237E3" w:rsidP="003237E3">
      <w:pPr>
        <w:tabs>
          <w:tab w:val="left" w:pos="567"/>
        </w:tabs>
        <w:ind w:firstLine="709"/>
        <w:jc w:val="both"/>
        <w:rPr>
          <w:color w:val="000000" w:themeColor="text1"/>
          <w:sz w:val="28"/>
          <w:szCs w:val="28"/>
        </w:rPr>
      </w:pPr>
      <w:r w:rsidRPr="00856A7C">
        <w:rPr>
          <w:color w:val="000000" w:themeColor="text1"/>
          <w:sz w:val="28"/>
          <w:szCs w:val="28"/>
        </w:rPr>
        <w:t>Просмотр фильмов и сериалов давно стал неотъемлемой частью жизни общества. В настоящее время одним из самых востребованных жанров кино является фэнтези, завоевавший сердца зрителей своей особой атмосферой волшебства и таинственности. Фэнтезийный анимационный фильм «</w:t>
      </w:r>
      <w:r w:rsidRPr="00856A7C">
        <w:rPr>
          <w:sz w:val="28"/>
          <w:szCs w:val="28"/>
          <w:lang w:val="kk-KZ"/>
        </w:rPr>
        <w:t>Музбалак</w:t>
      </w:r>
      <w:r w:rsidRPr="00856A7C">
        <w:rPr>
          <w:color w:val="000000" w:themeColor="text1"/>
          <w:sz w:val="28"/>
          <w:szCs w:val="28"/>
        </w:rPr>
        <w:t>» и сериалы «Игра Престолов» и «Тайный город», послужившие фактическим материалом данного диссертационного исследования, справедливо признаны одними из самых культурно-значимых произведений казахстанского, английского и российского кинематографа, которые оказали значительное влияние на культурные процессы в современном мире.</w:t>
      </w:r>
      <w:r w:rsidRPr="00856A7C">
        <w:rPr>
          <w:sz w:val="28"/>
          <w:szCs w:val="28"/>
        </w:rPr>
        <w:t xml:space="preserve"> </w:t>
      </w:r>
      <w:r w:rsidRPr="00856A7C">
        <w:rPr>
          <w:color w:val="000000" w:themeColor="text1"/>
          <w:sz w:val="28"/>
          <w:szCs w:val="28"/>
        </w:rPr>
        <w:t xml:space="preserve">В настоящий момент сьемки вышеуказанных кинокартин уже завершены, поэтому их можно рассматривать как полноценные произведения. </w:t>
      </w:r>
      <w:r w:rsidRPr="00856A7C">
        <w:rPr>
          <w:sz w:val="28"/>
          <w:szCs w:val="28"/>
        </w:rPr>
        <w:t>Следует отметить, что сериалы «Игра Престолов» и «Тайный город» являются экранизациями литературных произведений, а анимационный фильм «</w:t>
      </w:r>
      <w:r w:rsidRPr="00856A7C">
        <w:rPr>
          <w:sz w:val="28"/>
          <w:szCs w:val="28"/>
          <w:lang w:val="kk-KZ"/>
        </w:rPr>
        <w:t>Музбалак</w:t>
      </w:r>
      <w:r w:rsidRPr="00856A7C">
        <w:rPr>
          <w:sz w:val="28"/>
          <w:szCs w:val="28"/>
        </w:rPr>
        <w:t>» создан на основе оригинального киносценария. Все вышеперечисленные кинотексты относятся к жанру фэнтези, завоевавшему огромную популярность среди зрителей по всему миру.</w:t>
      </w:r>
    </w:p>
    <w:p w14:paraId="47A460F7"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Жанр фэнтези (англ. «fantasy» – фантазия, воображение, вымысел) стал активно изучаться отечественными и зарубежными исследователями с 90-х годов </w:t>
      </w:r>
      <w:r w:rsidRPr="00856A7C">
        <w:rPr>
          <w:color w:val="000000" w:themeColor="text1"/>
          <w:sz w:val="28"/>
          <w:szCs w:val="28"/>
          <w:lang w:val="en-US"/>
        </w:rPr>
        <w:t>XX</w:t>
      </w:r>
      <w:r w:rsidRPr="00856A7C">
        <w:rPr>
          <w:color w:val="000000" w:themeColor="text1"/>
          <w:sz w:val="28"/>
          <w:szCs w:val="28"/>
        </w:rPr>
        <w:t xml:space="preserve"> века, однако единого определения понятия «фэнтези» на сегодняшний день не выработано. Современные ученые предлагают разные формулировки данного термина. Так, в «Оксфордском словаре литературных терминов», составленным Крисом Болдиком, дано следующее толкование термина «фэнтези»: «общий термин для обозначения литературных жанров (басни, сказки, любовные романы, научная фантастика, литературные сновидения), описывающих воображаемый мир, окутанный магией и наполненный сверхъестественными или необъяснимыми явлениями» [161, </w:t>
      </w:r>
      <w:r w:rsidRPr="00856A7C">
        <w:rPr>
          <w:color w:val="000000" w:themeColor="text1"/>
          <w:sz w:val="28"/>
          <w:szCs w:val="28"/>
          <w:lang w:val="en-US"/>
        </w:rPr>
        <w:t>p</w:t>
      </w:r>
      <w:r w:rsidRPr="00856A7C">
        <w:rPr>
          <w:color w:val="000000" w:themeColor="text1"/>
          <w:sz w:val="28"/>
          <w:szCs w:val="28"/>
        </w:rPr>
        <w:t>. 125]. С.П. Белокурова считает, что жанр фэнтези является «видом фaнтacтичecкoй литepaтypы, ocнoвaнном на нeoбычaйнoм и пopoй нeпoнятнoм cюжeтнoм дoпyщeнии» [162, с. 37]. С.В. Шамякина рассматривает понятие «фэнтези» как «</w:t>
      </w:r>
      <w:r w:rsidRPr="00856A7C">
        <w:rPr>
          <w:sz w:val="28"/>
          <w:szCs w:val="28"/>
        </w:rPr>
        <w:t xml:space="preserve">мифопоэтический жанр фантастики, имеющий в своей основе мифологическую образность, заимствующий мотивы и сюжеты из мифологий разных народов» [163, с. 201]. </w:t>
      </w:r>
      <w:r w:rsidRPr="00856A7C">
        <w:rPr>
          <w:color w:val="000000" w:themeColor="text1"/>
          <w:sz w:val="28"/>
          <w:szCs w:val="28"/>
        </w:rPr>
        <w:t>И.А. Книгин определяет понятие «фэнтези» в качестве «жанра фантастической литературы, основанного на использовании мифологических и сказочных мотивов» [164, с. 28]. В связи с вышесказанным, актуализируется проблема разграничения жанра фэнтези и жанра научной фантастики. Главное отличие этих двух жанров связано с отношением к сверхъестественному: в мире фэнтези элементы «нереального» возникают «по волшебству» без каких-либо логических объяснений, в научной фантастике «необъяснимые» явления всегда имеют какое-либо обоснование и происходят после событий, неизбежно меняющих привычную реальность. Как отмечает Т.И. Хоруженко, фэнтези отличается от научной фантастики тем, что автор фэнтези изображает принципиально невозможное, в то время как научная фантастика опирается на потенциально возможное [165, с. 26].</w:t>
      </w:r>
    </w:p>
    <w:p w14:paraId="0828C91D"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Несмотря на то, что слово «фэнтези» твердо закрепилось в сознании современного человека, среди исследователей до сих пор не сложилось единого мнения не только относительно определения жанра фэнтези, но и его классификации. Чаще всего понятие «фэнтези» используется как «обозначение жанра современного искусства, особого направления фантастики» [166, с. 57]. </w:t>
      </w:r>
    </w:p>
    <w:p w14:paraId="1FB807CC" w14:textId="77777777" w:rsidR="003237E3" w:rsidRPr="00856A7C" w:rsidRDefault="003237E3" w:rsidP="003237E3">
      <w:pPr>
        <w:adjustRightInd w:val="0"/>
        <w:snapToGrid w:val="0"/>
        <w:ind w:firstLine="709"/>
        <w:jc w:val="both"/>
        <w:rPr>
          <w:sz w:val="28"/>
          <w:szCs w:val="28"/>
        </w:rPr>
      </w:pPr>
      <w:r w:rsidRPr="00856A7C">
        <w:rPr>
          <w:sz w:val="28"/>
          <w:szCs w:val="28"/>
        </w:rPr>
        <w:t>Рассмотрим особенности анимационного фильма «Музбалак» в жанре казахстанского фэнтези.</w:t>
      </w:r>
      <w:r w:rsidRPr="00856A7C">
        <w:t xml:space="preserve"> </w:t>
      </w:r>
      <w:r w:rsidRPr="00856A7C">
        <w:rPr>
          <w:sz w:val="28"/>
          <w:szCs w:val="28"/>
        </w:rPr>
        <w:t xml:space="preserve">Данная кинокартина, повествующая о дружбе беркута и человека, была признана «Лучшим анимационным фильмом» в Германии и на кинофестивале «Near Nazareth Festival» в Израиле. Слова песни к анимационному фильму «Музбалак» в исполнении Ушкын </w:t>
      </w:r>
      <w:r w:rsidRPr="00856A7C">
        <w:rPr>
          <w:color w:val="000000"/>
          <w:spacing w:val="-2"/>
          <w:sz w:val="28"/>
          <w:szCs w:val="28"/>
          <w:shd w:val="clear" w:color="auto" w:fill="FFFFFF"/>
          <w:lang w:val="kk-KZ"/>
        </w:rPr>
        <w:t>Жамалбека</w:t>
      </w:r>
      <w:r w:rsidRPr="00856A7C">
        <w:rPr>
          <w:sz w:val="28"/>
          <w:szCs w:val="28"/>
        </w:rPr>
        <w:t xml:space="preserve"> отражают культуру и менталитет казахского народа. Над созданием вышеуказанной кинокартины трудились более сорока казахстанских специалистов в области анимационного жанра кинематографа. Анимационный фильм был создан в 2D и 3D форматах, а героев озвучили актеры театра и кино (Е. Жарылкасынулы, Ж. Тыныбаев, С. Кордабай, Е. Толебаев, А. Адилкызы). Количество просмотров на платформе «You</w:t>
      </w:r>
      <w:r w:rsidRPr="00856A7C">
        <w:rPr>
          <w:sz w:val="28"/>
          <w:szCs w:val="28"/>
          <w:lang w:val="en-US"/>
        </w:rPr>
        <w:t>T</w:t>
      </w:r>
      <w:r w:rsidRPr="00856A7C">
        <w:rPr>
          <w:sz w:val="28"/>
          <w:szCs w:val="28"/>
        </w:rPr>
        <w:t xml:space="preserve">ube» достигло нескольких миллионов, что является хорошим показателем рейтинга среди казахстанских фильмов [99; 103]. </w:t>
      </w:r>
    </w:p>
    <w:p w14:paraId="720FE1AB" w14:textId="77777777" w:rsidR="003237E3" w:rsidRPr="00856A7C" w:rsidRDefault="003237E3" w:rsidP="003237E3">
      <w:pPr>
        <w:adjustRightInd w:val="0"/>
        <w:snapToGrid w:val="0"/>
        <w:ind w:firstLine="709"/>
        <w:jc w:val="both"/>
        <w:rPr>
          <w:color w:val="000000"/>
          <w:spacing w:val="-2"/>
          <w:sz w:val="28"/>
          <w:szCs w:val="28"/>
          <w:shd w:val="clear" w:color="auto" w:fill="FFFFFF"/>
          <w:lang w:val="kk-KZ"/>
        </w:rPr>
      </w:pPr>
      <w:r w:rsidRPr="00856A7C">
        <w:rPr>
          <w:color w:val="000000"/>
          <w:spacing w:val="-2"/>
          <w:sz w:val="28"/>
          <w:szCs w:val="28"/>
          <w:shd w:val="clear" w:color="auto" w:fill="FFFFFF"/>
          <w:lang w:val="kk-KZ"/>
        </w:rPr>
        <w:t xml:space="preserve">Анимационный фильм «Музбалак» является отражением передовых мыслей, объединяющих в одну группу пять типов сознания: сказочное сознание, мифологическое сознание, культурное сознание, религиозное сознание, научное сознание. Все они реализованы в образе ключевых персонажей кинопроизведения в лице Актая, Шегира, Кулан батыра, Музбалака, дракона и шамана. </w:t>
      </w:r>
    </w:p>
    <w:p w14:paraId="66513EAD" w14:textId="77777777" w:rsidR="003237E3" w:rsidRPr="00856A7C" w:rsidRDefault="003237E3" w:rsidP="003237E3">
      <w:pPr>
        <w:adjustRightInd w:val="0"/>
        <w:snapToGrid w:val="0"/>
        <w:ind w:firstLine="709"/>
        <w:jc w:val="both"/>
        <w:rPr>
          <w:color w:val="000000"/>
          <w:spacing w:val="-2"/>
          <w:sz w:val="28"/>
          <w:szCs w:val="28"/>
          <w:shd w:val="clear" w:color="auto" w:fill="FFFFFF"/>
          <w:lang w:val="kk-KZ"/>
        </w:rPr>
      </w:pPr>
      <w:r w:rsidRPr="00856A7C">
        <w:rPr>
          <w:color w:val="000000"/>
          <w:spacing w:val="-2"/>
          <w:sz w:val="28"/>
          <w:szCs w:val="28"/>
          <w:bdr w:val="none" w:sz="0" w:space="0" w:color="auto" w:frame="1"/>
        </w:rPr>
        <w:t>С самого начала</w:t>
      </w:r>
      <w:r w:rsidRPr="00856A7C">
        <w:rPr>
          <w:color w:val="000000"/>
          <w:spacing w:val="-2"/>
          <w:sz w:val="28"/>
          <w:szCs w:val="28"/>
          <w:bdr w:val="none" w:sz="0" w:space="0" w:color="auto" w:frame="1"/>
          <w:lang w:val="kk-KZ"/>
        </w:rPr>
        <w:t xml:space="preserve"> </w:t>
      </w:r>
      <w:r w:rsidRPr="00856A7C">
        <w:rPr>
          <w:color w:val="000000"/>
          <w:spacing w:val="-2"/>
          <w:sz w:val="28"/>
          <w:szCs w:val="28"/>
          <w:shd w:val="clear" w:color="auto" w:fill="FFFFFF"/>
          <w:lang w:val="kk-KZ"/>
        </w:rPr>
        <w:t>анимационного фильма</w:t>
      </w:r>
      <w:r w:rsidRPr="00856A7C">
        <w:rPr>
          <w:color w:val="000000"/>
          <w:spacing w:val="-2"/>
          <w:sz w:val="28"/>
          <w:szCs w:val="28"/>
          <w:bdr w:val="none" w:sz="0" w:space="0" w:color="auto" w:frame="1"/>
        </w:rPr>
        <w:t xml:space="preserve"> мы видим главного персонажа в лице беркута Музбалака, парящего по вершинам заснеженных гор.</w:t>
      </w:r>
      <w:r w:rsidRPr="00856A7C">
        <w:rPr>
          <w:color w:val="000000"/>
          <w:spacing w:val="-2"/>
          <w:sz w:val="28"/>
          <w:szCs w:val="28"/>
          <w:bdr w:val="none" w:sz="0" w:space="0" w:color="auto" w:frame="1"/>
          <w:lang w:val="kk-KZ"/>
        </w:rPr>
        <w:t xml:space="preserve"> </w:t>
      </w:r>
      <w:r w:rsidRPr="00856A7C">
        <w:rPr>
          <w:color w:val="000000"/>
          <w:spacing w:val="-2"/>
          <w:sz w:val="28"/>
          <w:szCs w:val="28"/>
          <w:shd w:val="clear" w:color="auto" w:fill="FFFFFF"/>
          <w:lang w:val="kk-KZ"/>
        </w:rPr>
        <w:t xml:space="preserve">Данная сцена показывает свойственную казахам дальновидность, которая помогала распознать ловчую птицу по одному лишь взмаху ее крыльев, а скакуна – по стуку его копыт. Кроме того, начальный эпизод киноленты отсылает зрителя к традиционному месту поселения казахов у подножия гор, бурлящих рек и на пышных пастбищах. Ловкость и смелость главных героев Шегира и Актая отражает качества, присущие настоящему охотнику. Кроме того, в анализируемом кинопроизведении успешно изображен образ гордого архара, свободно передвигающегося по горам и камням в казахской степи. Высокомерие и дерзость Шегир батыра проявляется в его неуважительном отношении к старшему поколению и детям. </w:t>
      </w:r>
    </w:p>
    <w:p w14:paraId="55DE5FDE" w14:textId="77777777" w:rsidR="003237E3" w:rsidRPr="00856A7C" w:rsidRDefault="003237E3" w:rsidP="003237E3">
      <w:pPr>
        <w:adjustRightInd w:val="0"/>
        <w:snapToGrid w:val="0"/>
        <w:ind w:firstLine="709"/>
        <w:jc w:val="both"/>
        <w:rPr>
          <w:color w:val="000000" w:themeColor="text1"/>
          <w:sz w:val="28"/>
          <w:szCs w:val="28"/>
        </w:rPr>
      </w:pPr>
      <w:r w:rsidRPr="00856A7C">
        <w:rPr>
          <w:color w:val="000000" w:themeColor="text1"/>
          <w:sz w:val="28"/>
          <w:szCs w:val="28"/>
        </w:rPr>
        <w:t>Обобщая существующие концепции жанра фэнтези, можно выделить следующие жанровые признаки: 1) наличие выдуманного мира; 2) использование магии; 3) наличие волшебных существ [167].</w:t>
      </w:r>
      <w:r w:rsidRPr="00856A7C">
        <w:rPr>
          <w:color w:val="000000"/>
          <w:spacing w:val="-2"/>
          <w:sz w:val="28"/>
          <w:szCs w:val="28"/>
          <w:shd w:val="clear" w:color="auto" w:fill="FFFFFF"/>
          <w:lang w:val="kk-KZ"/>
        </w:rPr>
        <w:t xml:space="preserve"> </w:t>
      </w:r>
      <w:r w:rsidRPr="00856A7C">
        <w:rPr>
          <w:color w:val="000000" w:themeColor="text1"/>
          <w:sz w:val="28"/>
          <w:szCs w:val="28"/>
        </w:rPr>
        <w:t>Ниже приведено схематическое изображение жанровых признаков анимационного фильма «Музбалак», которое подтверждает соответствие анализируемого кинотекста основным критериям жанра фэнтези (7-рисунок):</w:t>
      </w:r>
    </w:p>
    <w:p w14:paraId="4F10AC80" w14:textId="77777777" w:rsidR="003237E3" w:rsidRPr="00856A7C" w:rsidRDefault="003237E3" w:rsidP="003237E3">
      <w:pPr>
        <w:adjustRightInd w:val="0"/>
        <w:snapToGrid w:val="0"/>
        <w:jc w:val="both"/>
        <w:rPr>
          <w:color w:val="000000"/>
          <w:spacing w:val="-2"/>
          <w:sz w:val="28"/>
          <w:szCs w:val="28"/>
          <w:shd w:val="clear" w:color="auto" w:fill="FFFFFF"/>
          <w:lang w:val="kk-KZ"/>
        </w:rPr>
      </w:pPr>
    </w:p>
    <w:tbl>
      <w:tblPr>
        <w:tblW w:w="0" w:type="auto"/>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000" w:firstRow="0" w:lastRow="0" w:firstColumn="0" w:lastColumn="0" w:noHBand="0" w:noVBand="0"/>
      </w:tblPr>
      <w:tblGrid>
        <w:gridCol w:w="9356"/>
      </w:tblGrid>
      <w:tr w:rsidR="003237E3" w:rsidRPr="00856A7C" w14:paraId="3DB740CC" w14:textId="77777777" w:rsidTr="000834C8">
        <w:trPr>
          <w:trHeight w:val="6496"/>
        </w:trPr>
        <w:tc>
          <w:tcPr>
            <w:tcW w:w="9356" w:type="dxa"/>
          </w:tcPr>
          <w:p w14:paraId="4DB69712" w14:textId="43BAA233" w:rsidR="003237E3" w:rsidRPr="00856A7C" w:rsidRDefault="003237E3" w:rsidP="005C2D64">
            <w:pPr>
              <w:jc w:val="center"/>
              <w:rPr>
                <w:color w:val="000000" w:themeColor="text1"/>
                <w:sz w:val="28"/>
                <w:szCs w:val="28"/>
              </w:rPr>
            </w:pPr>
            <w:r w:rsidRPr="00856A7C">
              <w:rPr>
                <w:color w:val="000000" w:themeColor="text1"/>
                <w:sz w:val="28"/>
                <w:szCs w:val="28"/>
              </w:rPr>
              <w:t>Жанровые признаки фэнтезийного</w:t>
            </w:r>
          </w:p>
          <w:p w14:paraId="70CE6EF1" w14:textId="77777777" w:rsidR="003237E3" w:rsidRPr="00856A7C" w:rsidRDefault="003237E3" w:rsidP="005C2D64">
            <w:pPr>
              <w:ind w:firstLine="709"/>
              <w:rPr>
                <w:color w:val="000000" w:themeColor="text1"/>
                <w:sz w:val="28"/>
                <w:szCs w:val="28"/>
              </w:rPr>
            </w:pPr>
            <w:r w:rsidRPr="00856A7C">
              <w:rPr>
                <w:color w:val="000000" w:themeColor="text1"/>
                <w:sz w:val="28"/>
                <w:szCs w:val="28"/>
              </w:rPr>
              <w:t xml:space="preserve">                      анимационного фильма «Музбалак»</w:t>
            </w:r>
          </w:p>
          <w:p w14:paraId="3A8318D9" w14:textId="670EFC6E" w:rsidR="003237E3" w:rsidRPr="00856A7C" w:rsidRDefault="003237E3" w:rsidP="005C2D64">
            <w:pPr>
              <w:ind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702272" behindDoc="0" locked="0" layoutInCell="1" allowOverlap="1" wp14:anchorId="37DEC1F0" wp14:editId="0A6D9BDD">
                      <wp:simplePos x="0" y="0"/>
                      <wp:positionH relativeFrom="column">
                        <wp:posOffset>3287758</wp:posOffset>
                      </wp:positionH>
                      <wp:positionV relativeFrom="paragraph">
                        <wp:posOffset>69850</wp:posOffset>
                      </wp:positionV>
                      <wp:extent cx="313690" cy="2468880"/>
                      <wp:effectExtent l="12700" t="0" r="29210" b="20320"/>
                      <wp:wrapNone/>
                      <wp:docPr id="193583667" name="Стрелка вниз 1"/>
                      <wp:cNvGraphicFramePr/>
                      <a:graphic xmlns:a="http://schemas.openxmlformats.org/drawingml/2006/main">
                        <a:graphicData uri="http://schemas.microsoft.com/office/word/2010/wordprocessingShape">
                          <wps:wsp>
                            <wps:cNvSpPr/>
                            <wps:spPr>
                              <a:xfrm>
                                <a:off x="0" y="0"/>
                                <a:ext cx="313690" cy="24688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8580" id="Стрелка вниз 1" o:spid="_x0000_s1026" type="#_x0000_t67" style="position:absolute;margin-left:258.9pt;margin-top:5.5pt;width:24.7pt;height:19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" adj="20228" fillcolor="#8eaadb [1940]" strokecolor="#2f5496 [2404]" strokeweight="1pt"/>
                  </w:pict>
                </mc:Fallback>
              </mc:AlternateContent>
            </w:r>
            <w:r w:rsidRPr="00856A7C">
              <w:rPr>
                <w:noProof/>
                <w:color w:val="000000" w:themeColor="text1"/>
                <w:sz w:val="28"/>
                <w:szCs w:val="28"/>
              </w:rPr>
              <mc:AlternateContent>
                <mc:Choice Requires="wps">
                  <w:drawing>
                    <wp:anchor distT="0" distB="0" distL="114300" distR="114300" simplePos="0" relativeHeight="251698176" behindDoc="0" locked="0" layoutInCell="1" allowOverlap="1" wp14:anchorId="08AE9CB3" wp14:editId="450F2002">
                      <wp:simplePos x="0" y="0"/>
                      <wp:positionH relativeFrom="column">
                        <wp:posOffset>3944620</wp:posOffset>
                      </wp:positionH>
                      <wp:positionV relativeFrom="paragraph">
                        <wp:posOffset>70485</wp:posOffset>
                      </wp:positionV>
                      <wp:extent cx="261620" cy="640080"/>
                      <wp:effectExtent l="12700" t="0" r="30480" b="20320"/>
                      <wp:wrapNone/>
                      <wp:docPr id="1102612359" name="Стрелка вниз 1"/>
                      <wp:cNvGraphicFramePr/>
                      <a:graphic xmlns:a="http://schemas.openxmlformats.org/drawingml/2006/main">
                        <a:graphicData uri="http://schemas.microsoft.com/office/word/2010/wordprocessingShape">
                          <wps:wsp>
                            <wps:cNvSpPr/>
                            <wps:spPr>
                              <a:xfrm>
                                <a:off x="0" y="0"/>
                                <a:ext cx="261620" cy="6400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11BA" id="Стрелка вниз 1" o:spid="_x0000_s1026" type="#_x0000_t67" style="position:absolute;margin-left:310.6pt;margin-top:5.55pt;width:20.6pt;height:5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" adj="17186" fillcolor="#8eaadb [1940]" strokecolor="#2f5496 [2404]" strokeweight="1pt"/>
                  </w:pict>
                </mc:Fallback>
              </mc:AlternateContent>
            </w:r>
            <w:r w:rsidRPr="00856A7C">
              <w:rPr>
                <w:noProof/>
                <w:color w:val="000000" w:themeColor="text1"/>
                <w:sz w:val="28"/>
                <w:szCs w:val="28"/>
              </w:rPr>
              <mc:AlternateContent>
                <mc:Choice Requires="wps">
                  <w:drawing>
                    <wp:anchor distT="0" distB="0" distL="114300" distR="114300" simplePos="0" relativeHeight="251704320" behindDoc="0" locked="0" layoutInCell="1" allowOverlap="1" wp14:anchorId="726B2A24" wp14:editId="0EA1322E">
                      <wp:simplePos x="0" y="0"/>
                      <wp:positionH relativeFrom="column">
                        <wp:posOffset>1394279</wp:posOffset>
                      </wp:positionH>
                      <wp:positionV relativeFrom="paragraph">
                        <wp:posOffset>64770</wp:posOffset>
                      </wp:positionV>
                      <wp:extent cx="261620" cy="640080"/>
                      <wp:effectExtent l="12700" t="0" r="30480" b="20320"/>
                      <wp:wrapNone/>
                      <wp:docPr id="219553314" name="Стрелка вниз 1"/>
                      <wp:cNvGraphicFramePr/>
                      <a:graphic xmlns:a="http://schemas.openxmlformats.org/drawingml/2006/main">
                        <a:graphicData uri="http://schemas.microsoft.com/office/word/2010/wordprocessingShape">
                          <wps:wsp>
                            <wps:cNvSpPr/>
                            <wps:spPr>
                              <a:xfrm>
                                <a:off x="0" y="0"/>
                                <a:ext cx="261620" cy="6400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73EA" id="Стрелка вниз 1" o:spid="_x0000_s1026" type="#_x0000_t67" style="position:absolute;margin-left:109.8pt;margin-top:5.1pt;width:20.6pt;height:5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" adj="17186" fillcolor="#8eaadb [1940]" strokecolor="#2f5496 [2404]" strokeweight="1pt"/>
                  </w:pict>
                </mc:Fallback>
              </mc:AlternateContent>
            </w:r>
            <w:r w:rsidRPr="00856A7C">
              <w:rPr>
                <w:noProof/>
                <w:color w:val="000000" w:themeColor="text1"/>
                <w:sz w:val="28"/>
                <w:szCs w:val="28"/>
              </w:rPr>
              <mc:AlternateContent>
                <mc:Choice Requires="wps">
                  <w:drawing>
                    <wp:anchor distT="0" distB="0" distL="114300" distR="114300" simplePos="0" relativeHeight="251697152" behindDoc="0" locked="0" layoutInCell="1" allowOverlap="1" wp14:anchorId="71A5F80B" wp14:editId="745C5A9D">
                      <wp:simplePos x="0" y="0"/>
                      <wp:positionH relativeFrom="column">
                        <wp:posOffset>2023654</wp:posOffset>
                      </wp:positionH>
                      <wp:positionV relativeFrom="paragraph">
                        <wp:posOffset>69850</wp:posOffset>
                      </wp:positionV>
                      <wp:extent cx="313690" cy="2468880"/>
                      <wp:effectExtent l="12700" t="0" r="29210" b="20320"/>
                      <wp:wrapNone/>
                      <wp:docPr id="1573994710" name="Стрелка вниз 1"/>
                      <wp:cNvGraphicFramePr/>
                      <a:graphic xmlns:a="http://schemas.openxmlformats.org/drawingml/2006/main">
                        <a:graphicData uri="http://schemas.microsoft.com/office/word/2010/wordprocessingShape">
                          <wps:wsp>
                            <wps:cNvSpPr/>
                            <wps:spPr>
                              <a:xfrm>
                                <a:off x="0" y="0"/>
                                <a:ext cx="313690" cy="24688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6F88" id="Стрелка вниз 1" o:spid="_x0000_s1026" type="#_x0000_t67" style="position:absolute;margin-left:159.35pt;margin-top:5.5pt;width:24.7pt;height:19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" adj="20228" fillcolor="#8eaadb [1940]" strokecolor="#2f5496 [2404]" strokeweight="1pt"/>
                  </w:pict>
                </mc:Fallback>
              </mc:AlternateContent>
            </w:r>
          </w:p>
          <w:p w14:paraId="525D1C11" w14:textId="77777777" w:rsidR="003237E3" w:rsidRPr="00856A7C" w:rsidRDefault="003237E3" w:rsidP="005C2D64">
            <w:pPr>
              <w:ind w:firstLine="709"/>
              <w:jc w:val="both"/>
              <w:rPr>
                <w:color w:val="000000" w:themeColor="text1"/>
                <w:sz w:val="28"/>
                <w:szCs w:val="28"/>
              </w:rPr>
            </w:pPr>
          </w:p>
          <w:p w14:paraId="35A0023E" w14:textId="4D7A49D1" w:rsidR="00975A4E" w:rsidRPr="00856A7C" w:rsidRDefault="00975A4E" w:rsidP="005C2D64">
            <w:pPr>
              <w:ind w:firstLine="709"/>
              <w:jc w:val="both"/>
              <w:rPr>
                <w:color w:val="000000" w:themeColor="text1"/>
                <w:sz w:val="28"/>
                <w:szCs w:val="28"/>
              </w:rPr>
            </w:pPr>
          </w:p>
          <w:p w14:paraId="04CA1E0D" w14:textId="46E23EBC" w:rsidR="003237E3" w:rsidRPr="00856A7C" w:rsidRDefault="000834C8" w:rsidP="005C2D64">
            <w:pPr>
              <w:ind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703296" behindDoc="0" locked="0" layoutInCell="1" allowOverlap="1" wp14:anchorId="67641CFE" wp14:editId="356BABCF">
                      <wp:simplePos x="0" y="0"/>
                      <wp:positionH relativeFrom="column">
                        <wp:posOffset>2987856</wp:posOffset>
                      </wp:positionH>
                      <wp:positionV relativeFrom="paragraph">
                        <wp:posOffset>182154</wp:posOffset>
                      </wp:positionV>
                      <wp:extent cx="2647406" cy="1253490"/>
                      <wp:effectExtent l="0" t="0" r="10795" b="16510"/>
                      <wp:wrapNone/>
                      <wp:docPr id="1641957103" name="Скругленный прямоугольник 3"/>
                      <wp:cNvGraphicFramePr/>
                      <a:graphic xmlns:a="http://schemas.openxmlformats.org/drawingml/2006/main">
                        <a:graphicData uri="http://schemas.microsoft.com/office/word/2010/wordprocessingShape">
                          <wps:wsp>
                            <wps:cNvSpPr/>
                            <wps:spPr>
                              <a:xfrm>
                                <a:off x="0" y="0"/>
                                <a:ext cx="2647406" cy="12534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342D032" w14:textId="77777777" w:rsidR="00E95D4A" w:rsidRDefault="00E95D4A" w:rsidP="003237E3">
                                  <w:pPr>
                                    <w:jc w:val="center"/>
                                  </w:pPr>
                                  <w:r w:rsidRPr="006008FF">
                                    <w:rPr>
                                      <w:color w:val="000000" w:themeColor="text1"/>
                                      <w:sz w:val="28"/>
                                      <w:szCs w:val="28"/>
                                    </w:rPr>
                                    <w:t>использование магии (</w:t>
                                  </w:r>
                                  <w:r>
                                    <w:rPr>
                                      <w:color w:val="000000" w:themeColor="text1"/>
                                      <w:sz w:val="28"/>
                                      <w:szCs w:val="28"/>
                                    </w:rPr>
                                    <w:t>предсказание, воскрешение, способность видеть вещие сны</w:t>
                                  </w:r>
                                  <w:r w:rsidRPr="006008FF">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41CFE" id="_x0000_s1035" style="position:absolute;left:0;text-align:left;margin-left:235.25pt;margin-top:14.35pt;width:208.45pt;height:9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" fillcolor="white [3201]" strokecolor="#4472c4 [3204]" strokeweight="1pt">
                      <v:stroke joinstyle="miter"/>
                      <v:textbox>
                        <w:txbxContent>
                          <w:p w14:paraId="2342D032" w14:textId="77777777" w:rsidR="00E95D4A" w:rsidRDefault="00E95D4A" w:rsidP="003237E3">
                            <w:pPr>
                              <w:jc w:val="center"/>
                            </w:pPr>
                            <w:r w:rsidRPr="006008FF">
                              <w:rPr>
                                <w:color w:val="000000" w:themeColor="text1"/>
                                <w:sz w:val="28"/>
                                <w:szCs w:val="28"/>
                              </w:rPr>
                              <w:t>использование магии (</w:t>
                            </w:r>
                            <w:r>
                              <w:rPr>
                                <w:color w:val="000000" w:themeColor="text1"/>
                                <w:sz w:val="28"/>
                                <w:szCs w:val="28"/>
                              </w:rPr>
                              <w:t>предсказание, воскрешение, способность видеть вещие сны</w:t>
                            </w:r>
                            <w:r w:rsidRPr="006008FF">
                              <w:rPr>
                                <w:color w:val="000000" w:themeColor="text1"/>
                                <w:sz w:val="28"/>
                                <w:szCs w:val="28"/>
                              </w:rPr>
                              <w:t>)</w:t>
                            </w:r>
                          </w:p>
                        </w:txbxContent>
                      </v:textbox>
                    </v:roundrect>
                  </w:pict>
                </mc:Fallback>
              </mc:AlternateContent>
            </w:r>
            <w:r w:rsidR="003237E3" w:rsidRPr="00856A7C">
              <w:rPr>
                <w:noProof/>
                <w:color w:val="000000" w:themeColor="text1"/>
                <w:sz w:val="28"/>
                <w:szCs w:val="28"/>
              </w:rPr>
              <mc:AlternateContent>
                <mc:Choice Requires="wps">
                  <w:drawing>
                    <wp:anchor distT="0" distB="0" distL="114300" distR="114300" simplePos="0" relativeHeight="251699200" behindDoc="0" locked="0" layoutInCell="1" allowOverlap="1" wp14:anchorId="0AAE0D5E" wp14:editId="5E18FD36">
                      <wp:simplePos x="0" y="0"/>
                      <wp:positionH relativeFrom="column">
                        <wp:posOffset>95522</wp:posOffset>
                      </wp:positionH>
                      <wp:positionV relativeFrom="paragraph">
                        <wp:posOffset>175260</wp:posOffset>
                      </wp:positionV>
                      <wp:extent cx="2625090" cy="1254034"/>
                      <wp:effectExtent l="0" t="0" r="16510" b="16510"/>
                      <wp:wrapNone/>
                      <wp:docPr id="303444692" name="Скругленный прямоугольник 3"/>
                      <wp:cNvGraphicFramePr/>
                      <a:graphic xmlns:a="http://schemas.openxmlformats.org/drawingml/2006/main">
                        <a:graphicData uri="http://schemas.microsoft.com/office/word/2010/wordprocessingShape">
                          <wps:wsp>
                            <wps:cNvSpPr/>
                            <wps:spPr>
                              <a:xfrm>
                                <a:off x="0" y="0"/>
                                <a:ext cx="2625090" cy="125403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7B4316" w14:textId="77777777" w:rsidR="00E95D4A" w:rsidRDefault="00E95D4A" w:rsidP="003237E3">
                                  <w:pPr>
                                    <w:jc w:val="center"/>
                                    <w:rPr>
                                      <w:color w:val="000000" w:themeColor="text1"/>
                                      <w:sz w:val="28"/>
                                      <w:szCs w:val="28"/>
                                    </w:rPr>
                                  </w:pPr>
                                  <w:r w:rsidRPr="006008FF">
                                    <w:rPr>
                                      <w:color w:val="000000" w:themeColor="text1"/>
                                      <w:sz w:val="28"/>
                                      <w:szCs w:val="28"/>
                                    </w:rPr>
                                    <w:t>наличие выдуманного мира</w:t>
                                  </w:r>
                                </w:p>
                                <w:p w14:paraId="61C95A4A"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вымышленная гора «Барсакелмес», населенная волшебным беркутом и драконом</w:t>
                                  </w:r>
                                  <w:r w:rsidRPr="006008FF">
                                    <w:rPr>
                                      <w:color w:val="000000" w:themeColor="text1"/>
                                      <w:sz w:val="28"/>
                                      <w:szCs w:val="28"/>
                                    </w:rPr>
                                    <w:t>)</w:t>
                                  </w:r>
                                </w:p>
                                <w:p w14:paraId="0499A4AD" w14:textId="77777777" w:rsidR="00E95D4A" w:rsidRDefault="00E95D4A" w:rsidP="00323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E0D5E" id="_x0000_s1036" style="position:absolute;left:0;text-align:left;margin-left:7.5pt;margin-top:13.8pt;width:206.7pt;height:9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" fillcolor="white [3201]" strokecolor="#4472c4 [3204]" strokeweight="1pt">
                      <v:stroke joinstyle="miter"/>
                      <v:textbox>
                        <w:txbxContent>
                          <w:p w14:paraId="267B4316" w14:textId="77777777" w:rsidR="00E95D4A" w:rsidRDefault="00E95D4A" w:rsidP="003237E3">
                            <w:pPr>
                              <w:jc w:val="center"/>
                              <w:rPr>
                                <w:color w:val="000000" w:themeColor="text1"/>
                                <w:sz w:val="28"/>
                                <w:szCs w:val="28"/>
                              </w:rPr>
                            </w:pPr>
                            <w:r w:rsidRPr="006008FF">
                              <w:rPr>
                                <w:color w:val="000000" w:themeColor="text1"/>
                                <w:sz w:val="28"/>
                                <w:szCs w:val="28"/>
                              </w:rPr>
                              <w:t>наличие выдуманного мира</w:t>
                            </w:r>
                          </w:p>
                          <w:p w14:paraId="61C95A4A"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вымышленная гора «Барсакелмес», населенная волшебным беркутом и драконом</w:t>
                            </w:r>
                            <w:r w:rsidRPr="006008FF">
                              <w:rPr>
                                <w:color w:val="000000" w:themeColor="text1"/>
                                <w:sz w:val="28"/>
                                <w:szCs w:val="28"/>
                              </w:rPr>
                              <w:t>)</w:t>
                            </w:r>
                          </w:p>
                          <w:p w14:paraId="0499A4AD" w14:textId="77777777" w:rsidR="00E95D4A" w:rsidRDefault="00E95D4A" w:rsidP="003237E3">
                            <w:pPr>
                              <w:jc w:val="center"/>
                            </w:pPr>
                          </w:p>
                        </w:txbxContent>
                      </v:textbox>
                    </v:roundrect>
                  </w:pict>
                </mc:Fallback>
              </mc:AlternateContent>
            </w:r>
          </w:p>
          <w:p w14:paraId="58EF9B8F" w14:textId="1772018E" w:rsidR="003237E3" w:rsidRPr="00856A7C" w:rsidRDefault="003237E3" w:rsidP="005C2D64">
            <w:pPr>
              <w:ind w:firstLine="709"/>
              <w:jc w:val="both"/>
              <w:rPr>
                <w:color w:val="000000" w:themeColor="text1"/>
                <w:sz w:val="28"/>
                <w:szCs w:val="28"/>
              </w:rPr>
            </w:pPr>
          </w:p>
          <w:p w14:paraId="7B2F97AF" w14:textId="77777777" w:rsidR="003237E3" w:rsidRPr="00856A7C" w:rsidRDefault="003237E3" w:rsidP="005C2D64">
            <w:pPr>
              <w:ind w:firstLine="709"/>
              <w:jc w:val="both"/>
              <w:rPr>
                <w:color w:val="000000" w:themeColor="text1"/>
                <w:sz w:val="28"/>
                <w:szCs w:val="28"/>
              </w:rPr>
            </w:pPr>
          </w:p>
          <w:p w14:paraId="6BDB1380" w14:textId="77777777" w:rsidR="003237E3" w:rsidRPr="00856A7C" w:rsidRDefault="003237E3" w:rsidP="005C2D64">
            <w:pPr>
              <w:ind w:firstLine="709"/>
              <w:jc w:val="both"/>
              <w:rPr>
                <w:color w:val="000000" w:themeColor="text1"/>
                <w:sz w:val="28"/>
                <w:szCs w:val="28"/>
              </w:rPr>
            </w:pPr>
          </w:p>
          <w:p w14:paraId="4E880A50" w14:textId="77777777" w:rsidR="003237E3" w:rsidRPr="00856A7C" w:rsidRDefault="003237E3" w:rsidP="005C2D64">
            <w:pPr>
              <w:ind w:firstLine="709"/>
              <w:jc w:val="both"/>
              <w:rPr>
                <w:color w:val="000000" w:themeColor="text1"/>
                <w:sz w:val="28"/>
                <w:szCs w:val="28"/>
              </w:rPr>
            </w:pPr>
          </w:p>
          <w:p w14:paraId="54007FCB" w14:textId="77777777" w:rsidR="003237E3" w:rsidRPr="00856A7C" w:rsidRDefault="003237E3" w:rsidP="005C2D64">
            <w:pPr>
              <w:ind w:firstLine="709"/>
              <w:jc w:val="both"/>
              <w:rPr>
                <w:color w:val="000000" w:themeColor="text1"/>
                <w:sz w:val="28"/>
                <w:szCs w:val="28"/>
              </w:rPr>
            </w:pPr>
          </w:p>
          <w:p w14:paraId="32337BB1" w14:textId="77777777" w:rsidR="003237E3" w:rsidRPr="00856A7C" w:rsidRDefault="003237E3" w:rsidP="005C2D64">
            <w:pPr>
              <w:ind w:firstLine="709"/>
              <w:jc w:val="both"/>
              <w:rPr>
                <w:color w:val="000000" w:themeColor="text1"/>
                <w:sz w:val="28"/>
                <w:szCs w:val="28"/>
              </w:rPr>
            </w:pPr>
          </w:p>
          <w:p w14:paraId="7C1D132F" w14:textId="77777777" w:rsidR="003237E3" w:rsidRPr="00856A7C" w:rsidRDefault="003237E3" w:rsidP="005C2D64">
            <w:pPr>
              <w:ind w:firstLine="709"/>
              <w:jc w:val="both"/>
              <w:rPr>
                <w:color w:val="000000" w:themeColor="text1"/>
                <w:sz w:val="28"/>
                <w:szCs w:val="28"/>
              </w:rPr>
            </w:pPr>
          </w:p>
          <w:p w14:paraId="0275E2C5" w14:textId="07933CB7" w:rsidR="003237E3" w:rsidRPr="00856A7C" w:rsidRDefault="003237E3" w:rsidP="005C2D64">
            <w:pPr>
              <w:ind w:firstLine="709"/>
              <w:jc w:val="both"/>
              <w:rPr>
                <w:color w:val="000000" w:themeColor="text1"/>
                <w:sz w:val="28"/>
                <w:szCs w:val="28"/>
              </w:rPr>
            </w:pPr>
          </w:p>
          <w:p w14:paraId="7F895A3B" w14:textId="7CF63004" w:rsidR="003237E3" w:rsidRPr="00856A7C" w:rsidRDefault="003237E3" w:rsidP="005C2D64">
            <w:pPr>
              <w:ind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700224" behindDoc="0" locked="0" layoutInCell="1" allowOverlap="1" wp14:anchorId="039ADE6E" wp14:editId="787E80C7">
                      <wp:simplePos x="0" y="0"/>
                      <wp:positionH relativeFrom="column">
                        <wp:posOffset>2989127</wp:posOffset>
                      </wp:positionH>
                      <wp:positionV relativeFrom="paragraph">
                        <wp:posOffset>163195</wp:posOffset>
                      </wp:positionV>
                      <wp:extent cx="2651760" cy="1005840"/>
                      <wp:effectExtent l="0" t="0" r="15240" b="10160"/>
                      <wp:wrapNone/>
                      <wp:docPr id="205694621" name="Скругленный прямоугольник 3"/>
                      <wp:cNvGraphicFramePr/>
                      <a:graphic xmlns:a="http://schemas.openxmlformats.org/drawingml/2006/main">
                        <a:graphicData uri="http://schemas.microsoft.com/office/word/2010/wordprocessingShape">
                          <wps:wsp>
                            <wps:cNvSpPr/>
                            <wps:spPr>
                              <a:xfrm>
                                <a:off x="0" y="0"/>
                                <a:ext cx="2651760" cy="10058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7C5A64A" w14:textId="77777777" w:rsidR="00E95D4A" w:rsidRDefault="00E95D4A" w:rsidP="003237E3">
                                  <w:pPr>
                                    <w:jc w:val="center"/>
                                    <w:rPr>
                                      <w:color w:val="000000" w:themeColor="text1"/>
                                      <w:sz w:val="28"/>
                                      <w:szCs w:val="28"/>
                                    </w:rPr>
                                  </w:pPr>
                                  <w:r w:rsidRPr="006008FF">
                                    <w:rPr>
                                      <w:color w:val="000000" w:themeColor="text1"/>
                                      <w:sz w:val="28"/>
                                      <w:szCs w:val="28"/>
                                    </w:rPr>
                                    <w:t>наличие волшебных существ (</w:t>
                                  </w:r>
                                  <w:r>
                                    <w:rPr>
                                      <w:color w:val="000000" w:themeColor="text1"/>
                                      <w:sz w:val="28"/>
                                      <w:szCs w:val="28"/>
                                    </w:rPr>
                                    <w:t>шаман</w:t>
                                  </w:r>
                                  <w:r w:rsidRPr="006008FF">
                                    <w:rPr>
                                      <w:color w:val="000000" w:themeColor="text1"/>
                                      <w:sz w:val="28"/>
                                      <w:szCs w:val="28"/>
                                    </w:rPr>
                                    <w:t xml:space="preserve">, </w:t>
                                  </w:r>
                                  <w:r>
                                    <w:rPr>
                                      <w:color w:val="000000" w:themeColor="text1"/>
                                      <w:sz w:val="28"/>
                                      <w:szCs w:val="28"/>
                                    </w:rPr>
                                    <w:t>дракон, беркут, дух предков</w:t>
                                  </w:r>
                                  <w:r w:rsidRPr="006008FF">
                                    <w:rPr>
                                      <w:color w:val="000000" w:themeColor="text1"/>
                                      <w:sz w:val="28"/>
                                      <w:szCs w:val="28"/>
                                    </w:rPr>
                                    <w:t>)</w:t>
                                  </w:r>
                                </w:p>
                                <w:p w14:paraId="1489167D" w14:textId="77777777" w:rsidR="00E95D4A" w:rsidRDefault="00E95D4A" w:rsidP="00323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ADE6E" id="_x0000_s1037" style="position:absolute;left:0;text-align:left;margin-left:235.35pt;margin-top:12.85pt;width:208.8pt;height:7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" fillcolor="white [3201]" strokecolor="#4472c4 [3204]" strokeweight="1pt">
                      <v:stroke joinstyle="miter"/>
                      <v:textbox>
                        <w:txbxContent>
                          <w:p w14:paraId="17C5A64A" w14:textId="77777777" w:rsidR="00E95D4A" w:rsidRDefault="00E95D4A" w:rsidP="003237E3">
                            <w:pPr>
                              <w:jc w:val="center"/>
                              <w:rPr>
                                <w:color w:val="000000" w:themeColor="text1"/>
                                <w:sz w:val="28"/>
                                <w:szCs w:val="28"/>
                              </w:rPr>
                            </w:pPr>
                            <w:r w:rsidRPr="006008FF">
                              <w:rPr>
                                <w:color w:val="000000" w:themeColor="text1"/>
                                <w:sz w:val="28"/>
                                <w:szCs w:val="28"/>
                              </w:rPr>
                              <w:t>наличие волшебных существ (</w:t>
                            </w:r>
                            <w:r>
                              <w:rPr>
                                <w:color w:val="000000" w:themeColor="text1"/>
                                <w:sz w:val="28"/>
                                <w:szCs w:val="28"/>
                              </w:rPr>
                              <w:t>шаман</w:t>
                            </w:r>
                            <w:r w:rsidRPr="006008FF">
                              <w:rPr>
                                <w:color w:val="000000" w:themeColor="text1"/>
                                <w:sz w:val="28"/>
                                <w:szCs w:val="28"/>
                              </w:rPr>
                              <w:t xml:space="preserve">, </w:t>
                            </w:r>
                            <w:r>
                              <w:rPr>
                                <w:color w:val="000000" w:themeColor="text1"/>
                                <w:sz w:val="28"/>
                                <w:szCs w:val="28"/>
                              </w:rPr>
                              <w:t>дракон, беркут, дух предков</w:t>
                            </w:r>
                            <w:r w:rsidRPr="006008FF">
                              <w:rPr>
                                <w:color w:val="000000" w:themeColor="text1"/>
                                <w:sz w:val="28"/>
                                <w:szCs w:val="28"/>
                              </w:rPr>
                              <w:t>)</w:t>
                            </w:r>
                          </w:p>
                          <w:p w14:paraId="1489167D" w14:textId="77777777" w:rsidR="00E95D4A" w:rsidRDefault="00E95D4A" w:rsidP="003237E3"/>
                        </w:txbxContent>
                      </v:textbox>
                    </v:roundrect>
                  </w:pict>
                </mc:Fallback>
              </mc:AlternateContent>
            </w:r>
            <w:r w:rsidRPr="00856A7C">
              <w:rPr>
                <w:noProof/>
                <w:color w:val="000000" w:themeColor="text1"/>
                <w:sz w:val="28"/>
                <w:szCs w:val="28"/>
              </w:rPr>
              <mc:AlternateContent>
                <mc:Choice Requires="wps">
                  <w:drawing>
                    <wp:anchor distT="0" distB="0" distL="114300" distR="114300" simplePos="0" relativeHeight="251701248" behindDoc="0" locked="0" layoutInCell="1" allowOverlap="1" wp14:anchorId="1569A449" wp14:editId="0946A044">
                      <wp:simplePos x="0" y="0"/>
                      <wp:positionH relativeFrom="column">
                        <wp:posOffset>95250</wp:posOffset>
                      </wp:positionH>
                      <wp:positionV relativeFrom="paragraph">
                        <wp:posOffset>163467</wp:posOffset>
                      </wp:positionV>
                      <wp:extent cx="2625090" cy="1005840"/>
                      <wp:effectExtent l="0" t="0" r="16510" b="10160"/>
                      <wp:wrapNone/>
                      <wp:docPr id="995438662" name="Скругленный прямоугольник 3"/>
                      <wp:cNvGraphicFramePr/>
                      <a:graphic xmlns:a="http://schemas.openxmlformats.org/drawingml/2006/main">
                        <a:graphicData uri="http://schemas.microsoft.com/office/word/2010/wordprocessingShape">
                          <wps:wsp>
                            <wps:cNvSpPr/>
                            <wps:spPr>
                              <a:xfrm>
                                <a:off x="0" y="0"/>
                                <a:ext cx="2625090" cy="10058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3841D7" w14:textId="77777777" w:rsidR="00E95D4A" w:rsidRDefault="00E95D4A" w:rsidP="003237E3">
                                  <w:pPr>
                                    <w:jc w:val="center"/>
                                    <w:rPr>
                                      <w:color w:val="000000" w:themeColor="text1"/>
                                      <w:sz w:val="28"/>
                                      <w:szCs w:val="28"/>
                                    </w:rPr>
                                  </w:pPr>
                                  <w:r w:rsidRPr="006008FF">
                                    <w:rPr>
                                      <w:color w:val="000000" w:themeColor="text1"/>
                                      <w:sz w:val="28"/>
                                      <w:szCs w:val="28"/>
                                    </w:rPr>
                                    <w:t xml:space="preserve">наличие </w:t>
                                  </w:r>
                                  <w:r>
                                    <w:rPr>
                                      <w:color w:val="000000" w:themeColor="text1"/>
                                      <w:sz w:val="28"/>
                                      <w:szCs w:val="28"/>
                                    </w:rPr>
                                    <w:t xml:space="preserve">реального </w:t>
                                  </w:r>
                                  <w:r w:rsidRPr="006008FF">
                                    <w:rPr>
                                      <w:color w:val="000000" w:themeColor="text1"/>
                                      <w:sz w:val="28"/>
                                      <w:szCs w:val="28"/>
                                    </w:rPr>
                                    <w:t>мира</w:t>
                                  </w:r>
                                </w:p>
                                <w:p w14:paraId="6942C053"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казахский аул</w:t>
                                  </w:r>
                                  <w:r w:rsidRPr="006008FF">
                                    <w:rPr>
                                      <w:color w:val="000000" w:themeColor="text1"/>
                                      <w:sz w:val="28"/>
                                      <w:szCs w:val="28"/>
                                    </w:rPr>
                                    <w:t>)</w:t>
                                  </w:r>
                                </w:p>
                                <w:p w14:paraId="40D92D95" w14:textId="77777777" w:rsidR="00E95D4A" w:rsidRDefault="00E95D4A" w:rsidP="00323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9A449" id="_x0000_s1038" style="position:absolute;left:0;text-align:left;margin-left:7.5pt;margin-top:12.85pt;width:206.7pt;height:7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" fillcolor="white [3201]" strokecolor="#4472c4 [3204]" strokeweight="1pt">
                      <v:stroke joinstyle="miter"/>
                      <v:textbox>
                        <w:txbxContent>
                          <w:p w14:paraId="603841D7" w14:textId="77777777" w:rsidR="00E95D4A" w:rsidRDefault="00E95D4A" w:rsidP="003237E3">
                            <w:pPr>
                              <w:jc w:val="center"/>
                              <w:rPr>
                                <w:color w:val="000000" w:themeColor="text1"/>
                                <w:sz w:val="28"/>
                                <w:szCs w:val="28"/>
                              </w:rPr>
                            </w:pPr>
                            <w:r w:rsidRPr="006008FF">
                              <w:rPr>
                                <w:color w:val="000000" w:themeColor="text1"/>
                                <w:sz w:val="28"/>
                                <w:szCs w:val="28"/>
                              </w:rPr>
                              <w:t xml:space="preserve">наличие </w:t>
                            </w:r>
                            <w:r>
                              <w:rPr>
                                <w:color w:val="000000" w:themeColor="text1"/>
                                <w:sz w:val="28"/>
                                <w:szCs w:val="28"/>
                              </w:rPr>
                              <w:t xml:space="preserve">реального </w:t>
                            </w:r>
                            <w:r w:rsidRPr="006008FF">
                              <w:rPr>
                                <w:color w:val="000000" w:themeColor="text1"/>
                                <w:sz w:val="28"/>
                                <w:szCs w:val="28"/>
                              </w:rPr>
                              <w:t>мира</w:t>
                            </w:r>
                          </w:p>
                          <w:p w14:paraId="6942C053"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казахский аул</w:t>
                            </w:r>
                            <w:r w:rsidRPr="006008FF">
                              <w:rPr>
                                <w:color w:val="000000" w:themeColor="text1"/>
                                <w:sz w:val="28"/>
                                <w:szCs w:val="28"/>
                              </w:rPr>
                              <w:t>)</w:t>
                            </w:r>
                          </w:p>
                          <w:p w14:paraId="40D92D95" w14:textId="77777777" w:rsidR="00E95D4A" w:rsidRDefault="00E95D4A" w:rsidP="003237E3">
                            <w:pPr>
                              <w:jc w:val="center"/>
                            </w:pPr>
                          </w:p>
                        </w:txbxContent>
                      </v:textbox>
                    </v:roundrect>
                  </w:pict>
                </mc:Fallback>
              </mc:AlternateContent>
            </w:r>
          </w:p>
          <w:p w14:paraId="53579241" w14:textId="77777777" w:rsidR="003237E3" w:rsidRPr="00856A7C" w:rsidRDefault="003237E3" w:rsidP="005C2D64">
            <w:pPr>
              <w:ind w:firstLine="709"/>
              <w:jc w:val="both"/>
              <w:rPr>
                <w:color w:val="000000" w:themeColor="text1"/>
                <w:sz w:val="28"/>
                <w:szCs w:val="28"/>
              </w:rPr>
            </w:pPr>
          </w:p>
          <w:p w14:paraId="6192AC17" w14:textId="77777777" w:rsidR="003237E3" w:rsidRPr="00856A7C" w:rsidRDefault="003237E3" w:rsidP="005C2D64">
            <w:pPr>
              <w:ind w:firstLine="709"/>
              <w:jc w:val="both"/>
              <w:rPr>
                <w:color w:val="000000" w:themeColor="text1"/>
                <w:sz w:val="28"/>
                <w:szCs w:val="28"/>
              </w:rPr>
            </w:pPr>
          </w:p>
          <w:p w14:paraId="52E0DE73" w14:textId="77777777" w:rsidR="003237E3" w:rsidRPr="00856A7C" w:rsidRDefault="003237E3" w:rsidP="005C2D64">
            <w:pPr>
              <w:ind w:left="364" w:firstLine="709"/>
              <w:jc w:val="both"/>
              <w:rPr>
                <w:color w:val="000000" w:themeColor="text1"/>
                <w:sz w:val="28"/>
                <w:szCs w:val="28"/>
                <w:lang w:val="kk-KZ"/>
              </w:rPr>
            </w:pPr>
          </w:p>
          <w:p w14:paraId="17C2B16E" w14:textId="77777777" w:rsidR="003237E3" w:rsidRPr="00856A7C" w:rsidRDefault="003237E3" w:rsidP="005C2D64">
            <w:pPr>
              <w:ind w:left="364" w:firstLine="709"/>
              <w:jc w:val="both"/>
              <w:rPr>
                <w:color w:val="000000" w:themeColor="text1"/>
                <w:sz w:val="28"/>
                <w:szCs w:val="28"/>
                <w:lang w:val="kk-KZ"/>
              </w:rPr>
            </w:pPr>
          </w:p>
          <w:p w14:paraId="231D7FA9" w14:textId="77777777" w:rsidR="003237E3" w:rsidRPr="00856A7C" w:rsidRDefault="003237E3" w:rsidP="005C2D64">
            <w:pPr>
              <w:jc w:val="both"/>
              <w:rPr>
                <w:b/>
                <w:bCs/>
                <w:color w:val="000000" w:themeColor="text1"/>
                <w:sz w:val="28"/>
                <w:szCs w:val="28"/>
                <w:lang w:val="kk-KZ"/>
              </w:rPr>
            </w:pPr>
          </w:p>
        </w:tc>
      </w:tr>
    </w:tbl>
    <w:p w14:paraId="3A3DBA1C" w14:textId="77777777" w:rsidR="003237E3" w:rsidRPr="00856A7C" w:rsidRDefault="003237E3" w:rsidP="003237E3">
      <w:pPr>
        <w:jc w:val="both"/>
        <w:rPr>
          <w:color w:val="000000" w:themeColor="text1"/>
          <w:sz w:val="28"/>
          <w:szCs w:val="28"/>
          <w:lang w:val="kk-KZ"/>
        </w:rPr>
      </w:pPr>
    </w:p>
    <w:p w14:paraId="6D19A281" w14:textId="77777777" w:rsidR="003237E3" w:rsidRPr="00856A7C" w:rsidRDefault="003237E3" w:rsidP="003237E3">
      <w:pPr>
        <w:ind w:firstLine="709"/>
        <w:jc w:val="center"/>
        <w:rPr>
          <w:b/>
          <w:bCs/>
          <w:color w:val="000000" w:themeColor="text1"/>
          <w:sz w:val="28"/>
          <w:szCs w:val="28"/>
        </w:rPr>
      </w:pPr>
      <w:r w:rsidRPr="00856A7C">
        <w:rPr>
          <w:color w:val="000000" w:themeColor="text1"/>
          <w:sz w:val="28"/>
          <w:szCs w:val="28"/>
        </w:rPr>
        <w:t xml:space="preserve">Рисунок 7 – Жанровые признаки фэнтезийного анимационного фильма «Музбалак» </w:t>
      </w:r>
    </w:p>
    <w:p w14:paraId="0B7C2301" w14:textId="77777777" w:rsidR="003237E3" w:rsidRPr="00856A7C" w:rsidRDefault="003237E3" w:rsidP="003237E3">
      <w:pPr>
        <w:ind w:firstLine="709"/>
        <w:jc w:val="both"/>
        <w:rPr>
          <w:color w:val="000000" w:themeColor="text1"/>
          <w:sz w:val="28"/>
          <w:szCs w:val="28"/>
          <w:lang w:val="kk-KZ"/>
        </w:rPr>
      </w:pPr>
    </w:p>
    <w:p w14:paraId="3457A5D2" w14:textId="77777777" w:rsidR="003237E3" w:rsidRPr="00856A7C" w:rsidRDefault="003237E3" w:rsidP="003237E3">
      <w:pPr>
        <w:ind w:firstLine="709"/>
        <w:jc w:val="both"/>
        <w:rPr>
          <w:color w:val="000000" w:themeColor="text1"/>
          <w:sz w:val="28"/>
          <w:szCs w:val="28"/>
        </w:rPr>
      </w:pPr>
      <w:r w:rsidRPr="00856A7C">
        <w:rPr>
          <w:sz w:val="28"/>
          <w:szCs w:val="28"/>
          <w:lang w:val="kk-KZ"/>
        </w:rPr>
        <w:t>Как показывает рисунок-7, анимационный фильм «Музбалак» соответствует всем основным чертам жанра фэнтези:</w:t>
      </w:r>
    </w:p>
    <w:p w14:paraId="21813591"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1) наличие выдуманного мира (действие анимационного фильма происходит на вымышленной горе «Барсакелмес», населенной волшебными существами);</w:t>
      </w:r>
    </w:p>
    <w:p w14:paraId="74F0D211"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2) наличие реального мира (действие анимационного фильма разворачивается в казахском ауле, где наряду с обычными жителями обитают добрые и злые мистические существа); </w:t>
      </w:r>
    </w:p>
    <w:p w14:paraId="55B7C093"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3) использование магии (в рассматриваемом кинопроизведении персонажи обладают магическими способностями воскрешения, а также могут видеть вещие сны и предсказывать будущие события);</w:t>
      </w:r>
    </w:p>
    <w:p w14:paraId="05639E8C"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4) наличие волшебных существ (герои анимационного фильма способны оседлать волшебного беркута и летать на нем, также прибегают к помощи шаманов и духов своих предков, чтобы спасти родной аул от нападения дракона).</w:t>
      </w:r>
    </w:p>
    <w:p w14:paraId="59C61DDA"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Таким образом, анимационный фильм «Музбалак» реализует основные черты жанра фэнтези, повествуя о существовании мифических существ, обитающих на горе «Барсакелмес», и жизни казахского аула. </w:t>
      </w:r>
      <w:r w:rsidRPr="00856A7C">
        <w:rPr>
          <w:sz w:val="28"/>
          <w:szCs w:val="28"/>
        </w:rPr>
        <w:t xml:space="preserve">В самой киноленте прослеживаются три сюжетные линии: 1) дружба между беркутом и человеком; 2) борьба за единоличную власть над страной; 3) борьба добра со злом. </w:t>
      </w:r>
      <w:r w:rsidRPr="00856A7C">
        <w:rPr>
          <w:color w:val="000000" w:themeColor="text1"/>
          <w:sz w:val="28"/>
          <w:szCs w:val="28"/>
        </w:rPr>
        <w:t xml:space="preserve">В анализируемом кинопроизведении четко отражены элементы мифологического и сказочного сознания казахского народа.  </w:t>
      </w:r>
    </w:p>
    <w:p w14:paraId="2074087E"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Приступим к анализу жанровых особенностей фэнтезийного сериала «Игра Престолов». Популярность указанного сериала объясняется тем, что он выходит за рамки традиционных жанровых границ. Несмотря на то, что сериал относится к жанру фэнтези, он включает в себя элементы политических интриг, эпических сражений и человеческой драмы, что делает его привлекательным для широкого круга зрителей. «Игру Престолов» предпочитают смотреть люди самого разного возраста, пола и национальности. Более того, шокирующие сцены сериала и их неопределённость лишь подогревают интерес зрителей. Несмотря на то, что съемки сериала завершились в 2019 году, миллионы поклонников по всему миру с нетерпением ждут продолжения этого захватывающего сериала.</w:t>
      </w:r>
    </w:p>
    <w:p w14:paraId="28A152D2" w14:textId="0B33CA2A" w:rsidR="00A62DFF" w:rsidRPr="00856A7C" w:rsidRDefault="003237E3" w:rsidP="00A62DFF">
      <w:pPr>
        <w:ind w:firstLine="709"/>
        <w:jc w:val="both"/>
        <w:rPr>
          <w:color w:val="000000" w:themeColor="text1"/>
          <w:sz w:val="28"/>
          <w:szCs w:val="28"/>
        </w:rPr>
      </w:pPr>
      <w:r w:rsidRPr="00856A7C">
        <w:rPr>
          <w:sz w:val="28"/>
          <w:szCs w:val="28"/>
        </w:rPr>
        <w:t xml:space="preserve">Рассмотрим </w:t>
      </w:r>
      <w:r w:rsidRPr="00856A7C">
        <w:rPr>
          <w:color w:val="000000" w:themeColor="text1"/>
          <w:sz w:val="28"/>
          <w:szCs w:val="28"/>
        </w:rPr>
        <w:t>жанровые признаки сериала «Игра Престолов», которое подтверждает соответствие анализируемого сериала основным критериям жанра фэнтези (8-рисунок):</w:t>
      </w:r>
    </w:p>
    <w:p w14:paraId="298842C8" w14:textId="77777777" w:rsidR="00A62DFF" w:rsidRPr="00856A7C" w:rsidRDefault="00A62DFF" w:rsidP="00A62DFF">
      <w:pPr>
        <w:jc w:val="both"/>
        <w:rPr>
          <w:color w:val="000000" w:themeColor="text1"/>
          <w:sz w:val="28"/>
          <w:szCs w:val="28"/>
        </w:rPr>
      </w:pPr>
    </w:p>
    <w:p w14:paraId="3668171F" w14:textId="77777777" w:rsidR="00A664DF" w:rsidRPr="00856A7C" w:rsidRDefault="00A664DF" w:rsidP="00A62DFF">
      <w:pPr>
        <w:jc w:val="both"/>
        <w:rPr>
          <w:color w:val="000000" w:themeColor="text1"/>
          <w:sz w:val="28"/>
          <w:szCs w:val="28"/>
        </w:rPr>
      </w:pPr>
    </w:p>
    <w:tbl>
      <w:tblPr>
        <w:tblW w:w="0" w:type="auto"/>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000" w:firstRow="0" w:lastRow="0" w:firstColumn="0" w:lastColumn="0" w:noHBand="0" w:noVBand="0"/>
      </w:tblPr>
      <w:tblGrid>
        <w:gridCol w:w="9428"/>
      </w:tblGrid>
      <w:tr w:rsidR="003237E3" w:rsidRPr="00856A7C" w14:paraId="1D32108B" w14:textId="77777777" w:rsidTr="00A62DFF">
        <w:trPr>
          <w:trHeight w:val="5479"/>
        </w:trPr>
        <w:tc>
          <w:tcPr>
            <w:tcW w:w="9428" w:type="dxa"/>
          </w:tcPr>
          <w:p w14:paraId="2CC45AC6" w14:textId="77777777" w:rsidR="003237E3" w:rsidRPr="00856A7C" w:rsidRDefault="003237E3" w:rsidP="005C2D64">
            <w:pPr>
              <w:ind w:firstLine="28"/>
              <w:jc w:val="center"/>
              <w:rPr>
                <w:b/>
                <w:bCs/>
                <w:color w:val="000000" w:themeColor="text1"/>
                <w:sz w:val="28"/>
                <w:szCs w:val="28"/>
              </w:rPr>
            </w:pPr>
            <w:r w:rsidRPr="00856A7C">
              <w:rPr>
                <w:color w:val="000000" w:themeColor="text1"/>
                <w:sz w:val="28"/>
                <w:szCs w:val="28"/>
              </w:rPr>
              <w:t>Жанровые признаки</w:t>
            </w:r>
          </w:p>
          <w:p w14:paraId="03DB21BE" w14:textId="110B6390" w:rsidR="003237E3" w:rsidRPr="00856A7C" w:rsidRDefault="003237E3" w:rsidP="005C2D64">
            <w:pPr>
              <w:ind w:firstLine="709"/>
              <w:rPr>
                <w:color w:val="000000" w:themeColor="text1"/>
                <w:sz w:val="28"/>
                <w:szCs w:val="28"/>
              </w:rPr>
            </w:pPr>
            <w:r w:rsidRPr="00856A7C">
              <w:rPr>
                <w:color w:val="000000" w:themeColor="text1"/>
                <w:sz w:val="28"/>
                <w:szCs w:val="28"/>
              </w:rPr>
              <w:t xml:space="preserve">                  фэнтезийного сериала «Игра Престолов</w:t>
            </w:r>
            <w:r w:rsidR="006053BC" w:rsidRPr="00856A7C">
              <w:rPr>
                <w:color w:val="000000" w:themeColor="text1"/>
                <w:sz w:val="28"/>
                <w:szCs w:val="28"/>
              </w:rPr>
              <w:t>»</w:t>
            </w:r>
          </w:p>
          <w:p w14:paraId="08AA3844" w14:textId="138C8E96" w:rsidR="003237E3" w:rsidRPr="00856A7C" w:rsidRDefault="00A62DFF" w:rsidP="005C2D64">
            <w:pPr>
              <w:ind w:firstLine="709"/>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84864" behindDoc="0" locked="0" layoutInCell="1" allowOverlap="1" wp14:anchorId="214E48CD" wp14:editId="27531C18">
                      <wp:simplePos x="0" y="0"/>
                      <wp:positionH relativeFrom="column">
                        <wp:posOffset>4087314</wp:posOffset>
                      </wp:positionH>
                      <wp:positionV relativeFrom="paragraph">
                        <wp:posOffset>40277</wp:posOffset>
                      </wp:positionV>
                      <wp:extent cx="248285" cy="594995"/>
                      <wp:effectExtent l="12700" t="0" r="29845" b="25400"/>
                      <wp:wrapNone/>
                      <wp:docPr id="586527229" name="Стрелка вниз 1"/>
                      <wp:cNvGraphicFramePr/>
                      <a:graphic xmlns:a="http://schemas.openxmlformats.org/drawingml/2006/main">
                        <a:graphicData uri="http://schemas.microsoft.com/office/word/2010/wordprocessingShape">
                          <wps:wsp>
                            <wps:cNvSpPr/>
                            <wps:spPr>
                              <a:xfrm>
                                <a:off x="0" y="0"/>
                                <a:ext cx="248285" cy="594995"/>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116A" id="Стрелка вниз 1" o:spid="_x0000_s1026" type="#_x0000_t67" style="position:absolute;margin-left:321.85pt;margin-top:3.15pt;width:19.55pt;height:4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" adj="17093" fillcolor="#8eaadb [1940]" strokecolor="#2f5496 [2404]" strokeweight="1pt"/>
                  </w:pict>
                </mc:Fallback>
              </mc:AlternateContent>
            </w:r>
            <w:r w:rsidRPr="00856A7C">
              <w:rPr>
                <w:noProof/>
                <w:color w:val="000000" w:themeColor="text1"/>
                <w:sz w:val="28"/>
                <w:szCs w:val="28"/>
              </w:rPr>
              <mc:AlternateContent>
                <mc:Choice Requires="wps">
                  <w:drawing>
                    <wp:anchor distT="0" distB="0" distL="114300" distR="114300" simplePos="0" relativeHeight="251682816" behindDoc="0" locked="0" layoutInCell="1" allowOverlap="1" wp14:anchorId="1F74A3E7" wp14:editId="6C6D7C5B">
                      <wp:simplePos x="0" y="0"/>
                      <wp:positionH relativeFrom="column">
                        <wp:posOffset>1258842</wp:posOffset>
                      </wp:positionH>
                      <wp:positionV relativeFrom="paragraph">
                        <wp:posOffset>40278</wp:posOffset>
                      </wp:positionV>
                      <wp:extent cx="248285" cy="595086"/>
                      <wp:effectExtent l="12700" t="0" r="31115" b="25400"/>
                      <wp:wrapNone/>
                      <wp:docPr id="1999307789" name="Стрелка вниз 1"/>
                      <wp:cNvGraphicFramePr/>
                      <a:graphic xmlns:a="http://schemas.openxmlformats.org/drawingml/2006/main">
                        <a:graphicData uri="http://schemas.microsoft.com/office/word/2010/wordprocessingShape">
                          <wps:wsp>
                            <wps:cNvSpPr/>
                            <wps:spPr>
                              <a:xfrm>
                                <a:off x="0" y="0"/>
                                <a:ext cx="248285" cy="595086"/>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24CA" id="Стрелка вниз 1" o:spid="_x0000_s1026" type="#_x0000_t67" style="position:absolute;margin-left:99.1pt;margin-top:3.15pt;width:19.55pt;height:4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" adj="17094" fillcolor="#8eaadb [1940]" strokecolor="#2f5496 [2404]" strokeweight="1pt"/>
                  </w:pict>
                </mc:Fallback>
              </mc:AlternateContent>
            </w:r>
            <w:r w:rsidRPr="00856A7C">
              <w:rPr>
                <w:noProof/>
                <w:color w:val="000000" w:themeColor="text1"/>
                <w:sz w:val="28"/>
                <w:szCs w:val="28"/>
              </w:rPr>
              <mc:AlternateContent>
                <mc:Choice Requires="wps">
                  <w:drawing>
                    <wp:anchor distT="0" distB="0" distL="114300" distR="114300" simplePos="0" relativeHeight="251683840" behindDoc="0" locked="0" layoutInCell="1" allowOverlap="1" wp14:anchorId="1546C527" wp14:editId="5A319428">
                      <wp:simplePos x="0" y="0"/>
                      <wp:positionH relativeFrom="column">
                        <wp:posOffset>2681242</wp:posOffset>
                      </wp:positionH>
                      <wp:positionV relativeFrom="paragraph">
                        <wp:posOffset>25764</wp:posOffset>
                      </wp:positionV>
                      <wp:extent cx="313690" cy="1847668"/>
                      <wp:effectExtent l="12700" t="0" r="29210" b="19685"/>
                      <wp:wrapNone/>
                      <wp:docPr id="335751783" name="Стрелка вниз 1"/>
                      <wp:cNvGraphicFramePr/>
                      <a:graphic xmlns:a="http://schemas.openxmlformats.org/drawingml/2006/main">
                        <a:graphicData uri="http://schemas.microsoft.com/office/word/2010/wordprocessingShape">
                          <wps:wsp>
                            <wps:cNvSpPr/>
                            <wps:spPr>
                              <a:xfrm>
                                <a:off x="0" y="0"/>
                                <a:ext cx="313690" cy="1847668"/>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7BABF" id="Стрелка вниз 1" o:spid="_x0000_s1026" type="#_x0000_t67" style="position:absolute;margin-left:211.1pt;margin-top:2.05pt;width:24.7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" adj="19766" fillcolor="#8eaadb [1940]" strokecolor="#2f5496 [2404]" strokeweight="1pt"/>
                  </w:pict>
                </mc:Fallback>
              </mc:AlternateContent>
            </w:r>
          </w:p>
          <w:p w14:paraId="053D2BB3" w14:textId="77777777" w:rsidR="003237E3" w:rsidRPr="00856A7C" w:rsidRDefault="003237E3" w:rsidP="005C2D64">
            <w:pPr>
              <w:ind w:left="364" w:firstLine="709"/>
              <w:jc w:val="both"/>
              <w:rPr>
                <w:color w:val="000000" w:themeColor="text1"/>
                <w:sz w:val="28"/>
                <w:szCs w:val="28"/>
              </w:rPr>
            </w:pPr>
          </w:p>
          <w:p w14:paraId="16C21ED6" w14:textId="77777777" w:rsidR="003237E3" w:rsidRPr="00856A7C" w:rsidRDefault="003237E3" w:rsidP="005C2D64">
            <w:pPr>
              <w:ind w:left="364" w:firstLine="709"/>
              <w:jc w:val="both"/>
              <w:rPr>
                <w:color w:val="000000" w:themeColor="text1"/>
                <w:sz w:val="28"/>
                <w:szCs w:val="28"/>
              </w:rPr>
            </w:pPr>
          </w:p>
          <w:p w14:paraId="3025C30C" w14:textId="52069929" w:rsidR="003237E3" w:rsidRPr="00856A7C" w:rsidRDefault="00A62DFF" w:rsidP="005C2D64">
            <w:pPr>
              <w:ind w:left="364"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85888" behindDoc="0" locked="0" layoutInCell="1" allowOverlap="1" wp14:anchorId="6E59EF8F" wp14:editId="77231939">
                      <wp:simplePos x="0" y="0"/>
                      <wp:positionH relativeFrom="column">
                        <wp:posOffset>41275</wp:posOffset>
                      </wp:positionH>
                      <wp:positionV relativeFrom="paragraph">
                        <wp:posOffset>113665</wp:posOffset>
                      </wp:positionV>
                      <wp:extent cx="2552065" cy="1005840"/>
                      <wp:effectExtent l="0" t="0" r="13335" b="8890"/>
                      <wp:wrapNone/>
                      <wp:docPr id="1187837007" name="Скругленный прямоугольник 3"/>
                      <wp:cNvGraphicFramePr/>
                      <a:graphic xmlns:a="http://schemas.openxmlformats.org/drawingml/2006/main">
                        <a:graphicData uri="http://schemas.microsoft.com/office/word/2010/wordprocessingShape">
                          <wps:wsp>
                            <wps:cNvSpPr/>
                            <wps:spPr>
                              <a:xfrm>
                                <a:off x="0" y="0"/>
                                <a:ext cx="2552065" cy="10058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3C6655F" w14:textId="77777777" w:rsidR="00E95D4A" w:rsidRDefault="00E95D4A" w:rsidP="003237E3">
                                  <w:pPr>
                                    <w:jc w:val="center"/>
                                    <w:rPr>
                                      <w:color w:val="000000" w:themeColor="text1"/>
                                      <w:sz w:val="28"/>
                                      <w:szCs w:val="28"/>
                                    </w:rPr>
                                  </w:pPr>
                                  <w:r w:rsidRPr="006008FF">
                                    <w:rPr>
                                      <w:color w:val="000000" w:themeColor="text1"/>
                                      <w:sz w:val="28"/>
                                      <w:szCs w:val="28"/>
                                    </w:rPr>
                                    <w:t>наличие выдуманного мира</w:t>
                                  </w:r>
                                </w:p>
                                <w:p w14:paraId="6D2BADDF" w14:textId="77777777" w:rsidR="00E95D4A" w:rsidRDefault="00E95D4A" w:rsidP="003237E3">
                                  <w:pPr>
                                    <w:jc w:val="center"/>
                                    <w:rPr>
                                      <w:color w:val="000000" w:themeColor="text1"/>
                                      <w:sz w:val="28"/>
                                      <w:szCs w:val="28"/>
                                    </w:rPr>
                                  </w:pPr>
                                  <w:r w:rsidRPr="006008FF">
                                    <w:rPr>
                                      <w:color w:val="000000" w:themeColor="text1"/>
                                      <w:sz w:val="28"/>
                                      <w:szCs w:val="28"/>
                                    </w:rPr>
                                    <w:t>(вымышленный Средневековый мир Семи Королевств Вестероса)</w:t>
                                  </w:r>
                                </w:p>
                                <w:p w14:paraId="3FBA4557" w14:textId="77777777" w:rsidR="00E95D4A" w:rsidRDefault="00E95D4A" w:rsidP="00323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9EF8F" id="_x0000_s1039" style="position:absolute;left:0;text-align:left;margin-left:3.25pt;margin-top:8.95pt;width:200.95pt;height:7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" fillcolor="white [3201]" strokecolor="#4472c4 [3204]" strokeweight="1pt">
                      <v:stroke joinstyle="miter"/>
                      <v:textbox>
                        <w:txbxContent>
                          <w:p w14:paraId="03C6655F" w14:textId="77777777" w:rsidR="00E95D4A" w:rsidRDefault="00E95D4A" w:rsidP="003237E3">
                            <w:pPr>
                              <w:jc w:val="center"/>
                              <w:rPr>
                                <w:color w:val="000000" w:themeColor="text1"/>
                                <w:sz w:val="28"/>
                                <w:szCs w:val="28"/>
                              </w:rPr>
                            </w:pPr>
                            <w:r w:rsidRPr="006008FF">
                              <w:rPr>
                                <w:color w:val="000000" w:themeColor="text1"/>
                                <w:sz w:val="28"/>
                                <w:szCs w:val="28"/>
                              </w:rPr>
                              <w:t>наличие выдуманного мира</w:t>
                            </w:r>
                          </w:p>
                          <w:p w14:paraId="6D2BADDF" w14:textId="77777777" w:rsidR="00E95D4A" w:rsidRDefault="00E95D4A" w:rsidP="003237E3">
                            <w:pPr>
                              <w:jc w:val="center"/>
                              <w:rPr>
                                <w:color w:val="000000" w:themeColor="text1"/>
                                <w:sz w:val="28"/>
                                <w:szCs w:val="28"/>
                              </w:rPr>
                            </w:pPr>
                            <w:r w:rsidRPr="006008FF">
                              <w:rPr>
                                <w:color w:val="000000" w:themeColor="text1"/>
                                <w:sz w:val="28"/>
                                <w:szCs w:val="28"/>
                              </w:rPr>
                              <w:t>(вымышленный Средневековый мир Семи Королевств Вестероса)</w:t>
                            </w:r>
                          </w:p>
                          <w:p w14:paraId="3FBA4557" w14:textId="77777777" w:rsidR="00E95D4A" w:rsidRDefault="00E95D4A" w:rsidP="003237E3">
                            <w:pPr>
                              <w:jc w:val="center"/>
                            </w:pPr>
                          </w:p>
                        </w:txbxContent>
                      </v:textbox>
                    </v:roundrect>
                  </w:pict>
                </mc:Fallback>
              </mc:AlternateContent>
            </w:r>
            <w:r w:rsidRPr="00856A7C">
              <w:rPr>
                <w:noProof/>
                <w:color w:val="000000" w:themeColor="text1"/>
                <w:sz w:val="28"/>
                <w:szCs w:val="28"/>
              </w:rPr>
              <mc:AlternateContent>
                <mc:Choice Requires="wps">
                  <w:drawing>
                    <wp:anchor distT="0" distB="0" distL="114300" distR="114300" simplePos="0" relativeHeight="251686912" behindDoc="0" locked="0" layoutInCell="1" allowOverlap="1" wp14:anchorId="6A40D1A5" wp14:editId="5EBEF252">
                      <wp:simplePos x="0" y="0"/>
                      <wp:positionH relativeFrom="column">
                        <wp:posOffset>3089275</wp:posOffset>
                      </wp:positionH>
                      <wp:positionV relativeFrom="paragraph">
                        <wp:posOffset>113937</wp:posOffset>
                      </wp:positionV>
                      <wp:extent cx="2685143" cy="1005840"/>
                      <wp:effectExtent l="0" t="0" r="7620" b="10160"/>
                      <wp:wrapNone/>
                      <wp:docPr id="890311233" name="Скругленный прямоугольник 3"/>
                      <wp:cNvGraphicFramePr/>
                      <a:graphic xmlns:a="http://schemas.openxmlformats.org/drawingml/2006/main">
                        <a:graphicData uri="http://schemas.microsoft.com/office/word/2010/wordprocessingShape">
                          <wps:wsp>
                            <wps:cNvSpPr/>
                            <wps:spPr>
                              <a:xfrm>
                                <a:off x="0" y="0"/>
                                <a:ext cx="2685143" cy="10058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19FAB28" w14:textId="77777777" w:rsidR="00E95D4A" w:rsidRDefault="00E95D4A" w:rsidP="003237E3">
                                  <w:pPr>
                                    <w:jc w:val="center"/>
                                  </w:pPr>
                                  <w:r w:rsidRPr="006008FF">
                                    <w:rPr>
                                      <w:color w:val="000000" w:themeColor="text1"/>
                                      <w:sz w:val="28"/>
                                      <w:szCs w:val="28"/>
                                    </w:rPr>
                                    <w:t xml:space="preserve">использование магии (воскрешение, смена лиц, </w:t>
                                  </w:r>
                                  <w:r>
                                    <w:rPr>
                                      <w:color w:val="000000" w:themeColor="text1"/>
                                      <w:sz w:val="28"/>
                                      <w:szCs w:val="28"/>
                                    </w:rPr>
                                    <w:t>видение</w:t>
                                  </w:r>
                                  <w:r w:rsidRPr="006008FF">
                                    <w:rPr>
                                      <w:color w:val="000000" w:themeColor="text1"/>
                                      <w:sz w:val="28"/>
                                      <w:szCs w:val="28"/>
                                    </w:rPr>
                                    <w:t xml:space="preserve"> вещи</w:t>
                                  </w:r>
                                  <w:r>
                                    <w:rPr>
                                      <w:color w:val="000000" w:themeColor="text1"/>
                                      <w:sz w:val="28"/>
                                      <w:szCs w:val="28"/>
                                    </w:rPr>
                                    <w:t>х</w:t>
                                  </w:r>
                                  <w:r w:rsidRPr="006008FF">
                                    <w:rPr>
                                      <w:color w:val="000000" w:themeColor="text1"/>
                                      <w:sz w:val="28"/>
                                      <w:szCs w:val="28"/>
                                    </w:rPr>
                                    <w:t xml:space="preserve"> сн</w:t>
                                  </w:r>
                                  <w:r>
                                    <w:rPr>
                                      <w:color w:val="000000" w:themeColor="text1"/>
                                      <w:sz w:val="28"/>
                                      <w:szCs w:val="28"/>
                                    </w:rPr>
                                    <w:t>ов</w:t>
                                  </w:r>
                                  <w:r w:rsidRPr="006008FF">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0D1A5" id="_x0000_s1040" style="position:absolute;left:0;text-align:left;margin-left:243.25pt;margin-top:8.95pt;width:211.45pt;height:7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" fillcolor="white [3201]" strokecolor="#4472c4 [3204]" strokeweight="1pt">
                      <v:stroke joinstyle="miter"/>
                      <v:textbox>
                        <w:txbxContent>
                          <w:p w14:paraId="519FAB28" w14:textId="77777777" w:rsidR="00E95D4A" w:rsidRDefault="00E95D4A" w:rsidP="003237E3">
                            <w:pPr>
                              <w:jc w:val="center"/>
                            </w:pPr>
                            <w:r w:rsidRPr="006008FF">
                              <w:rPr>
                                <w:color w:val="000000" w:themeColor="text1"/>
                                <w:sz w:val="28"/>
                                <w:szCs w:val="28"/>
                              </w:rPr>
                              <w:t xml:space="preserve">использование магии (воскрешение, смена лиц, </w:t>
                            </w:r>
                            <w:r>
                              <w:rPr>
                                <w:color w:val="000000" w:themeColor="text1"/>
                                <w:sz w:val="28"/>
                                <w:szCs w:val="28"/>
                              </w:rPr>
                              <w:t>видение</w:t>
                            </w:r>
                            <w:r w:rsidRPr="006008FF">
                              <w:rPr>
                                <w:color w:val="000000" w:themeColor="text1"/>
                                <w:sz w:val="28"/>
                                <w:szCs w:val="28"/>
                              </w:rPr>
                              <w:t xml:space="preserve"> вещи</w:t>
                            </w:r>
                            <w:r>
                              <w:rPr>
                                <w:color w:val="000000" w:themeColor="text1"/>
                                <w:sz w:val="28"/>
                                <w:szCs w:val="28"/>
                              </w:rPr>
                              <w:t>х</w:t>
                            </w:r>
                            <w:r w:rsidRPr="006008FF">
                              <w:rPr>
                                <w:color w:val="000000" w:themeColor="text1"/>
                                <w:sz w:val="28"/>
                                <w:szCs w:val="28"/>
                              </w:rPr>
                              <w:t xml:space="preserve"> сн</w:t>
                            </w:r>
                            <w:r>
                              <w:rPr>
                                <w:color w:val="000000" w:themeColor="text1"/>
                                <w:sz w:val="28"/>
                                <w:szCs w:val="28"/>
                              </w:rPr>
                              <w:t>ов</w:t>
                            </w:r>
                            <w:r w:rsidRPr="006008FF">
                              <w:rPr>
                                <w:color w:val="000000" w:themeColor="text1"/>
                                <w:sz w:val="28"/>
                                <w:szCs w:val="28"/>
                              </w:rPr>
                              <w:t>)</w:t>
                            </w:r>
                          </w:p>
                        </w:txbxContent>
                      </v:textbox>
                    </v:roundrect>
                  </w:pict>
                </mc:Fallback>
              </mc:AlternateContent>
            </w:r>
          </w:p>
          <w:p w14:paraId="33B86BE4" w14:textId="250F2B8D" w:rsidR="003237E3" w:rsidRPr="00856A7C" w:rsidRDefault="003237E3" w:rsidP="005C2D64">
            <w:pPr>
              <w:ind w:left="364" w:firstLine="709"/>
              <w:jc w:val="both"/>
              <w:rPr>
                <w:color w:val="000000" w:themeColor="text1"/>
                <w:sz w:val="28"/>
                <w:szCs w:val="28"/>
              </w:rPr>
            </w:pPr>
          </w:p>
          <w:p w14:paraId="450FDD13" w14:textId="77777777" w:rsidR="003237E3" w:rsidRPr="00856A7C" w:rsidRDefault="003237E3" w:rsidP="005C2D64">
            <w:pPr>
              <w:ind w:left="364" w:firstLine="709"/>
              <w:jc w:val="both"/>
              <w:rPr>
                <w:color w:val="000000" w:themeColor="text1"/>
                <w:sz w:val="28"/>
                <w:szCs w:val="28"/>
              </w:rPr>
            </w:pPr>
          </w:p>
          <w:p w14:paraId="0CA0F42D" w14:textId="77777777" w:rsidR="003237E3" w:rsidRPr="00856A7C" w:rsidRDefault="003237E3" w:rsidP="005C2D64">
            <w:pPr>
              <w:ind w:left="364"/>
              <w:jc w:val="both"/>
              <w:rPr>
                <w:color w:val="000000" w:themeColor="text1"/>
                <w:sz w:val="28"/>
                <w:szCs w:val="28"/>
              </w:rPr>
            </w:pPr>
          </w:p>
          <w:p w14:paraId="15C426C3" w14:textId="77777777" w:rsidR="003237E3" w:rsidRPr="00856A7C" w:rsidRDefault="003237E3" w:rsidP="005C2D64">
            <w:pPr>
              <w:ind w:left="364"/>
              <w:jc w:val="both"/>
              <w:rPr>
                <w:color w:val="000000" w:themeColor="text1"/>
                <w:sz w:val="28"/>
                <w:szCs w:val="28"/>
              </w:rPr>
            </w:pPr>
          </w:p>
          <w:p w14:paraId="210FB419" w14:textId="77777777" w:rsidR="003237E3" w:rsidRPr="00856A7C" w:rsidRDefault="003237E3" w:rsidP="005C2D64">
            <w:pPr>
              <w:ind w:left="364"/>
              <w:jc w:val="both"/>
              <w:rPr>
                <w:color w:val="000000" w:themeColor="text1"/>
                <w:sz w:val="28"/>
                <w:szCs w:val="28"/>
              </w:rPr>
            </w:pPr>
          </w:p>
          <w:p w14:paraId="727CF1D4" w14:textId="7198073A" w:rsidR="003237E3" w:rsidRPr="00856A7C" w:rsidRDefault="00A62DFF" w:rsidP="005C2D64">
            <w:pPr>
              <w:ind w:left="364"/>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87936" behindDoc="0" locked="0" layoutInCell="1" allowOverlap="1" wp14:anchorId="44F6463F" wp14:editId="5998C726">
                      <wp:simplePos x="0" y="0"/>
                      <wp:positionH relativeFrom="column">
                        <wp:posOffset>1374140</wp:posOffset>
                      </wp:positionH>
                      <wp:positionV relativeFrom="paragraph">
                        <wp:posOffset>117838</wp:posOffset>
                      </wp:positionV>
                      <wp:extent cx="2860765" cy="966651"/>
                      <wp:effectExtent l="0" t="0" r="9525" b="11430"/>
                      <wp:wrapNone/>
                      <wp:docPr id="262441582" name="Скругленный прямоугольник 3"/>
                      <wp:cNvGraphicFramePr/>
                      <a:graphic xmlns:a="http://schemas.openxmlformats.org/drawingml/2006/main">
                        <a:graphicData uri="http://schemas.microsoft.com/office/word/2010/wordprocessingShape">
                          <wps:wsp>
                            <wps:cNvSpPr/>
                            <wps:spPr>
                              <a:xfrm>
                                <a:off x="0" y="0"/>
                                <a:ext cx="2860765" cy="9666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D3D5F8A" w14:textId="77777777" w:rsidR="00E95D4A" w:rsidRDefault="00E95D4A" w:rsidP="003237E3">
                                  <w:pPr>
                                    <w:jc w:val="center"/>
                                    <w:rPr>
                                      <w:color w:val="000000" w:themeColor="text1"/>
                                      <w:sz w:val="28"/>
                                      <w:szCs w:val="28"/>
                                    </w:rPr>
                                  </w:pPr>
                                  <w:r w:rsidRPr="006008FF">
                                    <w:rPr>
                                      <w:color w:val="000000" w:themeColor="text1"/>
                                      <w:sz w:val="28"/>
                                      <w:szCs w:val="28"/>
                                    </w:rPr>
                                    <w:t>наличие волшебных существ (драконы, великаны, лютоволки)</w:t>
                                  </w:r>
                                </w:p>
                                <w:p w14:paraId="46871A42" w14:textId="77777777" w:rsidR="00E95D4A" w:rsidRDefault="00E95D4A" w:rsidP="00323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6463F" id="_x0000_s1041" style="position:absolute;left:0;text-align:left;margin-left:108.2pt;margin-top:9.3pt;width:225.25pt;height:7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" fillcolor="white [3201]" strokecolor="#4472c4 [3204]" strokeweight="1pt">
                      <v:stroke joinstyle="miter"/>
                      <v:textbox>
                        <w:txbxContent>
                          <w:p w14:paraId="4D3D5F8A" w14:textId="77777777" w:rsidR="00E95D4A" w:rsidRDefault="00E95D4A" w:rsidP="003237E3">
                            <w:pPr>
                              <w:jc w:val="center"/>
                              <w:rPr>
                                <w:color w:val="000000" w:themeColor="text1"/>
                                <w:sz w:val="28"/>
                                <w:szCs w:val="28"/>
                              </w:rPr>
                            </w:pPr>
                            <w:r w:rsidRPr="006008FF">
                              <w:rPr>
                                <w:color w:val="000000" w:themeColor="text1"/>
                                <w:sz w:val="28"/>
                                <w:szCs w:val="28"/>
                              </w:rPr>
                              <w:t>наличие волшебных существ (драконы, великаны, лютоволки)</w:t>
                            </w:r>
                          </w:p>
                          <w:p w14:paraId="46871A42" w14:textId="77777777" w:rsidR="00E95D4A" w:rsidRDefault="00E95D4A" w:rsidP="003237E3"/>
                        </w:txbxContent>
                      </v:textbox>
                    </v:roundrect>
                  </w:pict>
                </mc:Fallback>
              </mc:AlternateContent>
            </w:r>
          </w:p>
          <w:p w14:paraId="3E564E8C" w14:textId="5704E37D" w:rsidR="003237E3" w:rsidRPr="00856A7C" w:rsidRDefault="003237E3" w:rsidP="005C2D64">
            <w:pPr>
              <w:ind w:left="364" w:firstLine="709"/>
              <w:jc w:val="both"/>
              <w:rPr>
                <w:color w:val="000000" w:themeColor="text1"/>
                <w:sz w:val="28"/>
                <w:szCs w:val="28"/>
              </w:rPr>
            </w:pPr>
          </w:p>
          <w:p w14:paraId="10102681" w14:textId="77777777" w:rsidR="003237E3" w:rsidRPr="00856A7C" w:rsidRDefault="003237E3" w:rsidP="005C2D64">
            <w:pPr>
              <w:ind w:left="364" w:firstLine="709"/>
              <w:jc w:val="both"/>
              <w:rPr>
                <w:color w:val="000000" w:themeColor="text1"/>
                <w:sz w:val="28"/>
                <w:szCs w:val="28"/>
              </w:rPr>
            </w:pPr>
          </w:p>
          <w:p w14:paraId="56A1EDF1" w14:textId="77777777" w:rsidR="003237E3" w:rsidRPr="00856A7C" w:rsidRDefault="003237E3" w:rsidP="005C2D64">
            <w:pPr>
              <w:rPr>
                <w:b/>
                <w:bCs/>
                <w:color w:val="000000" w:themeColor="text1"/>
                <w:sz w:val="28"/>
                <w:szCs w:val="28"/>
              </w:rPr>
            </w:pPr>
          </w:p>
        </w:tc>
      </w:tr>
    </w:tbl>
    <w:p w14:paraId="24B15DBE" w14:textId="77777777" w:rsidR="003237E3" w:rsidRPr="00856A7C" w:rsidRDefault="003237E3" w:rsidP="003237E3">
      <w:pPr>
        <w:jc w:val="center"/>
        <w:rPr>
          <w:color w:val="000000" w:themeColor="text1"/>
          <w:sz w:val="28"/>
          <w:szCs w:val="28"/>
        </w:rPr>
      </w:pPr>
    </w:p>
    <w:p w14:paraId="4366132C" w14:textId="77777777" w:rsidR="003237E3" w:rsidRPr="00856A7C" w:rsidRDefault="003237E3" w:rsidP="003237E3">
      <w:pPr>
        <w:ind w:firstLine="709"/>
        <w:jc w:val="center"/>
        <w:rPr>
          <w:b/>
          <w:bCs/>
          <w:color w:val="000000" w:themeColor="text1"/>
          <w:sz w:val="28"/>
          <w:szCs w:val="28"/>
        </w:rPr>
      </w:pPr>
      <w:r w:rsidRPr="00856A7C">
        <w:rPr>
          <w:color w:val="000000" w:themeColor="text1"/>
          <w:sz w:val="28"/>
          <w:szCs w:val="28"/>
        </w:rPr>
        <w:t>Рисунок 8 – Жанровые признаки фэнтезийного сериала «Игра Престолов»</w:t>
      </w:r>
    </w:p>
    <w:p w14:paraId="3DFA4DF6" w14:textId="77777777" w:rsidR="003237E3" w:rsidRPr="00856A7C" w:rsidRDefault="003237E3" w:rsidP="003237E3">
      <w:pPr>
        <w:tabs>
          <w:tab w:val="left" w:pos="2695"/>
        </w:tabs>
        <w:ind w:firstLine="709"/>
        <w:jc w:val="both"/>
        <w:rPr>
          <w:color w:val="000000" w:themeColor="text1"/>
          <w:sz w:val="28"/>
          <w:szCs w:val="28"/>
        </w:rPr>
      </w:pPr>
    </w:p>
    <w:p w14:paraId="468D9B14"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Как показывает 8-рисунок, в сериале «Игра Престолов» воплощены все основные черты жанра фэнтези: </w:t>
      </w:r>
    </w:p>
    <w:p w14:paraId="41831765"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1) наличие выдуманного мира (действие сериала происходит в вымышленном Средневековом мире Семи Королевств Вестероса);</w:t>
      </w:r>
    </w:p>
    <w:p w14:paraId="5D256252" w14:textId="77777777" w:rsidR="003237E3" w:rsidRPr="00856A7C" w:rsidRDefault="003237E3" w:rsidP="003237E3">
      <w:pPr>
        <w:ind w:firstLine="709"/>
        <w:jc w:val="both"/>
      </w:pPr>
      <w:r w:rsidRPr="00856A7C">
        <w:rPr>
          <w:color w:val="000000" w:themeColor="text1"/>
          <w:sz w:val="28"/>
          <w:szCs w:val="28"/>
        </w:rPr>
        <w:t>2) использование магии (в сериале персонажи обладают магическими способностями воскрешения, смены лиц и видения вещих снов)</w:t>
      </w:r>
      <w:r w:rsidRPr="00856A7C">
        <w:t>;</w:t>
      </w:r>
    </w:p>
    <w:p w14:paraId="7E39BB74"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3) наличие волшебных существ (герои сериала способны оседлать гигантских драконов и летать на них, также прибегают к помощи великанов и лютоволков для защиты Семи Королевств от врагов).</w:t>
      </w:r>
    </w:p>
    <w:p w14:paraId="07D93EEA"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Таким образом, сериал «Игра Престолов» соответствует основным признакам жанра фэнтези, повествуя о вымышленном мире эпохи Средневековья в условиях непрекращающейся борьбы с мифическими силами зла и войны за Железный трон. В анализируемом сериале прослеживается свобода авторского изложения, поскольку автор может неожиданно повернуть сюжет сериала вопреки зрительским ожиданиям, например, убить полюбившихся героев или изменить ход боевых действий. </w:t>
      </w:r>
    </w:p>
    <w:p w14:paraId="344F4E88" w14:textId="77777777" w:rsidR="003237E3" w:rsidRPr="00856A7C" w:rsidRDefault="003237E3" w:rsidP="003237E3">
      <w:pPr>
        <w:ind w:firstLine="709"/>
        <w:jc w:val="both"/>
        <w:rPr>
          <w:i/>
          <w:iCs/>
          <w:color w:val="000000" w:themeColor="text1"/>
          <w:sz w:val="20"/>
          <w:szCs w:val="20"/>
        </w:rPr>
      </w:pPr>
      <w:r w:rsidRPr="00856A7C">
        <w:rPr>
          <w:color w:val="000000" w:themeColor="text1"/>
          <w:sz w:val="28"/>
          <w:szCs w:val="28"/>
        </w:rPr>
        <w:t>Одной из причин необычайного успеха сериала «Игра Престолов» зрители называют яркую экранизацию романа Джорджа Мартина «Песнь льда и пламени», который лег в основу указанного сериала. Сценаристы Дэвид Бениофф и Дэниель Уайсс успешно адаптировали объемный роман под формат сериала. Впервые сериал увидели зрители популярного кабельного телеканала «</w:t>
      </w:r>
      <w:r w:rsidRPr="00856A7C">
        <w:rPr>
          <w:color w:val="000000" w:themeColor="text1"/>
          <w:sz w:val="28"/>
          <w:szCs w:val="28"/>
          <w:lang w:val="en-US"/>
        </w:rPr>
        <w:t>Home</w:t>
      </w:r>
      <w:r w:rsidRPr="00856A7C">
        <w:rPr>
          <w:color w:val="000000" w:themeColor="text1"/>
          <w:sz w:val="28"/>
          <w:szCs w:val="28"/>
        </w:rPr>
        <w:t xml:space="preserve"> </w:t>
      </w:r>
      <w:r w:rsidRPr="00856A7C">
        <w:rPr>
          <w:color w:val="000000" w:themeColor="text1"/>
          <w:sz w:val="28"/>
          <w:szCs w:val="28"/>
          <w:lang w:val="en-US"/>
        </w:rPr>
        <w:t>Box</w:t>
      </w:r>
      <w:r w:rsidRPr="00856A7C">
        <w:rPr>
          <w:color w:val="000000" w:themeColor="text1"/>
          <w:sz w:val="28"/>
          <w:szCs w:val="28"/>
        </w:rPr>
        <w:t xml:space="preserve"> </w:t>
      </w:r>
      <w:r w:rsidRPr="00856A7C">
        <w:rPr>
          <w:color w:val="000000" w:themeColor="text1"/>
          <w:sz w:val="28"/>
          <w:szCs w:val="28"/>
          <w:lang w:val="en-US"/>
        </w:rPr>
        <w:t>Office</w:t>
      </w:r>
      <w:r w:rsidRPr="00856A7C">
        <w:rPr>
          <w:color w:val="000000" w:themeColor="text1"/>
          <w:sz w:val="28"/>
          <w:szCs w:val="28"/>
        </w:rPr>
        <w:t xml:space="preserve">» («НВО»). С каждым новым сезоном интерес зрителей продолжал стремительно расти, а кинокритики признали, что «Игра престолов» стала настоящим культурным феноменом последних десятилетий. Отметим также, что сериал «Игра Престолов» стал одним из самых дорогих в истории кино, поразив аудиторию высоким качеством и зрелищностью съемок, великолепным актерским мастерством, а также глубокой проработкой персонажей и сюжетных линий выдуманного мира [168].  «Игру Престолов» также отличает обширная география съемок в 7 разных локациях: США, Северная Ирландия, Шотландия, Хорватия, Испания, Мальта и Марокко. По данным портала «Кинопоиск», сериал «Игра Престолов» обладает самым высоким рейтингом просмотра (9.0 баллов из 10) среди 100 топовых сериалов [169]. </w:t>
      </w:r>
    </w:p>
    <w:p w14:paraId="618481BC"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Фэнтезийный сериал «Игра престолов» является рекордсменом по количеству выигранных кинопремий и номинаций: 244 кинонаграды по разным категориям («Лучший драматический сериал», «Лучшая операторская роль», «Лучшая режиссерская работа», «Лучшая женская/мужская роль в драматическом сериале», «Лучшие аудиовизуальные эффекты», «Лучший костюм», «Лучший актер/актриса второго плана» и др.) [131, с. 36-37].</w:t>
      </w:r>
    </w:p>
    <w:p w14:paraId="3371EA55"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Тем не менее, популярность сериала объясняется не столько количеством заработанных наград, сколько степенью влияния на современное медиапространство. Во многом благодаря работе сценаристов «Игры Престолов» Дэвида Бениоффа и Дэниеля Уайсса, сюжетная линия каждой новой серии сопровождалась новыми шокирующими сценами, что еще сильнее подогревало интерес зрителей. Пользователи социальных сетей активно обсуждают различные зрелищные сцены политических и любовных интриг, эпических сражений и других сюжетных хитросплетений сериала, ставя лайки, делая репосты и оставляя комментарии под постами об «Игре Престолов».  Поклонники сериала по всему миру создают забавные интернет-мемы и пародии на актеров из «Игры Престолов», которые давно стали частью интернет-культуры. </w:t>
      </w:r>
    </w:p>
    <w:p w14:paraId="34377AF9"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Несмотря на то, что действие сериала происходит в эпоху средневековья, женские персонажи представлены волевыми, мудрыми и умными. У каждой героини тяжелая судьба, однако это не помешало им проявить силу характера и преодолевать препятствия во время кровавых битв в борьбе за престол.</w:t>
      </w:r>
    </w:p>
    <w:p w14:paraId="4F756FDB"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Сложно переоценить роль сериала «Игра Престолов» в формировании и развитии массовой культуры. Фанаты сериала по всему миру готовы приобретать вещи (футболки, сувениры, кружки и т.д.) с изображением любимых персонажей. Известны случаи, когда поклонники «Игры Престолов» называли не только своих детей в честь любимых героев сериала, но и меняли свои собственные имена. </w:t>
      </w:r>
    </w:p>
    <w:p w14:paraId="675116BF"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Сериал «Игра Престолов» существенно повлиял и на образовательный процесс: в университетах увеличилось количество студентов, желающих изучать историю Средневековья, а в колледже Беркли открылись курсы валирийского и дотракийского языков (искусственные языки, разработанные для сериала американским лингвистом Дэвидом Дж. Питерсоном). Все вышеперечисленное подтверждает актуальность событий и проблем, освещенных в указанном сериале. </w:t>
      </w:r>
    </w:p>
    <w:p w14:paraId="2CE296B2" w14:textId="77777777" w:rsidR="003237E3" w:rsidRPr="00856A7C" w:rsidRDefault="003237E3" w:rsidP="003237E3">
      <w:pPr>
        <w:ind w:firstLine="709"/>
        <w:jc w:val="both"/>
        <w:rPr>
          <w:sz w:val="28"/>
          <w:szCs w:val="28"/>
        </w:rPr>
      </w:pPr>
      <w:r w:rsidRPr="00856A7C">
        <w:rPr>
          <w:sz w:val="28"/>
          <w:szCs w:val="28"/>
        </w:rPr>
        <w:t xml:space="preserve">Далее рассмотрим историю создания российского сериала «Тайный город», чтобы разобраться в причинах его ошеломляющего успеха. Уникальность культурного феномена сериала «Тайный город» заключается в увлекательном переплетении сюжетных линий, разворачивающихся в реальном мире и за его пределами между обычными людьми и магами Великих домов. Следовательно, городской фэнтези сочетает в себе элементы таких жанров как мистика, фэнтези и реализм. Выделяют четыре основных признака городского фэнтези: 1) наличие реального мира; 2) наличие выдуманного мира; 3) использование магии; 4) наличие волшебных существ. Кроме того, такая разновидность жанра фэнтези характеризуется тем, что основное действие разворачивается в городском пространстве, причем для достижения правдоподобия детально описываются все мистические элементы и реалии города. Успех произведений жанра городского фэнтези достигается за счет правильного баланса между реальным и вымышленным, обыденным и мистическим. </w:t>
      </w:r>
    </w:p>
    <w:p w14:paraId="0BBC076E" w14:textId="77777777" w:rsidR="003237E3" w:rsidRPr="00856A7C" w:rsidRDefault="003237E3" w:rsidP="003237E3">
      <w:pPr>
        <w:ind w:firstLine="709"/>
        <w:jc w:val="both"/>
        <w:rPr>
          <w:color w:val="000000" w:themeColor="text1"/>
          <w:sz w:val="28"/>
          <w:szCs w:val="28"/>
        </w:rPr>
      </w:pPr>
      <w:r w:rsidRPr="00856A7C">
        <w:rPr>
          <w:sz w:val="28"/>
          <w:szCs w:val="28"/>
        </w:rPr>
        <w:t xml:space="preserve">Рассмотрим </w:t>
      </w:r>
      <w:r w:rsidRPr="00856A7C">
        <w:rPr>
          <w:color w:val="000000" w:themeColor="text1"/>
          <w:sz w:val="28"/>
          <w:szCs w:val="28"/>
        </w:rPr>
        <w:t>жанровые признаки сериала «Тайный город», подтверждающие соответствие анализируемого сериала основным критериям жанра городского фэнтези (9-рисунок):</w:t>
      </w:r>
    </w:p>
    <w:p w14:paraId="4775B57E" w14:textId="77777777" w:rsidR="003237E3" w:rsidRPr="00856A7C" w:rsidRDefault="003237E3" w:rsidP="003237E3">
      <w:pPr>
        <w:ind w:firstLine="709"/>
        <w:jc w:val="both"/>
        <w:rPr>
          <w:sz w:val="28"/>
          <w:szCs w:val="28"/>
        </w:rPr>
      </w:pPr>
    </w:p>
    <w:tbl>
      <w:tblPr>
        <w:tblW w:w="0" w:type="auto"/>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000" w:firstRow="0" w:lastRow="0" w:firstColumn="0" w:lastColumn="0" w:noHBand="0" w:noVBand="0"/>
      </w:tblPr>
      <w:tblGrid>
        <w:gridCol w:w="9428"/>
      </w:tblGrid>
      <w:tr w:rsidR="003237E3" w:rsidRPr="00856A7C" w14:paraId="77BF598E" w14:textId="77777777" w:rsidTr="005C2D64">
        <w:trPr>
          <w:trHeight w:val="5801"/>
        </w:trPr>
        <w:tc>
          <w:tcPr>
            <w:tcW w:w="9428" w:type="dxa"/>
          </w:tcPr>
          <w:p w14:paraId="09C074E6" w14:textId="77777777" w:rsidR="003237E3" w:rsidRPr="00856A7C" w:rsidRDefault="003237E3" w:rsidP="005C2D64">
            <w:pPr>
              <w:jc w:val="center"/>
              <w:rPr>
                <w:b/>
                <w:bCs/>
                <w:color w:val="000000" w:themeColor="text1"/>
                <w:sz w:val="28"/>
                <w:szCs w:val="28"/>
              </w:rPr>
            </w:pPr>
            <w:r w:rsidRPr="00856A7C">
              <w:rPr>
                <w:color w:val="000000" w:themeColor="text1"/>
                <w:sz w:val="28"/>
                <w:szCs w:val="28"/>
              </w:rPr>
              <w:t>Жанровые признаки</w:t>
            </w:r>
          </w:p>
          <w:p w14:paraId="37515207" w14:textId="77777777" w:rsidR="003237E3" w:rsidRPr="00856A7C" w:rsidRDefault="003237E3" w:rsidP="005C2D64">
            <w:pPr>
              <w:ind w:firstLine="709"/>
              <w:rPr>
                <w:color w:val="000000" w:themeColor="text1"/>
                <w:sz w:val="28"/>
                <w:szCs w:val="28"/>
              </w:rPr>
            </w:pPr>
            <w:r w:rsidRPr="00856A7C">
              <w:rPr>
                <w:color w:val="000000" w:themeColor="text1"/>
                <w:sz w:val="28"/>
                <w:szCs w:val="28"/>
              </w:rPr>
              <w:t xml:space="preserve">                  городского фэнтези-сериала «Тайный город» </w:t>
            </w:r>
          </w:p>
          <w:p w14:paraId="45C4B268" w14:textId="7D050E09" w:rsidR="003237E3" w:rsidRPr="00856A7C" w:rsidRDefault="006053BC" w:rsidP="005C2D64">
            <w:pPr>
              <w:ind w:left="364"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94080" behindDoc="0" locked="0" layoutInCell="1" allowOverlap="1" wp14:anchorId="72626813" wp14:editId="7C238199">
                      <wp:simplePos x="0" y="0"/>
                      <wp:positionH relativeFrom="column">
                        <wp:posOffset>3488237</wp:posOffset>
                      </wp:positionH>
                      <wp:positionV relativeFrom="paragraph">
                        <wp:posOffset>55336</wp:posOffset>
                      </wp:positionV>
                      <wp:extent cx="313690" cy="2089785"/>
                      <wp:effectExtent l="12700" t="0" r="29210" b="31115"/>
                      <wp:wrapNone/>
                      <wp:docPr id="1950025763" name="Стрелка вниз 1"/>
                      <wp:cNvGraphicFramePr/>
                      <a:graphic xmlns:a="http://schemas.openxmlformats.org/drawingml/2006/main">
                        <a:graphicData uri="http://schemas.microsoft.com/office/word/2010/wordprocessingShape">
                          <wps:wsp>
                            <wps:cNvSpPr/>
                            <wps:spPr>
                              <a:xfrm>
                                <a:off x="0" y="0"/>
                                <a:ext cx="313690" cy="2089785"/>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CD7B" id="Стрелка вниз 1" o:spid="_x0000_s1026" type="#_x0000_t67" style="position:absolute;margin-left:274.65pt;margin-top:4.35pt;width:24.7pt;height:16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" adj="19979" fillcolor="#8eaadb [1940]" strokecolor="#2f5496 [2404]" strokeweight="1pt"/>
                  </w:pict>
                </mc:Fallback>
              </mc:AlternateContent>
            </w:r>
            <w:r w:rsidRPr="00856A7C">
              <w:rPr>
                <w:noProof/>
                <w:color w:val="000000" w:themeColor="text1"/>
                <w:sz w:val="28"/>
                <w:szCs w:val="28"/>
              </w:rPr>
              <mc:AlternateContent>
                <mc:Choice Requires="wps">
                  <w:drawing>
                    <wp:anchor distT="0" distB="0" distL="114300" distR="114300" simplePos="0" relativeHeight="251688960" behindDoc="0" locked="0" layoutInCell="1" allowOverlap="1" wp14:anchorId="5833F935" wp14:editId="163E682C">
                      <wp:simplePos x="0" y="0"/>
                      <wp:positionH relativeFrom="column">
                        <wp:posOffset>1904365</wp:posOffset>
                      </wp:positionH>
                      <wp:positionV relativeFrom="paragraph">
                        <wp:posOffset>69850</wp:posOffset>
                      </wp:positionV>
                      <wp:extent cx="313690" cy="2090057"/>
                      <wp:effectExtent l="12700" t="0" r="29210" b="31115"/>
                      <wp:wrapNone/>
                      <wp:docPr id="132128812" name="Стрелка вниз 1"/>
                      <wp:cNvGraphicFramePr/>
                      <a:graphic xmlns:a="http://schemas.openxmlformats.org/drawingml/2006/main">
                        <a:graphicData uri="http://schemas.microsoft.com/office/word/2010/wordprocessingShape">
                          <wps:wsp>
                            <wps:cNvSpPr/>
                            <wps:spPr>
                              <a:xfrm>
                                <a:off x="0" y="0"/>
                                <a:ext cx="313690" cy="2090057"/>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56D8" id="Стрелка вниз 1" o:spid="_x0000_s1026" type="#_x0000_t67" style="position:absolute;margin-left:149.95pt;margin-top:5.5pt;width:24.7pt;height:16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" adj="19979" fillcolor="#8eaadb [1940]" strokecolor="#2f5496 [2404]" strokeweight="1pt"/>
                  </w:pict>
                </mc:Fallback>
              </mc:AlternateContent>
            </w:r>
            <w:r w:rsidR="003237E3" w:rsidRPr="00856A7C">
              <w:rPr>
                <w:noProof/>
                <w:color w:val="000000" w:themeColor="text1"/>
                <w:sz w:val="28"/>
                <w:szCs w:val="28"/>
              </w:rPr>
              <mc:AlternateContent>
                <mc:Choice Requires="wps">
                  <w:drawing>
                    <wp:anchor distT="0" distB="0" distL="114300" distR="114300" simplePos="0" relativeHeight="251689984" behindDoc="0" locked="0" layoutInCell="1" allowOverlap="1" wp14:anchorId="6F5DBF23" wp14:editId="7A7A9434">
                      <wp:simplePos x="0" y="0"/>
                      <wp:positionH relativeFrom="column">
                        <wp:posOffset>4206240</wp:posOffset>
                      </wp:positionH>
                      <wp:positionV relativeFrom="paragraph">
                        <wp:posOffset>70485</wp:posOffset>
                      </wp:positionV>
                      <wp:extent cx="261620" cy="640080"/>
                      <wp:effectExtent l="12700" t="0" r="30480" b="20320"/>
                      <wp:wrapNone/>
                      <wp:docPr id="279842513" name="Стрелка вниз 1"/>
                      <wp:cNvGraphicFramePr/>
                      <a:graphic xmlns:a="http://schemas.openxmlformats.org/drawingml/2006/main">
                        <a:graphicData uri="http://schemas.microsoft.com/office/word/2010/wordprocessingShape">
                          <wps:wsp>
                            <wps:cNvSpPr/>
                            <wps:spPr>
                              <a:xfrm>
                                <a:off x="0" y="0"/>
                                <a:ext cx="261620" cy="6400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BCBE" id="Стрелка вниз 1" o:spid="_x0000_s1026" type="#_x0000_t67" style="position:absolute;margin-left:331.2pt;margin-top:5.55pt;width:20.6pt;height:5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" adj="17186" fillcolor="#8eaadb [1940]" strokecolor="#2f5496 [2404]" strokeweight="1pt"/>
                  </w:pict>
                </mc:Fallback>
              </mc:AlternateContent>
            </w:r>
            <w:r w:rsidR="003237E3" w:rsidRPr="00856A7C">
              <w:rPr>
                <w:noProof/>
                <w:color w:val="000000" w:themeColor="text1"/>
                <w:sz w:val="28"/>
                <w:szCs w:val="28"/>
              </w:rPr>
              <mc:AlternateContent>
                <mc:Choice Requires="wps">
                  <w:drawing>
                    <wp:anchor distT="0" distB="0" distL="114300" distR="114300" simplePos="0" relativeHeight="251696128" behindDoc="0" locked="0" layoutInCell="1" allowOverlap="1" wp14:anchorId="4B947DB6" wp14:editId="1AA77B79">
                      <wp:simplePos x="0" y="0"/>
                      <wp:positionH relativeFrom="column">
                        <wp:posOffset>1263650</wp:posOffset>
                      </wp:positionH>
                      <wp:positionV relativeFrom="paragraph">
                        <wp:posOffset>65133</wp:posOffset>
                      </wp:positionV>
                      <wp:extent cx="261620" cy="640080"/>
                      <wp:effectExtent l="12700" t="0" r="30480" b="20320"/>
                      <wp:wrapNone/>
                      <wp:docPr id="531624073" name="Стрелка вниз 1"/>
                      <wp:cNvGraphicFramePr/>
                      <a:graphic xmlns:a="http://schemas.openxmlformats.org/drawingml/2006/main">
                        <a:graphicData uri="http://schemas.microsoft.com/office/word/2010/wordprocessingShape">
                          <wps:wsp>
                            <wps:cNvSpPr/>
                            <wps:spPr>
                              <a:xfrm>
                                <a:off x="0" y="0"/>
                                <a:ext cx="261620" cy="640080"/>
                              </a:xfrm>
                              <a:prstGeom prst="downArrow">
                                <a:avLst/>
                              </a:prstGeom>
                              <a:solidFill>
                                <a:schemeClr val="accent1">
                                  <a:lumMod val="60000"/>
                                  <a:lumOff val="4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5AE6" id="Стрелка вниз 1" o:spid="_x0000_s1026" type="#_x0000_t67" style="position:absolute;margin-left:99.5pt;margin-top:5.15pt;width:20.6pt;height:5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" adj="17186" fillcolor="#8eaadb [1940]" strokecolor="#2f5496 [2404]" strokeweight="1pt"/>
                  </w:pict>
                </mc:Fallback>
              </mc:AlternateContent>
            </w:r>
          </w:p>
          <w:p w14:paraId="25FD0DC9" w14:textId="77777777" w:rsidR="003237E3" w:rsidRPr="00856A7C" w:rsidRDefault="003237E3" w:rsidP="005C2D64">
            <w:pPr>
              <w:ind w:left="364" w:firstLine="709"/>
              <w:jc w:val="both"/>
              <w:rPr>
                <w:color w:val="000000" w:themeColor="text1"/>
                <w:sz w:val="28"/>
                <w:szCs w:val="28"/>
              </w:rPr>
            </w:pPr>
          </w:p>
          <w:p w14:paraId="78068EDD" w14:textId="77777777" w:rsidR="003237E3" w:rsidRPr="00856A7C" w:rsidRDefault="003237E3" w:rsidP="005C2D64">
            <w:pPr>
              <w:ind w:left="364" w:firstLine="709"/>
              <w:jc w:val="both"/>
              <w:rPr>
                <w:color w:val="000000" w:themeColor="text1"/>
                <w:sz w:val="28"/>
                <w:szCs w:val="28"/>
              </w:rPr>
            </w:pPr>
          </w:p>
          <w:p w14:paraId="2EA3B2FE" w14:textId="77777777" w:rsidR="003237E3" w:rsidRPr="00856A7C" w:rsidRDefault="003237E3" w:rsidP="005C2D64">
            <w:pPr>
              <w:ind w:left="364"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95104" behindDoc="0" locked="0" layoutInCell="1" allowOverlap="1" wp14:anchorId="263887F5" wp14:editId="61C481EA">
                      <wp:simplePos x="0" y="0"/>
                      <wp:positionH relativeFrom="column">
                        <wp:posOffset>2915285</wp:posOffset>
                      </wp:positionH>
                      <wp:positionV relativeFrom="paragraph">
                        <wp:posOffset>179251</wp:posOffset>
                      </wp:positionV>
                      <wp:extent cx="2860675" cy="861695"/>
                      <wp:effectExtent l="0" t="0" r="9525" b="14605"/>
                      <wp:wrapNone/>
                      <wp:docPr id="807632837" name="Скругленный прямоугольник 3"/>
                      <wp:cNvGraphicFramePr/>
                      <a:graphic xmlns:a="http://schemas.openxmlformats.org/drawingml/2006/main">
                        <a:graphicData uri="http://schemas.microsoft.com/office/word/2010/wordprocessingShape">
                          <wps:wsp>
                            <wps:cNvSpPr/>
                            <wps:spPr>
                              <a:xfrm>
                                <a:off x="0" y="0"/>
                                <a:ext cx="2860675" cy="8616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5D96112" w14:textId="77777777" w:rsidR="00E95D4A" w:rsidRDefault="00E95D4A" w:rsidP="003237E3">
                                  <w:pPr>
                                    <w:jc w:val="center"/>
                                  </w:pPr>
                                  <w:r w:rsidRPr="006008FF">
                                    <w:rPr>
                                      <w:color w:val="000000" w:themeColor="text1"/>
                                      <w:sz w:val="28"/>
                                      <w:szCs w:val="28"/>
                                    </w:rPr>
                                    <w:t>использование магии (</w:t>
                                  </w:r>
                                  <w:r>
                                    <w:rPr>
                                      <w:color w:val="000000" w:themeColor="text1"/>
                                      <w:sz w:val="28"/>
                                      <w:szCs w:val="28"/>
                                    </w:rPr>
                                    <w:t>перевоплощение, одурманивание, предсказание</w:t>
                                  </w:r>
                                  <w:r w:rsidRPr="006008FF">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887F5" id="_x0000_s1042" style="position:absolute;left:0;text-align:left;margin-left:229.55pt;margin-top:14.1pt;width:225.25pt;height:6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" fillcolor="white [3201]" strokecolor="#4472c4 [3204]" strokeweight="1pt">
                      <v:stroke joinstyle="miter"/>
                      <v:textbox>
                        <w:txbxContent>
                          <w:p w14:paraId="55D96112" w14:textId="77777777" w:rsidR="00E95D4A" w:rsidRDefault="00E95D4A" w:rsidP="003237E3">
                            <w:pPr>
                              <w:jc w:val="center"/>
                            </w:pPr>
                            <w:r w:rsidRPr="006008FF">
                              <w:rPr>
                                <w:color w:val="000000" w:themeColor="text1"/>
                                <w:sz w:val="28"/>
                                <w:szCs w:val="28"/>
                              </w:rPr>
                              <w:t>использование магии (</w:t>
                            </w:r>
                            <w:r>
                              <w:rPr>
                                <w:color w:val="000000" w:themeColor="text1"/>
                                <w:sz w:val="28"/>
                                <w:szCs w:val="28"/>
                              </w:rPr>
                              <w:t>перевоплощение, одурманивание, предсказание</w:t>
                            </w:r>
                            <w:r w:rsidRPr="006008FF">
                              <w:rPr>
                                <w:color w:val="000000" w:themeColor="text1"/>
                                <w:sz w:val="28"/>
                                <w:szCs w:val="28"/>
                              </w:rPr>
                              <w:t>)</w:t>
                            </w:r>
                          </w:p>
                        </w:txbxContent>
                      </v:textbox>
                    </v:roundrect>
                  </w:pict>
                </mc:Fallback>
              </mc:AlternateContent>
            </w:r>
            <w:r w:rsidRPr="00856A7C">
              <w:rPr>
                <w:noProof/>
                <w:color w:val="000000" w:themeColor="text1"/>
                <w:sz w:val="28"/>
                <w:szCs w:val="28"/>
              </w:rPr>
              <mc:AlternateContent>
                <mc:Choice Requires="wps">
                  <w:drawing>
                    <wp:anchor distT="0" distB="0" distL="114300" distR="114300" simplePos="0" relativeHeight="251691008" behindDoc="0" locked="0" layoutInCell="1" allowOverlap="1" wp14:anchorId="4AB8EBE3" wp14:editId="333E434D">
                      <wp:simplePos x="0" y="0"/>
                      <wp:positionH relativeFrom="column">
                        <wp:posOffset>92075</wp:posOffset>
                      </wp:positionH>
                      <wp:positionV relativeFrom="paragraph">
                        <wp:posOffset>175260</wp:posOffset>
                      </wp:positionV>
                      <wp:extent cx="2625090" cy="861695"/>
                      <wp:effectExtent l="0" t="0" r="16510" b="14605"/>
                      <wp:wrapNone/>
                      <wp:docPr id="1568878884" name="Скругленный прямоугольник 3"/>
                      <wp:cNvGraphicFramePr/>
                      <a:graphic xmlns:a="http://schemas.openxmlformats.org/drawingml/2006/main">
                        <a:graphicData uri="http://schemas.microsoft.com/office/word/2010/wordprocessingShape">
                          <wps:wsp>
                            <wps:cNvSpPr/>
                            <wps:spPr>
                              <a:xfrm>
                                <a:off x="0" y="0"/>
                                <a:ext cx="2625090" cy="8616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CA1243" w14:textId="77777777" w:rsidR="00E95D4A" w:rsidRDefault="00E95D4A" w:rsidP="003237E3">
                                  <w:pPr>
                                    <w:jc w:val="center"/>
                                    <w:rPr>
                                      <w:color w:val="000000" w:themeColor="text1"/>
                                      <w:sz w:val="28"/>
                                      <w:szCs w:val="28"/>
                                    </w:rPr>
                                  </w:pPr>
                                  <w:r w:rsidRPr="006008FF">
                                    <w:rPr>
                                      <w:color w:val="000000" w:themeColor="text1"/>
                                      <w:sz w:val="28"/>
                                      <w:szCs w:val="28"/>
                                    </w:rPr>
                                    <w:t>наличие выдуманного мира</w:t>
                                  </w:r>
                                </w:p>
                                <w:p w14:paraId="342B4A70"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вымышленный Тайный город, населенный магами</w:t>
                                  </w:r>
                                  <w:r w:rsidRPr="006008FF">
                                    <w:rPr>
                                      <w:color w:val="000000" w:themeColor="text1"/>
                                      <w:sz w:val="28"/>
                                      <w:szCs w:val="28"/>
                                    </w:rPr>
                                    <w:t>)</w:t>
                                  </w:r>
                                </w:p>
                                <w:p w14:paraId="7BD38A11" w14:textId="77777777" w:rsidR="00E95D4A" w:rsidRDefault="00E95D4A" w:rsidP="00323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8EBE3" id="_x0000_s1043" style="position:absolute;left:0;text-align:left;margin-left:7.25pt;margin-top:13.8pt;width:206.7pt;height:6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" fillcolor="white [3201]" strokecolor="#4472c4 [3204]" strokeweight="1pt">
                      <v:stroke joinstyle="miter"/>
                      <v:textbox>
                        <w:txbxContent>
                          <w:p w14:paraId="05CA1243" w14:textId="77777777" w:rsidR="00E95D4A" w:rsidRDefault="00E95D4A" w:rsidP="003237E3">
                            <w:pPr>
                              <w:jc w:val="center"/>
                              <w:rPr>
                                <w:color w:val="000000" w:themeColor="text1"/>
                                <w:sz w:val="28"/>
                                <w:szCs w:val="28"/>
                              </w:rPr>
                            </w:pPr>
                            <w:r w:rsidRPr="006008FF">
                              <w:rPr>
                                <w:color w:val="000000" w:themeColor="text1"/>
                                <w:sz w:val="28"/>
                                <w:szCs w:val="28"/>
                              </w:rPr>
                              <w:t>наличие выдуманного мира</w:t>
                            </w:r>
                          </w:p>
                          <w:p w14:paraId="342B4A70"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вымышленный Тайный город, населенный магами</w:t>
                            </w:r>
                            <w:r w:rsidRPr="006008FF">
                              <w:rPr>
                                <w:color w:val="000000" w:themeColor="text1"/>
                                <w:sz w:val="28"/>
                                <w:szCs w:val="28"/>
                              </w:rPr>
                              <w:t>)</w:t>
                            </w:r>
                          </w:p>
                          <w:p w14:paraId="7BD38A11" w14:textId="77777777" w:rsidR="00E95D4A" w:rsidRDefault="00E95D4A" w:rsidP="003237E3">
                            <w:pPr>
                              <w:jc w:val="center"/>
                            </w:pPr>
                          </w:p>
                        </w:txbxContent>
                      </v:textbox>
                    </v:roundrect>
                  </w:pict>
                </mc:Fallback>
              </mc:AlternateContent>
            </w:r>
          </w:p>
          <w:p w14:paraId="591673BE" w14:textId="77777777" w:rsidR="003237E3" w:rsidRPr="00856A7C" w:rsidRDefault="003237E3" w:rsidP="005C2D64">
            <w:pPr>
              <w:ind w:left="364" w:firstLine="709"/>
              <w:jc w:val="both"/>
              <w:rPr>
                <w:color w:val="000000" w:themeColor="text1"/>
                <w:sz w:val="28"/>
                <w:szCs w:val="28"/>
              </w:rPr>
            </w:pPr>
          </w:p>
          <w:p w14:paraId="4D632613" w14:textId="77777777" w:rsidR="003237E3" w:rsidRPr="00856A7C" w:rsidRDefault="003237E3" w:rsidP="005C2D64">
            <w:pPr>
              <w:ind w:left="364" w:firstLine="709"/>
              <w:jc w:val="both"/>
              <w:rPr>
                <w:color w:val="000000" w:themeColor="text1"/>
                <w:sz w:val="28"/>
                <w:szCs w:val="28"/>
              </w:rPr>
            </w:pPr>
          </w:p>
          <w:p w14:paraId="6FB88FE0" w14:textId="77777777" w:rsidR="003237E3" w:rsidRPr="00856A7C" w:rsidRDefault="003237E3" w:rsidP="005C2D64">
            <w:pPr>
              <w:ind w:left="364"/>
              <w:jc w:val="both"/>
              <w:rPr>
                <w:color w:val="000000" w:themeColor="text1"/>
                <w:sz w:val="28"/>
                <w:szCs w:val="28"/>
              </w:rPr>
            </w:pPr>
          </w:p>
          <w:p w14:paraId="16747093" w14:textId="77777777" w:rsidR="003237E3" w:rsidRPr="00856A7C" w:rsidRDefault="003237E3" w:rsidP="005C2D64">
            <w:pPr>
              <w:ind w:left="364"/>
              <w:jc w:val="both"/>
              <w:rPr>
                <w:color w:val="000000" w:themeColor="text1"/>
                <w:sz w:val="28"/>
                <w:szCs w:val="28"/>
              </w:rPr>
            </w:pPr>
          </w:p>
          <w:p w14:paraId="0C0F75F9" w14:textId="77777777" w:rsidR="003237E3" w:rsidRPr="00856A7C" w:rsidRDefault="003237E3" w:rsidP="005C2D64">
            <w:pPr>
              <w:ind w:left="364"/>
              <w:jc w:val="both"/>
              <w:rPr>
                <w:color w:val="000000" w:themeColor="text1"/>
                <w:sz w:val="28"/>
                <w:szCs w:val="28"/>
              </w:rPr>
            </w:pPr>
          </w:p>
          <w:p w14:paraId="482D7845" w14:textId="77777777" w:rsidR="003237E3" w:rsidRPr="00856A7C" w:rsidRDefault="003237E3" w:rsidP="005C2D64">
            <w:pPr>
              <w:ind w:left="364"/>
              <w:jc w:val="both"/>
              <w:rPr>
                <w:color w:val="000000" w:themeColor="text1"/>
                <w:sz w:val="28"/>
                <w:szCs w:val="28"/>
              </w:rPr>
            </w:pPr>
          </w:p>
          <w:p w14:paraId="136BCC5B" w14:textId="77777777" w:rsidR="003237E3" w:rsidRPr="00856A7C" w:rsidRDefault="003237E3" w:rsidP="005C2D64">
            <w:pPr>
              <w:ind w:left="364" w:firstLine="709"/>
              <w:jc w:val="both"/>
              <w:rPr>
                <w:color w:val="000000" w:themeColor="text1"/>
                <w:sz w:val="28"/>
                <w:szCs w:val="28"/>
              </w:rPr>
            </w:pPr>
            <w:r w:rsidRPr="00856A7C">
              <w:rPr>
                <w:noProof/>
                <w:color w:val="000000" w:themeColor="text1"/>
                <w:sz w:val="28"/>
                <w:szCs w:val="28"/>
              </w:rPr>
              <mc:AlternateContent>
                <mc:Choice Requires="wps">
                  <w:drawing>
                    <wp:anchor distT="0" distB="0" distL="114300" distR="114300" simplePos="0" relativeHeight="251692032" behindDoc="0" locked="0" layoutInCell="1" allowOverlap="1" wp14:anchorId="76A8A0A9" wp14:editId="3E285C5F">
                      <wp:simplePos x="0" y="0"/>
                      <wp:positionH relativeFrom="column">
                        <wp:posOffset>2913834</wp:posOffset>
                      </wp:positionH>
                      <wp:positionV relativeFrom="paragraph">
                        <wp:posOffset>194673</wp:posOffset>
                      </wp:positionV>
                      <wp:extent cx="2860675" cy="861695"/>
                      <wp:effectExtent l="0" t="0" r="9525" b="14605"/>
                      <wp:wrapNone/>
                      <wp:docPr id="786201548" name="Скругленный прямоугольник 3"/>
                      <wp:cNvGraphicFramePr/>
                      <a:graphic xmlns:a="http://schemas.openxmlformats.org/drawingml/2006/main">
                        <a:graphicData uri="http://schemas.microsoft.com/office/word/2010/wordprocessingShape">
                          <wps:wsp>
                            <wps:cNvSpPr/>
                            <wps:spPr>
                              <a:xfrm>
                                <a:off x="0" y="0"/>
                                <a:ext cx="2860675" cy="8616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D2E1C8" w14:textId="77777777" w:rsidR="00E95D4A" w:rsidRDefault="00E95D4A" w:rsidP="003237E3">
                                  <w:pPr>
                                    <w:jc w:val="center"/>
                                    <w:rPr>
                                      <w:color w:val="000000" w:themeColor="text1"/>
                                      <w:sz w:val="28"/>
                                      <w:szCs w:val="28"/>
                                    </w:rPr>
                                  </w:pPr>
                                  <w:r w:rsidRPr="006008FF">
                                    <w:rPr>
                                      <w:color w:val="000000" w:themeColor="text1"/>
                                      <w:sz w:val="28"/>
                                      <w:szCs w:val="28"/>
                                    </w:rPr>
                                    <w:t>наличие волшебных существ (</w:t>
                                  </w:r>
                                  <w:r>
                                    <w:rPr>
                                      <w:color w:val="000000" w:themeColor="text1"/>
                                      <w:sz w:val="28"/>
                                      <w:szCs w:val="28"/>
                                    </w:rPr>
                                    <w:t>ведьмы</w:t>
                                  </w:r>
                                  <w:r w:rsidRPr="006008FF">
                                    <w:rPr>
                                      <w:color w:val="000000" w:themeColor="text1"/>
                                      <w:sz w:val="28"/>
                                      <w:szCs w:val="28"/>
                                    </w:rPr>
                                    <w:t xml:space="preserve">, </w:t>
                                  </w:r>
                                  <w:r>
                                    <w:rPr>
                                      <w:color w:val="000000" w:themeColor="text1"/>
                                      <w:sz w:val="28"/>
                                      <w:szCs w:val="28"/>
                                    </w:rPr>
                                    <w:t>колдуньи, феи</w:t>
                                  </w:r>
                                  <w:r w:rsidRPr="006008FF">
                                    <w:rPr>
                                      <w:color w:val="000000" w:themeColor="text1"/>
                                      <w:sz w:val="28"/>
                                      <w:szCs w:val="28"/>
                                    </w:rPr>
                                    <w:t>)</w:t>
                                  </w:r>
                                </w:p>
                                <w:p w14:paraId="042C7952" w14:textId="77777777" w:rsidR="00E95D4A" w:rsidRDefault="00E95D4A" w:rsidP="00323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8A0A9" id="_x0000_s1044" style="position:absolute;left:0;text-align:left;margin-left:229.45pt;margin-top:15.35pt;width:225.25pt;height:6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" fillcolor="white [3201]" strokecolor="#4472c4 [3204]" strokeweight="1pt">
                      <v:stroke joinstyle="miter"/>
                      <v:textbox>
                        <w:txbxContent>
                          <w:p w14:paraId="1BD2E1C8" w14:textId="77777777" w:rsidR="00E95D4A" w:rsidRDefault="00E95D4A" w:rsidP="003237E3">
                            <w:pPr>
                              <w:jc w:val="center"/>
                              <w:rPr>
                                <w:color w:val="000000" w:themeColor="text1"/>
                                <w:sz w:val="28"/>
                                <w:szCs w:val="28"/>
                              </w:rPr>
                            </w:pPr>
                            <w:r w:rsidRPr="006008FF">
                              <w:rPr>
                                <w:color w:val="000000" w:themeColor="text1"/>
                                <w:sz w:val="28"/>
                                <w:szCs w:val="28"/>
                              </w:rPr>
                              <w:t>наличие волшебных существ (</w:t>
                            </w:r>
                            <w:r>
                              <w:rPr>
                                <w:color w:val="000000" w:themeColor="text1"/>
                                <w:sz w:val="28"/>
                                <w:szCs w:val="28"/>
                              </w:rPr>
                              <w:t>ведьмы</w:t>
                            </w:r>
                            <w:r w:rsidRPr="006008FF">
                              <w:rPr>
                                <w:color w:val="000000" w:themeColor="text1"/>
                                <w:sz w:val="28"/>
                                <w:szCs w:val="28"/>
                              </w:rPr>
                              <w:t xml:space="preserve">, </w:t>
                            </w:r>
                            <w:r>
                              <w:rPr>
                                <w:color w:val="000000" w:themeColor="text1"/>
                                <w:sz w:val="28"/>
                                <w:szCs w:val="28"/>
                              </w:rPr>
                              <w:t>колдуньи, феи</w:t>
                            </w:r>
                            <w:r w:rsidRPr="006008FF">
                              <w:rPr>
                                <w:color w:val="000000" w:themeColor="text1"/>
                                <w:sz w:val="28"/>
                                <w:szCs w:val="28"/>
                              </w:rPr>
                              <w:t>)</w:t>
                            </w:r>
                          </w:p>
                          <w:p w14:paraId="042C7952" w14:textId="77777777" w:rsidR="00E95D4A" w:rsidRDefault="00E95D4A" w:rsidP="003237E3"/>
                        </w:txbxContent>
                      </v:textbox>
                    </v:roundrect>
                  </w:pict>
                </mc:Fallback>
              </mc:AlternateContent>
            </w:r>
            <w:r w:rsidRPr="00856A7C">
              <w:rPr>
                <w:noProof/>
                <w:color w:val="000000" w:themeColor="text1"/>
                <w:sz w:val="28"/>
                <w:szCs w:val="28"/>
              </w:rPr>
              <mc:AlternateContent>
                <mc:Choice Requires="wps">
                  <w:drawing>
                    <wp:anchor distT="0" distB="0" distL="114300" distR="114300" simplePos="0" relativeHeight="251693056" behindDoc="0" locked="0" layoutInCell="1" allowOverlap="1" wp14:anchorId="2D6C6E6C" wp14:editId="33D4EAC5">
                      <wp:simplePos x="0" y="0"/>
                      <wp:positionH relativeFrom="column">
                        <wp:posOffset>92256</wp:posOffset>
                      </wp:positionH>
                      <wp:positionV relativeFrom="paragraph">
                        <wp:posOffset>194673</wp:posOffset>
                      </wp:positionV>
                      <wp:extent cx="2625090" cy="862148"/>
                      <wp:effectExtent l="0" t="0" r="16510" b="14605"/>
                      <wp:wrapNone/>
                      <wp:docPr id="1928022913" name="Скругленный прямоугольник 3"/>
                      <wp:cNvGraphicFramePr/>
                      <a:graphic xmlns:a="http://schemas.openxmlformats.org/drawingml/2006/main">
                        <a:graphicData uri="http://schemas.microsoft.com/office/word/2010/wordprocessingShape">
                          <wps:wsp>
                            <wps:cNvSpPr/>
                            <wps:spPr>
                              <a:xfrm>
                                <a:off x="0" y="0"/>
                                <a:ext cx="2625090" cy="8621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188AF5" w14:textId="77777777" w:rsidR="00E95D4A" w:rsidRDefault="00E95D4A" w:rsidP="003237E3">
                                  <w:pPr>
                                    <w:jc w:val="center"/>
                                    <w:rPr>
                                      <w:color w:val="000000" w:themeColor="text1"/>
                                      <w:sz w:val="28"/>
                                      <w:szCs w:val="28"/>
                                    </w:rPr>
                                  </w:pPr>
                                  <w:r w:rsidRPr="006008FF">
                                    <w:rPr>
                                      <w:color w:val="000000" w:themeColor="text1"/>
                                      <w:sz w:val="28"/>
                                      <w:szCs w:val="28"/>
                                    </w:rPr>
                                    <w:t xml:space="preserve">наличие </w:t>
                                  </w:r>
                                  <w:r>
                                    <w:rPr>
                                      <w:color w:val="000000" w:themeColor="text1"/>
                                      <w:sz w:val="28"/>
                                      <w:szCs w:val="28"/>
                                    </w:rPr>
                                    <w:t xml:space="preserve">реального </w:t>
                                  </w:r>
                                  <w:r w:rsidRPr="006008FF">
                                    <w:rPr>
                                      <w:color w:val="000000" w:themeColor="text1"/>
                                      <w:sz w:val="28"/>
                                      <w:szCs w:val="28"/>
                                    </w:rPr>
                                    <w:t>мира</w:t>
                                  </w:r>
                                </w:p>
                                <w:p w14:paraId="24978510"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город Москва</w:t>
                                  </w:r>
                                  <w:r w:rsidRPr="006008FF">
                                    <w:rPr>
                                      <w:color w:val="000000" w:themeColor="text1"/>
                                      <w:sz w:val="28"/>
                                      <w:szCs w:val="28"/>
                                    </w:rPr>
                                    <w:t>)</w:t>
                                  </w:r>
                                </w:p>
                                <w:p w14:paraId="63D88928" w14:textId="77777777" w:rsidR="00E95D4A" w:rsidRDefault="00E95D4A" w:rsidP="00323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C6E6C" id="_x0000_s1045" style="position:absolute;left:0;text-align:left;margin-left:7.25pt;margin-top:15.35pt;width:206.7pt;height:6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" fillcolor="white [3201]" strokecolor="#4472c4 [3204]" strokeweight="1pt">
                      <v:stroke joinstyle="miter"/>
                      <v:textbox>
                        <w:txbxContent>
                          <w:p w14:paraId="0C188AF5" w14:textId="77777777" w:rsidR="00E95D4A" w:rsidRDefault="00E95D4A" w:rsidP="003237E3">
                            <w:pPr>
                              <w:jc w:val="center"/>
                              <w:rPr>
                                <w:color w:val="000000" w:themeColor="text1"/>
                                <w:sz w:val="28"/>
                                <w:szCs w:val="28"/>
                              </w:rPr>
                            </w:pPr>
                            <w:r w:rsidRPr="006008FF">
                              <w:rPr>
                                <w:color w:val="000000" w:themeColor="text1"/>
                                <w:sz w:val="28"/>
                                <w:szCs w:val="28"/>
                              </w:rPr>
                              <w:t xml:space="preserve">наличие </w:t>
                            </w:r>
                            <w:r>
                              <w:rPr>
                                <w:color w:val="000000" w:themeColor="text1"/>
                                <w:sz w:val="28"/>
                                <w:szCs w:val="28"/>
                              </w:rPr>
                              <w:t xml:space="preserve">реального </w:t>
                            </w:r>
                            <w:r w:rsidRPr="006008FF">
                              <w:rPr>
                                <w:color w:val="000000" w:themeColor="text1"/>
                                <w:sz w:val="28"/>
                                <w:szCs w:val="28"/>
                              </w:rPr>
                              <w:t>мира</w:t>
                            </w:r>
                          </w:p>
                          <w:p w14:paraId="24978510" w14:textId="77777777" w:rsidR="00E95D4A" w:rsidRDefault="00E95D4A" w:rsidP="003237E3">
                            <w:pPr>
                              <w:jc w:val="center"/>
                              <w:rPr>
                                <w:color w:val="000000" w:themeColor="text1"/>
                                <w:sz w:val="28"/>
                                <w:szCs w:val="28"/>
                              </w:rPr>
                            </w:pPr>
                            <w:r w:rsidRPr="006008FF">
                              <w:rPr>
                                <w:color w:val="000000" w:themeColor="text1"/>
                                <w:sz w:val="28"/>
                                <w:szCs w:val="28"/>
                              </w:rPr>
                              <w:t>(</w:t>
                            </w:r>
                            <w:r>
                              <w:rPr>
                                <w:color w:val="000000" w:themeColor="text1"/>
                                <w:sz w:val="28"/>
                                <w:szCs w:val="28"/>
                              </w:rPr>
                              <w:t>город Москва</w:t>
                            </w:r>
                            <w:r w:rsidRPr="006008FF">
                              <w:rPr>
                                <w:color w:val="000000" w:themeColor="text1"/>
                                <w:sz w:val="28"/>
                                <w:szCs w:val="28"/>
                              </w:rPr>
                              <w:t>)</w:t>
                            </w:r>
                          </w:p>
                          <w:p w14:paraId="63D88928" w14:textId="77777777" w:rsidR="00E95D4A" w:rsidRDefault="00E95D4A" w:rsidP="003237E3">
                            <w:pPr>
                              <w:jc w:val="center"/>
                            </w:pPr>
                          </w:p>
                        </w:txbxContent>
                      </v:textbox>
                    </v:roundrect>
                  </w:pict>
                </mc:Fallback>
              </mc:AlternateContent>
            </w:r>
          </w:p>
          <w:p w14:paraId="298B7801" w14:textId="77777777" w:rsidR="003237E3" w:rsidRPr="00856A7C" w:rsidRDefault="003237E3" w:rsidP="005C2D64">
            <w:pPr>
              <w:ind w:left="364" w:firstLine="709"/>
              <w:jc w:val="both"/>
              <w:rPr>
                <w:color w:val="000000" w:themeColor="text1"/>
                <w:sz w:val="28"/>
                <w:szCs w:val="28"/>
              </w:rPr>
            </w:pPr>
          </w:p>
          <w:p w14:paraId="66879A00" w14:textId="77777777" w:rsidR="003237E3" w:rsidRPr="00856A7C" w:rsidRDefault="003237E3" w:rsidP="005C2D64">
            <w:pPr>
              <w:ind w:left="364" w:firstLine="709"/>
              <w:jc w:val="both"/>
              <w:rPr>
                <w:color w:val="000000" w:themeColor="text1"/>
                <w:sz w:val="28"/>
                <w:szCs w:val="28"/>
              </w:rPr>
            </w:pPr>
          </w:p>
          <w:p w14:paraId="7B2BD175" w14:textId="77777777" w:rsidR="003237E3" w:rsidRPr="00856A7C" w:rsidRDefault="003237E3" w:rsidP="005C2D64">
            <w:pPr>
              <w:ind w:left="364" w:firstLine="709"/>
              <w:jc w:val="both"/>
              <w:rPr>
                <w:color w:val="000000" w:themeColor="text1"/>
                <w:sz w:val="28"/>
                <w:szCs w:val="28"/>
              </w:rPr>
            </w:pPr>
          </w:p>
          <w:p w14:paraId="5B0F5F14" w14:textId="77777777" w:rsidR="003237E3" w:rsidRPr="00856A7C" w:rsidRDefault="003237E3" w:rsidP="005C2D64">
            <w:pPr>
              <w:rPr>
                <w:b/>
                <w:bCs/>
                <w:color w:val="000000" w:themeColor="text1"/>
                <w:sz w:val="28"/>
                <w:szCs w:val="28"/>
              </w:rPr>
            </w:pPr>
          </w:p>
        </w:tc>
      </w:tr>
    </w:tbl>
    <w:p w14:paraId="02DB8DE2" w14:textId="77777777" w:rsidR="003237E3" w:rsidRPr="00856A7C" w:rsidRDefault="003237E3" w:rsidP="003237E3">
      <w:pPr>
        <w:jc w:val="center"/>
        <w:rPr>
          <w:color w:val="000000" w:themeColor="text1"/>
          <w:sz w:val="28"/>
          <w:szCs w:val="28"/>
        </w:rPr>
      </w:pPr>
    </w:p>
    <w:p w14:paraId="3BDEBCCB" w14:textId="77777777" w:rsidR="003237E3" w:rsidRPr="00856A7C" w:rsidRDefault="003237E3" w:rsidP="003237E3">
      <w:pPr>
        <w:ind w:firstLine="709"/>
        <w:jc w:val="center"/>
        <w:rPr>
          <w:color w:val="000000" w:themeColor="text1"/>
          <w:sz w:val="28"/>
          <w:szCs w:val="28"/>
        </w:rPr>
      </w:pPr>
      <w:r w:rsidRPr="00856A7C">
        <w:rPr>
          <w:color w:val="000000" w:themeColor="text1"/>
          <w:sz w:val="28"/>
          <w:szCs w:val="28"/>
        </w:rPr>
        <w:t>Рисунок 9 – Жанровые признаки городского фэнтези-сериала «Тайный город»</w:t>
      </w:r>
    </w:p>
    <w:p w14:paraId="6AFD793C" w14:textId="77777777" w:rsidR="003237E3" w:rsidRPr="00856A7C" w:rsidRDefault="003237E3" w:rsidP="003237E3">
      <w:pPr>
        <w:jc w:val="center"/>
        <w:rPr>
          <w:color w:val="000000" w:themeColor="text1"/>
          <w:sz w:val="28"/>
          <w:szCs w:val="28"/>
        </w:rPr>
      </w:pPr>
    </w:p>
    <w:p w14:paraId="1920DA33"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Как видно из 9-рисунка, в сериале «Тайный город» реализованы ключевые особенности жанра городского фэнтези: </w:t>
      </w:r>
    </w:p>
    <w:p w14:paraId="1C5FA37B"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1) наличие выдуманного мира (действие сериала происходит в вымышленном Тайном городе, населенном магами);</w:t>
      </w:r>
    </w:p>
    <w:p w14:paraId="1C0F6E11"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2) наличие реального мира (действие сериала происходит в городе Москва, где наряду с обычными жителями обитают мистические существа, способные маскироваться под людей); </w:t>
      </w:r>
    </w:p>
    <w:p w14:paraId="16FE477D" w14:textId="77777777" w:rsidR="003237E3" w:rsidRPr="00856A7C" w:rsidRDefault="003237E3" w:rsidP="003237E3">
      <w:pPr>
        <w:ind w:firstLine="709"/>
        <w:jc w:val="both"/>
      </w:pPr>
      <w:r w:rsidRPr="00856A7C">
        <w:rPr>
          <w:color w:val="000000" w:themeColor="text1"/>
          <w:sz w:val="28"/>
          <w:szCs w:val="28"/>
        </w:rPr>
        <w:t>3) использование магии (в анализируемом сериале персонажи обладают магическими способностями перевоплощения, одурманивания, а также могут с большой точностью предсказывать будущие события и повлиять на них)</w:t>
      </w:r>
      <w:r w:rsidRPr="00856A7C">
        <w:t>;</w:t>
      </w:r>
    </w:p>
    <w:p w14:paraId="34093A90"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4) наличие волшебных существ (в сериале ведьмы, колдуньи и феи наделены особой магической силой колдовства).</w:t>
      </w:r>
    </w:p>
    <w:p w14:paraId="611869F9"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Таким образом, сериал «Тайный город» реализует основные черты жанра городского фэнтези, повествуя о вымышленном Тайном городе, расположенном на территории города Москва и сокрытом от глаз обычных людей защитными чарами. На протяжении всего повествования в сериале </w:t>
      </w:r>
      <w:r w:rsidRPr="00856A7C">
        <w:rPr>
          <w:sz w:val="28"/>
          <w:szCs w:val="28"/>
        </w:rPr>
        <w:t xml:space="preserve">Великие дома не прекращают междоусобные войны с целью захвата власти в Тайном городе. </w:t>
      </w:r>
      <w:r w:rsidRPr="00856A7C">
        <w:rPr>
          <w:color w:val="000000" w:themeColor="text1"/>
          <w:sz w:val="28"/>
          <w:szCs w:val="28"/>
        </w:rPr>
        <w:t>В анализируемом произведении прослеживается авантюрный сюжет с увлекательным путешествием персонажей сериала из реального мира в вымышленный или же, наоборот, из воображаемого мира в мир реального пространства. Необходимо отметить, что в сериале «Тайный город» на первый план выходят значимость чувств, эмоций и характера героев, а мистика и магия являются лишь дополнительным элементом.</w:t>
      </w:r>
    </w:p>
    <w:p w14:paraId="00A65020" w14:textId="77777777" w:rsidR="003237E3" w:rsidRPr="00856A7C" w:rsidRDefault="003237E3" w:rsidP="003237E3">
      <w:pPr>
        <w:ind w:firstLine="709"/>
        <w:jc w:val="both"/>
        <w:rPr>
          <w:i/>
          <w:iCs/>
          <w:color w:val="000000" w:themeColor="text1"/>
          <w:sz w:val="20"/>
          <w:szCs w:val="20"/>
        </w:rPr>
      </w:pPr>
      <w:r w:rsidRPr="00856A7C">
        <w:rPr>
          <w:color w:val="000000" w:themeColor="text1"/>
          <w:sz w:val="28"/>
          <w:szCs w:val="28"/>
        </w:rPr>
        <w:t xml:space="preserve">Впервые показ сериала «Тайный город» стартовал на телеканале «РЕН ТВ» 4 мая 2014 года, завоевав внимание зрителей буквально с первых минут. Следует отметить, что в сериале снимались такие известные российские актеры, как Павел Прилучный, Дарья Сагалова, Михаил Полицемайко, Игорь Жижикин, великолепно отыгравшие свои роли. Благодаря их блестящей игре, зрителю удалось насладиться особой атмосферой кинокартины. По данным портала «Кинопоиск», рейтинг сериала оценивается в 5.4 балла из 10 [170]. </w:t>
      </w:r>
    </w:p>
    <w:p w14:paraId="075C86DD"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В 2015 году сериал «Тайный город» был номинирован на получение Российской народной кинопремии «Жорж 2015» в категориях «Российский сериал года (драма)» и «Российский герой года». Примечательно, что данная премия была учреждена блогерами, а оставлять свои голоса могли обычные кинозрители.  </w:t>
      </w:r>
    </w:p>
    <w:p w14:paraId="03AE7859" w14:textId="77777777" w:rsidR="003237E3" w:rsidRPr="00856A7C" w:rsidRDefault="003237E3" w:rsidP="003237E3">
      <w:pPr>
        <w:adjustRightInd w:val="0"/>
        <w:snapToGrid w:val="0"/>
        <w:ind w:firstLine="709"/>
        <w:jc w:val="both"/>
        <w:rPr>
          <w:color w:val="000000" w:themeColor="text1"/>
          <w:sz w:val="28"/>
          <w:szCs w:val="28"/>
        </w:rPr>
      </w:pPr>
      <w:r w:rsidRPr="00856A7C">
        <w:rPr>
          <w:color w:val="000000" w:themeColor="text1"/>
          <w:sz w:val="28"/>
          <w:szCs w:val="28"/>
        </w:rPr>
        <w:t xml:space="preserve">Популярность сериала сыграла важную роль в развитии современного медиапространства. Так, после выхода на экраны первого сезона сериала «Тайный город», ему была присвоена трансмедийная франшиза на создание и разработку специального интерактивного приложения, браузерной и настольной карточной игры. Интерактивное приложение «Тайный город» представляет собой онлайн платформу нового формата с доступом к интерактивным книгам с анимацией, иллюстрациями, музыкальным сопровождением, играми и т.д. Запуск и скачивание данного приложения осуществляется на мобильных устройствах с поддержкой Android и </w:t>
      </w:r>
      <w:r w:rsidRPr="00856A7C">
        <w:rPr>
          <w:color w:val="000000" w:themeColor="text1"/>
          <w:sz w:val="28"/>
          <w:szCs w:val="28"/>
          <w:lang w:val="en-US"/>
        </w:rPr>
        <w:t>i</w:t>
      </w:r>
      <w:r w:rsidRPr="00856A7C">
        <w:rPr>
          <w:color w:val="000000" w:themeColor="text1"/>
          <w:sz w:val="28"/>
          <w:szCs w:val="28"/>
        </w:rPr>
        <w:t>OS или в любом веб-браузере. Более того, разработчики приложения выпустили интерактивный роман «Тайный город» с новой адаптированной для зарубежной аудитории версией, где действие переносится из Москвы в Нью-Йорк [171]. В рамках франшизы была также разработана браузерная игра «Тайный город-онлайн» и выпущена настольная карточная игра «Тайный город», в которой каждый игрок может попробовать себя в роли главы одного из Великих Домов [171]</w:t>
      </w:r>
      <w:r w:rsidRPr="00856A7C">
        <w:rPr>
          <w:i/>
          <w:iCs/>
          <w:color w:val="000000" w:themeColor="text1"/>
          <w:sz w:val="18"/>
          <w:szCs w:val="18"/>
        </w:rPr>
        <w:t xml:space="preserve">. </w:t>
      </w:r>
      <w:r w:rsidRPr="00856A7C">
        <w:rPr>
          <w:color w:val="000000" w:themeColor="text1"/>
          <w:sz w:val="28"/>
          <w:szCs w:val="28"/>
        </w:rPr>
        <w:t>В целом, все вышеперечисленные разработки получили положительную оценку.</w:t>
      </w:r>
    </w:p>
    <w:p w14:paraId="574BA5D1"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Рассмотрим общие </w:t>
      </w:r>
      <w:r w:rsidRPr="00856A7C">
        <w:rPr>
          <w:sz w:val="28"/>
          <w:szCs w:val="28"/>
        </w:rPr>
        <w:t xml:space="preserve">лингвокультурологические </w:t>
      </w:r>
      <w:r w:rsidRPr="00856A7C">
        <w:rPr>
          <w:color w:val="000000" w:themeColor="text1"/>
          <w:sz w:val="28"/>
          <w:szCs w:val="28"/>
        </w:rPr>
        <w:t>особенности аудиовизуальных текстов на казахском, английском и русском языках (7-таблица):</w:t>
      </w:r>
    </w:p>
    <w:p w14:paraId="0C251CF5" w14:textId="77777777" w:rsidR="003237E3" w:rsidRPr="00856A7C" w:rsidRDefault="003237E3" w:rsidP="003237E3">
      <w:pPr>
        <w:ind w:firstLine="709"/>
        <w:jc w:val="both"/>
        <w:rPr>
          <w:sz w:val="28"/>
          <w:szCs w:val="28"/>
        </w:rPr>
      </w:pPr>
    </w:p>
    <w:p w14:paraId="06D48C85" w14:textId="77777777" w:rsidR="003237E3" w:rsidRPr="00856A7C" w:rsidRDefault="003237E3" w:rsidP="003237E3">
      <w:pPr>
        <w:jc w:val="both"/>
        <w:rPr>
          <w:color w:val="000000" w:themeColor="text1"/>
          <w:sz w:val="28"/>
          <w:szCs w:val="28"/>
        </w:rPr>
      </w:pPr>
      <w:r w:rsidRPr="00856A7C">
        <w:rPr>
          <w:sz w:val="28"/>
          <w:szCs w:val="28"/>
        </w:rPr>
        <w:t xml:space="preserve">Таблица 7 – Общая лингвокультурологическая специфика </w:t>
      </w:r>
      <w:r w:rsidRPr="00856A7C">
        <w:rPr>
          <w:color w:val="000000" w:themeColor="text1"/>
          <w:sz w:val="28"/>
          <w:szCs w:val="28"/>
        </w:rPr>
        <w:t>аудиовизуальных текстов на казахском, английском и русском языках</w:t>
      </w:r>
    </w:p>
    <w:p w14:paraId="231F6F8F" w14:textId="77777777" w:rsidR="003237E3" w:rsidRPr="00856A7C" w:rsidRDefault="003237E3" w:rsidP="003237E3">
      <w:pPr>
        <w:jc w:val="both"/>
        <w:rPr>
          <w:sz w:val="28"/>
          <w:szCs w:val="28"/>
        </w:rPr>
      </w:pPr>
    </w:p>
    <w:tbl>
      <w:tblPr>
        <w:tblStyle w:val="ac"/>
        <w:tblW w:w="9635" w:type="dxa"/>
        <w:tblLayout w:type="fixed"/>
        <w:tblLook w:val="04A0" w:firstRow="1" w:lastRow="0" w:firstColumn="1" w:lastColumn="0" w:noHBand="0" w:noVBand="1"/>
      </w:tblPr>
      <w:tblGrid>
        <w:gridCol w:w="421"/>
        <w:gridCol w:w="2409"/>
        <w:gridCol w:w="1843"/>
        <w:gridCol w:w="1701"/>
        <w:gridCol w:w="1418"/>
        <w:gridCol w:w="1843"/>
      </w:tblGrid>
      <w:tr w:rsidR="003237E3" w:rsidRPr="00856A7C" w14:paraId="2634CCAC" w14:textId="77777777" w:rsidTr="005C2D64">
        <w:tc>
          <w:tcPr>
            <w:tcW w:w="421" w:type="dxa"/>
          </w:tcPr>
          <w:p w14:paraId="08077EFE"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w:t>
            </w:r>
          </w:p>
        </w:tc>
        <w:tc>
          <w:tcPr>
            <w:tcW w:w="2409" w:type="dxa"/>
          </w:tcPr>
          <w:p w14:paraId="229F9909"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Сходства лексических единиц</w:t>
            </w:r>
          </w:p>
        </w:tc>
        <w:tc>
          <w:tcPr>
            <w:tcW w:w="1843" w:type="dxa"/>
          </w:tcPr>
          <w:p w14:paraId="5FBEC20A"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Анимационный фильм «Музбалак»</w:t>
            </w:r>
          </w:p>
        </w:tc>
        <w:tc>
          <w:tcPr>
            <w:tcW w:w="1701" w:type="dxa"/>
          </w:tcPr>
          <w:p w14:paraId="3426D652" w14:textId="77777777" w:rsidR="003237E3" w:rsidRPr="00856A7C" w:rsidRDefault="003237E3" w:rsidP="005C2D64">
            <w:pPr>
              <w:ind w:right="-116"/>
              <w:jc w:val="both"/>
              <w:rPr>
                <w:bCs/>
                <w:kern w:val="2"/>
                <w:sz w:val="26"/>
                <w:szCs w:val="26"/>
                <w14:ligatures w14:val="standardContextual"/>
              </w:rPr>
            </w:pPr>
            <w:r w:rsidRPr="00856A7C">
              <w:rPr>
                <w:bCs/>
                <w:kern w:val="2"/>
                <w:sz w:val="26"/>
                <w:szCs w:val="26"/>
                <w14:ligatures w14:val="standardContextual"/>
              </w:rPr>
              <w:t>Сериал «Игра Престолов»</w:t>
            </w:r>
          </w:p>
        </w:tc>
        <w:tc>
          <w:tcPr>
            <w:tcW w:w="1418" w:type="dxa"/>
          </w:tcPr>
          <w:p w14:paraId="50F8D5B7"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Сериал «Тайный город»</w:t>
            </w:r>
          </w:p>
        </w:tc>
        <w:tc>
          <w:tcPr>
            <w:tcW w:w="1843" w:type="dxa"/>
          </w:tcPr>
          <w:p w14:paraId="752BA3B8"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Общее количество лексических единиц</w:t>
            </w:r>
          </w:p>
        </w:tc>
      </w:tr>
      <w:tr w:rsidR="003237E3" w:rsidRPr="00856A7C" w14:paraId="6883BB33" w14:textId="77777777" w:rsidTr="005C2D64">
        <w:tc>
          <w:tcPr>
            <w:tcW w:w="421" w:type="dxa"/>
          </w:tcPr>
          <w:p w14:paraId="529C9BA7"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1</w:t>
            </w:r>
          </w:p>
        </w:tc>
        <w:tc>
          <w:tcPr>
            <w:tcW w:w="2409" w:type="dxa"/>
          </w:tcPr>
          <w:p w14:paraId="5D0C4635"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Профессиональная лексика </w:t>
            </w:r>
          </w:p>
        </w:tc>
        <w:tc>
          <w:tcPr>
            <w:tcW w:w="1843" w:type="dxa"/>
          </w:tcPr>
          <w:p w14:paraId="3AEE58B7"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64CE28D0"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(9)</w:t>
            </w:r>
          </w:p>
        </w:tc>
        <w:tc>
          <w:tcPr>
            <w:tcW w:w="1701" w:type="dxa"/>
          </w:tcPr>
          <w:p w14:paraId="5400A694"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38034EA3"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w:t>
            </w:r>
          </w:p>
        </w:tc>
        <w:tc>
          <w:tcPr>
            <w:tcW w:w="1418" w:type="dxa"/>
          </w:tcPr>
          <w:p w14:paraId="71EC9901"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1CB6BABE"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(4)</w:t>
            </w:r>
          </w:p>
        </w:tc>
        <w:tc>
          <w:tcPr>
            <w:tcW w:w="1843" w:type="dxa"/>
          </w:tcPr>
          <w:p w14:paraId="2926DCC6" w14:textId="77777777" w:rsidR="003237E3" w:rsidRPr="00856A7C" w:rsidRDefault="003237E3" w:rsidP="005C2D64">
            <w:pPr>
              <w:jc w:val="center"/>
              <w:rPr>
                <w:bCs/>
                <w:kern w:val="2"/>
                <w:sz w:val="26"/>
                <w:szCs w:val="26"/>
                <w14:ligatures w14:val="standardContextual"/>
              </w:rPr>
            </w:pPr>
          </w:p>
          <w:p w14:paraId="52F051EC"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(16)</w:t>
            </w:r>
          </w:p>
        </w:tc>
      </w:tr>
      <w:tr w:rsidR="003237E3" w:rsidRPr="00856A7C" w14:paraId="21500D2D" w14:textId="77777777" w:rsidTr="005C2D64">
        <w:tc>
          <w:tcPr>
            <w:tcW w:w="421" w:type="dxa"/>
          </w:tcPr>
          <w:p w14:paraId="20B18605"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2</w:t>
            </w:r>
          </w:p>
        </w:tc>
        <w:tc>
          <w:tcPr>
            <w:tcW w:w="2409" w:type="dxa"/>
          </w:tcPr>
          <w:p w14:paraId="556F3645"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Фразеологизмы </w:t>
            </w:r>
          </w:p>
        </w:tc>
        <w:tc>
          <w:tcPr>
            <w:tcW w:w="1843" w:type="dxa"/>
          </w:tcPr>
          <w:p w14:paraId="2681E7B5"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60A2E125"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(30)</w:t>
            </w:r>
          </w:p>
        </w:tc>
        <w:tc>
          <w:tcPr>
            <w:tcW w:w="1701" w:type="dxa"/>
          </w:tcPr>
          <w:p w14:paraId="63A432D6"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2D3F3940"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w:t>
            </w:r>
          </w:p>
        </w:tc>
        <w:tc>
          <w:tcPr>
            <w:tcW w:w="1418" w:type="dxa"/>
          </w:tcPr>
          <w:p w14:paraId="6D84093D"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7D6363D0"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(7)</w:t>
            </w:r>
          </w:p>
        </w:tc>
        <w:tc>
          <w:tcPr>
            <w:tcW w:w="1843" w:type="dxa"/>
          </w:tcPr>
          <w:p w14:paraId="68F9301A" w14:textId="77777777" w:rsidR="003237E3" w:rsidRPr="00856A7C" w:rsidRDefault="003237E3" w:rsidP="005C2D64">
            <w:pPr>
              <w:jc w:val="center"/>
              <w:rPr>
                <w:bCs/>
                <w:kern w:val="2"/>
                <w:sz w:val="26"/>
                <w:szCs w:val="26"/>
                <w14:ligatures w14:val="standardContextual"/>
              </w:rPr>
            </w:pPr>
          </w:p>
          <w:p w14:paraId="3AB733EE"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(40)</w:t>
            </w:r>
          </w:p>
        </w:tc>
      </w:tr>
      <w:tr w:rsidR="003237E3" w:rsidRPr="00856A7C" w14:paraId="23C1D052" w14:textId="77777777" w:rsidTr="005C2D64">
        <w:tc>
          <w:tcPr>
            <w:tcW w:w="421" w:type="dxa"/>
          </w:tcPr>
          <w:p w14:paraId="1716376A"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3</w:t>
            </w:r>
          </w:p>
        </w:tc>
        <w:tc>
          <w:tcPr>
            <w:tcW w:w="2409" w:type="dxa"/>
          </w:tcPr>
          <w:p w14:paraId="4A589C99"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Слова-реалии</w:t>
            </w:r>
          </w:p>
        </w:tc>
        <w:tc>
          <w:tcPr>
            <w:tcW w:w="1843" w:type="dxa"/>
          </w:tcPr>
          <w:p w14:paraId="447C712C"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750E8BC8"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(16)</w:t>
            </w:r>
          </w:p>
        </w:tc>
        <w:tc>
          <w:tcPr>
            <w:tcW w:w="1701" w:type="dxa"/>
          </w:tcPr>
          <w:p w14:paraId="4A157FF3"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35DA76B4"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(28)</w:t>
            </w:r>
          </w:p>
        </w:tc>
        <w:tc>
          <w:tcPr>
            <w:tcW w:w="1418" w:type="dxa"/>
          </w:tcPr>
          <w:p w14:paraId="1908A0AC"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7B08B2AF"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(30)</w:t>
            </w:r>
          </w:p>
        </w:tc>
        <w:tc>
          <w:tcPr>
            <w:tcW w:w="1843" w:type="dxa"/>
          </w:tcPr>
          <w:p w14:paraId="17BBD95D" w14:textId="77777777" w:rsidR="003237E3" w:rsidRPr="00856A7C" w:rsidRDefault="003237E3" w:rsidP="005C2D64">
            <w:pPr>
              <w:jc w:val="center"/>
              <w:rPr>
                <w:bCs/>
                <w:kern w:val="2"/>
                <w:sz w:val="26"/>
                <w:szCs w:val="26"/>
                <w14:ligatures w14:val="standardContextual"/>
              </w:rPr>
            </w:pPr>
          </w:p>
          <w:p w14:paraId="1C8E8CF2"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(74)</w:t>
            </w:r>
          </w:p>
        </w:tc>
      </w:tr>
      <w:tr w:rsidR="003237E3" w:rsidRPr="00856A7C" w14:paraId="675096FF" w14:textId="77777777" w:rsidTr="005C2D64">
        <w:tc>
          <w:tcPr>
            <w:tcW w:w="421" w:type="dxa"/>
          </w:tcPr>
          <w:p w14:paraId="5D619A4D"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4</w:t>
            </w:r>
          </w:p>
        </w:tc>
        <w:tc>
          <w:tcPr>
            <w:tcW w:w="2409" w:type="dxa"/>
          </w:tcPr>
          <w:p w14:paraId="046964E0"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Устаревшие слова</w:t>
            </w:r>
          </w:p>
        </w:tc>
        <w:tc>
          <w:tcPr>
            <w:tcW w:w="1843" w:type="dxa"/>
          </w:tcPr>
          <w:p w14:paraId="5A4FA43D"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3C5CA136"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w:t>
            </w:r>
          </w:p>
        </w:tc>
        <w:tc>
          <w:tcPr>
            <w:tcW w:w="1701" w:type="dxa"/>
          </w:tcPr>
          <w:p w14:paraId="48A1616B"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722326AD"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w:t>
            </w:r>
          </w:p>
        </w:tc>
        <w:tc>
          <w:tcPr>
            <w:tcW w:w="1418" w:type="dxa"/>
          </w:tcPr>
          <w:p w14:paraId="498FAEC3"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283048AE"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(2)</w:t>
            </w:r>
          </w:p>
        </w:tc>
        <w:tc>
          <w:tcPr>
            <w:tcW w:w="1843" w:type="dxa"/>
          </w:tcPr>
          <w:p w14:paraId="5F610CE2" w14:textId="77777777" w:rsidR="003237E3" w:rsidRPr="00856A7C" w:rsidRDefault="003237E3" w:rsidP="005C2D64">
            <w:pPr>
              <w:jc w:val="center"/>
              <w:rPr>
                <w:bCs/>
                <w:kern w:val="2"/>
                <w:sz w:val="26"/>
                <w:szCs w:val="26"/>
                <w14:ligatures w14:val="standardContextual"/>
              </w:rPr>
            </w:pPr>
          </w:p>
          <w:p w14:paraId="2938137E"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(6)</w:t>
            </w:r>
          </w:p>
        </w:tc>
      </w:tr>
      <w:tr w:rsidR="003237E3" w:rsidRPr="00856A7C" w14:paraId="450D2EDE" w14:textId="77777777" w:rsidTr="005C2D64">
        <w:tc>
          <w:tcPr>
            <w:tcW w:w="421" w:type="dxa"/>
          </w:tcPr>
          <w:p w14:paraId="19BDA6C1"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5</w:t>
            </w:r>
          </w:p>
        </w:tc>
        <w:tc>
          <w:tcPr>
            <w:tcW w:w="2409" w:type="dxa"/>
          </w:tcPr>
          <w:p w14:paraId="1BB3061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Инвективная лексика </w:t>
            </w:r>
          </w:p>
        </w:tc>
        <w:tc>
          <w:tcPr>
            <w:tcW w:w="1843" w:type="dxa"/>
          </w:tcPr>
          <w:p w14:paraId="3DFD813D"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4153D5AE"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(6)</w:t>
            </w:r>
          </w:p>
        </w:tc>
        <w:tc>
          <w:tcPr>
            <w:tcW w:w="1701" w:type="dxa"/>
          </w:tcPr>
          <w:p w14:paraId="483949DB"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58D321A3" w14:textId="77777777" w:rsidR="003237E3" w:rsidRPr="00856A7C" w:rsidRDefault="003237E3" w:rsidP="005C2D64">
            <w:pPr>
              <w:jc w:val="center"/>
              <w:rPr>
                <w:sz w:val="26"/>
                <w:szCs w:val="26"/>
              </w:rPr>
            </w:pPr>
            <w:r w:rsidRPr="00856A7C">
              <w:rPr>
                <w:bCs/>
                <w:kern w:val="2"/>
                <w:sz w:val="26"/>
                <w:szCs w:val="26"/>
                <w14:ligatures w14:val="standardContextual"/>
              </w:rPr>
              <w:t>(2)</w:t>
            </w:r>
          </w:p>
        </w:tc>
        <w:tc>
          <w:tcPr>
            <w:tcW w:w="1418" w:type="dxa"/>
          </w:tcPr>
          <w:p w14:paraId="36BE4434"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3C4B5E80"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w:t>
            </w:r>
          </w:p>
        </w:tc>
        <w:tc>
          <w:tcPr>
            <w:tcW w:w="1843" w:type="dxa"/>
          </w:tcPr>
          <w:p w14:paraId="327525A6" w14:textId="77777777" w:rsidR="003237E3" w:rsidRPr="00856A7C" w:rsidRDefault="003237E3" w:rsidP="005C2D64">
            <w:pPr>
              <w:jc w:val="center"/>
              <w:rPr>
                <w:bCs/>
                <w:kern w:val="2"/>
                <w:sz w:val="26"/>
                <w:szCs w:val="26"/>
                <w14:ligatures w14:val="standardContextual"/>
              </w:rPr>
            </w:pPr>
          </w:p>
          <w:p w14:paraId="53322047"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(11)</w:t>
            </w:r>
          </w:p>
        </w:tc>
      </w:tr>
      <w:tr w:rsidR="003237E3" w:rsidRPr="00856A7C" w14:paraId="376D90D0" w14:textId="77777777" w:rsidTr="005C2D64">
        <w:tc>
          <w:tcPr>
            <w:tcW w:w="421" w:type="dxa"/>
          </w:tcPr>
          <w:p w14:paraId="25CBC3C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6</w:t>
            </w:r>
          </w:p>
        </w:tc>
        <w:tc>
          <w:tcPr>
            <w:tcW w:w="2409" w:type="dxa"/>
          </w:tcPr>
          <w:p w14:paraId="15228DED"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Колоративная лексика</w:t>
            </w:r>
          </w:p>
        </w:tc>
        <w:tc>
          <w:tcPr>
            <w:tcW w:w="1843" w:type="dxa"/>
          </w:tcPr>
          <w:p w14:paraId="69AB6E66"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70B72CD2"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(4)</w:t>
            </w:r>
          </w:p>
        </w:tc>
        <w:tc>
          <w:tcPr>
            <w:tcW w:w="1701" w:type="dxa"/>
          </w:tcPr>
          <w:p w14:paraId="3E3F7877"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23FD3098" w14:textId="77777777" w:rsidR="003237E3" w:rsidRPr="00856A7C" w:rsidRDefault="003237E3" w:rsidP="005C2D64">
            <w:pPr>
              <w:jc w:val="center"/>
              <w:rPr>
                <w:kern w:val="2"/>
                <w:sz w:val="26"/>
                <w:szCs w:val="26"/>
                <w:lang w:val="en-US"/>
                <w14:ligatures w14:val="standardContextual"/>
              </w:rPr>
            </w:pPr>
            <w:r w:rsidRPr="00856A7C">
              <w:rPr>
                <w:bCs/>
                <w:kern w:val="2"/>
                <w:sz w:val="26"/>
                <w:szCs w:val="26"/>
                <w14:ligatures w14:val="standardContextual"/>
              </w:rPr>
              <w:t>(2)</w:t>
            </w:r>
          </w:p>
        </w:tc>
        <w:tc>
          <w:tcPr>
            <w:tcW w:w="1418" w:type="dxa"/>
          </w:tcPr>
          <w:p w14:paraId="433DF602"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3B138CCF"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(4)</w:t>
            </w:r>
          </w:p>
        </w:tc>
        <w:tc>
          <w:tcPr>
            <w:tcW w:w="1843" w:type="dxa"/>
          </w:tcPr>
          <w:p w14:paraId="780DB21E" w14:textId="77777777" w:rsidR="003237E3" w:rsidRPr="00856A7C" w:rsidRDefault="003237E3" w:rsidP="005C2D64">
            <w:pPr>
              <w:jc w:val="center"/>
              <w:rPr>
                <w:bCs/>
                <w:kern w:val="2"/>
                <w:sz w:val="26"/>
                <w:szCs w:val="26"/>
                <w14:ligatures w14:val="standardContextual"/>
              </w:rPr>
            </w:pPr>
          </w:p>
          <w:p w14:paraId="40772FB2"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(10)</w:t>
            </w:r>
          </w:p>
        </w:tc>
      </w:tr>
      <w:tr w:rsidR="003237E3" w:rsidRPr="00856A7C" w14:paraId="318A9541" w14:textId="77777777" w:rsidTr="005C2D64">
        <w:tc>
          <w:tcPr>
            <w:tcW w:w="421" w:type="dxa"/>
          </w:tcPr>
          <w:p w14:paraId="01594A8B"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7</w:t>
            </w:r>
          </w:p>
        </w:tc>
        <w:tc>
          <w:tcPr>
            <w:tcW w:w="2409" w:type="dxa"/>
          </w:tcPr>
          <w:p w14:paraId="598D54D7"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Анималистическая лексика</w:t>
            </w:r>
          </w:p>
        </w:tc>
        <w:tc>
          <w:tcPr>
            <w:tcW w:w="1843" w:type="dxa"/>
          </w:tcPr>
          <w:p w14:paraId="1DFCAB9A"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014FFCAE" w14:textId="77777777" w:rsidR="003237E3" w:rsidRPr="00856A7C" w:rsidRDefault="003237E3" w:rsidP="005C2D64">
            <w:pPr>
              <w:jc w:val="center"/>
              <w:rPr>
                <w:kern w:val="2"/>
                <w:sz w:val="26"/>
                <w:szCs w:val="26"/>
                <w:lang w:val="kk-KZ"/>
                <w14:ligatures w14:val="standardContextual"/>
              </w:rPr>
            </w:pPr>
            <w:r w:rsidRPr="00856A7C">
              <w:rPr>
                <w:bCs/>
                <w:kern w:val="2"/>
                <w:sz w:val="26"/>
                <w:szCs w:val="26"/>
                <w14:ligatures w14:val="standardContextual"/>
              </w:rPr>
              <w:t>(5)</w:t>
            </w:r>
          </w:p>
        </w:tc>
        <w:tc>
          <w:tcPr>
            <w:tcW w:w="1701" w:type="dxa"/>
          </w:tcPr>
          <w:p w14:paraId="749D487E"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50F30D33"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(5)</w:t>
            </w:r>
          </w:p>
        </w:tc>
        <w:tc>
          <w:tcPr>
            <w:tcW w:w="1418" w:type="dxa"/>
          </w:tcPr>
          <w:p w14:paraId="174E3379"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2E19698C"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(3)</w:t>
            </w:r>
          </w:p>
        </w:tc>
        <w:tc>
          <w:tcPr>
            <w:tcW w:w="1843" w:type="dxa"/>
          </w:tcPr>
          <w:p w14:paraId="1FF2E95E" w14:textId="77777777" w:rsidR="003237E3" w:rsidRPr="00856A7C" w:rsidRDefault="003237E3" w:rsidP="005C2D64">
            <w:pPr>
              <w:jc w:val="center"/>
              <w:rPr>
                <w:bCs/>
                <w:kern w:val="2"/>
                <w:sz w:val="26"/>
                <w:szCs w:val="26"/>
                <w14:ligatures w14:val="standardContextual"/>
              </w:rPr>
            </w:pPr>
          </w:p>
          <w:p w14:paraId="44EF75E4"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(13)</w:t>
            </w:r>
          </w:p>
        </w:tc>
      </w:tr>
      <w:tr w:rsidR="003237E3" w:rsidRPr="00856A7C" w14:paraId="4F02F7CC" w14:textId="77777777" w:rsidTr="005C2D64">
        <w:tc>
          <w:tcPr>
            <w:tcW w:w="421" w:type="dxa"/>
          </w:tcPr>
          <w:p w14:paraId="2C8CA7E5"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8</w:t>
            </w:r>
          </w:p>
        </w:tc>
        <w:tc>
          <w:tcPr>
            <w:tcW w:w="2409" w:type="dxa"/>
          </w:tcPr>
          <w:p w14:paraId="2B11C865" w14:textId="77777777" w:rsidR="003237E3" w:rsidRPr="00856A7C" w:rsidRDefault="003237E3" w:rsidP="005C2D64">
            <w:pPr>
              <w:jc w:val="both"/>
              <w:rPr>
                <w:kern w:val="2"/>
                <w:sz w:val="26"/>
                <w:szCs w:val="26"/>
                <w14:ligatures w14:val="standardContextual"/>
              </w:rPr>
            </w:pPr>
            <w:r w:rsidRPr="00856A7C">
              <w:rPr>
                <w:sz w:val="26"/>
                <w:szCs w:val="26"/>
              </w:rPr>
              <w:t>Пословицы, поговорки и крылатые выражения</w:t>
            </w:r>
          </w:p>
        </w:tc>
        <w:tc>
          <w:tcPr>
            <w:tcW w:w="1843" w:type="dxa"/>
          </w:tcPr>
          <w:p w14:paraId="64419A1D"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43C2390E" w14:textId="77777777" w:rsidR="003237E3" w:rsidRPr="00856A7C" w:rsidRDefault="003237E3" w:rsidP="005C2D64">
            <w:pPr>
              <w:jc w:val="center"/>
              <w:rPr>
                <w:kern w:val="2"/>
                <w:sz w:val="26"/>
                <w:szCs w:val="26"/>
                <w:lang w:val="kk-KZ"/>
                <w14:ligatures w14:val="standardContextual"/>
              </w:rPr>
            </w:pPr>
            <w:r w:rsidRPr="00856A7C">
              <w:rPr>
                <w:bCs/>
                <w:kern w:val="2"/>
                <w:sz w:val="26"/>
                <w:szCs w:val="26"/>
                <w14:ligatures w14:val="standardContextual"/>
              </w:rPr>
              <w:t>(10)</w:t>
            </w:r>
          </w:p>
        </w:tc>
        <w:tc>
          <w:tcPr>
            <w:tcW w:w="1701" w:type="dxa"/>
          </w:tcPr>
          <w:p w14:paraId="0D13A4DB"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45A82612"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(6)</w:t>
            </w:r>
          </w:p>
        </w:tc>
        <w:tc>
          <w:tcPr>
            <w:tcW w:w="1418" w:type="dxa"/>
          </w:tcPr>
          <w:p w14:paraId="5EC96970"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6FDED2EA"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(4)</w:t>
            </w:r>
          </w:p>
        </w:tc>
        <w:tc>
          <w:tcPr>
            <w:tcW w:w="1843" w:type="dxa"/>
          </w:tcPr>
          <w:p w14:paraId="524E440E" w14:textId="77777777" w:rsidR="003237E3" w:rsidRPr="00856A7C" w:rsidRDefault="003237E3" w:rsidP="005C2D64">
            <w:pPr>
              <w:jc w:val="center"/>
              <w:rPr>
                <w:bCs/>
                <w:kern w:val="2"/>
                <w:sz w:val="26"/>
                <w:szCs w:val="26"/>
                <w14:ligatures w14:val="standardContextual"/>
              </w:rPr>
            </w:pPr>
          </w:p>
          <w:p w14:paraId="1F95C067"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(20)</w:t>
            </w:r>
          </w:p>
        </w:tc>
      </w:tr>
    </w:tbl>
    <w:p w14:paraId="3FE938C8" w14:textId="77777777" w:rsidR="003237E3" w:rsidRPr="00856A7C" w:rsidRDefault="003237E3" w:rsidP="003237E3">
      <w:pPr>
        <w:ind w:firstLine="709"/>
        <w:jc w:val="both"/>
        <w:rPr>
          <w:color w:val="000000" w:themeColor="text1"/>
          <w:sz w:val="28"/>
          <w:szCs w:val="28"/>
        </w:rPr>
      </w:pPr>
    </w:p>
    <w:p w14:paraId="71342B2B" w14:textId="259E5802" w:rsidR="003237E3" w:rsidRPr="00856A7C" w:rsidRDefault="003237E3" w:rsidP="003237E3">
      <w:pPr>
        <w:ind w:firstLine="709"/>
        <w:jc w:val="both"/>
        <w:rPr>
          <w:sz w:val="28"/>
          <w:szCs w:val="28"/>
        </w:rPr>
      </w:pPr>
      <w:r w:rsidRPr="00856A7C">
        <w:rPr>
          <w:sz w:val="28"/>
          <w:szCs w:val="28"/>
        </w:rPr>
        <w:t xml:space="preserve">В 7-таблице представлена общая лингвокультурологическая специфика </w:t>
      </w:r>
      <w:r w:rsidRPr="00856A7C">
        <w:rPr>
          <w:color w:val="000000" w:themeColor="text1"/>
          <w:sz w:val="28"/>
          <w:szCs w:val="28"/>
        </w:rPr>
        <w:t xml:space="preserve">аудиовизуальных текстов </w:t>
      </w:r>
      <w:r w:rsidRPr="00856A7C">
        <w:rPr>
          <w:sz w:val="28"/>
          <w:szCs w:val="28"/>
        </w:rPr>
        <w:t>казахской, английской и русской лингвокультур: анимационный фильм «</w:t>
      </w:r>
      <w:r w:rsidRPr="00856A7C">
        <w:rPr>
          <w:sz w:val="28"/>
          <w:szCs w:val="28"/>
          <w:lang w:val="kk-KZ"/>
        </w:rPr>
        <w:t>М</w:t>
      </w:r>
      <w:r w:rsidR="00D737D6" w:rsidRPr="00856A7C">
        <w:rPr>
          <w:sz w:val="28"/>
          <w:szCs w:val="28"/>
          <w:lang w:val="kk-KZ"/>
        </w:rPr>
        <w:t>у</w:t>
      </w:r>
      <w:r w:rsidRPr="00856A7C">
        <w:rPr>
          <w:sz w:val="28"/>
          <w:szCs w:val="28"/>
          <w:lang w:val="kk-KZ"/>
        </w:rPr>
        <w:t>збала</w:t>
      </w:r>
      <w:r w:rsidR="00D737D6" w:rsidRPr="00856A7C">
        <w:rPr>
          <w:sz w:val="28"/>
          <w:szCs w:val="28"/>
          <w:lang w:val="kk-KZ"/>
        </w:rPr>
        <w:t>к</w:t>
      </w:r>
      <w:r w:rsidRPr="00856A7C">
        <w:rPr>
          <w:sz w:val="28"/>
          <w:szCs w:val="28"/>
        </w:rPr>
        <w:t xml:space="preserve">» (2018), сериалы «Игра Престолов» (2011-2019) и «Тайный город» (2014-2016). Во всех трех анализируемых аудиовизуальных текстах используется значительное количество слов-реалий (74), фразеологических оборотов (40), пословиц и поговорок (20), профессиональных слов (16), анималистической (13) и инвективной лексики (11), а также колоративной лексики (10) и устаревших слов (6). </w:t>
      </w:r>
      <w:r w:rsidRPr="00856A7C">
        <w:rPr>
          <w:color w:val="000000" w:themeColor="text1"/>
          <w:sz w:val="28"/>
          <w:szCs w:val="28"/>
        </w:rPr>
        <w:t xml:space="preserve">В анимационном фильме «Музбалак» представлено значительное количество </w:t>
      </w:r>
      <w:r w:rsidRPr="00856A7C">
        <w:rPr>
          <w:kern w:val="2"/>
          <w:sz w:val="28"/>
          <w:szCs w:val="28"/>
          <w14:ligatures w14:val="standardContextual"/>
        </w:rPr>
        <w:t xml:space="preserve">пословиц и поговорок, отражающих национальный менталитет и духовные ценности казахского народа: </w:t>
      </w:r>
      <w:r w:rsidRPr="00856A7C">
        <w:rPr>
          <w:i/>
          <w:iCs/>
          <w:color w:val="000000"/>
          <w:sz w:val="28"/>
          <w:szCs w:val="28"/>
          <w:shd w:val="clear" w:color="auto" w:fill="FFFFFF"/>
          <w:lang w:val="kk-KZ"/>
        </w:rPr>
        <w:t xml:space="preserve">Дос аяғыңа қарайды, дұшпан басыңа қарайды (Для друга главное – достоинство человека, а для недруга – его богатство); </w:t>
      </w:r>
      <w:r w:rsidRPr="00856A7C">
        <w:rPr>
          <w:i/>
          <w:iCs/>
          <w:sz w:val="28"/>
          <w:szCs w:val="28"/>
          <w:lang w:val="kk-KZ"/>
        </w:rPr>
        <w:t xml:space="preserve">Ағын суды былғама, арам болар, ел көрмеген бір сұмдық, жаман болар (Не мути воду, которую пьешь, иначе случится неминуемая беда); Ел жақсысы үйде жатпас, аң жақсысы інде жатпас (Отважный герой дома не лежит, благородный зверь в норе не усидит). </w:t>
      </w:r>
      <w:r w:rsidRPr="00856A7C">
        <w:rPr>
          <w:kern w:val="2"/>
          <w:sz w:val="28"/>
          <w:szCs w:val="28"/>
          <w:lang w:val="kk-KZ"/>
          <w14:ligatures w14:val="standardContextual"/>
        </w:rPr>
        <w:t>В сериале «Игра Престолов» чаще всего встречаются крылатые выражения и афоризмы, которые отражают духовно-культурное наследие средневековой Англии:</w:t>
      </w:r>
      <w:r w:rsidRPr="00856A7C">
        <w:rPr>
          <w:i/>
          <w:iCs/>
          <w:sz w:val="28"/>
          <w:szCs w:val="28"/>
          <w:lang w:val="kk-KZ"/>
        </w:rPr>
        <w:t xml:space="preserve"> The man who passes the sentence should swing the sword (Тот, кто выносит приговор, сам заносит меч); When you play the Game of Thrones, you win or you die. There is no middle ground (В Игре Престолов побеждают, или погибают. Третьего не дано); Life is full of these little ironies (Жизнь полна маленьких сюрпризов); A mind needs books like a sword needs a whetstone (Ум заостряется от книг, словно меч).</w:t>
      </w:r>
      <w:r w:rsidRPr="00856A7C">
        <w:rPr>
          <w:kern w:val="2"/>
          <w:sz w:val="28"/>
          <w:szCs w:val="28"/>
          <w:lang w:val="kk-KZ"/>
          <w14:ligatures w14:val="standardContextual"/>
        </w:rPr>
        <w:t xml:space="preserve"> </w:t>
      </w:r>
      <w:r w:rsidRPr="00856A7C">
        <w:rPr>
          <w:kern w:val="2"/>
          <w:sz w:val="28"/>
          <w:szCs w:val="28"/>
          <w14:ligatures w14:val="standardContextual"/>
        </w:rPr>
        <w:t xml:space="preserve">Что касается сериала «Тайный город», то в русском кинотексте встречаются афоризмы библейского происхождения, отражающие религиозные представления православных христиан: </w:t>
      </w:r>
      <w:r w:rsidRPr="00856A7C">
        <w:rPr>
          <w:i/>
          <w:iCs/>
          <w:sz w:val="28"/>
          <w:szCs w:val="28"/>
        </w:rPr>
        <w:t>Всему свое время; Ничего случайного не бывает. Это его судьба; Я не верю в судьбу.</w:t>
      </w:r>
      <w:r w:rsidRPr="00856A7C">
        <w:rPr>
          <w:kern w:val="2"/>
          <w:sz w:val="28"/>
          <w:szCs w:val="28"/>
          <w14:ligatures w14:val="standardContextual"/>
        </w:rPr>
        <w:t xml:space="preserve"> </w:t>
      </w:r>
      <w:r w:rsidRPr="00856A7C">
        <w:rPr>
          <w:sz w:val="28"/>
          <w:szCs w:val="28"/>
        </w:rPr>
        <w:t xml:space="preserve">Отметим, что профессиональная лексика в анимационном фильме «Музбалак» отражает казахское охотничье ремесло, соколиную охоту и скотоводство: </w:t>
      </w:r>
      <w:r w:rsidRPr="00856A7C">
        <w:rPr>
          <w:i/>
          <w:iCs/>
          <w:sz w:val="28"/>
          <w:szCs w:val="28"/>
          <w:lang w:val="kk-KZ"/>
        </w:rPr>
        <w:t xml:space="preserve">қанжығаға байлау </w:t>
      </w:r>
      <w:r w:rsidRPr="00856A7C">
        <w:rPr>
          <w:i/>
          <w:iCs/>
          <w:sz w:val="28"/>
          <w:szCs w:val="28"/>
        </w:rPr>
        <w:t xml:space="preserve">(привязать </w:t>
      </w:r>
      <w:r w:rsidRPr="00856A7C">
        <w:rPr>
          <w:i/>
          <w:iCs/>
          <w:sz w:val="28"/>
          <w:szCs w:val="28"/>
          <w:lang w:val="kk-KZ"/>
        </w:rPr>
        <w:t xml:space="preserve">добычу </w:t>
      </w:r>
      <w:r w:rsidRPr="00856A7C">
        <w:rPr>
          <w:i/>
          <w:iCs/>
          <w:sz w:val="28"/>
          <w:szCs w:val="28"/>
        </w:rPr>
        <w:t>к торокам</w:t>
      </w:r>
      <w:r w:rsidRPr="00856A7C">
        <w:rPr>
          <w:i/>
          <w:iCs/>
          <w:sz w:val="28"/>
          <w:szCs w:val="28"/>
          <w:lang w:val="kk-KZ"/>
        </w:rPr>
        <w:t xml:space="preserve"> седла</w:t>
      </w:r>
      <w:r w:rsidRPr="00856A7C">
        <w:rPr>
          <w:i/>
          <w:iCs/>
          <w:sz w:val="28"/>
          <w:szCs w:val="28"/>
        </w:rPr>
        <w:t>)</w:t>
      </w:r>
      <w:r w:rsidRPr="00856A7C">
        <w:rPr>
          <w:i/>
          <w:iCs/>
          <w:sz w:val="28"/>
          <w:szCs w:val="28"/>
          <w:lang w:val="kk-KZ"/>
        </w:rPr>
        <w:t xml:space="preserve">; </w:t>
      </w:r>
      <w:r w:rsidRPr="00856A7C">
        <w:rPr>
          <w:i/>
          <w:iCs/>
          <w:color w:val="241B0C"/>
          <w:sz w:val="28"/>
          <w:szCs w:val="28"/>
          <w:lang w:val="kk-KZ"/>
        </w:rPr>
        <w:t>аттарды өрелеу (с</w:t>
      </w:r>
      <w:r w:rsidRPr="00856A7C">
        <w:rPr>
          <w:i/>
          <w:iCs/>
          <w:sz w:val="28"/>
          <w:szCs w:val="28"/>
          <w:lang w:val="kk-KZ"/>
        </w:rPr>
        <w:t xml:space="preserve">вязывать путами ноги лошадей); </w:t>
      </w:r>
      <w:r w:rsidRPr="00856A7C">
        <w:rPr>
          <w:i/>
          <w:iCs/>
          <w:color w:val="000000"/>
          <w:sz w:val="28"/>
          <w:szCs w:val="28"/>
          <w:shd w:val="clear" w:color="auto" w:fill="FFFFFF"/>
          <w:lang w:val="kk-KZ"/>
        </w:rPr>
        <w:t>шідер (тренога), тұсамыс (конские путы на две передние ноги), өре (конские путы на одну переднюю и одну заднюю ногу)</w:t>
      </w:r>
      <w:r w:rsidRPr="00856A7C">
        <w:rPr>
          <w:i/>
          <w:iCs/>
          <w:color w:val="000000"/>
          <w:sz w:val="28"/>
          <w:szCs w:val="28"/>
          <w:shd w:val="clear" w:color="auto" w:fill="FFFFFF"/>
        </w:rPr>
        <w:t xml:space="preserve">; жуасыту (приручить); </w:t>
      </w:r>
      <w:r w:rsidRPr="00856A7C">
        <w:rPr>
          <w:i/>
          <w:iCs/>
          <w:color w:val="333333"/>
          <w:sz w:val="28"/>
          <w:szCs w:val="28"/>
          <w:shd w:val="clear" w:color="auto" w:fill="FFFFFF"/>
          <w:lang w:val="kk-KZ"/>
        </w:rPr>
        <w:t xml:space="preserve">шабына </w:t>
      </w:r>
      <w:r w:rsidRPr="00856A7C">
        <w:rPr>
          <w:i/>
          <w:iCs/>
          <w:sz w:val="28"/>
          <w:szCs w:val="28"/>
          <w:lang w:val="kk-KZ"/>
        </w:rPr>
        <w:t xml:space="preserve">бұрау салу (закрутить ляжки задних ног жгутом); ырғаққа отырғызу (усадить на шатающийся насест), мойнына тас байлау (привязать камень к шее). </w:t>
      </w:r>
      <w:r w:rsidRPr="00856A7C">
        <w:rPr>
          <w:sz w:val="28"/>
          <w:szCs w:val="28"/>
        </w:rPr>
        <w:t>В сериале «Игра Престолов» профессионализмы охватывают военную сферу (</w:t>
      </w:r>
      <w:r w:rsidRPr="00856A7C">
        <w:rPr>
          <w:i/>
          <w:iCs/>
          <w:sz w:val="28"/>
          <w:szCs w:val="28"/>
          <w:lang w:val="en-US"/>
        </w:rPr>
        <w:t>deserter</w:t>
      </w:r>
      <w:r w:rsidRPr="00856A7C">
        <w:rPr>
          <w:i/>
          <w:iCs/>
          <w:sz w:val="28"/>
          <w:szCs w:val="28"/>
        </w:rPr>
        <w:t xml:space="preserve"> – дезертир)</w:t>
      </w:r>
      <w:r w:rsidRPr="00856A7C">
        <w:rPr>
          <w:sz w:val="28"/>
          <w:szCs w:val="28"/>
        </w:rPr>
        <w:t xml:space="preserve"> и традиционное английское занятие – стрельбу из лука</w:t>
      </w:r>
      <w:r w:rsidRPr="00856A7C">
        <w:rPr>
          <w:i/>
          <w:iCs/>
          <w:sz w:val="28"/>
          <w:szCs w:val="28"/>
        </w:rPr>
        <w:t xml:space="preserve"> (marksman – меткий стрелок, bow arm – рука, которая держит лук). </w:t>
      </w:r>
      <w:r w:rsidRPr="00856A7C">
        <w:rPr>
          <w:sz w:val="28"/>
          <w:szCs w:val="28"/>
        </w:rPr>
        <w:t xml:space="preserve"> В сериале «Тайный город» представлены профессиональные слова, используемые медицинскими работниками </w:t>
      </w:r>
      <w:r w:rsidRPr="00856A7C">
        <w:rPr>
          <w:i/>
          <w:iCs/>
          <w:sz w:val="28"/>
          <w:szCs w:val="28"/>
        </w:rPr>
        <w:t>(Вивисектор),</w:t>
      </w:r>
      <w:r w:rsidRPr="00856A7C">
        <w:rPr>
          <w:sz w:val="28"/>
          <w:szCs w:val="28"/>
        </w:rPr>
        <w:t xml:space="preserve"> представителями правоохранительных </w:t>
      </w:r>
      <w:r w:rsidRPr="00856A7C">
        <w:rPr>
          <w:i/>
          <w:iCs/>
          <w:sz w:val="28"/>
          <w:szCs w:val="28"/>
        </w:rPr>
        <w:t>(наемник, висяк)</w:t>
      </w:r>
      <w:r w:rsidRPr="00856A7C">
        <w:rPr>
          <w:sz w:val="28"/>
          <w:szCs w:val="28"/>
        </w:rPr>
        <w:t xml:space="preserve"> и официальных правительственных органов</w:t>
      </w:r>
      <w:r w:rsidRPr="00856A7C">
        <w:rPr>
          <w:i/>
          <w:iCs/>
          <w:sz w:val="28"/>
          <w:szCs w:val="28"/>
        </w:rPr>
        <w:t xml:space="preserve"> (просить аудиенции)</w:t>
      </w:r>
      <w:r w:rsidRPr="00856A7C">
        <w:rPr>
          <w:sz w:val="28"/>
          <w:szCs w:val="28"/>
        </w:rPr>
        <w:t>. Фразеологические обороты и слова-реалии составляют основной пласт лексики во всех трех представленных кинотекстах и отражают культурно-значимые элементы казахской, английской и русской линвгокультур. В рассматриваемых аудиовизуальных произведениях также встречаются устаревшие слова, относящиеся к политической власти (</w:t>
      </w:r>
      <w:r w:rsidRPr="00856A7C">
        <w:rPr>
          <w:i/>
          <w:sz w:val="28"/>
          <w:szCs w:val="28"/>
          <w:lang w:val="kk-KZ"/>
        </w:rPr>
        <w:t>хан көтеру – провозглашать ханом</w:t>
      </w:r>
      <w:r w:rsidRPr="00856A7C">
        <w:rPr>
          <w:i/>
          <w:sz w:val="28"/>
          <w:szCs w:val="28"/>
        </w:rPr>
        <w:t xml:space="preserve">; князь, рыцарь, </w:t>
      </w:r>
      <w:r w:rsidRPr="00856A7C">
        <w:rPr>
          <w:i/>
          <w:sz w:val="28"/>
          <w:szCs w:val="28"/>
          <w:lang w:val="kk-KZ"/>
        </w:rPr>
        <w:t>peasan</w:t>
      </w:r>
      <w:r w:rsidRPr="00856A7C">
        <w:rPr>
          <w:i/>
          <w:sz w:val="28"/>
          <w:szCs w:val="28"/>
          <w:lang w:val="en-US"/>
        </w:rPr>
        <w:t>t</w:t>
      </w:r>
      <w:r w:rsidRPr="00856A7C">
        <w:rPr>
          <w:i/>
          <w:sz w:val="28"/>
          <w:szCs w:val="28"/>
          <w:lang w:val="kk-KZ"/>
        </w:rPr>
        <w:t xml:space="preserve"> – крестьянин, sword – меч)</w:t>
      </w:r>
      <w:r w:rsidRPr="00856A7C">
        <w:rPr>
          <w:i/>
          <w:sz w:val="28"/>
          <w:szCs w:val="28"/>
        </w:rPr>
        <w:t>.</w:t>
      </w:r>
    </w:p>
    <w:p w14:paraId="7968FAA4" w14:textId="77777777" w:rsidR="003237E3" w:rsidRPr="00856A7C" w:rsidRDefault="003237E3" w:rsidP="003237E3">
      <w:pPr>
        <w:ind w:firstLine="709"/>
        <w:jc w:val="both"/>
        <w:rPr>
          <w:b/>
          <w:i/>
          <w:iCs/>
          <w:sz w:val="28"/>
          <w:szCs w:val="28"/>
          <w:lang w:val="kk-KZ"/>
        </w:rPr>
      </w:pPr>
      <w:r w:rsidRPr="00856A7C">
        <w:rPr>
          <w:sz w:val="28"/>
          <w:szCs w:val="28"/>
        </w:rPr>
        <w:t>Персонажи анимационного фильма «Музбалак», сериалов «Игра Престолов» и «Тайный город» часто прибегают к оскорбительным высказываниям и насмешкам, чтобы показать свое превосходство и высокомерие, и тем самым унизить более слабых. Кроме того, во всех анализируемых произведениях встречаются слова, выражающие значение цвета: красный и черный в казахском, белый и зеленый в английском, красный и зеленый в русском. Дело в том, что красный цвет в казахской культуре является символом огня и солнца, а черный – земли. В английской культуре белый ассоциируется с добром, радостью и честностью, в то время как зеленый олицетворяет свободу, молодость, красоту и свежесть. Красный цвет у русских символизирует огонь, плодородие и жизнь, а зеленый соотносится с молодостью, процветанием и гармонией. В трех аудиовизуальных текстах упоминается о тотемных животных, относящихся к анималистической лексике: беркут, лошадь, архар, лиса и овца у казахов; л</w:t>
      </w:r>
      <w:r w:rsidRPr="00856A7C">
        <w:rPr>
          <w:kern w:val="2"/>
          <w:sz w:val="28"/>
          <w:szCs w:val="28"/>
          <w14:ligatures w14:val="standardContextual"/>
        </w:rPr>
        <w:t xml:space="preserve">ошадь, лютоволк, лев, пума, рыбы у англичан; лошадь, белка и ящерица у русских. Таким образом, в казахской, английской и русской культурах лошадь является незаменимым домашним животным и источником всяческих благ. Лошадь символизирует выносливость, движение, богатство и благополучие. </w:t>
      </w:r>
    </w:p>
    <w:p w14:paraId="4B6466AE"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Рассмотрим отличительные </w:t>
      </w:r>
      <w:r w:rsidRPr="00856A7C">
        <w:rPr>
          <w:sz w:val="28"/>
          <w:szCs w:val="28"/>
        </w:rPr>
        <w:t xml:space="preserve">национально-культурные </w:t>
      </w:r>
      <w:r w:rsidRPr="00856A7C">
        <w:rPr>
          <w:color w:val="000000" w:themeColor="text1"/>
          <w:sz w:val="28"/>
          <w:szCs w:val="28"/>
        </w:rPr>
        <w:t>особенности аудиовизуальных текстов на казахском, английском и русском языках (8-таблица):</w:t>
      </w:r>
    </w:p>
    <w:p w14:paraId="65C3F9D9" w14:textId="77777777" w:rsidR="003237E3" w:rsidRPr="00856A7C" w:rsidRDefault="003237E3" w:rsidP="003237E3">
      <w:pPr>
        <w:jc w:val="both"/>
        <w:rPr>
          <w:sz w:val="28"/>
          <w:szCs w:val="28"/>
        </w:rPr>
      </w:pPr>
    </w:p>
    <w:p w14:paraId="2A54F577" w14:textId="77777777" w:rsidR="003237E3" w:rsidRPr="00856A7C" w:rsidRDefault="003237E3" w:rsidP="003237E3">
      <w:pPr>
        <w:jc w:val="both"/>
        <w:rPr>
          <w:color w:val="000000" w:themeColor="text1"/>
          <w:sz w:val="28"/>
          <w:szCs w:val="28"/>
        </w:rPr>
      </w:pPr>
      <w:r w:rsidRPr="00856A7C">
        <w:rPr>
          <w:sz w:val="28"/>
          <w:szCs w:val="28"/>
        </w:rPr>
        <w:t xml:space="preserve">Таблица 8 – Национально-культурные </w:t>
      </w:r>
      <w:r w:rsidRPr="00856A7C">
        <w:rPr>
          <w:color w:val="000000" w:themeColor="text1"/>
          <w:sz w:val="28"/>
          <w:szCs w:val="28"/>
        </w:rPr>
        <w:t>особенности аудиовизуальных текстов на казахском, английском и русском языках</w:t>
      </w:r>
    </w:p>
    <w:p w14:paraId="1859A4D5" w14:textId="77777777" w:rsidR="003237E3" w:rsidRPr="00856A7C" w:rsidRDefault="003237E3" w:rsidP="003237E3">
      <w:pPr>
        <w:jc w:val="both"/>
        <w:rPr>
          <w:sz w:val="28"/>
          <w:szCs w:val="28"/>
        </w:rPr>
      </w:pPr>
    </w:p>
    <w:tbl>
      <w:tblPr>
        <w:tblStyle w:val="ac"/>
        <w:tblW w:w="9493" w:type="dxa"/>
        <w:tblLayout w:type="fixed"/>
        <w:tblLook w:val="04A0" w:firstRow="1" w:lastRow="0" w:firstColumn="1" w:lastColumn="0" w:noHBand="0" w:noVBand="1"/>
      </w:tblPr>
      <w:tblGrid>
        <w:gridCol w:w="562"/>
        <w:gridCol w:w="3119"/>
        <w:gridCol w:w="2268"/>
        <w:gridCol w:w="1701"/>
        <w:gridCol w:w="1843"/>
      </w:tblGrid>
      <w:tr w:rsidR="003237E3" w:rsidRPr="00856A7C" w14:paraId="1ED542D6" w14:textId="77777777" w:rsidTr="005C2D64">
        <w:tc>
          <w:tcPr>
            <w:tcW w:w="562" w:type="dxa"/>
          </w:tcPr>
          <w:p w14:paraId="4215479C"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w:t>
            </w:r>
          </w:p>
        </w:tc>
        <w:tc>
          <w:tcPr>
            <w:tcW w:w="3119" w:type="dxa"/>
          </w:tcPr>
          <w:p w14:paraId="45690968"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Различия лексических единиц</w:t>
            </w:r>
          </w:p>
        </w:tc>
        <w:tc>
          <w:tcPr>
            <w:tcW w:w="2268" w:type="dxa"/>
          </w:tcPr>
          <w:p w14:paraId="699ABD89"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Анимационный фильм «Музбалак»</w:t>
            </w:r>
          </w:p>
        </w:tc>
        <w:tc>
          <w:tcPr>
            <w:tcW w:w="1701" w:type="dxa"/>
          </w:tcPr>
          <w:p w14:paraId="70661A0B"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Сериал «Игра Престолов»</w:t>
            </w:r>
          </w:p>
        </w:tc>
        <w:tc>
          <w:tcPr>
            <w:tcW w:w="1843" w:type="dxa"/>
          </w:tcPr>
          <w:p w14:paraId="1801F9B5" w14:textId="77777777" w:rsidR="003237E3" w:rsidRPr="00856A7C" w:rsidRDefault="003237E3" w:rsidP="005C2D64">
            <w:pPr>
              <w:jc w:val="both"/>
              <w:rPr>
                <w:bCs/>
                <w:kern w:val="2"/>
                <w:sz w:val="26"/>
                <w:szCs w:val="26"/>
                <w14:ligatures w14:val="standardContextual"/>
              </w:rPr>
            </w:pPr>
            <w:r w:rsidRPr="00856A7C">
              <w:rPr>
                <w:bCs/>
                <w:kern w:val="2"/>
                <w:sz w:val="26"/>
                <w:szCs w:val="26"/>
                <w14:ligatures w14:val="standardContextual"/>
              </w:rPr>
              <w:t>Сериал «Тайный город»</w:t>
            </w:r>
          </w:p>
        </w:tc>
      </w:tr>
      <w:tr w:rsidR="003237E3" w:rsidRPr="00856A7C" w14:paraId="317E2F9D" w14:textId="77777777" w:rsidTr="005C2D64">
        <w:tc>
          <w:tcPr>
            <w:tcW w:w="562" w:type="dxa"/>
          </w:tcPr>
          <w:p w14:paraId="7671DA6A"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1</w:t>
            </w:r>
          </w:p>
        </w:tc>
        <w:tc>
          <w:tcPr>
            <w:tcW w:w="3119" w:type="dxa"/>
          </w:tcPr>
          <w:p w14:paraId="08D50A13"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Жаргонная лексика</w:t>
            </w:r>
          </w:p>
        </w:tc>
        <w:tc>
          <w:tcPr>
            <w:tcW w:w="2268" w:type="dxa"/>
          </w:tcPr>
          <w:p w14:paraId="6FF02E3A"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6C2A512B" w14:textId="77777777" w:rsidR="003237E3" w:rsidRPr="00856A7C" w:rsidRDefault="003237E3" w:rsidP="005C2D64">
            <w:pPr>
              <w:jc w:val="center"/>
              <w:rPr>
                <w:kern w:val="2"/>
                <w:sz w:val="26"/>
                <w:szCs w:val="26"/>
                <w14:ligatures w14:val="standardContextual"/>
              </w:rPr>
            </w:pPr>
          </w:p>
        </w:tc>
        <w:tc>
          <w:tcPr>
            <w:tcW w:w="1701" w:type="dxa"/>
          </w:tcPr>
          <w:p w14:paraId="2E78C041"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69744B29" w14:textId="77777777" w:rsidR="003237E3" w:rsidRPr="00856A7C" w:rsidRDefault="003237E3" w:rsidP="005C2D64">
            <w:pPr>
              <w:jc w:val="center"/>
              <w:rPr>
                <w:kern w:val="2"/>
                <w:sz w:val="26"/>
                <w:szCs w:val="26"/>
                <w14:ligatures w14:val="standardContextual"/>
              </w:rPr>
            </w:pPr>
          </w:p>
        </w:tc>
        <w:tc>
          <w:tcPr>
            <w:tcW w:w="1843" w:type="dxa"/>
          </w:tcPr>
          <w:p w14:paraId="2D746406"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652E04E2"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(6)</w:t>
            </w:r>
          </w:p>
        </w:tc>
      </w:tr>
      <w:tr w:rsidR="003237E3" w:rsidRPr="00856A7C" w14:paraId="6964478D" w14:textId="77777777" w:rsidTr="005C2D64">
        <w:tc>
          <w:tcPr>
            <w:tcW w:w="562" w:type="dxa"/>
          </w:tcPr>
          <w:p w14:paraId="50F567E3"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2</w:t>
            </w:r>
          </w:p>
        </w:tc>
        <w:tc>
          <w:tcPr>
            <w:tcW w:w="3119" w:type="dxa"/>
          </w:tcPr>
          <w:p w14:paraId="719F3EBC"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Слова-паразиты </w:t>
            </w:r>
          </w:p>
        </w:tc>
        <w:tc>
          <w:tcPr>
            <w:tcW w:w="2268" w:type="dxa"/>
          </w:tcPr>
          <w:p w14:paraId="0536B93F"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1F6D5E9C" w14:textId="77777777" w:rsidR="003237E3" w:rsidRPr="00856A7C" w:rsidRDefault="003237E3" w:rsidP="005C2D64">
            <w:pPr>
              <w:jc w:val="center"/>
              <w:rPr>
                <w:kern w:val="2"/>
                <w:sz w:val="26"/>
                <w:szCs w:val="26"/>
                <w14:ligatures w14:val="standardContextual"/>
              </w:rPr>
            </w:pPr>
          </w:p>
        </w:tc>
        <w:tc>
          <w:tcPr>
            <w:tcW w:w="1701" w:type="dxa"/>
          </w:tcPr>
          <w:p w14:paraId="41D34D68"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624D543D" w14:textId="77777777" w:rsidR="003237E3" w:rsidRPr="00856A7C" w:rsidRDefault="003237E3" w:rsidP="005C2D64">
            <w:pPr>
              <w:jc w:val="center"/>
              <w:rPr>
                <w:kern w:val="2"/>
                <w:sz w:val="26"/>
                <w:szCs w:val="26"/>
                <w14:ligatures w14:val="standardContextual"/>
              </w:rPr>
            </w:pPr>
          </w:p>
        </w:tc>
        <w:tc>
          <w:tcPr>
            <w:tcW w:w="1843" w:type="dxa"/>
          </w:tcPr>
          <w:p w14:paraId="4BA5909C"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29A99274"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w:t>
            </w:r>
          </w:p>
        </w:tc>
      </w:tr>
      <w:tr w:rsidR="003237E3" w:rsidRPr="00856A7C" w14:paraId="7FB24E37" w14:textId="77777777" w:rsidTr="005C2D64">
        <w:tc>
          <w:tcPr>
            <w:tcW w:w="562" w:type="dxa"/>
          </w:tcPr>
          <w:p w14:paraId="4719DD24"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3</w:t>
            </w:r>
          </w:p>
        </w:tc>
        <w:tc>
          <w:tcPr>
            <w:tcW w:w="3119" w:type="dxa"/>
          </w:tcPr>
          <w:p w14:paraId="46457DA7"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Молодежный сленг</w:t>
            </w:r>
          </w:p>
        </w:tc>
        <w:tc>
          <w:tcPr>
            <w:tcW w:w="2268" w:type="dxa"/>
          </w:tcPr>
          <w:p w14:paraId="72F245C2"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536B185D" w14:textId="77777777" w:rsidR="003237E3" w:rsidRPr="00856A7C" w:rsidRDefault="003237E3" w:rsidP="005C2D64">
            <w:pPr>
              <w:jc w:val="center"/>
              <w:rPr>
                <w:kern w:val="2"/>
                <w:sz w:val="26"/>
                <w:szCs w:val="26"/>
                <w14:ligatures w14:val="standardContextual"/>
              </w:rPr>
            </w:pPr>
          </w:p>
        </w:tc>
        <w:tc>
          <w:tcPr>
            <w:tcW w:w="1701" w:type="dxa"/>
          </w:tcPr>
          <w:p w14:paraId="4E928F69"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67949100" w14:textId="77777777" w:rsidR="003237E3" w:rsidRPr="00856A7C" w:rsidRDefault="003237E3" w:rsidP="005C2D64">
            <w:pPr>
              <w:jc w:val="center"/>
              <w:rPr>
                <w:kern w:val="2"/>
                <w:sz w:val="26"/>
                <w:szCs w:val="26"/>
                <w14:ligatures w14:val="standardContextual"/>
              </w:rPr>
            </w:pPr>
          </w:p>
        </w:tc>
        <w:tc>
          <w:tcPr>
            <w:tcW w:w="1843" w:type="dxa"/>
          </w:tcPr>
          <w:p w14:paraId="498B8F61"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0A08690A"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w:t>
            </w:r>
          </w:p>
        </w:tc>
      </w:tr>
      <w:tr w:rsidR="003237E3" w:rsidRPr="00856A7C" w14:paraId="1A96A599" w14:textId="77777777" w:rsidTr="005C2D64">
        <w:tc>
          <w:tcPr>
            <w:tcW w:w="562" w:type="dxa"/>
          </w:tcPr>
          <w:p w14:paraId="766F8CE9"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4</w:t>
            </w:r>
          </w:p>
        </w:tc>
        <w:tc>
          <w:tcPr>
            <w:tcW w:w="3119" w:type="dxa"/>
          </w:tcPr>
          <w:p w14:paraId="307DCD71"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 xml:space="preserve">Диалектизмы </w:t>
            </w:r>
          </w:p>
        </w:tc>
        <w:tc>
          <w:tcPr>
            <w:tcW w:w="2268" w:type="dxa"/>
          </w:tcPr>
          <w:p w14:paraId="653F3932"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45822880"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w:t>
            </w:r>
          </w:p>
        </w:tc>
        <w:tc>
          <w:tcPr>
            <w:tcW w:w="1701" w:type="dxa"/>
          </w:tcPr>
          <w:p w14:paraId="2D58A193"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3C3B4D88" w14:textId="77777777" w:rsidR="003237E3" w:rsidRPr="00856A7C" w:rsidRDefault="003237E3" w:rsidP="005C2D64">
            <w:pPr>
              <w:jc w:val="center"/>
              <w:rPr>
                <w:kern w:val="2"/>
                <w:sz w:val="26"/>
                <w:szCs w:val="26"/>
                <w14:ligatures w14:val="standardContextual"/>
              </w:rPr>
            </w:pPr>
          </w:p>
        </w:tc>
        <w:tc>
          <w:tcPr>
            <w:tcW w:w="1843" w:type="dxa"/>
          </w:tcPr>
          <w:p w14:paraId="4A1A3F09"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6BF113EF"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w:t>
            </w:r>
          </w:p>
        </w:tc>
      </w:tr>
      <w:tr w:rsidR="003237E3" w:rsidRPr="00856A7C" w14:paraId="7D5A6DBC" w14:textId="77777777" w:rsidTr="005C2D64">
        <w:tc>
          <w:tcPr>
            <w:tcW w:w="562" w:type="dxa"/>
          </w:tcPr>
          <w:p w14:paraId="205B961B"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5</w:t>
            </w:r>
          </w:p>
        </w:tc>
        <w:tc>
          <w:tcPr>
            <w:tcW w:w="3119" w:type="dxa"/>
          </w:tcPr>
          <w:p w14:paraId="749A5422"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Заимствованные слова</w:t>
            </w:r>
          </w:p>
        </w:tc>
        <w:tc>
          <w:tcPr>
            <w:tcW w:w="2268" w:type="dxa"/>
          </w:tcPr>
          <w:p w14:paraId="5F9AA3BF"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4A88B8EB" w14:textId="77777777" w:rsidR="003237E3" w:rsidRPr="00856A7C" w:rsidRDefault="003237E3" w:rsidP="005C2D64">
            <w:pPr>
              <w:jc w:val="center"/>
              <w:rPr>
                <w:kern w:val="2"/>
                <w:sz w:val="26"/>
                <w:szCs w:val="26"/>
                <w14:ligatures w14:val="standardContextual"/>
              </w:rPr>
            </w:pPr>
          </w:p>
        </w:tc>
        <w:tc>
          <w:tcPr>
            <w:tcW w:w="1701" w:type="dxa"/>
          </w:tcPr>
          <w:p w14:paraId="7A2AE3BD"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5A6FB7BB" w14:textId="77777777" w:rsidR="003237E3" w:rsidRPr="00856A7C" w:rsidRDefault="003237E3" w:rsidP="005C2D64">
            <w:pPr>
              <w:jc w:val="center"/>
              <w:rPr>
                <w:kern w:val="2"/>
                <w:sz w:val="26"/>
                <w:szCs w:val="26"/>
                <w14:ligatures w14:val="standardContextual"/>
              </w:rPr>
            </w:pPr>
          </w:p>
        </w:tc>
        <w:tc>
          <w:tcPr>
            <w:tcW w:w="1843" w:type="dxa"/>
          </w:tcPr>
          <w:p w14:paraId="0AE85455"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0DF7FABA"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w:t>
            </w:r>
          </w:p>
        </w:tc>
      </w:tr>
      <w:tr w:rsidR="003237E3" w:rsidRPr="00856A7C" w14:paraId="0D700C49" w14:textId="77777777" w:rsidTr="005C2D64">
        <w:tc>
          <w:tcPr>
            <w:tcW w:w="562" w:type="dxa"/>
          </w:tcPr>
          <w:p w14:paraId="1130C00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6</w:t>
            </w:r>
          </w:p>
        </w:tc>
        <w:tc>
          <w:tcPr>
            <w:tcW w:w="3119" w:type="dxa"/>
          </w:tcPr>
          <w:p w14:paraId="1643BAC4"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Слова соболезнования и сочувствия</w:t>
            </w:r>
          </w:p>
        </w:tc>
        <w:tc>
          <w:tcPr>
            <w:tcW w:w="2268" w:type="dxa"/>
          </w:tcPr>
          <w:p w14:paraId="3F60AC19"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7AB70C14"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(7)</w:t>
            </w:r>
          </w:p>
        </w:tc>
        <w:tc>
          <w:tcPr>
            <w:tcW w:w="1701" w:type="dxa"/>
          </w:tcPr>
          <w:p w14:paraId="5B5742AA"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_</w:t>
            </w:r>
          </w:p>
        </w:tc>
        <w:tc>
          <w:tcPr>
            <w:tcW w:w="1843" w:type="dxa"/>
          </w:tcPr>
          <w:p w14:paraId="3DA56713"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_</w:t>
            </w:r>
          </w:p>
        </w:tc>
      </w:tr>
      <w:tr w:rsidR="003237E3" w:rsidRPr="00856A7C" w14:paraId="090BDCEA" w14:textId="77777777" w:rsidTr="005C2D64">
        <w:tc>
          <w:tcPr>
            <w:tcW w:w="562" w:type="dxa"/>
          </w:tcPr>
          <w:p w14:paraId="1E9411D5"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7</w:t>
            </w:r>
          </w:p>
        </w:tc>
        <w:tc>
          <w:tcPr>
            <w:tcW w:w="3119" w:type="dxa"/>
          </w:tcPr>
          <w:p w14:paraId="317CCC8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Слова благодарности и пожелания</w:t>
            </w:r>
          </w:p>
        </w:tc>
        <w:tc>
          <w:tcPr>
            <w:tcW w:w="2268" w:type="dxa"/>
          </w:tcPr>
          <w:p w14:paraId="1BBF4112"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133003D8"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(4)</w:t>
            </w:r>
          </w:p>
        </w:tc>
        <w:tc>
          <w:tcPr>
            <w:tcW w:w="1701" w:type="dxa"/>
          </w:tcPr>
          <w:p w14:paraId="341020B4"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_</w:t>
            </w:r>
          </w:p>
        </w:tc>
        <w:tc>
          <w:tcPr>
            <w:tcW w:w="1843" w:type="dxa"/>
          </w:tcPr>
          <w:p w14:paraId="69C36BCF"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_</w:t>
            </w:r>
          </w:p>
        </w:tc>
      </w:tr>
      <w:tr w:rsidR="003237E3" w:rsidRPr="00856A7C" w14:paraId="335B236E" w14:textId="77777777" w:rsidTr="005C2D64">
        <w:tc>
          <w:tcPr>
            <w:tcW w:w="562" w:type="dxa"/>
          </w:tcPr>
          <w:p w14:paraId="2726A206"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8</w:t>
            </w:r>
          </w:p>
        </w:tc>
        <w:tc>
          <w:tcPr>
            <w:tcW w:w="3119" w:type="dxa"/>
          </w:tcPr>
          <w:p w14:paraId="10228FAF"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Табуированная лексика</w:t>
            </w:r>
          </w:p>
        </w:tc>
        <w:tc>
          <w:tcPr>
            <w:tcW w:w="2268" w:type="dxa"/>
          </w:tcPr>
          <w:p w14:paraId="18EED557"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1D7B16E4" w14:textId="77777777" w:rsidR="003237E3" w:rsidRPr="00856A7C" w:rsidRDefault="003237E3" w:rsidP="005C2D64">
            <w:pPr>
              <w:jc w:val="center"/>
              <w:rPr>
                <w:kern w:val="2"/>
                <w:sz w:val="26"/>
                <w:szCs w:val="26"/>
                <w:lang w:val="kk-KZ"/>
                <w14:ligatures w14:val="standardContextual"/>
              </w:rPr>
            </w:pPr>
            <w:r w:rsidRPr="00856A7C">
              <w:rPr>
                <w:bCs/>
                <w:kern w:val="2"/>
                <w:sz w:val="26"/>
                <w:szCs w:val="26"/>
                <w14:ligatures w14:val="standardContextual"/>
              </w:rPr>
              <w:t>(1)</w:t>
            </w:r>
          </w:p>
        </w:tc>
        <w:tc>
          <w:tcPr>
            <w:tcW w:w="1701" w:type="dxa"/>
          </w:tcPr>
          <w:p w14:paraId="1629E9B8"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60F7F6DB" w14:textId="77777777" w:rsidR="003237E3" w:rsidRPr="00856A7C" w:rsidRDefault="003237E3" w:rsidP="005C2D64">
            <w:pPr>
              <w:jc w:val="center"/>
              <w:rPr>
                <w:kern w:val="2"/>
                <w:sz w:val="26"/>
                <w:szCs w:val="26"/>
                <w14:ligatures w14:val="standardContextual"/>
              </w:rPr>
            </w:pPr>
          </w:p>
        </w:tc>
        <w:tc>
          <w:tcPr>
            <w:tcW w:w="1843" w:type="dxa"/>
          </w:tcPr>
          <w:p w14:paraId="23C6268C"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03C18D6C" w14:textId="77777777" w:rsidR="003237E3" w:rsidRPr="00856A7C" w:rsidRDefault="003237E3" w:rsidP="005C2D64">
            <w:pPr>
              <w:jc w:val="center"/>
              <w:rPr>
                <w:kern w:val="2"/>
                <w:sz w:val="26"/>
                <w:szCs w:val="26"/>
                <w14:ligatures w14:val="standardContextual"/>
              </w:rPr>
            </w:pPr>
          </w:p>
        </w:tc>
      </w:tr>
      <w:tr w:rsidR="003237E3" w:rsidRPr="00856A7C" w14:paraId="46D03183" w14:textId="77777777" w:rsidTr="005C2D64">
        <w:tc>
          <w:tcPr>
            <w:tcW w:w="562" w:type="dxa"/>
          </w:tcPr>
          <w:p w14:paraId="4A6AF978"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9</w:t>
            </w:r>
          </w:p>
        </w:tc>
        <w:tc>
          <w:tcPr>
            <w:tcW w:w="3119" w:type="dxa"/>
          </w:tcPr>
          <w:p w14:paraId="04F14784" w14:textId="77777777" w:rsidR="003237E3" w:rsidRPr="00856A7C" w:rsidRDefault="003237E3" w:rsidP="005C2D64">
            <w:pPr>
              <w:jc w:val="both"/>
              <w:rPr>
                <w:kern w:val="2"/>
                <w:sz w:val="26"/>
                <w:szCs w:val="26"/>
                <w14:ligatures w14:val="standardContextual"/>
              </w:rPr>
            </w:pPr>
            <w:r w:rsidRPr="00856A7C">
              <w:rPr>
                <w:kern w:val="2"/>
                <w:sz w:val="26"/>
                <w:szCs w:val="26"/>
                <w14:ligatures w14:val="standardContextual"/>
              </w:rPr>
              <w:t>Искусственный язык</w:t>
            </w:r>
          </w:p>
        </w:tc>
        <w:tc>
          <w:tcPr>
            <w:tcW w:w="2268" w:type="dxa"/>
          </w:tcPr>
          <w:p w14:paraId="37513B0A"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4252CF4A" w14:textId="77777777" w:rsidR="003237E3" w:rsidRPr="00856A7C" w:rsidRDefault="003237E3" w:rsidP="005C2D64">
            <w:pPr>
              <w:jc w:val="center"/>
              <w:rPr>
                <w:kern w:val="2"/>
                <w:sz w:val="26"/>
                <w:szCs w:val="26"/>
                <w14:ligatures w14:val="standardContextual"/>
              </w:rPr>
            </w:pPr>
          </w:p>
        </w:tc>
        <w:tc>
          <w:tcPr>
            <w:tcW w:w="1701" w:type="dxa"/>
          </w:tcPr>
          <w:p w14:paraId="7DE72FDB"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w:t>
            </w:r>
          </w:p>
          <w:p w14:paraId="2923ECEE" w14:textId="77777777" w:rsidR="003237E3" w:rsidRPr="00856A7C" w:rsidRDefault="003237E3" w:rsidP="005C2D64">
            <w:pPr>
              <w:jc w:val="center"/>
              <w:rPr>
                <w:kern w:val="2"/>
                <w:sz w:val="26"/>
                <w:szCs w:val="26"/>
                <w14:ligatures w14:val="standardContextual"/>
              </w:rPr>
            </w:pPr>
            <w:r w:rsidRPr="00856A7C">
              <w:rPr>
                <w:bCs/>
                <w:kern w:val="2"/>
                <w:sz w:val="26"/>
                <w:szCs w:val="26"/>
                <w14:ligatures w14:val="standardContextual"/>
              </w:rPr>
              <w:t>(18)</w:t>
            </w:r>
          </w:p>
        </w:tc>
        <w:tc>
          <w:tcPr>
            <w:tcW w:w="1843" w:type="dxa"/>
          </w:tcPr>
          <w:p w14:paraId="6245306A" w14:textId="77777777" w:rsidR="003237E3" w:rsidRPr="00856A7C" w:rsidRDefault="003237E3" w:rsidP="005C2D64">
            <w:pPr>
              <w:jc w:val="center"/>
              <w:rPr>
                <w:bCs/>
                <w:kern w:val="2"/>
                <w:sz w:val="26"/>
                <w:szCs w:val="26"/>
                <w14:ligatures w14:val="standardContextual"/>
              </w:rPr>
            </w:pPr>
            <w:r w:rsidRPr="00856A7C">
              <w:rPr>
                <w:bCs/>
                <w:kern w:val="2"/>
                <w:sz w:val="26"/>
                <w:szCs w:val="26"/>
                <w14:ligatures w14:val="standardContextual"/>
              </w:rPr>
              <w:t>_</w:t>
            </w:r>
          </w:p>
          <w:p w14:paraId="135F3711" w14:textId="77777777" w:rsidR="003237E3" w:rsidRPr="00856A7C" w:rsidRDefault="003237E3" w:rsidP="005C2D64">
            <w:pPr>
              <w:jc w:val="center"/>
              <w:rPr>
                <w:bCs/>
                <w:kern w:val="2"/>
                <w:sz w:val="26"/>
                <w:szCs w:val="26"/>
                <w14:ligatures w14:val="standardContextual"/>
              </w:rPr>
            </w:pPr>
          </w:p>
        </w:tc>
      </w:tr>
    </w:tbl>
    <w:p w14:paraId="3C083A1E" w14:textId="77777777" w:rsidR="003237E3" w:rsidRPr="00856A7C" w:rsidRDefault="003237E3" w:rsidP="003237E3">
      <w:pPr>
        <w:jc w:val="both"/>
        <w:rPr>
          <w:sz w:val="28"/>
          <w:szCs w:val="28"/>
        </w:rPr>
      </w:pPr>
    </w:p>
    <w:p w14:paraId="22AA6E56" w14:textId="77777777" w:rsidR="003237E3" w:rsidRPr="00856A7C" w:rsidRDefault="003237E3" w:rsidP="003237E3">
      <w:pPr>
        <w:ind w:firstLine="709"/>
        <w:jc w:val="both"/>
        <w:rPr>
          <w:kern w:val="2"/>
          <w:sz w:val="28"/>
          <w:szCs w:val="28"/>
          <w14:ligatures w14:val="standardContextual"/>
        </w:rPr>
      </w:pPr>
      <w:r w:rsidRPr="00856A7C">
        <w:rPr>
          <w:sz w:val="28"/>
          <w:szCs w:val="28"/>
        </w:rPr>
        <w:t xml:space="preserve">В 8-таблице приведены отличительные признаки и национально-культурные </w:t>
      </w:r>
      <w:r w:rsidRPr="00856A7C">
        <w:rPr>
          <w:color w:val="000000" w:themeColor="text1"/>
          <w:sz w:val="28"/>
          <w:szCs w:val="28"/>
        </w:rPr>
        <w:t xml:space="preserve">особенности аудиовизуальных текстов на казахском, английском и русском языках. В анимационном фильме «Музбалак» не встречаются жаргонные слова, слова-паразиты, заимствования, </w:t>
      </w:r>
      <w:r w:rsidRPr="00856A7C">
        <w:rPr>
          <w:kern w:val="2"/>
          <w:sz w:val="28"/>
          <w:szCs w:val="28"/>
          <w14:ligatures w14:val="standardContextual"/>
        </w:rPr>
        <w:t>а также молодежный сленг и искусственно созданные слова. Однако в казахском кинотексте представлены примеры употребления диалектизмов (</w:t>
      </w:r>
      <w:r w:rsidRPr="00856A7C">
        <w:rPr>
          <w:i/>
          <w:iCs/>
          <w:kern w:val="2"/>
          <w:sz w:val="28"/>
          <w:szCs w:val="28"/>
          <w14:ligatures w14:val="standardContextual"/>
        </w:rPr>
        <w:t>к</w:t>
      </w:r>
      <w:r w:rsidRPr="00856A7C">
        <w:rPr>
          <w:i/>
          <w:iCs/>
          <w:kern w:val="2"/>
          <w:sz w:val="28"/>
          <w:szCs w:val="28"/>
          <w:lang w:val="kk-KZ"/>
          <w14:ligatures w14:val="standardContextual"/>
        </w:rPr>
        <w:t>өтек – боже, упаси</w:t>
      </w:r>
      <w:r w:rsidRPr="00856A7C">
        <w:rPr>
          <w:i/>
          <w:iCs/>
          <w:kern w:val="2"/>
          <w:sz w:val="28"/>
          <w:szCs w:val="28"/>
          <w14:ligatures w14:val="standardContextual"/>
        </w:rPr>
        <w:t>)</w:t>
      </w:r>
      <w:r w:rsidRPr="00856A7C">
        <w:rPr>
          <w:kern w:val="2"/>
          <w:sz w:val="28"/>
          <w:szCs w:val="28"/>
          <w14:ligatures w14:val="standardContextual"/>
        </w:rPr>
        <w:t>, табуированной лексики (</w:t>
      </w:r>
      <w:r w:rsidRPr="00856A7C">
        <w:rPr>
          <w:i/>
          <w:iCs/>
          <w:sz w:val="28"/>
          <w:szCs w:val="28"/>
          <w:lang w:val="kk-KZ"/>
        </w:rPr>
        <w:t>ит-құс – хищники, нападающие на скот)</w:t>
      </w:r>
      <w:r w:rsidRPr="00856A7C">
        <w:rPr>
          <w:kern w:val="2"/>
          <w:sz w:val="28"/>
          <w:szCs w:val="28"/>
          <w14:ligatures w14:val="standardContextual"/>
        </w:rPr>
        <w:t>, а также слов соболезнований (</w:t>
      </w:r>
      <w:r w:rsidRPr="00856A7C">
        <w:rPr>
          <w:i/>
          <w:iCs/>
          <w:sz w:val="28"/>
          <w:szCs w:val="28"/>
          <w:lang w:val="kk-KZ"/>
        </w:rPr>
        <w:t xml:space="preserve">Бақұл бол, бауырым! – Прощай, родной!) </w:t>
      </w:r>
      <w:r w:rsidRPr="00856A7C">
        <w:rPr>
          <w:kern w:val="2"/>
          <w:sz w:val="28"/>
          <w:szCs w:val="28"/>
          <w14:ligatures w14:val="standardContextual"/>
        </w:rPr>
        <w:t>и благожелательных выражений (</w:t>
      </w:r>
      <w:r w:rsidRPr="00856A7C">
        <w:rPr>
          <w:i/>
          <w:iCs/>
          <w:color w:val="000000"/>
          <w:sz w:val="28"/>
          <w:szCs w:val="28"/>
          <w:shd w:val="clear" w:color="auto" w:fill="FFFFFF"/>
        </w:rPr>
        <w:t>Шаңырағың биік болсын – Пусть будет крепка ваша семья).</w:t>
      </w:r>
      <w:r w:rsidRPr="00856A7C">
        <w:rPr>
          <w:kern w:val="2"/>
          <w:sz w:val="28"/>
          <w:szCs w:val="28"/>
          <w14:ligatures w14:val="standardContextual"/>
        </w:rPr>
        <w:t xml:space="preserve"> В сериале «Игра Престолов» представлен не только английский, но и два искусственных языка – валирийский и дотракийский. Отметим, что целью создания искусственных языков было воплощение образов жителей вольного города и группы воинов-кочевников. Так же, как и в казахском анимационном фильме, в английском сериале отсутствует жаргонная лексика, слова-паразиты, диалектизмы, заимствования и молодежный сленг. Не представлены в сериале и слова для выражения соболезнования или благодарности. Что касается сериала «Тайный город», то в нем встречаются примеры употребления жаргонной лексики (</w:t>
      </w:r>
      <w:r w:rsidRPr="00856A7C">
        <w:rPr>
          <w:i/>
          <w:iCs/>
          <w:sz w:val="28"/>
          <w:szCs w:val="28"/>
        </w:rPr>
        <w:t>нагрести бабла),</w:t>
      </w:r>
      <w:r w:rsidRPr="00856A7C">
        <w:rPr>
          <w:kern w:val="2"/>
          <w:sz w:val="28"/>
          <w:szCs w:val="28"/>
          <w14:ligatures w14:val="standardContextual"/>
        </w:rPr>
        <w:t xml:space="preserve"> слов-паразитов (</w:t>
      </w:r>
      <w:r w:rsidRPr="00856A7C">
        <w:rPr>
          <w:i/>
          <w:iCs/>
          <w:kern w:val="2"/>
          <w:sz w:val="28"/>
          <w:szCs w:val="28"/>
          <w14:ligatures w14:val="standardContextual"/>
        </w:rPr>
        <w:t>типа)</w:t>
      </w:r>
      <w:r w:rsidRPr="00856A7C">
        <w:rPr>
          <w:kern w:val="2"/>
          <w:sz w:val="28"/>
          <w:szCs w:val="28"/>
          <w14:ligatures w14:val="standardContextual"/>
        </w:rPr>
        <w:t>, заимствованных слов (</w:t>
      </w:r>
      <w:r w:rsidRPr="00856A7C">
        <w:rPr>
          <w:i/>
          <w:iCs/>
          <w:kern w:val="2"/>
          <w:sz w:val="28"/>
          <w:szCs w:val="28"/>
          <w14:ligatures w14:val="standardContextual"/>
        </w:rPr>
        <w:t>фюрер</w:t>
      </w:r>
      <w:r w:rsidRPr="00856A7C">
        <w:rPr>
          <w:kern w:val="2"/>
          <w:sz w:val="28"/>
          <w:szCs w:val="28"/>
          <w14:ligatures w14:val="standardContextual"/>
        </w:rPr>
        <w:t>), диалектизмов (</w:t>
      </w:r>
      <w:r w:rsidRPr="00856A7C">
        <w:rPr>
          <w:i/>
          <w:iCs/>
          <w:kern w:val="2"/>
          <w:sz w:val="28"/>
          <w:szCs w:val="28"/>
          <w14:ligatures w14:val="standardContextual"/>
        </w:rPr>
        <w:t>хата</w:t>
      </w:r>
      <w:r w:rsidRPr="00856A7C">
        <w:rPr>
          <w:kern w:val="2"/>
          <w:sz w:val="28"/>
          <w:szCs w:val="28"/>
          <w14:ligatures w14:val="standardContextual"/>
        </w:rPr>
        <w:t>) и молодежного сленга (</w:t>
      </w:r>
      <w:r w:rsidRPr="00856A7C">
        <w:rPr>
          <w:i/>
          <w:iCs/>
          <w:kern w:val="2"/>
          <w:sz w:val="28"/>
          <w:szCs w:val="28"/>
          <w14:ligatures w14:val="standardContextual"/>
        </w:rPr>
        <w:t>детка</w:t>
      </w:r>
      <w:r w:rsidRPr="00856A7C">
        <w:rPr>
          <w:kern w:val="2"/>
          <w:sz w:val="28"/>
          <w:szCs w:val="28"/>
          <w14:ligatures w14:val="standardContextual"/>
        </w:rPr>
        <w:t xml:space="preserve">). Это связано с жанровой принадлежностью кинотекста к городскому фэнтези, который наряду с вымышленным миром отражает привычную реальность. </w:t>
      </w:r>
      <w:r w:rsidRPr="00856A7C">
        <w:rPr>
          <w:color w:val="000000" w:themeColor="text1"/>
          <w:sz w:val="28"/>
          <w:szCs w:val="28"/>
        </w:rPr>
        <w:t>Русский кинотекст не содержит табуированной лексики и вымышленных языков, а также слов для выражения соболезнования или пожелания.</w:t>
      </w:r>
    </w:p>
    <w:p w14:paraId="7F57A01F" w14:textId="77777777" w:rsidR="003237E3" w:rsidRPr="00856A7C" w:rsidRDefault="003237E3" w:rsidP="003237E3">
      <w:pPr>
        <w:ind w:firstLine="709"/>
        <w:jc w:val="both"/>
        <w:rPr>
          <w:kern w:val="2"/>
          <w:sz w:val="28"/>
          <w:szCs w:val="28"/>
          <w14:ligatures w14:val="standardContextual"/>
        </w:rPr>
      </w:pPr>
      <w:r w:rsidRPr="00856A7C">
        <w:rPr>
          <w:color w:val="000000" w:themeColor="text1"/>
          <w:sz w:val="28"/>
          <w:szCs w:val="28"/>
        </w:rPr>
        <w:t xml:space="preserve">Таким образом, проанализировав общие и отличительные признаки </w:t>
      </w:r>
      <w:r w:rsidRPr="00856A7C">
        <w:rPr>
          <w:sz w:val="28"/>
          <w:szCs w:val="28"/>
        </w:rPr>
        <w:t xml:space="preserve">национально-культурных </w:t>
      </w:r>
      <w:r w:rsidRPr="00856A7C">
        <w:rPr>
          <w:color w:val="000000" w:themeColor="text1"/>
          <w:sz w:val="28"/>
          <w:szCs w:val="28"/>
        </w:rPr>
        <w:t>особенностей аудиовизуальных текстов на казахском, английском и русском языках, мы можем сделать вывод о том, что национальное сознание, менталитет и система ценностей в обществе оказывают значительное воздействие на восприятие и расшифровку реципиентами культурных кодов, передаваемых с помощью вербальных и невербальных каналов. Язык фильма бывает сложен, когда кинодиалоги происходят на нескольких языках.</w:t>
      </w:r>
      <w:r w:rsidRPr="00856A7C">
        <w:rPr>
          <w:color w:val="000000" w:themeColor="text1"/>
          <w:sz w:val="28"/>
          <w:szCs w:val="28"/>
          <w:lang w:val="kk-KZ"/>
        </w:rPr>
        <w:t xml:space="preserve"> </w:t>
      </w:r>
      <w:r w:rsidRPr="00856A7C">
        <w:rPr>
          <w:color w:val="000000" w:themeColor="text1"/>
          <w:sz w:val="28"/>
          <w:szCs w:val="28"/>
        </w:rPr>
        <w:t xml:space="preserve">Следовательно, современная действительность характеризуется языковым разнообразием, где аудиовизуальные тексты отражают жизнь и культуру общества. </w:t>
      </w:r>
    </w:p>
    <w:p w14:paraId="5FA6BF05" w14:textId="77777777" w:rsidR="003237E3" w:rsidRPr="00856A7C" w:rsidRDefault="003237E3" w:rsidP="003237E3">
      <w:pPr>
        <w:jc w:val="both"/>
        <w:rPr>
          <w:color w:val="000000" w:themeColor="text1"/>
          <w:sz w:val="28"/>
          <w:szCs w:val="28"/>
        </w:rPr>
      </w:pPr>
    </w:p>
    <w:p w14:paraId="1AFB031A" w14:textId="77777777" w:rsidR="003237E3" w:rsidRPr="00856A7C" w:rsidRDefault="003237E3" w:rsidP="003237E3">
      <w:pPr>
        <w:ind w:right="-1" w:firstLine="709"/>
        <w:jc w:val="both"/>
        <w:rPr>
          <w:b/>
          <w:color w:val="000000" w:themeColor="text1"/>
          <w:sz w:val="28"/>
          <w:szCs w:val="28"/>
        </w:rPr>
      </w:pPr>
      <w:r w:rsidRPr="00856A7C">
        <w:rPr>
          <w:b/>
          <w:color w:val="000000" w:themeColor="text1"/>
          <w:sz w:val="28"/>
          <w:szCs w:val="28"/>
        </w:rPr>
        <w:t>Выводы по второй главе</w:t>
      </w:r>
    </w:p>
    <w:p w14:paraId="2AB2BF95" w14:textId="776E99A9" w:rsidR="003237E3" w:rsidRPr="00856A7C" w:rsidRDefault="003237E3" w:rsidP="003237E3">
      <w:pPr>
        <w:ind w:firstLine="709"/>
        <w:jc w:val="both"/>
        <w:rPr>
          <w:color w:val="000000"/>
          <w:sz w:val="28"/>
          <w:szCs w:val="28"/>
          <w:shd w:val="clear" w:color="auto" w:fill="FFFFFF"/>
          <w:lang w:val="kk-KZ"/>
        </w:rPr>
      </w:pPr>
      <w:r w:rsidRPr="00856A7C">
        <w:rPr>
          <w:color w:val="000000" w:themeColor="text1"/>
          <w:sz w:val="28"/>
          <w:szCs w:val="28"/>
        </w:rPr>
        <w:t>Во второй главе настоящего исследования осуществлен лингвокультурологический анализ анимационного фильма «</w:t>
      </w:r>
      <w:r w:rsidRPr="00856A7C">
        <w:rPr>
          <w:color w:val="000000" w:themeColor="text1"/>
          <w:sz w:val="28"/>
          <w:szCs w:val="28"/>
          <w:lang w:val="kk-KZ"/>
        </w:rPr>
        <w:t>Музбала</w:t>
      </w:r>
      <w:r w:rsidR="00D737D6" w:rsidRPr="00856A7C">
        <w:rPr>
          <w:color w:val="000000" w:themeColor="text1"/>
          <w:sz w:val="28"/>
          <w:szCs w:val="28"/>
          <w:lang w:val="kk-KZ"/>
        </w:rPr>
        <w:t>к</w:t>
      </w:r>
      <w:r w:rsidRPr="00856A7C">
        <w:rPr>
          <w:color w:val="000000" w:themeColor="text1"/>
          <w:sz w:val="28"/>
          <w:szCs w:val="28"/>
        </w:rPr>
        <w:t>», сериалов «Игра Престолов» и «Тайный Город». В результате исследования удалось выявить жанровые признаки всех трех анализируемых кинотекстов, которые подтверждают их соответствие основным критериям жанра фэнтези: 1) наличие выдуманного мира; 2) использование магии; 3) наличие волшебных существ. Лингвокультурологический анализ позволил выявить сходства и различия в языковой картине мира и национальном менталитете носителей казахского, английского и русского языков.</w:t>
      </w:r>
      <w:r w:rsidRPr="00856A7C">
        <w:rPr>
          <w:color w:val="000000" w:themeColor="text1"/>
          <w:sz w:val="28"/>
          <w:szCs w:val="28"/>
          <w:shd w:val="clear" w:color="auto" w:fill="FFFFFF"/>
        </w:rPr>
        <w:t xml:space="preserve"> В ходе исследования нами также были </w:t>
      </w:r>
      <w:r w:rsidRPr="00856A7C">
        <w:rPr>
          <w:color w:val="000000" w:themeColor="text1"/>
          <w:sz w:val="28"/>
          <w:szCs w:val="28"/>
        </w:rPr>
        <w:t xml:space="preserve">определены общие и отличительные характеристики аудиовизуальных текстов в казахской, английской и русской лингвокультурах. Выявленные общие </w:t>
      </w:r>
      <w:r w:rsidRPr="00856A7C">
        <w:rPr>
          <w:sz w:val="28"/>
          <w:szCs w:val="28"/>
        </w:rPr>
        <w:t xml:space="preserve">лингвокультурологические </w:t>
      </w:r>
      <w:r w:rsidRPr="00856A7C">
        <w:rPr>
          <w:color w:val="000000" w:themeColor="text1"/>
          <w:sz w:val="28"/>
          <w:szCs w:val="28"/>
        </w:rPr>
        <w:t>характеристики аудиовизуальных текстов отражают универсальные ценности, имеющие одинаковую значимость для представителей казахской, английской и русской культур. Отличительные черты национально-культурных особенностей анализируемых кинотекстов указывают на расхождения в жизненном укладе, менталитете, мышлении, вероисповедании, традициях и обычаях казахской, английской и русской лингвокультур.</w:t>
      </w:r>
      <w:r w:rsidRPr="00856A7C">
        <w:rPr>
          <w:color w:val="000000"/>
          <w:sz w:val="28"/>
          <w:szCs w:val="28"/>
          <w:shd w:val="clear" w:color="auto" w:fill="FFFFFF"/>
          <w:lang w:val="kk-KZ"/>
        </w:rPr>
        <w:t xml:space="preserve"> Всего в исследуемом материале нам удалось выявить и проанализировать </w:t>
      </w:r>
      <w:r w:rsidRPr="00856A7C">
        <w:rPr>
          <w:b/>
          <w:bCs/>
          <w:color w:val="000000"/>
          <w:sz w:val="28"/>
          <w:szCs w:val="28"/>
          <w:shd w:val="clear" w:color="auto" w:fill="FFFFFF"/>
          <w:lang w:val="kk-KZ"/>
        </w:rPr>
        <w:t xml:space="preserve">231 </w:t>
      </w:r>
      <w:r w:rsidRPr="00856A7C">
        <w:rPr>
          <w:color w:val="000000"/>
          <w:sz w:val="28"/>
          <w:szCs w:val="28"/>
          <w:shd w:val="clear" w:color="auto" w:fill="FFFFFF"/>
          <w:lang w:val="kk-KZ"/>
        </w:rPr>
        <w:t xml:space="preserve">лексему казахского, английского и русского языков. Данные лексические единицы были отобраны методом сплошной выборки из различных эпизодов </w:t>
      </w:r>
      <w:r w:rsidRPr="00856A7C">
        <w:rPr>
          <w:color w:val="000000" w:themeColor="text1"/>
          <w:sz w:val="28"/>
          <w:szCs w:val="28"/>
        </w:rPr>
        <w:t>анимационного фильма «</w:t>
      </w:r>
      <w:r w:rsidRPr="00856A7C">
        <w:rPr>
          <w:color w:val="000000" w:themeColor="text1"/>
          <w:sz w:val="28"/>
          <w:szCs w:val="28"/>
          <w:lang w:val="kk-KZ"/>
        </w:rPr>
        <w:t>Музбалақ</w:t>
      </w:r>
      <w:r w:rsidRPr="00856A7C">
        <w:rPr>
          <w:color w:val="000000" w:themeColor="text1"/>
          <w:sz w:val="28"/>
          <w:szCs w:val="28"/>
        </w:rPr>
        <w:t>», а также 8 сезонов сериала «Игра Престолов» и 3 сезонов сериала «Тайный Город».</w:t>
      </w:r>
    </w:p>
    <w:p w14:paraId="18EBCA6F" w14:textId="3826D61D" w:rsidR="003237E3" w:rsidRPr="00856A7C" w:rsidRDefault="003237E3" w:rsidP="003237E3">
      <w:pPr>
        <w:ind w:firstLine="709"/>
        <w:jc w:val="both"/>
        <w:rPr>
          <w:sz w:val="28"/>
          <w:szCs w:val="28"/>
        </w:rPr>
      </w:pPr>
      <w:r w:rsidRPr="00856A7C">
        <w:rPr>
          <w:b/>
          <w:bCs/>
          <w:color w:val="000000" w:themeColor="text1"/>
          <w:sz w:val="28"/>
          <w:szCs w:val="28"/>
        </w:rPr>
        <w:t xml:space="preserve">3 </w:t>
      </w:r>
      <w:r w:rsidRPr="00856A7C">
        <w:rPr>
          <w:b/>
          <w:bCs/>
          <w:color w:val="000000" w:themeColor="text1"/>
          <w:sz w:val="28"/>
          <w:szCs w:val="28"/>
        </w:rPr>
        <w:tab/>
        <w:t>СПЕЦИФИКА АДАПТАЦИИ И ЭКСПЕРИМЕНТАЛЬНОГО ИССЛЕДОВАНИЯ КУЛЬТУРНЫХ КОДОВ В АУДИОВИЗУАЛЬНЫХ ТЕКСТАХ</w:t>
      </w:r>
    </w:p>
    <w:p w14:paraId="28C1BB06" w14:textId="77777777" w:rsidR="003237E3" w:rsidRPr="00856A7C" w:rsidRDefault="003237E3" w:rsidP="003237E3">
      <w:pPr>
        <w:ind w:firstLine="567"/>
        <w:jc w:val="both"/>
        <w:rPr>
          <w:b/>
          <w:bCs/>
          <w:color w:val="000000" w:themeColor="text1"/>
          <w:sz w:val="28"/>
          <w:szCs w:val="28"/>
        </w:rPr>
      </w:pPr>
    </w:p>
    <w:p w14:paraId="2B309F96" w14:textId="77777777" w:rsidR="003237E3" w:rsidRPr="00856A7C" w:rsidRDefault="003237E3" w:rsidP="003237E3">
      <w:pPr>
        <w:ind w:firstLine="709"/>
        <w:jc w:val="both"/>
        <w:rPr>
          <w:b/>
          <w:bCs/>
          <w:color w:val="000000" w:themeColor="text1"/>
          <w:sz w:val="28"/>
          <w:szCs w:val="28"/>
        </w:rPr>
      </w:pPr>
      <w:r w:rsidRPr="00856A7C">
        <w:rPr>
          <w:b/>
          <w:bCs/>
          <w:color w:val="000000" w:themeColor="text1"/>
          <w:sz w:val="28"/>
          <w:szCs w:val="28"/>
        </w:rPr>
        <w:t xml:space="preserve">3.1 Лингвокультурная адаптация реалий в аудиовизуальных текстах на казахском, английском и русском языках </w:t>
      </w:r>
    </w:p>
    <w:p w14:paraId="0366FF22" w14:textId="77777777" w:rsidR="003237E3" w:rsidRPr="00856A7C" w:rsidRDefault="003237E3" w:rsidP="003237E3">
      <w:pPr>
        <w:ind w:firstLine="709"/>
        <w:jc w:val="both"/>
        <w:rPr>
          <w:b/>
          <w:bCs/>
          <w:color w:val="000000" w:themeColor="text1"/>
          <w:sz w:val="28"/>
          <w:szCs w:val="28"/>
        </w:rPr>
      </w:pPr>
    </w:p>
    <w:p w14:paraId="21567353" w14:textId="77777777" w:rsidR="003237E3" w:rsidRPr="00856A7C" w:rsidRDefault="003237E3" w:rsidP="003237E3">
      <w:pPr>
        <w:ind w:firstLine="851"/>
        <w:jc w:val="both"/>
        <w:rPr>
          <w:color w:val="000000" w:themeColor="text1"/>
          <w:sz w:val="28"/>
          <w:szCs w:val="28"/>
        </w:rPr>
      </w:pPr>
      <w:r w:rsidRPr="00856A7C">
        <w:rPr>
          <w:color w:val="000000" w:themeColor="text1"/>
          <w:sz w:val="28"/>
          <w:szCs w:val="28"/>
        </w:rPr>
        <w:t>В данной части диссертационного исследования проанализированы реалии, выявленные в казахском анимационном фильме «Музбалак», английском сериале «Игра престолов» и русском сериале «Тайный город», а также определены наиболее распространенные приемы передачи реалий. Всего в трех представленных кинотекстах обнаружено 214 слов-реалий, принадлежащих к 3 разным категориям: этнографические, общественно-политические и географические реалии.</w:t>
      </w:r>
      <w:r w:rsidRPr="00856A7C">
        <w:rPr>
          <w:color w:val="000000" w:themeColor="text1"/>
        </w:rPr>
        <w:t xml:space="preserve"> </w:t>
      </w:r>
      <w:r w:rsidRPr="00856A7C">
        <w:rPr>
          <w:color w:val="000000" w:themeColor="text1"/>
          <w:sz w:val="28"/>
          <w:szCs w:val="28"/>
        </w:rPr>
        <w:t>Как уже отмечалось, в настоящей работе мы опираемся на классификацию реалий, разработанную С. Влаховым и С. Флориным, поскольку, на наш взгляд, она охватывает все значимые сферы человеческой деятельности, что позволяет осуществить анализ широкого спектра культурно-обусловленных элементов, присутствующих в практическом материале исследования.</w:t>
      </w:r>
    </w:p>
    <w:p w14:paraId="0C9304EE" w14:textId="77777777" w:rsidR="003237E3" w:rsidRPr="00856A7C" w:rsidRDefault="003237E3" w:rsidP="003237E3">
      <w:pPr>
        <w:ind w:firstLine="851"/>
        <w:jc w:val="both"/>
        <w:rPr>
          <w:color w:val="000000" w:themeColor="text1"/>
          <w:sz w:val="28"/>
          <w:szCs w:val="28"/>
        </w:rPr>
      </w:pPr>
      <w:r w:rsidRPr="00856A7C">
        <w:rPr>
          <w:color w:val="000000" w:themeColor="text1"/>
          <w:sz w:val="28"/>
          <w:szCs w:val="28"/>
        </w:rPr>
        <w:t>Начнем с анализа первой категории этнографических реалий, отобранных методом сплошной выборки из различных эпизодов анимационного фильма «Музбалак». В анализируемой кинокартине можно выделить следующие группы этнографических реалий: 1) наименования предметов одежды; 2) наименования жилища; 3) наименования национальных обрядов и традиций; 4) наименования охотничьих традиций; 5) наименования национальных напитков и продуктов питания; 6) наименования национальных музыкальных инструментов; 7) наименования мифических существ, атрибутов и ритуалов.</w:t>
      </w:r>
    </w:p>
    <w:p w14:paraId="7F30E6C3" w14:textId="77777777" w:rsidR="003237E3" w:rsidRPr="00856A7C" w:rsidRDefault="003237E3" w:rsidP="003237E3">
      <w:pPr>
        <w:ind w:firstLine="851"/>
        <w:jc w:val="both"/>
        <w:rPr>
          <w:color w:val="000000" w:themeColor="text1"/>
          <w:sz w:val="28"/>
          <w:szCs w:val="28"/>
        </w:rPr>
      </w:pPr>
      <w:r w:rsidRPr="00856A7C">
        <w:rPr>
          <w:color w:val="000000" w:themeColor="text1"/>
          <w:sz w:val="28"/>
          <w:szCs w:val="28"/>
        </w:rPr>
        <w:t xml:space="preserve">Далее рассмотрим способы лингвокультурной адаптации этнографических реалий в анимационном фильме «Музбалак» (9-таблица):  </w:t>
      </w:r>
    </w:p>
    <w:p w14:paraId="1211D1E9" w14:textId="77777777" w:rsidR="003237E3" w:rsidRPr="00856A7C" w:rsidRDefault="003237E3" w:rsidP="003237E3">
      <w:pPr>
        <w:ind w:firstLine="709"/>
        <w:jc w:val="both"/>
        <w:rPr>
          <w:color w:val="000000" w:themeColor="text1"/>
          <w:sz w:val="28"/>
          <w:szCs w:val="28"/>
        </w:rPr>
      </w:pPr>
    </w:p>
    <w:p w14:paraId="50AE8FEA" w14:textId="77777777" w:rsidR="003237E3" w:rsidRPr="00856A7C" w:rsidRDefault="003237E3" w:rsidP="003237E3">
      <w:pPr>
        <w:jc w:val="both"/>
        <w:rPr>
          <w:color w:val="000000" w:themeColor="text1"/>
          <w:sz w:val="28"/>
          <w:szCs w:val="28"/>
        </w:rPr>
      </w:pPr>
      <w:r w:rsidRPr="00856A7C">
        <w:rPr>
          <w:color w:val="000000" w:themeColor="text1"/>
          <w:sz w:val="28"/>
          <w:szCs w:val="28"/>
        </w:rPr>
        <w:t>Таблица 9 – Лингвокультурная адаптация этнографических реалий в анимационном фильме «Музбалак»</w:t>
      </w:r>
    </w:p>
    <w:p w14:paraId="53D3EDA8" w14:textId="77777777" w:rsidR="003237E3" w:rsidRPr="00856A7C" w:rsidRDefault="003237E3" w:rsidP="003237E3">
      <w:pPr>
        <w:jc w:val="both"/>
        <w:rPr>
          <w:color w:val="000000" w:themeColor="text1"/>
          <w:sz w:val="28"/>
          <w:szCs w:val="28"/>
        </w:rPr>
      </w:pPr>
    </w:p>
    <w:tbl>
      <w:tblPr>
        <w:tblStyle w:val="ac"/>
        <w:tblW w:w="9634" w:type="dxa"/>
        <w:tblLayout w:type="fixed"/>
        <w:tblLook w:val="04A0" w:firstRow="1" w:lastRow="0" w:firstColumn="1" w:lastColumn="0" w:noHBand="0" w:noVBand="1"/>
      </w:tblPr>
      <w:tblGrid>
        <w:gridCol w:w="2263"/>
        <w:gridCol w:w="3402"/>
        <w:gridCol w:w="3969"/>
      </w:tblGrid>
      <w:tr w:rsidR="003237E3" w:rsidRPr="00856A7C" w14:paraId="44C03EB7" w14:textId="77777777" w:rsidTr="00DE1EE1">
        <w:tc>
          <w:tcPr>
            <w:tcW w:w="2263" w:type="dxa"/>
          </w:tcPr>
          <w:p w14:paraId="04512438"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Оригинал</w:t>
            </w:r>
          </w:p>
        </w:tc>
        <w:tc>
          <w:tcPr>
            <w:tcW w:w="3402" w:type="dxa"/>
          </w:tcPr>
          <w:p w14:paraId="37E7382F"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Перевод на русский язык</w:t>
            </w:r>
          </w:p>
        </w:tc>
        <w:tc>
          <w:tcPr>
            <w:tcW w:w="3969" w:type="dxa"/>
          </w:tcPr>
          <w:p w14:paraId="3C63339F"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Способ перевода</w:t>
            </w:r>
          </w:p>
        </w:tc>
      </w:tr>
      <w:tr w:rsidR="00DE1EE1" w:rsidRPr="00856A7C" w14:paraId="672AA45A" w14:textId="77777777" w:rsidTr="00DE1EE1">
        <w:tc>
          <w:tcPr>
            <w:tcW w:w="2263" w:type="dxa"/>
          </w:tcPr>
          <w:p w14:paraId="56098115" w14:textId="69F0050F"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1</w:t>
            </w:r>
          </w:p>
        </w:tc>
        <w:tc>
          <w:tcPr>
            <w:tcW w:w="3402" w:type="dxa"/>
          </w:tcPr>
          <w:p w14:paraId="45A9D4C0" w14:textId="37FEEDA9"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2</w:t>
            </w:r>
          </w:p>
        </w:tc>
        <w:tc>
          <w:tcPr>
            <w:tcW w:w="3969" w:type="dxa"/>
          </w:tcPr>
          <w:p w14:paraId="1F53A697" w14:textId="49F044BC"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3</w:t>
            </w:r>
          </w:p>
        </w:tc>
      </w:tr>
      <w:tr w:rsidR="003237E3" w:rsidRPr="00856A7C" w14:paraId="1F9B6308" w14:textId="77777777" w:rsidTr="00DE1EE1">
        <w:tc>
          <w:tcPr>
            <w:tcW w:w="9634" w:type="dxa"/>
            <w:gridSpan w:val="3"/>
          </w:tcPr>
          <w:p w14:paraId="1E32D829"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color w:val="000000" w:themeColor="text1"/>
                <w:sz w:val="26"/>
                <w:szCs w:val="26"/>
              </w:rPr>
              <w:t xml:space="preserve">Наименования предметов одежды </w:t>
            </w:r>
          </w:p>
        </w:tc>
      </w:tr>
      <w:tr w:rsidR="003237E3" w:rsidRPr="00856A7C" w14:paraId="0148A024" w14:textId="77777777" w:rsidTr="00DE1EE1">
        <w:tc>
          <w:tcPr>
            <w:tcW w:w="2263" w:type="dxa"/>
          </w:tcPr>
          <w:p w14:paraId="2732DDFC"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color w:val="000000"/>
                <w:sz w:val="26"/>
                <w:szCs w:val="26"/>
                <w:shd w:val="clear" w:color="auto" w:fill="FFFFFF"/>
                <w:lang w:val="kk-KZ"/>
              </w:rPr>
              <w:t xml:space="preserve">Тымақтық </w:t>
            </w:r>
          </w:p>
        </w:tc>
        <w:tc>
          <w:tcPr>
            <w:tcW w:w="3402" w:type="dxa"/>
          </w:tcPr>
          <w:p w14:paraId="657AC93D" w14:textId="77777777" w:rsidR="003237E3" w:rsidRPr="00856A7C" w:rsidRDefault="003237E3" w:rsidP="005C2D64">
            <w:pPr>
              <w:pStyle w:val="a4"/>
              <w:jc w:val="both"/>
              <w:rPr>
                <w:sz w:val="26"/>
                <w:szCs w:val="26"/>
              </w:rPr>
            </w:pPr>
            <w:r w:rsidRPr="00856A7C">
              <w:rPr>
                <w:color w:val="000000"/>
                <w:sz w:val="26"/>
                <w:szCs w:val="26"/>
                <w:shd w:val="clear" w:color="auto" w:fill="FFFFFF"/>
                <w:lang w:val="kk-KZ"/>
              </w:rPr>
              <w:t>Меховая шкурка, из которой можно сшить одну шапку</w:t>
            </w:r>
          </w:p>
        </w:tc>
        <w:tc>
          <w:tcPr>
            <w:tcW w:w="3969" w:type="dxa"/>
          </w:tcPr>
          <w:p w14:paraId="328707F2"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00A2C80C" w14:textId="77777777" w:rsidTr="00DE1EE1">
        <w:tc>
          <w:tcPr>
            <w:tcW w:w="2263" w:type="dxa"/>
          </w:tcPr>
          <w:p w14:paraId="5A3434A8" w14:textId="77777777" w:rsidR="003237E3" w:rsidRPr="00856A7C" w:rsidRDefault="003237E3" w:rsidP="005C2D64">
            <w:pPr>
              <w:pStyle w:val="a4"/>
              <w:spacing w:before="0" w:beforeAutospacing="0" w:after="0" w:afterAutospacing="0"/>
              <w:jc w:val="both"/>
              <w:rPr>
                <w:color w:val="000000"/>
                <w:sz w:val="26"/>
                <w:szCs w:val="26"/>
                <w:shd w:val="clear" w:color="auto" w:fill="FFFFFF"/>
                <w:lang w:val="kk-KZ"/>
              </w:rPr>
            </w:pPr>
            <w:r w:rsidRPr="00856A7C">
              <w:rPr>
                <w:color w:val="000000"/>
                <w:sz w:val="26"/>
                <w:szCs w:val="26"/>
                <w:shd w:val="clear" w:color="auto" w:fill="FFFFFF"/>
                <w:lang w:val="kk-KZ"/>
              </w:rPr>
              <w:t xml:space="preserve">Тымақ </w:t>
            </w:r>
          </w:p>
        </w:tc>
        <w:tc>
          <w:tcPr>
            <w:tcW w:w="3402" w:type="dxa"/>
          </w:tcPr>
          <w:p w14:paraId="1FD4F7FC" w14:textId="77777777" w:rsidR="003237E3" w:rsidRPr="00856A7C" w:rsidRDefault="003237E3" w:rsidP="005C2D64">
            <w:pPr>
              <w:pStyle w:val="a4"/>
              <w:jc w:val="both"/>
              <w:rPr>
                <w:color w:val="000000"/>
                <w:sz w:val="26"/>
                <w:szCs w:val="26"/>
                <w:shd w:val="clear" w:color="auto" w:fill="FFFFFF"/>
                <w:lang w:val="kk-KZ"/>
              </w:rPr>
            </w:pPr>
            <w:r w:rsidRPr="00856A7C">
              <w:rPr>
                <w:color w:val="000000"/>
                <w:sz w:val="26"/>
                <w:szCs w:val="26"/>
                <w:shd w:val="clear" w:color="auto" w:fill="FFFFFF"/>
                <w:lang w:val="kk-KZ"/>
              </w:rPr>
              <w:t xml:space="preserve">Мужской меховой головной убор наподобие малахая </w:t>
            </w:r>
          </w:p>
        </w:tc>
        <w:tc>
          <w:tcPr>
            <w:tcW w:w="3969" w:type="dxa"/>
          </w:tcPr>
          <w:p w14:paraId="483A538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7B96F05A" w14:textId="77777777" w:rsidTr="00DE1EE1">
        <w:tc>
          <w:tcPr>
            <w:tcW w:w="9634" w:type="dxa"/>
            <w:gridSpan w:val="3"/>
          </w:tcPr>
          <w:p w14:paraId="7FE126B5"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Cs/>
                <w:color w:val="000000" w:themeColor="text1"/>
                <w:sz w:val="26"/>
                <w:szCs w:val="26"/>
              </w:rPr>
              <w:t>Наименования жилища</w:t>
            </w:r>
          </w:p>
        </w:tc>
      </w:tr>
      <w:tr w:rsidR="003237E3" w:rsidRPr="00856A7C" w14:paraId="33000BD9" w14:textId="77777777" w:rsidTr="00DE1EE1">
        <w:tc>
          <w:tcPr>
            <w:tcW w:w="2263" w:type="dxa"/>
          </w:tcPr>
          <w:p w14:paraId="688FA92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lang w:val="kk-KZ"/>
              </w:rPr>
              <w:t xml:space="preserve">Қара шаңырақ </w:t>
            </w:r>
          </w:p>
        </w:tc>
        <w:tc>
          <w:tcPr>
            <w:tcW w:w="3402" w:type="dxa"/>
          </w:tcPr>
          <w:p w14:paraId="6A590BC4" w14:textId="77777777" w:rsidR="003237E3" w:rsidRPr="00856A7C" w:rsidRDefault="003237E3" w:rsidP="005C2D64">
            <w:pPr>
              <w:pStyle w:val="a4"/>
              <w:jc w:val="both"/>
              <w:rPr>
                <w:sz w:val="26"/>
                <w:szCs w:val="26"/>
              </w:rPr>
            </w:pPr>
            <w:r w:rsidRPr="00856A7C">
              <w:rPr>
                <w:sz w:val="26"/>
                <w:szCs w:val="26"/>
                <w:lang w:val="kk-KZ"/>
              </w:rPr>
              <w:t xml:space="preserve">Отчий дом </w:t>
            </w:r>
          </w:p>
        </w:tc>
        <w:tc>
          <w:tcPr>
            <w:tcW w:w="3969" w:type="dxa"/>
          </w:tcPr>
          <w:p w14:paraId="75254CC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tc>
      </w:tr>
      <w:tr w:rsidR="003237E3" w:rsidRPr="00856A7C" w14:paraId="7A5693D9" w14:textId="77777777" w:rsidTr="00DE1EE1">
        <w:tc>
          <w:tcPr>
            <w:tcW w:w="9634" w:type="dxa"/>
            <w:gridSpan w:val="3"/>
          </w:tcPr>
          <w:p w14:paraId="23D3404D"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Cs/>
                <w:color w:val="000000" w:themeColor="text1"/>
                <w:sz w:val="26"/>
                <w:szCs w:val="26"/>
              </w:rPr>
              <w:t>Наименования национальных обрядов и традиций</w:t>
            </w:r>
          </w:p>
        </w:tc>
      </w:tr>
      <w:tr w:rsidR="003237E3" w:rsidRPr="00856A7C" w14:paraId="2D7501C6" w14:textId="77777777" w:rsidTr="00DE1EE1">
        <w:tc>
          <w:tcPr>
            <w:tcW w:w="2263" w:type="dxa"/>
            <w:tcBorders>
              <w:bottom w:val="nil"/>
            </w:tcBorders>
          </w:tcPr>
          <w:p w14:paraId="6672EFC7" w14:textId="77777777" w:rsidR="003237E3" w:rsidRPr="00856A7C" w:rsidRDefault="003237E3" w:rsidP="005C2D64">
            <w:pPr>
              <w:pStyle w:val="a4"/>
              <w:spacing w:before="0" w:beforeAutospacing="0" w:after="0" w:afterAutospacing="0"/>
              <w:jc w:val="both"/>
              <w:rPr>
                <w:sz w:val="26"/>
                <w:szCs w:val="26"/>
                <w:lang w:val="kk-KZ"/>
              </w:rPr>
            </w:pPr>
            <w:r w:rsidRPr="00856A7C">
              <w:rPr>
                <w:sz w:val="26"/>
                <w:szCs w:val="26"/>
                <w:lang w:val="kk-KZ"/>
              </w:rPr>
              <w:t xml:space="preserve">Қара тігу </w:t>
            </w:r>
          </w:p>
        </w:tc>
        <w:tc>
          <w:tcPr>
            <w:tcW w:w="3402" w:type="dxa"/>
            <w:tcBorders>
              <w:bottom w:val="nil"/>
            </w:tcBorders>
          </w:tcPr>
          <w:p w14:paraId="6265A08C" w14:textId="77777777" w:rsidR="003237E3" w:rsidRPr="00856A7C" w:rsidRDefault="003237E3" w:rsidP="005C2D64">
            <w:pPr>
              <w:pStyle w:val="a4"/>
              <w:jc w:val="both"/>
              <w:rPr>
                <w:sz w:val="26"/>
                <w:szCs w:val="26"/>
                <w:lang w:val="kk-KZ"/>
              </w:rPr>
            </w:pPr>
            <w:r w:rsidRPr="00856A7C">
              <w:rPr>
                <w:sz w:val="26"/>
                <w:szCs w:val="26"/>
                <w:lang w:val="kk-KZ"/>
              </w:rPr>
              <w:t>Ч</w:t>
            </w:r>
            <w:r w:rsidRPr="00856A7C">
              <w:rPr>
                <w:sz w:val="26"/>
                <w:szCs w:val="26"/>
              </w:rPr>
              <w:t>ерное знамя</w:t>
            </w:r>
          </w:p>
        </w:tc>
        <w:tc>
          <w:tcPr>
            <w:tcW w:w="3969" w:type="dxa"/>
            <w:tcBorders>
              <w:bottom w:val="nil"/>
            </w:tcBorders>
          </w:tcPr>
          <w:p w14:paraId="6FCD1357"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296BF3CE"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контекстуальный перевод</w:t>
            </w:r>
          </w:p>
        </w:tc>
      </w:tr>
      <w:tr w:rsidR="00DE1EE1" w:rsidRPr="00856A7C" w14:paraId="360305AE" w14:textId="77777777" w:rsidTr="00DE1EE1">
        <w:tc>
          <w:tcPr>
            <w:tcW w:w="9634" w:type="dxa"/>
            <w:gridSpan w:val="3"/>
            <w:tcBorders>
              <w:top w:val="nil"/>
              <w:left w:val="nil"/>
              <w:right w:val="nil"/>
            </w:tcBorders>
          </w:tcPr>
          <w:p w14:paraId="3E4EA8C8" w14:textId="6AADCD4E" w:rsidR="00DE1EE1" w:rsidRPr="00856A7C" w:rsidRDefault="00DE1EE1" w:rsidP="005C2D64">
            <w:pPr>
              <w:pStyle w:val="a4"/>
              <w:spacing w:before="0" w:beforeAutospacing="0" w:after="0" w:afterAutospacing="0"/>
              <w:jc w:val="both"/>
              <w:rPr>
                <w:sz w:val="28"/>
                <w:szCs w:val="28"/>
                <w:shd w:val="clear" w:color="auto" w:fill="FFFFFF"/>
              </w:rPr>
            </w:pPr>
            <w:r w:rsidRPr="00856A7C">
              <w:rPr>
                <w:sz w:val="28"/>
                <w:szCs w:val="28"/>
                <w:shd w:val="clear" w:color="auto" w:fill="FFFFFF"/>
              </w:rPr>
              <w:t xml:space="preserve">Продолжение таблицы 9 </w:t>
            </w:r>
          </w:p>
          <w:p w14:paraId="6304461F" w14:textId="5E780B19" w:rsidR="00DE1EE1" w:rsidRPr="00856A7C" w:rsidRDefault="00DE1EE1" w:rsidP="005C2D64">
            <w:pPr>
              <w:pStyle w:val="a4"/>
              <w:spacing w:before="0" w:beforeAutospacing="0" w:after="0" w:afterAutospacing="0"/>
              <w:jc w:val="both"/>
              <w:rPr>
                <w:sz w:val="26"/>
                <w:szCs w:val="26"/>
                <w:shd w:val="clear" w:color="auto" w:fill="FFFFFF"/>
              </w:rPr>
            </w:pPr>
          </w:p>
        </w:tc>
      </w:tr>
      <w:tr w:rsidR="00DE1EE1" w:rsidRPr="00856A7C" w14:paraId="2C5384AF" w14:textId="77777777" w:rsidTr="00DE1EE1">
        <w:tc>
          <w:tcPr>
            <w:tcW w:w="2263" w:type="dxa"/>
          </w:tcPr>
          <w:p w14:paraId="78F57633" w14:textId="2DC6FE9B" w:rsidR="00DE1EE1" w:rsidRPr="00856A7C" w:rsidRDefault="00DE1EE1" w:rsidP="00DE1EE1">
            <w:pPr>
              <w:pStyle w:val="a4"/>
              <w:spacing w:before="0" w:beforeAutospacing="0" w:after="0" w:afterAutospacing="0"/>
              <w:jc w:val="center"/>
              <w:rPr>
                <w:sz w:val="26"/>
                <w:szCs w:val="26"/>
                <w:lang w:val="kk-KZ"/>
              </w:rPr>
            </w:pPr>
            <w:r w:rsidRPr="00856A7C">
              <w:rPr>
                <w:bCs/>
                <w:sz w:val="26"/>
                <w:szCs w:val="26"/>
                <w:shd w:val="clear" w:color="auto" w:fill="FFFFFF"/>
              </w:rPr>
              <w:t>1</w:t>
            </w:r>
          </w:p>
        </w:tc>
        <w:tc>
          <w:tcPr>
            <w:tcW w:w="3402" w:type="dxa"/>
          </w:tcPr>
          <w:p w14:paraId="7BC48DAA" w14:textId="4622488A" w:rsidR="00DE1EE1" w:rsidRPr="00856A7C" w:rsidRDefault="00DE1EE1" w:rsidP="00DE1EE1">
            <w:pPr>
              <w:pStyle w:val="a4"/>
              <w:jc w:val="center"/>
              <w:rPr>
                <w:sz w:val="26"/>
                <w:szCs w:val="26"/>
                <w:lang w:val="kk-KZ"/>
              </w:rPr>
            </w:pPr>
            <w:r w:rsidRPr="00856A7C">
              <w:rPr>
                <w:bCs/>
                <w:sz w:val="26"/>
                <w:szCs w:val="26"/>
                <w:shd w:val="clear" w:color="auto" w:fill="FFFFFF"/>
              </w:rPr>
              <w:t>2</w:t>
            </w:r>
          </w:p>
        </w:tc>
        <w:tc>
          <w:tcPr>
            <w:tcW w:w="3969" w:type="dxa"/>
          </w:tcPr>
          <w:p w14:paraId="3E7BBECD" w14:textId="2C45B3DF" w:rsidR="00DE1EE1" w:rsidRPr="00856A7C" w:rsidRDefault="00DE1EE1" w:rsidP="00DE1EE1">
            <w:pPr>
              <w:pStyle w:val="a4"/>
              <w:spacing w:before="0" w:beforeAutospacing="0" w:after="0" w:afterAutospacing="0"/>
              <w:jc w:val="center"/>
              <w:rPr>
                <w:sz w:val="26"/>
                <w:szCs w:val="26"/>
                <w:shd w:val="clear" w:color="auto" w:fill="FFFFFF"/>
              </w:rPr>
            </w:pPr>
            <w:r w:rsidRPr="00856A7C">
              <w:rPr>
                <w:bCs/>
                <w:sz w:val="26"/>
                <w:szCs w:val="26"/>
                <w:shd w:val="clear" w:color="auto" w:fill="FFFFFF"/>
              </w:rPr>
              <w:t>3</w:t>
            </w:r>
          </w:p>
        </w:tc>
      </w:tr>
      <w:tr w:rsidR="003237E3" w:rsidRPr="00856A7C" w14:paraId="566EE4AB" w14:textId="77777777" w:rsidTr="00DE1EE1">
        <w:tc>
          <w:tcPr>
            <w:tcW w:w="2263" w:type="dxa"/>
          </w:tcPr>
          <w:p w14:paraId="7CD1DDE5" w14:textId="77777777" w:rsidR="003237E3" w:rsidRPr="00856A7C" w:rsidRDefault="003237E3" w:rsidP="005C2D64">
            <w:pPr>
              <w:pStyle w:val="a4"/>
              <w:spacing w:before="0" w:beforeAutospacing="0" w:after="0" w:afterAutospacing="0"/>
              <w:jc w:val="both"/>
              <w:rPr>
                <w:sz w:val="26"/>
                <w:szCs w:val="26"/>
                <w:lang w:val="kk-KZ"/>
              </w:rPr>
            </w:pPr>
            <w:r w:rsidRPr="00856A7C">
              <w:rPr>
                <w:sz w:val="26"/>
                <w:szCs w:val="26"/>
                <w:shd w:val="clear" w:color="auto" w:fill="FFFFFF"/>
                <w:lang w:val="kk-KZ"/>
              </w:rPr>
              <w:t xml:space="preserve">Тұсаукесер </w:t>
            </w:r>
          </w:p>
        </w:tc>
        <w:tc>
          <w:tcPr>
            <w:tcW w:w="3402" w:type="dxa"/>
          </w:tcPr>
          <w:p w14:paraId="1A3A99A6" w14:textId="77777777" w:rsidR="003237E3" w:rsidRPr="00856A7C" w:rsidRDefault="003237E3" w:rsidP="005C2D64">
            <w:pPr>
              <w:pStyle w:val="a4"/>
              <w:jc w:val="both"/>
              <w:rPr>
                <w:sz w:val="26"/>
                <w:szCs w:val="26"/>
                <w:lang w:val="kk-KZ"/>
              </w:rPr>
            </w:pPr>
            <w:r w:rsidRPr="00856A7C">
              <w:rPr>
                <w:sz w:val="26"/>
                <w:szCs w:val="26"/>
                <w:shd w:val="clear" w:color="auto" w:fill="FFFFFF"/>
                <w:lang w:val="kk-KZ"/>
              </w:rPr>
              <w:t>Обряд разрезания пут</w:t>
            </w:r>
          </w:p>
        </w:tc>
        <w:tc>
          <w:tcPr>
            <w:tcW w:w="3969" w:type="dxa"/>
          </w:tcPr>
          <w:p w14:paraId="552527B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0D72142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lang w:val="kk-KZ"/>
              </w:rPr>
              <w:t>перестановка</w:t>
            </w:r>
            <w:r w:rsidRPr="00856A7C">
              <w:rPr>
                <w:sz w:val="26"/>
                <w:szCs w:val="26"/>
                <w:shd w:val="clear" w:color="auto" w:fill="FFFFFF"/>
              </w:rPr>
              <w:t>+</w:t>
            </w:r>
          </w:p>
          <w:p w14:paraId="6C7B6F6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добавление</w:t>
            </w:r>
          </w:p>
        </w:tc>
      </w:tr>
      <w:tr w:rsidR="003237E3" w:rsidRPr="00856A7C" w14:paraId="4F141B8E" w14:textId="77777777" w:rsidTr="00DE1EE1">
        <w:tc>
          <w:tcPr>
            <w:tcW w:w="2263" w:type="dxa"/>
          </w:tcPr>
          <w:p w14:paraId="77474AF6"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lang w:val="kk-KZ"/>
              </w:rPr>
              <w:t>Өрмек тоқу</w:t>
            </w:r>
          </w:p>
        </w:tc>
        <w:tc>
          <w:tcPr>
            <w:tcW w:w="3402" w:type="dxa"/>
          </w:tcPr>
          <w:p w14:paraId="0513AD37" w14:textId="77777777" w:rsidR="003237E3" w:rsidRPr="00856A7C" w:rsidRDefault="003237E3" w:rsidP="005C2D64">
            <w:pPr>
              <w:pStyle w:val="a4"/>
              <w:jc w:val="both"/>
              <w:rPr>
                <w:sz w:val="26"/>
                <w:szCs w:val="26"/>
              </w:rPr>
            </w:pPr>
            <w:r w:rsidRPr="00856A7C">
              <w:rPr>
                <w:sz w:val="26"/>
                <w:szCs w:val="26"/>
                <w:lang w:val="kk-KZ"/>
              </w:rPr>
              <w:t>Плетение</w:t>
            </w:r>
          </w:p>
        </w:tc>
        <w:tc>
          <w:tcPr>
            <w:tcW w:w="3969" w:type="dxa"/>
          </w:tcPr>
          <w:p w14:paraId="5EE8D58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2555290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опущение</w:t>
            </w:r>
          </w:p>
        </w:tc>
      </w:tr>
      <w:tr w:rsidR="003237E3" w:rsidRPr="00856A7C" w14:paraId="5612DC9F" w14:textId="77777777" w:rsidTr="00DE1EE1">
        <w:tc>
          <w:tcPr>
            <w:tcW w:w="2263" w:type="dxa"/>
          </w:tcPr>
          <w:p w14:paraId="5171F5E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lang w:val="kk-KZ"/>
              </w:rPr>
              <w:t>Кесте тігу</w:t>
            </w:r>
          </w:p>
        </w:tc>
        <w:tc>
          <w:tcPr>
            <w:tcW w:w="3402" w:type="dxa"/>
          </w:tcPr>
          <w:p w14:paraId="1BF32DD5" w14:textId="77777777" w:rsidR="003237E3" w:rsidRPr="00856A7C" w:rsidRDefault="003237E3" w:rsidP="005C2D64">
            <w:pPr>
              <w:pStyle w:val="a4"/>
              <w:jc w:val="both"/>
              <w:rPr>
                <w:sz w:val="26"/>
                <w:szCs w:val="26"/>
              </w:rPr>
            </w:pPr>
            <w:r w:rsidRPr="00856A7C">
              <w:rPr>
                <w:sz w:val="26"/>
                <w:szCs w:val="26"/>
                <w:lang w:val="kk-KZ"/>
              </w:rPr>
              <w:t>Вышивка</w:t>
            </w:r>
          </w:p>
        </w:tc>
        <w:tc>
          <w:tcPr>
            <w:tcW w:w="3969" w:type="dxa"/>
          </w:tcPr>
          <w:p w14:paraId="5B31FD79"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27D5F48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опущение</w:t>
            </w:r>
          </w:p>
        </w:tc>
      </w:tr>
      <w:tr w:rsidR="003237E3" w:rsidRPr="00856A7C" w14:paraId="10D7DE2B" w14:textId="77777777" w:rsidTr="00DE1EE1">
        <w:tc>
          <w:tcPr>
            <w:tcW w:w="9634" w:type="dxa"/>
            <w:gridSpan w:val="3"/>
          </w:tcPr>
          <w:p w14:paraId="2CA6AA16" w14:textId="77777777" w:rsidR="003237E3" w:rsidRPr="00856A7C" w:rsidRDefault="003237E3" w:rsidP="005C2D64">
            <w:pPr>
              <w:pStyle w:val="a4"/>
              <w:spacing w:before="0" w:beforeAutospacing="0" w:after="0" w:afterAutospacing="0"/>
              <w:jc w:val="center"/>
              <w:rPr>
                <w:sz w:val="26"/>
                <w:szCs w:val="26"/>
                <w:shd w:val="clear" w:color="auto" w:fill="FFFFFF"/>
                <w:lang w:val="en-US"/>
              </w:rPr>
            </w:pPr>
            <w:r w:rsidRPr="00856A7C">
              <w:rPr>
                <w:iCs/>
                <w:color w:val="000000" w:themeColor="text1"/>
                <w:sz w:val="26"/>
                <w:szCs w:val="26"/>
              </w:rPr>
              <w:t>Наименования охотничьих традиций</w:t>
            </w:r>
          </w:p>
        </w:tc>
      </w:tr>
      <w:tr w:rsidR="003237E3" w:rsidRPr="00856A7C" w14:paraId="6579E81F" w14:textId="77777777" w:rsidTr="00DE1EE1">
        <w:tc>
          <w:tcPr>
            <w:tcW w:w="2263" w:type="dxa"/>
          </w:tcPr>
          <w:p w14:paraId="4472D8BC" w14:textId="77777777" w:rsidR="003237E3" w:rsidRPr="00856A7C" w:rsidRDefault="003237E3" w:rsidP="005C2D64">
            <w:pPr>
              <w:pStyle w:val="a4"/>
              <w:spacing w:before="0" w:beforeAutospacing="0" w:after="0" w:afterAutospacing="0"/>
              <w:jc w:val="both"/>
              <w:rPr>
                <w:sz w:val="26"/>
                <w:szCs w:val="26"/>
                <w:lang w:val="kk-KZ"/>
              </w:rPr>
            </w:pPr>
            <w:r w:rsidRPr="00856A7C">
              <w:rPr>
                <w:bCs/>
                <w:sz w:val="26"/>
                <w:szCs w:val="26"/>
                <w:lang w:val="kk-KZ"/>
              </w:rPr>
              <w:t>Қанжығаға байлау</w:t>
            </w:r>
          </w:p>
        </w:tc>
        <w:tc>
          <w:tcPr>
            <w:tcW w:w="3402" w:type="dxa"/>
          </w:tcPr>
          <w:p w14:paraId="04F17838" w14:textId="77777777" w:rsidR="003237E3" w:rsidRPr="00856A7C" w:rsidRDefault="003237E3" w:rsidP="005C2D64">
            <w:pPr>
              <w:pStyle w:val="a4"/>
              <w:jc w:val="both"/>
              <w:rPr>
                <w:sz w:val="26"/>
                <w:szCs w:val="26"/>
                <w:lang w:val="kk-KZ"/>
              </w:rPr>
            </w:pPr>
            <w:r w:rsidRPr="00856A7C">
              <w:rPr>
                <w:bCs/>
                <w:sz w:val="26"/>
                <w:szCs w:val="26"/>
              </w:rPr>
              <w:t>Привязать</w:t>
            </w:r>
            <w:r w:rsidRPr="00856A7C">
              <w:rPr>
                <w:bCs/>
                <w:sz w:val="26"/>
                <w:szCs w:val="26"/>
                <w:lang w:val="kk-KZ"/>
              </w:rPr>
              <w:t xml:space="preserve"> добычу</w:t>
            </w:r>
            <w:r w:rsidRPr="00856A7C">
              <w:rPr>
                <w:bCs/>
                <w:sz w:val="26"/>
                <w:szCs w:val="26"/>
              </w:rPr>
              <w:t xml:space="preserve"> к торокам</w:t>
            </w:r>
            <w:r w:rsidRPr="00856A7C">
              <w:rPr>
                <w:bCs/>
                <w:sz w:val="26"/>
                <w:szCs w:val="26"/>
                <w:lang w:val="kk-KZ"/>
              </w:rPr>
              <w:t xml:space="preserve"> седла </w:t>
            </w:r>
          </w:p>
        </w:tc>
        <w:tc>
          <w:tcPr>
            <w:tcW w:w="3969" w:type="dxa"/>
          </w:tcPr>
          <w:p w14:paraId="3E9DC09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44F2BFF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p w14:paraId="2FBC4A44"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добавление</w:t>
            </w:r>
          </w:p>
        </w:tc>
      </w:tr>
      <w:tr w:rsidR="003237E3" w:rsidRPr="00856A7C" w14:paraId="5ED8B668" w14:textId="77777777" w:rsidTr="00DE1EE1">
        <w:tc>
          <w:tcPr>
            <w:tcW w:w="2263" w:type="dxa"/>
          </w:tcPr>
          <w:p w14:paraId="10CAC9CD" w14:textId="77777777" w:rsidR="003237E3" w:rsidRPr="00856A7C" w:rsidRDefault="003237E3" w:rsidP="005C2D64">
            <w:pPr>
              <w:pStyle w:val="a4"/>
              <w:spacing w:before="0" w:beforeAutospacing="0" w:after="0" w:afterAutospacing="0"/>
              <w:jc w:val="both"/>
              <w:rPr>
                <w:sz w:val="26"/>
                <w:szCs w:val="26"/>
                <w:lang w:val="kk-KZ"/>
              </w:rPr>
            </w:pPr>
            <w:r w:rsidRPr="00856A7C">
              <w:rPr>
                <w:bCs/>
                <w:color w:val="000000"/>
                <w:sz w:val="26"/>
                <w:szCs w:val="26"/>
                <w:shd w:val="clear" w:color="auto" w:fill="FFFFFF"/>
                <w:lang w:val="kk-KZ"/>
              </w:rPr>
              <w:t xml:space="preserve">Шідер </w:t>
            </w:r>
          </w:p>
        </w:tc>
        <w:tc>
          <w:tcPr>
            <w:tcW w:w="3402" w:type="dxa"/>
          </w:tcPr>
          <w:p w14:paraId="4EAC7D76" w14:textId="77777777" w:rsidR="003237E3" w:rsidRPr="00856A7C" w:rsidRDefault="003237E3" w:rsidP="005C2D64">
            <w:pPr>
              <w:pStyle w:val="a4"/>
              <w:jc w:val="both"/>
              <w:rPr>
                <w:sz w:val="26"/>
                <w:szCs w:val="26"/>
                <w:lang w:val="kk-KZ"/>
              </w:rPr>
            </w:pPr>
            <w:r w:rsidRPr="00856A7C">
              <w:rPr>
                <w:bCs/>
                <w:color w:val="000000"/>
                <w:sz w:val="26"/>
                <w:szCs w:val="26"/>
                <w:shd w:val="clear" w:color="auto" w:fill="FFFFFF"/>
              </w:rPr>
              <w:t>Трено</w:t>
            </w:r>
            <w:r w:rsidRPr="00856A7C">
              <w:rPr>
                <w:bCs/>
                <w:color w:val="000000"/>
                <w:sz w:val="26"/>
                <w:szCs w:val="26"/>
                <w:shd w:val="clear" w:color="auto" w:fill="FFFFFF"/>
                <w:lang w:val="kk-KZ"/>
              </w:rPr>
              <w:t>га</w:t>
            </w:r>
          </w:p>
        </w:tc>
        <w:tc>
          <w:tcPr>
            <w:tcW w:w="3969" w:type="dxa"/>
          </w:tcPr>
          <w:p w14:paraId="4A55F65A"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функциональный аналог</w:t>
            </w:r>
          </w:p>
        </w:tc>
      </w:tr>
      <w:tr w:rsidR="003237E3" w:rsidRPr="00856A7C" w14:paraId="1337D9D9" w14:textId="77777777" w:rsidTr="00DE1EE1">
        <w:tc>
          <w:tcPr>
            <w:tcW w:w="2263" w:type="dxa"/>
          </w:tcPr>
          <w:p w14:paraId="3ADA9A35" w14:textId="77777777" w:rsidR="003237E3" w:rsidRPr="00856A7C" w:rsidRDefault="003237E3" w:rsidP="005C2D64">
            <w:pPr>
              <w:pStyle w:val="a4"/>
              <w:spacing w:before="0" w:beforeAutospacing="0" w:after="0" w:afterAutospacing="0"/>
              <w:jc w:val="both"/>
              <w:rPr>
                <w:sz w:val="26"/>
                <w:szCs w:val="26"/>
                <w:lang w:val="kk-KZ"/>
              </w:rPr>
            </w:pPr>
            <w:r w:rsidRPr="00856A7C">
              <w:rPr>
                <w:bCs/>
                <w:color w:val="000000"/>
                <w:sz w:val="26"/>
                <w:szCs w:val="26"/>
                <w:shd w:val="clear" w:color="auto" w:fill="FFFFFF"/>
                <w:lang w:val="kk-KZ"/>
              </w:rPr>
              <w:t xml:space="preserve">Тұсамыс </w:t>
            </w:r>
          </w:p>
        </w:tc>
        <w:tc>
          <w:tcPr>
            <w:tcW w:w="3402" w:type="dxa"/>
          </w:tcPr>
          <w:p w14:paraId="6F5AC8B4" w14:textId="77777777" w:rsidR="003237E3" w:rsidRPr="00856A7C" w:rsidRDefault="003237E3" w:rsidP="005C2D64">
            <w:pPr>
              <w:pStyle w:val="a4"/>
              <w:jc w:val="both"/>
              <w:rPr>
                <w:sz w:val="26"/>
                <w:szCs w:val="26"/>
                <w:lang w:val="kk-KZ"/>
              </w:rPr>
            </w:pPr>
            <w:r w:rsidRPr="00856A7C">
              <w:rPr>
                <w:bCs/>
                <w:color w:val="000000"/>
                <w:sz w:val="26"/>
                <w:szCs w:val="26"/>
                <w:shd w:val="clear" w:color="auto" w:fill="FFFFFF"/>
                <w:lang w:val="kk-KZ"/>
              </w:rPr>
              <w:t>Конские путы на две передние ноги лошади</w:t>
            </w:r>
          </w:p>
        </w:tc>
        <w:tc>
          <w:tcPr>
            <w:tcW w:w="3969" w:type="dxa"/>
          </w:tcPr>
          <w:p w14:paraId="08D29F59"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2EFC2F0D" w14:textId="77777777" w:rsidTr="00DE1EE1">
        <w:tc>
          <w:tcPr>
            <w:tcW w:w="2263" w:type="dxa"/>
          </w:tcPr>
          <w:p w14:paraId="60AD1C5E" w14:textId="77777777" w:rsidR="003237E3" w:rsidRPr="00856A7C" w:rsidRDefault="003237E3" w:rsidP="005C2D64">
            <w:pPr>
              <w:pStyle w:val="a4"/>
              <w:spacing w:before="0" w:beforeAutospacing="0" w:after="0" w:afterAutospacing="0"/>
              <w:jc w:val="both"/>
              <w:rPr>
                <w:sz w:val="26"/>
                <w:szCs w:val="26"/>
                <w:lang w:val="kk-KZ"/>
              </w:rPr>
            </w:pPr>
            <w:r w:rsidRPr="00856A7C">
              <w:rPr>
                <w:bCs/>
                <w:color w:val="000000"/>
                <w:sz w:val="26"/>
                <w:szCs w:val="26"/>
                <w:shd w:val="clear" w:color="auto" w:fill="FFFFFF"/>
                <w:lang w:val="kk-KZ"/>
              </w:rPr>
              <w:t xml:space="preserve">Өре </w:t>
            </w:r>
          </w:p>
        </w:tc>
        <w:tc>
          <w:tcPr>
            <w:tcW w:w="3402" w:type="dxa"/>
          </w:tcPr>
          <w:p w14:paraId="6C262760" w14:textId="77777777" w:rsidR="003237E3" w:rsidRPr="00856A7C" w:rsidRDefault="003237E3" w:rsidP="005C2D64">
            <w:pPr>
              <w:pStyle w:val="a4"/>
              <w:jc w:val="both"/>
              <w:rPr>
                <w:sz w:val="26"/>
                <w:szCs w:val="26"/>
                <w:lang w:val="kk-KZ"/>
              </w:rPr>
            </w:pPr>
            <w:r w:rsidRPr="00856A7C">
              <w:rPr>
                <w:bCs/>
                <w:color w:val="000000"/>
                <w:sz w:val="26"/>
                <w:szCs w:val="26"/>
                <w:shd w:val="clear" w:color="auto" w:fill="FFFFFF"/>
                <w:lang w:val="kk-KZ"/>
              </w:rPr>
              <w:t>К</w:t>
            </w:r>
            <w:r w:rsidRPr="00856A7C">
              <w:rPr>
                <w:bCs/>
                <w:color w:val="000000"/>
                <w:sz w:val="26"/>
                <w:szCs w:val="26"/>
                <w:shd w:val="clear" w:color="auto" w:fill="FFFFFF"/>
              </w:rPr>
              <w:t>онские путы на одну переднюю и одну заднюю ногу</w:t>
            </w:r>
            <w:r w:rsidRPr="00856A7C">
              <w:rPr>
                <w:bCs/>
                <w:color w:val="000000"/>
                <w:sz w:val="26"/>
                <w:szCs w:val="26"/>
                <w:shd w:val="clear" w:color="auto" w:fill="FFFFFF"/>
                <w:lang w:val="kk-KZ"/>
              </w:rPr>
              <w:t xml:space="preserve"> лошади</w:t>
            </w:r>
          </w:p>
        </w:tc>
        <w:tc>
          <w:tcPr>
            <w:tcW w:w="3969" w:type="dxa"/>
          </w:tcPr>
          <w:p w14:paraId="0EC176E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7A4E1A2A" w14:textId="77777777" w:rsidTr="00DE1EE1">
        <w:tc>
          <w:tcPr>
            <w:tcW w:w="2263" w:type="dxa"/>
          </w:tcPr>
          <w:p w14:paraId="1BA5CE1B" w14:textId="77777777" w:rsidR="003237E3" w:rsidRPr="00856A7C" w:rsidRDefault="003237E3" w:rsidP="005C2D64">
            <w:pPr>
              <w:pStyle w:val="a4"/>
              <w:spacing w:before="0" w:beforeAutospacing="0" w:after="0" w:afterAutospacing="0"/>
              <w:jc w:val="both"/>
              <w:rPr>
                <w:sz w:val="26"/>
                <w:szCs w:val="26"/>
                <w:lang w:val="kk-KZ"/>
              </w:rPr>
            </w:pPr>
            <w:r w:rsidRPr="00856A7C">
              <w:rPr>
                <w:bCs/>
                <w:color w:val="000000"/>
                <w:sz w:val="26"/>
                <w:szCs w:val="26"/>
                <w:shd w:val="clear" w:color="auto" w:fill="FFFFFF"/>
              </w:rPr>
              <w:t>Жуасыту</w:t>
            </w:r>
            <w:r w:rsidRPr="00856A7C">
              <w:rPr>
                <w:bCs/>
                <w:color w:val="000000"/>
                <w:sz w:val="26"/>
                <w:szCs w:val="26"/>
                <w:shd w:val="clear" w:color="auto" w:fill="FFFFFF"/>
                <w:lang w:val="kk-KZ"/>
              </w:rPr>
              <w:t xml:space="preserve"> </w:t>
            </w:r>
          </w:p>
        </w:tc>
        <w:tc>
          <w:tcPr>
            <w:tcW w:w="3402" w:type="dxa"/>
          </w:tcPr>
          <w:p w14:paraId="42E0A71E" w14:textId="77777777" w:rsidR="003237E3" w:rsidRPr="00856A7C" w:rsidRDefault="003237E3" w:rsidP="005C2D64">
            <w:pPr>
              <w:pStyle w:val="a4"/>
              <w:jc w:val="both"/>
              <w:rPr>
                <w:sz w:val="26"/>
                <w:szCs w:val="26"/>
                <w:lang w:val="kk-KZ"/>
              </w:rPr>
            </w:pPr>
            <w:r w:rsidRPr="00856A7C">
              <w:rPr>
                <w:bCs/>
                <w:color w:val="000000"/>
                <w:sz w:val="26"/>
                <w:szCs w:val="26"/>
                <w:shd w:val="clear" w:color="auto" w:fill="FFFFFF"/>
                <w:lang w:val="kk-KZ"/>
              </w:rPr>
              <w:t>Приручить</w:t>
            </w:r>
          </w:p>
        </w:tc>
        <w:tc>
          <w:tcPr>
            <w:tcW w:w="3969" w:type="dxa"/>
          </w:tcPr>
          <w:p w14:paraId="3F78046A"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3237E3" w:rsidRPr="00856A7C" w14:paraId="6C3E91F4" w14:textId="77777777" w:rsidTr="00DE1EE1">
        <w:tc>
          <w:tcPr>
            <w:tcW w:w="2263" w:type="dxa"/>
          </w:tcPr>
          <w:p w14:paraId="214EBE49" w14:textId="77777777" w:rsidR="003237E3" w:rsidRPr="00856A7C" w:rsidRDefault="003237E3" w:rsidP="005C2D64">
            <w:pPr>
              <w:pStyle w:val="a4"/>
              <w:spacing w:before="0" w:beforeAutospacing="0" w:after="0" w:afterAutospacing="0"/>
              <w:jc w:val="both"/>
              <w:rPr>
                <w:sz w:val="26"/>
                <w:szCs w:val="26"/>
                <w:lang w:val="kk-KZ"/>
              </w:rPr>
            </w:pPr>
            <w:r w:rsidRPr="00856A7C">
              <w:rPr>
                <w:bCs/>
                <w:color w:val="333333"/>
                <w:sz w:val="26"/>
                <w:szCs w:val="26"/>
                <w:shd w:val="clear" w:color="auto" w:fill="FFFFFF"/>
                <w:lang w:val="kk-KZ"/>
              </w:rPr>
              <w:t xml:space="preserve">Шабына </w:t>
            </w:r>
            <w:r w:rsidRPr="00856A7C">
              <w:rPr>
                <w:bCs/>
                <w:sz w:val="26"/>
                <w:szCs w:val="26"/>
                <w:lang w:val="kk-KZ"/>
              </w:rPr>
              <w:t>бұрау салу</w:t>
            </w:r>
          </w:p>
        </w:tc>
        <w:tc>
          <w:tcPr>
            <w:tcW w:w="3402" w:type="dxa"/>
          </w:tcPr>
          <w:p w14:paraId="64E6C844" w14:textId="77777777" w:rsidR="003237E3" w:rsidRPr="00856A7C" w:rsidRDefault="003237E3" w:rsidP="005C2D64">
            <w:pPr>
              <w:pStyle w:val="a4"/>
              <w:jc w:val="both"/>
              <w:rPr>
                <w:sz w:val="26"/>
                <w:szCs w:val="26"/>
                <w:lang w:val="kk-KZ"/>
              </w:rPr>
            </w:pPr>
            <w:r w:rsidRPr="00856A7C">
              <w:rPr>
                <w:bCs/>
                <w:sz w:val="26"/>
                <w:szCs w:val="26"/>
                <w:lang w:val="kk-KZ"/>
              </w:rPr>
              <w:t>Закрутить ляжки задних ног жгутом</w:t>
            </w:r>
          </w:p>
        </w:tc>
        <w:tc>
          <w:tcPr>
            <w:tcW w:w="3969" w:type="dxa"/>
          </w:tcPr>
          <w:p w14:paraId="049DB91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1D164E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p w14:paraId="4919577F"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rPr>
              <w:t>добавление</w:t>
            </w:r>
          </w:p>
        </w:tc>
      </w:tr>
      <w:tr w:rsidR="003237E3" w:rsidRPr="00856A7C" w14:paraId="4C594FE6" w14:textId="77777777" w:rsidTr="00DE1EE1">
        <w:tc>
          <w:tcPr>
            <w:tcW w:w="2263" w:type="dxa"/>
          </w:tcPr>
          <w:p w14:paraId="37723048" w14:textId="77777777" w:rsidR="003237E3" w:rsidRPr="00856A7C" w:rsidRDefault="003237E3" w:rsidP="005C2D64">
            <w:pPr>
              <w:pStyle w:val="a4"/>
              <w:spacing w:before="0" w:beforeAutospacing="0" w:after="0" w:afterAutospacing="0"/>
              <w:jc w:val="both"/>
              <w:rPr>
                <w:sz w:val="26"/>
                <w:szCs w:val="26"/>
                <w:lang w:val="kk-KZ"/>
              </w:rPr>
            </w:pPr>
            <w:r w:rsidRPr="00856A7C">
              <w:rPr>
                <w:sz w:val="26"/>
                <w:szCs w:val="26"/>
                <w:shd w:val="clear" w:color="auto" w:fill="FFFFFF"/>
                <w:lang w:val="kk-KZ"/>
              </w:rPr>
              <w:t xml:space="preserve">Томаға </w:t>
            </w:r>
          </w:p>
        </w:tc>
        <w:tc>
          <w:tcPr>
            <w:tcW w:w="3402" w:type="dxa"/>
          </w:tcPr>
          <w:p w14:paraId="32B310B3" w14:textId="77777777" w:rsidR="003237E3" w:rsidRPr="00856A7C" w:rsidRDefault="003237E3" w:rsidP="005C2D64">
            <w:pPr>
              <w:pStyle w:val="a4"/>
              <w:jc w:val="both"/>
              <w:rPr>
                <w:sz w:val="26"/>
                <w:szCs w:val="26"/>
                <w:lang w:val="kk-KZ"/>
              </w:rPr>
            </w:pPr>
            <w:r w:rsidRPr="00856A7C">
              <w:rPr>
                <w:color w:val="333333"/>
                <w:sz w:val="26"/>
                <w:szCs w:val="26"/>
                <w:shd w:val="clear" w:color="auto" w:fill="FFFFFF"/>
                <w:lang w:val="kk-KZ"/>
              </w:rPr>
              <w:t>Кожаный наглазник</w:t>
            </w:r>
          </w:p>
        </w:tc>
        <w:tc>
          <w:tcPr>
            <w:tcW w:w="3969" w:type="dxa"/>
          </w:tcPr>
          <w:p w14:paraId="1A947500"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описательный перевод</w:t>
            </w:r>
          </w:p>
        </w:tc>
      </w:tr>
      <w:tr w:rsidR="003237E3" w:rsidRPr="00856A7C" w14:paraId="0F79255B" w14:textId="77777777" w:rsidTr="00DE1EE1">
        <w:tc>
          <w:tcPr>
            <w:tcW w:w="2263" w:type="dxa"/>
          </w:tcPr>
          <w:p w14:paraId="195B0EA9" w14:textId="77777777" w:rsidR="003237E3" w:rsidRPr="00856A7C" w:rsidRDefault="003237E3" w:rsidP="005C2D64">
            <w:pPr>
              <w:pStyle w:val="a4"/>
              <w:spacing w:before="0" w:beforeAutospacing="0" w:after="0" w:afterAutospacing="0"/>
              <w:jc w:val="both"/>
              <w:rPr>
                <w:sz w:val="26"/>
                <w:szCs w:val="26"/>
                <w:lang w:val="kk-KZ"/>
              </w:rPr>
            </w:pPr>
            <w:r w:rsidRPr="00856A7C">
              <w:rPr>
                <w:bCs/>
                <w:sz w:val="26"/>
                <w:szCs w:val="26"/>
                <w:lang w:val="kk-KZ"/>
              </w:rPr>
              <w:t xml:space="preserve">Ырғақ </w:t>
            </w:r>
          </w:p>
        </w:tc>
        <w:tc>
          <w:tcPr>
            <w:tcW w:w="3402" w:type="dxa"/>
          </w:tcPr>
          <w:p w14:paraId="554E36A5" w14:textId="77777777" w:rsidR="003237E3" w:rsidRPr="00856A7C" w:rsidRDefault="003237E3" w:rsidP="005C2D64">
            <w:pPr>
              <w:pStyle w:val="a4"/>
              <w:jc w:val="both"/>
              <w:rPr>
                <w:sz w:val="26"/>
                <w:szCs w:val="26"/>
                <w:lang w:val="kk-KZ"/>
              </w:rPr>
            </w:pPr>
            <w:r w:rsidRPr="00856A7C">
              <w:rPr>
                <w:bCs/>
                <w:sz w:val="26"/>
                <w:szCs w:val="26"/>
                <w:lang w:val="kk-KZ"/>
              </w:rPr>
              <w:t>Шатающийся насест</w:t>
            </w:r>
          </w:p>
        </w:tc>
        <w:tc>
          <w:tcPr>
            <w:tcW w:w="3969" w:type="dxa"/>
          </w:tcPr>
          <w:p w14:paraId="34933C32"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описательный перевод</w:t>
            </w:r>
          </w:p>
        </w:tc>
      </w:tr>
      <w:tr w:rsidR="003237E3" w:rsidRPr="00856A7C" w14:paraId="0E3900B2" w14:textId="77777777" w:rsidTr="00DE1EE1">
        <w:tc>
          <w:tcPr>
            <w:tcW w:w="9634" w:type="dxa"/>
            <w:gridSpan w:val="3"/>
          </w:tcPr>
          <w:p w14:paraId="359AC9B5"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
                <w:iCs/>
                <w:color w:val="000000" w:themeColor="text1"/>
                <w:sz w:val="26"/>
                <w:szCs w:val="26"/>
              </w:rPr>
              <w:t>Наименования напитков и продуктов питания</w:t>
            </w:r>
          </w:p>
        </w:tc>
      </w:tr>
      <w:tr w:rsidR="003237E3" w:rsidRPr="00856A7C" w14:paraId="43E2DF20" w14:textId="77777777" w:rsidTr="00DE1EE1">
        <w:tc>
          <w:tcPr>
            <w:tcW w:w="2263" w:type="dxa"/>
          </w:tcPr>
          <w:p w14:paraId="3BDC5B4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lang w:val="kk-KZ"/>
              </w:rPr>
              <w:t>Қымыз</w:t>
            </w:r>
          </w:p>
        </w:tc>
        <w:tc>
          <w:tcPr>
            <w:tcW w:w="3402" w:type="dxa"/>
          </w:tcPr>
          <w:p w14:paraId="0FA63F29" w14:textId="77777777" w:rsidR="003237E3" w:rsidRPr="00856A7C" w:rsidRDefault="003237E3" w:rsidP="005C2D64">
            <w:pPr>
              <w:pStyle w:val="a4"/>
              <w:jc w:val="both"/>
              <w:rPr>
                <w:sz w:val="26"/>
                <w:szCs w:val="26"/>
                <w:lang w:val="kk-KZ"/>
              </w:rPr>
            </w:pPr>
            <w:r w:rsidRPr="00856A7C">
              <w:rPr>
                <w:sz w:val="26"/>
                <w:szCs w:val="26"/>
                <w:lang w:val="kk-KZ"/>
              </w:rPr>
              <w:t xml:space="preserve">Кумыс </w:t>
            </w:r>
          </w:p>
        </w:tc>
        <w:tc>
          <w:tcPr>
            <w:tcW w:w="3969" w:type="dxa"/>
          </w:tcPr>
          <w:p w14:paraId="77D1BA3E"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rPr>
              <w:t>транслитерация</w:t>
            </w:r>
          </w:p>
        </w:tc>
      </w:tr>
      <w:tr w:rsidR="003237E3" w:rsidRPr="00856A7C" w14:paraId="0F06544E" w14:textId="77777777" w:rsidTr="00DE1EE1">
        <w:tc>
          <w:tcPr>
            <w:tcW w:w="2263" w:type="dxa"/>
          </w:tcPr>
          <w:p w14:paraId="7196992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lang w:val="kk-KZ"/>
              </w:rPr>
              <w:t xml:space="preserve">Құрт </w:t>
            </w:r>
          </w:p>
        </w:tc>
        <w:tc>
          <w:tcPr>
            <w:tcW w:w="3402" w:type="dxa"/>
          </w:tcPr>
          <w:p w14:paraId="397F4949" w14:textId="77777777" w:rsidR="003237E3" w:rsidRPr="00856A7C" w:rsidRDefault="003237E3" w:rsidP="005C2D64">
            <w:pPr>
              <w:pStyle w:val="a4"/>
              <w:jc w:val="both"/>
              <w:rPr>
                <w:sz w:val="26"/>
                <w:szCs w:val="26"/>
                <w:lang w:val="kk-KZ"/>
              </w:rPr>
            </w:pPr>
            <w:r w:rsidRPr="00856A7C">
              <w:rPr>
                <w:sz w:val="26"/>
                <w:szCs w:val="26"/>
                <w:lang w:val="kk-KZ"/>
              </w:rPr>
              <w:t xml:space="preserve">Курт </w:t>
            </w:r>
          </w:p>
        </w:tc>
        <w:tc>
          <w:tcPr>
            <w:tcW w:w="3969" w:type="dxa"/>
          </w:tcPr>
          <w:p w14:paraId="632B4BC3"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транслитерация</w:t>
            </w:r>
          </w:p>
        </w:tc>
      </w:tr>
      <w:tr w:rsidR="003237E3" w:rsidRPr="00856A7C" w14:paraId="34177D22" w14:textId="77777777" w:rsidTr="00DE1EE1">
        <w:tc>
          <w:tcPr>
            <w:tcW w:w="2263" w:type="dxa"/>
          </w:tcPr>
          <w:p w14:paraId="00DCED5C" w14:textId="77777777" w:rsidR="003237E3" w:rsidRPr="00856A7C" w:rsidRDefault="003237E3" w:rsidP="005C2D64">
            <w:pPr>
              <w:pStyle w:val="a4"/>
              <w:spacing w:before="0" w:beforeAutospacing="0" w:after="0" w:afterAutospacing="0"/>
              <w:jc w:val="both"/>
              <w:rPr>
                <w:sz w:val="26"/>
                <w:szCs w:val="26"/>
                <w:lang w:val="kk-KZ"/>
              </w:rPr>
            </w:pPr>
            <w:r w:rsidRPr="00856A7C">
              <w:rPr>
                <w:sz w:val="26"/>
                <w:szCs w:val="26"/>
                <w:lang w:val="kk-KZ"/>
              </w:rPr>
              <w:t xml:space="preserve">Қызыл  </w:t>
            </w:r>
          </w:p>
        </w:tc>
        <w:tc>
          <w:tcPr>
            <w:tcW w:w="3402" w:type="dxa"/>
          </w:tcPr>
          <w:p w14:paraId="368A9EAA" w14:textId="77777777" w:rsidR="003237E3" w:rsidRPr="00856A7C" w:rsidRDefault="003237E3" w:rsidP="005C2D64">
            <w:pPr>
              <w:pStyle w:val="a4"/>
              <w:jc w:val="both"/>
              <w:rPr>
                <w:sz w:val="26"/>
                <w:szCs w:val="26"/>
                <w:lang w:val="kk-KZ"/>
              </w:rPr>
            </w:pPr>
            <w:r w:rsidRPr="00856A7C">
              <w:rPr>
                <w:sz w:val="26"/>
                <w:szCs w:val="26"/>
                <w:lang w:val="kk-KZ"/>
              </w:rPr>
              <w:t>Сырое мясо</w:t>
            </w:r>
          </w:p>
        </w:tc>
        <w:tc>
          <w:tcPr>
            <w:tcW w:w="3969" w:type="dxa"/>
          </w:tcPr>
          <w:p w14:paraId="7EF5BB18"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описательный перевод</w:t>
            </w:r>
          </w:p>
        </w:tc>
      </w:tr>
      <w:tr w:rsidR="003237E3" w:rsidRPr="00856A7C" w14:paraId="7B8D656F" w14:textId="77777777" w:rsidTr="00DE1EE1">
        <w:tc>
          <w:tcPr>
            <w:tcW w:w="2263" w:type="dxa"/>
          </w:tcPr>
          <w:p w14:paraId="04284D1C" w14:textId="77777777" w:rsidR="003237E3" w:rsidRPr="00856A7C" w:rsidRDefault="003237E3" w:rsidP="005C2D64">
            <w:pPr>
              <w:pStyle w:val="a4"/>
              <w:spacing w:before="0" w:beforeAutospacing="0" w:after="0" w:afterAutospacing="0"/>
              <w:jc w:val="both"/>
              <w:rPr>
                <w:sz w:val="26"/>
                <w:szCs w:val="26"/>
                <w:lang w:val="kk-KZ"/>
              </w:rPr>
            </w:pPr>
            <w:r w:rsidRPr="00856A7C">
              <w:rPr>
                <w:sz w:val="26"/>
                <w:szCs w:val="26"/>
                <w:lang w:val="kk-KZ"/>
              </w:rPr>
              <w:t xml:space="preserve">Сыбаға </w:t>
            </w:r>
          </w:p>
        </w:tc>
        <w:tc>
          <w:tcPr>
            <w:tcW w:w="3402" w:type="dxa"/>
          </w:tcPr>
          <w:p w14:paraId="1922D0CA" w14:textId="77777777" w:rsidR="003237E3" w:rsidRPr="00856A7C" w:rsidRDefault="003237E3" w:rsidP="005C2D64">
            <w:pPr>
              <w:pStyle w:val="a4"/>
              <w:jc w:val="both"/>
              <w:rPr>
                <w:sz w:val="26"/>
                <w:szCs w:val="26"/>
                <w:lang w:val="kk-KZ"/>
              </w:rPr>
            </w:pPr>
            <w:r w:rsidRPr="00856A7C">
              <w:rPr>
                <w:sz w:val="26"/>
                <w:szCs w:val="26"/>
                <w:lang w:val="kk-KZ"/>
              </w:rPr>
              <w:t>Часть туши с костью, предназначенная для почтенного гостя или родственника</w:t>
            </w:r>
          </w:p>
        </w:tc>
        <w:tc>
          <w:tcPr>
            <w:tcW w:w="3969" w:type="dxa"/>
          </w:tcPr>
          <w:p w14:paraId="67B08FE6"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описательный перевод</w:t>
            </w:r>
          </w:p>
        </w:tc>
      </w:tr>
      <w:tr w:rsidR="003237E3" w:rsidRPr="00856A7C" w14:paraId="1AE53B09" w14:textId="77777777" w:rsidTr="00DE1EE1">
        <w:tc>
          <w:tcPr>
            <w:tcW w:w="9634" w:type="dxa"/>
            <w:gridSpan w:val="3"/>
          </w:tcPr>
          <w:p w14:paraId="7A794F54" w14:textId="77777777" w:rsidR="003237E3" w:rsidRPr="00856A7C" w:rsidRDefault="003237E3" w:rsidP="005C2D64">
            <w:pPr>
              <w:pStyle w:val="a4"/>
              <w:spacing w:before="0" w:beforeAutospacing="0" w:after="0" w:afterAutospacing="0"/>
              <w:jc w:val="center"/>
              <w:rPr>
                <w:sz w:val="26"/>
                <w:szCs w:val="26"/>
                <w:shd w:val="clear" w:color="auto" w:fill="FFFFFF"/>
                <w:lang w:val="en-US"/>
              </w:rPr>
            </w:pPr>
            <w:r w:rsidRPr="00856A7C">
              <w:rPr>
                <w:iCs/>
                <w:color w:val="000000" w:themeColor="text1"/>
                <w:sz w:val="26"/>
                <w:szCs w:val="26"/>
              </w:rPr>
              <w:t>Наименования национальных музыкальных инструментов</w:t>
            </w:r>
          </w:p>
        </w:tc>
      </w:tr>
      <w:tr w:rsidR="003237E3" w:rsidRPr="00856A7C" w14:paraId="1955F1CD" w14:textId="77777777" w:rsidTr="00DE1EE1">
        <w:tc>
          <w:tcPr>
            <w:tcW w:w="2263" w:type="dxa"/>
          </w:tcPr>
          <w:p w14:paraId="671682F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lang w:val="kk-KZ"/>
              </w:rPr>
              <w:t xml:space="preserve">Сазсырнай </w:t>
            </w:r>
          </w:p>
        </w:tc>
        <w:tc>
          <w:tcPr>
            <w:tcW w:w="3402" w:type="dxa"/>
          </w:tcPr>
          <w:p w14:paraId="65AA13A4" w14:textId="77777777" w:rsidR="003237E3" w:rsidRPr="00856A7C" w:rsidRDefault="003237E3" w:rsidP="005C2D64">
            <w:pPr>
              <w:pStyle w:val="a4"/>
              <w:jc w:val="both"/>
              <w:rPr>
                <w:sz w:val="26"/>
                <w:szCs w:val="26"/>
              </w:rPr>
            </w:pPr>
            <w:r w:rsidRPr="00856A7C">
              <w:rPr>
                <w:sz w:val="26"/>
                <w:szCs w:val="26"/>
                <w:lang w:val="kk-KZ"/>
              </w:rPr>
              <w:t xml:space="preserve">Сазсырнай </w:t>
            </w:r>
          </w:p>
        </w:tc>
        <w:tc>
          <w:tcPr>
            <w:tcW w:w="3969" w:type="dxa"/>
          </w:tcPr>
          <w:p w14:paraId="48C06E58"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транслитерация</w:t>
            </w:r>
          </w:p>
        </w:tc>
      </w:tr>
      <w:tr w:rsidR="003237E3" w:rsidRPr="00856A7C" w14:paraId="1137DFDA" w14:textId="77777777" w:rsidTr="00DE1EE1">
        <w:tc>
          <w:tcPr>
            <w:tcW w:w="9634" w:type="dxa"/>
            <w:gridSpan w:val="3"/>
          </w:tcPr>
          <w:p w14:paraId="1129F20F"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color w:val="000000" w:themeColor="text1"/>
                <w:sz w:val="26"/>
                <w:szCs w:val="26"/>
              </w:rPr>
              <w:t>Наименования мифических существ, атрибутов и ритуалов</w:t>
            </w:r>
          </w:p>
        </w:tc>
      </w:tr>
      <w:tr w:rsidR="003237E3" w:rsidRPr="00856A7C" w14:paraId="7773D693" w14:textId="77777777" w:rsidTr="00DE1EE1">
        <w:tc>
          <w:tcPr>
            <w:tcW w:w="2263" w:type="dxa"/>
          </w:tcPr>
          <w:p w14:paraId="27935CB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rPr>
              <w:t>Айда</w:t>
            </w:r>
            <w:r w:rsidRPr="00856A7C">
              <w:rPr>
                <w:sz w:val="26"/>
                <w:szCs w:val="26"/>
                <w:lang w:val="kk-KZ"/>
              </w:rPr>
              <w:t>һар</w:t>
            </w:r>
          </w:p>
        </w:tc>
        <w:tc>
          <w:tcPr>
            <w:tcW w:w="3402" w:type="dxa"/>
          </w:tcPr>
          <w:p w14:paraId="5B591DB1" w14:textId="77777777" w:rsidR="003237E3" w:rsidRPr="00856A7C" w:rsidRDefault="003237E3" w:rsidP="005C2D64">
            <w:pPr>
              <w:pStyle w:val="a4"/>
              <w:jc w:val="both"/>
              <w:rPr>
                <w:sz w:val="26"/>
                <w:szCs w:val="26"/>
              </w:rPr>
            </w:pPr>
            <w:r w:rsidRPr="00856A7C">
              <w:rPr>
                <w:sz w:val="26"/>
                <w:szCs w:val="26"/>
                <w:lang w:val="kk-KZ"/>
              </w:rPr>
              <w:t>Дракон</w:t>
            </w:r>
          </w:p>
        </w:tc>
        <w:tc>
          <w:tcPr>
            <w:tcW w:w="3969" w:type="dxa"/>
          </w:tcPr>
          <w:p w14:paraId="04D4EC24"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3237E3" w:rsidRPr="00856A7C" w14:paraId="0A67197C" w14:textId="77777777" w:rsidTr="00DE1EE1">
        <w:tc>
          <w:tcPr>
            <w:tcW w:w="2263" w:type="dxa"/>
          </w:tcPr>
          <w:p w14:paraId="31FBB9C4" w14:textId="77777777" w:rsidR="003237E3" w:rsidRPr="00856A7C" w:rsidRDefault="003237E3" w:rsidP="005C2D64">
            <w:pPr>
              <w:pStyle w:val="a4"/>
              <w:spacing w:before="0" w:beforeAutospacing="0" w:after="0" w:afterAutospacing="0"/>
              <w:rPr>
                <w:sz w:val="26"/>
                <w:szCs w:val="26"/>
                <w:lang w:val="kk-KZ"/>
              </w:rPr>
            </w:pPr>
            <w:r w:rsidRPr="00856A7C">
              <w:rPr>
                <w:sz w:val="26"/>
                <w:szCs w:val="26"/>
                <w:lang w:val="kk-KZ"/>
              </w:rPr>
              <w:t xml:space="preserve">Бақсы </w:t>
            </w:r>
          </w:p>
        </w:tc>
        <w:tc>
          <w:tcPr>
            <w:tcW w:w="3402" w:type="dxa"/>
          </w:tcPr>
          <w:p w14:paraId="2112717E" w14:textId="77777777" w:rsidR="003237E3" w:rsidRPr="00856A7C" w:rsidRDefault="003237E3" w:rsidP="005C2D64">
            <w:pPr>
              <w:pStyle w:val="a4"/>
              <w:jc w:val="both"/>
              <w:rPr>
                <w:sz w:val="26"/>
                <w:szCs w:val="26"/>
              </w:rPr>
            </w:pPr>
            <w:r w:rsidRPr="00856A7C">
              <w:rPr>
                <w:sz w:val="26"/>
                <w:szCs w:val="26"/>
                <w:lang w:val="kk-KZ"/>
              </w:rPr>
              <w:t>Шаман</w:t>
            </w:r>
          </w:p>
        </w:tc>
        <w:tc>
          <w:tcPr>
            <w:tcW w:w="3969" w:type="dxa"/>
          </w:tcPr>
          <w:p w14:paraId="5B98A7B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6D7A3E6C" w14:textId="77777777" w:rsidTr="00DE1EE1">
        <w:tc>
          <w:tcPr>
            <w:tcW w:w="2263" w:type="dxa"/>
          </w:tcPr>
          <w:p w14:paraId="3049632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lang w:val="kk-KZ"/>
              </w:rPr>
              <w:t>Аруақ</w:t>
            </w:r>
          </w:p>
        </w:tc>
        <w:tc>
          <w:tcPr>
            <w:tcW w:w="3402" w:type="dxa"/>
          </w:tcPr>
          <w:p w14:paraId="0A6D45A8" w14:textId="77777777" w:rsidR="003237E3" w:rsidRPr="00856A7C" w:rsidRDefault="003237E3" w:rsidP="005C2D64">
            <w:pPr>
              <w:pStyle w:val="a4"/>
              <w:jc w:val="both"/>
              <w:rPr>
                <w:sz w:val="26"/>
                <w:szCs w:val="26"/>
              </w:rPr>
            </w:pPr>
            <w:r w:rsidRPr="00856A7C">
              <w:rPr>
                <w:sz w:val="26"/>
                <w:szCs w:val="26"/>
                <w:lang w:val="kk-KZ"/>
              </w:rPr>
              <w:t xml:space="preserve">Аруах </w:t>
            </w:r>
          </w:p>
        </w:tc>
        <w:tc>
          <w:tcPr>
            <w:tcW w:w="3969" w:type="dxa"/>
          </w:tcPr>
          <w:p w14:paraId="1D15EEE3"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rPr>
              <w:t>транскрипция</w:t>
            </w:r>
          </w:p>
        </w:tc>
      </w:tr>
      <w:tr w:rsidR="003237E3" w:rsidRPr="00856A7C" w14:paraId="06F5B06A" w14:textId="77777777" w:rsidTr="00DE1EE1">
        <w:tc>
          <w:tcPr>
            <w:tcW w:w="2263" w:type="dxa"/>
          </w:tcPr>
          <w:p w14:paraId="05B9ABC6" w14:textId="77777777" w:rsidR="003237E3" w:rsidRPr="00856A7C" w:rsidRDefault="003237E3" w:rsidP="005C2D64">
            <w:pPr>
              <w:pStyle w:val="a4"/>
              <w:spacing w:before="0" w:beforeAutospacing="0" w:after="0" w:afterAutospacing="0"/>
              <w:jc w:val="both"/>
              <w:rPr>
                <w:sz w:val="26"/>
                <w:szCs w:val="26"/>
              </w:rPr>
            </w:pPr>
            <w:r w:rsidRPr="00856A7C">
              <w:rPr>
                <w:sz w:val="26"/>
                <w:szCs w:val="26"/>
                <w:lang w:val="kk-KZ"/>
              </w:rPr>
              <w:t>Сиқырлы таяқ</w:t>
            </w:r>
          </w:p>
        </w:tc>
        <w:tc>
          <w:tcPr>
            <w:tcW w:w="3402" w:type="dxa"/>
          </w:tcPr>
          <w:p w14:paraId="3EFF8C31" w14:textId="77777777" w:rsidR="003237E3" w:rsidRPr="00856A7C" w:rsidRDefault="003237E3" w:rsidP="005C2D64">
            <w:pPr>
              <w:pStyle w:val="a4"/>
              <w:jc w:val="both"/>
              <w:rPr>
                <w:sz w:val="26"/>
                <w:szCs w:val="26"/>
              </w:rPr>
            </w:pPr>
            <w:r w:rsidRPr="00856A7C">
              <w:rPr>
                <w:sz w:val="26"/>
                <w:szCs w:val="26"/>
                <w:lang w:val="kk-KZ"/>
              </w:rPr>
              <w:t>Волшебная палочка</w:t>
            </w:r>
          </w:p>
        </w:tc>
        <w:tc>
          <w:tcPr>
            <w:tcW w:w="3969" w:type="dxa"/>
          </w:tcPr>
          <w:p w14:paraId="6CB215A8"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3237E3" w:rsidRPr="00856A7C" w14:paraId="6FB94D06" w14:textId="77777777" w:rsidTr="00DE1EE1">
        <w:tc>
          <w:tcPr>
            <w:tcW w:w="2263" w:type="dxa"/>
          </w:tcPr>
          <w:p w14:paraId="1A7D9905" w14:textId="77777777" w:rsidR="003237E3" w:rsidRPr="00856A7C" w:rsidRDefault="003237E3" w:rsidP="005C2D64">
            <w:pPr>
              <w:pStyle w:val="a4"/>
              <w:spacing w:before="0" w:beforeAutospacing="0" w:after="0" w:afterAutospacing="0"/>
              <w:jc w:val="both"/>
              <w:rPr>
                <w:sz w:val="26"/>
                <w:szCs w:val="26"/>
              </w:rPr>
            </w:pPr>
            <w:r w:rsidRPr="00856A7C">
              <w:rPr>
                <w:sz w:val="26"/>
                <w:szCs w:val="26"/>
                <w:lang w:val="kk-KZ"/>
              </w:rPr>
              <w:t>Сиқырлы тұмар</w:t>
            </w:r>
          </w:p>
        </w:tc>
        <w:tc>
          <w:tcPr>
            <w:tcW w:w="3402" w:type="dxa"/>
          </w:tcPr>
          <w:p w14:paraId="5F64055E" w14:textId="77777777" w:rsidR="003237E3" w:rsidRPr="00856A7C" w:rsidRDefault="003237E3" w:rsidP="005C2D64">
            <w:pPr>
              <w:pStyle w:val="a4"/>
              <w:jc w:val="both"/>
              <w:rPr>
                <w:sz w:val="26"/>
                <w:szCs w:val="26"/>
              </w:rPr>
            </w:pPr>
            <w:r w:rsidRPr="00856A7C">
              <w:rPr>
                <w:sz w:val="26"/>
                <w:szCs w:val="26"/>
                <w:lang w:val="kk-KZ"/>
              </w:rPr>
              <w:t>Волшебный амулет</w:t>
            </w:r>
          </w:p>
        </w:tc>
        <w:tc>
          <w:tcPr>
            <w:tcW w:w="3969" w:type="dxa"/>
          </w:tcPr>
          <w:p w14:paraId="1B2EDBF7"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3237E3" w:rsidRPr="00856A7C" w14:paraId="481CF8C2" w14:textId="77777777" w:rsidTr="00DE1EE1">
        <w:tc>
          <w:tcPr>
            <w:tcW w:w="2263" w:type="dxa"/>
          </w:tcPr>
          <w:p w14:paraId="32CCC529" w14:textId="77777777" w:rsidR="003237E3" w:rsidRPr="00856A7C" w:rsidRDefault="003237E3" w:rsidP="005C2D64">
            <w:pPr>
              <w:pStyle w:val="a4"/>
              <w:spacing w:before="0" w:beforeAutospacing="0" w:after="0" w:afterAutospacing="0"/>
              <w:jc w:val="both"/>
              <w:rPr>
                <w:sz w:val="26"/>
                <w:szCs w:val="26"/>
              </w:rPr>
            </w:pPr>
            <w:r w:rsidRPr="00856A7C">
              <w:rPr>
                <w:sz w:val="26"/>
                <w:szCs w:val="26"/>
                <w:lang w:val="kk-KZ"/>
              </w:rPr>
              <w:t>Қан сиқыры</w:t>
            </w:r>
          </w:p>
        </w:tc>
        <w:tc>
          <w:tcPr>
            <w:tcW w:w="3402" w:type="dxa"/>
          </w:tcPr>
          <w:p w14:paraId="74B4719C" w14:textId="77777777" w:rsidR="003237E3" w:rsidRPr="00856A7C" w:rsidRDefault="003237E3" w:rsidP="005C2D64">
            <w:pPr>
              <w:pStyle w:val="a4"/>
              <w:jc w:val="both"/>
              <w:rPr>
                <w:sz w:val="26"/>
                <w:szCs w:val="26"/>
              </w:rPr>
            </w:pPr>
            <w:r w:rsidRPr="00856A7C">
              <w:rPr>
                <w:sz w:val="26"/>
                <w:szCs w:val="26"/>
                <w:lang w:val="kk-KZ"/>
              </w:rPr>
              <w:t>Магия крови</w:t>
            </w:r>
          </w:p>
        </w:tc>
        <w:tc>
          <w:tcPr>
            <w:tcW w:w="3969" w:type="dxa"/>
          </w:tcPr>
          <w:p w14:paraId="497764F5" w14:textId="77777777" w:rsidR="003237E3" w:rsidRPr="00856A7C" w:rsidRDefault="003237E3" w:rsidP="005C2D64">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0468EB71"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перестановка</w:t>
            </w:r>
          </w:p>
        </w:tc>
      </w:tr>
    </w:tbl>
    <w:p w14:paraId="1A8018D9" w14:textId="77777777" w:rsidR="003237E3" w:rsidRPr="00856A7C" w:rsidRDefault="003237E3" w:rsidP="003237E3">
      <w:pPr>
        <w:pStyle w:val="a4"/>
        <w:spacing w:before="0" w:beforeAutospacing="0" w:after="0" w:afterAutospacing="0"/>
        <w:ind w:firstLine="709"/>
        <w:jc w:val="both"/>
        <w:rPr>
          <w:color w:val="000000" w:themeColor="text1"/>
          <w:sz w:val="28"/>
          <w:szCs w:val="28"/>
          <w:shd w:val="clear" w:color="auto" w:fill="FFFFFF"/>
        </w:rPr>
      </w:pPr>
    </w:p>
    <w:p w14:paraId="3F4605AA" w14:textId="77777777" w:rsidR="003237E3" w:rsidRPr="00856A7C" w:rsidRDefault="003237E3" w:rsidP="003237E3">
      <w:pPr>
        <w:pStyle w:val="a4"/>
        <w:spacing w:before="0" w:beforeAutospacing="0" w:after="0" w:afterAutospacing="0"/>
        <w:ind w:firstLine="709"/>
        <w:jc w:val="both"/>
        <w:rPr>
          <w:sz w:val="28"/>
          <w:szCs w:val="28"/>
          <w:shd w:val="clear" w:color="auto" w:fill="FFFFFF"/>
        </w:rPr>
      </w:pPr>
      <w:r w:rsidRPr="00856A7C">
        <w:rPr>
          <w:color w:val="000000" w:themeColor="text1"/>
          <w:sz w:val="28"/>
          <w:szCs w:val="28"/>
        </w:rPr>
        <w:t>Как видно из 9-таблицы, при переводе названий предметов одежды (</w:t>
      </w:r>
      <w:r w:rsidRPr="00856A7C">
        <w:rPr>
          <w:color w:val="000000"/>
          <w:sz w:val="28"/>
          <w:szCs w:val="28"/>
          <w:shd w:val="clear" w:color="auto" w:fill="FFFFFF"/>
          <w:lang w:val="kk-KZ"/>
        </w:rPr>
        <w:t>тымақтық, тымақ)</w:t>
      </w:r>
      <w:r w:rsidRPr="00856A7C">
        <w:rPr>
          <w:color w:val="000000" w:themeColor="text1"/>
          <w:sz w:val="28"/>
          <w:szCs w:val="28"/>
        </w:rPr>
        <w:t>, жилища (</w:t>
      </w:r>
      <w:r w:rsidRPr="00856A7C">
        <w:rPr>
          <w:sz w:val="28"/>
          <w:szCs w:val="28"/>
          <w:lang w:val="kk-KZ"/>
        </w:rPr>
        <w:t>қара шаңырақ)</w:t>
      </w:r>
      <w:r w:rsidRPr="00856A7C">
        <w:rPr>
          <w:color w:val="000000" w:themeColor="text1"/>
          <w:sz w:val="28"/>
          <w:szCs w:val="28"/>
        </w:rPr>
        <w:t>, национальных обрядов (</w:t>
      </w:r>
      <w:r w:rsidRPr="00856A7C">
        <w:rPr>
          <w:sz w:val="28"/>
          <w:szCs w:val="28"/>
          <w:lang w:val="kk-KZ"/>
        </w:rPr>
        <w:t>қара тігу,</w:t>
      </w:r>
      <w:r w:rsidRPr="00856A7C">
        <w:rPr>
          <w:sz w:val="28"/>
          <w:szCs w:val="28"/>
          <w:shd w:val="clear" w:color="auto" w:fill="FFFFFF"/>
          <w:lang w:val="kk-KZ"/>
        </w:rPr>
        <w:t xml:space="preserve"> тұсаукесер)</w:t>
      </w:r>
      <w:r w:rsidRPr="00856A7C">
        <w:rPr>
          <w:color w:val="000000" w:themeColor="text1"/>
          <w:sz w:val="28"/>
          <w:szCs w:val="28"/>
        </w:rPr>
        <w:t>, традиций (</w:t>
      </w:r>
      <w:r w:rsidRPr="00856A7C">
        <w:rPr>
          <w:sz w:val="28"/>
          <w:szCs w:val="28"/>
          <w:lang w:val="kk-KZ"/>
        </w:rPr>
        <w:t>өрмек тоқу, кесте тігу)</w:t>
      </w:r>
      <w:r w:rsidRPr="00856A7C">
        <w:rPr>
          <w:color w:val="000000" w:themeColor="text1"/>
          <w:sz w:val="28"/>
          <w:szCs w:val="28"/>
        </w:rPr>
        <w:t>, в том числе охотничьих (</w:t>
      </w:r>
      <w:r w:rsidRPr="00856A7C">
        <w:rPr>
          <w:bCs/>
          <w:sz w:val="28"/>
          <w:szCs w:val="28"/>
          <w:lang w:val="kk-KZ"/>
        </w:rPr>
        <w:t>қанжығаға байлау</w:t>
      </w:r>
      <w:r w:rsidRPr="00856A7C">
        <w:rPr>
          <w:sz w:val="28"/>
          <w:szCs w:val="28"/>
          <w:lang w:val="kk-KZ"/>
        </w:rPr>
        <w:t xml:space="preserve">, </w:t>
      </w:r>
      <w:r w:rsidRPr="00856A7C">
        <w:rPr>
          <w:bCs/>
          <w:color w:val="000000"/>
          <w:sz w:val="28"/>
          <w:szCs w:val="28"/>
          <w:shd w:val="clear" w:color="auto" w:fill="FFFFFF"/>
          <w:lang w:val="kk-KZ"/>
        </w:rPr>
        <w:t xml:space="preserve">шідер, тұсамыс, өре, </w:t>
      </w:r>
      <w:r w:rsidRPr="00856A7C">
        <w:rPr>
          <w:bCs/>
          <w:color w:val="000000"/>
          <w:sz w:val="28"/>
          <w:szCs w:val="28"/>
          <w:shd w:val="clear" w:color="auto" w:fill="FFFFFF"/>
        </w:rPr>
        <w:t>жуасыту</w:t>
      </w:r>
      <w:r w:rsidRPr="00856A7C">
        <w:rPr>
          <w:bCs/>
          <w:color w:val="000000"/>
          <w:sz w:val="28"/>
          <w:szCs w:val="28"/>
          <w:shd w:val="clear" w:color="auto" w:fill="FFFFFF"/>
          <w:lang w:val="kk-KZ"/>
        </w:rPr>
        <w:t xml:space="preserve">, </w:t>
      </w:r>
      <w:r w:rsidRPr="00856A7C">
        <w:rPr>
          <w:bCs/>
          <w:color w:val="333333"/>
          <w:sz w:val="28"/>
          <w:szCs w:val="28"/>
          <w:shd w:val="clear" w:color="auto" w:fill="FFFFFF"/>
          <w:lang w:val="kk-KZ"/>
        </w:rPr>
        <w:t xml:space="preserve">шабына </w:t>
      </w:r>
      <w:r w:rsidRPr="00856A7C">
        <w:rPr>
          <w:bCs/>
          <w:sz w:val="28"/>
          <w:szCs w:val="28"/>
          <w:lang w:val="kk-KZ"/>
        </w:rPr>
        <w:t>бұрау салу</w:t>
      </w:r>
      <w:r w:rsidRPr="00856A7C">
        <w:rPr>
          <w:sz w:val="28"/>
          <w:szCs w:val="28"/>
          <w:lang w:val="kk-KZ"/>
        </w:rPr>
        <w:t xml:space="preserve">, </w:t>
      </w:r>
      <w:r w:rsidRPr="00856A7C">
        <w:rPr>
          <w:sz w:val="28"/>
          <w:szCs w:val="28"/>
          <w:shd w:val="clear" w:color="auto" w:fill="FFFFFF"/>
          <w:lang w:val="kk-KZ"/>
        </w:rPr>
        <w:t xml:space="preserve">томаға, </w:t>
      </w:r>
      <w:r w:rsidRPr="00856A7C">
        <w:rPr>
          <w:bCs/>
          <w:sz w:val="28"/>
          <w:szCs w:val="28"/>
          <w:lang w:val="kk-KZ"/>
        </w:rPr>
        <w:t>ырғақ)</w:t>
      </w:r>
      <w:r w:rsidRPr="00856A7C">
        <w:rPr>
          <w:color w:val="000000" w:themeColor="text1"/>
          <w:sz w:val="28"/>
          <w:szCs w:val="28"/>
        </w:rPr>
        <w:t>, напитков (</w:t>
      </w:r>
      <w:r w:rsidRPr="00856A7C">
        <w:rPr>
          <w:sz w:val="28"/>
          <w:szCs w:val="28"/>
          <w:lang w:val="kk-KZ"/>
        </w:rPr>
        <w:t xml:space="preserve">қымыз), </w:t>
      </w:r>
      <w:r w:rsidRPr="00856A7C">
        <w:rPr>
          <w:color w:val="000000" w:themeColor="text1"/>
          <w:sz w:val="28"/>
          <w:szCs w:val="28"/>
        </w:rPr>
        <w:t>продуктов питания (</w:t>
      </w:r>
      <w:r w:rsidRPr="00856A7C">
        <w:rPr>
          <w:sz w:val="28"/>
          <w:szCs w:val="28"/>
          <w:lang w:val="kk-KZ"/>
        </w:rPr>
        <w:t xml:space="preserve">құрт, қызыл, сыбаға), </w:t>
      </w:r>
      <w:r w:rsidRPr="00856A7C">
        <w:rPr>
          <w:color w:val="000000" w:themeColor="text1"/>
          <w:sz w:val="28"/>
          <w:szCs w:val="28"/>
        </w:rPr>
        <w:t>музыкальных инструментов (сазсырнай), а также наименований мифических существ</w:t>
      </w:r>
      <w:r w:rsidRPr="00856A7C">
        <w:rPr>
          <w:sz w:val="28"/>
          <w:szCs w:val="28"/>
        </w:rPr>
        <w:t xml:space="preserve"> (айда</w:t>
      </w:r>
      <w:r w:rsidRPr="00856A7C">
        <w:rPr>
          <w:sz w:val="28"/>
          <w:szCs w:val="28"/>
          <w:lang w:val="kk-KZ"/>
        </w:rPr>
        <w:t>һар</w:t>
      </w:r>
      <w:r w:rsidRPr="00856A7C">
        <w:rPr>
          <w:sz w:val="28"/>
          <w:szCs w:val="28"/>
          <w:shd w:val="clear" w:color="auto" w:fill="FFFFFF"/>
        </w:rPr>
        <w:t xml:space="preserve">, </w:t>
      </w:r>
      <w:r w:rsidRPr="00856A7C">
        <w:rPr>
          <w:sz w:val="28"/>
          <w:szCs w:val="28"/>
          <w:lang w:val="kk-KZ"/>
        </w:rPr>
        <w:t xml:space="preserve">бақсы, аруақ), </w:t>
      </w:r>
      <w:r w:rsidRPr="00856A7C">
        <w:rPr>
          <w:color w:val="000000" w:themeColor="text1"/>
          <w:sz w:val="28"/>
          <w:szCs w:val="28"/>
        </w:rPr>
        <w:t>магических атрибутов (</w:t>
      </w:r>
      <w:r w:rsidRPr="00856A7C">
        <w:rPr>
          <w:sz w:val="28"/>
          <w:szCs w:val="28"/>
          <w:lang w:val="kk-KZ"/>
        </w:rPr>
        <w:t>сиқырлы таяқ</w:t>
      </w:r>
      <w:r w:rsidRPr="00856A7C">
        <w:rPr>
          <w:sz w:val="28"/>
          <w:szCs w:val="28"/>
          <w:shd w:val="clear" w:color="auto" w:fill="FFFFFF"/>
        </w:rPr>
        <w:t xml:space="preserve">, </w:t>
      </w:r>
      <w:r w:rsidRPr="00856A7C">
        <w:rPr>
          <w:sz w:val="28"/>
          <w:szCs w:val="28"/>
          <w:lang w:val="kk-KZ"/>
        </w:rPr>
        <w:t xml:space="preserve">сиқырлы тұмар) </w:t>
      </w:r>
      <w:r w:rsidRPr="00856A7C">
        <w:rPr>
          <w:color w:val="000000" w:themeColor="text1"/>
          <w:sz w:val="28"/>
          <w:szCs w:val="28"/>
        </w:rPr>
        <w:t>и ритуалов (</w:t>
      </w:r>
      <w:r w:rsidRPr="00856A7C">
        <w:rPr>
          <w:sz w:val="28"/>
          <w:szCs w:val="28"/>
          <w:lang w:val="kk-KZ"/>
        </w:rPr>
        <w:t>қан сиқыры)</w:t>
      </w:r>
      <w:r w:rsidRPr="00856A7C">
        <w:rPr>
          <w:color w:val="000000" w:themeColor="text1"/>
          <w:sz w:val="28"/>
          <w:szCs w:val="28"/>
        </w:rPr>
        <w:t xml:space="preserve"> чаще всего используется прием калькирования и описательный перевод. Такие способы перевода, как перестановка, добавление, транслитерация, опущение, контекстуальный перевод и подбор функционального аналога применяются намного реже, чем калькирование и описательный перевод. В ходе анализа способов передачи этнографических реалий, отобранных их различных эпизодов анимационного фильма «Музбалак», нами установлено, что одни переводческие приемы могут сочетаться с другими в процессе перевода, то есть они носят комплексный характер. Так, например, при переводе названий казахских национальных традиций, </w:t>
      </w:r>
      <w:r w:rsidRPr="00856A7C">
        <w:rPr>
          <w:sz w:val="28"/>
          <w:szCs w:val="28"/>
          <w:lang w:val="kk-KZ"/>
        </w:rPr>
        <w:t>таких как «өрмек тоқу» (плетение) и «кесте тігу» (вышивка), наблюдается параллельное употребление приема калькирования и опущения, а при передаче наименований охотничьих традиций, таких как «</w:t>
      </w:r>
      <w:r w:rsidRPr="00856A7C">
        <w:rPr>
          <w:bCs/>
          <w:sz w:val="28"/>
          <w:szCs w:val="28"/>
          <w:lang w:val="kk-KZ"/>
        </w:rPr>
        <w:t>қанжығаға байлау</w:t>
      </w:r>
      <w:r w:rsidRPr="00856A7C">
        <w:rPr>
          <w:sz w:val="28"/>
          <w:szCs w:val="28"/>
          <w:lang w:val="kk-KZ"/>
        </w:rPr>
        <w:t>» (</w:t>
      </w:r>
      <w:r w:rsidRPr="00856A7C">
        <w:rPr>
          <w:bCs/>
          <w:sz w:val="28"/>
          <w:szCs w:val="28"/>
        </w:rPr>
        <w:t>привязать</w:t>
      </w:r>
      <w:r w:rsidRPr="00856A7C">
        <w:rPr>
          <w:bCs/>
          <w:sz w:val="28"/>
          <w:szCs w:val="28"/>
          <w:lang w:val="kk-KZ"/>
        </w:rPr>
        <w:t xml:space="preserve"> добычу</w:t>
      </w:r>
      <w:r w:rsidRPr="00856A7C">
        <w:rPr>
          <w:bCs/>
          <w:sz w:val="28"/>
          <w:szCs w:val="28"/>
        </w:rPr>
        <w:t xml:space="preserve"> к торокам</w:t>
      </w:r>
      <w:r w:rsidRPr="00856A7C">
        <w:rPr>
          <w:bCs/>
          <w:sz w:val="28"/>
          <w:szCs w:val="28"/>
          <w:lang w:val="kk-KZ"/>
        </w:rPr>
        <w:t xml:space="preserve"> седла), «</w:t>
      </w:r>
      <w:r w:rsidRPr="00856A7C">
        <w:rPr>
          <w:bCs/>
          <w:color w:val="333333"/>
          <w:sz w:val="28"/>
          <w:szCs w:val="28"/>
          <w:shd w:val="clear" w:color="auto" w:fill="FFFFFF"/>
          <w:lang w:val="kk-KZ"/>
        </w:rPr>
        <w:t xml:space="preserve">шабына </w:t>
      </w:r>
      <w:r w:rsidRPr="00856A7C">
        <w:rPr>
          <w:bCs/>
          <w:sz w:val="28"/>
          <w:szCs w:val="28"/>
          <w:lang w:val="kk-KZ"/>
        </w:rPr>
        <w:t xml:space="preserve">бұрау салу» (закрутить ляжки задних ног жгутом) и названия казахского обряда перерезания пут у детей </w:t>
      </w:r>
      <w:r w:rsidRPr="00856A7C">
        <w:rPr>
          <w:sz w:val="28"/>
          <w:szCs w:val="28"/>
          <w:shd w:val="clear" w:color="auto" w:fill="FFFFFF"/>
          <w:lang w:val="kk-KZ"/>
        </w:rPr>
        <w:t xml:space="preserve">«тұсаукесер» (обряд разрезания пут) сочетаются сразу три переводческих приема, а именно </w:t>
      </w:r>
      <w:r w:rsidRPr="00856A7C">
        <w:rPr>
          <w:sz w:val="28"/>
          <w:szCs w:val="28"/>
          <w:shd w:val="clear" w:color="auto" w:fill="FFFFFF"/>
        </w:rPr>
        <w:t xml:space="preserve">калькирование, </w:t>
      </w:r>
      <w:r w:rsidRPr="00856A7C">
        <w:rPr>
          <w:sz w:val="28"/>
          <w:szCs w:val="28"/>
          <w:shd w:val="clear" w:color="auto" w:fill="FFFFFF"/>
          <w:lang w:val="kk-KZ"/>
        </w:rPr>
        <w:t>перестановка</w:t>
      </w:r>
      <w:r w:rsidRPr="00856A7C">
        <w:rPr>
          <w:sz w:val="28"/>
          <w:szCs w:val="28"/>
          <w:shd w:val="clear" w:color="auto" w:fill="FFFFFF"/>
        </w:rPr>
        <w:t xml:space="preserve"> и добавление. Комплексный характер переводческих трансформаций, использованных при переводе казахских этнографических реалий на русский язык, подтверждает тот факт, что наименование казахского ритуального обряда «</w:t>
      </w:r>
      <w:r w:rsidRPr="00856A7C">
        <w:rPr>
          <w:sz w:val="28"/>
          <w:szCs w:val="28"/>
          <w:lang w:val="kk-KZ"/>
        </w:rPr>
        <w:t xml:space="preserve">қара тігу» (черное знамя) в русском переводе передано с помощью калькирования и контекстуального перевода, в то время как приемы калькирования и перестановки использованы при переводе названия магического ритуала «қан сиқыры» (магия крови). </w:t>
      </w:r>
      <w:r w:rsidRPr="00856A7C">
        <w:rPr>
          <w:color w:val="000000" w:themeColor="text1"/>
          <w:sz w:val="28"/>
          <w:szCs w:val="28"/>
        </w:rPr>
        <w:t xml:space="preserve">Важно подчеркнуть, что дубляж анимационного фильма «Музбалак» [103] на русский язык выполнен, на наш взгляд, на высококачественном профессиональном уровне, что обеспечивает его полноценное восприятие зрителем. Всего в указанной кинокартине нами проанализировано 26 этнографических реалий. Самыми частотными являются наименования казахских охотничьих традиций и названия различных волшебных существ, магических предметов и ритуалов. Реже всего в анимационной кинокартине упоминаются наименования национальных музыкальных инструментов, предметов одежды и жилища.  </w:t>
      </w:r>
    </w:p>
    <w:p w14:paraId="7C541383"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Приступим к анализу следующей группы слов, которые относятся к категории общественно-политических реалий. Ниже представлены способы перевода наименований званий и титулов в анимационном фильме «Музбалак» (10-таблица): </w:t>
      </w:r>
    </w:p>
    <w:p w14:paraId="407D70BE" w14:textId="77777777" w:rsidR="003237E3" w:rsidRPr="00856A7C" w:rsidRDefault="003237E3" w:rsidP="003237E3">
      <w:pPr>
        <w:jc w:val="both"/>
        <w:rPr>
          <w:color w:val="000000" w:themeColor="text1"/>
          <w:sz w:val="28"/>
          <w:szCs w:val="28"/>
        </w:rPr>
      </w:pPr>
    </w:p>
    <w:p w14:paraId="74B98D61" w14:textId="77777777" w:rsidR="00182EBD" w:rsidRPr="00856A7C" w:rsidRDefault="00182EBD" w:rsidP="003237E3">
      <w:pPr>
        <w:jc w:val="both"/>
        <w:rPr>
          <w:color w:val="000000" w:themeColor="text1"/>
          <w:sz w:val="28"/>
          <w:szCs w:val="28"/>
        </w:rPr>
      </w:pPr>
    </w:p>
    <w:p w14:paraId="607C77F3" w14:textId="77777777" w:rsidR="00182EBD" w:rsidRPr="00856A7C" w:rsidRDefault="00182EBD" w:rsidP="003237E3">
      <w:pPr>
        <w:jc w:val="both"/>
        <w:rPr>
          <w:color w:val="000000" w:themeColor="text1"/>
          <w:sz w:val="28"/>
          <w:szCs w:val="28"/>
        </w:rPr>
      </w:pPr>
    </w:p>
    <w:p w14:paraId="3F469E29" w14:textId="77777777" w:rsidR="00182EBD" w:rsidRPr="00856A7C" w:rsidRDefault="00182EBD" w:rsidP="003237E3">
      <w:pPr>
        <w:jc w:val="both"/>
        <w:rPr>
          <w:color w:val="000000" w:themeColor="text1"/>
          <w:sz w:val="28"/>
          <w:szCs w:val="28"/>
        </w:rPr>
      </w:pPr>
    </w:p>
    <w:p w14:paraId="73B08AED" w14:textId="77777777" w:rsidR="00182EBD" w:rsidRPr="00856A7C" w:rsidRDefault="00182EBD" w:rsidP="003237E3">
      <w:pPr>
        <w:jc w:val="both"/>
        <w:rPr>
          <w:color w:val="000000" w:themeColor="text1"/>
          <w:sz w:val="28"/>
          <w:szCs w:val="28"/>
        </w:rPr>
      </w:pPr>
    </w:p>
    <w:p w14:paraId="275AEF15" w14:textId="77777777" w:rsidR="003237E3" w:rsidRPr="00856A7C" w:rsidRDefault="003237E3" w:rsidP="003237E3">
      <w:pPr>
        <w:jc w:val="both"/>
        <w:rPr>
          <w:color w:val="000000" w:themeColor="text1"/>
          <w:sz w:val="28"/>
          <w:szCs w:val="28"/>
        </w:rPr>
      </w:pPr>
      <w:r w:rsidRPr="00856A7C">
        <w:rPr>
          <w:color w:val="000000" w:themeColor="text1"/>
          <w:sz w:val="28"/>
          <w:szCs w:val="28"/>
        </w:rPr>
        <w:t>Таблица 10 – Лингвокультурная адаптация общественно-политических реалий в анимационном фильме «Музбалак»</w:t>
      </w:r>
    </w:p>
    <w:p w14:paraId="6692CC19" w14:textId="77777777" w:rsidR="003237E3" w:rsidRPr="00856A7C" w:rsidRDefault="003237E3" w:rsidP="003237E3">
      <w:pPr>
        <w:jc w:val="both"/>
        <w:rPr>
          <w:color w:val="000000" w:themeColor="text1"/>
          <w:sz w:val="28"/>
          <w:szCs w:val="28"/>
        </w:rPr>
      </w:pPr>
    </w:p>
    <w:tbl>
      <w:tblPr>
        <w:tblStyle w:val="ac"/>
        <w:tblW w:w="9634" w:type="dxa"/>
        <w:tblLayout w:type="fixed"/>
        <w:tblLook w:val="04A0" w:firstRow="1" w:lastRow="0" w:firstColumn="1" w:lastColumn="0" w:noHBand="0" w:noVBand="1"/>
      </w:tblPr>
      <w:tblGrid>
        <w:gridCol w:w="2405"/>
        <w:gridCol w:w="3402"/>
        <w:gridCol w:w="3827"/>
      </w:tblGrid>
      <w:tr w:rsidR="003237E3" w:rsidRPr="00856A7C" w14:paraId="0878E84E" w14:textId="77777777" w:rsidTr="00DE1EE1">
        <w:tc>
          <w:tcPr>
            <w:tcW w:w="2405" w:type="dxa"/>
          </w:tcPr>
          <w:p w14:paraId="28ACC243"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Оригинал</w:t>
            </w:r>
          </w:p>
        </w:tc>
        <w:tc>
          <w:tcPr>
            <w:tcW w:w="3402" w:type="dxa"/>
          </w:tcPr>
          <w:p w14:paraId="06A53C64"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Перевод на русский язык</w:t>
            </w:r>
          </w:p>
        </w:tc>
        <w:tc>
          <w:tcPr>
            <w:tcW w:w="3827" w:type="dxa"/>
          </w:tcPr>
          <w:p w14:paraId="0C0A76B6"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Способ перевода</w:t>
            </w:r>
          </w:p>
        </w:tc>
      </w:tr>
      <w:tr w:rsidR="003237E3" w:rsidRPr="00856A7C" w14:paraId="159F48D7" w14:textId="77777777" w:rsidTr="00DE1EE1">
        <w:tc>
          <w:tcPr>
            <w:tcW w:w="9634" w:type="dxa"/>
            <w:gridSpan w:val="3"/>
          </w:tcPr>
          <w:p w14:paraId="2174B70E"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color w:val="000000" w:themeColor="text1"/>
                <w:sz w:val="26"/>
                <w:szCs w:val="26"/>
              </w:rPr>
              <w:t xml:space="preserve">Наименования званий и титулов </w:t>
            </w:r>
          </w:p>
        </w:tc>
      </w:tr>
      <w:tr w:rsidR="003237E3" w:rsidRPr="00856A7C" w14:paraId="07D6F89D" w14:textId="77777777" w:rsidTr="00DE1EE1">
        <w:tc>
          <w:tcPr>
            <w:tcW w:w="2405" w:type="dxa"/>
          </w:tcPr>
          <w:p w14:paraId="1ABA0ECA"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Хан </w:t>
            </w:r>
          </w:p>
        </w:tc>
        <w:tc>
          <w:tcPr>
            <w:tcW w:w="3402" w:type="dxa"/>
          </w:tcPr>
          <w:p w14:paraId="6ED61513"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Хан </w:t>
            </w:r>
          </w:p>
        </w:tc>
        <w:tc>
          <w:tcPr>
            <w:tcW w:w="3827" w:type="dxa"/>
          </w:tcPr>
          <w:p w14:paraId="25F374D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61745FEB" w14:textId="77777777" w:rsidTr="00DE1EE1">
        <w:tc>
          <w:tcPr>
            <w:tcW w:w="2405" w:type="dxa"/>
          </w:tcPr>
          <w:p w14:paraId="5D0C4699"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Батыр </w:t>
            </w:r>
          </w:p>
        </w:tc>
        <w:tc>
          <w:tcPr>
            <w:tcW w:w="3402" w:type="dxa"/>
          </w:tcPr>
          <w:p w14:paraId="3AFD31D3"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Батыр </w:t>
            </w:r>
          </w:p>
        </w:tc>
        <w:tc>
          <w:tcPr>
            <w:tcW w:w="3827" w:type="dxa"/>
          </w:tcPr>
          <w:p w14:paraId="1E6D481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672CF887" w14:textId="77777777" w:rsidTr="00DE1EE1">
        <w:tc>
          <w:tcPr>
            <w:tcW w:w="2405" w:type="dxa"/>
          </w:tcPr>
          <w:p w14:paraId="48909CFA"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Ақсакал </w:t>
            </w:r>
          </w:p>
        </w:tc>
        <w:tc>
          <w:tcPr>
            <w:tcW w:w="3402" w:type="dxa"/>
          </w:tcPr>
          <w:p w14:paraId="6EE2FE28" w14:textId="77777777" w:rsidR="003237E3" w:rsidRPr="00856A7C" w:rsidRDefault="003237E3" w:rsidP="005C2D64">
            <w:pPr>
              <w:pStyle w:val="a4"/>
              <w:jc w:val="both"/>
              <w:rPr>
                <w:sz w:val="26"/>
                <w:szCs w:val="26"/>
              </w:rPr>
            </w:pPr>
            <w:r w:rsidRPr="00856A7C">
              <w:rPr>
                <w:sz w:val="26"/>
                <w:szCs w:val="26"/>
                <w:shd w:val="clear" w:color="auto" w:fill="FFFFFF"/>
                <w:lang w:val="kk-KZ"/>
              </w:rPr>
              <w:t>Аксакал</w:t>
            </w:r>
          </w:p>
        </w:tc>
        <w:tc>
          <w:tcPr>
            <w:tcW w:w="3827" w:type="dxa"/>
          </w:tcPr>
          <w:p w14:paraId="153D2E7C"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транслитерация</w:t>
            </w:r>
          </w:p>
        </w:tc>
      </w:tr>
      <w:tr w:rsidR="003237E3" w:rsidRPr="00856A7C" w14:paraId="07F4B695" w14:textId="77777777" w:rsidTr="00DE1EE1">
        <w:tc>
          <w:tcPr>
            <w:tcW w:w="2405" w:type="dxa"/>
          </w:tcPr>
          <w:p w14:paraId="434736B3"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Би</w:t>
            </w:r>
          </w:p>
        </w:tc>
        <w:tc>
          <w:tcPr>
            <w:tcW w:w="3402" w:type="dxa"/>
          </w:tcPr>
          <w:p w14:paraId="1E0A3AD6"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Бий </w:t>
            </w:r>
          </w:p>
        </w:tc>
        <w:tc>
          <w:tcPr>
            <w:tcW w:w="3827" w:type="dxa"/>
          </w:tcPr>
          <w:p w14:paraId="097FD40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rPr>
              <w:t>транскрипция</w:t>
            </w:r>
          </w:p>
        </w:tc>
      </w:tr>
    </w:tbl>
    <w:p w14:paraId="520D168B" w14:textId="77777777" w:rsidR="003237E3" w:rsidRPr="00856A7C" w:rsidRDefault="003237E3" w:rsidP="003237E3">
      <w:pPr>
        <w:ind w:firstLine="709"/>
        <w:jc w:val="both"/>
        <w:rPr>
          <w:color w:val="000000" w:themeColor="text1"/>
          <w:sz w:val="28"/>
          <w:szCs w:val="28"/>
        </w:rPr>
      </w:pPr>
    </w:p>
    <w:p w14:paraId="5B26B6F9"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В 10-таблице наглядно продемонстрировано, что основным способом передачи общественно-политических реалий с казахского языка на русский является транслитерация, которая сопровождается другим переводческим приемом – транскрипцией. В отличие от предыдущей группы этнографических реалий, при переводе наименований почетных званий и титулов казахского народа, таких как «хан» (хан), «батыр» (батыр), «</w:t>
      </w:r>
      <w:r w:rsidRPr="00856A7C">
        <w:rPr>
          <w:sz w:val="28"/>
          <w:szCs w:val="28"/>
          <w:shd w:val="clear" w:color="auto" w:fill="FFFFFF"/>
          <w:lang w:val="kk-KZ"/>
        </w:rPr>
        <w:t>ақсақал» (аксакал) и «</w:t>
      </w:r>
      <w:r w:rsidRPr="00856A7C">
        <w:rPr>
          <w:color w:val="000000" w:themeColor="text1"/>
          <w:sz w:val="28"/>
          <w:szCs w:val="28"/>
        </w:rPr>
        <w:t>би» (бий), параллельное использование сразу нескольких переводческих приемов не зафиксировано. Так, казахские слова-реалии «хан» (хан), «батыр» (батыр), «</w:t>
      </w:r>
      <w:r w:rsidRPr="00856A7C">
        <w:rPr>
          <w:sz w:val="28"/>
          <w:szCs w:val="28"/>
          <w:shd w:val="clear" w:color="auto" w:fill="FFFFFF"/>
          <w:lang w:val="kk-KZ"/>
        </w:rPr>
        <w:t xml:space="preserve">ақсақал» (аксакал) переданы на русский язык с помощью транслитерации, а обозначение главы рода </w:t>
      </w:r>
      <w:r w:rsidRPr="00856A7C">
        <w:rPr>
          <w:color w:val="000000" w:themeColor="text1"/>
          <w:sz w:val="28"/>
          <w:szCs w:val="28"/>
        </w:rPr>
        <w:t>«</w:t>
      </w:r>
      <w:r w:rsidRPr="00856A7C">
        <w:rPr>
          <w:sz w:val="28"/>
          <w:szCs w:val="28"/>
          <w:shd w:val="clear" w:color="auto" w:fill="FFFFFF"/>
          <w:lang w:val="kk-KZ"/>
        </w:rPr>
        <w:t xml:space="preserve">ақсақал» (аксакал) – транскрипцией. </w:t>
      </w:r>
      <w:r w:rsidRPr="00856A7C">
        <w:rPr>
          <w:color w:val="000000" w:themeColor="text1"/>
          <w:sz w:val="28"/>
          <w:szCs w:val="28"/>
        </w:rPr>
        <w:t xml:space="preserve">Всего в анимационном фильме «Музбалак» нами проанализировано 4 реалии, принадлежащие к категории общественно-политических реалий.  </w:t>
      </w:r>
    </w:p>
    <w:p w14:paraId="77465E8C"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Рассмотрим последнюю категорию географических реалий, которые представлены в анимационном фильме «Музбалак». Ниже приведены приемы перевода наименований горных хребтов и животных, задействованных в указанной кинокартине (11-таблица): </w:t>
      </w:r>
    </w:p>
    <w:p w14:paraId="61A616DF" w14:textId="77777777" w:rsidR="003237E3" w:rsidRPr="00856A7C" w:rsidRDefault="003237E3" w:rsidP="003237E3">
      <w:pPr>
        <w:jc w:val="both"/>
        <w:rPr>
          <w:color w:val="000000" w:themeColor="text1"/>
          <w:sz w:val="28"/>
          <w:szCs w:val="28"/>
        </w:rPr>
      </w:pPr>
    </w:p>
    <w:p w14:paraId="3BC84626" w14:textId="77777777" w:rsidR="003237E3" w:rsidRPr="00856A7C" w:rsidRDefault="003237E3" w:rsidP="003237E3">
      <w:pPr>
        <w:jc w:val="both"/>
        <w:rPr>
          <w:color w:val="000000" w:themeColor="text1"/>
          <w:sz w:val="28"/>
          <w:szCs w:val="28"/>
        </w:rPr>
      </w:pPr>
      <w:r w:rsidRPr="00856A7C">
        <w:rPr>
          <w:color w:val="000000" w:themeColor="text1"/>
          <w:sz w:val="28"/>
          <w:szCs w:val="28"/>
        </w:rPr>
        <w:t>Таблица 11 – Лингвокультурная адаптация географических реалий в анимационном фильме «Музбалак»</w:t>
      </w:r>
    </w:p>
    <w:p w14:paraId="0D37F12E" w14:textId="77777777" w:rsidR="003237E3" w:rsidRPr="00856A7C" w:rsidRDefault="003237E3" w:rsidP="003237E3">
      <w:pPr>
        <w:jc w:val="both"/>
        <w:rPr>
          <w:color w:val="000000" w:themeColor="text1"/>
          <w:sz w:val="28"/>
          <w:szCs w:val="28"/>
        </w:rPr>
      </w:pPr>
    </w:p>
    <w:tbl>
      <w:tblPr>
        <w:tblStyle w:val="ac"/>
        <w:tblW w:w="9493" w:type="dxa"/>
        <w:tblLayout w:type="fixed"/>
        <w:tblLook w:val="04A0" w:firstRow="1" w:lastRow="0" w:firstColumn="1" w:lastColumn="0" w:noHBand="0" w:noVBand="1"/>
      </w:tblPr>
      <w:tblGrid>
        <w:gridCol w:w="2405"/>
        <w:gridCol w:w="3260"/>
        <w:gridCol w:w="3828"/>
      </w:tblGrid>
      <w:tr w:rsidR="003237E3" w:rsidRPr="00856A7C" w14:paraId="029970B6" w14:textId="77777777" w:rsidTr="00DE1EE1">
        <w:tc>
          <w:tcPr>
            <w:tcW w:w="2405" w:type="dxa"/>
          </w:tcPr>
          <w:p w14:paraId="362C2F3A"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Оригинал</w:t>
            </w:r>
          </w:p>
        </w:tc>
        <w:tc>
          <w:tcPr>
            <w:tcW w:w="3260" w:type="dxa"/>
          </w:tcPr>
          <w:p w14:paraId="581CA2C7"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Перевод на русский язык</w:t>
            </w:r>
          </w:p>
        </w:tc>
        <w:tc>
          <w:tcPr>
            <w:tcW w:w="3828" w:type="dxa"/>
          </w:tcPr>
          <w:p w14:paraId="5D9D9CE9"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Способ перевода</w:t>
            </w:r>
          </w:p>
        </w:tc>
      </w:tr>
      <w:tr w:rsidR="003237E3" w:rsidRPr="00856A7C" w14:paraId="4BB0A7E8" w14:textId="77777777" w:rsidTr="00DE1EE1">
        <w:tc>
          <w:tcPr>
            <w:tcW w:w="9493" w:type="dxa"/>
            <w:gridSpan w:val="3"/>
          </w:tcPr>
          <w:p w14:paraId="5385B654"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color w:val="000000" w:themeColor="text1"/>
                <w:sz w:val="26"/>
                <w:szCs w:val="26"/>
              </w:rPr>
              <w:t xml:space="preserve">Наименования горных хребтов </w:t>
            </w:r>
          </w:p>
        </w:tc>
      </w:tr>
      <w:tr w:rsidR="003237E3" w:rsidRPr="00856A7C" w14:paraId="3E623312" w14:textId="77777777" w:rsidTr="00DE1EE1">
        <w:tc>
          <w:tcPr>
            <w:tcW w:w="2405" w:type="dxa"/>
          </w:tcPr>
          <w:p w14:paraId="532655A2"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Барсакелмес</w:t>
            </w:r>
          </w:p>
        </w:tc>
        <w:tc>
          <w:tcPr>
            <w:tcW w:w="3260" w:type="dxa"/>
          </w:tcPr>
          <w:p w14:paraId="00B00657" w14:textId="77777777" w:rsidR="003237E3" w:rsidRPr="00856A7C" w:rsidRDefault="003237E3" w:rsidP="005C2D64">
            <w:pPr>
              <w:pStyle w:val="a4"/>
              <w:jc w:val="both"/>
              <w:rPr>
                <w:sz w:val="26"/>
                <w:szCs w:val="26"/>
              </w:rPr>
            </w:pPr>
            <w:r w:rsidRPr="00856A7C">
              <w:rPr>
                <w:sz w:val="26"/>
                <w:szCs w:val="26"/>
                <w:shd w:val="clear" w:color="auto" w:fill="FFFFFF"/>
                <w:lang w:val="kk-KZ"/>
              </w:rPr>
              <w:t>Барсакелмес</w:t>
            </w:r>
          </w:p>
        </w:tc>
        <w:tc>
          <w:tcPr>
            <w:tcW w:w="3828" w:type="dxa"/>
          </w:tcPr>
          <w:p w14:paraId="7BEFECF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44059C09" w14:textId="77777777" w:rsidTr="00DE1EE1">
        <w:tc>
          <w:tcPr>
            <w:tcW w:w="9493" w:type="dxa"/>
            <w:gridSpan w:val="3"/>
          </w:tcPr>
          <w:p w14:paraId="584E043E" w14:textId="77777777" w:rsidR="003237E3" w:rsidRPr="00856A7C" w:rsidRDefault="003237E3" w:rsidP="005C2D64">
            <w:pPr>
              <w:pStyle w:val="a4"/>
              <w:spacing w:before="0" w:beforeAutospacing="0" w:after="0" w:afterAutospacing="0"/>
              <w:jc w:val="center"/>
              <w:rPr>
                <w:iCs/>
                <w:sz w:val="26"/>
                <w:szCs w:val="26"/>
                <w:shd w:val="clear" w:color="auto" w:fill="FFFFFF"/>
                <w:lang w:val="en-US"/>
              </w:rPr>
            </w:pPr>
            <w:r w:rsidRPr="00856A7C">
              <w:rPr>
                <w:iCs/>
                <w:color w:val="000000" w:themeColor="text1"/>
                <w:sz w:val="26"/>
                <w:szCs w:val="26"/>
              </w:rPr>
              <w:t xml:space="preserve">Названия животных </w:t>
            </w:r>
          </w:p>
        </w:tc>
      </w:tr>
      <w:tr w:rsidR="003237E3" w:rsidRPr="00856A7C" w14:paraId="7A39FD63" w14:textId="77777777" w:rsidTr="00DE1EE1">
        <w:tc>
          <w:tcPr>
            <w:tcW w:w="2405" w:type="dxa"/>
          </w:tcPr>
          <w:p w14:paraId="263FD31F"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Ит-құс</w:t>
            </w:r>
          </w:p>
        </w:tc>
        <w:tc>
          <w:tcPr>
            <w:tcW w:w="3260" w:type="dxa"/>
          </w:tcPr>
          <w:p w14:paraId="79931B88" w14:textId="77777777" w:rsidR="003237E3" w:rsidRPr="00856A7C" w:rsidRDefault="003237E3" w:rsidP="005C2D64">
            <w:pPr>
              <w:pStyle w:val="a4"/>
              <w:jc w:val="both"/>
              <w:rPr>
                <w:sz w:val="26"/>
                <w:szCs w:val="26"/>
              </w:rPr>
            </w:pPr>
            <w:r w:rsidRPr="00856A7C">
              <w:rPr>
                <w:sz w:val="26"/>
                <w:szCs w:val="26"/>
                <w:shd w:val="clear" w:color="auto" w:fill="FFFFFF"/>
                <w:lang w:val="kk-KZ"/>
              </w:rPr>
              <w:t>Волки и шакалы</w:t>
            </w:r>
          </w:p>
        </w:tc>
        <w:tc>
          <w:tcPr>
            <w:tcW w:w="3828" w:type="dxa"/>
          </w:tcPr>
          <w:p w14:paraId="1B94375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p w14:paraId="201C56C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добавление</w:t>
            </w:r>
          </w:p>
        </w:tc>
      </w:tr>
      <w:tr w:rsidR="003237E3" w:rsidRPr="00856A7C" w14:paraId="51CEC22D" w14:textId="77777777" w:rsidTr="00DE1EE1">
        <w:tc>
          <w:tcPr>
            <w:tcW w:w="2405" w:type="dxa"/>
          </w:tcPr>
          <w:p w14:paraId="1DBAAACA"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Мұзбалақ</w:t>
            </w:r>
          </w:p>
        </w:tc>
        <w:tc>
          <w:tcPr>
            <w:tcW w:w="3260" w:type="dxa"/>
          </w:tcPr>
          <w:p w14:paraId="1D36C98C" w14:textId="77777777" w:rsidR="003237E3" w:rsidRPr="00856A7C" w:rsidRDefault="003237E3" w:rsidP="005C2D64">
            <w:pPr>
              <w:pStyle w:val="a4"/>
              <w:jc w:val="both"/>
              <w:rPr>
                <w:sz w:val="26"/>
                <w:szCs w:val="26"/>
              </w:rPr>
            </w:pPr>
            <w:r w:rsidRPr="00856A7C">
              <w:rPr>
                <w:sz w:val="26"/>
                <w:szCs w:val="26"/>
                <w:shd w:val="clear" w:color="auto" w:fill="FFFFFF"/>
                <w:lang w:val="kk-KZ"/>
              </w:rPr>
              <w:t>Музбалак</w:t>
            </w:r>
          </w:p>
        </w:tc>
        <w:tc>
          <w:tcPr>
            <w:tcW w:w="3828" w:type="dxa"/>
          </w:tcPr>
          <w:p w14:paraId="59DEC23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1E2D2628" w14:textId="77777777" w:rsidTr="00DE1EE1">
        <w:tc>
          <w:tcPr>
            <w:tcW w:w="2405" w:type="dxa"/>
          </w:tcPr>
          <w:p w14:paraId="03FC29A5"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Бүркіт </w:t>
            </w:r>
          </w:p>
        </w:tc>
        <w:tc>
          <w:tcPr>
            <w:tcW w:w="3260" w:type="dxa"/>
          </w:tcPr>
          <w:p w14:paraId="7BD644A1"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Беркут </w:t>
            </w:r>
          </w:p>
        </w:tc>
        <w:tc>
          <w:tcPr>
            <w:tcW w:w="3828" w:type="dxa"/>
          </w:tcPr>
          <w:p w14:paraId="6613BC56"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3237E3" w:rsidRPr="00856A7C" w14:paraId="12A69704" w14:textId="77777777" w:rsidTr="00DE1EE1">
        <w:tc>
          <w:tcPr>
            <w:tcW w:w="2405" w:type="dxa"/>
          </w:tcPr>
          <w:p w14:paraId="451D8A1F"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Ат </w:t>
            </w:r>
          </w:p>
        </w:tc>
        <w:tc>
          <w:tcPr>
            <w:tcW w:w="3260" w:type="dxa"/>
          </w:tcPr>
          <w:p w14:paraId="1948ACF1"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Лошадь </w:t>
            </w:r>
          </w:p>
        </w:tc>
        <w:tc>
          <w:tcPr>
            <w:tcW w:w="3828" w:type="dxa"/>
          </w:tcPr>
          <w:p w14:paraId="141F5FB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08207C31" w14:textId="77777777" w:rsidTr="00DE1EE1">
        <w:tc>
          <w:tcPr>
            <w:tcW w:w="2405" w:type="dxa"/>
          </w:tcPr>
          <w:p w14:paraId="1BFC3126"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Арқар </w:t>
            </w:r>
          </w:p>
        </w:tc>
        <w:tc>
          <w:tcPr>
            <w:tcW w:w="3260" w:type="dxa"/>
          </w:tcPr>
          <w:p w14:paraId="34F6373A"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Архар </w:t>
            </w:r>
          </w:p>
        </w:tc>
        <w:tc>
          <w:tcPr>
            <w:tcW w:w="3828" w:type="dxa"/>
          </w:tcPr>
          <w:p w14:paraId="64B17D4A"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3237E3" w:rsidRPr="00856A7C" w14:paraId="1B79FB79" w14:textId="77777777" w:rsidTr="00DE1EE1">
        <w:tc>
          <w:tcPr>
            <w:tcW w:w="2405" w:type="dxa"/>
          </w:tcPr>
          <w:p w14:paraId="61492463"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Түлкі </w:t>
            </w:r>
          </w:p>
        </w:tc>
        <w:tc>
          <w:tcPr>
            <w:tcW w:w="3260" w:type="dxa"/>
          </w:tcPr>
          <w:p w14:paraId="4E05D9D5"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Лиса </w:t>
            </w:r>
          </w:p>
        </w:tc>
        <w:tc>
          <w:tcPr>
            <w:tcW w:w="3828" w:type="dxa"/>
          </w:tcPr>
          <w:p w14:paraId="5182A17C"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355534C6" w14:textId="77777777" w:rsidTr="00DE1EE1">
        <w:tc>
          <w:tcPr>
            <w:tcW w:w="2405" w:type="dxa"/>
          </w:tcPr>
          <w:p w14:paraId="31B11A3D" w14:textId="77777777" w:rsidR="003237E3" w:rsidRPr="00856A7C" w:rsidRDefault="003237E3" w:rsidP="005C2D64">
            <w:pPr>
              <w:pStyle w:val="a4"/>
              <w:spacing w:before="0" w:beforeAutospacing="0" w:after="0" w:afterAutospacing="0"/>
              <w:jc w:val="both"/>
              <w:rPr>
                <w:sz w:val="26"/>
                <w:szCs w:val="26"/>
                <w:shd w:val="clear" w:color="auto" w:fill="FFFFFF"/>
                <w:lang w:val="kk-KZ"/>
              </w:rPr>
            </w:pPr>
            <w:r w:rsidRPr="00856A7C">
              <w:rPr>
                <w:sz w:val="26"/>
                <w:szCs w:val="26"/>
                <w:shd w:val="clear" w:color="auto" w:fill="FFFFFF"/>
                <w:lang w:val="kk-KZ"/>
              </w:rPr>
              <w:t xml:space="preserve">Қой </w:t>
            </w:r>
          </w:p>
        </w:tc>
        <w:tc>
          <w:tcPr>
            <w:tcW w:w="3260" w:type="dxa"/>
          </w:tcPr>
          <w:p w14:paraId="7248625C" w14:textId="77777777" w:rsidR="003237E3" w:rsidRPr="00856A7C" w:rsidRDefault="003237E3" w:rsidP="005C2D64">
            <w:pPr>
              <w:pStyle w:val="a4"/>
              <w:jc w:val="both"/>
              <w:rPr>
                <w:sz w:val="26"/>
                <w:szCs w:val="26"/>
              </w:rPr>
            </w:pPr>
            <w:r w:rsidRPr="00856A7C">
              <w:rPr>
                <w:sz w:val="26"/>
                <w:szCs w:val="26"/>
                <w:shd w:val="clear" w:color="auto" w:fill="FFFFFF"/>
                <w:lang w:val="kk-KZ"/>
              </w:rPr>
              <w:t xml:space="preserve">Овца </w:t>
            </w:r>
          </w:p>
        </w:tc>
        <w:tc>
          <w:tcPr>
            <w:tcW w:w="3828" w:type="dxa"/>
          </w:tcPr>
          <w:p w14:paraId="5DF25935"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bl>
    <w:p w14:paraId="20D666B3" w14:textId="77777777" w:rsidR="003237E3" w:rsidRPr="00856A7C" w:rsidRDefault="003237E3" w:rsidP="003237E3">
      <w:pPr>
        <w:ind w:firstLine="709"/>
        <w:jc w:val="both"/>
        <w:rPr>
          <w:color w:val="000000" w:themeColor="text1"/>
          <w:sz w:val="28"/>
          <w:szCs w:val="28"/>
        </w:rPr>
      </w:pPr>
    </w:p>
    <w:p w14:paraId="5C2EA18A" w14:textId="77777777" w:rsidR="003237E3" w:rsidRPr="00856A7C" w:rsidRDefault="003237E3" w:rsidP="003237E3">
      <w:pPr>
        <w:pStyle w:val="a4"/>
        <w:spacing w:before="0" w:beforeAutospacing="0" w:after="0" w:afterAutospacing="0"/>
        <w:ind w:firstLine="709"/>
        <w:jc w:val="both"/>
        <w:rPr>
          <w:sz w:val="28"/>
          <w:szCs w:val="28"/>
          <w:shd w:val="clear" w:color="auto" w:fill="FFFFFF"/>
        </w:rPr>
      </w:pPr>
      <w:r w:rsidRPr="00856A7C">
        <w:rPr>
          <w:color w:val="000000" w:themeColor="text1"/>
          <w:sz w:val="28"/>
          <w:szCs w:val="28"/>
          <w:shd w:val="clear" w:color="auto" w:fill="FFFFFF"/>
        </w:rPr>
        <w:t>Согласно 11-таблице, при переводе названий географических объектов и животных с казахского языка на русский преобладает прием калькирования. Наименее распространёнными способами перевода являются транслитерация, добавление и подбор функционального аналога. Например, названия таких животных, как «</w:t>
      </w:r>
      <w:r w:rsidRPr="00856A7C">
        <w:rPr>
          <w:sz w:val="28"/>
          <w:szCs w:val="28"/>
          <w:shd w:val="clear" w:color="auto" w:fill="FFFFFF"/>
          <w:lang w:val="kk-KZ"/>
        </w:rPr>
        <w:t xml:space="preserve">бүркіт» (беркут), «ат» (лошадь), «арқар» (архар), «түлкі» (лиса), «қой» (овца), переведены на русский язык калькированием, а </w:t>
      </w:r>
      <w:r w:rsidRPr="00856A7C">
        <w:rPr>
          <w:color w:val="000000" w:themeColor="text1"/>
          <w:sz w:val="28"/>
          <w:szCs w:val="28"/>
          <w:shd w:val="clear" w:color="auto" w:fill="FFFFFF"/>
        </w:rPr>
        <w:t>название горного хребта «Барсакелмес» (Барсакелмес) и наименование пятилетнего беркута «</w:t>
      </w:r>
      <w:r w:rsidRPr="00856A7C">
        <w:rPr>
          <w:sz w:val="28"/>
          <w:szCs w:val="28"/>
          <w:shd w:val="clear" w:color="auto" w:fill="FFFFFF"/>
          <w:lang w:val="kk-KZ"/>
        </w:rPr>
        <w:t>Мұзбалақ</w:t>
      </w:r>
      <w:r w:rsidRPr="00856A7C">
        <w:rPr>
          <w:color w:val="000000" w:themeColor="text1"/>
          <w:sz w:val="28"/>
          <w:szCs w:val="28"/>
          <w:shd w:val="clear" w:color="auto" w:fill="FFFFFF"/>
        </w:rPr>
        <w:t xml:space="preserve">» (Музбалак) – транслитерацией. Кроме того, в анализируемом примере встречается табуированное слово </w:t>
      </w:r>
      <w:r w:rsidRPr="00856A7C">
        <w:rPr>
          <w:sz w:val="28"/>
          <w:szCs w:val="28"/>
          <w:lang w:val="kk-KZ"/>
        </w:rPr>
        <w:t>«ит-құс»,</w:t>
      </w:r>
      <w:r w:rsidRPr="00856A7C">
        <w:rPr>
          <w:bCs/>
          <w:iCs/>
          <w:sz w:val="28"/>
          <w:szCs w:val="28"/>
          <w:lang w:val="kk-KZ"/>
        </w:rPr>
        <w:t xml:space="preserve"> </w:t>
      </w:r>
      <w:r w:rsidRPr="00856A7C">
        <w:rPr>
          <w:sz w:val="28"/>
          <w:szCs w:val="28"/>
          <w:shd w:val="clear" w:color="auto" w:fill="FFFFFF"/>
          <w:lang w:val="kk-KZ"/>
        </w:rPr>
        <w:t>которое является со</w:t>
      </w:r>
      <w:r w:rsidRPr="00856A7C">
        <w:rPr>
          <w:sz w:val="28"/>
          <w:szCs w:val="28"/>
          <w:shd w:val="clear" w:color="auto" w:fill="FFFFFF"/>
        </w:rPr>
        <w:t>бир</w:t>
      </w:r>
      <w:r w:rsidRPr="00856A7C">
        <w:rPr>
          <w:sz w:val="28"/>
          <w:szCs w:val="28"/>
          <w:shd w:val="clear" w:color="auto" w:fill="FFFFFF"/>
          <w:lang w:val="kk-KZ"/>
        </w:rPr>
        <w:t>ательным названием</w:t>
      </w:r>
      <w:r w:rsidRPr="00856A7C">
        <w:rPr>
          <w:sz w:val="28"/>
          <w:szCs w:val="28"/>
          <w:shd w:val="clear" w:color="auto" w:fill="FFFFFF"/>
        </w:rPr>
        <w:t xml:space="preserve"> хищник</w:t>
      </w:r>
      <w:r w:rsidRPr="00856A7C">
        <w:rPr>
          <w:sz w:val="28"/>
          <w:szCs w:val="28"/>
          <w:shd w:val="clear" w:color="auto" w:fill="FFFFFF"/>
          <w:lang w:val="kk-KZ"/>
        </w:rPr>
        <w:t>ов</w:t>
      </w:r>
      <w:r w:rsidRPr="00856A7C">
        <w:rPr>
          <w:sz w:val="28"/>
          <w:szCs w:val="28"/>
          <w:shd w:val="clear" w:color="auto" w:fill="FFFFFF"/>
        </w:rPr>
        <w:t>, нападающи</w:t>
      </w:r>
      <w:r w:rsidRPr="00856A7C">
        <w:rPr>
          <w:sz w:val="28"/>
          <w:szCs w:val="28"/>
          <w:shd w:val="clear" w:color="auto" w:fill="FFFFFF"/>
          <w:lang w:val="kk-KZ"/>
        </w:rPr>
        <w:t>х</w:t>
      </w:r>
      <w:r w:rsidRPr="00856A7C">
        <w:rPr>
          <w:sz w:val="28"/>
          <w:szCs w:val="28"/>
          <w:shd w:val="clear" w:color="auto" w:fill="FFFFFF"/>
        </w:rPr>
        <w:t xml:space="preserve"> на домашний скот</w:t>
      </w:r>
      <w:r w:rsidRPr="00856A7C">
        <w:rPr>
          <w:sz w:val="28"/>
          <w:szCs w:val="28"/>
          <w:shd w:val="clear" w:color="auto" w:fill="FFFFFF"/>
          <w:lang w:val="kk-KZ"/>
        </w:rPr>
        <w:t>.</w:t>
      </w:r>
      <w:r w:rsidRPr="00856A7C">
        <w:rPr>
          <w:sz w:val="28"/>
          <w:szCs w:val="28"/>
          <w:lang w:val="kk-KZ"/>
        </w:rPr>
        <w:t xml:space="preserve"> Согласно казахским поверьям, было запрещено называть хищников и опасных насекомых по имени, поскольку это могло привлечь беду, </w:t>
      </w:r>
      <w:r w:rsidRPr="00856A7C">
        <w:rPr>
          <w:sz w:val="28"/>
          <w:szCs w:val="28"/>
          <w:shd w:val="clear" w:color="auto" w:fill="FFFFFF"/>
        </w:rPr>
        <w:t xml:space="preserve">в частности, спровоцировать нападение </w:t>
      </w:r>
      <w:r w:rsidRPr="00856A7C">
        <w:rPr>
          <w:sz w:val="28"/>
          <w:szCs w:val="28"/>
          <w:shd w:val="clear" w:color="auto" w:fill="FFFFFF"/>
          <w:lang w:val="kk-KZ"/>
        </w:rPr>
        <w:t xml:space="preserve">хищников </w:t>
      </w:r>
      <w:r w:rsidRPr="00856A7C">
        <w:rPr>
          <w:sz w:val="28"/>
          <w:szCs w:val="28"/>
          <w:shd w:val="clear" w:color="auto" w:fill="FFFFFF"/>
        </w:rPr>
        <w:t xml:space="preserve">на скот. </w:t>
      </w:r>
      <w:r w:rsidRPr="00856A7C">
        <w:rPr>
          <w:sz w:val="28"/>
          <w:szCs w:val="28"/>
          <w:shd w:val="clear" w:color="auto" w:fill="FFFFFF"/>
          <w:lang w:val="kk-KZ"/>
        </w:rPr>
        <w:t xml:space="preserve">В русском дублированном переводе слово </w:t>
      </w:r>
      <w:r w:rsidRPr="00856A7C">
        <w:rPr>
          <w:sz w:val="28"/>
          <w:szCs w:val="28"/>
          <w:lang w:val="kk-KZ"/>
        </w:rPr>
        <w:t xml:space="preserve">«ит-құс» трансформируется в более алтернативное обозначение «волки и шакалы», что, на наш вгляд, обеспечивает его адекватное восприятие зрителем. Следует отметить, что при передаче казахской табуированной реалии «ит-құс» </w:t>
      </w:r>
      <w:r w:rsidRPr="00856A7C">
        <w:rPr>
          <w:sz w:val="28"/>
          <w:szCs w:val="28"/>
        </w:rPr>
        <w:t>(</w:t>
      </w:r>
      <w:r w:rsidRPr="00856A7C">
        <w:rPr>
          <w:sz w:val="28"/>
          <w:szCs w:val="28"/>
          <w:lang w:val="kk-KZ"/>
        </w:rPr>
        <w:t xml:space="preserve">волки и шакалы) на русский язык наблюдается параллельное сочетание приема добавления и подбора </w:t>
      </w:r>
      <w:r w:rsidRPr="00856A7C">
        <w:rPr>
          <w:sz w:val="28"/>
          <w:szCs w:val="28"/>
          <w:shd w:val="clear" w:color="auto" w:fill="FFFFFF"/>
        </w:rPr>
        <w:t xml:space="preserve">функционального аналога, что в очередной раз подтверждает смешанный характер переводческих приемов и техник. </w:t>
      </w:r>
      <w:r w:rsidRPr="00856A7C">
        <w:rPr>
          <w:color w:val="000000" w:themeColor="text1"/>
          <w:sz w:val="28"/>
          <w:szCs w:val="28"/>
        </w:rPr>
        <w:t>Всего в анимационном фильме «Музбалак» нами проанализировано 8 географических реалий. В указанной кинокартине чаще всего встречаются названия животных, а наименования горных хребтов упоминаются реже всего.</w:t>
      </w:r>
    </w:p>
    <w:p w14:paraId="03F81409"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Перейдем к анализу этнографических реалий</w:t>
      </w:r>
      <w:r w:rsidRPr="00856A7C">
        <w:rPr>
          <w:sz w:val="28"/>
          <w:szCs w:val="28"/>
        </w:rPr>
        <w:t>, отобранных методом сплошной выборки из всех 8 сезонов сериала «Игра Престолов».</w:t>
      </w:r>
      <w:r w:rsidRPr="00856A7C">
        <w:rPr>
          <w:color w:val="000000" w:themeColor="text1"/>
          <w:sz w:val="28"/>
          <w:szCs w:val="28"/>
        </w:rPr>
        <w:t xml:space="preserve"> В анализируемом сериале можно выделить следующие группы этнографических реалий: 1) наименования блюд и напитков; 2) наименования праздников и церемоний; 3) наименования родовых замков; 4) наименования мифических существ, божеств, предметов, ритуалов и святых мест; 5) названия денежных единиц; 6) прозвища персонажей вымышленного мира.</w:t>
      </w:r>
    </w:p>
    <w:p w14:paraId="5F255C22"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Рассмотрим особенности перевода этнографических реалий в сериале «Игра Престолов» (12-таблица):  </w:t>
      </w:r>
    </w:p>
    <w:p w14:paraId="374C6D67" w14:textId="77777777" w:rsidR="003237E3" w:rsidRPr="00856A7C" w:rsidRDefault="003237E3" w:rsidP="003237E3">
      <w:pPr>
        <w:jc w:val="both"/>
        <w:rPr>
          <w:color w:val="000000" w:themeColor="text1"/>
          <w:sz w:val="28"/>
          <w:szCs w:val="28"/>
        </w:rPr>
      </w:pPr>
    </w:p>
    <w:p w14:paraId="0A0DD539" w14:textId="77777777" w:rsidR="003237E3" w:rsidRPr="00856A7C" w:rsidRDefault="003237E3" w:rsidP="003237E3">
      <w:pPr>
        <w:jc w:val="both"/>
        <w:rPr>
          <w:color w:val="000000" w:themeColor="text1"/>
          <w:sz w:val="28"/>
          <w:szCs w:val="28"/>
        </w:rPr>
      </w:pPr>
      <w:r w:rsidRPr="00856A7C">
        <w:rPr>
          <w:color w:val="000000" w:themeColor="text1"/>
          <w:sz w:val="28"/>
          <w:szCs w:val="28"/>
        </w:rPr>
        <w:t>Таблица 12 – Лингвокультурная адаптация этнографических реалий в сериале «Игра Престолов»</w:t>
      </w:r>
    </w:p>
    <w:p w14:paraId="4FB9A627" w14:textId="77777777" w:rsidR="003237E3" w:rsidRPr="00856A7C" w:rsidRDefault="003237E3" w:rsidP="003237E3">
      <w:pPr>
        <w:jc w:val="both"/>
        <w:rPr>
          <w:color w:val="000000" w:themeColor="text1"/>
          <w:sz w:val="28"/>
          <w:szCs w:val="28"/>
        </w:rPr>
      </w:pPr>
    </w:p>
    <w:tbl>
      <w:tblPr>
        <w:tblStyle w:val="ac"/>
        <w:tblpPr w:leftFromText="180" w:rightFromText="180" w:vertAnchor="text" w:tblpY="1"/>
        <w:tblOverlap w:val="never"/>
        <w:tblW w:w="9493" w:type="dxa"/>
        <w:tblLayout w:type="fixed"/>
        <w:tblLook w:val="04A0" w:firstRow="1" w:lastRow="0" w:firstColumn="1" w:lastColumn="0" w:noHBand="0" w:noVBand="1"/>
      </w:tblPr>
      <w:tblGrid>
        <w:gridCol w:w="2689"/>
        <w:gridCol w:w="3260"/>
        <w:gridCol w:w="3544"/>
      </w:tblGrid>
      <w:tr w:rsidR="003237E3" w:rsidRPr="00856A7C" w14:paraId="33B96A63" w14:textId="77777777" w:rsidTr="00DE1EE1">
        <w:trPr>
          <w:trHeight w:val="274"/>
        </w:trPr>
        <w:tc>
          <w:tcPr>
            <w:tcW w:w="2689" w:type="dxa"/>
          </w:tcPr>
          <w:p w14:paraId="2027F3B9"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Оригинал</w:t>
            </w:r>
          </w:p>
        </w:tc>
        <w:tc>
          <w:tcPr>
            <w:tcW w:w="3260" w:type="dxa"/>
          </w:tcPr>
          <w:p w14:paraId="37BDB39C"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Перевод на русский язык</w:t>
            </w:r>
          </w:p>
        </w:tc>
        <w:tc>
          <w:tcPr>
            <w:tcW w:w="3544" w:type="dxa"/>
          </w:tcPr>
          <w:p w14:paraId="03A03261"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Способ перевода</w:t>
            </w:r>
          </w:p>
        </w:tc>
      </w:tr>
      <w:tr w:rsidR="00DE1EE1" w:rsidRPr="00856A7C" w14:paraId="3D1C4304" w14:textId="77777777" w:rsidTr="00DE1EE1">
        <w:trPr>
          <w:trHeight w:val="274"/>
        </w:trPr>
        <w:tc>
          <w:tcPr>
            <w:tcW w:w="2689" w:type="dxa"/>
          </w:tcPr>
          <w:p w14:paraId="4C739589" w14:textId="0043D47D"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1</w:t>
            </w:r>
          </w:p>
        </w:tc>
        <w:tc>
          <w:tcPr>
            <w:tcW w:w="3260" w:type="dxa"/>
          </w:tcPr>
          <w:p w14:paraId="093C86F5" w14:textId="453B5F54"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2</w:t>
            </w:r>
          </w:p>
        </w:tc>
        <w:tc>
          <w:tcPr>
            <w:tcW w:w="3544" w:type="dxa"/>
          </w:tcPr>
          <w:p w14:paraId="721224D7" w14:textId="11C501E5"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3</w:t>
            </w:r>
          </w:p>
        </w:tc>
      </w:tr>
      <w:tr w:rsidR="003237E3" w:rsidRPr="00856A7C" w14:paraId="243E9234" w14:textId="77777777" w:rsidTr="00337D8A">
        <w:trPr>
          <w:trHeight w:val="362"/>
        </w:trPr>
        <w:tc>
          <w:tcPr>
            <w:tcW w:w="9493" w:type="dxa"/>
            <w:gridSpan w:val="3"/>
          </w:tcPr>
          <w:p w14:paraId="6B3325D0"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sz w:val="26"/>
                <w:szCs w:val="26"/>
              </w:rPr>
              <w:t>Наименования блюд и напитков</w:t>
            </w:r>
          </w:p>
        </w:tc>
      </w:tr>
      <w:tr w:rsidR="003237E3" w:rsidRPr="00856A7C" w14:paraId="6499DB63" w14:textId="77777777" w:rsidTr="00337D8A">
        <w:trPr>
          <w:trHeight w:val="707"/>
        </w:trPr>
        <w:tc>
          <w:tcPr>
            <w:tcW w:w="2689" w:type="dxa"/>
          </w:tcPr>
          <w:p w14:paraId="0F7B8F4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rPr>
              <w:t xml:space="preserve">Bowl of </w:t>
            </w:r>
            <w:r w:rsidRPr="00856A7C">
              <w:rPr>
                <w:sz w:val="26"/>
                <w:szCs w:val="26"/>
                <w:lang w:val="en-US"/>
              </w:rPr>
              <w:t>b</w:t>
            </w:r>
            <w:r w:rsidRPr="00856A7C">
              <w:rPr>
                <w:sz w:val="26"/>
                <w:szCs w:val="26"/>
              </w:rPr>
              <w:t>rown</w:t>
            </w:r>
          </w:p>
        </w:tc>
        <w:tc>
          <w:tcPr>
            <w:tcW w:w="3260" w:type="dxa"/>
          </w:tcPr>
          <w:p w14:paraId="1233C3ED" w14:textId="77777777" w:rsidR="003237E3" w:rsidRPr="00856A7C" w:rsidRDefault="003237E3" w:rsidP="005C2D64">
            <w:pPr>
              <w:pStyle w:val="a4"/>
              <w:jc w:val="both"/>
              <w:rPr>
                <w:sz w:val="26"/>
                <w:szCs w:val="26"/>
                <w:lang w:val="kk-KZ"/>
              </w:rPr>
            </w:pPr>
            <w:r w:rsidRPr="00856A7C">
              <w:rPr>
                <w:sz w:val="26"/>
                <w:szCs w:val="26"/>
              </w:rPr>
              <w:t>Бурая жижа</w:t>
            </w:r>
          </w:p>
        </w:tc>
        <w:tc>
          <w:tcPr>
            <w:tcW w:w="3544" w:type="dxa"/>
          </w:tcPr>
          <w:p w14:paraId="66F0129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p w14:paraId="2307281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7835A033" w14:textId="77777777" w:rsidTr="00337D8A">
        <w:trPr>
          <w:trHeight w:val="689"/>
        </w:trPr>
        <w:tc>
          <w:tcPr>
            <w:tcW w:w="2689" w:type="dxa"/>
          </w:tcPr>
          <w:p w14:paraId="7D82476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rPr>
              <w:t xml:space="preserve">Kidney </w:t>
            </w:r>
            <w:r w:rsidRPr="00856A7C">
              <w:rPr>
                <w:sz w:val="26"/>
                <w:szCs w:val="26"/>
                <w:lang w:val="en-US"/>
              </w:rPr>
              <w:t>p</w:t>
            </w:r>
            <w:r w:rsidRPr="00856A7C">
              <w:rPr>
                <w:sz w:val="26"/>
                <w:szCs w:val="26"/>
              </w:rPr>
              <w:t>ie</w:t>
            </w:r>
          </w:p>
        </w:tc>
        <w:tc>
          <w:tcPr>
            <w:tcW w:w="3260" w:type="dxa"/>
          </w:tcPr>
          <w:p w14:paraId="09FAC7A4" w14:textId="77777777" w:rsidR="003237E3" w:rsidRPr="00856A7C" w:rsidRDefault="003237E3" w:rsidP="005C2D64">
            <w:pPr>
              <w:pStyle w:val="a4"/>
              <w:jc w:val="both"/>
              <w:rPr>
                <w:sz w:val="26"/>
                <w:szCs w:val="26"/>
                <w:lang w:val="kk-KZ"/>
              </w:rPr>
            </w:pPr>
            <w:r w:rsidRPr="00856A7C">
              <w:rPr>
                <w:sz w:val="26"/>
                <w:szCs w:val="26"/>
              </w:rPr>
              <w:t>Пирог с почками</w:t>
            </w:r>
          </w:p>
        </w:tc>
        <w:tc>
          <w:tcPr>
            <w:tcW w:w="3544" w:type="dxa"/>
          </w:tcPr>
          <w:p w14:paraId="74C9841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1DE4CCF" w14:textId="77777777" w:rsidR="003237E3" w:rsidRPr="00856A7C" w:rsidRDefault="003237E3" w:rsidP="005C2D64">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перестановка</w:t>
            </w:r>
          </w:p>
        </w:tc>
      </w:tr>
      <w:tr w:rsidR="003237E3" w:rsidRPr="00856A7C" w14:paraId="67F2C8FA" w14:textId="77777777" w:rsidTr="00337D8A">
        <w:trPr>
          <w:trHeight w:val="430"/>
        </w:trPr>
        <w:tc>
          <w:tcPr>
            <w:tcW w:w="2689" w:type="dxa"/>
            <w:tcBorders>
              <w:bottom w:val="single" w:sz="4" w:space="0" w:color="auto"/>
            </w:tcBorders>
          </w:tcPr>
          <w:p w14:paraId="3C4FC03C"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Moon </w:t>
            </w:r>
            <w:r w:rsidRPr="00856A7C">
              <w:rPr>
                <w:sz w:val="26"/>
                <w:szCs w:val="26"/>
                <w:lang w:val="en-US"/>
              </w:rPr>
              <w:t>t</w:t>
            </w:r>
            <w:r w:rsidRPr="00856A7C">
              <w:rPr>
                <w:sz w:val="26"/>
                <w:szCs w:val="26"/>
              </w:rPr>
              <w:t>ea</w:t>
            </w:r>
          </w:p>
        </w:tc>
        <w:tc>
          <w:tcPr>
            <w:tcW w:w="3260" w:type="dxa"/>
            <w:tcBorders>
              <w:bottom w:val="single" w:sz="4" w:space="0" w:color="auto"/>
            </w:tcBorders>
          </w:tcPr>
          <w:p w14:paraId="5A8E9370" w14:textId="77777777" w:rsidR="003237E3" w:rsidRPr="00856A7C" w:rsidRDefault="003237E3" w:rsidP="005C2D64">
            <w:pPr>
              <w:pStyle w:val="a4"/>
              <w:jc w:val="both"/>
              <w:rPr>
                <w:sz w:val="26"/>
                <w:szCs w:val="26"/>
                <w:lang w:val="kk-KZ"/>
              </w:rPr>
            </w:pPr>
            <w:r w:rsidRPr="00856A7C">
              <w:rPr>
                <w:sz w:val="26"/>
                <w:szCs w:val="26"/>
              </w:rPr>
              <w:t>Лунный чай</w:t>
            </w:r>
          </w:p>
        </w:tc>
        <w:tc>
          <w:tcPr>
            <w:tcW w:w="3544" w:type="dxa"/>
            <w:tcBorders>
              <w:bottom w:val="single" w:sz="4" w:space="0" w:color="auto"/>
            </w:tcBorders>
          </w:tcPr>
          <w:p w14:paraId="2ABB212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49801715" w14:textId="77777777" w:rsidTr="00337D8A">
        <w:tc>
          <w:tcPr>
            <w:tcW w:w="2689" w:type="dxa"/>
            <w:tcBorders>
              <w:bottom w:val="nil"/>
            </w:tcBorders>
          </w:tcPr>
          <w:p w14:paraId="6814FE6D"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Milk of the </w:t>
            </w:r>
            <w:r w:rsidRPr="00856A7C">
              <w:rPr>
                <w:sz w:val="26"/>
                <w:szCs w:val="26"/>
                <w:lang w:val="en-US"/>
              </w:rPr>
              <w:t>p</w:t>
            </w:r>
            <w:r w:rsidRPr="00856A7C">
              <w:rPr>
                <w:sz w:val="26"/>
                <w:szCs w:val="26"/>
              </w:rPr>
              <w:t xml:space="preserve">oppy </w:t>
            </w:r>
          </w:p>
        </w:tc>
        <w:tc>
          <w:tcPr>
            <w:tcW w:w="3260" w:type="dxa"/>
            <w:tcBorders>
              <w:bottom w:val="nil"/>
            </w:tcBorders>
          </w:tcPr>
          <w:p w14:paraId="0871931D" w14:textId="77777777" w:rsidR="003237E3" w:rsidRPr="00856A7C" w:rsidRDefault="003237E3" w:rsidP="005C2D64">
            <w:pPr>
              <w:pStyle w:val="a4"/>
              <w:jc w:val="both"/>
              <w:rPr>
                <w:sz w:val="26"/>
                <w:szCs w:val="26"/>
                <w:lang w:val="kk-KZ"/>
              </w:rPr>
            </w:pPr>
            <w:r w:rsidRPr="00856A7C">
              <w:rPr>
                <w:sz w:val="26"/>
                <w:szCs w:val="26"/>
              </w:rPr>
              <w:t>Маковое молоко</w:t>
            </w:r>
          </w:p>
        </w:tc>
        <w:tc>
          <w:tcPr>
            <w:tcW w:w="3544" w:type="dxa"/>
            <w:tcBorders>
              <w:bottom w:val="nil"/>
            </w:tcBorders>
          </w:tcPr>
          <w:p w14:paraId="0825682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1E193E8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40F36CA5" w14:textId="77777777" w:rsidTr="00337D8A">
        <w:tc>
          <w:tcPr>
            <w:tcW w:w="9493" w:type="dxa"/>
            <w:gridSpan w:val="3"/>
            <w:tcBorders>
              <w:top w:val="nil"/>
              <w:left w:val="nil"/>
              <w:bottom w:val="nil"/>
              <w:right w:val="nil"/>
            </w:tcBorders>
          </w:tcPr>
          <w:p w14:paraId="52026542" w14:textId="77777777" w:rsidR="00DE1EE1" w:rsidRPr="00856A7C" w:rsidRDefault="00DE1EE1" w:rsidP="00981405">
            <w:pPr>
              <w:pStyle w:val="a4"/>
              <w:spacing w:before="0" w:beforeAutospacing="0" w:after="0" w:afterAutospacing="0"/>
              <w:jc w:val="center"/>
              <w:rPr>
                <w:sz w:val="26"/>
                <w:szCs w:val="26"/>
                <w:shd w:val="clear" w:color="auto" w:fill="FFFFFF"/>
              </w:rPr>
            </w:pPr>
          </w:p>
        </w:tc>
      </w:tr>
      <w:tr w:rsidR="00DE1EE1" w:rsidRPr="00856A7C" w14:paraId="0FC0126F" w14:textId="77777777" w:rsidTr="00DE1EE1">
        <w:tc>
          <w:tcPr>
            <w:tcW w:w="9493" w:type="dxa"/>
            <w:gridSpan w:val="3"/>
            <w:tcBorders>
              <w:top w:val="nil"/>
              <w:left w:val="nil"/>
              <w:right w:val="nil"/>
            </w:tcBorders>
          </w:tcPr>
          <w:p w14:paraId="7AEB1EFE" w14:textId="2910FB0C" w:rsidR="00DE1EE1" w:rsidRPr="00856A7C" w:rsidRDefault="00DE1EE1" w:rsidP="005C2D64">
            <w:pPr>
              <w:pStyle w:val="a4"/>
              <w:spacing w:before="0" w:beforeAutospacing="0" w:after="0" w:afterAutospacing="0"/>
              <w:jc w:val="both"/>
              <w:rPr>
                <w:sz w:val="28"/>
                <w:szCs w:val="28"/>
                <w:shd w:val="clear" w:color="auto" w:fill="FFFFFF"/>
              </w:rPr>
            </w:pPr>
            <w:r w:rsidRPr="00856A7C">
              <w:rPr>
                <w:sz w:val="28"/>
                <w:szCs w:val="28"/>
                <w:shd w:val="clear" w:color="auto" w:fill="FFFFFF"/>
              </w:rPr>
              <w:t>Продолжение таблицы 12</w:t>
            </w:r>
          </w:p>
          <w:p w14:paraId="744B81D1" w14:textId="3B6DB5FB" w:rsidR="00DE1EE1" w:rsidRPr="00856A7C" w:rsidRDefault="00DE1EE1" w:rsidP="005C2D64">
            <w:pPr>
              <w:pStyle w:val="a4"/>
              <w:spacing w:before="0" w:beforeAutospacing="0" w:after="0" w:afterAutospacing="0"/>
              <w:jc w:val="both"/>
              <w:rPr>
                <w:sz w:val="26"/>
                <w:szCs w:val="26"/>
                <w:shd w:val="clear" w:color="auto" w:fill="FFFFFF"/>
              </w:rPr>
            </w:pPr>
          </w:p>
        </w:tc>
      </w:tr>
      <w:tr w:rsidR="00DE1EE1" w:rsidRPr="00856A7C" w14:paraId="2C129722" w14:textId="77777777" w:rsidTr="00DE1EE1">
        <w:tc>
          <w:tcPr>
            <w:tcW w:w="2689" w:type="dxa"/>
          </w:tcPr>
          <w:p w14:paraId="4C624EF2" w14:textId="39E88A77" w:rsidR="00DE1EE1" w:rsidRPr="00856A7C" w:rsidRDefault="00DE1EE1" w:rsidP="00DE1EE1">
            <w:pPr>
              <w:pStyle w:val="a4"/>
              <w:spacing w:before="0" w:beforeAutospacing="0" w:after="0" w:afterAutospacing="0"/>
              <w:jc w:val="center"/>
              <w:rPr>
                <w:sz w:val="26"/>
                <w:szCs w:val="26"/>
              </w:rPr>
            </w:pPr>
            <w:r w:rsidRPr="00856A7C">
              <w:rPr>
                <w:bCs/>
                <w:sz w:val="26"/>
                <w:szCs w:val="26"/>
                <w:shd w:val="clear" w:color="auto" w:fill="FFFFFF"/>
              </w:rPr>
              <w:t>1</w:t>
            </w:r>
          </w:p>
        </w:tc>
        <w:tc>
          <w:tcPr>
            <w:tcW w:w="3260" w:type="dxa"/>
          </w:tcPr>
          <w:p w14:paraId="727B8822" w14:textId="2914B978" w:rsidR="00DE1EE1" w:rsidRPr="00856A7C" w:rsidRDefault="00DE1EE1" w:rsidP="00DE1EE1">
            <w:pPr>
              <w:pStyle w:val="a4"/>
              <w:jc w:val="center"/>
              <w:rPr>
                <w:sz w:val="26"/>
                <w:szCs w:val="26"/>
              </w:rPr>
            </w:pPr>
            <w:r w:rsidRPr="00856A7C">
              <w:rPr>
                <w:bCs/>
                <w:sz w:val="26"/>
                <w:szCs w:val="26"/>
                <w:shd w:val="clear" w:color="auto" w:fill="FFFFFF"/>
              </w:rPr>
              <w:t>2</w:t>
            </w:r>
          </w:p>
        </w:tc>
        <w:tc>
          <w:tcPr>
            <w:tcW w:w="3544" w:type="dxa"/>
          </w:tcPr>
          <w:p w14:paraId="08226F40" w14:textId="1B1C056A" w:rsidR="00DE1EE1" w:rsidRPr="00856A7C" w:rsidRDefault="00DE1EE1" w:rsidP="00DE1EE1">
            <w:pPr>
              <w:pStyle w:val="a4"/>
              <w:spacing w:before="0" w:beforeAutospacing="0" w:after="0" w:afterAutospacing="0"/>
              <w:jc w:val="center"/>
              <w:rPr>
                <w:sz w:val="26"/>
                <w:szCs w:val="26"/>
                <w:shd w:val="clear" w:color="auto" w:fill="FFFFFF"/>
              </w:rPr>
            </w:pPr>
            <w:r w:rsidRPr="00856A7C">
              <w:rPr>
                <w:bCs/>
                <w:sz w:val="26"/>
                <w:szCs w:val="26"/>
                <w:shd w:val="clear" w:color="auto" w:fill="FFFFFF"/>
              </w:rPr>
              <w:t>3</w:t>
            </w:r>
          </w:p>
        </w:tc>
      </w:tr>
      <w:tr w:rsidR="00981405" w:rsidRPr="00856A7C" w14:paraId="724120DF" w14:textId="77777777" w:rsidTr="006A4B35">
        <w:tc>
          <w:tcPr>
            <w:tcW w:w="9493" w:type="dxa"/>
            <w:gridSpan w:val="3"/>
          </w:tcPr>
          <w:p w14:paraId="122A0CFE" w14:textId="1E120F02" w:rsidR="00981405" w:rsidRPr="00856A7C" w:rsidRDefault="00981405"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Наименования праздников и церемоний</w:t>
            </w:r>
          </w:p>
        </w:tc>
      </w:tr>
      <w:tr w:rsidR="003237E3" w:rsidRPr="00856A7C" w14:paraId="73937434" w14:textId="77777777" w:rsidTr="00DE1EE1">
        <w:tc>
          <w:tcPr>
            <w:tcW w:w="2689" w:type="dxa"/>
          </w:tcPr>
          <w:p w14:paraId="559BBD59" w14:textId="77777777" w:rsidR="003237E3" w:rsidRPr="00856A7C" w:rsidRDefault="003237E3" w:rsidP="005C2D64">
            <w:pPr>
              <w:pStyle w:val="a4"/>
              <w:spacing w:before="0" w:beforeAutospacing="0" w:after="0" w:afterAutospacing="0"/>
              <w:rPr>
                <w:sz w:val="26"/>
                <w:szCs w:val="26"/>
              </w:rPr>
            </w:pPr>
            <w:r w:rsidRPr="00856A7C">
              <w:rPr>
                <w:sz w:val="26"/>
                <w:szCs w:val="26"/>
              </w:rPr>
              <w:t xml:space="preserve">Harvest </w:t>
            </w:r>
            <w:r w:rsidRPr="00856A7C">
              <w:rPr>
                <w:sz w:val="26"/>
                <w:szCs w:val="26"/>
                <w:lang w:val="en-US"/>
              </w:rPr>
              <w:t>f</w:t>
            </w:r>
            <w:r w:rsidRPr="00856A7C">
              <w:rPr>
                <w:sz w:val="26"/>
                <w:szCs w:val="26"/>
              </w:rPr>
              <w:t>east</w:t>
            </w:r>
          </w:p>
        </w:tc>
        <w:tc>
          <w:tcPr>
            <w:tcW w:w="3260" w:type="dxa"/>
          </w:tcPr>
          <w:p w14:paraId="52BBDD24" w14:textId="77777777" w:rsidR="003237E3" w:rsidRPr="00856A7C" w:rsidRDefault="003237E3" w:rsidP="005C2D64">
            <w:pPr>
              <w:pStyle w:val="a4"/>
              <w:jc w:val="both"/>
              <w:rPr>
                <w:sz w:val="26"/>
                <w:szCs w:val="26"/>
                <w:lang w:val="kk-KZ"/>
              </w:rPr>
            </w:pPr>
            <w:r w:rsidRPr="00856A7C">
              <w:rPr>
                <w:sz w:val="26"/>
                <w:szCs w:val="26"/>
              </w:rPr>
              <w:t>Праздник урожая</w:t>
            </w:r>
          </w:p>
        </w:tc>
        <w:tc>
          <w:tcPr>
            <w:tcW w:w="3544" w:type="dxa"/>
          </w:tcPr>
          <w:p w14:paraId="0C1F97C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30F78A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25366694" w14:textId="77777777" w:rsidTr="00DE1EE1">
        <w:tc>
          <w:tcPr>
            <w:tcW w:w="2689" w:type="dxa"/>
          </w:tcPr>
          <w:p w14:paraId="7ADDE62C"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Kingsmoot</w:t>
            </w:r>
          </w:p>
        </w:tc>
        <w:tc>
          <w:tcPr>
            <w:tcW w:w="3260" w:type="dxa"/>
          </w:tcPr>
          <w:p w14:paraId="2DD42CC8" w14:textId="77777777" w:rsidR="003237E3" w:rsidRPr="00856A7C" w:rsidRDefault="003237E3" w:rsidP="005C2D64">
            <w:pPr>
              <w:pStyle w:val="a4"/>
              <w:jc w:val="both"/>
              <w:rPr>
                <w:sz w:val="26"/>
                <w:szCs w:val="26"/>
              </w:rPr>
            </w:pPr>
            <w:r w:rsidRPr="00856A7C">
              <w:rPr>
                <w:sz w:val="26"/>
                <w:szCs w:val="26"/>
                <w:lang w:val="kk-KZ"/>
              </w:rPr>
              <w:t>В</w:t>
            </w:r>
            <w:r w:rsidRPr="00856A7C">
              <w:rPr>
                <w:sz w:val="26"/>
                <w:szCs w:val="26"/>
              </w:rPr>
              <w:t>ече Королей</w:t>
            </w:r>
          </w:p>
          <w:p w14:paraId="3FC6C5CE" w14:textId="77777777" w:rsidR="003237E3" w:rsidRPr="00856A7C" w:rsidRDefault="003237E3" w:rsidP="005C2D64">
            <w:pPr>
              <w:pStyle w:val="a4"/>
              <w:jc w:val="both"/>
              <w:rPr>
                <w:sz w:val="26"/>
                <w:szCs w:val="26"/>
              </w:rPr>
            </w:pPr>
          </w:p>
        </w:tc>
        <w:tc>
          <w:tcPr>
            <w:tcW w:w="3544" w:type="dxa"/>
          </w:tcPr>
          <w:p w14:paraId="479F3EC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4339764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p w14:paraId="0E7B249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249850BC" w14:textId="77777777" w:rsidTr="00DE1EE1">
        <w:tc>
          <w:tcPr>
            <w:tcW w:w="9493" w:type="dxa"/>
            <w:gridSpan w:val="3"/>
          </w:tcPr>
          <w:p w14:paraId="330A136F"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Cs/>
                <w:sz w:val="26"/>
                <w:szCs w:val="26"/>
              </w:rPr>
              <w:t>Наименования родовых замков</w:t>
            </w:r>
          </w:p>
        </w:tc>
      </w:tr>
      <w:tr w:rsidR="003237E3" w:rsidRPr="00856A7C" w14:paraId="5C544C37" w14:textId="77777777" w:rsidTr="00DE1EE1">
        <w:tc>
          <w:tcPr>
            <w:tcW w:w="2689" w:type="dxa"/>
          </w:tcPr>
          <w:p w14:paraId="025DF3BF"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Winterfell</w:t>
            </w:r>
          </w:p>
        </w:tc>
        <w:tc>
          <w:tcPr>
            <w:tcW w:w="3260" w:type="dxa"/>
          </w:tcPr>
          <w:p w14:paraId="695CA9BF" w14:textId="77777777" w:rsidR="003237E3" w:rsidRPr="00856A7C" w:rsidRDefault="003237E3" w:rsidP="005C2D64">
            <w:pPr>
              <w:pStyle w:val="a4"/>
              <w:jc w:val="both"/>
              <w:rPr>
                <w:sz w:val="26"/>
                <w:szCs w:val="26"/>
                <w:lang w:val="kk-KZ"/>
              </w:rPr>
            </w:pPr>
            <w:r w:rsidRPr="00856A7C">
              <w:rPr>
                <w:sz w:val="26"/>
                <w:szCs w:val="26"/>
              </w:rPr>
              <w:t>Винтерфелл</w:t>
            </w:r>
          </w:p>
        </w:tc>
        <w:tc>
          <w:tcPr>
            <w:tcW w:w="3544" w:type="dxa"/>
          </w:tcPr>
          <w:p w14:paraId="22E8E98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1EC405DB" w14:textId="77777777" w:rsidTr="00DE1EE1">
        <w:tc>
          <w:tcPr>
            <w:tcW w:w="2689" w:type="dxa"/>
          </w:tcPr>
          <w:p w14:paraId="28FCC83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Eyrie</w:t>
            </w:r>
          </w:p>
        </w:tc>
        <w:tc>
          <w:tcPr>
            <w:tcW w:w="3260" w:type="dxa"/>
          </w:tcPr>
          <w:p w14:paraId="04992DCA" w14:textId="77777777" w:rsidR="003237E3" w:rsidRPr="00856A7C" w:rsidRDefault="003237E3" w:rsidP="005C2D64">
            <w:pPr>
              <w:pStyle w:val="a4"/>
              <w:jc w:val="both"/>
              <w:rPr>
                <w:sz w:val="26"/>
                <w:szCs w:val="26"/>
                <w:lang w:val="kk-KZ"/>
              </w:rPr>
            </w:pPr>
            <w:r w:rsidRPr="00856A7C">
              <w:rPr>
                <w:sz w:val="26"/>
                <w:szCs w:val="26"/>
              </w:rPr>
              <w:t>Орлиное Гнездо</w:t>
            </w:r>
          </w:p>
        </w:tc>
        <w:tc>
          <w:tcPr>
            <w:tcW w:w="3544" w:type="dxa"/>
          </w:tcPr>
          <w:p w14:paraId="037E490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3237E3" w:rsidRPr="00856A7C" w14:paraId="41673481" w14:textId="77777777" w:rsidTr="00DE1EE1">
        <w:tc>
          <w:tcPr>
            <w:tcW w:w="2689" w:type="dxa"/>
          </w:tcPr>
          <w:p w14:paraId="61216F82"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Red Keep</w:t>
            </w:r>
          </w:p>
        </w:tc>
        <w:tc>
          <w:tcPr>
            <w:tcW w:w="3260" w:type="dxa"/>
          </w:tcPr>
          <w:p w14:paraId="5ABFBCF8" w14:textId="77777777" w:rsidR="003237E3" w:rsidRPr="00856A7C" w:rsidRDefault="003237E3" w:rsidP="005C2D64">
            <w:pPr>
              <w:pStyle w:val="a4"/>
              <w:jc w:val="both"/>
              <w:rPr>
                <w:sz w:val="26"/>
                <w:szCs w:val="26"/>
              </w:rPr>
            </w:pPr>
            <w:r w:rsidRPr="00856A7C">
              <w:rPr>
                <w:sz w:val="26"/>
                <w:szCs w:val="26"/>
              </w:rPr>
              <w:t>Красный Замок</w:t>
            </w:r>
          </w:p>
        </w:tc>
        <w:tc>
          <w:tcPr>
            <w:tcW w:w="3544" w:type="dxa"/>
          </w:tcPr>
          <w:p w14:paraId="08C161C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DD076B7"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3237E3" w:rsidRPr="00856A7C" w14:paraId="0367FB8E" w14:textId="77777777" w:rsidTr="00DE1EE1">
        <w:tc>
          <w:tcPr>
            <w:tcW w:w="2689" w:type="dxa"/>
          </w:tcPr>
          <w:p w14:paraId="2F56139A"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Pyke</w:t>
            </w:r>
          </w:p>
        </w:tc>
        <w:tc>
          <w:tcPr>
            <w:tcW w:w="3260" w:type="dxa"/>
          </w:tcPr>
          <w:p w14:paraId="143AD383" w14:textId="77777777" w:rsidR="003237E3" w:rsidRPr="00856A7C" w:rsidRDefault="003237E3" w:rsidP="005C2D64">
            <w:pPr>
              <w:pStyle w:val="a4"/>
              <w:jc w:val="both"/>
              <w:rPr>
                <w:sz w:val="26"/>
                <w:szCs w:val="26"/>
                <w:lang w:val="kk-KZ"/>
              </w:rPr>
            </w:pPr>
            <w:r w:rsidRPr="00856A7C">
              <w:rPr>
                <w:sz w:val="26"/>
                <w:szCs w:val="26"/>
              </w:rPr>
              <w:t>Пайк</w:t>
            </w:r>
          </w:p>
        </w:tc>
        <w:tc>
          <w:tcPr>
            <w:tcW w:w="3544" w:type="dxa"/>
          </w:tcPr>
          <w:p w14:paraId="2FD116E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 xml:space="preserve">транскрипция </w:t>
            </w:r>
          </w:p>
        </w:tc>
      </w:tr>
      <w:tr w:rsidR="003237E3" w:rsidRPr="00856A7C" w14:paraId="7E815D3F" w14:textId="77777777" w:rsidTr="00DE1EE1">
        <w:tc>
          <w:tcPr>
            <w:tcW w:w="2689" w:type="dxa"/>
          </w:tcPr>
          <w:p w14:paraId="472A181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Twins</w:t>
            </w:r>
          </w:p>
        </w:tc>
        <w:tc>
          <w:tcPr>
            <w:tcW w:w="3260" w:type="dxa"/>
          </w:tcPr>
          <w:p w14:paraId="34EA9886" w14:textId="77777777" w:rsidR="003237E3" w:rsidRPr="00856A7C" w:rsidRDefault="003237E3" w:rsidP="005C2D64">
            <w:pPr>
              <w:pStyle w:val="a4"/>
              <w:jc w:val="both"/>
              <w:rPr>
                <w:sz w:val="26"/>
                <w:szCs w:val="26"/>
                <w:lang w:val="kk-KZ"/>
              </w:rPr>
            </w:pPr>
            <w:r w:rsidRPr="00856A7C">
              <w:rPr>
                <w:sz w:val="26"/>
                <w:szCs w:val="26"/>
              </w:rPr>
              <w:t>Близнецы</w:t>
            </w:r>
          </w:p>
        </w:tc>
        <w:tc>
          <w:tcPr>
            <w:tcW w:w="3544" w:type="dxa"/>
          </w:tcPr>
          <w:p w14:paraId="26EA1DA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5AF4DD36" w14:textId="77777777" w:rsidTr="00DE1EE1">
        <w:tc>
          <w:tcPr>
            <w:tcW w:w="2689" w:type="dxa"/>
          </w:tcPr>
          <w:p w14:paraId="43E32D3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Riverrun</w:t>
            </w:r>
          </w:p>
        </w:tc>
        <w:tc>
          <w:tcPr>
            <w:tcW w:w="3260" w:type="dxa"/>
          </w:tcPr>
          <w:p w14:paraId="7D49EC58" w14:textId="77777777" w:rsidR="003237E3" w:rsidRPr="00856A7C" w:rsidRDefault="003237E3" w:rsidP="005C2D64">
            <w:pPr>
              <w:pStyle w:val="a4"/>
              <w:jc w:val="both"/>
              <w:rPr>
                <w:sz w:val="26"/>
                <w:szCs w:val="26"/>
                <w:lang w:val="kk-KZ"/>
              </w:rPr>
            </w:pPr>
            <w:r w:rsidRPr="00856A7C">
              <w:rPr>
                <w:sz w:val="26"/>
                <w:szCs w:val="26"/>
              </w:rPr>
              <w:t>Риверран</w:t>
            </w:r>
          </w:p>
        </w:tc>
        <w:tc>
          <w:tcPr>
            <w:tcW w:w="3544" w:type="dxa"/>
          </w:tcPr>
          <w:p w14:paraId="17FCDE9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w:t>
            </w:r>
          </w:p>
        </w:tc>
      </w:tr>
      <w:tr w:rsidR="003237E3" w:rsidRPr="00856A7C" w14:paraId="5ED22A48" w14:textId="77777777" w:rsidTr="00DE1EE1">
        <w:tc>
          <w:tcPr>
            <w:tcW w:w="2689" w:type="dxa"/>
          </w:tcPr>
          <w:p w14:paraId="7ED758F3"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Harrenhal</w:t>
            </w:r>
          </w:p>
        </w:tc>
        <w:tc>
          <w:tcPr>
            <w:tcW w:w="3260" w:type="dxa"/>
          </w:tcPr>
          <w:p w14:paraId="267C578B" w14:textId="77777777" w:rsidR="003237E3" w:rsidRPr="00856A7C" w:rsidRDefault="003237E3" w:rsidP="005C2D64">
            <w:pPr>
              <w:pStyle w:val="a4"/>
              <w:jc w:val="both"/>
              <w:rPr>
                <w:sz w:val="26"/>
                <w:szCs w:val="26"/>
              </w:rPr>
            </w:pPr>
            <w:r w:rsidRPr="00856A7C">
              <w:rPr>
                <w:sz w:val="26"/>
                <w:szCs w:val="26"/>
              </w:rPr>
              <w:t>Харренхол</w:t>
            </w:r>
          </w:p>
        </w:tc>
        <w:tc>
          <w:tcPr>
            <w:tcW w:w="3544" w:type="dxa"/>
          </w:tcPr>
          <w:p w14:paraId="0B372D5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w:t>
            </w:r>
          </w:p>
        </w:tc>
      </w:tr>
      <w:tr w:rsidR="003237E3" w:rsidRPr="00856A7C" w14:paraId="4274429D" w14:textId="77777777" w:rsidTr="00DE1EE1">
        <w:tc>
          <w:tcPr>
            <w:tcW w:w="2689" w:type="dxa"/>
          </w:tcPr>
          <w:p w14:paraId="3FACEC4A"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Sunspear</w:t>
            </w:r>
          </w:p>
        </w:tc>
        <w:tc>
          <w:tcPr>
            <w:tcW w:w="3260" w:type="dxa"/>
          </w:tcPr>
          <w:p w14:paraId="67F1AE71" w14:textId="77777777" w:rsidR="003237E3" w:rsidRPr="00856A7C" w:rsidRDefault="003237E3" w:rsidP="005C2D64">
            <w:pPr>
              <w:pStyle w:val="a4"/>
              <w:jc w:val="both"/>
              <w:rPr>
                <w:sz w:val="26"/>
                <w:szCs w:val="26"/>
                <w:lang w:val="kk-KZ"/>
              </w:rPr>
            </w:pPr>
            <w:r w:rsidRPr="00856A7C">
              <w:rPr>
                <w:sz w:val="26"/>
                <w:szCs w:val="26"/>
              </w:rPr>
              <w:t>Солнечное Копье</w:t>
            </w:r>
          </w:p>
        </w:tc>
        <w:tc>
          <w:tcPr>
            <w:tcW w:w="3544" w:type="dxa"/>
          </w:tcPr>
          <w:p w14:paraId="3DBE23E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65BD855D" w14:textId="77777777" w:rsidTr="00DE1EE1">
        <w:tc>
          <w:tcPr>
            <w:tcW w:w="2689" w:type="dxa"/>
          </w:tcPr>
          <w:p w14:paraId="012C57E2"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Dreadfort</w:t>
            </w:r>
          </w:p>
        </w:tc>
        <w:tc>
          <w:tcPr>
            <w:tcW w:w="3260" w:type="dxa"/>
          </w:tcPr>
          <w:p w14:paraId="1D341A39" w14:textId="77777777" w:rsidR="003237E3" w:rsidRPr="00856A7C" w:rsidRDefault="003237E3" w:rsidP="005C2D64">
            <w:pPr>
              <w:pStyle w:val="a4"/>
              <w:jc w:val="both"/>
              <w:rPr>
                <w:sz w:val="26"/>
                <w:szCs w:val="26"/>
                <w:lang w:val="kk-KZ"/>
              </w:rPr>
            </w:pPr>
            <w:r w:rsidRPr="00856A7C">
              <w:rPr>
                <w:sz w:val="26"/>
                <w:szCs w:val="26"/>
              </w:rPr>
              <w:t>Дредфорт</w:t>
            </w:r>
          </w:p>
        </w:tc>
        <w:tc>
          <w:tcPr>
            <w:tcW w:w="3544" w:type="dxa"/>
          </w:tcPr>
          <w:p w14:paraId="72DEBB1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 xml:space="preserve">транскрипция </w:t>
            </w:r>
          </w:p>
        </w:tc>
      </w:tr>
      <w:tr w:rsidR="003237E3" w:rsidRPr="00856A7C" w14:paraId="6D9D6D14" w14:textId="77777777" w:rsidTr="00DE1EE1">
        <w:tc>
          <w:tcPr>
            <w:tcW w:w="2689" w:type="dxa"/>
          </w:tcPr>
          <w:p w14:paraId="32B23500"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Storm</w:t>
            </w:r>
            <w:r w:rsidRPr="00856A7C">
              <w:rPr>
                <w:sz w:val="26"/>
                <w:szCs w:val="26"/>
                <w:lang w:val="en-US"/>
              </w:rPr>
              <w:t>’</w:t>
            </w:r>
            <w:r w:rsidRPr="00856A7C">
              <w:rPr>
                <w:sz w:val="26"/>
                <w:szCs w:val="26"/>
              </w:rPr>
              <w:t>s End</w:t>
            </w:r>
          </w:p>
        </w:tc>
        <w:tc>
          <w:tcPr>
            <w:tcW w:w="3260" w:type="dxa"/>
          </w:tcPr>
          <w:p w14:paraId="79A81045" w14:textId="77777777" w:rsidR="003237E3" w:rsidRPr="00856A7C" w:rsidRDefault="003237E3" w:rsidP="005C2D64">
            <w:pPr>
              <w:pStyle w:val="a4"/>
              <w:jc w:val="both"/>
              <w:rPr>
                <w:sz w:val="26"/>
                <w:szCs w:val="26"/>
                <w:lang w:val="kk-KZ"/>
              </w:rPr>
            </w:pPr>
            <w:r w:rsidRPr="00856A7C">
              <w:rPr>
                <w:sz w:val="26"/>
                <w:szCs w:val="26"/>
              </w:rPr>
              <w:t>Штормовой Предел</w:t>
            </w:r>
          </w:p>
        </w:tc>
        <w:tc>
          <w:tcPr>
            <w:tcW w:w="3544" w:type="dxa"/>
          </w:tcPr>
          <w:p w14:paraId="3F852E0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343082C"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3237E3" w:rsidRPr="00856A7C" w14:paraId="6E8D28AE" w14:textId="77777777" w:rsidTr="00DE1EE1">
        <w:tc>
          <w:tcPr>
            <w:tcW w:w="2689" w:type="dxa"/>
          </w:tcPr>
          <w:p w14:paraId="4B6E8416"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Crag</w:t>
            </w:r>
          </w:p>
        </w:tc>
        <w:tc>
          <w:tcPr>
            <w:tcW w:w="3260" w:type="dxa"/>
          </w:tcPr>
          <w:p w14:paraId="69CE2884" w14:textId="77777777" w:rsidR="003237E3" w:rsidRPr="00856A7C" w:rsidRDefault="003237E3" w:rsidP="005C2D64">
            <w:pPr>
              <w:pStyle w:val="a4"/>
              <w:jc w:val="both"/>
              <w:rPr>
                <w:sz w:val="26"/>
                <w:szCs w:val="26"/>
                <w:lang w:val="kk-KZ"/>
              </w:rPr>
            </w:pPr>
            <w:r w:rsidRPr="00856A7C">
              <w:rPr>
                <w:sz w:val="26"/>
                <w:szCs w:val="26"/>
              </w:rPr>
              <w:t>Крэг</w:t>
            </w:r>
          </w:p>
        </w:tc>
        <w:tc>
          <w:tcPr>
            <w:tcW w:w="3544" w:type="dxa"/>
          </w:tcPr>
          <w:p w14:paraId="24F538B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 xml:space="preserve">транскрипция </w:t>
            </w:r>
          </w:p>
        </w:tc>
      </w:tr>
      <w:tr w:rsidR="003237E3" w:rsidRPr="00856A7C" w14:paraId="597CBC52" w14:textId="77777777" w:rsidTr="00DE1EE1">
        <w:tc>
          <w:tcPr>
            <w:tcW w:w="2689" w:type="dxa"/>
          </w:tcPr>
          <w:p w14:paraId="385E8C8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Ashford</w:t>
            </w:r>
          </w:p>
        </w:tc>
        <w:tc>
          <w:tcPr>
            <w:tcW w:w="3260" w:type="dxa"/>
          </w:tcPr>
          <w:p w14:paraId="1E40FCEB" w14:textId="77777777" w:rsidR="003237E3" w:rsidRPr="00856A7C" w:rsidRDefault="003237E3" w:rsidP="005C2D64">
            <w:pPr>
              <w:pStyle w:val="a4"/>
              <w:jc w:val="both"/>
              <w:rPr>
                <w:sz w:val="26"/>
                <w:szCs w:val="26"/>
                <w:lang w:val="kk-KZ"/>
              </w:rPr>
            </w:pPr>
            <w:r w:rsidRPr="00856A7C">
              <w:rPr>
                <w:sz w:val="26"/>
                <w:szCs w:val="26"/>
              </w:rPr>
              <w:t>Эшфорд</w:t>
            </w:r>
          </w:p>
        </w:tc>
        <w:tc>
          <w:tcPr>
            <w:tcW w:w="3544" w:type="dxa"/>
          </w:tcPr>
          <w:p w14:paraId="3E3384DC"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 xml:space="preserve">транскрипция </w:t>
            </w:r>
          </w:p>
        </w:tc>
      </w:tr>
      <w:tr w:rsidR="003237E3" w:rsidRPr="00856A7C" w14:paraId="01793768" w14:textId="77777777" w:rsidTr="00DE1EE1">
        <w:tc>
          <w:tcPr>
            <w:tcW w:w="2689" w:type="dxa"/>
          </w:tcPr>
          <w:p w14:paraId="21516BCF"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Karhold</w:t>
            </w:r>
          </w:p>
        </w:tc>
        <w:tc>
          <w:tcPr>
            <w:tcW w:w="3260" w:type="dxa"/>
          </w:tcPr>
          <w:p w14:paraId="4BA1ABC1" w14:textId="77777777" w:rsidR="003237E3" w:rsidRPr="00856A7C" w:rsidRDefault="003237E3" w:rsidP="005C2D64">
            <w:pPr>
              <w:pStyle w:val="a4"/>
              <w:jc w:val="both"/>
              <w:rPr>
                <w:sz w:val="26"/>
                <w:szCs w:val="26"/>
                <w:lang w:val="kk-KZ"/>
              </w:rPr>
            </w:pPr>
            <w:r w:rsidRPr="00856A7C">
              <w:rPr>
                <w:sz w:val="26"/>
                <w:szCs w:val="26"/>
              </w:rPr>
              <w:t>Кархолд</w:t>
            </w:r>
          </w:p>
        </w:tc>
        <w:tc>
          <w:tcPr>
            <w:tcW w:w="3544" w:type="dxa"/>
          </w:tcPr>
          <w:p w14:paraId="1446F6D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1B28269A" w14:textId="77777777" w:rsidTr="00DE1EE1">
        <w:tc>
          <w:tcPr>
            <w:tcW w:w="2689" w:type="dxa"/>
          </w:tcPr>
          <w:p w14:paraId="224F5053"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Craster’s Keep</w:t>
            </w:r>
          </w:p>
        </w:tc>
        <w:tc>
          <w:tcPr>
            <w:tcW w:w="3260" w:type="dxa"/>
          </w:tcPr>
          <w:p w14:paraId="57C934D4" w14:textId="77777777" w:rsidR="003237E3" w:rsidRPr="00856A7C" w:rsidRDefault="003237E3" w:rsidP="005C2D64">
            <w:pPr>
              <w:pStyle w:val="a4"/>
              <w:jc w:val="both"/>
              <w:rPr>
                <w:sz w:val="26"/>
                <w:szCs w:val="26"/>
              </w:rPr>
            </w:pPr>
            <w:r w:rsidRPr="00856A7C">
              <w:rPr>
                <w:sz w:val="26"/>
                <w:szCs w:val="26"/>
              </w:rPr>
              <w:t>Замок Крастера</w:t>
            </w:r>
          </w:p>
          <w:p w14:paraId="5CFC8297" w14:textId="77777777" w:rsidR="003237E3" w:rsidRPr="00856A7C" w:rsidRDefault="003237E3" w:rsidP="005C2D64">
            <w:pPr>
              <w:pStyle w:val="a4"/>
              <w:jc w:val="both"/>
              <w:rPr>
                <w:sz w:val="26"/>
                <w:szCs w:val="26"/>
                <w:lang w:val="kk-KZ"/>
              </w:rPr>
            </w:pPr>
          </w:p>
        </w:tc>
        <w:tc>
          <w:tcPr>
            <w:tcW w:w="3544" w:type="dxa"/>
          </w:tcPr>
          <w:p w14:paraId="5E2ACDA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2B20174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p w14:paraId="0929943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3F9ABD46" w14:textId="77777777" w:rsidTr="00DE1EE1">
        <w:tc>
          <w:tcPr>
            <w:tcW w:w="2689" w:type="dxa"/>
          </w:tcPr>
          <w:p w14:paraId="6E5D97E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Last Hearth</w:t>
            </w:r>
          </w:p>
        </w:tc>
        <w:tc>
          <w:tcPr>
            <w:tcW w:w="3260" w:type="dxa"/>
          </w:tcPr>
          <w:p w14:paraId="1798FDA4" w14:textId="77777777" w:rsidR="003237E3" w:rsidRPr="00856A7C" w:rsidRDefault="003237E3" w:rsidP="005C2D64">
            <w:pPr>
              <w:pStyle w:val="a4"/>
              <w:jc w:val="both"/>
              <w:rPr>
                <w:sz w:val="26"/>
                <w:szCs w:val="26"/>
                <w:lang w:val="kk-KZ"/>
              </w:rPr>
            </w:pPr>
            <w:r w:rsidRPr="00856A7C">
              <w:rPr>
                <w:sz w:val="26"/>
                <w:szCs w:val="26"/>
              </w:rPr>
              <w:t>Последний Очаг</w:t>
            </w:r>
          </w:p>
        </w:tc>
        <w:tc>
          <w:tcPr>
            <w:tcW w:w="3544" w:type="dxa"/>
          </w:tcPr>
          <w:p w14:paraId="6347412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179D8A1B" w14:textId="77777777" w:rsidTr="00DE1EE1">
        <w:tc>
          <w:tcPr>
            <w:tcW w:w="9493" w:type="dxa"/>
            <w:gridSpan w:val="3"/>
          </w:tcPr>
          <w:p w14:paraId="2E5BECF0"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Cs/>
                <w:sz w:val="26"/>
                <w:szCs w:val="26"/>
              </w:rPr>
              <w:t>Наименования мифических существ, божеств, предметов, ритуалов и святых мест</w:t>
            </w:r>
          </w:p>
        </w:tc>
      </w:tr>
      <w:tr w:rsidR="003237E3" w:rsidRPr="00856A7C" w14:paraId="07F67723" w14:textId="77777777" w:rsidTr="00DE1EE1">
        <w:tc>
          <w:tcPr>
            <w:tcW w:w="2689" w:type="dxa"/>
          </w:tcPr>
          <w:p w14:paraId="11C7FC43"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White </w:t>
            </w:r>
            <w:r w:rsidRPr="00856A7C">
              <w:rPr>
                <w:sz w:val="26"/>
                <w:szCs w:val="26"/>
                <w:lang w:val="en-US"/>
              </w:rPr>
              <w:t>W</w:t>
            </w:r>
            <w:r w:rsidRPr="00856A7C">
              <w:rPr>
                <w:sz w:val="26"/>
                <w:szCs w:val="26"/>
              </w:rPr>
              <w:t>alkers</w:t>
            </w:r>
          </w:p>
        </w:tc>
        <w:tc>
          <w:tcPr>
            <w:tcW w:w="3260" w:type="dxa"/>
          </w:tcPr>
          <w:p w14:paraId="402550A2" w14:textId="77777777" w:rsidR="003237E3" w:rsidRPr="00856A7C" w:rsidRDefault="003237E3" w:rsidP="005C2D64">
            <w:pPr>
              <w:pStyle w:val="a4"/>
              <w:jc w:val="both"/>
              <w:rPr>
                <w:sz w:val="26"/>
                <w:szCs w:val="26"/>
              </w:rPr>
            </w:pPr>
            <w:r w:rsidRPr="00856A7C">
              <w:rPr>
                <w:sz w:val="26"/>
                <w:szCs w:val="26"/>
              </w:rPr>
              <w:t>Белые Ходоки</w:t>
            </w:r>
          </w:p>
        </w:tc>
        <w:tc>
          <w:tcPr>
            <w:tcW w:w="3544" w:type="dxa"/>
          </w:tcPr>
          <w:p w14:paraId="72933CD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1591730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3237E3" w:rsidRPr="00856A7C" w14:paraId="2ED9328E" w14:textId="77777777" w:rsidTr="00DE1EE1">
        <w:tc>
          <w:tcPr>
            <w:tcW w:w="2689" w:type="dxa"/>
          </w:tcPr>
          <w:p w14:paraId="154537E9" w14:textId="77777777" w:rsidR="003237E3" w:rsidRPr="00856A7C" w:rsidRDefault="003237E3" w:rsidP="005C2D64">
            <w:pPr>
              <w:pStyle w:val="a4"/>
              <w:spacing w:before="0" w:beforeAutospacing="0" w:after="0" w:afterAutospacing="0"/>
              <w:jc w:val="both"/>
              <w:rPr>
                <w:sz w:val="26"/>
                <w:szCs w:val="26"/>
              </w:rPr>
            </w:pPr>
            <w:r w:rsidRPr="00856A7C">
              <w:rPr>
                <w:sz w:val="26"/>
                <w:szCs w:val="26"/>
                <w:lang w:val="en-US"/>
              </w:rPr>
              <w:t>D</w:t>
            </w:r>
            <w:r w:rsidRPr="00856A7C">
              <w:rPr>
                <w:sz w:val="26"/>
                <w:szCs w:val="26"/>
              </w:rPr>
              <w:t xml:space="preserve">ragon </w:t>
            </w:r>
          </w:p>
        </w:tc>
        <w:tc>
          <w:tcPr>
            <w:tcW w:w="3260" w:type="dxa"/>
          </w:tcPr>
          <w:p w14:paraId="1B7E8FFB" w14:textId="77777777" w:rsidR="003237E3" w:rsidRPr="00856A7C" w:rsidRDefault="003237E3" w:rsidP="005C2D64">
            <w:pPr>
              <w:pStyle w:val="a4"/>
              <w:jc w:val="both"/>
              <w:rPr>
                <w:sz w:val="26"/>
                <w:szCs w:val="26"/>
              </w:rPr>
            </w:pPr>
            <w:r w:rsidRPr="00856A7C">
              <w:rPr>
                <w:sz w:val="26"/>
                <w:szCs w:val="26"/>
              </w:rPr>
              <w:t>Дракон</w:t>
            </w:r>
          </w:p>
        </w:tc>
        <w:tc>
          <w:tcPr>
            <w:tcW w:w="3544" w:type="dxa"/>
          </w:tcPr>
          <w:p w14:paraId="61665BB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50D0996E" w14:textId="77777777" w:rsidTr="00DE1EE1">
        <w:tc>
          <w:tcPr>
            <w:tcW w:w="2689" w:type="dxa"/>
          </w:tcPr>
          <w:p w14:paraId="5D753877" w14:textId="77777777" w:rsidR="003237E3" w:rsidRPr="00856A7C" w:rsidRDefault="003237E3" w:rsidP="005C2D64">
            <w:pPr>
              <w:pStyle w:val="a4"/>
              <w:spacing w:before="0" w:beforeAutospacing="0" w:after="0" w:afterAutospacing="0"/>
              <w:jc w:val="both"/>
              <w:rPr>
                <w:sz w:val="26"/>
                <w:szCs w:val="26"/>
              </w:rPr>
            </w:pPr>
            <w:r w:rsidRPr="00856A7C">
              <w:rPr>
                <w:sz w:val="26"/>
                <w:szCs w:val="26"/>
                <w:lang w:val="en-US"/>
              </w:rPr>
              <w:t>G</w:t>
            </w:r>
            <w:r w:rsidRPr="00856A7C">
              <w:rPr>
                <w:sz w:val="26"/>
                <w:szCs w:val="26"/>
              </w:rPr>
              <w:t xml:space="preserve">iant </w:t>
            </w:r>
          </w:p>
        </w:tc>
        <w:tc>
          <w:tcPr>
            <w:tcW w:w="3260" w:type="dxa"/>
          </w:tcPr>
          <w:p w14:paraId="750426FC" w14:textId="77777777" w:rsidR="003237E3" w:rsidRPr="00856A7C" w:rsidRDefault="003237E3" w:rsidP="005C2D64">
            <w:pPr>
              <w:pStyle w:val="a4"/>
              <w:jc w:val="both"/>
              <w:rPr>
                <w:sz w:val="26"/>
                <w:szCs w:val="26"/>
              </w:rPr>
            </w:pPr>
            <w:r w:rsidRPr="00856A7C">
              <w:rPr>
                <w:sz w:val="26"/>
                <w:szCs w:val="26"/>
              </w:rPr>
              <w:t>Великан</w:t>
            </w:r>
          </w:p>
        </w:tc>
        <w:tc>
          <w:tcPr>
            <w:tcW w:w="3544" w:type="dxa"/>
          </w:tcPr>
          <w:p w14:paraId="3B58981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33DAFAAD" w14:textId="77777777" w:rsidTr="00DE1EE1">
        <w:tc>
          <w:tcPr>
            <w:tcW w:w="2689" w:type="dxa"/>
          </w:tcPr>
          <w:p w14:paraId="6D9AE554" w14:textId="77777777" w:rsidR="003237E3" w:rsidRPr="00856A7C" w:rsidRDefault="003237E3" w:rsidP="005C2D64">
            <w:pPr>
              <w:pStyle w:val="a4"/>
              <w:spacing w:before="0" w:beforeAutospacing="0" w:after="0" w:afterAutospacing="0"/>
              <w:jc w:val="both"/>
              <w:rPr>
                <w:sz w:val="26"/>
                <w:szCs w:val="26"/>
                <w:lang w:val="en-US"/>
              </w:rPr>
            </w:pPr>
            <w:r w:rsidRPr="00856A7C">
              <w:rPr>
                <w:sz w:val="26"/>
                <w:szCs w:val="26"/>
              </w:rPr>
              <w:t>Harpies</w:t>
            </w:r>
          </w:p>
        </w:tc>
        <w:tc>
          <w:tcPr>
            <w:tcW w:w="3260" w:type="dxa"/>
          </w:tcPr>
          <w:p w14:paraId="6A5CB595" w14:textId="77777777" w:rsidR="003237E3" w:rsidRPr="00856A7C" w:rsidRDefault="003237E3" w:rsidP="005C2D64">
            <w:pPr>
              <w:pStyle w:val="a4"/>
              <w:jc w:val="both"/>
              <w:rPr>
                <w:sz w:val="26"/>
                <w:szCs w:val="26"/>
              </w:rPr>
            </w:pPr>
            <w:r w:rsidRPr="00856A7C">
              <w:rPr>
                <w:sz w:val="26"/>
                <w:szCs w:val="26"/>
              </w:rPr>
              <w:t>Гарпии</w:t>
            </w:r>
          </w:p>
        </w:tc>
        <w:tc>
          <w:tcPr>
            <w:tcW w:w="3544" w:type="dxa"/>
          </w:tcPr>
          <w:p w14:paraId="01AF0EE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00FC830D" w14:textId="77777777" w:rsidTr="00DE1EE1">
        <w:tc>
          <w:tcPr>
            <w:tcW w:w="2689" w:type="dxa"/>
          </w:tcPr>
          <w:p w14:paraId="72CF7B0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Wight</w:t>
            </w:r>
          </w:p>
        </w:tc>
        <w:tc>
          <w:tcPr>
            <w:tcW w:w="3260" w:type="dxa"/>
          </w:tcPr>
          <w:p w14:paraId="1CAF33D4" w14:textId="77777777" w:rsidR="003237E3" w:rsidRPr="00856A7C" w:rsidRDefault="003237E3" w:rsidP="005C2D64">
            <w:pPr>
              <w:pStyle w:val="a4"/>
              <w:jc w:val="both"/>
              <w:rPr>
                <w:sz w:val="26"/>
                <w:szCs w:val="26"/>
              </w:rPr>
            </w:pPr>
            <w:r w:rsidRPr="00856A7C">
              <w:rPr>
                <w:sz w:val="26"/>
                <w:szCs w:val="26"/>
              </w:rPr>
              <w:t>Вихт</w:t>
            </w:r>
          </w:p>
        </w:tc>
        <w:tc>
          <w:tcPr>
            <w:tcW w:w="3544" w:type="dxa"/>
          </w:tcPr>
          <w:p w14:paraId="08640ABC"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24D9E4B4" w14:textId="77777777" w:rsidTr="00DE1EE1">
        <w:tc>
          <w:tcPr>
            <w:tcW w:w="2689" w:type="dxa"/>
          </w:tcPr>
          <w:p w14:paraId="723C3866"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Warg</w:t>
            </w:r>
          </w:p>
        </w:tc>
        <w:tc>
          <w:tcPr>
            <w:tcW w:w="3260" w:type="dxa"/>
          </w:tcPr>
          <w:p w14:paraId="0B4CA77B" w14:textId="77777777" w:rsidR="003237E3" w:rsidRPr="00856A7C" w:rsidRDefault="003237E3" w:rsidP="005C2D64">
            <w:pPr>
              <w:pStyle w:val="a4"/>
              <w:jc w:val="both"/>
              <w:rPr>
                <w:sz w:val="26"/>
                <w:szCs w:val="26"/>
              </w:rPr>
            </w:pPr>
            <w:r w:rsidRPr="00856A7C">
              <w:rPr>
                <w:sz w:val="26"/>
                <w:szCs w:val="26"/>
                <w:lang w:val="kk-KZ"/>
              </w:rPr>
              <w:t>В</w:t>
            </w:r>
            <w:r w:rsidRPr="00856A7C">
              <w:rPr>
                <w:sz w:val="26"/>
                <w:szCs w:val="26"/>
              </w:rPr>
              <w:t>арг</w:t>
            </w:r>
          </w:p>
        </w:tc>
        <w:tc>
          <w:tcPr>
            <w:tcW w:w="3544" w:type="dxa"/>
          </w:tcPr>
          <w:p w14:paraId="16C1D37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5DDCF41A" w14:textId="77777777" w:rsidTr="00DE1EE1">
        <w:tc>
          <w:tcPr>
            <w:tcW w:w="2689" w:type="dxa"/>
          </w:tcPr>
          <w:p w14:paraId="5627A5E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Grumpkin</w:t>
            </w:r>
          </w:p>
        </w:tc>
        <w:tc>
          <w:tcPr>
            <w:tcW w:w="3260" w:type="dxa"/>
          </w:tcPr>
          <w:p w14:paraId="4A13966F" w14:textId="77777777" w:rsidR="003237E3" w:rsidRPr="00856A7C" w:rsidRDefault="003237E3" w:rsidP="005C2D64">
            <w:pPr>
              <w:pStyle w:val="a4"/>
              <w:jc w:val="both"/>
              <w:rPr>
                <w:sz w:val="26"/>
                <w:szCs w:val="26"/>
              </w:rPr>
            </w:pPr>
            <w:r w:rsidRPr="00856A7C">
              <w:rPr>
                <w:sz w:val="26"/>
                <w:szCs w:val="26"/>
                <w:shd w:val="clear" w:color="auto" w:fill="FFFFFF"/>
                <w:lang w:val="kk-KZ"/>
              </w:rPr>
              <w:t>Г</w:t>
            </w:r>
            <w:r w:rsidRPr="00856A7C">
              <w:rPr>
                <w:sz w:val="26"/>
                <w:szCs w:val="26"/>
                <w:shd w:val="clear" w:color="auto" w:fill="FFFFFF"/>
                <w:lang w:val="en-US"/>
              </w:rPr>
              <w:t>рамкин</w:t>
            </w:r>
          </w:p>
        </w:tc>
        <w:tc>
          <w:tcPr>
            <w:tcW w:w="3544" w:type="dxa"/>
          </w:tcPr>
          <w:p w14:paraId="6C7EF72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w:t>
            </w:r>
          </w:p>
        </w:tc>
      </w:tr>
      <w:tr w:rsidR="003237E3" w:rsidRPr="00856A7C" w14:paraId="77CA9D7F" w14:textId="77777777" w:rsidTr="00DE1EE1">
        <w:tc>
          <w:tcPr>
            <w:tcW w:w="2689" w:type="dxa"/>
          </w:tcPr>
          <w:p w14:paraId="008D6E6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Snark</w:t>
            </w:r>
          </w:p>
        </w:tc>
        <w:tc>
          <w:tcPr>
            <w:tcW w:w="3260" w:type="dxa"/>
          </w:tcPr>
          <w:p w14:paraId="4CD0260D" w14:textId="77777777" w:rsidR="003237E3" w:rsidRPr="00856A7C" w:rsidRDefault="003237E3" w:rsidP="005C2D64">
            <w:pPr>
              <w:pStyle w:val="a4"/>
              <w:jc w:val="both"/>
              <w:rPr>
                <w:sz w:val="26"/>
                <w:szCs w:val="26"/>
              </w:rPr>
            </w:pPr>
            <w:r w:rsidRPr="00856A7C">
              <w:rPr>
                <w:sz w:val="26"/>
                <w:szCs w:val="26"/>
                <w:lang w:val="kk-KZ"/>
              </w:rPr>
              <w:t>С</w:t>
            </w:r>
            <w:r w:rsidRPr="00856A7C">
              <w:rPr>
                <w:sz w:val="26"/>
                <w:szCs w:val="26"/>
              </w:rPr>
              <w:t>нарк</w:t>
            </w:r>
          </w:p>
        </w:tc>
        <w:tc>
          <w:tcPr>
            <w:tcW w:w="3544" w:type="dxa"/>
          </w:tcPr>
          <w:p w14:paraId="68509E02"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48F563EA" w14:textId="77777777" w:rsidTr="00DE1EE1">
        <w:tc>
          <w:tcPr>
            <w:tcW w:w="2689" w:type="dxa"/>
          </w:tcPr>
          <w:p w14:paraId="33090B1F"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Lord of Light</w:t>
            </w:r>
          </w:p>
        </w:tc>
        <w:tc>
          <w:tcPr>
            <w:tcW w:w="3260" w:type="dxa"/>
          </w:tcPr>
          <w:p w14:paraId="7CFC7302" w14:textId="77777777" w:rsidR="003237E3" w:rsidRPr="00856A7C" w:rsidRDefault="003237E3" w:rsidP="005C2D64">
            <w:pPr>
              <w:pStyle w:val="a4"/>
              <w:jc w:val="both"/>
              <w:rPr>
                <w:sz w:val="26"/>
                <w:szCs w:val="26"/>
              </w:rPr>
            </w:pPr>
            <w:r w:rsidRPr="00856A7C">
              <w:rPr>
                <w:sz w:val="26"/>
                <w:szCs w:val="26"/>
              </w:rPr>
              <w:t>Владыка Света</w:t>
            </w:r>
          </w:p>
        </w:tc>
        <w:tc>
          <w:tcPr>
            <w:tcW w:w="3544" w:type="dxa"/>
          </w:tcPr>
          <w:p w14:paraId="7BD5104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7DD899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tc>
      </w:tr>
      <w:tr w:rsidR="003237E3" w:rsidRPr="00856A7C" w14:paraId="3920EBEA" w14:textId="77777777" w:rsidTr="00DE1EE1">
        <w:tc>
          <w:tcPr>
            <w:tcW w:w="2689" w:type="dxa"/>
          </w:tcPr>
          <w:p w14:paraId="0906E8F8"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Night King</w:t>
            </w:r>
          </w:p>
        </w:tc>
        <w:tc>
          <w:tcPr>
            <w:tcW w:w="3260" w:type="dxa"/>
          </w:tcPr>
          <w:p w14:paraId="69242737" w14:textId="77777777" w:rsidR="003237E3" w:rsidRPr="00856A7C" w:rsidRDefault="003237E3" w:rsidP="005C2D64">
            <w:pPr>
              <w:pStyle w:val="a4"/>
              <w:jc w:val="both"/>
              <w:rPr>
                <w:sz w:val="26"/>
                <w:szCs w:val="26"/>
              </w:rPr>
            </w:pPr>
            <w:r w:rsidRPr="00856A7C">
              <w:rPr>
                <w:sz w:val="26"/>
                <w:szCs w:val="26"/>
              </w:rPr>
              <w:t>Король Ночи</w:t>
            </w:r>
          </w:p>
        </w:tc>
        <w:tc>
          <w:tcPr>
            <w:tcW w:w="3544" w:type="dxa"/>
          </w:tcPr>
          <w:p w14:paraId="2B0160D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6EEDF019"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4670CD19" w14:textId="77777777" w:rsidTr="00DE1EE1">
        <w:tc>
          <w:tcPr>
            <w:tcW w:w="2689" w:type="dxa"/>
          </w:tcPr>
          <w:p w14:paraId="3F073B29" w14:textId="77777777" w:rsidR="003237E3" w:rsidRPr="00856A7C" w:rsidRDefault="003237E3" w:rsidP="005C2D64">
            <w:pPr>
              <w:pStyle w:val="a4"/>
              <w:spacing w:before="0" w:beforeAutospacing="0" w:after="0" w:afterAutospacing="0"/>
              <w:jc w:val="both"/>
              <w:rPr>
                <w:sz w:val="26"/>
                <w:szCs w:val="26"/>
                <w:lang w:val="en-US"/>
              </w:rPr>
            </w:pPr>
            <w:r w:rsidRPr="00856A7C">
              <w:rPr>
                <w:sz w:val="26"/>
                <w:szCs w:val="26"/>
              </w:rPr>
              <w:t xml:space="preserve">Red </w:t>
            </w:r>
            <w:r w:rsidRPr="00856A7C">
              <w:rPr>
                <w:sz w:val="26"/>
                <w:szCs w:val="26"/>
                <w:lang w:val="en-US"/>
              </w:rPr>
              <w:t>P</w:t>
            </w:r>
            <w:r w:rsidRPr="00856A7C">
              <w:rPr>
                <w:sz w:val="26"/>
                <w:szCs w:val="26"/>
              </w:rPr>
              <w:t>riests</w:t>
            </w:r>
          </w:p>
        </w:tc>
        <w:tc>
          <w:tcPr>
            <w:tcW w:w="3260" w:type="dxa"/>
          </w:tcPr>
          <w:p w14:paraId="137574DB" w14:textId="77777777" w:rsidR="003237E3" w:rsidRPr="00856A7C" w:rsidRDefault="003237E3" w:rsidP="005C2D64">
            <w:pPr>
              <w:pStyle w:val="a4"/>
              <w:jc w:val="both"/>
              <w:rPr>
                <w:sz w:val="26"/>
                <w:szCs w:val="26"/>
              </w:rPr>
            </w:pPr>
            <w:r w:rsidRPr="00856A7C">
              <w:rPr>
                <w:sz w:val="26"/>
                <w:szCs w:val="26"/>
              </w:rPr>
              <w:t>Красные жрецы</w:t>
            </w:r>
          </w:p>
        </w:tc>
        <w:tc>
          <w:tcPr>
            <w:tcW w:w="3544" w:type="dxa"/>
          </w:tcPr>
          <w:p w14:paraId="1C10AAA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7AD88E17" w14:textId="77777777" w:rsidTr="00DE1EE1">
        <w:tc>
          <w:tcPr>
            <w:tcW w:w="2689" w:type="dxa"/>
          </w:tcPr>
          <w:p w14:paraId="70790388"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Children of the </w:t>
            </w:r>
            <w:r w:rsidRPr="00856A7C">
              <w:rPr>
                <w:sz w:val="26"/>
                <w:szCs w:val="26"/>
                <w:lang w:val="en-US"/>
              </w:rPr>
              <w:t>f</w:t>
            </w:r>
            <w:r w:rsidRPr="00856A7C">
              <w:rPr>
                <w:sz w:val="26"/>
                <w:szCs w:val="26"/>
              </w:rPr>
              <w:t>orest</w:t>
            </w:r>
          </w:p>
        </w:tc>
        <w:tc>
          <w:tcPr>
            <w:tcW w:w="3260" w:type="dxa"/>
          </w:tcPr>
          <w:p w14:paraId="6D89753C" w14:textId="77777777" w:rsidR="003237E3" w:rsidRPr="00856A7C" w:rsidRDefault="003237E3" w:rsidP="005C2D64">
            <w:pPr>
              <w:pStyle w:val="a4"/>
              <w:jc w:val="both"/>
              <w:rPr>
                <w:sz w:val="26"/>
                <w:szCs w:val="26"/>
              </w:rPr>
            </w:pPr>
            <w:r w:rsidRPr="00856A7C">
              <w:rPr>
                <w:sz w:val="26"/>
                <w:szCs w:val="26"/>
                <w:lang w:val="kk-KZ"/>
              </w:rPr>
              <w:t>Д</w:t>
            </w:r>
            <w:r w:rsidRPr="00856A7C">
              <w:rPr>
                <w:sz w:val="26"/>
                <w:szCs w:val="26"/>
              </w:rPr>
              <w:t>ети леса</w:t>
            </w:r>
          </w:p>
        </w:tc>
        <w:tc>
          <w:tcPr>
            <w:tcW w:w="3544" w:type="dxa"/>
          </w:tcPr>
          <w:p w14:paraId="4D63705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5A9EF97E" w14:textId="77777777" w:rsidTr="00DE1EE1">
        <w:tc>
          <w:tcPr>
            <w:tcW w:w="2689" w:type="dxa"/>
          </w:tcPr>
          <w:p w14:paraId="60D0112C"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Greenseers</w:t>
            </w:r>
          </w:p>
        </w:tc>
        <w:tc>
          <w:tcPr>
            <w:tcW w:w="3260" w:type="dxa"/>
          </w:tcPr>
          <w:p w14:paraId="292FB8E6" w14:textId="77777777" w:rsidR="003237E3" w:rsidRPr="00856A7C" w:rsidRDefault="003237E3" w:rsidP="005C2D64">
            <w:pPr>
              <w:pStyle w:val="a4"/>
              <w:jc w:val="both"/>
              <w:rPr>
                <w:sz w:val="26"/>
                <w:szCs w:val="26"/>
              </w:rPr>
            </w:pPr>
            <w:r w:rsidRPr="00856A7C">
              <w:rPr>
                <w:sz w:val="26"/>
                <w:szCs w:val="26"/>
              </w:rPr>
              <w:t>Древовидцы</w:t>
            </w:r>
          </w:p>
        </w:tc>
        <w:tc>
          <w:tcPr>
            <w:tcW w:w="3544" w:type="dxa"/>
          </w:tcPr>
          <w:p w14:paraId="26D52952"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3237E3" w:rsidRPr="00856A7C" w14:paraId="5A5930C0" w14:textId="77777777" w:rsidTr="00DE1EE1">
        <w:tc>
          <w:tcPr>
            <w:tcW w:w="2689" w:type="dxa"/>
            <w:tcBorders>
              <w:bottom w:val="nil"/>
            </w:tcBorders>
          </w:tcPr>
          <w:p w14:paraId="1FD63449" w14:textId="77777777" w:rsidR="003237E3" w:rsidRPr="00856A7C" w:rsidRDefault="003237E3" w:rsidP="005C2D64">
            <w:pPr>
              <w:pStyle w:val="a4"/>
              <w:spacing w:before="0" w:beforeAutospacing="0" w:after="0" w:afterAutospacing="0"/>
              <w:jc w:val="both"/>
              <w:rPr>
                <w:sz w:val="26"/>
                <w:szCs w:val="26"/>
                <w:lang w:val="en-US"/>
              </w:rPr>
            </w:pPr>
            <w:r w:rsidRPr="00856A7C">
              <w:rPr>
                <w:sz w:val="26"/>
                <w:szCs w:val="26"/>
              </w:rPr>
              <w:t>Great Stallion</w:t>
            </w:r>
          </w:p>
        </w:tc>
        <w:tc>
          <w:tcPr>
            <w:tcW w:w="3260" w:type="dxa"/>
            <w:tcBorders>
              <w:bottom w:val="nil"/>
            </w:tcBorders>
          </w:tcPr>
          <w:p w14:paraId="77A0A25E" w14:textId="77777777" w:rsidR="003237E3" w:rsidRPr="00856A7C" w:rsidRDefault="003237E3" w:rsidP="005C2D64">
            <w:pPr>
              <w:pStyle w:val="a4"/>
              <w:jc w:val="both"/>
              <w:rPr>
                <w:sz w:val="26"/>
                <w:szCs w:val="26"/>
              </w:rPr>
            </w:pPr>
            <w:r w:rsidRPr="00856A7C">
              <w:rPr>
                <w:sz w:val="26"/>
                <w:szCs w:val="26"/>
              </w:rPr>
              <w:t>Великий Жеребец</w:t>
            </w:r>
          </w:p>
        </w:tc>
        <w:tc>
          <w:tcPr>
            <w:tcW w:w="3544" w:type="dxa"/>
            <w:tcBorders>
              <w:bottom w:val="nil"/>
            </w:tcBorders>
          </w:tcPr>
          <w:p w14:paraId="6881E5C9"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DE1EE1" w:rsidRPr="00856A7C" w14:paraId="48BAC735" w14:textId="77777777" w:rsidTr="00DE1EE1">
        <w:tc>
          <w:tcPr>
            <w:tcW w:w="9493" w:type="dxa"/>
            <w:gridSpan w:val="3"/>
            <w:tcBorders>
              <w:top w:val="nil"/>
              <w:left w:val="nil"/>
              <w:right w:val="nil"/>
            </w:tcBorders>
          </w:tcPr>
          <w:p w14:paraId="690B1C69" w14:textId="77777777" w:rsidR="00DE1EE1" w:rsidRPr="00856A7C" w:rsidRDefault="00DE1EE1" w:rsidP="00DE1EE1">
            <w:pPr>
              <w:pStyle w:val="a4"/>
              <w:spacing w:before="0" w:beforeAutospacing="0" w:after="0" w:afterAutospacing="0"/>
              <w:jc w:val="both"/>
              <w:rPr>
                <w:sz w:val="28"/>
                <w:szCs w:val="28"/>
                <w:shd w:val="clear" w:color="auto" w:fill="FFFFFF"/>
              </w:rPr>
            </w:pPr>
            <w:r w:rsidRPr="00856A7C">
              <w:rPr>
                <w:sz w:val="28"/>
                <w:szCs w:val="28"/>
                <w:shd w:val="clear" w:color="auto" w:fill="FFFFFF"/>
              </w:rPr>
              <w:t>Продолжение таблицы 12</w:t>
            </w:r>
          </w:p>
          <w:p w14:paraId="1CF39C2A" w14:textId="77777777" w:rsidR="00DE1EE1" w:rsidRPr="00856A7C" w:rsidRDefault="00DE1EE1" w:rsidP="005C2D64">
            <w:pPr>
              <w:pStyle w:val="a4"/>
              <w:spacing w:before="0" w:beforeAutospacing="0" w:after="0" w:afterAutospacing="0"/>
              <w:jc w:val="both"/>
              <w:rPr>
                <w:sz w:val="26"/>
                <w:szCs w:val="26"/>
                <w:shd w:val="clear" w:color="auto" w:fill="FFFFFF"/>
              </w:rPr>
            </w:pPr>
          </w:p>
        </w:tc>
      </w:tr>
      <w:tr w:rsidR="00DE1EE1" w:rsidRPr="00856A7C" w14:paraId="13DB07AB" w14:textId="77777777" w:rsidTr="00DE1EE1">
        <w:tc>
          <w:tcPr>
            <w:tcW w:w="2689" w:type="dxa"/>
          </w:tcPr>
          <w:p w14:paraId="3BB31E99" w14:textId="5D3ED6E7" w:rsidR="00DE1EE1" w:rsidRPr="00856A7C" w:rsidRDefault="00DE1EE1" w:rsidP="00DE1EE1">
            <w:pPr>
              <w:pStyle w:val="a4"/>
              <w:spacing w:before="0" w:beforeAutospacing="0" w:after="0" w:afterAutospacing="0"/>
              <w:jc w:val="center"/>
              <w:rPr>
                <w:sz w:val="26"/>
                <w:szCs w:val="26"/>
              </w:rPr>
            </w:pPr>
            <w:r w:rsidRPr="00856A7C">
              <w:rPr>
                <w:bCs/>
                <w:sz w:val="26"/>
                <w:szCs w:val="26"/>
                <w:shd w:val="clear" w:color="auto" w:fill="FFFFFF"/>
              </w:rPr>
              <w:t>1</w:t>
            </w:r>
          </w:p>
        </w:tc>
        <w:tc>
          <w:tcPr>
            <w:tcW w:w="3260" w:type="dxa"/>
          </w:tcPr>
          <w:p w14:paraId="61A99F08" w14:textId="4EC73F46" w:rsidR="00DE1EE1" w:rsidRPr="00856A7C" w:rsidRDefault="00DE1EE1" w:rsidP="00DE1EE1">
            <w:pPr>
              <w:pStyle w:val="a4"/>
              <w:jc w:val="center"/>
              <w:rPr>
                <w:sz w:val="26"/>
                <w:szCs w:val="26"/>
              </w:rPr>
            </w:pPr>
            <w:r w:rsidRPr="00856A7C">
              <w:rPr>
                <w:bCs/>
                <w:sz w:val="26"/>
                <w:szCs w:val="26"/>
                <w:shd w:val="clear" w:color="auto" w:fill="FFFFFF"/>
              </w:rPr>
              <w:t>2</w:t>
            </w:r>
          </w:p>
        </w:tc>
        <w:tc>
          <w:tcPr>
            <w:tcW w:w="3544" w:type="dxa"/>
          </w:tcPr>
          <w:p w14:paraId="4346F2BD" w14:textId="4CD334B9" w:rsidR="00DE1EE1" w:rsidRPr="00856A7C" w:rsidRDefault="00DE1EE1" w:rsidP="00DE1EE1">
            <w:pPr>
              <w:pStyle w:val="a4"/>
              <w:spacing w:before="0" w:beforeAutospacing="0" w:after="0" w:afterAutospacing="0"/>
              <w:jc w:val="center"/>
              <w:rPr>
                <w:sz w:val="26"/>
                <w:szCs w:val="26"/>
                <w:shd w:val="clear" w:color="auto" w:fill="FFFFFF"/>
              </w:rPr>
            </w:pPr>
            <w:r w:rsidRPr="00856A7C">
              <w:rPr>
                <w:bCs/>
                <w:sz w:val="26"/>
                <w:szCs w:val="26"/>
                <w:shd w:val="clear" w:color="auto" w:fill="FFFFFF"/>
              </w:rPr>
              <w:t>3</w:t>
            </w:r>
          </w:p>
        </w:tc>
      </w:tr>
      <w:tr w:rsidR="003237E3" w:rsidRPr="00856A7C" w14:paraId="6E446541" w14:textId="77777777" w:rsidTr="00DE1EE1">
        <w:tc>
          <w:tcPr>
            <w:tcW w:w="2689" w:type="dxa"/>
          </w:tcPr>
          <w:p w14:paraId="2AB022B3"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Old </w:t>
            </w:r>
            <w:r w:rsidRPr="00856A7C">
              <w:rPr>
                <w:sz w:val="26"/>
                <w:szCs w:val="26"/>
                <w:lang w:val="en-US"/>
              </w:rPr>
              <w:t>G</w:t>
            </w:r>
            <w:r w:rsidRPr="00856A7C">
              <w:rPr>
                <w:sz w:val="26"/>
                <w:szCs w:val="26"/>
              </w:rPr>
              <w:t>ods</w:t>
            </w:r>
          </w:p>
        </w:tc>
        <w:tc>
          <w:tcPr>
            <w:tcW w:w="3260" w:type="dxa"/>
          </w:tcPr>
          <w:p w14:paraId="422FE48D" w14:textId="77777777" w:rsidR="003237E3" w:rsidRPr="00856A7C" w:rsidRDefault="003237E3" w:rsidP="005C2D64">
            <w:pPr>
              <w:pStyle w:val="a4"/>
              <w:jc w:val="both"/>
              <w:rPr>
                <w:sz w:val="26"/>
                <w:szCs w:val="26"/>
              </w:rPr>
            </w:pPr>
            <w:r w:rsidRPr="00856A7C">
              <w:rPr>
                <w:sz w:val="26"/>
                <w:szCs w:val="26"/>
              </w:rPr>
              <w:t>Старые Боги</w:t>
            </w:r>
          </w:p>
        </w:tc>
        <w:tc>
          <w:tcPr>
            <w:tcW w:w="3544" w:type="dxa"/>
          </w:tcPr>
          <w:p w14:paraId="425FBF8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4ADB20F7" w14:textId="77777777" w:rsidTr="00DE1EE1">
        <w:tc>
          <w:tcPr>
            <w:tcW w:w="2689" w:type="dxa"/>
          </w:tcPr>
          <w:p w14:paraId="50ED5112"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Drowned God</w:t>
            </w:r>
          </w:p>
        </w:tc>
        <w:tc>
          <w:tcPr>
            <w:tcW w:w="3260" w:type="dxa"/>
          </w:tcPr>
          <w:p w14:paraId="3B4BED17" w14:textId="77777777" w:rsidR="003237E3" w:rsidRPr="00856A7C" w:rsidRDefault="003237E3" w:rsidP="005C2D64">
            <w:pPr>
              <w:pStyle w:val="a4"/>
              <w:jc w:val="both"/>
              <w:rPr>
                <w:sz w:val="26"/>
                <w:szCs w:val="26"/>
              </w:rPr>
            </w:pPr>
            <w:r w:rsidRPr="00856A7C">
              <w:rPr>
                <w:sz w:val="26"/>
                <w:szCs w:val="26"/>
              </w:rPr>
              <w:t xml:space="preserve">Утонувший </w:t>
            </w:r>
            <w:r w:rsidRPr="00856A7C">
              <w:rPr>
                <w:sz w:val="26"/>
                <w:szCs w:val="26"/>
                <w:lang w:val="kk-KZ"/>
              </w:rPr>
              <w:t>Б</w:t>
            </w:r>
            <w:r w:rsidRPr="00856A7C">
              <w:rPr>
                <w:sz w:val="26"/>
                <w:szCs w:val="26"/>
              </w:rPr>
              <w:t>ог</w:t>
            </w:r>
          </w:p>
        </w:tc>
        <w:tc>
          <w:tcPr>
            <w:tcW w:w="3544" w:type="dxa"/>
          </w:tcPr>
          <w:p w14:paraId="6AD3651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36436997" w14:textId="77777777" w:rsidTr="00DE1EE1">
        <w:tc>
          <w:tcPr>
            <w:tcW w:w="2689" w:type="dxa"/>
          </w:tcPr>
          <w:p w14:paraId="538C815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Great Other</w:t>
            </w:r>
          </w:p>
        </w:tc>
        <w:tc>
          <w:tcPr>
            <w:tcW w:w="3260" w:type="dxa"/>
          </w:tcPr>
          <w:p w14:paraId="5049D53E" w14:textId="77777777" w:rsidR="003237E3" w:rsidRPr="00856A7C" w:rsidRDefault="003237E3" w:rsidP="005C2D64">
            <w:pPr>
              <w:pStyle w:val="a4"/>
              <w:jc w:val="both"/>
              <w:rPr>
                <w:sz w:val="26"/>
                <w:szCs w:val="26"/>
              </w:rPr>
            </w:pPr>
            <w:r w:rsidRPr="00856A7C">
              <w:rPr>
                <w:sz w:val="26"/>
                <w:szCs w:val="26"/>
              </w:rPr>
              <w:t>Великий Иной</w:t>
            </w:r>
          </w:p>
        </w:tc>
        <w:tc>
          <w:tcPr>
            <w:tcW w:w="3544" w:type="dxa"/>
          </w:tcPr>
          <w:p w14:paraId="3B869D0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63464E9C" w14:textId="77777777" w:rsidTr="00DE1EE1">
        <w:tc>
          <w:tcPr>
            <w:tcW w:w="2689" w:type="dxa"/>
          </w:tcPr>
          <w:p w14:paraId="5336A158"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Many-Faced-God</w:t>
            </w:r>
          </w:p>
        </w:tc>
        <w:tc>
          <w:tcPr>
            <w:tcW w:w="3260" w:type="dxa"/>
          </w:tcPr>
          <w:p w14:paraId="71D87E7D" w14:textId="77777777" w:rsidR="003237E3" w:rsidRPr="00856A7C" w:rsidRDefault="003237E3" w:rsidP="005C2D64">
            <w:pPr>
              <w:pStyle w:val="a4"/>
              <w:jc w:val="both"/>
              <w:rPr>
                <w:sz w:val="26"/>
                <w:szCs w:val="26"/>
              </w:rPr>
            </w:pPr>
            <w:r w:rsidRPr="00856A7C">
              <w:rPr>
                <w:sz w:val="26"/>
                <w:szCs w:val="26"/>
              </w:rPr>
              <w:t>Многоликий Бог</w:t>
            </w:r>
          </w:p>
        </w:tc>
        <w:tc>
          <w:tcPr>
            <w:tcW w:w="3544" w:type="dxa"/>
          </w:tcPr>
          <w:p w14:paraId="1979733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5DACE8AF" w14:textId="77777777" w:rsidTr="00DE1EE1">
        <w:tc>
          <w:tcPr>
            <w:tcW w:w="2689" w:type="dxa"/>
          </w:tcPr>
          <w:p w14:paraId="1B42AF02" w14:textId="77777777" w:rsidR="003237E3" w:rsidRPr="00856A7C" w:rsidRDefault="003237E3" w:rsidP="005C2D64">
            <w:pPr>
              <w:pStyle w:val="a4"/>
              <w:spacing w:before="0" w:beforeAutospacing="0" w:after="0" w:afterAutospacing="0"/>
              <w:jc w:val="both"/>
              <w:rPr>
                <w:sz w:val="26"/>
                <w:szCs w:val="26"/>
              </w:rPr>
            </w:pPr>
            <w:r w:rsidRPr="00856A7C">
              <w:rPr>
                <w:sz w:val="26"/>
                <w:szCs w:val="26"/>
                <w:shd w:val="clear" w:color="auto" w:fill="FBFBFB"/>
              </w:rPr>
              <w:t>Wall</w:t>
            </w:r>
          </w:p>
        </w:tc>
        <w:tc>
          <w:tcPr>
            <w:tcW w:w="3260" w:type="dxa"/>
          </w:tcPr>
          <w:p w14:paraId="6840AEA0" w14:textId="77777777" w:rsidR="003237E3" w:rsidRPr="00856A7C" w:rsidRDefault="003237E3" w:rsidP="005C2D64">
            <w:pPr>
              <w:pStyle w:val="a4"/>
              <w:jc w:val="both"/>
              <w:rPr>
                <w:sz w:val="26"/>
                <w:szCs w:val="26"/>
              </w:rPr>
            </w:pPr>
            <w:r w:rsidRPr="00856A7C">
              <w:rPr>
                <w:sz w:val="26"/>
                <w:szCs w:val="26"/>
                <w:shd w:val="clear" w:color="auto" w:fill="FBFBFB"/>
              </w:rPr>
              <w:t>Стена</w:t>
            </w:r>
          </w:p>
        </w:tc>
        <w:tc>
          <w:tcPr>
            <w:tcW w:w="3544" w:type="dxa"/>
          </w:tcPr>
          <w:p w14:paraId="1478143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336A60DB" w14:textId="77777777" w:rsidTr="00DE1EE1">
        <w:tc>
          <w:tcPr>
            <w:tcW w:w="2689" w:type="dxa"/>
          </w:tcPr>
          <w:p w14:paraId="4D6765D4" w14:textId="77777777" w:rsidR="003237E3" w:rsidRPr="00856A7C" w:rsidRDefault="003237E3" w:rsidP="005C2D64">
            <w:pPr>
              <w:pStyle w:val="a4"/>
              <w:spacing w:before="0" w:beforeAutospacing="0" w:after="0" w:afterAutospacing="0"/>
              <w:jc w:val="both"/>
              <w:rPr>
                <w:sz w:val="26"/>
                <w:szCs w:val="26"/>
              </w:rPr>
            </w:pPr>
            <w:r w:rsidRPr="00856A7C">
              <w:rPr>
                <w:sz w:val="26"/>
                <w:szCs w:val="26"/>
                <w:shd w:val="clear" w:color="auto" w:fill="FBFBFB"/>
              </w:rPr>
              <w:t>Wild</w:t>
            </w:r>
            <w:r w:rsidRPr="00856A7C">
              <w:rPr>
                <w:sz w:val="26"/>
                <w:szCs w:val="26"/>
                <w:shd w:val="clear" w:color="auto" w:fill="FBFBFB"/>
                <w:lang w:val="en-US"/>
              </w:rPr>
              <w:t xml:space="preserve"> f</w:t>
            </w:r>
            <w:r w:rsidRPr="00856A7C">
              <w:rPr>
                <w:sz w:val="26"/>
                <w:szCs w:val="26"/>
                <w:shd w:val="clear" w:color="auto" w:fill="FBFBFB"/>
              </w:rPr>
              <w:t xml:space="preserve">ire </w:t>
            </w:r>
          </w:p>
        </w:tc>
        <w:tc>
          <w:tcPr>
            <w:tcW w:w="3260" w:type="dxa"/>
          </w:tcPr>
          <w:p w14:paraId="12BA5135" w14:textId="77777777" w:rsidR="003237E3" w:rsidRPr="00856A7C" w:rsidRDefault="003237E3" w:rsidP="005C2D64">
            <w:pPr>
              <w:pStyle w:val="a4"/>
              <w:jc w:val="both"/>
              <w:rPr>
                <w:sz w:val="26"/>
                <w:szCs w:val="26"/>
              </w:rPr>
            </w:pPr>
            <w:r w:rsidRPr="00856A7C">
              <w:rPr>
                <w:sz w:val="26"/>
                <w:szCs w:val="26"/>
                <w:shd w:val="clear" w:color="auto" w:fill="FBFBFB"/>
              </w:rPr>
              <w:t>Дикий огонь</w:t>
            </w:r>
          </w:p>
        </w:tc>
        <w:tc>
          <w:tcPr>
            <w:tcW w:w="3544" w:type="dxa"/>
          </w:tcPr>
          <w:p w14:paraId="10CA13E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0923476B" w14:textId="77777777" w:rsidTr="00DE1EE1">
        <w:tc>
          <w:tcPr>
            <w:tcW w:w="2689" w:type="dxa"/>
          </w:tcPr>
          <w:p w14:paraId="13128688" w14:textId="77777777" w:rsidR="003237E3" w:rsidRPr="00856A7C" w:rsidRDefault="003237E3" w:rsidP="005C2D64">
            <w:pPr>
              <w:pStyle w:val="a4"/>
              <w:spacing w:before="0" w:beforeAutospacing="0" w:after="0" w:afterAutospacing="0"/>
              <w:jc w:val="both"/>
              <w:rPr>
                <w:sz w:val="26"/>
                <w:szCs w:val="26"/>
              </w:rPr>
            </w:pPr>
            <w:r w:rsidRPr="00856A7C">
              <w:rPr>
                <w:sz w:val="26"/>
                <w:szCs w:val="26"/>
                <w:shd w:val="clear" w:color="auto" w:fill="FBFBFB"/>
              </w:rPr>
              <w:t>Dragon</w:t>
            </w:r>
            <w:r w:rsidRPr="00856A7C">
              <w:rPr>
                <w:sz w:val="26"/>
                <w:szCs w:val="26"/>
                <w:shd w:val="clear" w:color="auto" w:fill="FBFBFB"/>
                <w:lang w:val="en-US"/>
              </w:rPr>
              <w:t xml:space="preserve"> g</w:t>
            </w:r>
            <w:r w:rsidRPr="00856A7C">
              <w:rPr>
                <w:sz w:val="26"/>
                <w:szCs w:val="26"/>
                <w:shd w:val="clear" w:color="auto" w:fill="FBFBFB"/>
              </w:rPr>
              <w:t>lass</w:t>
            </w:r>
          </w:p>
        </w:tc>
        <w:tc>
          <w:tcPr>
            <w:tcW w:w="3260" w:type="dxa"/>
          </w:tcPr>
          <w:p w14:paraId="48BFC222" w14:textId="77777777" w:rsidR="003237E3" w:rsidRPr="00856A7C" w:rsidRDefault="003237E3" w:rsidP="005C2D64">
            <w:pPr>
              <w:pStyle w:val="a4"/>
              <w:jc w:val="both"/>
              <w:rPr>
                <w:sz w:val="26"/>
                <w:szCs w:val="26"/>
              </w:rPr>
            </w:pPr>
            <w:r w:rsidRPr="00856A7C">
              <w:rPr>
                <w:sz w:val="26"/>
                <w:szCs w:val="26"/>
                <w:shd w:val="clear" w:color="auto" w:fill="FBFBFB"/>
              </w:rPr>
              <w:t>Драконье стекло</w:t>
            </w:r>
          </w:p>
        </w:tc>
        <w:tc>
          <w:tcPr>
            <w:tcW w:w="3544" w:type="dxa"/>
          </w:tcPr>
          <w:p w14:paraId="7F876B1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20CB7EFA" w14:textId="77777777" w:rsidTr="00DE1EE1">
        <w:tc>
          <w:tcPr>
            <w:tcW w:w="2689" w:type="dxa"/>
          </w:tcPr>
          <w:p w14:paraId="29777810" w14:textId="77777777" w:rsidR="003237E3" w:rsidRPr="00856A7C" w:rsidRDefault="003237E3" w:rsidP="005C2D64">
            <w:pPr>
              <w:pStyle w:val="a4"/>
              <w:spacing w:before="0" w:beforeAutospacing="0" w:after="0" w:afterAutospacing="0"/>
              <w:jc w:val="both"/>
              <w:rPr>
                <w:sz w:val="26"/>
                <w:szCs w:val="26"/>
              </w:rPr>
            </w:pPr>
            <w:r w:rsidRPr="00856A7C">
              <w:rPr>
                <w:sz w:val="26"/>
                <w:szCs w:val="26"/>
                <w:shd w:val="clear" w:color="auto" w:fill="FBFBFB"/>
              </w:rPr>
              <w:t>Valyrian</w:t>
            </w:r>
            <w:r w:rsidRPr="00856A7C">
              <w:rPr>
                <w:sz w:val="26"/>
                <w:szCs w:val="26"/>
                <w:shd w:val="clear" w:color="auto" w:fill="FBFBFB"/>
                <w:lang w:val="en-US"/>
              </w:rPr>
              <w:t xml:space="preserve"> s</w:t>
            </w:r>
            <w:r w:rsidRPr="00856A7C">
              <w:rPr>
                <w:sz w:val="26"/>
                <w:szCs w:val="26"/>
                <w:shd w:val="clear" w:color="auto" w:fill="FBFBFB"/>
              </w:rPr>
              <w:t>tee</w:t>
            </w:r>
            <w:r w:rsidRPr="00856A7C">
              <w:rPr>
                <w:sz w:val="26"/>
                <w:szCs w:val="26"/>
                <w:shd w:val="clear" w:color="auto" w:fill="FBFBFB"/>
                <w:lang w:val="en-US"/>
              </w:rPr>
              <w:t>l</w:t>
            </w:r>
          </w:p>
        </w:tc>
        <w:tc>
          <w:tcPr>
            <w:tcW w:w="3260" w:type="dxa"/>
          </w:tcPr>
          <w:p w14:paraId="6745CD62" w14:textId="77777777" w:rsidR="003237E3" w:rsidRPr="00856A7C" w:rsidRDefault="003237E3" w:rsidP="005C2D64">
            <w:pPr>
              <w:pStyle w:val="a4"/>
              <w:jc w:val="both"/>
              <w:rPr>
                <w:sz w:val="26"/>
                <w:szCs w:val="26"/>
              </w:rPr>
            </w:pPr>
            <w:r w:rsidRPr="00856A7C">
              <w:rPr>
                <w:sz w:val="26"/>
                <w:szCs w:val="26"/>
                <w:shd w:val="clear" w:color="auto" w:fill="FBFBFB"/>
              </w:rPr>
              <w:t>Валирийская сталь</w:t>
            </w:r>
          </w:p>
        </w:tc>
        <w:tc>
          <w:tcPr>
            <w:tcW w:w="3544" w:type="dxa"/>
          </w:tcPr>
          <w:p w14:paraId="7BE5250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4084F278" w14:textId="77777777" w:rsidTr="00DE1EE1">
        <w:tc>
          <w:tcPr>
            <w:tcW w:w="2689" w:type="dxa"/>
          </w:tcPr>
          <w:p w14:paraId="39D2FE15" w14:textId="77777777" w:rsidR="003237E3" w:rsidRPr="00856A7C" w:rsidRDefault="003237E3" w:rsidP="005C2D64">
            <w:pPr>
              <w:pStyle w:val="a4"/>
              <w:spacing w:before="0" w:beforeAutospacing="0" w:after="0" w:afterAutospacing="0"/>
              <w:jc w:val="both"/>
              <w:rPr>
                <w:sz w:val="26"/>
                <w:szCs w:val="26"/>
              </w:rPr>
            </w:pPr>
            <w:r w:rsidRPr="00856A7C">
              <w:rPr>
                <w:sz w:val="26"/>
                <w:szCs w:val="26"/>
                <w:shd w:val="clear" w:color="auto" w:fill="FBFBFB"/>
              </w:rPr>
              <w:t>Arakh</w:t>
            </w:r>
          </w:p>
        </w:tc>
        <w:tc>
          <w:tcPr>
            <w:tcW w:w="3260" w:type="dxa"/>
          </w:tcPr>
          <w:p w14:paraId="6E6A4D7C" w14:textId="77777777" w:rsidR="003237E3" w:rsidRPr="00856A7C" w:rsidRDefault="003237E3" w:rsidP="005C2D64">
            <w:pPr>
              <w:pStyle w:val="a4"/>
              <w:jc w:val="both"/>
              <w:rPr>
                <w:sz w:val="26"/>
                <w:szCs w:val="26"/>
              </w:rPr>
            </w:pPr>
            <w:r w:rsidRPr="00856A7C">
              <w:rPr>
                <w:sz w:val="26"/>
                <w:szCs w:val="26"/>
                <w:shd w:val="clear" w:color="auto" w:fill="FBFBFB"/>
                <w:lang w:val="kk-KZ"/>
              </w:rPr>
              <w:t>А</w:t>
            </w:r>
            <w:r w:rsidRPr="00856A7C">
              <w:rPr>
                <w:sz w:val="26"/>
                <w:szCs w:val="26"/>
                <w:shd w:val="clear" w:color="auto" w:fill="FBFBFB"/>
              </w:rPr>
              <w:t>ракх</w:t>
            </w:r>
          </w:p>
        </w:tc>
        <w:tc>
          <w:tcPr>
            <w:tcW w:w="3544" w:type="dxa"/>
          </w:tcPr>
          <w:p w14:paraId="7F2B706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BFBFB"/>
              </w:rPr>
              <w:t>транслитерация</w:t>
            </w:r>
          </w:p>
        </w:tc>
      </w:tr>
      <w:tr w:rsidR="003237E3" w:rsidRPr="00856A7C" w14:paraId="56AC494C" w14:textId="77777777" w:rsidTr="00DE1EE1">
        <w:tc>
          <w:tcPr>
            <w:tcW w:w="2689" w:type="dxa"/>
          </w:tcPr>
          <w:p w14:paraId="4756BC96"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Blood </w:t>
            </w:r>
            <w:r w:rsidRPr="00856A7C">
              <w:rPr>
                <w:sz w:val="26"/>
                <w:szCs w:val="26"/>
                <w:lang w:val="en-US"/>
              </w:rPr>
              <w:t>m</w:t>
            </w:r>
            <w:r w:rsidRPr="00856A7C">
              <w:rPr>
                <w:sz w:val="26"/>
                <w:szCs w:val="26"/>
              </w:rPr>
              <w:t>agic</w:t>
            </w:r>
          </w:p>
        </w:tc>
        <w:tc>
          <w:tcPr>
            <w:tcW w:w="3260" w:type="dxa"/>
          </w:tcPr>
          <w:p w14:paraId="658D9BE9" w14:textId="77777777" w:rsidR="003237E3" w:rsidRPr="00856A7C" w:rsidRDefault="003237E3" w:rsidP="005C2D64">
            <w:pPr>
              <w:pStyle w:val="a4"/>
              <w:jc w:val="both"/>
              <w:rPr>
                <w:sz w:val="26"/>
                <w:szCs w:val="26"/>
              </w:rPr>
            </w:pPr>
            <w:r w:rsidRPr="00856A7C">
              <w:rPr>
                <w:sz w:val="26"/>
                <w:szCs w:val="26"/>
                <w:lang w:val="kk-KZ"/>
              </w:rPr>
              <w:t>М</w:t>
            </w:r>
            <w:r w:rsidRPr="00856A7C">
              <w:rPr>
                <w:sz w:val="26"/>
                <w:szCs w:val="26"/>
              </w:rPr>
              <w:t>агия крови</w:t>
            </w:r>
          </w:p>
        </w:tc>
        <w:tc>
          <w:tcPr>
            <w:tcW w:w="3544" w:type="dxa"/>
          </w:tcPr>
          <w:p w14:paraId="04A3162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F96C90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3237E3" w:rsidRPr="00856A7C" w14:paraId="6138051E" w14:textId="77777777" w:rsidTr="00DE1EE1">
        <w:tc>
          <w:tcPr>
            <w:tcW w:w="2689" w:type="dxa"/>
          </w:tcPr>
          <w:p w14:paraId="2A84C466"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Night Lands</w:t>
            </w:r>
          </w:p>
        </w:tc>
        <w:tc>
          <w:tcPr>
            <w:tcW w:w="3260" w:type="dxa"/>
          </w:tcPr>
          <w:p w14:paraId="426F4416" w14:textId="77777777" w:rsidR="003237E3" w:rsidRPr="00856A7C" w:rsidRDefault="003237E3" w:rsidP="005C2D64">
            <w:pPr>
              <w:pStyle w:val="a4"/>
              <w:jc w:val="both"/>
              <w:rPr>
                <w:sz w:val="26"/>
                <w:szCs w:val="26"/>
                <w:lang w:val="kk-KZ"/>
              </w:rPr>
            </w:pPr>
            <w:r w:rsidRPr="00856A7C">
              <w:rPr>
                <w:sz w:val="26"/>
                <w:szCs w:val="26"/>
              </w:rPr>
              <w:t>Ночные Земли</w:t>
            </w:r>
          </w:p>
        </w:tc>
        <w:tc>
          <w:tcPr>
            <w:tcW w:w="3544" w:type="dxa"/>
          </w:tcPr>
          <w:p w14:paraId="4193E15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232FBD15" w14:textId="77777777" w:rsidTr="00DE1EE1">
        <w:tc>
          <w:tcPr>
            <w:tcW w:w="2689" w:type="dxa"/>
          </w:tcPr>
          <w:p w14:paraId="3D29332E" w14:textId="77777777" w:rsidR="003237E3" w:rsidRPr="00856A7C" w:rsidRDefault="003237E3" w:rsidP="005C2D64">
            <w:pPr>
              <w:jc w:val="both"/>
              <w:rPr>
                <w:sz w:val="26"/>
                <w:szCs w:val="26"/>
                <w:shd w:val="clear" w:color="auto" w:fill="FBFBFB"/>
              </w:rPr>
            </w:pPr>
            <w:r w:rsidRPr="00856A7C">
              <w:rPr>
                <w:sz w:val="26"/>
                <w:szCs w:val="26"/>
              </w:rPr>
              <w:t>Godswood</w:t>
            </w:r>
          </w:p>
          <w:p w14:paraId="709D3909" w14:textId="77777777" w:rsidR="003237E3" w:rsidRPr="00856A7C" w:rsidRDefault="003237E3" w:rsidP="005C2D64">
            <w:pPr>
              <w:pStyle w:val="a4"/>
              <w:spacing w:before="0" w:beforeAutospacing="0" w:after="0" w:afterAutospacing="0"/>
              <w:jc w:val="both"/>
              <w:rPr>
                <w:sz w:val="26"/>
                <w:szCs w:val="26"/>
              </w:rPr>
            </w:pPr>
          </w:p>
        </w:tc>
        <w:tc>
          <w:tcPr>
            <w:tcW w:w="3260" w:type="dxa"/>
          </w:tcPr>
          <w:p w14:paraId="5AA1F97E" w14:textId="77777777" w:rsidR="003237E3" w:rsidRPr="00856A7C" w:rsidRDefault="003237E3" w:rsidP="005C2D64">
            <w:pPr>
              <w:pStyle w:val="a4"/>
              <w:jc w:val="both"/>
              <w:rPr>
                <w:sz w:val="26"/>
                <w:szCs w:val="26"/>
                <w:lang w:val="kk-KZ"/>
              </w:rPr>
            </w:pPr>
            <w:r w:rsidRPr="00856A7C">
              <w:rPr>
                <w:sz w:val="26"/>
                <w:szCs w:val="26"/>
              </w:rPr>
              <w:t>Богороща</w:t>
            </w:r>
          </w:p>
        </w:tc>
        <w:tc>
          <w:tcPr>
            <w:tcW w:w="3544" w:type="dxa"/>
          </w:tcPr>
          <w:p w14:paraId="12ED2DE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0074D5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3237E3" w:rsidRPr="00856A7C" w14:paraId="2E09E097" w14:textId="77777777" w:rsidTr="00DE1EE1">
        <w:tc>
          <w:tcPr>
            <w:tcW w:w="9493" w:type="dxa"/>
            <w:gridSpan w:val="3"/>
          </w:tcPr>
          <w:p w14:paraId="79758F5D"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Cs/>
                <w:sz w:val="26"/>
                <w:szCs w:val="26"/>
              </w:rPr>
              <w:t>Названия денежных единиц</w:t>
            </w:r>
          </w:p>
        </w:tc>
      </w:tr>
      <w:tr w:rsidR="003237E3" w:rsidRPr="00856A7C" w14:paraId="3E035F97" w14:textId="77777777" w:rsidTr="00DE1EE1">
        <w:tc>
          <w:tcPr>
            <w:tcW w:w="2689" w:type="dxa"/>
          </w:tcPr>
          <w:p w14:paraId="4BF9D9CC"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Dragon</w:t>
            </w:r>
          </w:p>
        </w:tc>
        <w:tc>
          <w:tcPr>
            <w:tcW w:w="3260" w:type="dxa"/>
          </w:tcPr>
          <w:p w14:paraId="4B2531E3" w14:textId="77777777" w:rsidR="003237E3" w:rsidRPr="00856A7C" w:rsidRDefault="003237E3" w:rsidP="005C2D64">
            <w:pPr>
              <w:pStyle w:val="a4"/>
              <w:jc w:val="both"/>
              <w:rPr>
                <w:sz w:val="26"/>
                <w:szCs w:val="26"/>
              </w:rPr>
            </w:pPr>
            <w:r w:rsidRPr="00856A7C">
              <w:rPr>
                <w:sz w:val="26"/>
                <w:szCs w:val="26"/>
              </w:rPr>
              <w:t>Дракон (золотая монета)</w:t>
            </w:r>
          </w:p>
        </w:tc>
        <w:tc>
          <w:tcPr>
            <w:tcW w:w="3544" w:type="dxa"/>
          </w:tcPr>
          <w:p w14:paraId="6CF7B5F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60BCEA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06710F42" w14:textId="77777777" w:rsidTr="00DE1EE1">
        <w:tc>
          <w:tcPr>
            <w:tcW w:w="2689" w:type="dxa"/>
          </w:tcPr>
          <w:p w14:paraId="227700FE"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Stag</w:t>
            </w:r>
          </w:p>
        </w:tc>
        <w:tc>
          <w:tcPr>
            <w:tcW w:w="3260" w:type="dxa"/>
          </w:tcPr>
          <w:p w14:paraId="4A6DE1A5" w14:textId="77777777" w:rsidR="003237E3" w:rsidRPr="00856A7C" w:rsidRDefault="003237E3" w:rsidP="005C2D64">
            <w:pPr>
              <w:pStyle w:val="a4"/>
              <w:jc w:val="both"/>
              <w:rPr>
                <w:sz w:val="26"/>
                <w:szCs w:val="26"/>
              </w:rPr>
            </w:pPr>
            <w:r w:rsidRPr="00856A7C">
              <w:rPr>
                <w:sz w:val="26"/>
                <w:szCs w:val="26"/>
              </w:rPr>
              <w:t>Олень (серебряная монета)</w:t>
            </w:r>
          </w:p>
        </w:tc>
        <w:tc>
          <w:tcPr>
            <w:tcW w:w="3544" w:type="dxa"/>
          </w:tcPr>
          <w:p w14:paraId="74765AD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B8708F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2767E0E1" w14:textId="77777777" w:rsidTr="00DE1EE1">
        <w:tc>
          <w:tcPr>
            <w:tcW w:w="2689" w:type="dxa"/>
          </w:tcPr>
          <w:p w14:paraId="3A630AC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Star</w:t>
            </w:r>
          </w:p>
        </w:tc>
        <w:tc>
          <w:tcPr>
            <w:tcW w:w="3260" w:type="dxa"/>
          </w:tcPr>
          <w:p w14:paraId="04A0554D" w14:textId="77777777" w:rsidR="003237E3" w:rsidRPr="00856A7C" w:rsidRDefault="003237E3" w:rsidP="005C2D64">
            <w:pPr>
              <w:pStyle w:val="a4"/>
              <w:jc w:val="both"/>
              <w:rPr>
                <w:sz w:val="26"/>
                <w:szCs w:val="26"/>
              </w:rPr>
            </w:pPr>
            <w:r w:rsidRPr="00856A7C">
              <w:rPr>
                <w:sz w:val="26"/>
                <w:szCs w:val="26"/>
              </w:rPr>
              <w:t>Звезда (медная монета)</w:t>
            </w:r>
          </w:p>
        </w:tc>
        <w:tc>
          <w:tcPr>
            <w:tcW w:w="3544" w:type="dxa"/>
          </w:tcPr>
          <w:p w14:paraId="15F50D8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51450A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3237E3" w:rsidRPr="00856A7C" w14:paraId="22972E10" w14:textId="77777777" w:rsidTr="00DE1EE1">
        <w:tc>
          <w:tcPr>
            <w:tcW w:w="9493" w:type="dxa"/>
            <w:gridSpan w:val="3"/>
          </w:tcPr>
          <w:p w14:paraId="572ADE18" w14:textId="77777777" w:rsidR="003237E3" w:rsidRPr="00856A7C" w:rsidRDefault="003237E3" w:rsidP="005C2D64">
            <w:pPr>
              <w:pStyle w:val="a4"/>
              <w:spacing w:before="0" w:beforeAutospacing="0" w:after="0" w:afterAutospacing="0"/>
              <w:jc w:val="center"/>
              <w:rPr>
                <w:sz w:val="26"/>
                <w:szCs w:val="26"/>
                <w:shd w:val="clear" w:color="auto" w:fill="FFFFFF"/>
              </w:rPr>
            </w:pPr>
            <w:r w:rsidRPr="00856A7C">
              <w:rPr>
                <w:iCs/>
                <w:sz w:val="26"/>
                <w:szCs w:val="26"/>
              </w:rPr>
              <w:t>Прозвища персонажей вымышленного мира</w:t>
            </w:r>
          </w:p>
        </w:tc>
      </w:tr>
      <w:tr w:rsidR="003237E3" w:rsidRPr="00856A7C" w14:paraId="58425758" w14:textId="77777777" w:rsidTr="00DE1EE1">
        <w:tc>
          <w:tcPr>
            <w:tcW w:w="2689" w:type="dxa"/>
          </w:tcPr>
          <w:p w14:paraId="1CCEF282"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Imp</w:t>
            </w:r>
          </w:p>
        </w:tc>
        <w:tc>
          <w:tcPr>
            <w:tcW w:w="3260" w:type="dxa"/>
          </w:tcPr>
          <w:p w14:paraId="4A3A1EC5" w14:textId="77777777" w:rsidR="003237E3" w:rsidRPr="00856A7C" w:rsidRDefault="003237E3" w:rsidP="005C2D64">
            <w:pPr>
              <w:pStyle w:val="a4"/>
              <w:jc w:val="both"/>
              <w:rPr>
                <w:sz w:val="26"/>
                <w:szCs w:val="26"/>
              </w:rPr>
            </w:pPr>
            <w:r w:rsidRPr="00856A7C">
              <w:rPr>
                <w:sz w:val="26"/>
                <w:szCs w:val="26"/>
              </w:rPr>
              <w:t>Бес</w:t>
            </w:r>
          </w:p>
        </w:tc>
        <w:tc>
          <w:tcPr>
            <w:tcW w:w="3544" w:type="dxa"/>
          </w:tcPr>
          <w:p w14:paraId="32BB5897"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4C498DF2" w14:textId="77777777" w:rsidTr="00DE1EE1">
        <w:tc>
          <w:tcPr>
            <w:tcW w:w="2689" w:type="dxa"/>
          </w:tcPr>
          <w:p w14:paraId="041DB78B"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Halfman</w:t>
            </w:r>
          </w:p>
        </w:tc>
        <w:tc>
          <w:tcPr>
            <w:tcW w:w="3260" w:type="dxa"/>
          </w:tcPr>
          <w:p w14:paraId="03170A8B" w14:textId="77777777" w:rsidR="003237E3" w:rsidRPr="00856A7C" w:rsidRDefault="003237E3" w:rsidP="005C2D64">
            <w:pPr>
              <w:pStyle w:val="a4"/>
              <w:jc w:val="both"/>
              <w:rPr>
                <w:sz w:val="26"/>
                <w:szCs w:val="26"/>
                <w:lang w:val="kk-KZ"/>
              </w:rPr>
            </w:pPr>
            <w:r w:rsidRPr="00856A7C">
              <w:rPr>
                <w:sz w:val="26"/>
                <w:szCs w:val="26"/>
              </w:rPr>
              <w:t>Полумуж</w:t>
            </w:r>
          </w:p>
        </w:tc>
        <w:tc>
          <w:tcPr>
            <w:tcW w:w="3544" w:type="dxa"/>
          </w:tcPr>
          <w:p w14:paraId="25FC2F12"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56A67E5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3237E3" w:rsidRPr="00856A7C" w14:paraId="224FC259" w14:textId="77777777" w:rsidTr="00DE1EE1">
        <w:tc>
          <w:tcPr>
            <w:tcW w:w="2689" w:type="dxa"/>
          </w:tcPr>
          <w:p w14:paraId="3CD75B8D"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Ironborn</w:t>
            </w:r>
          </w:p>
        </w:tc>
        <w:tc>
          <w:tcPr>
            <w:tcW w:w="3260" w:type="dxa"/>
          </w:tcPr>
          <w:p w14:paraId="2CDFF382" w14:textId="77777777" w:rsidR="003237E3" w:rsidRPr="00856A7C" w:rsidRDefault="003237E3" w:rsidP="005C2D64">
            <w:pPr>
              <w:pStyle w:val="a4"/>
              <w:jc w:val="both"/>
              <w:rPr>
                <w:sz w:val="26"/>
                <w:szCs w:val="26"/>
                <w:lang w:val="kk-KZ"/>
              </w:rPr>
            </w:pPr>
            <w:r w:rsidRPr="00856A7C">
              <w:rPr>
                <w:sz w:val="26"/>
                <w:szCs w:val="26"/>
                <w:lang w:val="kk-KZ"/>
              </w:rPr>
              <w:t>Ж</w:t>
            </w:r>
            <w:r w:rsidRPr="00856A7C">
              <w:rPr>
                <w:sz w:val="26"/>
                <w:szCs w:val="26"/>
              </w:rPr>
              <w:t>елезнорожденный</w:t>
            </w:r>
          </w:p>
        </w:tc>
        <w:tc>
          <w:tcPr>
            <w:tcW w:w="3544" w:type="dxa"/>
          </w:tcPr>
          <w:p w14:paraId="268DA06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58CB1551" w14:textId="77777777" w:rsidTr="00DE1EE1">
        <w:tc>
          <w:tcPr>
            <w:tcW w:w="2689" w:type="dxa"/>
          </w:tcPr>
          <w:p w14:paraId="68DFA0E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Crow</w:t>
            </w:r>
          </w:p>
        </w:tc>
        <w:tc>
          <w:tcPr>
            <w:tcW w:w="3260" w:type="dxa"/>
          </w:tcPr>
          <w:p w14:paraId="662BBBB1" w14:textId="77777777" w:rsidR="003237E3" w:rsidRPr="00856A7C" w:rsidRDefault="003237E3" w:rsidP="005C2D64">
            <w:pPr>
              <w:pStyle w:val="a4"/>
              <w:jc w:val="both"/>
              <w:rPr>
                <w:sz w:val="26"/>
                <w:szCs w:val="26"/>
                <w:lang w:val="kk-KZ"/>
              </w:rPr>
            </w:pPr>
            <w:r w:rsidRPr="00856A7C">
              <w:rPr>
                <w:sz w:val="26"/>
                <w:szCs w:val="26"/>
              </w:rPr>
              <w:t>Ворона</w:t>
            </w:r>
          </w:p>
        </w:tc>
        <w:tc>
          <w:tcPr>
            <w:tcW w:w="3544" w:type="dxa"/>
          </w:tcPr>
          <w:p w14:paraId="36CC5AF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40350B8E" w14:textId="77777777" w:rsidTr="00DE1EE1">
        <w:tc>
          <w:tcPr>
            <w:tcW w:w="2689" w:type="dxa"/>
          </w:tcPr>
          <w:p w14:paraId="01FD9EDE"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Littlefinger</w:t>
            </w:r>
          </w:p>
        </w:tc>
        <w:tc>
          <w:tcPr>
            <w:tcW w:w="3260" w:type="dxa"/>
          </w:tcPr>
          <w:p w14:paraId="79C46756" w14:textId="77777777" w:rsidR="003237E3" w:rsidRPr="00856A7C" w:rsidRDefault="003237E3" w:rsidP="005C2D64">
            <w:pPr>
              <w:pStyle w:val="a4"/>
              <w:jc w:val="both"/>
              <w:rPr>
                <w:sz w:val="26"/>
                <w:szCs w:val="26"/>
                <w:lang w:val="kk-KZ"/>
              </w:rPr>
            </w:pPr>
            <w:r w:rsidRPr="00856A7C">
              <w:rPr>
                <w:sz w:val="26"/>
                <w:szCs w:val="26"/>
              </w:rPr>
              <w:t>Мизинец</w:t>
            </w:r>
          </w:p>
        </w:tc>
        <w:tc>
          <w:tcPr>
            <w:tcW w:w="3544" w:type="dxa"/>
          </w:tcPr>
          <w:p w14:paraId="7EBD536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1C4122DB" w14:textId="77777777" w:rsidTr="00DE1EE1">
        <w:tc>
          <w:tcPr>
            <w:tcW w:w="2689" w:type="dxa"/>
          </w:tcPr>
          <w:p w14:paraId="4E091389"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Spider</w:t>
            </w:r>
          </w:p>
        </w:tc>
        <w:tc>
          <w:tcPr>
            <w:tcW w:w="3260" w:type="dxa"/>
          </w:tcPr>
          <w:p w14:paraId="4D3F5D83" w14:textId="77777777" w:rsidR="003237E3" w:rsidRPr="00856A7C" w:rsidRDefault="003237E3" w:rsidP="005C2D64">
            <w:pPr>
              <w:pStyle w:val="a4"/>
              <w:jc w:val="both"/>
              <w:rPr>
                <w:sz w:val="26"/>
                <w:szCs w:val="26"/>
                <w:lang w:val="kk-KZ"/>
              </w:rPr>
            </w:pPr>
            <w:r w:rsidRPr="00856A7C">
              <w:rPr>
                <w:sz w:val="26"/>
                <w:szCs w:val="26"/>
              </w:rPr>
              <w:t>Паук</w:t>
            </w:r>
          </w:p>
        </w:tc>
        <w:tc>
          <w:tcPr>
            <w:tcW w:w="3544" w:type="dxa"/>
          </w:tcPr>
          <w:p w14:paraId="12F35644"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4EA94A93" w14:textId="77777777" w:rsidTr="00DE1EE1">
        <w:tc>
          <w:tcPr>
            <w:tcW w:w="2689" w:type="dxa"/>
          </w:tcPr>
          <w:p w14:paraId="09E2EF39"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Kingslayer</w:t>
            </w:r>
          </w:p>
        </w:tc>
        <w:tc>
          <w:tcPr>
            <w:tcW w:w="3260" w:type="dxa"/>
          </w:tcPr>
          <w:p w14:paraId="62001201" w14:textId="77777777" w:rsidR="003237E3" w:rsidRPr="00856A7C" w:rsidRDefault="003237E3" w:rsidP="005C2D64">
            <w:pPr>
              <w:pStyle w:val="a4"/>
              <w:jc w:val="both"/>
              <w:rPr>
                <w:sz w:val="26"/>
                <w:szCs w:val="26"/>
                <w:lang w:val="kk-KZ"/>
              </w:rPr>
            </w:pPr>
            <w:r w:rsidRPr="00856A7C">
              <w:rPr>
                <w:sz w:val="26"/>
                <w:szCs w:val="26"/>
              </w:rPr>
              <w:t>Цареубийца</w:t>
            </w:r>
          </w:p>
        </w:tc>
        <w:tc>
          <w:tcPr>
            <w:tcW w:w="3544" w:type="dxa"/>
          </w:tcPr>
          <w:p w14:paraId="37BFA853"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3237E3" w:rsidRPr="00856A7C" w14:paraId="771A2788" w14:textId="77777777" w:rsidTr="00DE1EE1">
        <w:tc>
          <w:tcPr>
            <w:tcW w:w="2689" w:type="dxa"/>
          </w:tcPr>
          <w:p w14:paraId="4F9EBBBF"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Mountain</w:t>
            </w:r>
          </w:p>
        </w:tc>
        <w:tc>
          <w:tcPr>
            <w:tcW w:w="3260" w:type="dxa"/>
          </w:tcPr>
          <w:p w14:paraId="17958021" w14:textId="77777777" w:rsidR="003237E3" w:rsidRPr="00856A7C" w:rsidRDefault="003237E3" w:rsidP="005C2D64">
            <w:pPr>
              <w:pStyle w:val="a4"/>
              <w:jc w:val="both"/>
              <w:rPr>
                <w:sz w:val="26"/>
                <w:szCs w:val="26"/>
                <w:lang w:val="kk-KZ"/>
              </w:rPr>
            </w:pPr>
            <w:r w:rsidRPr="00856A7C">
              <w:rPr>
                <w:sz w:val="26"/>
                <w:szCs w:val="26"/>
              </w:rPr>
              <w:t>Гора</w:t>
            </w:r>
          </w:p>
        </w:tc>
        <w:tc>
          <w:tcPr>
            <w:tcW w:w="3544" w:type="dxa"/>
          </w:tcPr>
          <w:p w14:paraId="5D61417C"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095D3113" w14:textId="77777777" w:rsidTr="00DE1EE1">
        <w:tc>
          <w:tcPr>
            <w:tcW w:w="2689" w:type="dxa"/>
          </w:tcPr>
          <w:p w14:paraId="416B856A"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Rattle</w:t>
            </w:r>
            <w:r w:rsidRPr="00856A7C">
              <w:rPr>
                <w:sz w:val="26"/>
                <w:szCs w:val="26"/>
                <w:lang w:val="kk-KZ"/>
              </w:rPr>
              <w:t xml:space="preserve"> </w:t>
            </w:r>
            <w:r w:rsidRPr="00856A7C">
              <w:rPr>
                <w:sz w:val="26"/>
                <w:szCs w:val="26"/>
                <w:lang w:val="en-US"/>
              </w:rPr>
              <w:t>S</w:t>
            </w:r>
            <w:r w:rsidRPr="00856A7C">
              <w:rPr>
                <w:sz w:val="26"/>
                <w:szCs w:val="26"/>
              </w:rPr>
              <w:t>hirt</w:t>
            </w:r>
          </w:p>
        </w:tc>
        <w:tc>
          <w:tcPr>
            <w:tcW w:w="3260" w:type="dxa"/>
          </w:tcPr>
          <w:p w14:paraId="54EA1AD5" w14:textId="77777777" w:rsidR="003237E3" w:rsidRPr="00856A7C" w:rsidRDefault="003237E3" w:rsidP="005C2D64">
            <w:pPr>
              <w:pStyle w:val="a4"/>
              <w:jc w:val="both"/>
              <w:rPr>
                <w:sz w:val="26"/>
                <w:szCs w:val="26"/>
                <w:lang w:val="kk-KZ"/>
              </w:rPr>
            </w:pPr>
            <w:r w:rsidRPr="00856A7C">
              <w:rPr>
                <w:sz w:val="26"/>
                <w:szCs w:val="26"/>
              </w:rPr>
              <w:t>Гремучая Рубашка</w:t>
            </w:r>
          </w:p>
        </w:tc>
        <w:tc>
          <w:tcPr>
            <w:tcW w:w="3544" w:type="dxa"/>
          </w:tcPr>
          <w:p w14:paraId="341449B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3FCD12AF" w14:textId="77777777" w:rsidTr="00DE1EE1">
        <w:tc>
          <w:tcPr>
            <w:tcW w:w="2689" w:type="dxa"/>
          </w:tcPr>
          <w:p w14:paraId="57306AD6"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Giant</w:t>
            </w:r>
            <w:r w:rsidRPr="00856A7C">
              <w:rPr>
                <w:sz w:val="26"/>
                <w:szCs w:val="26"/>
                <w:lang w:val="en-US"/>
              </w:rPr>
              <w:t>’</w:t>
            </w:r>
            <w:r w:rsidRPr="00856A7C">
              <w:rPr>
                <w:sz w:val="26"/>
                <w:szCs w:val="26"/>
              </w:rPr>
              <w:t>s</w:t>
            </w:r>
            <w:r w:rsidRPr="00856A7C">
              <w:rPr>
                <w:sz w:val="26"/>
                <w:szCs w:val="26"/>
                <w:lang w:val="kk-KZ"/>
              </w:rPr>
              <w:t xml:space="preserve"> </w:t>
            </w:r>
            <w:r w:rsidRPr="00856A7C">
              <w:rPr>
                <w:sz w:val="26"/>
                <w:szCs w:val="26"/>
                <w:lang w:val="en-US"/>
              </w:rPr>
              <w:t>B</w:t>
            </w:r>
            <w:r w:rsidRPr="00856A7C">
              <w:rPr>
                <w:sz w:val="26"/>
                <w:szCs w:val="26"/>
              </w:rPr>
              <w:t>anе</w:t>
            </w:r>
          </w:p>
        </w:tc>
        <w:tc>
          <w:tcPr>
            <w:tcW w:w="3260" w:type="dxa"/>
          </w:tcPr>
          <w:p w14:paraId="777F71C6" w14:textId="77777777" w:rsidR="003237E3" w:rsidRPr="00856A7C" w:rsidRDefault="003237E3" w:rsidP="005C2D64">
            <w:pPr>
              <w:pStyle w:val="a4"/>
              <w:jc w:val="both"/>
              <w:rPr>
                <w:sz w:val="26"/>
                <w:szCs w:val="26"/>
                <w:lang w:val="kk-KZ"/>
              </w:rPr>
            </w:pPr>
            <w:r w:rsidRPr="00856A7C">
              <w:rPr>
                <w:sz w:val="26"/>
                <w:szCs w:val="26"/>
              </w:rPr>
              <w:t>Великанья Смерть</w:t>
            </w:r>
          </w:p>
        </w:tc>
        <w:tc>
          <w:tcPr>
            <w:tcW w:w="3544" w:type="dxa"/>
          </w:tcPr>
          <w:p w14:paraId="6F3CB78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075AC1E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bl>
    <w:p w14:paraId="72C5080B" w14:textId="77777777" w:rsidR="00975A4E" w:rsidRPr="00856A7C" w:rsidRDefault="00975A4E" w:rsidP="003237E3">
      <w:pPr>
        <w:pStyle w:val="a4"/>
        <w:adjustRightInd w:val="0"/>
        <w:snapToGrid w:val="0"/>
        <w:spacing w:before="0" w:beforeAutospacing="0" w:after="0" w:afterAutospacing="0"/>
        <w:ind w:firstLine="709"/>
        <w:jc w:val="both"/>
        <w:rPr>
          <w:color w:val="000000" w:themeColor="text1"/>
          <w:sz w:val="28"/>
          <w:szCs w:val="28"/>
        </w:rPr>
      </w:pPr>
    </w:p>
    <w:p w14:paraId="2E518101" w14:textId="77777777" w:rsidR="003237E3" w:rsidRPr="00856A7C" w:rsidRDefault="003237E3" w:rsidP="003237E3">
      <w:pPr>
        <w:pStyle w:val="a4"/>
        <w:adjustRightInd w:val="0"/>
        <w:snapToGrid w:val="0"/>
        <w:spacing w:before="0" w:beforeAutospacing="0" w:after="0" w:afterAutospacing="0"/>
        <w:ind w:firstLine="709"/>
        <w:jc w:val="both"/>
        <w:rPr>
          <w:sz w:val="28"/>
          <w:szCs w:val="28"/>
        </w:rPr>
      </w:pPr>
      <w:r w:rsidRPr="00856A7C">
        <w:rPr>
          <w:color w:val="000000" w:themeColor="text1"/>
          <w:sz w:val="28"/>
          <w:szCs w:val="28"/>
        </w:rPr>
        <w:t xml:space="preserve">В 12-таблице наглядно продемонстрировано, что при переводе английских этнографических реалий на русский язык преобладает прием калькирования. </w:t>
      </w:r>
      <w:r w:rsidRPr="00856A7C">
        <w:rPr>
          <w:color w:val="000000" w:themeColor="text1"/>
          <w:sz w:val="28"/>
          <w:szCs w:val="28"/>
          <w:shd w:val="clear" w:color="auto" w:fill="FFFFFF"/>
        </w:rPr>
        <w:t xml:space="preserve"> Такие способы перевода, как создание семантического неологизма, перестановка, транскрипция, транслитерация, контекстуальный перевод, описательный перевод и подбор функционального аналога используются намного реже, чем прием калькирования. Так, например, с помощью калькирования на русский язык переведены следующие группы этнографических реалий: 1) наименования напитков: «</w:t>
      </w:r>
      <w:r w:rsidRPr="00856A7C">
        <w:rPr>
          <w:sz w:val="28"/>
          <w:szCs w:val="28"/>
          <w:lang w:val="en-US"/>
        </w:rPr>
        <w:t>M</w:t>
      </w:r>
      <w:r w:rsidRPr="00856A7C">
        <w:rPr>
          <w:sz w:val="28"/>
          <w:szCs w:val="28"/>
        </w:rPr>
        <w:t xml:space="preserve">oon </w:t>
      </w:r>
      <w:r w:rsidRPr="00856A7C">
        <w:rPr>
          <w:sz w:val="28"/>
          <w:szCs w:val="28"/>
          <w:lang w:val="en-US"/>
        </w:rPr>
        <w:t>t</w:t>
      </w:r>
      <w:r w:rsidRPr="00856A7C">
        <w:rPr>
          <w:sz w:val="28"/>
          <w:szCs w:val="28"/>
        </w:rPr>
        <w:t xml:space="preserve">ea – Лунный чай»; 2) наименования </w:t>
      </w:r>
      <w:r w:rsidRPr="00856A7C">
        <w:rPr>
          <w:color w:val="000000" w:themeColor="text1"/>
          <w:sz w:val="28"/>
          <w:szCs w:val="28"/>
          <w:shd w:val="clear" w:color="auto" w:fill="FFFFFF"/>
        </w:rPr>
        <w:t>родовых замков: «</w:t>
      </w:r>
      <w:r w:rsidRPr="00856A7C">
        <w:rPr>
          <w:sz w:val="28"/>
          <w:szCs w:val="28"/>
        </w:rPr>
        <w:t>Twin</w:t>
      </w:r>
      <w:r w:rsidRPr="00856A7C">
        <w:rPr>
          <w:sz w:val="28"/>
          <w:szCs w:val="28"/>
          <w:lang w:val="en-US"/>
        </w:rPr>
        <w:t>s</w:t>
      </w:r>
      <w:r w:rsidRPr="00856A7C">
        <w:rPr>
          <w:sz w:val="28"/>
          <w:szCs w:val="28"/>
        </w:rPr>
        <w:t xml:space="preserve"> – Близнецы», «Sunspear – Солнечное Копье», «Last Hearth – Последний Очаг»; 3) наименования мифических существ: «</w:t>
      </w:r>
      <w:r w:rsidRPr="00856A7C">
        <w:rPr>
          <w:sz w:val="28"/>
          <w:szCs w:val="28"/>
          <w:lang w:val="en-US"/>
        </w:rPr>
        <w:t>Dr</w:t>
      </w:r>
      <w:r w:rsidRPr="00856A7C">
        <w:rPr>
          <w:sz w:val="28"/>
          <w:szCs w:val="28"/>
        </w:rPr>
        <w:t>agon – Дракон», «</w:t>
      </w:r>
      <w:r w:rsidRPr="00856A7C">
        <w:rPr>
          <w:sz w:val="28"/>
          <w:szCs w:val="28"/>
          <w:lang w:val="en-US"/>
        </w:rPr>
        <w:t>G</w:t>
      </w:r>
      <w:r w:rsidRPr="00856A7C">
        <w:rPr>
          <w:sz w:val="28"/>
          <w:szCs w:val="28"/>
        </w:rPr>
        <w:t xml:space="preserve">iant – Великан», «Red </w:t>
      </w:r>
      <w:r w:rsidRPr="00856A7C">
        <w:rPr>
          <w:sz w:val="28"/>
          <w:szCs w:val="28"/>
          <w:lang w:val="en-US"/>
        </w:rPr>
        <w:t>P</w:t>
      </w:r>
      <w:r w:rsidRPr="00856A7C">
        <w:rPr>
          <w:sz w:val="28"/>
          <w:szCs w:val="28"/>
        </w:rPr>
        <w:t xml:space="preserve">riests – Красные жрецы», «Children of the </w:t>
      </w:r>
      <w:r w:rsidRPr="00856A7C">
        <w:rPr>
          <w:sz w:val="28"/>
          <w:szCs w:val="28"/>
          <w:lang w:val="en-US"/>
        </w:rPr>
        <w:t>f</w:t>
      </w:r>
      <w:r w:rsidRPr="00856A7C">
        <w:rPr>
          <w:sz w:val="28"/>
          <w:szCs w:val="28"/>
        </w:rPr>
        <w:t>ores</w:t>
      </w:r>
      <w:r w:rsidRPr="00856A7C">
        <w:rPr>
          <w:sz w:val="28"/>
          <w:szCs w:val="28"/>
          <w:lang w:val="en-US"/>
        </w:rPr>
        <w:t>t</w:t>
      </w:r>
      <w:r w:rsidRPr="00856A7C">
        <w:rPr>
          <w:sz w:val="28"/>
          <w:szCs w:val="28"/>
        </w:rPr>
        <w:t xml:space="preserve"> – </w:t>
      </w:r>
      <w:r w:rsidRPr="00856A7C">
        <w:rPr>
          <w:sz w:val="28"/>
          <w:szCs w:val="28"/>
          <w:lang w:val="kk-KZ"/>
        </w:rPr>
        <w:t>Д</w:t>
      </w:r>
      <w:r w:rsidRPr="00856A7C">
        <w:rPr>
          <w:sz w:val="28"/>
          <w:szCs w:val="28"/>
        </w:rPr>
        <w:t xml:space="preserve">ети леса»; 4) наименования мифических божеств: «Great Stallion – «Великий Жеребец», «Old </w:t>
      </w:r>
      <w:r w:rsidRPr="00856A7C">
        <w:rPr>
          <w:sz w:val="28"/>
          <w:szCs w:val="28"/>
          <w:lang w:val="en-US"/>
        </w:rPr>
        <w:t>G</w:t>
      </w:r>
      <w:r w:rsidRPr="00856A7C">
        <w:rPr>
          <w:sz w:val="28"/>
          <w:szCs w:val="28"/>
        </w:rPr>
        <w:t xml:space="preserve">ods – Старые Боги», «Drowned God – Утонувший Бог», «Great Other – Великий Иной», «Many-Faced-God – Многоликий Бог»; 5) названия волшебных атрибутов: </w:t>
      </w:r>
      <w:r w:rsidRPr="00856A7C">
        <w:rPr>
          <w:sz w:val="28"/>
          <w:szCs w:val="28"/>
          <w:lang w:val="en-US"/>
        </w:rPr>
        <w:t>D</w:t>
      </w:r>
      <w:r w:rsidRPr="00856A7C">
        <w:rPr>
          <w:sz w:val="28"/>
          <w:szCs w:val="28"/>
        </w:rPr>
        <w:t xml:space="preserve">ragon </w:t>
      </w:r>
      <w:r w:rsidRPr="00856A7C">
        <w:rPr>
          <w:sz w:val="28"/>
          <w:szCs w:val="28"/>
          <w:lang w:val="en-US"/>
        </w:rPr>
        <w:t>g</w:t>
      </w:r>
      <w:r w:rsidRPr="00856A7C">
        <w:rPr>
          <w:sz w:val="28"/>
          <w:szCs w:val="28"/>
        </w:rPr>
        <w:t>lass – Драконье стекло», «</w:t>
      </w:r>
      <w:r w:rsidRPr="00856A7C">
        <w:rPr>
          <w:sz w:val="28"/>
          <w:szCs w:val="28"/>
          <w:lang w:val="en-US"/>
        </w:rPr>
        <w:t>V</w:t>
      </w:r>
      <w:r w:rsidRPr="00856A7C">
        <w:rPr>
          <w:sz w:val="28"/>
          <w:szCs w:val="28"/>
        </w:rPr>
        <w:t xml:space="preserve">alyrian </w:t>
      </w:r>
      <w:r w:rsidRPr="00856A7C">
        <w:rPr>
          <w:sz w:val="28"/>
          <w:szCs w:val="28"/>
          <w:lang w:val="en-US"/>
        </w:rPr>
        <w:t>s</w:t>
      </w:r>
      <w:r w:rsidRPr="00856A7C">
        <w:rPr>
          <w:sz w:val="28"/>
          <w:szCs w:val="28"/>
        </w:rPr>
        <w:t>teel – Валирийская сталь»,</w:t>
      </w:r>
      <w:r w:rsidRPr="00856A7C">
        <w:t xml:space="preserve"> </w:t>
      </w:r>
      <w:r w:rsidRPr="00856A7C">
        <w:rPr>
          <w:sz w:val="28"/>
          <w:szCs w:val="28"/>
        </w:rPr>
        <w:t>«Wall – Стена»; 6) названия магических ритуалов: «</w:t>
      </w:r>
      <w:r w:rsidRPr="00856A7C">
        <w:rPr>
          <w:sz w:val="28"/>
          <w:szCs w:val="28"/>
          <w:lang w:val="en-US"/>
        </w:rPr>
        <w:t>W</w:t>
      </w:r>
      <w:r w:rsidRPr="00856A7C">
        <w:rPr>
          <w:sz w:val="28"/>
          <w:szCs w:val="28"/>
        </w:rPr>
        <w:t xml:space="preserve">ild </w:t>
      </w:r>
      <w:r w:rsidRPr="00856A7C">
        <w:rPr>
          <w:sz w:val="28"/>
          <w:szCs w:val="28"/>
          <w:lang w:val="en-US"/>
        </w:rPr>
        <w:t>f</w:t>
      </w:r>
      <w:r w:rsidRPr="00856A7C">
        <w:rPr>
          <w:sz w:val="28"/>
          <w:szCs w:val="28"/>
        </w:rPr>
        <w:t>ire – Дикий огонь»; 7) прозвища</w:t>
      </w:r>
      <w:r w:rsidRPr="00856A7C">
        <w:rPr>
          <w:i/>
          <w:iCs/>
          <w:sz w:val="28"/>
          <w:szCs w:val="28"/>
        </w:rPr>
        <w:t xml:space="preserve"> </w:t>
      </w:r>
      <w:r w:rsidRPr="00856A7C">
        <w:rPr>
          <w:sz w:val="28"/>
          <w:szCs w:val="28"/>
        </w:rPr>
        <w:t xml:space="preserve">персонажей вымышленного мира: «Imp – Бес», «Ironborn – </w:t>
      </w:r>
      <w:r w:rsidRPr="00856A7C">
        <w:rPr>
          <w:sz w:val="28"/>
          <w:szCs w:val="28"/>
          <w:lang w:val="kk-KZ"/>
        </w:rPr>
        <w:t>Ж</w:t>
      </w:r>
      <w:r w:rsidRPr="00856A7C">
        <w:rPr>
          <w:sz w:val="28"/>
          <w:szCs w:val="28"/>
        </w:rPr>
        <w:t>елезнорожденный», «Crow – Ворона», «Littlefinger – Мизинец», «Spider – Паук», «Mountain – Гора», «Rattle</w:t>
      </w:r>
      <w:r w:rsidRPr="00856A7C">
        <w:rPr>
          <w:sz w:val="28"/>
          <w:szCs w:val="28"/>
          <w:lang w:val="kk-KZ"/>
        </w:rPr>
        <w:t xml:space="preserve"> </w:t>
      </w:r>
      <w:r w:rsidRPr="00856A7C">
        <w:rPr>
          <w:sz w:val="28"/>
          <w:szCs w:val="28"/>
          <w:lang w:val="en-US"/>
        </w:rPr>
        <w:t>S</w:t>
      </w:r>
      <w:r w:rsidRPr="00856A7C">
        <w:rPr>
          <w:sz w:val="28"/>
          <w:szCs w:val="28"/>
        </w:rPr>
        <w:t>hirt – Гремучая Рубашка». Созданием семантического неологизма передано наименование родового замка дома Арренов «Eyrie» (Орлиное Гнездо), название сверхъестественных существ «Greenseers» (Древовидцы) и прозвище персонажа по имени Джейме Ланнистер «Kingslayer» (Цареубийца). Переводческая транскрипция использована при переводе наименования мифического существа «Grumpkin»</w:t>
      </w:r>
      <w:r w:rsidRPr="00856A7C">
        <w:rPr>
          <w:sz w:val="28"/>
          <w:szCs w:val="28"/>
          <w:shd w:val="clear" w:color="auto" w:fill="FFFFFF"/>
          <w:lang w:val="kk-KZ"/>
        </w:rPr>
        <w:t xml:space="preserve"> (Г</w:t>
      </w:r>
      <w:r w:rsidRPr="00856A7C">
        <w:rPr>
          <w:sz w:val="28"/>
          <w:szCs w:val="28"/>
          <w:shd w:val="clear" w:color="auto" w:fill="FFFFFF"/>
        </w:rPr>
        <w:t>рамкин) и названий</w:t>
      </w:r>
      <w:r w:rsidRPr="00856A7C">
        <w:rPr>
          <w:sz w:val="28"/>
          <w:szCs w:val="28"/>
        </w:rPr>
        <w:t xml:space="preserve"> родовых замков, таких как «Pyke» (Пайк), «Riverrun» (Риверран), «Harrenhal» (Харренхол), «Dreadfort» (Дредфорт), «Crag» (Крэг), «Ashford» (Эшфорд). С помощью транслитерации переданы на русский язык наименования таких мифических существ, как «Harpies» (Гарпии), «Wight» (Вихт), «Warg»</w:t>
      </w:r>
      <w:r w:rsidRPr="00856A7C">
        <w:rPr>
          <w:sz w:val="28"/>
          <w:szCs w:val="28"/>
          <w:lang w:val="kk-KZ"/>
        </w:rPr>
        <w:t xml:space="preserve"> (В</w:t>
      </w:r>
      <w:r w:rsidRPr="00856A7C">
        <w:rPr>
          <w:sz w:val="28"/>
          <w:szCs w:val="28"/>
        </w:rPr>
        <w:t>арг), «Snark»</w:t>
      </w:r>
      <w:r w:rsidRPr="00856A7C">
        <w:rPr>
          <w:sz w:val="28"/>
          <w:szCs w:val="28"/>
          <w:lang w:val="kk-KZ"/>
        </w:rPr>
        <w:t xml:space="preserve"> (С</w:t>
      </w:r>
      <w:r w:rsidRPr="00856A7C">
        <w:rPr>
          <w:sz w:val="28"/>
          <w:szCs w:val="28"/>
        </w:rPr>
        <w:t>нарк),</w:t>
      </w:r>
      <w:r w:rsidRPr="00856A7C">
        <w:rPr>
          <w:sz w:val="28"/>
          <w:szCs w:val="28"/>
          <w:shd w:val="clear" w:color="auto" w:fill="FBFBFB"/>
        </w:rPr>
        <w:t xml:space="preserve"> «Arakh»</w:t>
      </w:r>
      <w:r w:rsidRPr="00856A7C">
        <w:rPr>
          <w:sz w:val="28"/>
          <w:szCs w:val="28"/>
          <w:shd w:val="clear" w:color="auto" w:fill="FBFBFB"/>
          <w:lang w:val="kk-KZ"/>
        </w:rPr>
        <w:t xml:space="preserve"> (А</w:t>
      </w:r>
      <w:r w:rsidRPr="00856A7C">
        <w:rPr>
          <w:sz w:val="28"/>
          <w:szCs w:val="28"/>
          <w:shd w:val="clear" w:color="auto" w:fill="FBFBFB"/>
        </w:rPr>
        <w:t>ракх), а также названия таких родовых замков, как «</w:t>
      </w:r>
      <w:r w:rsidRPr="00856A7C">
        <w:rPr>
          <w:sz w:val="28"/>
          <w:szCs w:val="28"/>
        </w:rPr>
        <w:t>Winterfell» (Винтерфелл) и «Karhold» (Кархолд).</w:t>
      </w:r>
    </w:p>
    <w:p w14:paraId="07CED364" w14:textId="77777777" w:rsidR="003237E3" w:rsidRPr="00856A7C" w:rsidRDefault="003237E3" w:rsidP="003237E3">
      <w:pPr>
        <w:pStyle w:val="a4"/>
        <w:adjustRightInd w:val="0"/>
        <w:snapToGrid w:val="0"/>
        <w:spacing w:before="0" w:beforeAutospacing="0" w:after="0" w:afterAutospacing="0"/>
        <w:ind w:firstLine="709"/>
        <w:jc w:val="both"/>
        <w:rPr>
          <w:sz w:val="28"/>
          <w:szCs w:val="28"/>
        </w:rPr>
      </w:pPr>
      <w:r w:rsidRPr="00856A7C">
        <w:rPr>
          <w:color w:val="000000" w:themeColor="text1"/>
          <w:sz w:val="28"/>
          <w:szCs w:val="28"/>
          <w:shd w:val="clear" w:color="auto" w:fill="FFFFFF"/>
        </w:rPr>
        <w:t>Как отмечалось ранее, в результате проведенного исследования удалось доказать интегрированный характер переводческих приемов, которые в процессе перевода чаще всего сочетаются друг с другом. Например, наименование основной еды бедняков «</w:t>
      </w:r>
      <w:r w:rsidRPr="00856A7C">
        <w:rPr>
          <w:sz w:val="28"/>
          <w:szCs w:val="28"/>
          <w:lang w:val="en-US"/>
        </w:rPr>
        <w:t>Bo</w:t>
      </w:r>
      <w:r w:rsidRPr="00856A7C">
        <w:rPr>
          <w:sz w:val="28"/>
          <w:szCs w:val="28"/>
        </w:rPr>
        <w:t xml:space="preserve">wl of </w:t>
      </w:r>
      <w:r w:rsidRPr="00856A7C">
        <w:rPr>
          <w:sz w:val="28"/>
          <w:szCs w:val="28"/>
          <w:lang w:val="en-US"/>
        </w:rPr>
        <w:t>b</w:t>
      </w:r>
      <w:r w:rsidRPr="00856A7C">
        <w:rPr>
          <w:sz w:val="28"/>
          <w:szCs w:val="28"/>
        </w:rPr>
        <w:t>rown» (Бурая жижа) передано на русский язык созданием семантического неологизма и перестановкой, наименование традиционной церемонии избрания короля Железных островов «Kingsmoot» (</w:t>
      </w:r>
      <w:r w:rsidRPr="00856A7C">
        <w:rPr>
          <w:sz w:val="28"/>
          <w:szCs w:val="28"/>
          <w:lang w:val="kk-KZ"/>
        </w:rPr>
        <w:t>В</w:t>
      </w:r>
      <w:r w:rsidRPr="00856A7C">
        <w:rPr>
          <w:sz w:val="28"/>
          <w:szCs w:val="28"/>
        </w:rPr>
        <w:t>ече Королей) переведено подбором функционального аналога, калькированием и перестановкой. Кроме того, наименование огненного божества «Lord of Light» (Владыка Света) передано на русский язык подбором функционального аналога и калькированием.  При переводе на русский язык названия усадьбы семьи Крастеров «Craster’s Keep» (замок Крастера) сочетаются сразу три переводческих приема, а именно калькирование, контекстуальный перевод и перестановка. Параллельное употребление приема калькирования и перестановки зафиксировано при передаче названия традиционного блюда на континенте Вестерос «</w:t>
      </w:r>
      <w:r w:rsidRPr="00856A7C">
        <w:rPr>
          <w:sz w:val="28"/>
          <w:szCs w:val="28"/>
          <w:lang w:val="en-US"/>
        </w:rPr>
        <w:t>K</w:t>
      </w:r>
      <w:r w:rsidRPr="00856A7C">
        <w:rPr>
          <w:sz w:val="28"/>
          <w:szCs w:val="28"/>
        </w:rPr>
        <w:t xml:space="preserve">idney </w:t>
      </w:r>
      <w:r w:rsidRPr="00856A7C">
        <w:rPr>
          <w:sz w:val="28"/>
          <w:szCs w:val="28"/>
          <w:lang w:val="en-US"/>
        </w:rPr>
        <w:t>p</w:t>
      </w:r>
      <w:r w:rsidRPr="00856A7C">
        <w:rPr>
          <w:sz w:val="28"/>
          <w:szCs w:val="28"/>
        </w:rPr>
        <w:t>ie» (Пирог с почками), наименования напитка из цветов мака «</w:t>
      </w:r>
      <w:r w:rsidRPr="00856A7C">
        <w:rPr>
          <w:sz w:val="28"/>
          <w:szCs w:val="28"/>
          <w:lang w:val="en-US"/>
        </w:rPr>
        <w:t>M</w:t>
      </w:r>
      <w:r w:rsidRPr="00856A7C">
        <w:rPr>
          <w:sz w:val="28"/>
          <w:szCs w:val="28"/>
        </w:rPr>
        <w:t xml:space="preserve">ilk of the </w:t>
      </w:r>
      <w:r w:rsidRPr="00856A7C">
        <w:rPr>
          <w:sz w:val="28"/>
          <w:szCs w:val="28"/>
          <w:lang w:val="en-US"/>
        </w:rPr>
        <w:t>p</w:t>
      </w:r>
      <w:r w:rsidRPr="00856A7C">
        <w:rPr>
          <w:sz w:val="28"/>
          <w:szCs w:val="28"/>
        </w:rPr>
        <w:t xml:space="preserve">oppy» (Маковое молоко), названия праздника в честь сбора урожая «Harvest </w:t>
      </w:r>
      <w:r w:rsidRPr="00856A7C">
        <w:rPr>
          <w:sz w:val="28"/>
          <w:szCs w:val="28"/>
          <w:lang w:val="en-US"/>
        </w:rPr>
        <w:t>f</w:t>
      </w:r>
      <w:r w:rsidRPr="00856A7C">
        <w:rPr>
          <w:sz w:val="28"/>
          <w:szCs w:val="28"/>
        </w:rPr>
        <w:t>east» (Праздник урожая), наименования мифического существа «Night King» (Король Ночи) и названия магического ритуала с использованием крови «</w:t>
      </w:r>
      <w:r w:rsidRPr="00856A7C">
        <w:rPr>
          <w:sz w:val="28"/>
          <w:szCs w:val="28"/>
          <w:lang w:val="en-US"/>
        </w:rPr>
        <w:t>B</w:t>
      </w:r>
      <w:r w:rsidRPr="00856A7C">
        <w:rPr>
          <w:sz w:val="28"/>
          <w:szCs w:val="28"/>
        </w:rPr>
        <w:t xml:space="preserve">lood </w:t>
      </w:r>
      <w:r w:rsidRPr="00856A7C">
        <w:rPr>
          <w:sz w:val="28"/>
          <w:szCs w:val="28"/>
          <w:lang w:val="en-US"/>
        </w:rPr>
        <w:t>m</w:t>
      </w:r>
      <w:r w:rsidRPr="00856A7C">
        <w:rPr>
          <w:sz w:val="28"/>
          <w:szCs w:val="28"/>
        </w:rPr>
        <w:t>agic» (</w:t>
      </w:r>
      <w:r w:rsidRPr="00856A7C">
        <w:rPr>
          <w:sz w:val="28"/>
          <w:szCs w:val="28"/>
          <w:lang w:val="kk-KZ"/>
        </w:rPr>
        <w:t>М</w:t>
      </w:r>
      <w:r w:rsidRPr="00856A7C">
        <w:rPr>
          <w:sz w:val="28"/>
          <w:szCs w:val="28"/>
        </w:rPr>
        <w:t>агия крови). При переводе названий родовых замков, таких как «Red Keep» (Красный Замок) и «Storm’s End» (Штормовой Предел), а также прозвищ двух персонажей, в частности, карлика по имени Тирион Ланнистер «Halfman» (Полумуж) и вождя вольного народа Тормунда «Giant’s</w:t>
      </w:r>
      <w:r w:rsidRPr="00856A7C">
        <w:rPr>
          <w:sz w:val="28"/>
          <w:szCs w:val="28"/>
          <w:lang w:val="kk-KZ"/>
        </w:rPr>
        <w:t xml:space="preserve"> </w:t>
      </w:r>
      <w:r w:rsidRPr="00856A7C">
        <w:rPr>
          <w:sz w:val="28"/>
          <w:szCs w:val="28"/>
          <w:lang w:val="en-US"/>
        </w:rPr>
        <w:t>B</w:t>
      </w:r>
      <w:r w:rsidRPr="00856A7C">
        <w:rPr>
          <w:sz w:val="28"/>
          <w:szCs w:val="28"/>
        </w:rPr>
        <w:t xml:space="preserve">anе» (Великанья Смерть), сочетаются приемы калькирования и контекстуального перевода. </w:t>
      </w:r>
      <w:r w:rsidRPr="00856A7C">
        <w:rPr>
          <w:color w:val="000000" w:themeColor="text1"/>
          <w:sz w:val="28"/>
          <w:szCs w:val="28"/>
          <w:shd w:val="clear" w:color="auto" w:fill="FFFFFF"/>
        </w:rPr>
        <w:t>Наименование мифических человекоподобных существ</w:t>
      </w:r>
      <w:r w:rsidRPr="00856A7C">
        <w:rPr>
          <w:sz w:val="28"/>
          <w:szCs w:val="28"/>
        </w:rPr>
        <w:t xml:space="preserve"> «White </w:t>
      </w:r>
      <w:r w:rsidRPr="00856A7C">
        <w:rPr>
          <w:sz w:val="28"/>
          <w:szCs w:val="28"/>
          <w:lang w:val="en-US"/>
        </w:rPr>
        <w:t>W</w:t>
      </w:r>
      <w:r w:rsidRPr="00856A7C">
        <w:rPr>
          <w:sz w:val="28"/>
          <w:szCs w:val="28"/>
        </w:rPr>
        <w:t>alkers» (Белые Ходоки) и название священного места для совершения ритуалов и поклонения Старым богам «Godswood» (Богороща) передано на русский язык созданием семантического неологизма и калькированием. Названия денежных единиц Семи Королевств, таких как «</w:t>
      </w:r>
      <w:r w:rsidRPr="00856A7C">
        <w:rPr>
          <w:sz w:val="28"/>
          <w:szCs w:val="28"/>
          <w:lang w:val="en-US"/>
        </w:rPr>
        <w:t>D</w:t>
      </w:r>
      <w:r w:rsidRPr="00856A7C">
        <w:rPr>
          <w:sz w:val="28"/>
          <w:szCs w:val="28"/>
        </w:rPr>
        <w:t>ragon» (Дракон или золотая монета), «</w:t>
      </w:r>
      <w:r w:rsidRPr="00856A7C">
        <w:rPr>
          <w:sz w:val="28"/>
          <w:szCs w:val="28"/>
          <w:lang w:val="en-US"/>
        </w:rPr>
        <w:t>S</w:t>
      </w:r>
      <w:r w:rsidRPr="00856A7C">
        <w:rPr>
          <w:sz w:val="28"/>
          <w:szCs w:val="28"/>
        </w:rPr>
        <w:t>tag» (Олень или серебряная монета) и «</w:t>
      </w:r>
      <w:r w:rsidRPr="00856A7C">
        <w:rPr>
          <w:sz w:val="28"/>
          <w:szCs w:val="28"/>
          <w:lang w:val="en-US"/>
        </w:rPr>
        <w:t>S</w:t>
      </w:r>
      <w:r w:rsidRPr="00856A7C">
        <w:rPr>
          <w:sz w:val="28"/>
          <w:szCs w:val="28"/>
        </w:rPr>
        <w:t xml:space="preserve">tar» (Звезда или медная монета), переведены сочетанием приемов калькирования и описательного перевода. Таким образом, смешанный характер применяемых методов перевода этнографических реалий сериала «Игра Престолов» отражается в том, что они не используются отдельно, а взаимодополняют друг друга. </w:t>
      </w:r>
    </w:p>
    <w:p w14:paraId="24905682"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Необходимо отметить, что русский дублированный перевод сериала «Игра Престолов», выполненный </w:t>
      </w:r>
      <w:r w:rsidRPr="00856A7C">
        <w:rPr>
          <w:color w:val="000000" w:themeColor="text1"/>
          <w:sz w:val="28"/>
          <w:szCs w:val="28"/>
          <w:shd w:val="clear" w:color="auto" w:fill="FFFFFF"/>
        </w:rPr>
        <w:t xml:space="preserve">профессиональной студией перевода “LostFilm”, на сегодняшний день считается одним из лучших </w:t>
      </w:r>
      <w:r w:rsidRPr="00856A7C">
        <w:rPr>
          <w:color w:val="000000" w:themeColor="text1"/>
          <w:sz w:val="28"/>
          <w:szCs w:val="28"/>
        </w:rPr>
        <w:t>[137]</w:t>
      </w:r>
      <w:r w:rsidRPr="00856A7C">
        <w:rPr>
          <w:color w:val="000000" w:themeColor="text1"/>
          <w:sz w:val="28"/>
          <w:szCs w:val="28"/>
          <w:shd w:val="clear" w:color="auto" w:fill="FFFFFF"/>
        </w:rPr>
        <w:t xml:space="preserve">. Это объясняется тем, что данной студии перевода удалось создать высококачественный перевод с применением адекватной цензуры, благодаря чему сериал «Игра Престолов» стал доступен для просмотра как взрослой, так и молодежной аудитории. </w:t>
      </w:r>
      <w:r w:rsidRPr="00856A7C">
        <w:rPr>
          <w:color w:val="000000" w:themeColor="text1"/>
          <w:sz w:val="28"/>
          <w:szCs w:val="28"/>
        </w:rPr>
        <w:t xml:space="preserve">Всего в указанном сериале нами проанализировано 60 этнографических реалий. Самыми распространенными являются наименования мифических существ, божеств, волшебных предметов, магических ритуалов и святых мест, а также названия родовых замков и прозвища персонажей вымышленного мира «Игры Престолов». Наименования праздников, церемоний, денежных единиц, блюд и напитков упоминаются в указанном сериале реже всего. </w:t>
      </w:r>
    </w:p>
    <w:p w14:paraId="50536F06" w14:textId="77777777" w:rsidR="003237E3" w:rsidRPr="00856A7C" w:rsidRDefault="003237E3" w:rsidP="003237E3">
      <w:pPr>
        <w:pStyle w:val="a4"/>
        <w:spacing w:before="0" w:beforeAutospacing="0" w:after="0" w:afterAutospacing="0"/>
        <w:ind w:firstLine="709"/>
        <w:jc w:val="both"/>
        <w:rPr>
          <w:sz w:val="28"/>
          <w:szCs w:val="28"/>
        </w:rPr>
      </w:pPr>
      <w:r w:rsidRPr="00856A7C">
        <w:rPr>
          <w:color w:val="000000" w:themeColor="text1"/>
          <w:sz w:val="28"/>
          <w:szCs w:val="28"/>
          <w:shd w:val="clear" w:color="auto" w:fill="FFFFFF"/>
        </w:rPr>
        <w:t xml:space="preserve">Что касается группы общественно-политических реалий, то в сериале «Игра Престолов» они представлены следующим образом: 1) </w:t>
      </w:r>
      <w:r w:rsidRPr="00856A7C">
        <w:rPr>
          <w:sz w:val="28"/>
          <w:szCs w:val="28"/>
        </w:rPr>
        <w:t>наименования королевств, органов власти и группировок; 2) названия титулов, званий и должностей; 3) наименования рас и племен.</w:t>
      </w:r>
    </w:p>
    <w:p w14:paraId="2BD7230E"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 xml:space="preserve">Рассмотрим специфику перевода общественно-политических реалий в сериале «Игра Престолов» (13-таблица):  </w:t>
      </w:r>
    </w:p>
    <w:p w14:paraId="77689CCF" w14:textId="77777777" w:rsidR="003237E3" w:rsidRPr="00856A7C" w:rsidRDefault="003237E3" w:rsidP="003237E3">
      <w:pPr>
        <w:pStyle w:val="a4"/>
        <w:spacing w:before="0" w:beforeAutospacing="0" w:after="0" w:afterAutospacing="0"/>
        <w:jc w:val="both"/>
        <w:rPr>
          <w:color w:val="000000" w:themeColor="text1"/>
          <w:sz w:val="28"/>
          <w:szCs w:val="28"/>
          <w:shd w:val="clear" w:color="auto" w:fill="FFFFFF"/>
        </w:rPr>
      </w:pPr>
    </w:p>
    <w:p w14:paraId="2B8223B2" w14:textId="6535ED59" w:rsidR="000E4077" w:rsidRPr="00856A7C" w:rsidRDefault="003237E3" w:rsidP="003237E3">
      <w:pPr>
        <w:jc w:val="both"/>
        <w:rPr>
          <w:color w:val="000000" w:themeColor="text1"/>
          <w:sz w:val="28"/>
          <w:szCs w:val="28"/>
        </w:rPr>
      </w:pPr>
      <w:r w:rsidRPr="00856A7C">
        <w:rPr>
          <w:color w:val="000000" w:themeColor="text1"/>
          <w:sz w:val="28"/>
          <w:szCs w:val="28"/>
        </w:rPr>
        <w:t>Таблица 13 – Лингвокультурная адаптация общественно-политических реалий в сериале «Игра Престолов»</w:t>
      </w:r>
    </w:p>
    <w:p w14:paraId="63268E2A" w14:textId="77777777" w:rsidR="003237E3" w:rsidRPr="00856A7C" w:rsidRDefault="003237E3" w:rsidP="003237E3">
      <w:pPr>
        <w:jc w:val="both"/>
        <w:rPr>
          <w:color w:val="000000" w:themeColor="text1"/>
          <w:sz w:val="28"/>
          <w:szCs w:val="28"/>
        </w:rPr>
      </w:pPr>
    </w:p>
    <w:tbl>
      <w:tblPr>
        <w:tblStyle w:val="ac"/>
        <w:tblpPr w:leftFromText="180" w:rightFromText="180" w:vertAnchor="text" w:tblpY="1"/>
        <w:tblOverlap w:val="never"/>
        <w:tblW w:w="9634" w:type="dxa"/>
        <w:tblLayout w:type="fixed"/>
        <w:tblLook w:val="04A0" w:firstRow="1" w:lastRow="0" w:firstColumn="1" w:lastColumn="0" w:noHBand="0" w:noVBand="1"/>
      </w:tblPr>
      <w:tblGrid>
        <w:gridCol w:w="2689"/>
        <w:gridCol w:w="3260"/>
        <w:gridCol w:w="3685"/>
      </w:tblGrid>
      <w:tr w:rsidR="003237E3" w:rsidRPr="00856A7C" w14:paraId="251FA92A" w14:textId="77777777" w:rsidTr="00483558">
        <w:trPr>
          <w:trHeight w:val="417"/>
        </w:trPr>
        <w:tc>
          <w:tcPr>
            <w:tcW w:w="2689" w:type="dxa"/>
          </w:tcPr>
          <w:p w14:paraId="5928C19E"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Оригинал</w:t>
            </w:r>
          </w:p>
        </w:tc>
        <w:tc>
          <w:tcPr>
            <w:tcW w:w="3260" w:type="dxa"/>
          </w:tcPr>
          <w:p w14:paraId="0B98AB82"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Перевод на русский язык</w:t>
            </w:r>
          </w:p>
        </w:tc>
        <w:tc>
          <w:tcPr>
            <w:tcW w:w="3685" w:type="dxa"/>
          </w:tcPr>
          <w:p w14:paraId="7AF85D49" w14:textId="77777777" w:rsidR="003237E3" w:rsidRPr="00856A7C" w:rsidRDefault="003237E3" w:rsidP="005C2D64">
            <w:pPr>
              <w:pStyle w:val="a4"/>
              <w:spacing w:before="0" w:beforeAutospacing="0" w:after="0" w:afterAutospacing="0"/>
              <w:ind w:right="-325"/>
              <w:jc w:val="both"/>
              <w:rPr>
                <w:bCs/>
                <w:sz w:val="26"/>
                <w:szCs w:val="26"/>
                <w:shd w:val="clear" w:color="auto" w:fill="FFFFFF"/>
              </w:rPr>
            </w:pPr>
            <w:r w:rsidRPr="00856A7C">
              <w:rPr>
                <w:bCs/>
                <w:sz w:val="26"/>
                <w:szCs w:val="26"/>
                <w:shd w:val="clear" w:color="auto" w:fill="FFFFFF"/>
              </w:rPr>
              <w:t>Способ перевода</w:t>
            </w:r>
          </w:p>
        </w:tc>
      </w:tr>
      <w:tr w:rsidR="00DE1EE1" w:rsidRPr="00856A7C" w14:paraId="33A7D4D9" w14:textId="77777777" w:rsidTr="00483558">
        <w:trPr>
          <w:trHeight w:val="280"/>
        </w:trPr>
        <w:tc>
          <w:tcPr>
            <w:tcW w:w="2689" w:type="dxa"/>
          </w:tcPr>
          <w:p w14:paraId="606847F3" w14:textId="489D53AF"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1</w:t>
            </w:r>
          </w:p>
        </w:tc>
        <w:tc>
          <w:tcPr>
            <w:tcW w:w="3260" w:type="dxa"/>
          </w:tcPr>
          <w:p w14:paraId="1B9D2573" w14:textId="56A04C05" w:rsidR="00DE1EE1" w:rsidRPr="00856A7C" w:rsidRDefault="00DE1EE1" w:rsidP="00DE1EE1">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2</w:t>
            </w:r>
          </w:p>
        </w:tc>
        <w:tc>
          <w:tcPr>
            <w:tcW w:w="3685" w:type="dxa"/>
          </w:tcPr>
          <w:p w14:paraId="76B25D07" w14:textId="5E9147C9" w:rsidR="00DE1EE1" w:rsidRPr="00856A7C" w:rsidRDefault="00DE1EE1" w:rsidP="00DE1EE1">
            <w:pPr>
              <w:pStyle w:val="a4"/>
              <w:spacing w:before="0" w:beforeAutospacing="0" w:after="0" w:afterAutospacing="0"/>
              <w:ind w:right="-325"/>
              <w:jc w:val="center"/>
              <w:rPr>
                <w:bCs/>
                <w:sz w:val="26"/>
                <w:szCs w:val="26"/>
                <w:shd w:val="clear" w:color="auto" w:fill="FFFFFF"/>
              </w:rPr>
            </w:pPr>
            <w:r w:rsidRPr="00856A7C">
              <w:rPr>
                <w:bCs/>
                <w:sz w:val="26"/>
                <w:szCs w:val="26"/>
                <w:shd w:val="clear" w:color="auto" w:fill="FFFFFF"/>
              </w:rPr>
              <w:t>3</w:t>
            </w:r>
          </w:p>
        </w:tc>
      </w:tr>
      <w:tr w:rsidR="003237E3" w:rsidRPr="00856A7C" w14:paraId="631E4A08" w14:textId="77777777" w:rsidTr="00483558">
        <w:tc>
          <w:tcPr>
            <w:tcW w:w="9634" w:type="dxa"/>
            <w:gridSpan w:val="3"/>
          </w:tcPr>
          <w:p w14:paraId="4AA97C9C"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sz w:val="26"/>
                <w:szCs w:val="26"/>
              </w:rPr>
              <w:t>Наименования королевств, органов власти и группировок</w:t>
            </w:r>
          </w:p>
        </w:tc>
      </w:tr>
      <w:tr w:rsidR="003237E3" w:rsidRPr="00856A7C" w14:paraId="4BD21F10" w14:textId="77777777" w:rsidTr="00483558">
        <w:tc>
          <w:tcPr>
            <w:tcW w:w="2689" w:type="dxa"/>
          </w:tcPr>
          <w:p w14:paraId="1C0AFB3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Seven Kingdoms</w:t>
            </w:r>
          </w:p>
        </w:tc>
        <w:tc>
          <w:tcPr>
            <w:tcW w:w="3260" w:type="dxa"/>
          </w:tcPr>
          <w:p w14:paraId="6C531197" w14:textId="77777777" w:rsidR="003237E3" w:rsidRPr="00856A7C" w:rsidRDefault="003237E3" w:rsidP="005C2D64">
            <w:pPr>
              <w:pStyle w:val="a4"/>
              <w:jc w:val="both"/>
              <w:rPr>
                <w:sz w:val="26"/>
                <w:szCs w:val="26"/>
                <w:shd w:val="clear" w:color="auto" w:fill="FFFFFF"/>
                <w:lang w:val="kk-KZ"/>
              </w:rPr>
            </w:pPr>
            <w:r w:rsidRPr="00856A7C">
              <w:rPr>
                <w:sz w:val="26"/>
                <w:szCs w:val="26"/>
                <w:shd w:val="clear" w:color="auto" w:fill="FFFFFF"/>
              </w:rPr>
              <w:t>Семь Королевств</w:t>
            </w:r>
          </w:p>
        </w:tc>
        <w:tc>
          <w:tcPr>
            <w:tcW w:w="3685" w:type="dxa"/>
          </w:tcPr>
          <w:p w14:paraId="49D6ADB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2FCDACAE" w14:textId="77777777" w:rsidTr="00483558">
        <w:tc>
          <w:tcPr>
            <w:tcW w:w="2689" w:type="dxa"/>
          </w:tcPr>
          <w:p w14:paraId="56FE98C1"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Small Council</w:t>
            </w:r>
          </w:p>
        </w:tc>
        <w:tc>
          <w:tcPr>
            <w:tcW w:w="3260" w:type="dxa"/>
          </w:tcPr>
          <w:p w14:paraId="00370C31" w14:textId="77777777" w:rsidR="003237E3" w:rsidRPr="00856A7C" w:rsidRDefault="003237E3" w:rsidP="005C2D64">
            <w:pPr>
              <w:pStyle w:val="a4"/>
              <w:jc w:val="both"/>
              <w:rPr>
                <w:sz w:val="26"/>
                <w:szCs w:val="26"/>
                <w:shd w:val="clear" w:color="auto" w:fill="FFFFFF"/>
                <w:lang w:val="kk-KZ"/>
              </w:rPr>
            </w:pPr>
            <w:r w:rsidRPr="00856A7C">
              <w:rPr>
                <w:sz w:val="26"/>
                <w:szCs w:val="26"/>
                <w:shd w:val="clear" w:color="auto" w:fill="FFFFFF"/>
              </w:rPr>
              <w:t>Малый Совет</w:t>
            </w:r>
          </w:p>
        </w:tc>
        <w:tc>
          <w:tcPr>
            <w:tcW w:w="3685" w:type="dxa"/>
          </w:tcPr>
          <w:p w14:paraId="5ADB72B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11EEE7BE" w14:textId="77777777" w:rsidTr="00483558">
        <w:tc>
          <w:tcPr>
            <w:tcW w:w="2689" w:type="dxa"/>
          </w:tcPr>
          <w:p w14:paraId="00666648" w14:textId="77777777" w:rsidR="003237E3" w:rsidRPr="00856A7C" w:rsidRDefault="003237E3" w:rsidP="005C2D64">
            <w:pPr>
              <w:pStyle w:val="a4"/>
              <w:spacing w:before="0" w:beforeAutospacing="0" w:after="0" w:afterAutospacing="0"/>
              <w:ind w:right="-161"/>
              <w:jc w:val="both"/>
              <w:rPr>
                <w:sz w:val="26"/>
                <w:szCs w:val="26"/>
                <w:shd w:val="clear" w:color="auto" w:fill="FFFFFF"/>
              </w:rPr>
            </w:pPr>
            <w:r w:rsidRPr="00856A7C">
              <w:rPr>
                <w:sz w:val="26"/>
                <w:szCs w:val="26"/>
                <w:shd w:val="clear" w:color="auto" w:fill="FFFFFF"/>
              </w:rPr>
              <w:t>Faith Militant</w:t>
            </w:r>
          </w:p>
        </w:tc>
        <w:tc>
          <w:tcPr>
            <w:tcW w:w="3260" w:type="dxa"/>
          </w:tcPr>
          <w:p w14:paraId="736E8E2D" w14:textId="77777777" w:rsidR="003237E3" w:rsidRPr="00856A7C" w:rsidRDefault="003237E3" w:rsidP="005C2D64">
            <w:pPr>
              <w:pStyle w:val="a4"/>
              <w:jc w:val="both"/>
              <w:rPr>
                <w:sz w:val="26"/>
                <w:szCs w:val="26"/>
                <w:shd w:val="clear" w:color="auto" w:fill="FFFFFF"/>
                <w:lang w:val="kk-KZ"/>
              </w:rPr>
            </w:pPr>
            <w:r w:rsidRPr="00856A7C">
              <w:rPr>
                <w:sz w:val="26"/>
                <w:szCs w:val="26"/>
                <w:shd w:val="clear" w:color="auto" w:fill="FFFFFF"/>
              </w:rPr>
              <w:t>Святое воинство</w:t>
            </w:r>
          </w:p>
        </w:tc>
        <w:tc>
          <w:tcPr>
            <w:tcW w:w="3685" w:type="dxa"/>
          </w:tcPr>
          <w:p w14:paraId="73515320"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3237E3" w:rsidRPr="00856A7C" w14:paraId="7D809C7C" w14:textId="77777777" w:rsidTr="00483558">
        <w:tc>
          <w:tcPr>
            <w:tcW w:w="2689" w:type="dxa"/>
          </w:tcPr>
          <w:p w14:paraId="153D13E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Brotherhood without banners</w:t>
            </w:r>
          </w:p>
        </w:tc>
        <w:tc>
          <w:tcPr>
            <w:tcW w:w="3260" w:type="dxa"/>
          </w:tcPr>
          <w:p w14:paraId="63316161" w14:textId="77777777" w:rsidR="003237E3" w:rsidRPr="00856A7C" w:rsidRDefault="003237E3" w:rsidP="005C2D64">
            <w:pPr>
              <w:pStyle w:val="a4"/>
              <w:jc w:val="both"/>
              <w:rPr>
                <w:sz w:val="26"/>
                <w:szCs w:val="26"/>
                <w:shd w:val="clear" w:color="auto" w:fill="FFFFFF"/>
                <w:lang w:val="kk-KZ"/>
              </w:rPr>
            </w:pPr>
            <w:r w:rsidRPr="00856A7C">
              <w:rPr>
                <w:sz w:val="26"/>
                <w:szCs w:val="26"/>
                <w:shd w:val="clear" w:color="auto" w:fill="FFFFFF"/>
              </w:rPr>
              <w:t>Братство без знамен</w:t>
            </w:r>
          </w:p>
        </w:tc>
        <w:tc>
          <w:tcPr>
            <w:tcW w:w="3685" w:type="dxa"/>
          </w:tcPr>
          <w:p w14:paraId="7871A59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AEBA75E" w14:textId="77777777" w:rsidR="003237E3" w:rsidRPr="00856A7C" w:rsidRDefault="003237E3" w:rsidP="005C2D64">
            <w:pPr>
              <w:pStyle w:val="a4"/>
              <w:spacing w:before="0" w:beforeAutospacing="0" w:after="0" w:afterAutospacing="0"/>
              <w:jc w:val="both"/>
              <w:rPr>
                <w:sz w:val="26"/>
                <w:szCs w:val="26"/>
                <w:shd w:val="clear" w:color="auto" w:fill="FFFFFF"/>
              </w:rPr>
            </w:pPr>
          </w:p>
        </w:tc>
      </w:tr>
      <w:tr w:rsidR="003237E3" w:rsidRPr="00856A7C" w14:paraId="42C917C3" w14:textId="77777777" w:rsidTr="00483558">
        <w:tc>
          <w:tcPr>
            <w:tcW w:w="2689" w:type="dxa"/>
          </w:tcPr>
          <w:p w14:paraId="4A002AF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Faceless men</w:t>
            </w:r>
          </w:p>
        </w:tc>
        <w:tc>
          <w:tcPr>
            <w:tcW w:w="3260" w:type="dxa"/>
          </w:tcPr>
          <w:p w14:paraId="037E4C7C" w14:textId="77777777" w:rsidR="003237E3" w:rsidRPr="00856A7C" w:rsidRDefault="003237E3" w:rsidP="005C2D64">
            <w:pPr>
              <w:pStyle w:val="a4"/>
              <w:jc w:val="both"/>
              <w:rPr>
                <w:sz w:val="26"/>
                <w:szCs w:val="26"/>
                <w:shd w:val="clear" w:color="auto" w:fill="FFFFFF"/>
                <w:lang w:val="kk-KZ"/>
              </w:rPr>
            </w:pPr>
            <w:r w:rsidRPr="00856A7C">
              <w:rPr>
                <w:sz w:val="26"/>
                <w:szCs w:val="26"/>
                <w:shd w:val="clear" w:color="auto" w:fill="FFFFFF"/>
              </w:rPr>
              <w:t>Безликие</w:t>
            </w:r>
          </w:p>
        </w:tc>
        <w:tc>
          <w:tcPr>
            <w:tcW w:w="3685" w:type="dxa"/>
          </w:tcPr>
          <w:p w14:paraId="1F48EE57"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4BEC4969"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опущение</w:t>
            </w:r>
          </w:p>
        </w:tc>
      </w:tr>
      <w:tr w:rsidR="003237E3" w:rsidRPr="00856A7C" w14:paraId="70DA8D90" w14:textId="77777777" w:rsidTr="00483558">
        <w:tc>
          <w:tcPr>
            <w:tcW w:w="2689" w:type="dxa"/>
            <w:tcBorders>
              <w:bottom w:val="nil"/>
            </w:tcBorders>
          </w:tcPr>
          <w:p w14:paraId="37A16CC8"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rPr>
              <w:t>Night’s Watch</w:t>
            </w:r>
          </w:p>
        </w:tc>
        <w:tc>
          <w:tcPr>
            <w:tcW w:w="3260" w:type="dxa"/>
            <w:tcBorders>
              <w:bottom w:val="nil"/>
            </w:tcBorders>
          </w:tcPr>
          <w:p w14:paraId="46D6FF6F" w14:textId="77777777" w:rsidR="003237E3" w:rsidRPr="00856A7C" w:rsidRDefault="003237E3" w:rsidP="005C2D64">
            <w:pPr>
              <w:pStyle w:val="a4"/>
              <w:jc w:val="both"/>
              <w:rPr>
                <w:sz w:val="26"/>
                <w:szCs w:val="26"/>
                <w:shd w:val="clear" w:color="auto" w:fill="FFFFFF"/>
                <w:lang w:val="kk-KZ"/>
              </w:rPr>
            </w:pPr>
            <w:r w:rsidRPr="00856A7C">
              <w:rPr>
                <w:sz w:val="26"/>
                <w:szCs w:val="26"/>
              </w:rPr>
              <w:t>Ночной Дозор</w:t>
            </w:r>
          </w:p>
        </w:tc>
        <w:tc>
          <w:tcPr>
            <w:tcW w:w="3685" w:type="dxa"/>
            <w:tcBorders>
              <w:bottom w:val="nil"/>
            </w:tcBorders>
          </w:tcPr>
          <w:p w14:paraId="411229CE" w14:textId="38BEA174" w:rsidR="000E4077" w:rsidRPr="00856A7C" w:rsidRDefault="000E4077"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w:t>
            </w:r>
            <w:r w:rsidR="003237E3" w:rsidRPr="00856A7C">
              <w:rPr>
                <w:sz w:val="26"/>
                <w:szCs w:val="26"/>
                <w:shd w:val="clear" w:color="auto" w:fill="FFFFFF"/>
              </w:rPr>
              <w:t>алькирование</w:t>
            </w:r>
          </w:p>
        </w:tc>
      </w:tr>
      <w:tr w:rsidR="000E4077" w:rsidRPr="00856A7C" w14:paraId="53455942" w14:textId="77777777" w:rsidTr="00483558">
        <w:tc>
          <w:tcPr>
            <w:tcW w:w="2689" w:type="dxa"/>
            <w:tcBorders>
              <w:bottom w:val="nil"/>
            </w:tcBorders>
          </w:tcPr>
          <w:p w14:paraId="386E12F0" w14:textId="4DAF8B0F" w:rsidR="000E4077" w:rsidRPr="00856A7C" w:rsidRDefault="000E4077" w:rsidP="000E4077">
            <w:pPr>
              <w:pStyle w:val="a4"/>
              <w:spacing w:before="0" w:beforeAutospacing="0" w:after="0" w:afterAutospacing="0"/>
              <w:jc w:val="both"/>
              <w:rPr>
                <w:sz w:val="26"/>
                <w:szCs w:val="26"/>
              </w:rPr>
            </w:pPr>
            <w:r w:rsidRPr="00856A7C">
              <w:rPr>
                <w:sz w:val="26"/>
                <w:szCs w:val="26"/>
              </w:rPr>
              <w:t>Silent Sisters</w:t>
            </w:r>
          </w:p>
        </w:tc>
        <w:tc>
          <w:tcPr>
            <w:tcW w:w="3260" w:type="dxa"/>
            <w:tcBorders>
              <w:bottom w:val="nil"/>
            </w:tcBorders>
          </w:tcPr>
          <w:p w14:paraId="71D9406D" w14:textId="6276A8B2" w:rsidR="000E4077" w:rsidRPr="00856A7C" w:rsidRDefault="000E4077" w:rsidP="000E4077">
            <w:pPr>
              <w:pStyle w:val="a4"/>
              <w:jc w:val="both"/>
              <w:rPr>
                <w:sz w:val="26"/>
                <w:szCs w:val="26"/>
              </w:rPr>
            </w:pPr>
            <w:r w:rsidRPr="00856A7C">
              <w:rPr>
                <w:sz w:val="26"/>
                <w:szCs w:val="26"/>
              </w:rPr>
              <w:t>Молчаливые Сестры</w:t>
            </w:r>
          </w:p>
        </w:tc>
        <w:tc>
          <w:tcPr>
            <w:tcW w:w="3685" w:type="dxa"/>
            <w:tcBorders>
              <w:bottom w:val="nil"/>
            </w:tcBorders>
          </w:tcPr>
          <w:p w14:paraId="36897B20" w14:textId="7D32A43B"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54F709A1" w14:textId="77777777" w:rsidTr="00483558">
        <w:tc>
          <w:tcPr>
            <w:tcW w:w="9634" w:type="dxa"/>
            <w:gridSpan w:val="3"/>
            <w:tcBorders>
              <w:top w:val="nil"/>
              <w:left w:val="nil"/>
              <w:right w:val="nil"/>
            </w:tcBorders>
          </w:tcPr>
          <w:p w14:paraId="068DFCE4" w14:textId="77777777" w:rsidR="000E4077" w:rsidRPr="00856A7C" w:rsidRDefault="000E4077" w:rsidP="000E4077">
            <w:pPr>
              <w:pStyle w:val="a4"/>
              <w:spacing w:before="0" w:beforeAutospacing="0" w:after="0" w:afterAutospacing="0"/>
              <w:jc w:val="both"/>
              <w:rPr>
                <w:sz w:val="28"/>
                <w:szCs w:val="28"/>
                <w:shd w:val="clear" w:color="auto" w:fill="FFFFFF"/>
              </w:rPr>
            </w:pPr>
            <w:r w:rsidRPr="00856A7C">
              <w:rPr>
                <w:sz w:val="28"/>
                <w:szCs w:val="28"/>
                <w:shd w:val="clear" w:color="auto" w:fill="FFFFFF"/>
              </w:rPr>
              <w:t xml:space="preserve">Продолжение таблицы 13 </w:t>
            </w:r>
          </w:p>
          <w:p w14:paraId="19A11D8A" w14:textId="578C2E3D" w:rsidR="000E4077" w:rsidRPr="00856A7C" w:rsidRDefault="000E4077" w:rsidP="000E4077">
            <w:pPr>
              <w:pStyle w:val="a4"/>
              <w:spacing w:before="0" w:beforeAutospacing="0" w:after="0" w:afterAutospacing="0"/>
              <w:jc w:val="both"/>
              <w:rPr>
                <w:sz w:val="28"/>
                <w:szCs w:val="28"/>
                <w:shd w:val="clear" w:color="auto" w:fill="FFFFFF"/>
              </w:rPr>
            </w:pPr>
          </w:p>
        </w:tc>
      </w:tr>
      <w:tr w:rsidR="000E4077" w:rsidRPr="00856A7C" w14:paraId="08D86F9E" w14:textId="77777777" w:rsidTr="00483558">
        <w:trPr>
          <w:trHeight w:val="191"/>
        </w:trPr>
        <w:tc>
          <w:tcPr>
            <w:tcW w:w="2689" w:type="dxa"/>
          </w:tcPr>
          <w:p w14:paraId="4A85EA6C" w14:textId="5F317907" w:rsidR="000E4077" w:rsidRPr="00856A7C" w:rsidRDefault="000E4077" w:rsidP="000E4077">
            <w:pPr>
              <w:pStyle w:val="a4"/>
              <w:spacing w:before="0" w:beforeAutospacing="0" w:after="0" w:afterAutospacing="0"/>
              <w:jc w:val="center"/>
            </w:pPr>
            <w:r w:rsidRPr="00856A7C">
              <w:rPr>
                <w:bCs/>
                <w:shd w:val="clear" w:color="auto" w:fill="FFFFFF"/>
              </w:rPr>
              <w:t>1</w:t>
            </w:r>
          </w:p>
        </w:tc>
        <w:tc>
          <w:tcPr>
            <w:tcW w:w="3260" w:type="dxa"/>
          </w:tcPr>
          <w:p w14:paraId="0E7F1FC2" w14:textId="07FCE7AD" w:rsidR="000E4077" w:rsidRPr="00856A7C" w:rsidRDefault="000E4077" w:rsidP="000E4077">
            <w:pPr>
              <w:pStyle w:val="a4"/>
              <w:jc w:val="center"/>
            </w:pPr>
            <w:r w:rsidRPr="00856A7C">
              <w:rPr>
                <w:bCs/>
                <w:shd w:val="clear" w:color="auto" w:fill="FFFFFF"/>
              </w:rPr>
              <w:t>2</w:t>
            </w:r>
          </w:p>
        </w:tc>
        <w:tc>
          <w:tcPr>
            <w:tcW w:w="3685" w:type="dxa"/>
          </w:tcPr>
          <w:p w14:paraId="3DF205E1" w14:textId="0C507B11" w:rsidR="000E4077" w:rsidRPr="00856A7C" w:rsidRDefault="000E4077" w:rsidP="000E4077">
            <w:pPr>
              <w:pStyle w:val="a4"/>
              <w:spacing w:before="0" w:beforeAutospacing="0" w:after="0" w:afterAutospacing="0"/>
              <w:jc w:val="center"/>
              <w:rPr>
                <w:shd w:val="clear" w:color="auto" w:fill="FFFFFF"/>
              </w:rPr>
            </w:pPr>
            <w:r w:rsidRPr="00856A7C">
              <w:rPr>
                <w:bCs/>
                <w:shd w:val="clear" w:color="auto" w:fill="FFFFFF"/>
              </w:rPr>
              <w:t>3</w:t>
            </w:r>
          </w:p>
        </w:tc>
      </w:tr>
      <w:tr w:rsidR="000E4077" w:rsidRPr="00856A7C" w14:paraId="5121FCDC" w14:textId="77777777" w:rsidTr="00483558">
        <w:tc>
          <w:tcPr>
            <w:tcW w:w="2689" w:type="dxa"/>
          </w:tcPr>
          <w:p w14:paraId="318B197C"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Alchemist’s Guild</w:t>
            </w:r>
          </w:p>
        </w:tc>
        <w:tc>
          <w:tcPr>
            <w:tcW w:w="3260" w:type="dxa"/>
          </w:tcPr>
          <w:p w14:paraId="405D744D" w14:textId="77777777" w:rsidR="000E4077" w:rsidRPr="00856A7C" w:rsidRDefault="000E4077" w:rsidP="000E4077">
            <w:pPr>
              <w:pStyle w:val="a4"/>
              <w:jc w:val="both"/>
              <w:rPr>
                <w:sz w:val="26"/>
                <w:szCs w:val="26"/>
                <w:shd w:val="clear" w:color="auto" w:fill="FFFFFF"/>
                <w:lang w:val="kk-KZ"/>
              </w:rPr>
            </w:pPr>
            <w:r w:rsidRPr="00856A7C">
              <w:rPr>
                <w:sz w:val="26"/>
                <w:szCs w:val="26"/>
              </w:rPr>
              <w:t>Гильдия алхимиков</w:t>
            </w:r>
          </w:p>
        </w:tc>
        <w:tc>
          <w:tcPr>
            <w:tcW w:w="3685" w:type="dxa"/>
          </w:tcPr>
          <w:p w14:paraId="25C6A7D9" w14:textId="45E62A5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4D128C05" w14:textId="77777777" w:rsidTr="00483558">
        <w:tc>
          <w:tcPr>
            <w:tcW w:w="2689" w:type="dxa"/>
          </w:tcPr>
          <w:p w14:paraId="1FEE534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Warlocks</w:t>
            </w:r>
          </w:p>
        </w:tc>
        <w:tc>
          <w:tcPr>
            <w:tcW w:w="3260" w:type="dxa"/>
          </w:tcPr>
          <w:p w14:paraId="14FD659F" w14:textId="77777777" w:rsidR="000E4077" w:rsidRPr="00856A7C" w:rsidRDefault="000E4077" w:rsidP="000E4077">
            <w:pPr>
              <w:pStyle w:val="a4"/>
              <w:jc w:val="both"/>
              <w:rPr>
                <w:sz w:val="26"/>
                <w:szCs w:val="26"/>
                <w:shd w:val="clear" w:color="auto" w:fill="FFFFFF"/>
                <w:lang w:val="kk-KZ"/>
              </w:rPr>
            </w:pPr>
            <w:r w:rsidRPr="00856A7C">
              <w:rPr>
                <w:sz w:val="26"/>
                <w:szCs w:val="26"/>
              </w:rPr>
              <w:t>Колдуны Кварта</w:t>
            </w:r>
          </w:p>
        </w:tc>
        <w:tc>
          <w:tcPr>
            <w:tcW w:w="3685" w:type="dxa"/>
          </w:tcPr>
          <w:p w14:paraId="58303949"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описательный перевод</w:t>
            </w:r>
          </w:p>
        </w:tc>
      </w:tr>
      <w:tr w:rsidR="000E4077" w:rsidRPr="00856A7C" w14:paraId="175A7A2C" w14:textId="77777777" w:rsidTr="00483558">
        <w:tc>
          <w:tcPr>
            <w:tcW w:w="2689" w:type="dxa"/>
          </w:tcPr>
          <w:p w14:paraId="5B92883C"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Kingsguard</w:t>
            </w:r>
          </w:p>
        </w:tc>
        <w:tc>
          <w:tcPr>
            <w:tcW w:w="3260" w:type="dxa"/>
          </w:tcPr>
          <w:p w14:paraId="1F815FA2" w14:textId="77777777" w:rsidR="000E4077" w:rsidRPr="00856A7C" w:rsidRDefault="000E4077" w:rsidP="000E4077">
            <w:pPr>
              <w:pStyle w:val="a4"/>
              <w:jc w:val="both"/>
              <w:rPr>
                <w:sz w:val="26"/>
                <w:szCs w:val="26"/>
              </w:rPr>
            </w:pPr>
            <w:r w:rsidRPr="00856A7C">
              <w:rPr>
                <w:sz w:val="26"/>
                <w:szCs w:val="26"/>
                <w:shd w:val="clear" w:color="auto" w:fill="FBFBFB"/>
              </w:rPr>
              <w:t>Королевская гвардия</w:t>
            </w:r>
          </w:p>
        </w:tc>
        <w:tc>
          <w:tcPr>
            <w:tcW w:w="3685" w:type="dxa"/>
          </w:tcPr>
          <w:p w14:paraId="413E8AAA"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02723132" w14:textId="77777777" w:rsidTr="00483558">
        <w:tc>
          <w:tcPr>
            <w:tcW w:w="2689" w:type="dxa"/>
          </w:tcPr>
          <w:p w14:paraId="050D985E"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City Watch</w:t>
            </w:r>
          </w:p>
        </w:tc>
        <w:tc>
          <w:tcPr>
            <w:tcW w:w="3260" w:type="dxa"/>
          </w:tcPr>
          <w:p w14:paraId="759B1255" w14:textId="77777777" w:rsidR="000E4077" w:rsidRPr="00856A7C" w:rsidRDefault="000E4077" w:rsidP="000E4077">
            <w:pPr>
              <w:pStyle w:val="a4"/>
              <w:jc w:val="both"/>
              <w:rPr>
                <w:sz w:val="26"/>
                <w:szCs w:val="26"/>
              </w:rPr>
            </w:pPr>
            <w:r w:rsidRPr="00856A7C">
              <w:rPr>
                <w:sz w:val="26"/>
                <w:szCs w:val="26"/>
                <w:shd w:val="clear" w:color="auto" w:fill="FBFBFB"/>
              </w:rPr>
              <w:t>Городская стража</w:t>
            </w:r>
          </w:p>
        </w:tc>
        <w:tc>
          <w:tcPr>
            <w:tcW w:w="3685" w:type="dxa"/>
          </w:tcPr>
          <w:p w14:paraId="591B2BF5"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2EA690B9" w14:textId="77777777" w:rsidTr="00483558">
        <w:tc>
          <w:tcPr>
            <w:tcW w:w="2689" w:type="dxa"/>
          </w:tcPr>
          <w:p w14:paraId="71D600CF"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Second sons</w:t>
            </w:r>
          </w:p>
        </w:tc>
        <w:tc>
          <w:tcPr>
            <w:tcW w:w="3260" w:type="dxa"/>
          </w:tcPr>
          <w:p w14:paraId="39EA0781" w14:textId="77777777" w:rsidR="000E4077" w:rsidRPr="00856A7C" w:rsidRDefault="000E4077" w:rsidP="000E4077">
            <w:pPr>
              <w:pStyle w:val="a4"/>
              <w:jc w:val="both"/>
              <w:rPr>
                <w:sz w:val="26"/>
                <w:szCs w:val="26"/>
              </w:rPr>
            </w:pPr>
            <w:r w:rsidRPr="00856A7C">
              <w:rPr>
                <w:sz w:val="26"/>
                <w:szCs w:val="26"/>
                <w:shd w:val="clear" w:color="auto" w:fill="FBFBFB"/>
              </w:rPr>
              <w:t>Младшие сыновья</w:t>
            </w:r>
          </w:p>
        </w:tc>
        <w:tc>
          <w:tcPr>
            <w:tcW w:w="3685" w:type="dxa"/>
          </w:tcPr>
          <w:p w14:paraId="622EA578"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28EE2FB"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0E4077" w:rsidRPr="00856A7C" w14:paraId="53E6C11F" w14:textId="77777777" w:rsidTr="00483558">
        <w:tc>
          <w:tcPr>
            <w:tcW w:w="2689" w:type="dxa"/>
          </w:tcPr>
          <w:p w14:paraId="470AE55E"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Unsullied</w:t>
            </w:r>
          </w:p>
        </w:tc>
        <w:tc>
          <w:tcPr>
            <w:tcW w:w="3260" w:type="dxa"/>
          </w:tcPr>
          <w:p w14:paraId="080E3107" w14:textId="77777777" w:rsidR="000E4077" w:rsidRPr="00856A7C" w:rsidRDefault="000E4077" w:rsidP="000E4077">
            <w:pPr>
              <w:pStyle w:val="a4"/>
              <w:jc w:val="both"/>
              <w:rPr>
                <w:sz w:val="26"/>
                <w:szCs w:val="26"/>
              </w:rPr>
            </w:pPr>
            <w:r w:rsidRPr="00856A7C">
              <w:rPr>
                <w:sz w:val="26"/>
                <w:szCs w:val="26"/>
                <w:shd w:val="clear" w:color="auto" w:fill="FBFBFB"/>
              </w:rPr>
              <w:t>Безупречные</w:t>
            </w:r>
          </w:p>
        </w:tc>
        <w:tc>
          <w:tcPr>
            <w:tcW w:w="3685" w:type="dxa"/>
          </w:tcPr>
          <w:p w14:paraId="237B7FE9"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0E4077" w:rsidRPr="00856A7C" w14:paraId="43B71137" w14:textId="77777777" w:rsidTr="00483558">
        <w:tc>
          <w:tcPr>
            <w:tcW w:w="9634" w:type="dxa"/>
            <w:gridSpan w:val="3"/>
          </w:tcPr>
          <w:p w14:paraId="568B93EF" w14:textId="77777777" w:rsidR="000E4077" w:rsidRPr="00856A7C" w:rsidRDefault="000E4077" w:rsidP="000E4077">
            <w:pPr>
              <w:pStyle w:val="a4"/>
              <w:spacing w:before="0" w:beforeAutospacing="0" w:after="0" w:afterAutospacing="0"/>
              <w:jc w:val="center"/>
              <w:rPr>
                <w:sz w:val="26"/>
                <w:szCs w:val="26"/>
                <w:shd w:val="clear" w:color="auto" w:fill="FFFFFF"/>
              </w:rPr>
            </w:pPr>
            <w:r w:rsidRPr="00856A7C">
              <w:rPr>
                <w:iCs/>
                <w:sz w:val="26"/>
                <w:szCs w:val="26"/>
              </w:rPr>
              <w:t>Названия титулов, званий и должностей</w:t>
            </w:r>
          </w:p>
        </w:tc>
      </w:tr>
      <w:tr w:rsidR="000E4077" w:rsidRPr="00856A7C" w14:paraId="63601445" w14:textId="77777777" w:rsidTr="00483558">
        <w:tc>
          <w:tcPr>
            <w:tcW w:w="2689" w:type="dxa"/>
          </w:tcPr>
          <w:p w14:paraId="611C3934"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King-Beyond-the-Wall</w:t>
            </w:r>
          </w:p>
        </w:tc>
        <w:tc>
          <w:tcPr>
            <w:tcW w:w="3260" w:type="dxa"/>
          </w:tcPr>
          <w:p w14:paraId="12CB7202" w14:textId="77777777" w:rsidR="000E4077" w:rsidRPr="00856A7C" w:rsidRDefault="000E4077" w:rsidP="000E4077">
            <w:pPr>
              <w:pStyle w:val="a4"/>
              <w:jc w:val="both"/>
              <w:rPr>
                <w:sz w:val="26"/>
                <w:szCs w:val="26"/>
                <w:shd w:val="clear" w:color="auto" w:fill="FFFFFF"/>
              </w:rPr>
            </w:pPr>
            <w:r w:rsidRPr="00856A7C">
              <w:rPr>
                <w:sz w:val="26"/>
                <w:szCs w:val="26"/>
              </w:rPr>
              <w:t>Король-за-Стеной</w:t>
            </w:r>
          </w:p>
        </w:tc>
        <w:tc>
          <w:tcPr>
            <w:tcW w:w="3685" w:type="dxa"/>
          </w:tcPr>
          <w:p w14:paraId="21E182B5"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2303CD6D" w14:textId="77777777" w:rsidTr="00483558">
        <w:tc>
          <w:tcPr>
            <w:tcW w:w="2689" w:type="dxa"/>
          </w:tcPr>
          <w:p w14:paraId="77F695F2"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King in the North</w:t>
            </w:r>
          </w:p>
        </w:tc>
        <w:tc>
          <w:tcPr>
            <w:tcW w:w="3260" w:type="dxa"/>
          </w:tcPr>
          <w:p w14:paraId="49E360EC" w14:textId="77777777" w:rsidR="000E4077" w:rsidRPr="00856A7C" w:rsidRDefault="000E4077" w:rsidP="000E4077">
            <w:pPr>
              <w:pStyle w:val="a4"/>
              <w:tabs>
                <w:tab w:val="left" w:pos="4962"/>
              </w:tabs>
              <w:jc w:val="both"/>
              <w:rPr>
                <w:sz w:val="26"/>
                <w:szCs w:val="26"/>
                <w:lang w:val="kk-KZ"/>
              </w:rPr>
            </w:pPr>
            <w:r w:rsidRPr="00856A7C">
              <w:rPr>
                <w:sz w:val="26"/>
                <w:szCs w:val="26"/>
              </w:rPr>
              <w:t>Король Севера</w:t>
            </w:r>
          </w:p>
        </w:tc>
        <w:tc>
          <w:tcPr>
            <w:tcW w:w="3685" w:type="dxa"/>
          </w:tcPr>
          <w:p w14:paraId="330A08E3"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0272A755" w14:textId="77777777" w:rsidTr="00483558">
        <w:tc>
          <w:tcPr>
            <w:tcW w:w="2689" w:type="dxa"/>
          </w:tcPr>
          <w:p w14:paraId="63EC83B8"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Spice King</w:t>
            </w:r>
          </w:p>
        </w:tc>
        <w:tc>
          <w:tcPr>
            <w:tcW w:w="3260" w:type="dxa"/>
          </w:tcPr>
          <w:p w14:paraId="038621BC" w14:textId="77777777" w:rsidR="000E4077" w:rsidRPr="00856A7C" w:rsidRDefault="000E4077" w:rsidP="000E4077">
            <w:pPr>
              <w:pStyle w:val="a4"/>
              <w:tabs>
                <w:tab w:val="left" w:pos="4962"/>
              </w:tabs>
              <w:jc w:val="both"/>
              <w:rPr>
                <w:sz w:val="26"/>
                <w:szCs w:val="26"/>
                <w:lang w:val="kk-KZ"/>
              </w:rPr>
            </w:pPr>
            <w:r w:rsidRPr="00856A7C">
              <w:rPr>
                <w:sz w:val="26"/>
                <w:szCs w:val="26"/>
              </w:rPr>
              <w:t xml:space="preserve">Король </w:t>
            </w:r>
            <w:r w:rsidRPr="00856A7C">
              <w:rPr>
                <w:sz w:val="26"/>
                <w:szCs w:val="26"/>
                <w:lang w:val="kk-KZ"/>
              </w:rPr>
              <w:t>П</w:t>
            </w:r>
            <w:r w:rsidRPr="00856A7C">
              <w:rPr>
                <w:sz w:val="26"/>
                <w:szCs w:val="26"/>
              </w:rPr>
              <w:t>ряностей</w:t>
            </w:r>
          </w:p>
        </w:tc>
        <w:tc>
          <w:tcPr>
            <w:tcW w:w="3685" w:type="dxa"/>
          </w:tcPr>
          <w:p w14:paraId="4BC8CE63"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1A2826E"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перестановка</w:t>
            </w:r>
          </w:p>
        </w:tc>
      </w:tr>
      <w:tr w:rsidR="000E4077" w:rsidRPr="00856A7C" w14:paraId="77DDC669" w14:textId="77777777" w:rsidTr="00483558">
        <w:tc>
          <w:tcPr>
            <w:tcW w:w="2689" w:type="dxa"/>
          </w:tcPr>
          <w:p w14:paraId="038A149D"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King of Silk</w:t>
            </w:r>
          </w:p>
        </w:tc>
        <w:tc>
          <w:tcPr>
            <w:tcW w:w="3260" w:type="dxa"/>
          </w:tcPr>
          <w:p w14:paraId="63458F5F" w14:textId="77777777" w:rsidR="000E4077" w:rsidRPr="00856A7C" w:rsidRDefault="000E4077" w:rsidP="000E4077">
            <w:pPr>
              <w:pStyle w:val="a4"/>
              <w:tabs>
                <w:tab w:val="left" w:pos="4962"/>
              </w:tabs>
              <w:jc w:val="both"/>
              <w:rPr>
                <w:sz w:val="26"/>
                <w:szCs w:val="26"/>
                <w:lang w:val="kk-KZ"/>
              </w:rPr>
            </w:pPr>
            <w:r w:rsidRPr="00856A7C">
              <w:rPr>
                <w:sz w:val="26"/>
                <w:szCs w:val="26"/>
              </w:rPr>
              <w:t xml:space="preserve">Король </w:t>
            </w:r>
            <w:r w:rsidRPr="00856A7C">
              <w:rPr>
                <w:sz w:val="26"/>
                <w:szCs w:val="26"/>
                <w:lang w:val="kk-KZ"/>
              </w:rPr>
              <w:t>Ш</w:t>
            </w:r>
            <w:r w:rsidRPr="00856A7C">
              <w:rPr>
                <w:sz w:val="26"/>
                <w:szCs w:val="26"/>
              </w:rPr>
              <w:t>елка</w:t>
            </w:r>
          </w:p>
        </w:tc>
        <w:tc>
          <w:tcPr>
            <w:tcW w:w="3685" w:type="dxa"/>
          </w:tcPr>
          <w:p w14:paraId="7E9A1327"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185E930A" w14:textId="77777777" w:rsidTr="00483558">
        <w:tc>
          <w:tcPr>
            <w:tcW w:w="2689" w:type="dxa"/>
          </w:tcPr>
          <w:p w14:paraId="1211A51B"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King of Cooper</w:t>
            </w:r>
          </w:p>
        </w:tc>
        <w:tc>
          <w:tcPr>
            <w:tcW w:w="3260" w:type="dxa"/>
          </w:tcPr>
          <w:p w14:paraId="49F7B322" w14:textId="77777777" w:rsidR="000E4077" w:rsidRPr="00856A7C" w:rsidRDefault="000E4077" w:rsidP="000E4077">
            <w:pPr>
              <w:pStyle w:val="a4"/>
              <w:tabs>
                <w:tab w:val="left" w:pos="4962"/>
              </w:tabs>
              <w:jc w:val="both"/>
              <w:rPr>
                <w:sz w:val="26"/>
                <w:szCs w:val="26"/>
                <w:lang w:val="kk-KZ"/>
              </w:rPr>
            </w:pPr>
            <w:r w:rsidRPr="00856A7C">
              <w:rPr>
                <w:sz w:val="26"/>
                <w:szCs w:val="26"/>
              </w:rPr>
              <w:t xml:space="preserve">Король </w:t>
            </w:r>
            <w:r w:rsidRPr="00856A7C">
              <w:rPr>
                <w:sz w:val="26"/>
                <w:szCs w:val="26"/>
                <w:lang w:val="kk-KZ"/>
              </w:rPr>
              <w:t>М</w:t>
            </w:r>
            <w:r w:rsidRPr="00856A7C">
              <w:rPr>
                <w:sz w:val="26"/>
                <w:szCs w:val="26"/>
              </w:rPr>
              <w:t>еди</w:t>
            </w:r>
          </w:p>
        </w:tc>
        <w:tc>
          <w:tcPr>
            <w:tcW w:w="3685" w:type="dxa"/>
          </w:tcPr>
          <w:p w14:paraId="3E9FED47"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2C23F5D" w14:textId="77777777" w:rsidTr="00483558">
        <w:tc>
          <w:tcPr>
            <w:tcW w:w="2689" w:type="dxa"/>
          </w:tcPr>
          <w:p w14:paraId="7F3B9CBA"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lang w:val="en-US"/>
              </w:rPr>
              <w:t>King of the Andal and the Firstmen</w:t>
            </w:r>
          </w:p>
        </w:tc>
        <w:tc>
          <w:tcPr>
            <w:tcW w:w="3260" w:type="dxa"/>
          </w:tcPr>
          <w:p w14:paraId="2CF89152" w14:textId="77777777" w:rsidR="000E4077" w:rsidRPr="00856A7C" w:rsidRDefault="000E4077" w:rsidP="000E4077">
            <w:pPr>
              <w:pStyle w:val="a4"/>
              <w:jc w:val="both"/>
              <w:rPr>
                <w:sz w:val="26"/>
                <w:szCs w:val="26"/>
                <w:shd w:val="clear" w:color="auto" w:fill="FFFFFF"/>
              </w:rPr>
            </w:pPr>
            <w:r w:rsidRPr="00856A7C">
              <w:rPr>
                <w:sz w:val="26"/>
                <w:szCs w:val="26"/>
              </w:rPr>
              <w:t>Король Андалов и Первых людей</w:t>
            </w:r>
          </w:p>
        </w:tc>
        <w:tc>
          <w:tcPr>
            <w:tcW w:w="3685" w:type="dxa"/>
          </w:tcPr>
          <w:p w14:paraId="56EBB31B"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2B42F51E"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5409D5E9" w14:textId="77777777" w:rsidTr="00483558">
        <w:tc>
          <w:tcPr>
            <w:tcW w:w="2689" w:type="dxa"/>
          </w:tcPr>
          <w:p w14:paraId="3105A6DB"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Warden of the North</w:t>
            </w:r>
          </w:p>
        </w:tc>
        <w:tc>
          <w:tcPr>
            <w:tcW w:w="3260" w:type="dxa"/>
          </w:tcPr>
          <w:p w14:paraId="40DEF1C1" w14:textId="77777777" w:rsidR="000E4077" w:rsidRPr="00856A7C" w:rsidRDefault="000E4077" w:rsidP="000E4077">
            <w:pPr>
              <w:pStyle w:val="a4"/>
              <w:jc w:val="both"/>
              <w:rPr>
                <w:sz w:val="26"/>
                <w:szCs w:val="26"/>
              </w:rPr>
            </w:pPr>
            <w:r w:rsidRPr="00856A7C">
              <w:rPr>
                <w:sz w:val="26"/>
                <w:szCs w:val="26"/>
              </w:rPr>
              <w:t>Хранитель Севера</w:t>
            </w:r>
          </w:p>
        </w:tc>
        <w:tc>
          <w:tcPr>
            <w:tcW w:w="3685" w:type="dxa"/>
          </w:tcPr>
          <w:p w14:paraId="43ED5CEB"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04127B1E" w14:textId="77777777" w:rsidR="000E4077" w:rsidRPr="00856A7C" w:rsidRDefault="000E4077" w:rsidP="000E4077">
            <w:pPr>
              <w:pStyle w:val="a4"/>
              <w:tabs>
                <w:tab w:val="left" w:pos="1310"/>
                <w:tab w:val="left" w:pos="4962"/>
              </w:tabs>
              <w:spacing w:before="0" w:beforeAutospacing="0" w:after="0" w:afterAutospacing="0"/>
              <w:rPr>
                <w:sz w:val="26"/>
                <w:szCs w:val="26"/>
                <w:shd w:val="clear" w:color="auto" w:fill="FFFFFF"/>
              </w:rPr>
            </w:pPr>
            <w:r w:rsidRPr="00856A7C">
              <w:rPr>
                <w:sz w:val="26"/>
                <w:szCs w:val="26"/>
                <w:shd w:val="clear" w:color="auto" w:fill="FFFFFF"/>
              </w:rPr>
              <w:t>контекстуальный перевод</w:t>
            </w:r>
          </w:p>
        </w:tc>
      </w:tr>
      <w:tr w:rsidR="000E4077" w:rsidRPr="00856A7C" w14:paraId="36261E58" w14:textId="77777777" w:rsidTr="00483558">
        <w:tc>
          <w:tcPr>
            <w:tcW w:w="2689" w:type="dxa"/>
          </w:tcPr>
          <w:p w14:paraId="18602556"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Hand of the King</w:t>
            </w:r>
          </w:p>
        </w:tc>
        <w:tc>
          <w:tcPr>
            <w:tcW w:w="3260" w:type="dxa"/>
          </w:tcPr>
          <w:p w14:paraId="3B8517FA" w14:textId="77777777" w:rsidR="000E4077" w:rsidRPr="00856A7C" w:rsidRDefault="000E4077" w:rsidP="000E4077">
            <w:pPr>
              <w:pStyle w:val="a4"/>
              <w:jc w:val="both"/>
              <w:rPr>
                <w:sz w:val="26"/>
                <w:szCs w:val="26"/>
                <w:lang w:val="kk-KZ"/>
              </w:rPr>
            </w:pPr>
            <w:r w:rsidRPr="00856A7C">
              <w:rPr>
                <w:sz w:val="26"/>
                <w:szCs w:val="26"/>
              </w:rPr>
              <w:t>Десница Короля</w:t>
            </w:r>
          </w:p>
        </w:tc>
        <w:tc>
          <w:tcPr>
            <w:tcW w:w="3685" w:type="dxa"/>
          </w:tcPr>
          <w:p w14:paraId="7BF5B373"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1BF2369E"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tc>
      </w:tr>
      <w:tr w:rsidR="000E4077" w:rsidRPr="00856A7C" w14:paraId="380198FA" w14:textId="77777777" w:rsidTr="00483558">
        <w:tc>
          <w:tcPr>
            <w:tcW w:w="2689" w:type="dxa"/>
          </w:tcPr>
          <w:p w14:paraId="6F66F2BA"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Maester Sept</w:t>
            </w:r>
          </w:p>
        </w:tc>
        <w:tc>
          <w:tcPr>
            <w:tcW w:w="3260" w:type="dxa"/>
          </w:tcPr>
          <w:p w14:paraId="5B7AC4D3" w14:textId="77777777" w:rsidR="000E4077" w:rsidRPr="00856A7C" w:rsidRDefault="000E4077" w:rsidP="000E4077">
            <w:pPr>
              <w:pStyle w:val="a4"/>
              <w:jc w:val="both"/>
              <w:rPr>
                <w:sz w:val="26"/>
                <w:szCs w:val="26"/>
              </w:rPr>
            </w:pPr>
            <w:r w:rsidRPr="00856A7C">
              <w:rPr>
                <w:sz w:val="26"/>
                <w:szCs w:val="26"/>
                <w:lang w:val="kk-KZ"/>
              </w:rPr>
              <w:t>М</w:t>
            </w:r>
            <w:r w:rsidRPr="00856A7C">
              <w:rPr>
                <w:sz w:val="26"/>
                <w:szCs w:val="26"/>
              </w:rPr>
              <w:t>ейстер Септа</w:t>
            </w:r>
          </w:p>
        </w:tc>
        <w:tc>
          <w:tcPr>
            <w:tcW w:w="3685" w:type="dxa"/>
          </w:tcPr>
          <w:p w14:paraId="4AC9BA6C" w14:textId="0B64E44A"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транскрипция+транслитерация</w:t>
            </w:r>
          </w:p>
        </w:tc>
      </w:tr>
      <w:tr w:rsidR="000E4077" w:rsidRPr="00856A7C" w14:paraId="7950FFE0" w14:textId="77777777" w:rsidTr="00483558">
        <w:tc>
          <w:tcPr>
            <w:tcW w:w="2689" w:type="dxa"/>
          </w:tcPr>
          <w:p w14:paraId="30567D32"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Lord commander</w:t>
            </w:r>
          </w:p>
        </w:tc>
        <w:tc>
          <w:tcPr>
            <w:tcW w:w="3260" w:type="dxa"/>
          </w:tcPr>
          <w:p w14:paraId="010DC0DB" w14:textId="77777777" w:rsidR="000E4077" w:rsidRPr="00856A7C" w:rsidRDefault="000E4077" w:rsidP="000E4077">
            <w:pPr>
              <w:pStyle w:val="a4"/>
              <w:jc w:val="both"/>
              <w:rPr>
                <w:sz w:val="26"/>
                <w:szCs w:val="26"/>
              </w:rPr>
            </w:pPr>
            <w:r w:rsidRPr="00856A7C">
              <w:rPr>
                <w:sz w:val="26"/>
                <w:szCs w:val="26"/>
              </w:rPr>
              <w:t>Лорд-командующий</w:t>
            </w:r>
          </w:p>
        </w:tc>
        <w:tc>
          <w:tcPr>
            <w:tcW w:w="3685" w:type="dxa"/>
          </w:tcPr>
          <w:p w14:paraId="07AC554C"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7D1842F5" w14:textId="77777777" w:rsidTr="00483558">
        <w:tc>
          <w:tcPr>
            <w:tcW w:w="2689" w:type="dxa"/>
          </w:tcPr>
          <w:p w14:paraId="337533B7"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First Ranger</w:t>
            </w:r>
          </w:p>
        </w:tc>
        <w:tc>
          <w:tcPr>
            <w:tcW w:w="3260" w:type="dxa"/>
          </w:tcPr>
          <w:p w14:paraId="324DD4F7" w14:textId="77777777" w:rsidR="000E4077" w:rsidRPr="00856A7C" w:rsidRDefault="000E4077" w:rsidP="000E4077">
            <w:pPr>
              <w:pStyle w:val="a4"/>
              <w:jc w:val="both"/>
              <w:rPr>
                <w:sz w:val="26"/>
                <w:szCs w:val="26"/>
                <w:lang w:val="kk-KZ"/>
              </w:rPr>
            </w:pPr>
            <w:r w:rsidRPr="00856A7C">
              <w:rPr>
                <w:sz w:val="26"/>
                <w:szCs w:val="26"/>
              </w:rPr>
              <w:t>Первый разведчик</w:t>
            </w:r>
          </w:p>
        </w:tc>
        <w:tc>
          <w:tcPr>
            <w:tcW w:w="3685" w:type="dxa"/>
          </w:tcPr>
          <w:p w14:paraId="6EEFC744"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7FBC7D1A"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0E4077" w:rsidRPr="00856A7C" w14:paraId="2820CAC1" w14:textId="77777777" w:rsidTr="00483558">
        <w:tc>
          <w:tcPr>
            <w:tcW w:w="2689" w:type="dxa"/>
          </w:tcPr>
          <w:p w14:paraId="26CD9C3A"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First Builder</w:t>
            </w:r>
          </w:p>
        </w:tc>
        <w:tc>
          <w:tcPr>
            <w:tcW w:w="3260" w:type="dxa"/>
          </w:tcPr>
          <w:p w14:paraId="38EF3436" w14:textId="77777777" w:rsidR="000E4077" w:rsidRPr="00856A7C" w:rsidRDefault="000E4077" w:rsidP="000E4077">
            <w:pPr>
              <w:pStyle w:val="a4"/>
              <w:jc w:val="both"/>
              <w:rPr>
                <w:sz w:val="26"/>
                <w:szCs w:val="26"/>
                <w:lang w:val="kk-KZ"/>
              </w:rPr>
            </w:pPr>
            <w:r w:rsidRPr="00856A7C">
              <w:rPr>
                <w:sz w:val="26"/>
                <w:szCs w:val="26"/>
              </w:rPr>
              <w:t>Первый строитель</w:t>
            </w:r>
          </w:p>
        </w:tc>
        <w:tc>
          <w:tcPr>
            <w:tcW w:w="3685" w:type="dxa"/>
          </w:tcPr>
          <w:p w14:paraId="4BB2DEF9"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7BEEAF70" w14:textId="77777777" w:rsidTr="00483558">
        <w:tc>
          <w:tcPr>
            <w:tcW w:w="2689" w:type="dxa"/>
          </w:tcPr>
          <w:p w14:paraId="0D0F0EDB"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Knight of Kingsguard</w:t>
            </w:r>
          </w:p>
        </w:tc>
        <w:tc>
          <w:tcPr>
            <w:tcW w:w="3260" w:type="dxa"/>
          </w:tcPr>
          <w:p w14:paraId="15B998A4" w14:textId="77777777" w:rsidR="000E4077" w:rsidRPr="00856A7C" w:rsidRDefault="000E4077" w:rsidP="000E4077">
            <w:pPr>
              <w:pStyle w:val="a4"/>
              <w:jc w:val="both"/>
              <w:rPr>
                <w:sz w:val="26"/>
                <w:szCs w:val="26"/>
              </w:rPr>
            </w:pPr>
            <w:r w:rsidRPr="00856A7C">
              <w:rPr>
                <w:sz w:val="26"/>
                <w:szCs w:val="26"/>
                <w:lang w:val="kk-KZ"/>
              </w:rPr>
              <w:t>Р</w:t>
            </w:r>
            <w:r w:rsidRPr="00856A7C">
              <w:rPr>
                <w:sz w:val="26"/>
                <w:szCs w:val="26"/>
              </w:rPr>
              <w:t>ыцарь Королевской гвардии</w:t>
            </w:r>
          </w:p>
        </w:tc>
        <w:tc>
          <w:tcPr>
            <w:tcW w:w="3685" w:type="dxa"/>
          </w:tcPr>
          <w:p w14:paraId="0C217E15"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6DFF7754" w14:textId="77777777" w:rsidTr="00483558">
        <w:tc>
          <w:tcPr>
            <w:tcW w:w="2689" w:type="dxa"/>
          </w:tcPr>
          <w:p w14:paraId="0ECD444A"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Bloodrider</w:t>
            </w:r>
          </w:p>
        </w:tc>
        <w:tc>
          <w:tcPr>
            <w:tcW w:w="3260" w:type="dxa"/>
          </w:tcPr>
          <w:p w14:paraId="73C1943C" w14:textId="77777777" w:rsidR="000E4077" w:rsidRPr="00856A7C" w:rsidRDefault="000E4077" w:rsidP="000E4077">
            <w:pPr>
              <w:pStyle w:val="a4"/>
              <w:jc w:val="both"/>
              <w:rPr>
                <w:sz w:val="26"/>
                <w:szCs w:val="26"/>
                <w:lang w:val="kk-KZ"/>
              </w:rPr>
            </w:pPr>
            <w:r w:rsidRPr="00856A7C">
              <w:rPr>
                <w:sz w:val="26"/>
                <w:szCs w:val="26"/>
                <w:lang w:val="kk-KZ"/>
              </w:rPr>
              <w:t>К</w:t>
            </w:r>
            <w:r w:rsidRPr="00856A7C">
              <w:rPr>
                <w:sz w:val="26"/>
                <w:szCs w:val="26"/>
              </w:rPr>
              <w:t>ровный всадник</w:t>
            </w:r>
          </w:p>
        </w:tc>
        <w:tc>
          <w:tcPr>
            <w:tcW w:w="3685" w:type="dxa"/>
          </w:tcPr>
          <w:p w14:paraId="6460BB54"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73ABAEB8" w14:textId="77777777" w:rsidTr="00483558">
        <w:tc>
          <w:tcPr>
            <w:tcW w:w="2689" w:type="dxa"/>
          </w:tcPr>
          <w:p w14:paraId="7C91CE58"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Master of coi</w:t>
            </w:r>
            <w:r w:rsidRPr="00856A7C">
              <w:rPr>
                <w:sz w:val="26"/>
                <w:szCs w:val="26"/>
                <w:lang w:val="en-US"/>
              </w:rPr>
              <w:t>n</w:t>
            </w:r>
          </w:p>
        </w:tc>
        <w:tc>
          <w:tcPr>
            <w:tcW w:w="3260" w:type="dxa"/>
          </w:tcPr>
          <w:p w14:paraId="00A5F77D" w14:textId="77777777" w:rsidR="000E4077" w:rsidRPr="00856A7C" w:rsidRDefault="000E4077" w:rsidP="000E4077">
            <w:pPr>
              <w:pStyle w:val="a4"/>
              <w:jc w:val="both"/>
              <w:rPr>
                <w:sz w:val="26"/>
                <w:szCs w:val="26"/>
              </w:rPr>
            </w:pPr>
            <w:r w:rsidRPr="00856A7C">
              <w:rPr>
                <w:sz w:val="26"/>
                <w:szCs w:val="26"/>
              </w:rPr>
              <w:t>Мастер над монетой</w:t>
            </w:r>
          </w:p>
        </w:tc>
        <w:tc>
          <w:tcPr>
            <w:tcW w:w="3685" w:type="dxa"/>
          </w:tcPr>
          <w:p w14:paraId="7A143113"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5C9B304A" w14:textId="77777777" w:rsidTr="00483558">
        <w:tc>
          <w:tcPr>
            <w:tcW w:w="2689" w:type="dxa"/>
          </w:tcPr>
          <w:p w14:paraId="1C5AC826"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Master of ships</w:t>
            </w:r>
          </w:p>
        </w:tc>
        <w:tc>
          <w:tcPr>
            <w:tcW w:w="3260" w:type="dxa"/>
          </w:tcPr>
          <w:p w14:paraId="61BD24A8" w14:textId="77777777" w:rsidR="000E4077" w:rsidRPr="00856A7C" w:rsidRDefault="000E4077" w:rsidP="000E4077">
            <w:pPr>
              <w:pStyle w:val="a4"/>
              <w:jc w:val="both"/>
              <w:rPr>
                <w:sz w:val="26"/>
                <w:szCs w:val="26"/>
                <w:lang w:val="kk-KZ"/>
              </w:rPr>
            </w:pPr>
            <w:r w:rsidRPr="00856A7C">
              <w:rPr>
                <w:sz w:val="26"/>
                <w:szCs w:val="26"/>
              </w:rPr>
              <w:t>Мастер над кораблями</w:t>
            </w:r>
          </w:p>
        </w:tc>
        <w:tc>
          <w:tcPr>
            <w:tcW w:w="3685" w:type="dxa"/>
          </w:tcPr>
          <w:p w14:paraId="30342C7B"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19C60478" w14:textId="77777777" w:rsidTr="00483558">
        <w:tc>
          <w:tcPr>
            <w:tcW w:w="2689" w:type="dxa"/>
          </w:tcPr>
          <w:p w14:paraId="48987D45"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Master of laws</w:t>
            </w:r>
          </w:p>
        </w:tc>
        <w:tc>
          <w:tcPr>
            <w:tcW w:w="3260" w:type="dxa"/>
          </w:tcPr>
          <w:p w14:paraId="1D0A999C" w14:textId="77777777" w:rsidR="000E4077" w:rsidRPr="00856A7C" w:rsidRDefault="000E4077" w:rsidP="000E4077">
            <w:pPr>
              <w:pStyle w:val="a4"/>
              <w:jc w:val="both"/>
              <w:rPr>
                <w:sz w:val="26"/>
                <w:szCs w:val="26"/>
                <w:lang w:val="kk-KZ"/>
              </w:rPr>
            </w:pPr>
            <w:r w:rsidRPr="00856A7C">
              <w:rPr>
                <w:sz w:val="26"/>
                <w:szCs w:val="26"/>
                <w:lang w:val="kk-KZ"/>
              </w:rPr>
              <w:t>М</w:t>
            </w:r>
            <w:r w:rsidRPr="00856A7C">
              <w:rPr>
                <w:sz w:val="26"/>
                <w:szCs w:val="26"/>
              </w:rPr>
              <w:t>астер над законами</w:t>
            </w:r>
          </w:p>
        </w:tc>
        <w:tc>
          <w:tcPr>
            <w:tcW w:w="3685" w:type="dxa"/>
          </w:tcPr>
          <w:p w14:paraId="3AB3AB79"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081D8F70" w14:textId="77777777" w:rsidTr="00483558">
        <w:tc>
          <w:tcPr>
            <w:tcW w:w="2689" w:type="dxa"/>
          </w:tcPr>
          <w:p w14:paraId="5CA63C52"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Master-at-arms</w:t>
            </w:r>
          </w:p>
        </w:tc>
        <w:tc>
          <w:tcPr>
            <w:tcW w:w="3260" w:type="dxa"/>
          </w:tcPr>
          <w:p w14:paraId="7064EFA0" w14:textId="77777777" w:rsidR="000E4077" w:rsidRPr="00856A7C" w:rsidRDefault="000E4077" w:rsidP="000E4077">
            <w:pPr>
              <w:pStyle w:val="a4"/>
              <w:jc w:val="both"/>
              <w:rPr>
                <w:sz w:val="26"/>
                <w:szCs w:val="26"/>
                <w:lang w:val="kk-KZ"/>
              </w:rPr>
            </w:pPr>
            <w:r w:rsidRPr="00856A7C">
              <w:rPr>
                <w:sz w:val="26"/>
                <w:szCs w:val="26"/>
              </w:rPr>
              <w:t>Мастер над оружием</w:t>
            </w:r>
          </w:p>
        </w:tc>
        <w:tc>
          <w:tcPr>
            <w:tcW w:w="3685" w:type="dxa"/>
          </w:tcPr>
          <w:p w14:paraId="6B49C528"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0399FDA8" w14:textId="77777777" w:rsidTr="00483558">
        <w:tc>
          <w:tcPr>
            <w:tcW w:w="2689" w:type="dxa"/>
          </w:tcPr>
          <w:p w14:paraId="7114718F"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Master of whisperers</w:t>
            </w:r>
          </w:p>
        </w:tc>
        <w:tc>
          <w:tcPr>
            <w:tcW w:w="3260" w:type="dxa"/>
          </w:tcPr>
          <w:p w14:paraId="38556BCB" w14:textId="77777777" w:rsidR="000E4077" w:rsidRPr="00856A7C" w:rsidRDefault="000E4077" w:rsidP="000E4077">
            <w:pPr>
              <w:pStyle w:val="a4"/>
              <w:jc w:val="both"/>
              <w:rPr>
                <w:sz w:val="26"/>
                <w:szCs w:val="26"/>
                <w:lang w:val="kk-KZ"/>
              </w:rPr>
            </w:pPr>
            <w:r w:rsidRPr="00856A7C">
              <w:rPr>
                <w:sz w:val="26"/>
                <w:szCs w:val="26"/>
              </w:rPr>
              <w:t>Мастер над шептунами</w:t>
            </w:r>
          </w:p>
        </w:tc>
        <w:tc>
          <w:tcPr>
            <w:tcW w:w="3685" w:type="dxa"/>
          </w:tcPr>
          <w:p w14:paraId="40151380"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30AD6534" w14:textId="77777777" w:rsidTr="00483558">
        <w:tc>
          <w:tcPr>
            <w:tcW w:w="2689" w:type="dxa"/>
          </w:tcPr>
          <w:p w14:paraId="45A4B593"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Master of horses</w:t>
            </w:r>
          </w:p>
        </w:tc>
        <w:tc>
          <w:tcPr>
            <w:tcW w:w="3260" w:type="dxa"/>
          </w:tcPr>
          <w:p w14:paraId="5AD6B44C"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Мастер над конями</w:t>
            </w:r>
          </w:p>
        </w:tc>
        <w:tc>
          <w:tcPr>
            <w:tcW w:w="3685" w:type="dxa"/>
          </w:tcPr>
          <w:p w14:paraId="79CFB706"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05F2C5EF" w14:textId="77777777" w:rsidTr="00483558">
        <w:tc>
          <w:tcPr>
            <w:tcW w:w="2689" w:type="dxa"/>
          </w:tcPr>
          <w:p w14:paraId="071057D5"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Brother of Night’s Watch</w:t>
            </w:r>
          </w:p>
        </w:tc>
        <w:tc>
          <w:tcPr>
            <w:tcW w:w="3260" w:type="dxa"/>
          </w:tcPr>
          <w:p w14:paraId="190634FD"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Брат Ночного Дозора</w:t>
            </w:r>
          </w:p>
        </w:tc>
        <w:tc>
          <w:tcPr>
            <w:tcW w:w="3685" w:type="dxa"/>
          </w:tcPr>
          <w:p w14:paraId="1E2B80A4"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7EF2D497" w14:textId="77777777" w:rsidTr="00483558">
        <w:tc>
          <w:tcPr>
            <w:tcW w:w="2689" w:type="dxa"/>
          </w:tcPr>
          <w:p w14:paraId="4DA017B2"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Mercenary</w:t>
            </w:r>
          </w:p>
        </w:tc>
        <w:tc>
          <w:tcPr>
            <w:tcW w:w="3260" w:type="dxa"/>
          </w:tcPr>
          <w:p w14:paraId="11B9F882"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BFBFB"/>
              </w:rPr>
              <w:t>Наемники</w:t>
            </w:r>
          </w:p>
        </w:tc>
        <w:tc>
          <w:tcPr>
            <w:tcW w:w="3685" w:type="dxa"/>
          </w:tcPr>
          <w:p w14:paraId="267F5BD5" w14:textId="77777777" w:rsidR="000E4077" w:rsidRPr="00856A7C" w:rsidRDefault="000E4077" w:rsidP="000E4077">
            <w:pPr>
              <w:pStyle w:val="a4"/>
              <w:tabs>
                <w:tab w:val="left" w:pos="4962"/>
              </w:tabs>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5E52965F" w14:textId="77777777" w:rsidTr="00483558">
        <w:tc>
          <w:tcPr>
            <w:tcW w:w="9634" w:type="dxa"/>
            <w:gridSpan w:val="3"/>
          </w:tcPr>
          <w:p w14:paraId="44D2995E" w14:textId="77777777" w:rsidR="000E4077" w:rsidRPr="00856A7C" w:rsidRDefault="000E4077" w:rsidP="000E4077">
            <w:pPr>
              <w:pStyle w:val="a4"/>
              <w:spacing w:before="0" w:beforeAutospacing="0" w:after="0" w:afterAutospacing="0"/>
              <w:jc w:val="center"/>
              <w:rPr>
                <w:sz w:val="26"/>
                <w:szCs w:val="26"/>
                <w:shd w:val="clear" w:color="auto" w:fill="FFFFFF"/>
              </w:rPr>
            </w:pPr>
            <w:r w:rsidRPr="00856A7C">
              <w:rPr>
                <w:iCs/>
                <w:sz w:val="26"/>
                <w:szCs w:val="26"/>
              </w:rPr>
              <w:t xml:space="preserve">Наименования рас и племен </w:t>
            </w:r>
          </w:p>
        </w:tc>
      </w:tr>
      <w:tr w:rsidR="000E4077" w:rsidRPr="00856A7C" w14:paraId="2D17D9DB" w14:textId="77777777" w:rsidTr="00483558">
        <w:tc>
          <w:tcPr>
            <w:tcW w:w="2689" w:type="dxa"/>
          </w:tcPr>
          <w:p w14:paraId="215F9195"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Khal</w:t>
            </w:r>
          </w:p>
        </w:tc>
        <w:tc>
          <w:tcPr>
            <w:tcW w:w="3260" w:type="dxa"/>
          </w:tcPr>
          <w:p w14:paraId="6A60B726" w14:textId="77777777" w:rsidR="000E4077" w:rsidRPr="00856A7C" w:rsidRDefault="000E4077" w:rsidP="000E4077">
            <w:pPr>
              <w:pStyle w:val="a4"/>
              <w:tabs>
                <w:tab w:val="left" w:pos="4962"/>
              </w:tabs>
              <w:jc w:val="both"/>
              <w:rPr>
                <w:sz w:val="26"/>
                <w:szCs w:val="26"/>
              </w:rPr>
            </w:pPr>
            <w:r w:rsidRPr="00856A7C">
              <w:rPr>
                <w:sz w:val="26"/>
                <w:szCs w:val="26"/>
              </w:rPr>
              <w:t>Кхал</w:t>
            </w:r>
          </w:p>
        </w:tc>
        <w:tc>
          <w:tcPr>
            <w:tcW w:w="3685" w:type="dxa"/>
          </w:tcPr>
          <w:p w14:paraId="1B5F2B9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транслитерация</w:t>
            </w:r>
          </w:p>
        </w:tc>
      </w:tr>
      <w:tr w:rsidR="000E4077" w:rsidRPr="00856A7C" w14:paraId="534B20A2" w14:textId="77777777" w:rsidTr="00483558">
        <w:tc>
          <w:tcPr>
            <w:tcW w:w="2689" w:type="dxa"/>
          </w:tcPr>
          <w:p w14:paraId="070D818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Khaleesi</w:t>
            </w:r>
          </w:p>
        </w:tc>
        <w:tc>
          <w:tcPr>
            <w:tcW w:w="3260" w:type="dxa"/>
          </w:tcPr>
          <w:p w14:paraId="2C2EB8CA" w14:textId="77777777" w:rsidR="000E4077" w:rsidRPr="00856A7C" w:rsidRDefault="000E4077" w:rsidP="000E4077">
            <w:pPr>
              <w:pStyle w:val="a4"/>
              <w:jc w:val="both"/>
              <w:rPr>
                <w:sz w:val="26"/>
                <w:szCs w:val="26"/>
                <w:shd w:val="clear" w:color="auto" w:fill="FFFFFF"/>
              </w:rPr>
            </w:pPr>
            <w:r w:rsidRPr="00856A7C">
              <w:rPr>
                <w:sz w:val="26"/>
                <w:szCs w:val="26"/>
              </w:rPr>
              <w:t>Кхалиси</w:t>
            </w:r>
          </w:p>
        </w:tc>
        <w:tc>
          <w:tcPr>
            <w:tcW w:w="3685" w:type="dxa"/>
          </w:tcPr>
          <w:p w14:paraId="1773DF53"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транслитерация</w:t>
            </w:r>
          </w:p>
        </w:tc>
      </w:tr>
      <w:tr w:rsidR="000E4077" w:rsidRPr="00856A7C" w14:paraId="079651A0" w14:textId="77777777" w:rsidTr="00483558">
        <w:tc>
          <w:tcPr>
            <w:tcW w:w="2689" w:type="dxa"/>
          </w:tcPr>
          <w:p w14:paraId="042FCA83"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Andals</w:t>
            </w:r>
          </w:p>
        </w:tc>
        <w:tc>
          <w:tcPr>
            <w:tcW w:w="3260" w:type="dxa"/>
          </w:tcPr>
          <w:p w14:paraId="3878A708" w14:textId="77777777" w:rsidR="000E4077" w:rsidRPr="00856A7C" w:rsidRDefault="000E4077" w:rsidP="000E4077">
            <w:pPr>
              <w:pStyle w:val="a4"/>
              <w:jc w:val="both"/>
              <w:rPr>
                <w:sz w:val="26"/>
                <w:szCs w:val="26"/>
                <w:shd w:val="clear" w:color="auto" w:fill="FFFFFF"/>
              </w:rPr>
            </w:pPr>
            <w:r w:rsidRPr="00856A7C">
              <w:rPr>
                <w:sz w:val="26"/>
                <w:szCs w:val="26"/>
              </w:rPr>
              <w:t>Андалы</w:t>
            </w:r>
          </w:p>
        </w:tc>
        <w:tc>
          <w:tcPr>
            <w:tcW w:w="3685" w:type="dxa"/>
          </w:tcPr>
          <w:p w14:paraId="07ACB487"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транслитерация</w:t>
            </w:r>
          </w:p>
        </w:tc>
      </w:tr>
      <w:tr w:rsidR="000E4077" w:rsidRPr="00856A7C" w14:paraId="08D717DB" w14:textId="77777777" w:rsidTr="00483558">
        <w:tc>
          <w:tcPr>
            <w:tcW w:w="2689" w:type="dxa"/>
          </w:tcPr>
          <w:p w14:paraId="2CC60B8B"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Dothraki</w:t>
            </w:r>
          </w:p>
        </w:tc>
        <w:tc>
          <w:tcPr>
            <w:tcW w:w="3260" w:type="dxa"/>
          </w:tcPr>
          <w:p w14:paraId="44B5919D" w14:textId="77777777" w:rsidR="000E4077" w:rsidRPr="00856A7C" w:rsidRDefault="000E4077" w:rsidP="000E4077">
            <w:pPr>
              <w:pStyle w:val="a4"/>
              <w:jc w:val="both"/>
              <w:rPr>
                <w:sz w:val="26"/>
                <w:szCs w:val="26"/>
                <w:shd w:val="clear" w:color="auto" w:fill="FFFFFF"/>
              </w:rPr>
            </w:pPr>
            <w:r w:rsidRPr="00856A7C">
              <w:rPr>
                <w:sz w:val="26"/>
                <w:szCs w:val="26"/>
              </w:rPr>
              <w:t>Дотракийцы</w:t>
            </w:r>
          </w:p>
        </w:tc>
        <w:tc>
          <w:tcPr>
            <w:tcW w:w="3685" w:type="dxa"/>
          </w:tcPr>
          <w:p w14:paraId="049FFDC5"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транслитерация</w:t>
            </w:r>
          </w:p>
        </w:tc>
      </w:tr>
      <w:tr w:rsidR="000E4077" w:rsidRPr="00856A7C" w14:paraId="30171C7F" w14:textId="77777777" w:rsidTr="00483558">
        <w:tc>
          <w:tcPr>
            <w:tcW w:w="2689" w:type="dxa"/>
          </w:tcPr>
          <w:p w14:paraId="3EBAE342"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Dosh khaleen</w:t>
            </w:r>
          </w:p>
        </w:tc>
        <w:tc>
          <w:tcPr>
            <w:tcW w:w="3260" w:type="dxa"/>
          </w:tcPr>
          <w:p w14:paraId="22AD2562" w14:textId="77777777" w:rsidR="000E4077" w:rsidRPr="00856A7C" w:rsidRDefault="000E4077" w:rsidP="000E4077">
            <w:pPr>
              <w:pStyle w:val="a4"/>
              <w:jc w:val="both"/>
              <w:rPr>
                <w:sz w:val="26"/>
                <w:szCs w:val="26"/>
                <w:shd w:val="clear" w:color="auto" w:fill="FFFFFF"/>
              </w:rPr>
            </w:pPr>
            <w:r w:rsidRPr="00856A7C">
              <w:rPr>
                <w:sz w:val="26"/>
                <w:szCs w:val="26"/>
              </w:rPr>
              <w:t>Дош кхалин</w:t>
            </w:r>
          </w:p>
        </w:tc>
        <w:tc>
          <w:tcPr>
            <w:tcW w:w="3685" w:type="dxa"/>
          </w:tcPr>
          <w:p w14:paraId="677FE23D"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транскрипция</w:t>
            </w:r>
          </w:p>
        </w:tc>
      </w:tr>
    </w:tbl>
    <w:p w14:paraId="652F3650" w14:textId="77777777" w:rsidR="003237E3" w:rsidRPr="00856A7C" w:rsidRDefault="003237E3" w:rsidP="003237E3">
      <w:pPr>
        <w:pStyle w:val="a4"/>
        <w:adjustRightInd w:val="0"/>
        <w:snapToGrid w:val="0"/>
        <w:spacing w:before="0" w:beforeAutospacing="0" w:after="0" w:afterAutospacing="0"/>
        <w:ind w:firstLine="709"/>
        <w:jc w:val="both"/>
        <w:rPr>
          <w:sz w:val="28"/>
          <w:szCs w:val="28"/>
          <w:shd w:val="clear" w:color="auto" w:fill="FBFBFB"/>
        </w:rPr>
      </w:pPr>
      <w:r w:rsidRPr="00856A7C">
        <w:rPr>
          <w:color w:val="000000" w:themeColor="text1"/>
          <w:sz w:val="28"/>
          <w:szCs w:val="28"/>
        </w:rPr>
        <w:t xml:space="preserve">В 13-таблице наглядно показано, что основным способом передачи общественно-политических реалий с английского языка на русский является калькирование, которое сопровождается транслитерацией, транскрипцией, контекстуальным переводом, перестановкой, описательным переводом, опущением и подбором функционального аналога. </w:t>
      </w:r>
      <w:r w:rsidRPr="00856A7C">
        <w:rPr>
          <w:color w:val="000000" w:themeColor="text1"/>
          <w:sz w:val="28"/>
          <w:szCs w:val="28"/>
          <w:shd w:val="clear" w:color="auto" w:fill="FFFFFF"/>
        </w:rPr>
        <w:t xml:space="preserve">Так, прием калькирования применен при переводе на русский язык следующих видов общественно-политических реалий: 1) </w:t>
      </w:r>
      <w:r w:rsidRPr="00856A7C">
        <w:rPr>
          <w:sz w:val="28"/>
          <w:szCs w:val="28"/>
        </w:rPr>
        <w:t>наименования королевств: «</w:t>
      </w:r>
      <w:r w:rsidRPr="00856A7C">
        <w:rPr>
          <w:sz w:val="28"/>
          <w:szCs w:val="28"/>
          <w:shd w:val="clear" w:color="auto" w:fill="FFFFFF"/>
        </w:rPr>
        <w:t xml:space="preserve">Seven Kingdoms – Семь Королевств»; 2) наименования органов власти: «Small Council – Малый Совет»; 3) </w:t>
      </w:r>
      <w:r w:rsidRPr="00856A7C">
        <w:rPr>
          <w:sz w:val="28"/>
          <w:szCs w:val="28"/>
        </w:rPr>
        <w:t>наименования различных группировок: «</w:t>
      </w:r>
      <w:r w:rsidRPr="00856A7C">
        <w:rPr>
          <w:sz w:val="28"/>
          <w:szCs w:val="28"/>
          <w:shd w:val="clear" w:color="auto" w:fill="FFFFFF"/>
        </w:rPr>
        <w:t>Faith Militant – Святое воинство», «Brotherhood without banners – Братство без знамен»</w:t>
      </w:r>
      <w:r w:rsidRPr="00856A7C">
        <w:rPr>
          <w:sz w:val="28"/>
          <w:szCs w:val="28"/>
        </w:rPr>
        <w:t>, «Night’s Watch Ночной Дозор», «Silent Sisters – Молчаливые Сестры», «</w:t>
      </w:r>
      <w:r w:rsidRPr="00856A7C">
        <w:rPr>
          <w:sz w:val="28"/>
          <w:szCs w:val="28"/>
          <w:shd w:val="clear" w:color="auto" w:fill="FBFBFB"/>
        </w:rPr>
        <w:t>Kingsguard – Королевская гвардия», «City Watch</w:t>
      </w:r>
      <w:r w:rsidRPr="00856A7C">
        <w:rPr>
          <w:sz w:val="28"/>
          <w:szCs w:val="28"/>
        </w:rPr>
        <w:t xml:space="preserve"> – </w:t>
      </w:r>
      <w:r w:rsidRPr="00856A7C">
        <w:rPr>
          <w:sz w:val="28"/>
          <w:szCs w:val="28"/>
          <w:shd w:val="clear" w:color="auto" w:fill="FBFBFB"/>
        </w:rPr>
        <w:t xml:space="preserve">Городская стража»; 4) названия титулов и званий: </w:t>
      </w:r>
      <w:r w:rsidRPr="00856A7C">
        <w:rPr>
          <w:sz w:val="28"/>
          <w:szCs w:val="28"/>
        </w:rPr>
        <w:t>«King-Beyond-the-Wall</w:t>
      </w:r>
      <w:r w:rsidRPr="00856A7C">
        <w:rPr>
          <w:sz w:val="28"/>
          <w:szCs w:val="28"/>
          <w:shd w:val="clear" w:color="auto" w:fill="FFFFFF"/>
        </w:rPr>
        <w:t xml:space="preserve"> – </w:t>
      </w:r>
      <w:r w:rsidRPr="00856A7C">
        <w:rPr>
          <w:sz w:val="28"/>
          <w:szCs w:val="28"/>
        </w:rPr>
        <w:t>Король-за-Стеной», «King in the North – Король Севера», «King of Silk</w:t>
      </w:r>
      <w:r w:rsidRPr="00856A7C">
        <w:rPr>
          <w:sz w:val="28"/>
          <w:szCs w:val="28"/>
          <w:shd w:val="clear" w:color="auto" w:fill="FFFFFF"/>
        </w:rPr>
        <w:t xml:space="preserve"> – </w:t>
      </w:r>
      <w:r w:rsidRPr="00856A7C">
        <w:rPr>
          <w:sz w:val="28"/>
          <w:szCs w:val="28"/>
        </w:rPr>
        <w:t xml:space="preserve">Король </w:t>
      </w:r>
      <w:r w:rsidRPr="00856A7C">
        <w:rPr>
          <w:sz w:val="28"/>
          <w:szCs w:val="28"/>
          <w:lang w:val="kk-KZ"/>
        </w:rPr>
        <w:t>Ш</w:t>
      </w:r>
      <w:r w:rsidRPr="00856A7C">
        <w:rPr>
          <w:sz w:val="28"/>
          <w:szCs w:val="28"/>
        </w:rPr>
        <w:t>елка», «King of Cooper</w:t>
      </w:r>
      <w:r w:rsidRPr="00856A7C">
        <w:rPr>
          <w:sz w:val="28"/>
          <w:szCs w:val="28"/>
          <w:shd w:val="clear" w:color="auto" w:fill="FFFFFF"/>
        </w:rPr>
        <w:t xml:space="preserve"> – </w:t>
      </w:r>
      <w:r w:rsidRPr="00856A7C">
        <w:rPr>
          <w:sz w:val="28"/>
          <w:szCs w:val="28"/>
        </w:rPr>
        <w:t xml:space="preserve">Король </w:t>
      </w:r>
      <w:r w:rsidRPr="00856A7C">
        <w:rPr>
          <w:sz w:val="28"/>
          <w:szCs w:val="28"/>
          <w:lang w:val="kk-KZ"/>
        </w:rPr>
        <w:t>М</w:t>
      </w:r>
      <w:r w:rsidRPr="00856A7C">
        <w:rPr>
          <w:sz w:val="28"/>
          <w:szCs w:val="28"/>
        </w:rPr>
        <w:t xml:space="preserve">еди», «Knight of Kingsguard – </w:t>
      </w:r>
      <w:r w:rsidRPr="00856A7C">
        <w:rPr>
          <w:sz w:val="28"/>
          <w:szCs w:val="28"/>
          <w:lang w:val="kk-KZ"/>
        </w:rPr>
        <w:t>Р</w:t>
      </w:r>
      <w:r w:rsidRPr="00856A7C">
        <w:rPr>
          <w:sz w:val="28"/>
          <w:szCs w:val="28"/>
        </w:rPr>
        <w:t>ыцарь Королевской гвардии»; 5) названия должностей: «Lord commander – Лорд-командующий», «First Builder – Первый строитель», «Bloodrider – Кровный всадник», «Master of coin – Мастер над монетой», «Master of ships – Мастер над кораблями», «Master of laws – Мастер над законами», «Master-at-arms – Мастер над оружием», «Master of whisperers – Мастер над шептунами», «Master of horses – Мастер над конями», «Brother of Night’s Watch – Брат Ночного Дозора», «Mercenary – Наемники». Если переводческая транскрипция использована при переводе наименования группы овдовевших жен дотракийских воинов «Dosh khaleen» (Дош кхалин), то с помощью транслитерации переданы на русский язык названия древних воинственных племен «Andals» (Андалы) и «Dothraki» (Дотракийцы), а также наименование вождя дотракийского племени «Khal» (Кхал) и его жены «Khaleesi» (Кхалиси). Наименование группы магов города Кварт «Warlocks» (Колдуны Кварта) переведено путем описательного перевода, а название группы бесстрашных солдат-рабов «</w:t>
      </w:r>
      <w:r w:rsidRPr="00856A7C">
        <w:rPr>
          <w:sz w:val="28"/>
          <w:szCs w:val="28"/>
          <w:shd w:val="clear" w:color="auto" w:fill="FBFBFB"/>
        </w:rPr>
        <w:t>Unsullied» (Безупречные) передано с помощью контекстуального перевода.</w:t>
      </w:r>
    </w:p>
    <w:p w14:paraId="5F437FC4" w14:textId="77777777" w:rsidR="003237E3" w:rsidRPr="00856A7C" w:rsidRDefault="003237E3" w:rsidP="003237E3">
      <w:pPr>
        <w:pStyle w:val="a4"/>
        <w:adjustRightInd w:val="0"/>
        <w:snapToGrid w:val="0"/>
        <w:spacing w:before="0" w:beforeAutospacing="0" w:after="0" w:afterAutospacing="0"/>
        <w:ind w:firstLine="709"/>
        <w:jc w:val="both"/>
        <w:rPr>
          <w:sz w:val="28"/>
          <w:szCs w:val="28"/>
          <w:shd w:val="clear" w:color="auto" w:fill="FBFBFB"/>
        </w:rPr>
      </w:pPr>
      <w:r w:rsidRPr="00856A7C">
        <w:rPr>
          <w:sz w:val="28"/>
          <w:szCs w:val="28"/>
          <w:shd w:val="clear" w:color="auto" w:fill="FBFBFB"/>
        </w:rPr>
        <w:t>В ходе анализа особенностей перевода общественно-политических реалий, отобранных их всех 8 сезонов сериала «Игра Престолов», нами установлено, что одни переводческие техники и приемы чаще всего употребляются параллельно с другими в процессе перевода. Так, например, п</w:t>
      </w:r>
      <w:r w:rsidRPr="00856A7C">
        <w:rPr>
          <w:sz w:val="28"/>
          <w:szCs w:val="28"/>
        </w:rPr>
        <w:t xml:space="preserve">араллельное употребление приема калькирования и перестановки зафиксировано при передаче названия отряда пиромантов «Alchemist’s Guild» (Гильдия алхимиков) и наименования титула торговца города Кварт «Spice King» (Король </w:t>
      </w:r>
      <w:r w:rsidRPr="00856A7C">
        <w:rPr>
          <w:sz w:val="28"/>
          <w:szCs w:val="28"/>
          <w:lang w:val="kk-KZ"/>
        </w:rPr>
        <w:t>П</w:t>
      </w:r>
      <w:r w:rsidRPr="00856A7C">
        <w:rPr>
          <w:sz w:val="28"/>
          <w:szCs w:val="28"/>
        </w:rPr>
        <w:t>ряностей). Кроме того, при переводе наименования военного отряда наемников «</w:t>
      </w:r>
      <w:r w:rsidRPr="00856A7C">
        <w:rPr>
          <w:sz w:val="28"/>
          <w:szCs w:val="28"/>
          <w:shd w:val="clear" w:color="auto" w:fill="FBFBFB"/>
        </w:rPr>
        <w:t>Second sons» (Младшие сыновья), названия главы отряда разведчиков Ночного Дозора «</w:t>
      </w:r>
      <w:r w:rsidRPr="00856A7C">
        <w:rPr>
          <w:sz w:val="28"/>
          <w:szCs w:val="28"/>
        </w:rPr>
        <w:t>First Ranger» (Первый разведчик) и наименования титула командующего армией «Warden of the North» (Хранитель Севера) использовано сочетание приемов калькирования и контекстуального перевода. Наименование тайного отряда убийц «</w:t>
      </w:r>
      <w:r w:rsidRPr="00856A7C">
        <w:rPr>
          <w:sz w:val="28"/>
          <w:szCs w:val="28"/>
          <w:shd w:val="clear" w:color="auto" w:fill="FFFFFF"/>
        </w:rPr>
        <w:t>Faceless men» (Безликие) передано на русский язык приемом калькирования и опущением, а название духовного титула священнослужителя «</w:t>
      </w:r>
      <w:r w:rsidRPr="00856A7C">
        <w:rPr>
          <w:sz w:val="28"/>
          <w:szCs w:val="28"/>
        </w:rPr>
        <w:t>Maester Sept»</w:t>
      </w:r>
      <w:r w:rsidRPr="00856A7C">
        <w:rPr>
          <w:sz w:val="28"/>
          <w:szCs w:val="28"/>
          <w:lang w:val="kk-KZ"/>
        </w:rPr>
        <w:t xml:space="preserve"> (М</w:t>
      </w:r>
      <w:r w:rsidRPr="00856A7C">
        <w:rPr>
          <w:sz w:val="28"/>
          <w:szCs w:val="28"/>
        </w:rPr>
        <w:t xml:space="preserve">ейстер Септа) переведено путем сочетания переводческой транскрипции и транслитерации. С помощью калькирования и транслитерации передано на русский язык наименование главного титула правителя Семи Королевств «King of the Andal and the Firstmen» (Король Андалов и Первых людей). Должность советника короля «Hand of the King» (Десница Короля) передана на русский язык приемом калькирования и подбором функционального аналога. Таким образом, переводческие приемы, использованные при переводе общественно-политических реалий в сериале «Игра Престолов», чаще всего встречаются в смешанном виде. </w:t>
      </w:r>
      <w:r w:rsidRPr="00856A7C">
        <w:rPr>
          <w:color w:val="000000" w:themeColor="text1"/>
          <w:sz w:val="28"/>
          <w:szCs w:val="28"/>
        </w:rPr>
        <w:t xml:space="preserve">Всего в сериале «Игра Престолов» нами проанализировано 40 общественно-политических реалий. Наиболее распространенными являются названия титулов, званий и должностей, а также наименования королевств, органов власти и различных группировок. Реже всего в анализируемом сериале упоминаются наименования рас и племен.  </w:t>
      </w:r>
    </w:p>
    <w:p w14:paraId="3B8977D7" w14:textId="77777777" w:rsidR="003237E3" w:rsidRPr="00856A7C" w:rsidRDefault="003237E3" w:rsidP="003237E3">
      <w:pPr>
        <w:ind w:firstLine="567"/>
        <w:jc w:val="both"/>
        <w:rPr>
          <w:color w:val="000000" w:themeColor="text1"/>
          <w:sz w:val="28"/>
          <w:szCs w:val="28"/>
        </w:rPr>
      </w:pPr>
      <w:r w:rsidRPr="00856A7C">
        <w:rPr>
          <w:color w:val="000000" w:themeColor="text1"/>
          <w:sz w:val="28"/>
          <w:szCs w:val="28"/>
        </w:rPr>
        <w:t>Приступим к анализу последней категории географических реалий, представленных в сериале «Игра Престолов». В указанном сериале можно выделить разные тематические группы географических реалий: 1) названия городов, областей и регионов; 2) названия континентов; 3) наименования островов; 4) наименования озер, рек, морей и заливов; 5) наименования горных хребтов, холмов и лесных массивов; 6) названия улиц; 7) названия вымышленных растений и животных.</w:t>
      </w:r>
    </w:p>
    <w:p w14:paraId="23C753B1" w14:textId="77777777" w:rsidR="003237E3" w:rsidRPr="00856A7C" w:rsidRDefault="003237E3" w:rsidP="003237E3">
      <w:pPr>
        <w:ind w:firstLine="567"/>
        <w:jc w:val="both"/>
        <w:rPr>
          <w:color w:val="000000" w:themeColor="text1"/>
          <w:sz w:val="28"/>
          <w:szCs w:val="28"/>
        </w:rPr>
      </w:pPr>
      <w:r w:rsidRPr="00856A7C">
        <w:rPr>
          <w:color w:val="000000" w:themeColor="text1"/>
          <w:sz w:val="28"/>
          <w:szCs w:val="28"/>
        </w:rPr>
        <w:t>Рассмотрим особенности перевода каждой из вышеперечисленных тематических групп географических реалий в сериале «Игра Престолов» (14-таблица):</w:t>
      </w:r>
    </w:p>
    <w:p w14:paraId="30E265F3" w14:textId="77777777" w:rsidR="003237E3" w:rsidRPr="00856A7C" w:rsidRDefault="003237E3" w:rsidP="003237E3">
      <w:pPr>
        <w:pStyle w:val="a4"/>
        <w:spacing w:before="0" w:beforeAutospacing="0" w:after="0" w:afterAutospacing="0"/>
        <w:ind w:firstLine="709"/>
        <w:jc w:val="both"/>
        <w:rPr>
          <w:color w:val="000000" w:themeColor="text1"/>
          <w:sz w:val="28"/>
          <w:szCs w:val="28"/>
          <w:shd w:val="clear" w:color="auto" w:fill="FFFFFF"/>
        </w:rPr>
      </w:pPr>
    </w:p>
    <w:p w14:paraId="786DDB0A" w14:textId="77777777" w:rsidR="003237E3" w:rsidRPr="00856A7C" w:rsidRDefault="003237E3" w:rsidP="003237E3">
      <w:pPr>
        <w:pStyle w:val="a4"/>
        <w:spacing w:before="0" w:beforeAutospacing="0" w:after="0" w:afterAutospacing="0"/>
        <w:jc w:val="both"/>
        <w:rPr>
          <w:color w:val="000000" w:themeColor="text1"/>
          <w:sz w:val="28"/>
          <w:szCs w:val="28"/>
        </w:rPr>
      </w:pPr>
      <w:r w:rsidRPr="00856A7C">
        <w:rPr>
          <w:color w:val="000000" w:themeColor="text1"/>
          <w:sz w:val="28"/>
          <w:szCs w:val="28"/>
        </w:rPr>
        <w:t>Таблица 14 – Лингвокультурная адаптация географических реалий в сериале «Игра Престолов»</w:t>
      </w:r>
    </w:p>
    <w:p w14:paraId="2978FE94" w14:textId="77777777" w:rsidR="003237E3" w:rsidRPr="00856A7C" w:rsidRDefault="003237E3" w:rsidP="003237E3">
      <w:pPr>
        <w:pStyle w:val="a4"/>
        <w:spacing w:before="0" w:beforeAutospacing="0" w:after="0" w:afterAutospacing="0"/>
        <w:jc w:val="both"/>
        <w:rPr>
          <w:color w:val="000000" w:themeColor="text1"/>
          <w:sz w:val="28"/>
          <w:szCs w:val="28"/>
        </w:rPr>
      </w:pPr>
    </w:p>
    <w:tbl>
      <w:tblPr>
        <w:tblStyle w:val="ac"/>
        <w:tblW w:w="9493" w:type="dxa"/>
        <w:tblLayout w:type="fixed"/>
        <w:tblLook w:val="04A0" w:firstRow="1" w:lastRow="0" w:firstColumn="1" w:lastColumn="0" w:noHBand="0" w:noVBand="1"/>
      </w:tblPr>
      <w:tblGrid>
        <w:gridCol w:w="2405"/>
        <w:gridCol w:w="3402"/>
        <w:gridCol w:w="3686"/>
      </w:tblGrid>
      <w:tr w:rsidR="003237E3" w:rsidRPr="00856A7C" w14:paraId="6F2396BD" w14:textId="77777777" w:rsidTr="00483558">
        <w:tc>
          <w:tcPr>
            <w:tcW w:w="2405" w:type="dxa"/>
          </w:tcPr>
          <w:p w14:paraId="21CB35A1"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Оригинал</w:t>
            </w:r>
          </w:p>
        </w:tc>
        <w:tc>
          <w:tcPr>
            <w:tcW w:w="3402" w:type="dxa"/>
          </w:tcPr>
          <w:p w14:paraId="0BD52E5E"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Перевод на русский язык</w:t>
            </w:r>
          </w:p>
        </w:tc>
        <w:tc>
          <w:tcPr>
            <w:tcW w:w="3686" w:type="dxa"/>
          </w:tcPr>
          <w:p w14:paraId="0C608D90" w14:textId="77777777" w:rsidR="003237E3" w:rsidRPr="00856A7C" w:rsidRDefault="003237E3" w:rsidP="005C2D64">
            <w:pPr>
              <w:pStyle w:val="a4"/>
              <w:spacing w:before="0" w:beforeAutospacing="0" w:after="0" w:afterAutospacing="0"/>
              <w:jc w:val="both"/>
              <w:rPr>
                <w:bCs/>
                <w:sz w:val="26"/>
                <w:szCs w:val="26"/>
                <w:shd w:val="clear" w:color="auto" w:fill="FFFFFF"/>
              </w:rPr>
            </w:pPr>
            <w:r w:rsidRPr="00856A7C">
              <w:rPr>
                <w:bCs/>
                <w:sz w:val="26"/>
                <w:szCs w:val="26"/>
                <w:shd w:val="clear" w:color="auto" w:fill="FFFFFF"/>
              </w:rPr>
              <w:t>Способ перевода</w:t>
            </w:r>
          </w:p>
        </w:tc>
      </w:tr>
      <w:tr w:rsidR="00483558" w:rsidRPr="00856A7C" w14:paraId="3C5ECB60" w14:textId="77777777" w:rsidTr="00483558">
        <w:tc>
          <w:tcPr>
            <w:tcW w:w="2405" w:type="dxa"/>
          </w:tcPr>
          <w:p w14:paraId="503FD0DF" w14:textId="1BACEA2F" w:rsidR="00483558" w:rsidRPr="00856A7C" w:rsidRDefault="00483558" w:rsidP="00483558">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1</w:t>
            </w:r>
          </w:p>
        </w:tc>
        <w:tc>
          <w:tcPr>
            <w:tcW w:w="3402" w:type="dxa"/>
          </w:tcPr>
          <w:p w14:paraId="3B3CE303" w14:textId="53A0CB6A" w:rsidR="00483558" w:rsidRPr="00856A7C" w:rsidRDefault="00483558" w:rsidP="00483558">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2</w:t>
            </w:r>
          </w:p>
        </w:tc>
        <w:tc>
          <w:tcPr>
            <w:tcW w:w="3686" w:type="dxa"/>
          </w:tcPr>
          <w:p w14:paraId="29DDC86D" w14:textId="5AA88024" w:rsidR="00483558" w:rsidRPr="00856A7C" w:rsidRDefault="00483558" w:rsidP="00483558">
            <w:pPr>
              <w:pStyle w:val="a4"/>
              <w:spacing w:before="0" w:beforeAutospacing="0" w:after="0" w:afterAutospacing="0"/>
              <w:jc w:val="center"/>
              <w:rPr>
                <w:bCs/>
                <w:sz w:val="26"/>
                <w:szCs w:val="26"/>
                <w:shd w:val="clear" w:color="auto" w:fill="FFFFFF"/>
              </w:rPr>
            </w:pPr>
            <w:r w:rsidRPr="00856A7C">
              <w:rPr>
                <w:bCs/>
                <w:sz w:val="26"/>
                <w:szCs w:val="26"/>
                <w:shd w:val="clear" w:color="auto" w:fill="FFFFFF"/>
              </w:rPr>
              <w:t>3</w:t>
            </w:r>
          </w:p>
        </w:tc>
      </w:tr>
      <w:tr w:rsidR="003237E3" w:rsidRPr="00856A7C" w14:paraId="0E16FF85" w14:textId="77777777" w:rsidTr="00483558">
        <w:tc>
          <w:tcPr>
            <w:tcW w:w="9493" w:type="dxa"/>
            <w:gridSpan w:val="3"/>
          </w:tcPr>
          <w:p w14:paraId="435AD12A" w14:textId="77777777" w:rsidR="003237E3" w:rsidRPr="00856A7C" w:rsidRDefault="003237E3" w:rsidP="005C2D64">
            <w:pPr>
              <w:pStyle w:val="a4"/>
              <w:spacing w:before="0" w:beforeAutospacing="0" w:after="0" w:afterAutospacing="0"/>
              <w:jc w:val="center"/>
              <w:rPr>
                <w:iCs/>
                <w:sz w:val="26"/>
                <w:szCs w:val="26"/>
                <w:shd w:val="clear" w:color="auto" w:fill="FFFFFF"/>
              </w:rPr>
            </w:pPr>
            <w:r w:rsidRPr="00856A7C">
              <w:rPr>
                <w:iCs/>
                <w:sz w:val="26"/>
                <w:szCs w:val="26"/>
                <w:shd w:val="clear" w:color="auto" w:fill="FFFFFF"/>
              </w:rPr>
              <w:t>Названия городов, областей и регионов</w:t>
            </w:r>
          </w:p>
        </w:tc>
      </w:tr>
      <w:tr w:rsidR="003237E3" w:rsidRPr="00856A7C" w14:paraId="25418099" w14:textId="77777777" w:rsidTr="00483558">
        <w:tc>
          <w:tcPr>
            <w:tcW w:w="2405" w:type="dxa"/>
          </w:tcPr>
          <w:p w14:paraId="23553AD4" w14:textId="77777777" w:rsidR="003237E3" w:rsidRPr="00856A7C" w:rsidRDefault="003237E3" w:rsidP="005C2D64">
            <w:pPr>
              <w:pStyle w:val="a4"/>
              <w:spacing w:before="0" w:beforeAutospacing="0" w:after="0" w:afterAutospacing="0"/>
              <w:jc w:val="both"/>
              <w:rPr>
                <w:sz w:val="26"/>
                <w:szCs w:val="26"/>
              </w:rPr>
            </w:pPr>
            <w:r w:rsidRPr="00856A7C">
              <w:rPr>
                <w:sz w:val="26"/>
                <w:szCs w:val="26"/>
                <w:shd w:val="clear" w:color="auto" w:fill="FFFFFF"/>
                <w:lang w:val="en-US"/>
              </w:rPr>
              <w:t xml:space="preserve">Pentos </w:t>
            </w:r>
          </w:p>
        </w:tc>
        <w:tc>
          <w:tcPr>
            <w:tcW w:w="3402" w:type="dxa"/>
          </w:tcPr>
          <w:p w14:paraId="17BEA29F" w14:textId="77777777" w:rsidR="003237E3" w:rsidRPr="00856A7C" w:rsidRDefault="003237E3" w:rsidP="005C2D64">
            <w:pPr>
              <w:pStyle w:val="a4"/>
              <w:jc w:val="both"/>
              <w:rPr>
                <w:sz w:val="26"/>
                <w:szCs w:val="26"/>
              </w:rPr>
            </w:pPr>
            <w:r w:rsidRPr="00856A7C">
              <w:rPr>
                <w:sz w:val="26"/>
                <w:szCs w:val="26"/>
              </w:rPr>
              <w:t>Пентос</w:t>
            </w:r>
          </w:p>
        </w:tc>
        <w:tc>
          <w:tcPr>
            <w:tcW w:w="3686" w:type="dxa"/>
          </w:tcPr>
          <w:p w14:paraId="07716BC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7984A048" w14:textId="77777777" w:rsidTr="00483558">
        <w:tc>
          <w:tcPr>
            <w:tcW w:w="2405" w:type="dxa"/>
          </w:tcPr>
          <w:p w14:paraId="5CEF415A" w14:textId="77777777" w:rsidR="003237E3" w:rsidRPr="00856A7C" w:rsidRDefault="003237E3" w:rsidP="005C2D64">
            <w:pPr>
              <w:pStyle w:val="a4"/>
              <w:rPr>
                <w:sz w:val="26"/>
                <w:szCs w:val="26"/>
              </w:rPr>
            </w:pPr>
            <w:r w:rsidRPr="00856A7C">
              <w:rPr>
                <w:sz w:val="26"/>
                <w:szCs w:val="26"/>
              </w:rPr>
              <w:t xml:space="preserve">Lys </w:t>
            </w:r>
          </w:p>
        </w:tc>
        <w:tc>
          <w:tcPr>
            <w:tcW w:w="3402" w:type="dxa"/>
          </w:tcPr>
          <w:p w14:paraId="61AAF66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Лис</w:t>
            </w:r>
          </w:p>
        </w:tc>
        <w:tc>
          <w:tcPr>
            <w:tcW w:w="3686" w:type="dxa"/>
          </w:tcPr>
          <w:p w14:paraId="76BADB86"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7024AB2F" w14:textId="77777777" w:rsidTr="00483558">
        <w:tc>
          <w:tcPr>
            <w:tcW w:w="2405" w:type="dxa"/>
          </w:tcPr>
          <w:p w14:paraId="7005ED0E"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Vaes Dothrak </w:t>
            </w:r>
          </w:p>
        </w:tc>
        <w:tc>
          <w:tcPr>
            <w:tcW w:w="3402" w:type="dxa"/>
          </w:tcPr>
          <w:p w14:paraId="2E64188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Ваэс Дотрак</w:t>
            </w:r>
          </w:p>
        </w:tc>
        <w:tc>
          <w:tcPr>
            <w:tcW w:w="3686" w:type="dxa"/>
          </w:tcPr>
          <w:p w14:paraId="043B4076" w14:textId="6CE01527" w:rsidR="003237E3" w:rsidRPr="00856A7C" w:rsidRDefault="003237E3" w:rsidP="00483558">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транслитерация+транскрипция</w:t>
            </w:r>
          </w:p>
        </w:tc>
      </w:tr>
      <w:tr w:rsidR="003237E3" w:rsidRPr="00856A7C" w14:paraId="30B18616" w14:textId="77777777" w:rsidTr="00483558">
        <w:tc>
          <w:tcPr>
            <w:tcW w:w="2405" w:type="dxa"/>
          </w:tcPr>
          <w:p w14:paraId="49C80C61" w14:textId="77777777" w:rsidR="003237E3" w:rsidRPr="00856A7C" w:rsidRDefault="003237E3" w:rsidP="005C2D64">
            <w:pPr>
              <w:pStyle w:val="a4"/>
              <w:rPr>
                <w:sz w:val="26"/>
                <w:szCs w:val="26"/>
              </w:rPr>
            </w:pPr>
            <w:r w:rsidRPr="00856A7C">
              <w:rPr>
                <w:sz w:val="26"/>
                <w:szCs w:val="26"/>
              </w:rPr>
              <w:t xml:space="preserve">Astapor </w:t>
            </w:r>
          </w:p>
        </w:tc>
        <w:tc>
          <w:tcPr>
            <w:tcW w:w="3402" w:type="dxa"/>
          </w:tcPr>
          <w:p w14:paraId="1A8FCB12"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Астапор</w:t>
            </w:r>
          </w:p>
        </w:tc>
        <w:tc>
          <w:tcPr>
            <w:tcW w:w="3686" w:type="dxa"/>
          </w:tcPr>
          <w:p w14:paraId="196E1F3F"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0B7E19BF" w14:textId="77777777" w:rsidTr="00483558">
        <w:tc>
          <w:tcPr>
            <w:tcW w:w="2405" w:type="dxa"/>
          </w:tcPr>
          <w:p w14:paraId="2571B76F"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King’s Landing</w:t>
            </w:r>
          </w:p>
        </w:tc>
        <w:tc>
          <w:tcPr>
            <w:tcW w:w="3402" w:type="dxa"/>
          </w:tcPr>
          <w:p w14:paraId="1696F511" w14:textId="77777777" w:rsidR="003237E3" w:rsidRPr="00856A7C" w:rsidRDefault="003237E3" w:rsidP="005C2D64">
            <w:pPr>
              <w:pStyle w:val="a4"/>
              <w:spacing w:before="0" w:beforeAutospacing="0" w:after="0" w:afterAutospacing="0"/>
              <w:jc w:val="both"/>
              <w:rPr>
                <w:sz w:val="26"/>
                <w:szCs w:val="26"/>
                <w:lang w:val="kk-KZ"/>
              </w:rPr>
            </w:pPr>
            <w:r w:rsidRPr="00856A7C">
              <w:rPr>
                <w:sz w:val="26"/>
                <w:szCs w:val="26"/>
              </w:rPr>
              <w:t>Королевская гавань</w:t>
            </w:r>
          </w:p>
        </w:tc>
        <w:tc>
          <w:tcPr>
            <w:tcW w:w="3686" w:type="dxa"/>
          </w:tcPr>
          <w:p w14:paraId="38445B8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317909EA"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контекстуальный перевод</w:t>
            </w:r>
          </w:p>
        </w:tc>
      </w:tr>
      <w:tr w:rsidR="003237E3" w:rsidRPr="00856A7C" w14:paraId="3985576E" w14:textId="77777777" w:rsidTr="00483558">
        <w:tc>
          <w:tcPr>
            <w:tcW w:w="2405" w:type="dxa"/>
          </w:tcPr>
          <w:p w14:paraId="7FAE6FA7"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Oldtown</w:t>
            </w:r>
          </w:p>
        </w:tc>
        <w:tc>
          <w:tcPr>
            <w:tcW w:w="3402" w:type="dxa"/>
          </w:tcPr>
          <w:p w14:paraId="61FE4D8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Старомест</w:t>
            </w:r>
          </w:p>
        </w:tc>
        <w:tc>
          <w:tcPr>
            <w:tcW w:w="3686" w:type="dxa"/>
          </w:tcPr>
          <w:p w14:paraId="73F0472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63E73FB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3237E3" w:rsidRPr="00856A7C" w14:paraId="2A5A186F" w14:textId="77777777" w:rsidTr="00483558">
        <w:tc>
          <w:tcPr>
            <w:tcW w:w="2405" w:type="dxa"/>
          </w:tcPr>
          <w:p w14:paraId="4B77F705"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Lannisport</w:t>
            </w:r>
          </w:p>
        </w:tc>
        <w:tc>
          <w:tcPr>
            <w:tcW w:w="3402" w:type="dxa"/>
          </w:tcPr>
          <w:p w14:paraId="544C4F69"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Ланниспорт</w:t>
            </w:r>
          </w:p>
        </w:tc>
        <w:tc>
          <w:tcPr>
            <w:tcW w:w="3686" w:type="dxa"/>
          </w:tcPr>
          <w:p w14:paraId="0E8F4BC2"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1FAB41D8" w14:textId="77777777" w:rsidTr="00483558">
        <w:tc>
          <w:tcPr>
            <w:tcW w:w="2405" w:type="dxa"/>
          </w:tcPr>
          <w:p w14:paraId="5D6834B0"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 xml:space="preserve">Barrowton </w:t>
            </w:r>
          </w:p>
        </w:tc>
        <w:tc>
          <w:tcPr>
            <w:tcW w:w="3402" w:type="dxa"/>
          </w:tcPr>
          <w:p w14:paraId="01BA2007"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Барроутон</w:t>
            </w:r>
          </w:p>
        </w:tc>
        <w:tc>
          <w:tcPr>
            <w:tcW w:w="3686" w:type="dxa"/>
          </w:tcPr>
          <w:p w14:paraId="5C6B6915"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w:t>
            </w:r>
          </w:p>
        </w:tc>
      </w:tr>
      <w:tr w:rsidR="003237E3" w:rsidRPr="00856A7C" w14:paraId="7C8753A2" w14:textId="77777777" w:rsidTr="00483558">
        <w:tc>
          <w:tcPr>
            <w:tcW w:w="2405" w:type="dxa"/>
          </w:tcPr>
          <w:p w14:paraId="0809C59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Asshai</w:t>
            </w:r>
          </w:p>
        </w:tc>
        <w:tc>
          <w:tcPr>
            <w:tcW w:w="3402" w:type="dxa"/>
          </w:tcPr>
          <w:p w14:paraId="79ED6487"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Асшай</w:t>
            </w:r>
          </w:p>
        </w:tc>
        <w:tc>
          <w:tcPr>
            <w:tcW w:w="3686" w:type="dxa"/>
          </w:tcPr>
          <w:p w14:paraId="23367DD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2A66BF0F" w14:textId="77777777" w:rsidTr="00483558">
        <w:tc>
          <w:tcPr>
            <w:tcW w:w="2405" w:type="dxa"/>
          </w:tcPr>
          <w:p w14:paraId="6EA07193"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Qarth</w:t>
            </w:r>
          </w:p>
        </w:tc>
        <w:tc>
          <w:tcPr>
            <w:tcW w:w="3402" w:type="dxa"/>
          </w:tcPr>
          <w:p w14:paraId="1C31FAD5"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Кварт</w:t>
            </w:r>
          </w:p>
        </w:tc>
        <w:tc>
          <w:tcPr>
            <w:tcW w:w="3686" w:type="dxa"/>
          </w:tcPr>
          <w:p w14:paraId="44707C8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3A800928" w14:textId="77777777" w:rsidTr="00483558">
        <w:tc>
          <w:tcPr>
            <w:tcW w:w="2405" w:type="dxa"/>
          </w:tcPr>
          <w:p w14:paraId="42BC5EC4"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Yunkai</w:t>
            </w:r>
          </w:p>
        </w:tc>
        <w:tc>
          <w:tcPr>
            <w:tcW w:w="3402" w:type="dxa"/>
          </w:tcPr>
          <w:p w14:paraId="4F8C6782"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Юнкай</w:t>
            </w:r>
          </w:p>
        </w:tc>
        <w:tc>
          <w:tcPr>
            <w:tcW w:w="3686" w:type="dxa"/>
          </w:tcPr>
          <w:p w14:paraId="586BCC0E"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76A111C5" w14:textId="77777777" w:rsidTr="00483558">
        <w:tc>
          <w:tcPr>
            <w:tcW w:w="2405" w:type="dxa"/>
          </w:tcPr>
          <w:p w14:paraId="5CEC15BA"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Meereen</w:t>
            </w:r>
          </w:p>
        </w:tc>
        <w:tc>
          <w:tcPr>
            <w:tcW w:w="3402" w:type="dxa"/>
          </w:tcPr>
          <w:p w14:paraId="680A645F"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Миэрин</w:t>
            </w:r>
          </w:p>
        </w:tc>
        <w:tc>
          <w:tcPr>
            <w:tcW w:w="3686" w:type="dxa"/>
          </w:tcPr>
          <w:p w14:paraId="71B98E9D"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w:t>
            </w:r>
          </w:p>
        </w:tc>
      </w:tr>
      <w:tr w:rsidR="003237E3" w:rsidRPr="00856A7C" w14:paraId="497F0B57" w14:textId="77777777" w:rsidTr="00483558">
        <w:tc>
          <w:tcPr>
            <w:tcW w:w="2405" w:type="dxa"/>
          </w:tcPr>
          <w:p w14:paraId="1C33B2C5"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Tyrosh</w:t>
            </w:r>
          </w:p>
        </w:tc>
        <w:tc>
          <w:tcPr>
            <w:tcW w:w="3402" w:type="dxa"/>
          </w:tcPr>
          <w:p w14:paraId="065E0151"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Тирош</w:t>
            </w:r>
          </w:p>
        </w:tc>
        <w:tc>
          <w:tcPr>
            <w:tcW w:w="3686" w:type="dxa"/>
          </w:tcPr>
          <w:p w14:paraId="5F653A6B" w14:textId="77777777" w:rsidR="003237E3" w:rsidRPr="00856A7C" w:rsidRDefault="003237E3"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3237E3" w:rsidRPr="00856A7C" w14:paraId="08ED62E0" w14:textId="77777777" w:rsidTr="00483558">
        <w:tc>
          <w:tcPr>
            <w:tcW w:w="2405" w:type="dxa"/>
            <w:tcBorders>
              <w:bottom w:val="nil"/>
            </w:tcBorders>
          </w:tcPr>
          <w:p w14:paraId="29E2D4BC"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Myr</w:t>
            </w:r>
          </w:p>
        </w:tc>
        <w:tc>
          <w:tcPr>
            <w:tcW w:w="3402" w:type="dxa"/>
            <w:tcBorders>
              <w:bottom w:val="nil"/>
            </w:tcBorders>
          </w:tcPr>
          <w:p w14:paraId="7E07F8C0" w14:textId="77777777" w:rsidR="003237E3" w:rsidRPr="00856A7C" w:rsidRDefault="003237E3" w:rsidP="005C2D64">
            <w:pPr>
              <w:pStyle w:val="a4"/>
              <w:spacing w:before="0" w:beforeAutospacing="0" w:after="0" w:afterAutospacing="0"/>
              <w:jc w:val="both"/>
              <w:rPr>
                <w:sz w:val="26"/>
                <w:szCs w:val="26"/>
              </w:rPr>
            </w:pPr>
            <w:r w:rsidRPr="00856A7C">
              <w:rPr>
                <w:sz w:val="26"/>
                <w:szCs w:val="26"/>
              </w:rPr>
              <w:t>Мир</w:t>
            </w:r>
          </w:p>
        </w:tc>
        <w:tc>
          <w:tcPr>
            <w:tcW w:w="3686" w:type="dxa"/>
            <w:tcBorders>
              <w:bottom w:val="nil"/>
            </w:tcBorders>
          </w:tcPr>
          <w:p w14:paraId="12DED065" w14:textId="15CB4349" w:rsidR="00483558" w:rsidRPr="00856A7C" w:rsidRDefault="000E4077" w:rsidP="005C2D64">
            <w:pPr>
              <w:pStyle w:val="a4"/>
              <w:spacing w:before="0" w:beforeAutospacing="0" w:after="0" w:afterAutospacing="0"/>
              <w:jc w:val="both"/>
              <w:rPr>
                <w:sz w:val="26"/>
                <w:szCs w:val="26"/>
                <w:shd w:val="clear" w:color="auto" w:fill="FFFFFF"/>
              </w:rPr>
            </w:pPr>
            <w:r w:rsidRPr="00856A7C">
              <w:rPr>
                <w:sz w:val="26"/>
                <w:szCs w:val="26"/>
                <w:shd w:val="clear" w:color="auto" w:fill="FFFFFF"/>
              </w:rPr>
              <w:t>т</w:t>
            </w:r>
            <w:r w:rsidR="003237E3" w:rsidRPr="00856A7C">
              <w:rPr>
                <w:sz w:val="26"/>
                <w:szCs w:val="26"/>
                <w:shd w:val="clear" w:color="auto" w:fill="FFFFFF"/>
              </w:rPr>
              <w:t>ранслитерация</w:t>
            </w:r>
          </w:p>
        </w:tc>
      </w:tr>
      <w:tr w:rsidR="000E4077" w:rsidRPr="00856A7C" w14:paraId="61C9CD06" w14:textId="77777777" w:rsidTr="00483558">
        <w:tc>
          <w:tcPr>
            <w:tcW w:w="2405" w:type="dxa"/>
            <w:tcBorders>
              <w:bottom w:val="nil"/>
            </w:tcBorders>
          </w:tcPr>
          <w:p w14:paraId="4772E2E8" w14:textId="350540B5" w:rsidR="000E4077" w:rsidRPr="00856A7C" w:rsidRDefault="000E4077" w:rsidP="000E4077">
            <w:pPr>
              <w:pStyle w:val="a4"/>
              <w:spacing w:before="0" w:beforeAutospacing="0" w:after="0" w:afterAutospacing="0"/>
              <w:jc w:val="both"/>
              <w:rPr>
                <w:sz w:val="26"/>
                <w:szCs w:val="26"/>
              </w:rPr>
            </w:pPr>
            <w:r w:rsidRPr="00856A7C">
              <w:rPr>
                <w:sz w:val="26"/>
                <w:szCs w:val="26"/>
              </w:rPr>
              <w:t>Braavos</w:t>
            </w:r>
          </w:p>
        </w:tc>
        <w:tc>
          <w:tcPr>
            <w:tcW w:w="3402" w:type="dxa"/>
            <w:tcBorders>
              <w:bottom w:val="nil"/>
            </w:tcBorders>
          </w:tcPr>
          <w:p w14:paraId="1D77B4D3" w14:textId="259030AE" w:rsidR="000E4077" w:rsidRPr="00856A7C" w:rsidRDefault="000E4077" w:rsidP="000E4077">
            <w:pPr>
              <w:pStyle w:val="a4"/>
              <w:spacing w:before="0" w:beforeAutospacing="0" w:after="0" w:afterAutospacing="0"/>
              <w:jc w:val="both"/>
              <w:rPr>
                <w:sz w:val="26"/>
                <w:szCs w:val="26"/>
              </w:rPr>
            </w:pPr>
            <w:r w:rsidRPr="00856A7C">
              <w:rPr>
                <w:sz w:val="26"/>
                <w:szCs w:val="26"/>
              </w:rPr>
              <w:t>Браавос</w:t>
            </w:r>
          </w:p>
        </w:tc>
        <w:tc>
          <w:tcPr>
            <w:tcW w:w="3686" w:type="dxa"/>
            <w:tcBorders>
              <w:bottom w:val="nil"/>
            </w:tcBorders>
          </w:tcPr>
          <w:p w14:paraId="1460D4A0" w14:textId="27A83D48"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0BB91AE0" w14:textId="77777777" w:rsidTr="00483558">
        <w:tc>
          <w:tcPr>
            <w:tcW w:w="9493" w:type="dxa"/>
            <w:gridSpan w:val="3"/>
            <w:tcBorders>
              <w:top w:val="nil"/>
              <w:left w:val="nil"/>
              <w:right w:val="nil"/>
            </w:tcBorders>
          </w:tcPr>
          <w:p w14:paraId="6081788A" w14:textId="61FA345A" w:rsidR="000E4077" w:rsidRPr="00856A7C" w:rsidRDefault="000E4077" w:rsidP="000E4077">
            <w:pPr>
              <w:pStyle w:val="a4"/>
              <w:spacing w:before="0" w:beforeAutospacing="0" w:after="0" w:afterAutospacing="0"/>
              <w:jc w:val="both"/>
              <w:rPr>
                <w:sz w:val="28"/>
                <w:szCs w:val="28"/>
                <w:shd w:val="clear" w:color="auto" w:fill="FFFFFF"/>
              </w:rPr>
            </w:pPr>
            <w:r w:rsidRPr="00856A7C">
              <w:rPr>
                <w:sz w:val="28"/>
                <w:szCs w:val="28"/>
                <w:shd w:val="clear" w:color="auto" w:fill="FFFFFF"/>
              </w:rPr>
              <w:t>Продолжение таблицы 14</w:t>
            </w:r>
          </w:p>
          <w:p w14:paraId="03DE8C4D" w14:textId="7F5AFBF9" w:rsidR="000E4077" w:rsidRPr="00856A7C" w:rsidRDefault="000E4077" w:rsidP="000E4077">
            <w:pPr>
              <w:pStyle w:val="a4"/>
              <w:spacing w:before="0" w:beforeAutospacing="0" w:after="0" w:afterAutospacing="0"/>
              <w:jc w:val="both"/>
              <w:rPr>
                <w:sz w:val="26"/>
                <w:szCs w:val="26"/>
                <w:shd w:val="clear" w:color="auto" w:fill="FFFFFF"/>
              </w:rPr>
            </w:pPr>
          </w:p>
        </w:tc>
      </w:tr>
      <w:tr w:rsidR="000E4077" w:rsidRPr="00856A7C" w14:paraId="793DFDC8" w14:textId="77777777" w:rsidTr="00483558">
        <w:tc>
          <w:tcPr>
            <w:tcW w:w="2405" w:type="dxa"/>
          </w:tcPr>
          <w:p w14:paraId="0557A8FA" w14:textId="5F3AF517" w:rsidR="000E4077" w:rsidRPr="00856A7C" w:rsidRDefault="000E4077" w:rsidP="000E4077">
            <w:pPr>
              <w:pStyle w:val="a4"/>
              <w:spacing w:before="0" w:beforeAutospacing="0" w:after="0" w:afterAutospacing="0"/>
              <w:jc w:val="center"/>
              <w:rPr>
                <w:sz w:val="26"/>
                <w:szCs w:val="26"/>
              </w:rPr>
            </w:pPr>
            <w:r w:rsidRPr="00856A7C">
              <w:rPr>
                <w:bCs/>
                <w:sz w:val="26"/>
                <w:szCs w:val="26"/>
                <w:shd w:val="clear" w:color="auto" w:fill="FFFFFF"/>
              </w:rPr>
              <w:t>1</w:t>
            </w:r>
          </w:p>
        </w:tc>
        <w:tc>
          <w:tcPr>
            <w:tcW w:w="3402" w:type="dxa"/>
          </w:tcPr>
          <w:p w14:paraId="0EFA3C6A" w14:textId="73D95030" w:rsidR="000E4077" w:rsidRPr="00856A7C" w:rsidRDefault="000E4077" w:rsidP="000E4077">
            <w:pPr>
              <w:pStyle w:val="a4"/>
              <w:spacing w:before="0" w:beforeAutospacing="0" w:after="0" w:afterAutospacing="0"/>
              <w:jc w:val="center"/>
              <w:rPr>
                <w:sz w:val="26"/>
                <w:szCs w:val="26"/>
              </w:rPr>
            </w:pPr>
            <w:r w:rsidRPr="00856A7C">
              <w:rPr>
                <w:bCs/>
                <w:sz w:val="26"/>
                <w:szCs w:val="26"/>
                <w:shd w:val="clear" w:color="auto" w:fill="FFFFFF"/>
              </w:rPr>
              <w:t>2</w:t>
            </w:r>
          </w:p>
        </w:tc>
        <w:tc>
          <w:tcPr>
            <w:tcW w:w="3686" w:type="dxa"/>
          </w:tcPr>
          <w:p w14:paraId="30EC6DD3" w14:textId="72E643A9" w:rsidR="000E4077" w:rsidRPr="00856A7C" w:rsidRDefault="000E4077" w:rsidP="000E4077">
            <w:pPr>
              <w:pStyle w:val="a4"/>
              <w:spacing w:before="0" w:beforeAutospacing="0" w:after="0" w:afterAutospacing="0"/>
              <w:jc w:val="center"/>
              <w:rPr>
                <w:sz w:val="26"/>
                <w:szCs w:val="26"/>
                <w:shd w:val="clear" w:color="auto" w:fill="FFFFFF"/>
              </w:rPr>
            </w:pPr>
            <w:r w:rsidRPr="00856A7C">
              <w:rPr>
                <w:bCs/>
                <w:sz w:val="26"/>
                <w:szCs w:val="26"/>
                <w:shd w:val="clear" w:color="auto" w:fill="FFFFFF"/>
              </w:rPr>
              <w:t>3</w:t>
            </w:r>
          </w:p>
        </w:tc>
      </w:tr>
      <w:tr w:rsidR="000E4077" w:rsidRPr="00856A7C" w14:paraId="6387CE5C" w14:textId="77777777" w:rsidTr="00483558">
        <w:tc>
          <w:tcPr>
            <w:tcW w:w="2405" w:type="dxa"/>
          </w:tcPr>
          <w:p w14:paraId="62D19EEE"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Qohor</w:t>
            </w:r>
          </w:p>
        </w:tc>
        <w:tc>
          <w:tcPr>
            <w:tcW w:w="3402" w:type="dxa"/>
          </w:tcPr>
          <w:p w14:paraId="1ECAEBA7"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Квохор</w:t>
            </w:r>
          </w:p>
        </w:tc>
        <w:tc>
          <w:tcPr>
            <w:tcW w:w="3686" w:type="dxa"/>
          </w:tcPr>
          <w:p w14:paraId="69BF1B50"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497BDC6A" w14:textId="77777777" w:rsidTr="00483558">
        <w:tc>
          <w:tcPr>
            <w:tcW w:w="2405" w:type="dxa"/>
          </w:tcPr>
          <w:p w14:paraId="6C049AC0"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White Harbor</w:t>
            </w:r>
          </w:p>
        </w:tc>
        <w:tc>
          <w:tcPr>
            <w:tcW w:w="3402" w:type="dxa"/>
          </w:tcPr>
          <w:p w14:paraId="07B1B735" w14:textId="77777777" w:rsidR="000E4077" w:rsidRPr="00856A7C" w:rsidRDefault="000E4077" w:rsidP="000E4077">
            <w:pPr>
              <w:pStyle w:val="a4"/>
              <w:spacing w:before="0" w:beforeAutospacing="0" w:after="0" w:afterAutospacing="0"/>
              <w:jc w:val="both"/>
              <w:rPr>
                <w:sz w:val="26"/>
                <w:szCs w:val="26"/>
                <w:lang w:val="kk-KZ"/>
              </w:rPr>
            </w:pPr>
            <w:r w:rsidRPr="00856A7C">
              <w:rPr>
                <w:sz w:val="26"/>
                <w:szCs w:val="26"/>
              </w:rPr>
              <w:t>Белая гавань</w:t>
            </w:r>
          </w:p>
        </w:tc>
        <w:tc>
          <w:tcPr>
            <w:tcW w:w="3686" w:type="dxa"/>
          </w:tcPr>
          <w:p w14:paraId="47CE1EAE"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CFF0070" w14:textId="77777777" w:rsidTr="00483558">
        <w:tc>
          <w:tcPr>
            <w:tcW w:w="2405" w:type="dxa"/>
          </w:tcPr>
          <w:p w14:paraId="2FC3BB3B"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Volantis</w:t>
            </w:r>
          </w:p>
        </w:tc>
        <w:tc>
          <w:tcPr>
            <w:tcW w:w="3402" w:type="dxa"/>
          </w:tcPr>
          <w:p w14:paraId="02F28F6B"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Волантис</w:t>
            </w:r>
          </w:p>
        </w:tc>
        <w:tc>
          <w:tcPr>
            <w:tcW w:w="3686" w:type="dxa"/>
          </w:tcPr>
          <w:p w14:paraId="2E74AC34"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6B65BA72" w14:textId="77777777" w:rsidTr="00483558">
        <w:tc>
          <w:tcPr>
            <w:tcW w:w="2405" w:type="dxa"/>
          </w:tcPr>
          <w:p w14:paraId="6DC0A658"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 xml:space="preserve">Fingers </w:t>
            </w:r>
          </w:p>
        </w:tc>
        <w:tc>
          <w:tcPr>
            <w:tcW w:w="3402" w:type="dxa"/>
          </w:tcPr>
          <w:p w14:paraId="12BA801F"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Персты</w:t>
            </w:r>
          </w:p>
        </w:tc>
        <w:tc>
          <w:tcPr>
            <w:tcW w:w="3686" w:type="dxa"/>
          </w:tcPr>
          <w:p w14:paraId="17D1EC5F"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tc>
      </w:tr>
      <w:tr w:rsidR="000E4077" w:rsidRPr="00856A7C" w14:paraId="5A314B5B" w14:textId="77777777" w:rsidTr="00483558">
        <w:tc>
          <w:tcPr>
            <w:tcW w:w="2405" w:type="dxa"/>
          </w:tcPr>
          <w:p w14:paraId="38AEA19F"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Neck</w:t>
            </w:r>
          </w:p>
        </w:tc>
        <w:tc>
          <w:tcPr>
            <w:tcW w:w="3402" w:type="dxa"/>
          </w:tcPr>
          <w:p w14:paraId="1E7B347E"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Перешеек</w:t>
            </w:r>
          </w:p>
        </w:tc>
        <w:tc>
          <w:tcPr>
            <w:tcW w:w="3686" w:type="dxa"/>
          </w:tcPr>
          <w:p w14:paraId="7799968B"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tc>
      </w:tr>
      <w:tr w:rsidR="000E4077" w:rsidRPr="00856A7C" w14:paraId="0C37F902" w14:textId="77777777" w:rsidTr="00483558">
        <w:tc>
          <w:tcPr>
            <w:tcW w:w="9493" w:type="dxa"/>
            <w:gridSpan w:val="3"/>
          </w:tcPr>
          <w:p w14:paraId="3024BB73" w14:textId="77777777" w:rsidR="000E4077" w:rsidRPr="00856A7C" w:rsidRDefault="000E4077" w:rsidP="000E4077">
            <w:pPr>
              <w:pStyle w:val="a4"/>
              <w:spacing w:before="0" w:beforeAutospacing="0" w:after="0" w:afterAutospacing="0"/>
              <w:jc w:val="center"/>
              <w:rPr>
                <w:iCs/>
                <w:sz w:val="26"/>
                <w:szCs w:val="26"/>
                <w:shd w:val="clear" w:color="auto" w:fill="FFFFFF"/>
              </w:rPr>
            </w:pPr>
            <w:r w:rsidRPr="00856A7C">
              <w:rPr>
                <w:iCs/>
                <w:sz w:val="26"/>
                <w:szCs w:val="26"/>
                <w:shd w:val="clear" w:color="auto" w:fill="FFFFFF"/>
              </w:rPr>
              <w:t>Названия континентов</w:t>
            </w:r>
          </w:p>
        </w:tc>
      </w:tr>
      <w:tr w:rsidR="000E4077" w:rsidRPr="00856A7C" w14:paraId="53493F7F" w14:textId="77777777" w:rsidTr="00483558">
        <w:tc>
          <w:tcPr>
            <w:tcW w:w="2405" w:type="dxa"/>
          </w:tcPr>
          <w:p w14:paraId="5A58671D"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Westeros</w:t>
            </w:r>
          </w:p>
        </w:tc>
        <w:tc>
          <w:tcPr>
            <w:tcW w:w="3402" w:type="dxa"/>
          </w:tcPr>
          <w:p w14:paraId="0C78B5E1" w14:textId="77777777" w:rsidR="000E4077" w:rsidRPr="00856A7C" w:rsidRDefault="000E4077" w:rsidP="000E4077">
            <w:pPr>
              <w:pStyle w:val="a4"/>
              <w:jc w:val="both"/>
              <w:rPr>
                <w:sz w:val="26"/>
                <w:szCs w:val="26"/>
                <w:shd w:val="clear" w:color="auto" w:fill="FFFFFF"/>
              </w:rPr>
            </w:pPr>
            <w:r w:rsidRPr="00856A7C">
              <w:rPr>
                <w:sz w:val="26"/>
                <w:szCs w:val="26"/>
                <w:shd w:val="clear" w:color="auto" w:fill="FFFFFF"/>
              </w:rPr>
              <w:t>Вестерос</w:t>
            </w:r>
          </w:p>
        </w:tc>
        <w:tc>
          <w:tcPr>
            <w:tcW w:w="3686" w:type="dxa"/>
          </w:tcPr>
          <w:p w14:paraId="0DE63343" w14:textId="77777777" w:rsidR="000E4077" w:rsidRPr="00856A7C" w:rsidRDefault="000E4077" w:rsidP="000E4077">
            <w:pPr>
              <w:pStyle w:val="a4"/>
              <w:spacing w:before="0" w:beforeAutospacing="0" w:after="0" w:afterAutospacing="0"/>
              <w:rPr>
                <w:sz w:val="26"/>
                <w:szCs w:val="26"/>
                <w:shd w:val="clear" w:color="auto" w:fill="FFFFFF"/>
              </w:rPr>
            </w:pPr>
            <w:r w:rsidRPr="00856A7C">
              <w:rPr>
                <w:sz w:val="26"/>
                <w:szCs w:val="26"/>
                <w:shd w:val="clear" w:color="auto" w:fill="FFFFFF"/>
              </w:rPr>
              <w:t>транслитерация</w:t>
            </w:r>
          </w:p>
        </w:tc>
      </w:tr>
      <w:tr w:rsidR="000E4077" w:rsidRPr="00856A7C" w14:paraId="5DD9D920" w14:textId="77777777" w:rsidTr="00483558">
        <w:tc>
          <w:tcPr>
            <w:tcW w:w="2405" w:type="dxa"/>
          </w:tcPr>
          <w:p w14:paraId="3C15C0C8"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Essos</w:t>
            </w:r>
          </w:p>
        </w:tc>
        <w:tc>
          <w:tcPr>
            <w:tcW w:w="3402" w:type="dxa"/>
          </w:tcPr>
          <w:p w14:paraId="299183BC" w14:textId="77777777" w:rsidR="000E4077" w:rsidRPr="00856A7C" w:rsidRDefault="000E4077" w:rsidP="000E4077">
            <w:pPr>
              <w:pStyle w:val="a4"/>
              <w:jc w:val="both"/>
              <w:rPr>
                <w:sz w:val="26"/>
                <w:szCs w:val="26"/>
                <w:shd w:val="clear" w:color="auto" w:fill="FFFFFF"/>
              </w:rPr>
            </w:pPr>
            <w:r w:rsidRPr="00856A7C">
              <w:rPr>
                <w:sz w:val="26"/>
                <w:szCs w:val="26"/>
                <w:shd w:val="clear" w:color="auto" w:fill="FFFFFF"/>
              </w:rPr>
              <w:t>Эссос</w:t>
            </w:r>
          </w:p>
        </w:tc>
        <w:tc>
          <w:tcPr>
            <w:tcW w:w="3686" w:type="dxa"/>
          </w:tcPr>
          <w:p w14:paraId="4E779D49"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1B14A84C" w14:textId="77777777" w:rsidTr="00483558">
        <w:tc>
          <w:tcPr>
            <w:tcW w:w="2405" w:type="dxa"/>
          </w:tcPr>
          <w:p w14:paraId="096B9824"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Sothoryos</w:t>
            </w:r>
          </w:p>
        </w:tc>
        <w:tc>
          <w:tcPr>
            <w:tcW w:w="3402" w:type="dxa"/>
          </w:tcPr>
          <w:p w14:paraId="7FB845B0"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Соториос</w:t>
            </w:r>
          </w:p>
        </w:tc>
        <w:tc>
          <w:tcPr>
            <w:tcW w:w="3686" w:type="dxa"/>
          </w:tcPr>
          <w:p w14:paraId="5B565C02"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6423A203" w14:textId="77777777" w:rsidTr="00483558">
        <w:tc>
          <w:tcPr>
            <w:tcW w:w="9493" w:type="dxa"/>
            <w:gridSpan w:val="3"/>
          </w:tcPr>
          <w:p w14:paraId="028930D9" w14:textId="77777777" w:rsidR="000E4077" w:rsidRPr="00856A7C" w:rsidRDefault="000E4077" w:rsidP="000E4077">
            <w:pPr>
              <w:pStyle w:val="a4"/>
              <w:spacing w:before="0" w:beforeAutospacing="0" w:after="0" w:afterAutospacing="0"/>
              <w:jc w:val="center"/>
              <w:rPr>
                <w:iCs/>
                <w:sz w:val="26"/>
                <w:szCs w:val="26"/>
                <w:shd w:val="clear" w:color="auto" w:fill="FFFFFF"/>
              </w:rPr>
            </w:pPr>
            <w:r w:rsidRPr="00856A7C">
              <w:rPr>
                <w:iCs/>
                <w:sz w:val="26"/>
                <w:szCs w:val="26"/>
                <w:shd w:val="clear" w:color="auto" w:fill="FFFFFF"/>
              </w:rPr>
              <w:t>Наименования островов</w:t>
            </w:r>
          </w:p>
        </w:tc>
      </w:tr>
      <w:tr w:rsidR="000E4077" w:rsidRPr="00856A7C" w14:paraId="6532D1A1" w14:textId="77777777" w:rsidTr="00483558">
        <w:tc>
          <w:tcPr>
            <w:tcW w:w="2405" w:type="dxa"/>
          </w:tcPr>
          <w:p w14:paraId="460B3B3D"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 xml:space="preserve">Dragon stone  </w:t>
            </w:r>
          </w:p>
        </w:tc>
        <w:tc>
          <w:tcPr>
            <w:tcW w:w="3402" w:type="dxa"/>
          </w:tcPr>
          <w:p w14:paraId="37EC5E17" w14:textId="77777777" w:rsidR="000E4077" w:rsidRPr="00856A7C" w:rsidRDefault="000E4077" w:rsidP="000E4077">
            <w:pPr>
              <w:pStyle w:val="a4"/>
              <w:jc w:val="both"/>
              <w:rPr>
                <w:sz w:val="26"/>
                <w:szCs w:val="26"/>
              </w:rPr>
            </w:pPr>
            <w:r w:rsidRPr="00856A7C">
              <w:rPr>
                <w:sz w:val="26"/>
                <w:szCs w:val="26"/>
              </w:rPr>
              <w:t>Драконий камень</w:t>
            </w:r>
          </w:p>
        </w:tc>
        <w:tc>
          <w:tcPr>
            <w:tcW w:w="3686" w:type="dxa"/>
          </w:tcPr>
          <w:p w14:paraId="01E26469"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6CC94AF1" w14:textId="77777777" w:rsidTr="00483558">
        <w:tc>
          <w:tcPr>
            <w:tcW w:w="2405" w:type="dxa"/>
          </w:tcPr>
          <w:p w14:paraId="69A10440"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 xml:space="preserve">Tarth </w:t>
            </w:r>
          </w:p>
        </w:tc>
        <w:tc>
          <w:tcPr>
            <w:tcW w:w="3402" w:type="dxa"/>
          </w:tcPr>
          <w:p w14:paraId="612CF845" w14:textId="77777777" w:rsidR="000E4077" w:rsidRPr="00856A7C" w:rsidRDefault="000E4077" w:rsidP="000E4077">
            <w:pPr>
              <w:pStyle w:val="a4"/>
              <w:jc w:val="both"/>
              <w:rPr>
                <w:sz w:val="26"/>
                <w:szCs w:val="26"/>
              </w:rPr>
            </w:pPr>
            <w:r w:rsidRPr="00856A7C">
              <w:rPr>
                <w:sz w:val="26"/>
                <w:szCs w:val="26"/>
              </w:rPr>
              <w:t>Тарт</w:t>
            </w:r>
          </w:p>
        </w:tc>
        <w:tc>
          <w:tcPr>
            <w:tcW w:w="3686" w:type="dxa"/>
          </w:tcPr>
          <w:p w14:paraId="153D53EC"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110B4A93" w14:textId="77777777" w:rsidTr="00483558">
        <w:tc>
          <w:tcPr>
            <w:tcW w:w="2405" w:type="dxa"/>
          </w:tcPr>
          <w:p w14:paraId="014CE0F6"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 xml:space="preserve">Naath </w:t>
            </w:r>
          </w:p>
        </w:tc>
        <w:tc>
          <w:tcPr>
            <w:tcW w:w="3402" w:type="dxa"/>
          </w:tcPr>
          <w:p w14:paraId="7D5EF5EF" w14:textId="77777777" w:rsidR="000E4077" w:rsidRPr="00856A7C" w:rsidRDefault="000E4077" w:rsidP="000E4077">
            <w:pPr>
              <w:pStyle w:val="a4"/>
              <w:jc w:val="both"/>
              <w:rPr>
                <w:sz w:val="26"/>
                <w:szCs w:val="26"/>
              </w:rPr>
            </w:pPr>
            <w:r w:rsidRPr="00856A7C">
              <w:rPr>
                <w:sz w:val="26"/>
                <w:szCs w:val="26"/>
              </w:rPr>
              <w:t>Наат</w:t>
            </w:r>
          </w:p>
        </w:tc>
        <w:tc>
          <w:tcPr>
            <w:tcW w:w="3686" w:type="dxa"/>
          </w:tcPr>
          <w:p w14:paraId="3F0DD759"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транслитерация</w:t>
            </w:r>
          </w:p>
        </w:tc>
      </w:tr>
      <w:tr w:rsidR="000E4077" w:rsidRPr="00856A7C" w14:paraId="0DD2BF4C" w14:textId="77777777" w:rsidTr="00483558">
        <w:tc>
          <w:tcPr>
            <w:tcW w:w="9493" w:type="dxa"/>
            <w:gridSpan w:val="3"/>
          </w:tcPr>
          <w:p w14:paraId="7938A9B0" w14:textId="77777777" w:rsidR="000E4077" w:rsidRPr="00856A7C" w:rsidRDefault="000E4077" w:rsidP="000E4077">
            <w:pPr>
              <w:pStyle w:val="a4"/>
              <w:spacing w:before="0" w:beforeAutospacing="0" w:after="0" w:afterAutospacing="0"/>
              <w:jc w:val="center"/>
              <w:rPr>
                <w:sz w:val="26"/>
                <w:szCs w:val="26"/>
                <w:shd w:val="clear" w:color="auto" w:fill="FFFFFF"/>
              </w:rPr>
            </w:pPr>
            <w:r w:rsidRPr="00856A7C">
              <w:rPr>
                <w:iCs/>
                <w:sz w:val="26"/>
                <w:szCs w:val="26"/>
                <w:shd w:val="clear" w:color="auto" w:fill="FFFFFF"/>
              </w:rPr>
              <w:t>Наименования озер, рек, морей и заливов</w:t>
            </w:r>
          </w:p>
        </w:tc>
      </w:tr>
      <w:tr w:rsidR="000E4077" w:rsidRPr="00856A7C" w14:paraId="4B836E96" w14:textId="77777777" w:rsidTr="00483558">
        <w:tc>
          <w:tcPr>
            <w:tcW w:w="2405" w:type="dxa"/>
          </w:tcPr>
          <w:p w14:paraId="690191E9"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 xml:space="preserve">Blackwater </w:t>
            </w:r>
          </w:p>
        </w:tc>
        <w:tc>
          <w:tcPr>
            <w:tcW w:w="3402" w:type="dxa"/>
          </w:tcPr>
          <w:p w14:paraId="7C478689" w14:textId="77777777" w:rsidR="000E4077" w:rsidRPr="00856A7C" w:rsidRDefault="000E4077" w:rsidP="000E4077">
            <w:pPr>
              <w:pStyle w:val="a4"/>
              <w:ind w:right="-102"/>
              <w:jc w:val="both"/>
              <w:rPr>
                <w:sz w:val="26"/>
                <w:szCs w:val="26"/>
                <w:shd w:val="clear" w:color="auto" w:fill="FFFFFF"/>
                <w:lang w:val="kk-KZ"/>
              </w:rPr>
            </w:pPr>
            <w:r w:rsidRPr="00856A7C">
              <w:rPr>
                <w:sz w:val="26"/>
                <w:szCs w:val="26"/>
                <w:shd w:val="clear" w:color="auto" w:fill="FFFFFF"/>
              </w:rPr>
              <w:t>Черноводная</w:t>
            </w:r>
          </w:p>
        </w:tc>
        <w:tc>
          <w:tcPr>
            <w:tcW w:w="3686" w:type="dxa"/>
          </w:tcPr>
          <w:p w14:paraId="5F012F60"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0D5A020" w14:textId="77777777" w:rsidTr="00483558">
        <w:tc>
          <w:tcPr>
            <w:tcW w:w="2405" w:type="dxa"/>
          </w:tcPr>
          <w:p w14:paraId="0C363BE0" w14:textId="77777777" w:rsidR="000E4077" w:rsidRPr="00856A7C" w:rsidRDefault="000E4077" w:rsidP="000E4077">
            <w:pPr>
              <w:pStyle w:val="a4"/>
              <w:rPr>
                <w:sz w:val="26"/>
                <w:szCs w:val="26"/>
              </w:rPr>
            </w:pPr>
            <w:r w:rsidRPr="00856A7C">
              <w:rPr>
                <w:sz w:val="26"/>
                <w:szCs w:val="26"/>
                <w:shd w:val="clear" w:color="auto" w:fill="FFFFFF"/>
              </w:rPr>
              <w:t>Trident</w:t>
            </w:r>
          </w:p>
        </w:tc>
        <w:tc>
          <w:tcPr>
            <w:tcW w:w="3402" w:type="dxa"/>
          </w:tcPr>
          <w:p w14:paraId="17A3A983"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Трезубец</w:t>
            </w:r>
          </w:p>
        </w:tc>
        <w:tc>
          <w:tcPr>
            <w:tcW w:w="3686" w:type="dxa"/>
          </w:tcPr>
          <w:p w14:paraId="7CAAD5B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0E4077" w:rsidRPr="00856A7C" w14:paraId="360BD445" w14:textId="77777777" w:rsidTr="00483558">
        <w:tc>
          <w:tcPr>
            <w:tcW w:w="2405" w:type="dxa"/>
          </w:tcPr>
          <w:p w14:paraId="5E6CD2F3"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Red Fork</w:t>
            </w:r>
          </w:p>
        </w:tc>
        <w:tc>
          <w:tcPr>
            <w:tcW w:w="3402" w:type="dxa"/>
          </w:tcPr>
          <w:p w14:paraId="0FE5A0A0" w14:textId="77777777" w:rsidR="000E4077" w:rsidRPr="00856A7C" w:rsidRDefault="000E4077" w:rsidP="000E4077">
            <w:pPr>
              <w:pStyle w:val="a4"/>
              <w:spacing w:before="0" w:beforeAutospacing="0" w:after="0" w:afterAutospacing="0"/>
              <w:jc w:val="both"/>
              <w:rPr>
                <w:sz w:val="26"/>
                <w:szCs w:val="26"/>
                <w:shd w:val="clear" w:color="auto" w:fill="FFFFFF"/>
                <w:lang w:val="kk-KZ"/>
              </w:rPr>
            </w:pPr>
            <w:r w:rsidRPr="00856A7C">
              <w:rPr>
                <w:sz w:val="26"/>
                <w:szCs w:val="26"/>
                <w:shd w:val="clear" w:color="auto" w:fill="FFFFFF"/>
              </w:rPr>
              <w:t>Красный Зубец</w:t>
            </w:r>
          </w:p>
        </w:tc>
        <w:tc>
          <w:tcPr>
            <w:tcW w:w="3686" w:type="dxa"/>
          </w:tcPr>
          <w:p w14:paraId="774FE6A0"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4F4F736C"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семантический неологизм</w:t>
            </w:r>
          </w:p>
        </w:tc>
      </w:tr>
      <w:tr w:rsidR="000E4077" w:rsidRPr="00856A7C" w14:paraId="17A89740" w14:textId="77777777" w:rsidTr="00483558">
        <w:tc>
          <w:tcPr>
            <w:tcW w:w="2405" w:type="dxa"/>
          </w:tcPr>
          <w:p w14:paraId="7EDB3354"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God’s Eye</w:t>
            </w:r>
          </w:p>
        </w:tc>
        <w:tc>
          <w:tcPr>
            <w:tcW w:w="3402" w:type="dxa"/>
          </w:tcPr>
          <w:p w14:paraId="3A4D1CAB" w14:textId="77777777" w:rsidR="000E4077" w:rsidRPr="00856A7C" w:rsidRDefault="000E4077" w:rsidP="000E4077">
            <w:pPr>
              <w:pStyle w:val="a4"/>
              <w:spacing w:before="0" w:beforeAutospacing="0" w:after="0" w:afterAutospacing="0"/>
              <w:jc w:val="both"/>
              <w:rPr>
                <w:sz w:val="26"/>
                <w:szCs w:val="26"/>
                <w:shd w:val="clear" w:color="auto" w:fill="FFFFFF"/>
                <w:lang w:val="kk-KZ"/>
              </w:rPr>
            </w:pPr>
            <w:r w:rsidRPr="00856A7C">
              <w:rPr>
                <w:sz w:val="26"/>
                <w:szCs w:val="26"/>
                <w:shd w:val="clear" w:color="auto" w:fill="FFFFFF"/>
              </w:rPr>
              <w:t>Божье Око</w:t>
            </w:r>
          </w:p>
        </w:tc>
        <w:tc>
          <w:tcPr>
            <w:tcW w:w="3686" w:type="dxa"/>
          </w:tcPr>
          <w:p w14:paraId="3B51AF67"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p w14:paraId="47C2CFBE"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функциональный аналог</w:t>
            </w:r>
          </w:p>
        </w:tc>
      </w:tr>
      <w:tr w:rsidR="000E4077" w:rsidRPr="00856A7C" w14:paraId="22A8B0BC" w14:textId="77777777" w:rsidTr="00483558">
        <w:tc>
          <w:tcPr>
            <w:tcW w:w="2405" w:type="dxa"/>
          </w:tcPr>
          <w:p w14:paraId="39BF22F4"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Narrow Sea</w:t>
            </w:r>
          </w:p>
        </w:tc>
        <w:tc>
          <w:tcPr>
            <w:tcW w:w="3402" w:type="dxa"/>
          </w:tcPr>
          <w:p w14:paraId="74ACC706" w14:textId="77777777" w:rsidR="000E4077" w:rsidRPr="00856A7C" w:rsidRDefault="000E4077" w:rsidP="000E4077">
            <w:pPr>
              <w:pStyle w:val="a4"/>
              <w:spacing w:before="0" w:beforeAutospacing="0" w:after="0" w:afterAutospacing="0"/>
              <w:jc w:val="both"/>
              <w:rPr>
                <w:sz w:val="26"/>
                <w:szCs w:val="26"/>
                <w:shd w:val="clear" w:color="auto" w:fill="FFFFFF"/>
                <w:lang w:val="kk-KZ"/>
              </w:rPr>
            </w:pPr>
            <w:r w:rsidRPr="00856A7C">
              <w:rPr>
                <w:sz w:val="26"/>
                <w:szCs w:val="26"/>
                <w:shd w:val="clear" w:color="auto" w:fill="FFFFFF"/>
              </w:rPr>
              <w:t>Узкое море</w:t>
            </w:r>
          </w:p>
        </w:tc>
        <w:tc>
          <w:tcPr>
            <w:tcW w:w="3686" w:type="dxa"/>
          </w:tcPr>
          <w:p w14:paraId="235C2FF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255337E2" w14:textId="77777777" w:rsidTr="00483558">
        <w:tc>
          <w:tcPr>
            <w:tcW w:w="2405" w:type="dxa"/>
          </w:tcPr>
          <w:p w14:paraId="3C90D0E6"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Slaver</w:t>
            </w:r>
            <w:r w:rsidRPr="00856A7C">
              <w:rPr>
                <w:sz w:val="26"/>
                <w:szCs w:val="26"/>
                <w:shd w:val="clear" w:color="auto" w:fill="FFFFFF"/>
                <w:lang w:val="en-US"/>
              </w:rPr>
              <w:t>’</w:t>
            </w:r>
            <w:r w:rsidRPr="00856A7C">
              <w:rPr>
                <w:sz w:val="26"/>
                <w:szCs w:val="26"/>
                <w:shd w:val="clear" w:color="auto" w:fill="FFFFFF"/>
              </w:rPr>
              <w:t>s Bay</w:t>
            </w:r>
          </w:p>
        </w:tc>
        <w:tc>
          <w:tcPr>
            <w:tcW w:w="3402" w:type="dxa"/>
          </w:tcPr>
          <w:p w14:paraId="1AAACEAA" w14:textId="77777777" w:rsidR="000E4077" w:rsidRPr="00856A7C" w:rsidRDefault="000E4077" w:rsidP="000E4077">
            <w:pPr>
              <w:pStyle w:val="a4"/>
              <w:jc w:val="both"/>
              <w:rPr>
                <w:sz w:val="26"/>
                <w:szCs w:val="26"/>
              </w:rPr>
            </w:pPr>
            <w:r w:rsidRPr="00856A7C">
              <w:rPr>
                <w:sz w:val="26"/>
                <w:szCs w:val="26"/>
                <w:shd w:val="clear" w:color="auto" w:fill="FFFFFF"/>
              </w:rPr>
              <w:t>Залив работорговцев</w:t>
            </w:r>
          </w:p>
        </w:tc>
        <w:tc>
          <w:tcPr>
            <w:tcW w:w="3686" w:type="dxa"/>
          </w:tcPr>
          <w:p w14:paraId="60FEAD82" w14:textId="3A085635"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2E14537D" w14:textId="77777777" w:rsidTr="00483558">
        <w:tc>
          <w:tcPr>
            <w:tcW w:w="2405" w:type="dxa"/>
          </w:tcPr>
          <w:p w14:paraId="0493A2E9"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lang w:val="en-US"/>
              </w:rPr>
              <w:t>Bay of Crabs</w:t>
            </w:r>
          </w:p>
        </w:tc>
        <w:tc>
          <w:tcPr>
            <w:tcW w:w="3402" w:type="dxa"/>
          </w:tcPr>
          <w:p w14:paraId="2EDD74E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Крабий залив</w:t>
            </w:r>
          </w:p>
        </w:tc>
        <w:tc>
          <w:tcPr>
            <w:tcW w:w="3686" w:type="dxa"/>
          </w:tcPr>
          <w:p w14:paraId="57B3F6EA" w14:textId="1FE54803"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26FA9612" w14:textId="77777777" w:rsidTr="00483558">
        <w:tc>
          <w:tcPr>
            <w:tcW w:w="2405" w:type="dxa"/>
          </w:tcPr>
          <w:p w14:paraId="5CD3B79A"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lang w:val="en-US"/>
              </w:rPr>
              <w:t>Bay of Ice</w:t>
            </w:r>
          </w:p>
        </w:tc>
        <w:tc>
          <w:tcPr>
            <w:tcW w:w="3402" w:type="dxa"/>
          </w:tcPr>
          <w:p w14:paraId="41377CF1"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Ледовый залив</w:t>
            </w:r>
          </w:p>
        </w:tc>
        <w:tc>
          <w:tcPr>
            <w:tcW w:w="3686" w:type="dxa"/>
          </w:tcPr>
          <w:p w14:paraId="6DA67C47" w14:textId="6C234399"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43B0C0CA" w14:textId="77777777" w:rsidTr="00483558">
        <w:tc>
          <w:tcPr>
            <w:tcW w:w="9493" w:type="dxa"/>
            <w:gridSpan w:val="3"/>
          </w:tcPr>
          <w:p w14:paraId="765C0821" w14:textId="77777777" w:rsidR="000E4077" w:rsidRPr="00856A7C" w:rsidRDefault="000E4077" w:rsidP="000E4077">
            <w:pPr>
              <w:pStyle w:val="a4"/>
              <w:tabs>
                <w:tab w:val="left" w:pos="5355"/>
              </w:tabs>
              <w:spacing w:before="0" w:beforeAutospacing="0" w:after="0" w:afterAutospacing="0"/>
              <w:jc w:val="center"/>
              <w:rPr>
                <w:sz w:val="26"/>
                <w:szCs w:val="26"/>
                <w:shd w:val="clear" w:color="auto" w:fill="FFFFFF"/>
              </w:rPr>
            </w:pPr>
            <w:r w:rsidRPr="00856A7C">
              <w:rPr>
                <w:iCs/>
                <w:sz w:val="26"/>
                <w:szCs w:val="26"/>
                <w:shd w:val="clear" w:color="auto" w:fill="FFFFFF"/>
              </w:rPr>
              <w:t xml:space="preserve">Наименования </w:t>
            </w:r>
            <w:r w:rsidRPr="00856A7C">
              <w:rPr>
                <w:iCs/>
                <w:sz w:val="26"/>
                <w:szCs w:val="26"/>
              </w:rPr>
              <w:t>горных хребтов, холмов и лесных массивов</w:t>
            </w:r>
          </w:p>
        </w:tc>
      </w:tr>
      <w:tr w:rsidR="000E4077" w:rsidRPr="00856A7C" w14:paraId="23C22ADE" w14:textId="77777777" w:rsidTr="00483558">
        <w:tc>
          <w:tcPr>
            <w:tcW w:w="2405" w:type="dxa"/>
          </w:tcPr>
          <w:p w14:paraId="6EE0E750"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Mountains of the Moo</w:t>
            </w:r>
            <w:r w:rsidRPr="00856A7C">
              <w:rPr>
                <w:sz w:val="26"/>
                <w:szCs w:val="26"/>
                <w:lang w:val="en-US"/>
              </w:rPr>
              <w:t>n</w:t>
            </w:r>
          </w:p>
        </w:tc>
        <w:tc>
          <w:tcPr>
            <w:tcW w:w="3402" w:type="dxa"/>
          </w:tcPr>
          <w:p w14:paraId="4516D169" w14:textId="77777777" w:rsidR="000E4077" w:rsidRPr="00856A7C" w:rsidRDefault="000E4077" w:rsidP="000E4077">
            <w:pPr>
              <w:pStyle w:val="a4"/>
              <w:jc w:val="both"/>
              <w:rPr>
                <w:sz w:val="26"/>
                <w:szCs w:val="26"/>
                <w:lang w:val="kk-KZ"/>
              </w:rPr>
            </w:pPr>
            <w:r w:rsidRPr="00856A7C">
              <w:rPr>
                <w:sz w:val="26"/>
                <w:szCs w:val="26"/>
              </w:rPr>
              <w:t>Лунные горы</w:t>
            </w:r>
          </w:p>
        </w:tc>
        <w:tc>
          <w:tcPr>
            <w:tcW w:w="3686" w:type="dxa"/>
          </w:tcPr>
          <w:p w14:paraId="3B28B55B" w14:textId="020A9C85"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24FD919E" w14:textId="77777777" w:rsidTr="00483558">
        <w:tc>
          <w:tcPr>
            <w:tcW w:w="2405" w:type="dxa"/>
          </w:tcPr>
          <w:p w14:paraId="6AF35313"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lang w:val="en-US"/>
              </w:rPr>
              <w:t>Fist of the First Men</w:t>
            </w:r>
          </w:p>
        </w:tc>
        <w:tc>
          <w:tcPr>
            <w:tcW w:w="3402" w:type="dxa"/>
          </w:tcPr>
          <w:p w14:paraId="13C6E43C" w14:textId="77777777" w:rsidR="000E4077" w:rsidRPr="00856A7C" w:rsidRDefault="000E4077" w:rsidP="000E4077">
            <w:pPr>
              <w:pStyle w:val="a4"/>
              <w:jc w:val="both"/>
              <w:rPr>
                <w:sz w:val="26"/>
                <w:szCs w:val="26"/>
                <w:lang w:val="kk-KZ"/>
              </w:rPr>
            </w:pPr>
            <w:r w:rsidRPr="00856A7C">
              <w:rPr>
                <w:sz w:val="26"/>
                <w:szCs w:val="26"/>
              </w:rPr>
              <w:t>Кулак Первых людей</w:t>
            </w:r>
          </w:p>
        </w:tc>
        <w:tc>
          <w:tcPr>
            <w:tcW w:w="3686" w:type="dxa"/>
          </w:tcPr>
          <w:p w14:paraId="502E8DAA"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2B18FD62" w14:textId="77777777" w:rsidTr="00483558">
        <w:tc>
          <w:tcPr>
            <w:tcW w:w="2405" w:type="dxa"/>
          </w:tcPr>
          <w:p w14:paraId="2EC83297"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Shadow lands</w:t>
            </w:r>
          </w:p>
        </w:tc>
        <w:tc>
          <w:tcPr>
            <w:tcW w:w="3402" w:type="dxa"/>
          </w:tcPr>
          <w:p w14:paraId="51499CAD" w14:textId="77777777" w:rsidR="000E4077" w:rsidRPr="00856A7C" w:rsidRDefault="000E4077" w:rsidP="000E4077">
            <w:pPr>
              <w:pStyle w:val="a4"/>
              <w:jc w:val="both"/>
              <w:rPr>
                <w:sz w:val="26"/>
                <w:szCs w:val="26"/>
                <w:lang w:val="kk-KZ"/>
              </w:rPr>
            </w:pPr>
            <w:r w:rsidRPr="00856A7C">
              <w:rPr>
                <w:sz w:val="26"/>
                <w:szCs w:val="26"/>
              </w:rPr>
              <w:t>Край теней</w:t>
            </w:r>
          </w:p>
        </w:tc>
        <w:tc>
          <w:tcPr>
            <w:tcW w:w="3686" w:type="dxa"/>
          </w:tcPr>
          <w:p w14:paraId="4A9E0455" w14:textId="1D8B3F5D"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3FA5E5E5" w14:textId="77777777" w:rsidTr="00483558">
        <w:tc>
          <w:tcPr>
            <w:tcW w:w="2405" w:type="dxa"/>
          </w:tcPr>
          <w:p w14:paraId="78BD5D88"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Garden of Bones</w:t>
            </w:r>
          </w:p>
        </w:tc>
        <w:tc>
          <w:tcPr>
            <w:tcW w:w="3402" w:type="dxa"/>
          </w:tcPr>
          <w:p w14:paraId="13BA2ECF" w14:textId="77777777" w:rsidR="000E4077" w:rsidRPr="00856A7C" w:rsidRDefault="000E4077" w:rsidP="000E4077">
            <w:pPr>
              <w:pStyle w:val="a4"/>
              <w:jc w:val="both"/>
              <w:rPr>
                <w:sz w:val="26"/>
                <w:szCs w:val="26"/>
                <w:lang w:val="kk-KZ"/>
              </w:rPr>
            </w:pPr>
            <w:r w:rsidRPr="00856A7C">
              <w:rPr>
                <w:sz w:val="26"/>
                <w:szCs w:val="26"/>
              </w:rPr>
              <w:t>Костяной сад</w:t>
            </w:r>
          </w:p>
        </w:tc>
        <w:tc>
          <w:tcPr>
            <w:tcW w:w="3686" w:type="dxa"/>
          </w:tcPr>
          <w:p w14:paraId="3A43371B" w14:textId="1E04144B"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1BDE640E" w14:textId="77777777" w:rsidTr="00483558">
        <w:tc>
          <w:tcPr>
            <w:tcW w:w="2405" w:type="dxa"/>
          </w:tcPr>
          <w:p w14:paraId="5A7148EC"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Wolfswood</w:t>
            </w:r>
          </w:p>
        </w:tc>
        <w:tc>
          <w:tcPr>
            <w:tcW w:w="3402" w:type="dxa"/>
          </w:tcPr>
          <w:p w14:paraId="4707718E" w14:textId="77777777" w:rsidR="000E4077" w:rsidRPr="00856A7C" w:rsidRDefault="000E4077" w:rsidP="000E4077">
            <w:pPr>
              <w:pStyle w:val="a4"/>
              <w:jc w:val="both"/>
              <w:rPr>
                <w:sz w:val="26"/>
                <w:szCs w:val="26"/>
              </w:rPr>
            </w:pPr>
            <w:r w:rsidRPr="00856A7C">
              <w:rPr>
                <w:sz w:val="26"/>
                <w:szCs w:val="26"/>
              </w:rPr>
              <w:t>Волчий лес</w:t>
            </w:r>
          </w:p>
        </w:tc>
        <w:tc>
          <w:tcPr>
            <w:tcW w:w="3686" w:type="dxa"/>
          </w:tcPr>
          <w:p w14:paraId="039C3D0A"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805F2AC" w14:textId="77777777" w:rsidTr="00483558">
        <w:tc>
          <w:tcPr>
            <w:tcW w:w="2405" w:type="dxa"/>
          </w:tcPr>
          <w:p w14:paraId="3DB12223"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Kingswood</w:t>
            </w:r>
          </w:p>
        </w:tc>
        <w:tc>
          <w:tcPr>
            <w:tcW w:w="3402" w:type="dxa"/>
          </w:tcPr>
          <w:p w14:paraId="4F776345" w14:textId="77777777" w:rsidR="000E4077" w:rsidRPr="00856A7C" w:rsidRDefault="000E4077" w:rsidP="000E4077">
            <w:pPr>
              <w:pStyle w:val="a4"/>
              <w:jc w:val="both"/>
              <w:rPr>
                <w:sz w:val="26"/>
                <w:szCs w:val="26"/>
                <w:lang w:val="kk-KZ"/>
              </w:rPr>
            </w:pPr>
            <w:r w:rsidRPr="00856A7C">
              <w:rPr>
                <w:sz w:val="26"/>
                <w:szCs w:val="26"/>
              </w:rPr>
              <w:t>Королевский лес</w:t>
            </w:r>
          </w:p>
        </w:tc>
        <w:tc>
          <w:tcPr>
            <w:tcW w:w="3686" w:type="dxa"/>
          </w:tcPr>
          <w:p w14:paraId="32281DA4"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12CD789B" w14:textId="77777777" w:rsidTr="00483558">
        <w:tc>
          <w:tcPr>
            <w:tcW w:w="2405" w:type="dxa"/>
          </w:tcPr>
          <w:p w14:paraId="273B7F03" w14:textId="77777777" w:rsidR="000E4077" w:rsidRPr="00856A7C" w:rsidRDefault="000E4077" w:rsidP="000E4077">
            <w:pPr>
              <w:pStyle w:val="a4"/>
              <w:spacing w:before="0" w:beforeAutospacing="0" w:after="0" w:afterAutospacing="0"/>
              <w:jc w:val="both"/>
              <w:rPr>
                <w:sz w:val="26"/>
                <w:szCs w:val="26"/>
              </w:rPr>
            </w:pPr>
            <w:r w:rsidRPr="00856A7C">
              <w:rPr>
                <w:sz w:val="26"/>
                <w:szCs w:val="26"/>
                <w:shd w:val="clear" w:color="auto" w:fill="FFFFFF"/>
              </w:rPr>
              <w:t>Haunted Forest</w:t>
            </w:r>
          </w:p>
        </w:tc>
        <w:tc>
          <w:tcPr>
            <w:tcW w:w="3402" w:type="dxa"/>
          </w:tcPr>
          <w:p w14:paraId="3084575B" w14:textId="77777777" w:rsidR="000E4077" w:rsidRPr="00856A7C" w:rsidRDefault="000E4077" w:rsidP="000E4077">
            <w:pPr>
              <w:pStyle w:val="a4"/>
              <w:jc w:val="both"/>
              <w:rPr>
                <w:sz w:val="26"/>
                <w:szCs w:val="26"/>
              </w:rPr>
            </w:pPr>
            <w:r w:rsidRPr="00856A7C">
              <w:rPr>
                <w:sz w:val="26"/>
                <w:szCs w:val="26"/>
              </w:rPr>
              <w:t>Зачарованный лес</w:t>
            </w:r>
          </w:p>
        </w:tc>
        <w:tc>
          <w:tcPr>
            <w:tcW w:w="3686" w:type="dxa"/>
          </w:tcPr>
          <w:p w14:paraId="6017F98D"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C2880F9" w14:textId="77777777" w:rsidTr="00483558">
        <w:tc>
          <w:tcPr>
            <w:tcW w:w="9493" w:type="dxa"/>
            <w:gridSpan w:val="3"/>
          </w:tcPr>
          <w:p w14:paraId="6F9898BD" w14:textId="77777777" w:rsidR="000E4077" w:rsidRPr="00856A7C" w:rsidRDefault="000E4077" w:rsidP="000E4077">
            <w:pPr>
              <w:pStyle w:val="a4"/>
              <w:spacing w:before="0" w:beforeAutospacing="0" w:after="0" w:afterAutospacing="0"/>
              <w:jc w:val="center"/>
              <w:rPr>
                <w:sz w:val="26"/>
                <w:szCs w:val="26"/>
                <w:shd w:val="clear" w:color="auto" w:fill="FFFFFF"/>
              </w:rPr>
            </w:pPr>
            <w:r w:rsidRPr="00856A7C">
              <w:rPr>
                <w:iCs/>
                <w:sz w:val="26"/>
                <w:szCs w:val="26"/>
              </w:rPr>
              <w:t xml:space="preserve">Названия улиц </w:t>
            </w:r>
          </w:p>
        </w:tc>
      </w:tr>
      <w:tr w:rsidR="000E4077" w:rsidRPr="00856A7C" w14:paraId="37C9DB9F" w14:textId="77777777" w:rsidTr="00483558">
        <w:tc>
          <w:tcPr>
            <w:tcW w:w="2405" w:type="dxa"/>
          </w:tcPr>
          <w:p w14:paraId="48E8A31A"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 xml:space="preserve">Street of Sisters </w:t>
            </w:r>
          </w:p>
        </w:tc>
        <w:tc>
          <w:tcPr>
            <w:tcW w:w="3402" w:type="dxa"/>
          </w:tcPr>
          <w:p w14:paraId="1FC603B3" w14:textId="77777777" w:rsidR="000E4077" w:rsidRPr="00856A7C" w:rsidRDefault="000E4077" w:rsidP="000E4077">
            <w:pPr>
              <w:pStyle w:val="a4"/>
              <w:jc w:val="both"/>
              <w:rPr>
                <w:sz w:val="26"/>
                <w:szCs w:val="26"/>
                <w:shd w:val="clear" w:color="auto" w:fill="FFFFFF"/>
                <w:lang w:val="kk-KZ"/>
              </w:rPr>
            </w:pPr>
            <w:r w:rsidRPr="00856A7C">
              <w:rPr>
                <w:sz w:val="26"/>
                <w:szCs w:val="26"/>
                <w:shd w:val="clear" w:color="auto" w:fill="FFFFFF"/>
              </w:rPr>
              <w:t>Улица Сестер</w:t>
            </w:r>
          </w:p>
        </w:tc>
        <w:tc>
          <w:tcPr>
            <w:tcW w:w="3686" w:type="dxa"/>
          </w:tcPr>
          <w:p w14:paraId="0A88A90C"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калькирование</w:t>
            </w:r>
          </w:p>
        </w:tc>
      </w:tr>
      <w:tr w:rsidR="000E4077" w:rsidRPr="00856A7C" w14:paraId="5DA3D1A1" w14:textId="77777777" w:rsidTr="00483558">
        <w:tc>
          <w:tcPr>
            <w:tcW w:w="2405" w:type="dxa"/>
          </w:tcPr>
          <w:p w14:paraId="55FB2752"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 xml:space="preserve">Street of Steel </w:t>
            </w:r>
          </w:p>
        </w:tc>
        <w:tc>
          <w:tcPr>
            <w:tcW w:w="3402" w:type="dxa"/>
          </w:tcPr>
          <w:p w14:paraId="1F205659" w14:textId="77777777" w:rsidR="000E4077" w:rsidRPr="00856A7C" w:rsidRDefault="000E4077" w:rsidP="000E4077">
            <w:pPr>
              <w:pStyle w:val="a4"/>
              <w:jc w:val="both"/>
              <w:rPr>
                <w:sz w:val="26"/>
                <w:szCs w:val="26"/>
                <w:shd w:val="clear" w:color="auto" w:fill="FFFFFF"/>
                <w:lang w:val="kk-KZ"/>
              </w:rPr>
            </w:pPr>
            <w:r w:rsidRPr="00856A7C">
              <w:rPr>
                <w:sz w:val="26"/>
                <w:szCs w:val="26"/>
                <w:shd w:val="clear" w:color="auto" w:fill="FFFFFF"/>
              </w:rPr>
              <w:t>Стальная улица</w:t>
            </w:r>
          </w:p>
        </w:tc>
        <w:tc>
          <w:tcPr>
            <w:tcW w:w="3686" w:type="dxa"/>
          </w:tcPr>
          <w:p w14:paraId="4DB2C106" w14:textId="618FD746"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5453EEBF" w14:textId="77777777" w:rsidTr="00483558">
        <w:tc>
          <w:tcPr>
            <w:tcW w:w="2405" w:type="dxa"/>
          </w:tcPr>
          <w:p w14:paraId="70ADEE25"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Street of Flour</w:t>
            </w:r>
          </w:p>
        </w:tc>
        <w:tc>
          <w:tcPr>
            <w:tcW w:w="3402" w:type="dxa"/>
          </w:tcPr>
          <w:p w14:paraId="5B95E76B" w14:textId="77777777" w:rsidR="000E4077" w:rsidRPr="00856A7C" w:rsidRDefault="000E4077" w:rsidP="000E4077">
            <w:pPr>
              <w:pStyle w:val="a4"/>
              <w:jc w:val="both"/>
              <w:rPr>
                <w:sz w:val="26"/>
                <w:szCs w:val="26"/>
              </w:rPr>
            </w:pPr>
            <w:r w:rsidRPr="00856A7C">
              <w:rPr>
                <w:sz w:val="26"/>
                <w:szCs w:val="26"/>
                <w:shd w:val="clear" w:color="auto" w:fill="FFFFFF"/>
              </w:rPr>
              <w:t>Мучная улица</w:t>
            </w:r>
          </w:p>
        </w:tc>
        <w:tc>
          <w:tcPr>
            <w:tcW w:w="3686" w:type="dxa"/>
          </w:tcPr>
          <w:p w14:paraId="2CABC291" w14:textId="7B6EB7D8"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222F84E1" w14:textId="77777777" w:rsidTr="00483558">
        <w:tc>
          <w:tcPr>
            <w:tcW w:w="2405" w:type="dxa"/>
          </w:tcPr>
          <w:p w14:paraId="32FAE676"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Street of Silk</w:t>
            </w:r>
          </w:p>
        </w:tc>
        <w:tc>
          <w:tcPr>
            <w:tcW w:w="3402" w:type="dxa"/>
          </w:tcPr>
          <w:p w14:paraId="5E6804DF" w14:textId="77777777" w:rsidR="000E4077" w:rsidRPr="00856A7C" w:rsidRDefault="000E4077" w:rsidP="000E4077">
            <w:pPr>
              <w:pStyle w:val="a4"/>
              <w:jc w:val="both"/>
              <w:rPr>
                <w:sz w:val="26"/>
                <w:szCs w:val="26"/>
                <w:shd w:val="clear" w:color="auto" w:fill="FFFFFF"/>
              </w:rPr>
            </w:pPr>
            <w:r w:rsidRPr="00856A7C">
              <w:rPr>
                <w:sz w:val="26"/>
                <w:szCs w:val="26"/>
                <w:shd w:val="clear" w:color="auto" w:fill="FFFFFF"/>
              </w:rPr>
              <w:t xml:space="preserve">Шелковая улица </w:t>
            </w:r>
          </w:p>
        </w:tc>
        <w:tc>
          <w:tcPr>
            <w:tcW w:w="3686" w:type="dxa"/>
          </w:tcPr>
          <w:p w14:paraId="42E69002" w14:textId="6642715E"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калькирование+перестановка</w:t>
            </w:r>
          </w:p>
        </w:tc>
      </w:tr>
      <w:tr w:rsidR="000E4077" w:rsidRPr="00856A7C" w14:paraId="4669218E" w14:textId="77777777" w:rsidTr="00483558">
        <w:tc>
          <w:tcPr>
            <w:tcW w:w="2405" w:type="dxa"/>
          </w:tcPr>
          <w:p w14:paraId="140971A6"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Street of Looms</w:t>
            </w:r>
          </w:p>
        </w:tc>
        <w:tc>
          <w:tcPr>
            <w:tcW w:w="3402" w:type="dxa"/>
          </w:tcPr>
          <w:p w14:paraId="4959B2D7" w14:textId="77777777" w:rsidR="000E4077" w:rsidRPr="00856A7C" w:rsidRDefault="000E4077" w:rsidP="000E4077">
            <w:pPr>
              <w:pStyle w:val="a4"/>
              <w:jc w:val="both"/>
              <w:rPr>
                <w:sz w:val="26"/>
                <w:szCs w:val="26"/>
                <w:shd w:val="clear" w:color="auto" w:fill="FFFFFF"/>
              </w:rPr>
            </w:pPr>
            <w:r w:rsidRPr="00856A7C">
              <w:rPr>
                <w:sz w:val="26"/>
                <w:szCs w:val="26"/>
                <w:shd w:val="clear" w:color="auto" w:fill="FFFFFF"/>
              </w:rPr>
              <w:t>Улица Ткачей</w:t>
            </w:r>
          </w:p>
        </w:tc>
        <w:tc>
          <w:tcPr>
            <w:tcW w:w="3686" w:type="dxa"/>
          </w:tcPr>
          <w:p w14:paraId="112EAB2A"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0C9BC9E9" w14:textId="77777777" w:rsidTr="00483558">
        <w:tc>
          <w:tcPr>
            <w:tcW w:w="9493" w:type="dxa"/>
            <w:gridSpan w:val="3"/>
          </w:tcPr>
          <w:p w14:paraId="4A39205F" w14:textId="77777777" w:rsidR="000E4077" w:rsidRPr="00856A7C" w:rsidRDefault="000E4077" w:rsidP="000E4077">
            <w:pPr>
              <w:pStyle w:val="a4"/>
              <w:spacing w:before="0" w:beforeAutospacing="0" w:after="0" w:afterAutospacing="0"/>
              <w:jc w:val="center"/>
              <w:rPr>
                <w:sz w:val="26"/>
                <w:szCs w:val="26"/>
                <w:shd w:val="clear" w:color="auto" w:fill="FFFFFF"/>
              </w:rPr>
            </w:pPr>
            <w:r w:rsidRPr="00856A7C">
              <w:rPr>
                <w:iCs/>
                <w:sz w:val="26"/>
                <w:szCs w:val="26"/>
              </w:rPr>
              <w:t>Названия вымышленных растений и животных</w:t>
            </w:r>
          </w:p>
        </w:tc>
      </w:tr>
      <w:tr w:rsidR="000E4077" w:rsidRPr="00856A7C" w14:paraId="3C0DF78F" w14:textId="77777777" w:rsidTr="00483558">
        <w:tc>
          <w:tcPr>
            <w:tcW w:w="2405" w:type="dxa"/>
          </w:tcPr>
          <w:p w14:paraId="4F9DAA9D"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shd w:val="clear" w:color="auto" w:fill="FFFFFF"/>
              </w:rPr>
              <w:t>Direwolf</w:t>
            </w:r>
          </w:p>
        </w:tc>
        <w:tc>
          <w:tcPr>
            <w:tcW w:w="3402" w:type="dxa"/>
          </w:tcPr>
          <w:p w14:paraId="6EA72100" w14:textId="77777777" w:rsidR="000E4077" w:rsidRPr="00856A7C" w:rsidRDefault="000E4077" w:rsidP="000E4077">
            <w:pPr>
              <w:pStyle w:val="a4"/>
              <w:jc w:val="both"/>
              <w:rPr>
                <w:sz w:val="26"/>
                <w:szCs w:val="26"/>
                <w:lang w:val="kk-KZ"/>
              </w:rPr>
            </w:pPr>
            <w:r w:rsidRPr="00856A7C">
              <w:rPr>
                <w:sz w:val="26"/>
                <w:szCs w:val="26"/>
              </w:rPr>
              <w:t>Лютоволк</w:t>
            </w:r>
          </w:p>
        </w:tc>
        <w:tc>
          <w:tcPr>
            <w:tcW w:w="3686" w:type="dxa"/>
          </w:tcPr>
          <w:p w14:paraId="1CA9E048"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6678637F" w14:textId="77777777" w:rsidTr="00483558">
        <w:tc>
          <w:tcPr>
            <w:tcW w:w="2405" w:type="dxa"/>
          </w:tcPr>
          <w:p w14:paraId="7EDEF4C6"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rPr>
              <w:t>Three-eyed raven</w:t>
            </w:r>
          </w:p>
        </w:tc>
        <w:tc>
          <w:tcPr>
            <w:tcW w:w="3402" w:type="dxa"/>
          </w:tcPr>
          <w:p w14:paraId="4A61493D" w14:textId="77777777" w:rsidR="000E4077" w:rsidRPr="00856A7C" w:rsidRDefault="000E4077" w:rsidP="000E4077">
            <w:pPr>
              <w:pStyle w:val="a4"/>
              <w:jc w:val="both"/>
              <w:rPr>
                <w:sz w:val="26"/>
                <w:szCs w:val="26"/>
                <w:lang w:val="en-US"/>
              </w:rPr>
            </w:pPr>
            <w:r w:rsidRPr="00856A7C">
              <w:rPr>
                <w:sz w:val="26"/>
                <w:szCs w:val="26"/>
                <w:lang w:val="kk-KZ"/>
              </w:rPr>
              <w:t>Т</w:t>
            </w:r>
            <w:r w:rsidRPr="00856A7C">
              <w:rPr>
                <w:sz w:val="26"/>
                <w:szCs w:val="26"/>
              </w:rPr>
              <w:t>рехглазый ворон</w:t>
            </w:r>
          </w:p>
        </w:tc>
        <w:tc>
          <w:tcPr>
            <w:tcW w:w="3686" w:type="dxa"/>
          </w:tcPr>
          <w:p w14:paraId="11438600"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70AB043" w14:textId="77777777" w:rsidTr="00483558">
        <w:tc>
          <w:tcPr>
            <w:tcW w:w="2405" w:type="dxa"/>
            <w:tcBorders>
              <w:bottom w:val="nil"/>
            </w:tcBorders>
          </w:tcPr>
          <w:p w14:paraId="60B16C86"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Shadowcat</w:t>
            </w:r>
          </w:p>
          <w:p w14:paraId="338DF380" w14:textId="77777777" w:rsidR="000E4077" w:rsidRPr="00856A7C" w:rsidRDefault="000E4077" w:rsidP="000E4077">
            <w:pPr>
              <w:pStyle w:val="a4"/>
              <w:spacing w:before="0" w:beforeAutospacing="0" w:after="0" w:afterAutospacing="0"/>
              <w:jc w:val="both"/>
              <w:rPr>
                <w:sz w:val="26"/>
                <w:szCs w:val="26"/>
                <w:shd w:val="clear" w:color="auto" w:fill="FFFFFF"/>
                <w:lang w:val="en-US"/>
              </w:rPr>
            </w:pPr>
          </w:p>
        </w:tc>
        <w:tc>
          <w:tcPr>
            <w:tcW w:w="3402" w:type="dxa"/>
            <w:tcBorders>
              <w:bottom w:val="nil"/>
            </w:tcBorders>
          </w:tcPr>
          <w:p w14:paraId="67C352B5" w14:textId="77777777" w:rsidR="000E4077" w:rsidRPr="00856A7C" w:rsidRDefault="000E4077" w:rsidP="000E4077">
            <w:pPr>
              <w:pStyle w:val="a4"/>
              <w:ind w:right="-102"/>
              <w:jc w:val="both"/>
              <w:rPr>
                <w:sz w:val="26"/>
                <w:szCs w:val="26"/>
                <w:lang w:val="kk-KZ"/>
              </w:rPr>
            </w:pPr>
            <w:r w:rsidRPr="00856A7C">
              <w:rPr>
                <w:sz w:val="26"/>
                <w:szCs w:val="26"/>
              </w:rPr>
              <w:t>Сумеречный кот</w:t>
            </w:r>
          </w:p>
        </w:tc>
        <w:tc>
          <w:tcPr>
            <w:tcW w:w="3686" w:type="dxa"/>
            <w:tcBorders>
              <w:bottom w:val="nil"/>
            </w:tcBorders>
          </w:tcPr>
          <w:p w14:paraId="4B48E875"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4598D90A" w14:textId="77777777" w:rsidTr="00483558">
        <w:tc>
          <w:tcPr>
            <w:tcW w:w="9493" w:type="dxa"/>
            <w:gridSpan w:val="3"/>
            <w:tcBorders>
              <w:top w:val="nil"/>
              <w:left w:val="nil"/>
              <w:right w:val="nil"/>
            </w:tcBorders>
          </w:tcPr>
          <w:p w14:paraId="11112063" w14:textId="77777777" w:rsidR="000E4077" w:rsidRPr="00856A7C" w:rsidRDefault="000E4077" w:rsidP="000E4077">
            <w:pPr>
              <w:pStyle w:val="a4"/>
              <w:spacing w:before="0" w:beforeAutospacing="0" w:after="0" w:afterAutospacing="0"/>
              <w:jc w:val="both"/>
              <w:rPr>
                <w:sz w:val="28"/>
                <w:szCs w:val="28"/>
                <w:shd w:val="clear" w:color="auto" w:fill="FFFFFF"/>
              </w:rPr>
            </w:pPr>
            <w:r w:rsidRPr="00856A7C">
              <w:rPr>
                <w:sz w:val="28"/>
                <w:szCs w:val="28"/>
                <w:shd w:val="clear" w:color="auto" w:fill="FFFFFF"/>
              </w:rPr>
              <w:t>Продолжение таблицы 14</w:t>
            </w:r>
          </w:p>
          <w:p w14:paraId="4BBA4FEB" w14:textId="77777777" w:rsidR="000E4077" w:rsidRPr="00856A7C" w:rsidRDefault="000E4077" w:rsidP="000E4077">
            <w:pPr>
              <w:pStyle w:val="a4"/>
              <w:spacing w:before="0" w:beforeAutospacing="0" w:after="0" w:afterAutospacing="0"/>
              <w:jc w:val="both"/>
              <w:rPr>
                <w:sz w:val="26"/>
                <w:szCs w:val="26"/>
                <w:shd w:val="clear" w:color="auto" w:fill="FFFFFF"/>
              </w:rPr>
            </w:pPr>
          </w:p>
        </w:tc>
      </w:tr>
      <w:tr w:rsidR="000E4077" w:rsidRPr="00856A7C" w14:paraId="5E329415" w14:textId="77777777" w:rsidTr="00483558">
        <w:tc>
          <w:tcPr>
            <w:tcW w:w="2405" w:type="dxa"/>
          </w:tcPr>
          <w:p w14:paraId="1FE17949" w14:textId="1E9F854A" w:rsidR="000E4077" w:rsidRPr="00856A7C" w:rsidRDefault="000E4077" w:rsidP="000E4077">
            <w:pPr>
              <w:pStyle w:val="a4"/>
              <w:spacing w:before="0" w:beforeAutospacing="0" w:after="0" w:afterAutospacing="0"/>
              <w:jc w:val="center"/>
              <w:rPr>
                <w:sz w:val="26"/>
                <w:szCs w:val="26"/>
              </w:rPr>
            </w:pPr>
            <w:r w:rsidRPr="00856A7C">
              <w:rPr>
                <w:bCs/>
                <w:sz w:val="26"/>
                <w:szCs w:val="26"/>
                <w:shd w:val="clear" w:color="auto" w:fill="FFFFFF"/>
              </w:rPr>
              <w:t>1</w:t>
            </w:r>
          </w:p>
        </w:tc>
        <w:tc>
          <w:tcPr>
            <w:tcW w:w="3402" w:type="dxa"/>
          </w:tcPr>
          <w:p w14:paraId="27F6B04D" w14:textId="68C919C8" w:rsidR="000E4077" w:rsidRPr="00856A7C" w:rsidRDefault="000E4077" w:rsidP="000E4077">
            <w:pPr>
              <w:pStyle w:val="a4"/>
              <w:ind w:right="-102"/>
              <w:jc w:val="center"/>
              <w:rPr>
                <w:sz w:val="26"/>
                <w:szCs w:val="26"/>
              </w:rPr>
            </w:pPr>
            <w:r w:rsidRPr="00856A7C">
              <w:rPr>
                <w:bCs/>
                <w:sz w:val="26"/>
                <w:szCs w:val="26"/>
                <w:shd w:val="clear" w:color="auto" w:fill="FFFFFF"/>
              </w:rPr>
              <w:t>2</w:t>
            </w:r>
          </w:p>
        </w:tc>
        <w:tc>
          <w:tcPr>
            <w:tcW w:w="3686" w:type="dxa"/>
          </w:tcPr>
          <w:p w14:paraId="3DD63817" w14:textId="05EF0CD0" w:rsidR="000E4077" w:rsidRPr="00856A7C" w:rsidRDefault="000E4077" w:rsidP="000E4077">
            <w:pPr>
              <w:pStyle w:val="a4"/>
              <w:spacing w:before="0" w:beforeAutospacing="0" w:after="0" w:afterAutospacing="0"/>
              <w:jc w:val="center"/>
              <w:rPr>
                <w:sz w:val="26"/>
                <w:szCs w:val="26"/>
                <w:shd w:val="clear" w:color="auto" w:fill="FFFFFF"/>
              </w:rPr>
            </w:pPr>
            <w:r w:rsidRPr="00856A7C">
              <w:rPr>
                <w:bCs/>
                <w:sz w:val="26"/>
                <w:szCs w:val="26"/>
                <w:shd w:val="clear" w:color="auto" w:fill="FFFFFF"/>
              </w:rPr>
              <w:t>3</w:t>
            </w:r>
          </w:p>
        </w:tc>
      </w:tr>
      <w:tr w:rsidR="000E4077" w:rsidRPr="00856A7C" w14:paraId="2D354C55" w14:textId="77777777" w:rsidTr="00483558">
        <w:tc>
          <w:tcPr>
            <w:tcW w:w="2405" w:type="dxa"/>
          </w:tcPr>
          <w:p w14:paraId="0018D96E" w14:textId="7535253D" w:rsidR="000E4077" w:rsidRPr="00856A7C" w:rsidRDefault="000E4077" w:rsidP="000E4077">
            <w:pPr>
              <w:pStyle w:val="a4"/>
              <w:spacing w:before="0" w:beforeAutospacing="0" w:after="0" w:afterAutospacing="0"/>
              <w:jc w:val="both"/>
              <w:rPr>
                <w:sz w:val="26"/>
                <w:szCs w:val="26"/>
              </w:rPr>
            </w:pPr>
            <w:r w:rsidRPr="00856A7C">
              <w:rPr>
                <w:sz w:val="26"/>
                <w:szCs w:val="26"/>
              </w:rPr>
              <w:t>Manticore</w:t>
            </w:r>
          </w:p>
        </w:tc>
        <w:tc>
          <w:tcPr>
            <w:tcW w:w="3402" w:type="dxa"/>
          </w:tcPr>
          <w:p w14:paraId="5459F154" w14:textId="12E27C31" w:rsidR="000E4077" w:rsidRPr="00856A7C" w:rsidRDefault="000E4077" w:rsidP="000E4077">
            <w:pPr>
              <w:pStyle w:val="a4"/>
              <w:ind w:right="-102"/>
              <w:jc w:val="both"/>
              <w:rPr>
                <w:sz w:val="26"/>
                <w:szCs w:val="26"/>
              </w:rPr>
            </w:pPr>
            <w:r w:rsidRPr="00856A7C">
              <w:rPr>
                <w:sz w:val="26"/>
                <w:szCs w:val="26"/>
              </w:rPr>
              <w:t>Мантикора</w:t>
            </w:r>
          </w:p>
        </w:tc>
        <w:tc>
          <w:tcPr>
            <w:tcW w:w="3686" w:type="dxa"/>
          </w:tcPr>
          <w:p w14:paraId="198C0F57" w14:textId="15C30DFD"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транскрипция</w:t>
            </w:r>
          </w:p>
        </w:tc>
      </w:tr>
      <w:tr w:rsidR="000E4077" w:rsidRPr="00856A7C" w14:paraId="371BECB2" w14:textId="77777777" w:rsidTr="00483558">
        <w:tc>
          <w:tcPr>
            <w:tcW w:w="2405" w:type="dxa"/>
          </w:tcPr>
          <w:p w14:paraId="70BE168B"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Dusk rosе</w:t>
            </w:r>
          </w:p>
        </w:tc>
        <w:tc>
          <w:tcPr>
            <w:tcW w:w="3402" w:type="dxa"/>
          </w:tcPr>
          <w:p w14:paraId="4773BF24" w14:textId="77777777" w:rsidR="000E4077" w:rsidRPr="00856A7C" w:rsidRDefault="000E4077" w:rsidP="000E4077">
            <w:pPr>
              <w:pStyle w:val="a4"/>
              <w:jc w:val="both"/>
              <w:rPr>
                <w:sz w:val="26"/>
                <w:szCs w:val="26"/>
                <w:lang w:val="kk-KZ"/>
              </w:rPr>
            </w:pPr>
            <w:r w:rsidRPr="00856A7C">
              <w:rPr>
                <w:sz w:val="26"/>
                <w:szCs w:val="26"/>
              </w:rPr>
              <w:t>Сумеречная роза</w:t>
            </w:r>
          </w:p>
        </w:tc>
        <w:tc>
          <w:tcPr>
            <w:tcW w:w="3686" w:type="dxa"/>
          </w:tcPr>
          <w:p w14:paraId="3E78B09A"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70F7A939" w14:textId="77777777" w:rsidTr="00483558">
        <w:tc>
          <w:tcPr>
            <w:tcW w:w="2405" w:type="dxa"/>
          </w:tcPr>
          <w:p w14:paraId="45543FF5"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Lady’s lace</w:t>
            </w:r>
          </w:p>
        </w:tc>
        <w:tc>
          <w:tcPr>
            <w:tcW w:w="3402" w:type="dxa"/>
          </w:tcPr>
          <w:p w14:paraId="4C2664EF" w14:textId="77777777" w:rsidR="000E4077" w:rsidRPr="00856A7C" w:rsidRDefault="000E4077" w:rsidP="000E4077">
            <w:pPr>
              <w:pStyle w:val="a4"/>
              <w:jc w:val="both"/>
              <w:rPr>
                <w:sz w:val="26"/>
                <w:szCs w:val="26"/>
                <w:lang w:val="kk-KZ"/>
              </w:rPr>
            </w:pPr>
            <w:r w:rsidRPr="00856A7C">
              <w:rPr>
                <w:sz w:val="26"/>
                <w:szCs w:val="26"/>
              </w:rPr>
              <w:t>Девичье кружево</w:t>
            </w:r>
          </w:p>
        </w:tc>
        <w:tc>
          <w:tcPr>
            <w:tcW w:w="3686" w:type="dxa"/>
          </w:tcPr>
          <w:p w14:paraId="77FAF0E0"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70A983E5" w14:textId="77777777" w:rsidTr="00483558">
        <w:tc>
          <w:tcPr>
            <w:tcW w:w="2405" w:type="dxa"/>
          </w:tcPr>
          <w:p w14:paraId="6823E69E" w14:textId="77777777" w:rsidR="000E4077" w:rsidRPr="00856A7C" w:rsidRDefault="000E4077" w:rsidP="000E4077">
            <w:pPr>
              <w:pStyle w:val="a4"/>
              <w:spacing w:before="0" w:beforeAutospacing="0" w:after="0" w:afterAutospacing="0"/>
              <w:jc w:val="both"/>
              <w:rPr>
                <w:sz w:val="26"/>
                <w:szCs w:val="26"/>
                <w:shd w:val="clear" w:color="auto" w:fill="FFFFFF"/>
                <w:lang w:val="en-US"/>
              </w:rPr>
            </w:pPr>
            <w:r w:rsidRPr="00856A7C">
              <w:rPr>
                <w:sz w:val="26"/>
                <w:szCs w:val="26"/>
              </w:rPr>
              <w:t>Ghost grass</w:t>
            </w:r>
          </w:p>
        </w:tc>
        <w:tc>
          <w:tcPr>
            <w:tcW w:w="3402" w:type="dxa"/>
          </w:tcPr>
          <w:p w14:paraId="44531F6E" w14:textId="77777777" w:rsidR="000E4077" w:rsidRPr="00856A7C" w:rsidRDefault="000E4077" w:rsidP="000E4077">
            <w:pPr>
              <w:pStyle w:val="a4"/>
              <w:jc w:val="both"/>
              <w:rPr>
                <w:sz w:val="26"/>
                <w:szCs w:val="26"/>
                <w:lang w:val="kk-KZ"/>
              </w:rPr>
            </w:pPr>
            <w:r w:rsidRPr="00856A7C">
              <w:rPr>
                <w:sz w:val="26"/>
                <w:szCs w:val="26"/>
              </w:rPr>
              <w:t>Призрак-трава</w:t>
            </w:r>
          </w:p>
        </w:tc>
        <w:tc>
          <w:tcPr>
            <w:tcW w:w="3686" w:type="dxa"/>
          </w:tcPr>
          <w:p w14:paraId="43E9853E"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r w:rsidR="000E4077" w:rsidRPr="00856A7C" w14:paraId="60E8C035" w14:textId="77777777" w:rsidTr="00483558">
        <w:trPr>
          <w:trHeight w:val="303"/>
        </w:trPr>
        <w:tc>
          <w:tcPr>
            <w:tcW w:w="2405" w:type="dxa"/>
          </w:tcPr>
          <w:p w14:paraId="3235E95E" w14:textId="77777777" w:rsidR="000E4077" w:rsidRPr="00856A7C" w:rsidRDefault="000E4077" w:rsidP="000E4077">
            <w:pPr>
              <w:pStyle w:val="a4"/>
              <w:spacing w:before="0" w:beforeAutospacing="0" w:after="0" w:afterAutospacing="0"/>
              <w:jc w:val="both"/>
              <w:rPr>
                <w:sz w:val="26"/>
                <w:szCs w:val="26"/>
              </w:rPr>
            </w:pPr>
            <w:r w:rsidRPr="00856A7C">
              <w:rPr>
                <w:sz w:val="26"/>
                <w:szCs w:val="26"/>
              </w:rPr>
              <w:t>Heart-tree</w:t>
            </w:r>
          </w:p>
        </w:tc>
        <w:tc>
          <w:tcPr>
            <w:tcW w:w="3402" w:type="dxa"/>
          </w:tcPr>
          <w:p w14:paraId="59469AAE" w14:textId="77777777" w:rsidR="000E4077" w:rsidRPr="00856A7C" w:rsidRDefault="000E4077" w:rsidP="000E4077">
            <w:pPr>
              <w:pStyle w:val="a4"/>
              <w:jc w:val="both"/>
              <w:rPr>
                <w:sz w:val="26"/>
                <w:szCs w:val="26"/>
                <w:lang w:val="kk-KZ"/>
              </w:rPr>
            </w:pPr>
            <w:r w:rsidRPr="00856A7C">
              <w:rPr>
                <w:sz w:val="26"/>
                <w:szCs w:val="26"/>
              </w:rPr>
              <w:t>Сердце-дерево</w:t>
            </w:r>
          </w:p>
        </w:tc>
        <w:tc>
          <w:tcPr>
            <w:tcW w:w="3686" w:type="dxa"/>
          </w:tcPr>
          <w:p w14:paraId="04A8F5C2" w14:textId="77777777" w:rsidR="000E4077" w:rsidRPr="00856A7C" w:rsidRDefault="000E4077" w:rsidP="000E4077">
            <w:pPr>
              <w:pStyle w:val="a4"/>
              <w:spacing w:before="0" w:beforeAutospacing="0" w:after="0" w:afterAutospacing="0"/>
              <w:jc w:val="both"/>
              <w:rPr>
                <w:sz w:val="26"/>
                <w:szCs w:val="26"/>
                <w:shd w:val="clear" w:color="auto" w:fill="FFFFFF"/>
              </w:rPr>
            </w:pPr>
            <w:r w:rsidRPr="00856A7C">
              <w:rPr>
                <w:sz w:val="26"/>
                <w:szCs w:val="26"/>
                <w:shd w:val="clear" w:color="auto" w:fill="FFFFFF"/>
              </w:rPr>
              <w:t>калькирование</w:t>
            </w:r>
          </w:p>
        </w:tc>
      </w:tr>
    </w:tbl>
    <w:p w14:paraId="5C229BF3" w14:textId="77777777" w:rsidR="003237E3" w:rsidRPr="00856A7C" w:rsidRDefault="003237E3" w:rsidP="003237E3">
      <w:pPr>
        <w:ind w:firstLine="709"/>
        <w:jc w:val="both"/>
        <w:rPr>
          <w:color w:val="000000" w:themeColor="text1"/>
          <w:sz w:val="28"/>
          <w:szCs w:val="28"/>
        </w:rPr>
      </w:pPr>
    </w:p>
    <w:p w14:paraId="36C5AC4B"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Как видно из 14-таблицы, названия различных географических объектов, а также наименования флоры и фауны передаются на русский язык чаще всего приемом калькирования. </w:t>
      </w:r>
      <w:r w:rsidRPr="00856A7C">
        <w:rPr>
          <w:color w:val="000000" w:themeColor="text1"/>
          <w:sz w:val="28"/>
          <w:szCs w:val="28"/>
          <w:shd w:val="clear" w:color="auto" w:fill="FFFFFF"/>
        </w:rPr>
        <w:t xml:space="preserve">Такие способы перевода, как </w:t>
      </w:r>
      <w:r w:rsidRPr="00856A7C">
        <w:rPr>
          <w:color w:val="000000" w:themeColor="text1"/>
          <w:sz w:val="28"/>
          <w:szCs w:val="28"/>
        </w:rPr>
        <w:t xml:space="preserve">транслитерация, перестановка, транскрипция, создание семантического неологизма, подбор функционального аналога и контекстуальный перевод применяются намного реже, чем калькирование. </w:t>
      </w:r>
    </w:p>
    <w:p w14:paraId="586F8C1E" w14:textId="77777777" w:rsidR="003237E3" w:rsidRPr="00856A7C" w:rsidRDefault="003237E3" w:rsidP="003237E3">
      <w:pPr>
        <w:pStyle w:val="a4"/>
        <w:adjustRightInd w:val="0"/>
        <w:snapToGrid w:val="0"/>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Основные </w:t>
      </w:r>
      <w:r w:rsidRPr="00856A7C">
        <w:rPr>
          <w:color w:val="000000" w:themeColor="text1"/>
          <w:sz w:val="28"/>
          <w:szCs w:val="28"/>
          <w:shd w:val="clear" w:color="auto" w:fill="FFFFFF"/>
        </w:rPr>
        <w:t>действия в сериале «Игра Престолов» проходят на трех континентах (Вестерос, Эссос и Соторос), на которых расположены многочисленные группы островов, горные хребты, холмы, лесные массивы, города и регионы. Вышеупомянутые географические реалии переведены на русский язык с помощью калькирования и транслитерации. Например, транслитерация использована при передаче наименований трех континентов: «</w:t>
      </w:r>
      <w:r w:rsidRPr="00856A7C">
        <w:rPr>
          <w:sz w:val="28"/>
          <w:szCs w:val="28"/>
          <w:shd w:val="clear" w:color="auto" w:fill="FFFFFF"/>
        </w:rPr>
        <w:t>Westeros» (Вестерос), «Essos» (Эссос) и «</w:t>
      </w:r>
      <w:r w:rsidRPr="00856A7C">
        <w:rPr>
          <w:sz w:val="28"/>
          <w:szCs w:val="28"/>
        </w:rPr>
        <w:t xml:space="preserve">Sothoryos» (Соториос). Наименования двух островов, таких как «Tarth» (Тарт) и «Naath» (Наат), транслитерированы, а название вулканического острова «Dragon stone» (Драконий камень) переведено на русский язык приемом калькирования. Кроме того, </w:t>
      </w:r>
      <w:r w:rsidRPr="00856A7C">
        <w:rPr>
          <w:color w:val="000000" w:themeColor="text1"/>
          <w:sz w:val="28"/>
          <w:szCs w:val="28"/>
          <w:shd w:val="clear" w:color="auto" w:fill="FFFFFF"/>
        </w:rPr>
        <w:t>прием калькирования в сочетании с перестановкой, подбором функционального аналога и созданием семантического неологизма применен при переводе на русский язык наименований рек («</w:t>
      </w:r>
      <w:r w:rsidRPr="00856A7C">
        <w:rPr>
          <w:sz w:val="28"/>
          <w:szCs w:val="28"/>
          <w:shd w:val="clear" w:color="auto" w:fill="FFFFFF"/>
        </w:rPr>
        <w:t>Blackwater – Черноводная», «Trident – Трезубец», «Red Fork – Красный Зубец»), озер («God’s Eye – Божье Око»), морей («Narrow Sea – Узкое море») и заливов («Slaver’s Bay – Залив работорговцев», «</w:t>
      </w:r>
      <w:r w:rsidRPr="00856A7C">
        <w:rPr>
          <w:sz w:val="28"/>
          <w:szCs w:val="28"/>
          <w:shd w:val="clear" w:color="auto" w:fill="FFFFFF"/>
          <w:lang w:val="en-US"/>
        </w:rPr>
        <w:t>Bay</w:t>
      </w:r>
      <w:r w:rsidRPr="00856A7C">
        <w:rPr>
          <w:sz w:val="28"/>
          <w:szCs w:val="28"/>
          <w:shd w:val="clear" w:color="auto" w:fill="FFFFFF"/>
        </w:rPr>
        <w:t xml:space="preserve"> </w:t>
      </w:r>
      <w:r w:rsidRPr="00856A7C">
        <w:rPr>
          <w:sz w:val="28"/>
          <w:szCs w:val="28"/>
          <w:shd w:val="clear" w:color="auto" w:fill="FFFFFF"/>
          <w:lang w:val="en-US"/>
        </w:rPr>
        <w:t>of</w:t>
      </w:r>
      <w:r w:rsidRPr="00856A7C">
        <w:rPr>
          <w:sz w:val="28"/>
          <w:szCs w:val="28"/>
          <w:shd w:val="clear" w:color="auto" w:fill="FFFFFF"/>
        </w:rPr>
        <w:t xml:space="preserve"> </w:t>
      </w:r>
      <w:r w:rsidRPr="00856A7C">
        <w:rPr>
          <w:sz w:val="28"/>
          <w:szCs w:val="28"/>
          <w:shd w:val="clear" w:color="auto" w:fill="FFFFFF"/>
          <w:lang w:val="en-US"/>
        </w:rPr>
        <w:t>Crabs</w:t>
      </w:r>
      <w:r w:rsidRPr="00856A7C">
        <w:rPr>
          <w:sz w:val="28"/>
          <w:szCs w:val="28"/>
          <w:shd w:val="clear" w:color="auto" w:fill="FFFFFF"/>
        </w:rPr>
        <w:t xml:space="preserve"> – Крабий залив», «</w:t>
      </w:r>
      <w:r w:rsidRPr="00856A7C">
        <w:rPr>
          <w:sz w:val="28"/>
          <w:szCs w:val="28"/>
          <w:shd w:val="clear" w:color="auto" w:fill="FFFFFF"/>
          <w:lang w:val="en-US"/>
        </w:rPr>
        <w:t>Bay</w:t>
      </w:r>
      <w:r w:rsidRPr="00856A7C">
        <w:rPr>
          <w:sz w:val="28"/>
          <w:szCs w:val="28"/>
          <w:shd w:val="clear" w:color="auto" w:fill="FFFFFF"/>
        </w:rPr>
        <w:t xml:space="preserve"> </w:t>
      </w:r>
      <w:r w:rsidRPr="00856A7C">
        <w:rPr>
          <w:sz w:val="28"/>
          <w:szCs w:val="28"/>
          <w:shd w:val="clear" w:color="auto" w:fill="FFFFFF"/>
          <w:lang w:val="en-US"/>
        </w:rPr>
        <w:t>of</w:t>
      </w:r>
      <w:r w:rsidRPr="00856A7C">
        <w:rPr>
          <w:sz w:val="28"/>
          <w:szCs w:val="28"/>
          <w:shd w:val="clear" w:color="auto" w:fill="FFFFFF"/>
        </w:rPr>
        <w:t xml:space="preserve"> </w:t>
      </w:r>
      <w:r w:rsidRPr="00856A7C">
        <w:rPr>
          <w:sz w:val="28"/>
          <w:szCs w:val="28"/>
          <w:shd w:val="clear" w:color="auto" w:fill="FFFFFF"/>
          <w:lang w:val="en-US"/>
        </w:rPr>
        <w:t>Ice</w:t>
      </w:r>
      <w:r w:rsidRPr="00856A7C">
        <w:rPr>
          <w:sz w:val="28"/>
          <w:szCs w:val="28"/>
          <w:shd w:val="clear" w:color="auto" w:fill="FFFFFF"/>
        </w:rPr>
        <w:t xml:space="preserve"> – Ледовый залив»). Калькирование в сочетании с перестановкой использовано и при передаче наименований горных хребтов («</w:t>
      </w:r>
      <w:r w:rsidRPr="00856A7C">
        <w:rPr>
          <w:sz w:val="28"/>
          <w:szCs w:val="28"/>
        </w:rPr>
        <w:t>Mountains of the Moo</w:t>
      </w:r>
      <w:r w:rsidRPr="00856A7C">
        <w:rPr>
          <w:sz w:val="28"/>
          <w:szCs w:val="28"/>
          <w:lang w:val="en-US"/>
        </w:rPr>
        <w:t>n</w:t>
      </w:r>
      <w:r w:rsidRPr="00856A7C">
        <w:rPr>
          <w:sz w:val="28"/>
          <w:szCs w:val="28"/>
        </w:rPr>
        <w:t xml:space="preserve"> – Лунные горы», «Shadow lands – Край теней»), холмов («</w:t>
      </w:r>
      <w:r w:rsidRPr="00856A7C">
        <w:rPr>
          <w:sz w:val="28"/>
          <w:szCs w:val="28"/>
          <w:lang w:val="en-US"/>
        </w:rPr>
        <w:t>Fist</w:t>
      </w:r>
      <w:r w:rsidRPr="00856A7C">
        <w:rPr>
          <w:sz w:val="28"/>
          <w:szCs w:val="28"/>
        </w:rPr>
        <w:t xml:space="preserve"> </w:t>
      </w:r>
      <w:r w:rsidRPr="00856A7C">
        <w:rPr>
          <w:sz w:val="28"/>
          <w:szCs w:val="28"/>
          <w:lang w:val="en-US"/>
        </w:rPr>
        <w:t>of</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First</w:t>
      </w:r>
      <w:r w:rsidRPr="00856A7C">
        <w:rPr>
          <w:sz w:val="28"/>
          <w:szCs w:val="28"/>
        </w:rPr>
        <w:t xml:space="preserve"> </w:t>
      </w:r>
      <w:r w:rsidRPr="00856A7C">
        <w:rPr>
          <w:sz w:val="28"/>
          <w:szCs w:val="28"/>
          <w:lang w:val="en-US"/>
        </w:rPr>
        <w:t>Men</w:t>
      </w:r>
      <w:r w:rsidRPr="00856A7C">
        <w:rPr>
          <w:sz w:val="28"/>
          <w:szCs w:val="28"/>
        </w:rPr>
        <w:t xml:space="preserve"> – Кулак Первых людей») и лесных массивов («Garden of Bones – Костяной сад», «Wolfswood – Волчий лес», «Kingswood – Королевский лес», «</w:t>
      </w:r>
      <w:r w:rsidRPr="00856A7C">
        <w:rPr>
          <w:sz w:val="28"/>
          <w:szCs w:val="28"/>
          <w:shd w:val="clear" w:color="auto" w:fill="FFFFFF"/>
        </w:rPr>
        <w:t xml:space="preserve">Haunted Forest – </w:t>
      </w:r>
      <w:r w:rsidRPr="00856A7C">
        <w:rPr>
          <w:sz w:val="28"/>
          <w:szCs w:val="28"/>
        </w:rPr>
        <w:t xml:space="preserve">Зачарованный лес»). </w:t>
      </w:r>
      <w:r w:rsidRPr="00856A7C">
        <w:rPr>
          <w:color w:val="000000" w:themeColor="text1"/>
          <w:sz w:val="28"/>
          <w:szCs w:val="28"/>
        </w:rPr>
        <w:t>Основным способом перевода названий городов («</w:t>
      </w:r>
      <w:r w:rsidRPr="00856A7C">
        <w:rPr>
          <w:sz w:val="28"/>
          <w:szCs w:val="28"/>
          <w:shd w:val="clear" w:color="auto" w:fill="FFFFFF"/>
          <w:lang w:val="en-US"/>
        </w:rPr>
        <w:t>Pentos</w:t>
      </w:r>
      <w:r w:rsidRPr="00856A7C">
        <w:rPr>
          <w:sz w:val="28"/>
          <w:szCs w:val="28"/>
          <w:shd w:val="clear" w:color="auto" w:fill="FFFFFF"/>
        </w:rPr>
        <w:t xml:space="preserve"> – </w:t>
      </w:r>
      <w:r w:rsidRPr="00856A7C">
        <w:rPr>
          <w:sz w:val="28"/>
          <w:szCs w:val="28"/>
        </w:rPr>
        <w:t>Пентос», «Lys – Лис», «Vaes Dothrak – Ваэс Дотрак», «Astapor – Астапор», «King’s Landing – Королевская гавань», «Oldtown – Старомест», «Lannisport – Ланниспорт», «Barrowton – Барроутон», «Asshai – Асшай», «Qarth – Кварт», «Yunkai – Юнкай», «Meereen – Миэрин», «Tyrosh – Тирош», «Myr – Мир», «Braavos – Браавос», «Qohor – Квохор», «White Harbor – Белая гавань», «Volantis – Волантис»)</w:t>
      </w:r>
      <w:r w:rsidRPr="00856A7C">
        <w:rPr>
          <w:color w:val="000000" w:themeColor="text1"/>
          <w:sz w:val="28"/>
          <w:szCs w:val="28"/>
        </w:rPr>
        <w:t>, областей («</w:t>
      </w:r>
      <w:r w:rsidRPr="00856A7C">
        <w:rPr>
          <w:sz w:val="28"/>
          <w:szCs w:val="28"/>
        </w:rPr>
        <w:t>Neck</w:t>
      </w:r>
      <w:r w:rsidRPr="00856A7C">
        <w:rPr>
          <w:color w:val="000000" w:themeColor="text1"/>
          <w:sz w:val="28"/>
          <w:szCs w:val="28"/>
        </w:rPr>
        <w:t xml:space="preserve"> –</w:t>
      </w:r>
      <w:r w:rsidRPr="00856A7C">
        <w:rPr>
          <w:sz w:val="28"/>
          <w:szCs w:val="28"/>
        </w:rPr>
        <w:t xml:space="preserve"> Перешеек»)</w:t>
      </w:r>
      <w:r w:rsidRPr="00856A7C">
        <w:rPr>
          <w:color w:val="000000" w:themeColor="text1"/>
          <w:sz w:val="28"/>
          <w:szCs w:val="28"/>
        </w:rPr>
        <w:t xml:space="preserve"> и регионов («</w:t>
      </w:r>
      <w:r w:rsidRPr="00856A7C">
        <w:rPr>
          <w:sz w:val="28"/>
          <w:szCs w:val="28"/>
        </w:rPr>
        <w:t>Fingers – Персты»)</w:t>
      </w:r>
      <w:r w:rsidRPr="00856A7C">
        <w:rPr>
          <w:color w:val="000000" w:themeColor="text1"/>
          <w:sz w:val="28"/>
          <w:szCs w:val="28"/>
        </w:rPr>
        <w:t xml:space="preserve"> Семи Королевств является транслитерация, которая сопровождается созданием семантического неологизма, контекстуальным переводом, транскрипцией и подбором функционального аналога. Параллельное употребление приема калькирования и перестановки зафиксировано при передаче названий улиц: «</w:t>
      </w:r>
      <w:r w:rsidRPr="00856A7C">
        <w:rPr>
          <w:sz w:val="28"/>
          <w:szCs w:val="28"/>
          <w:shd w:val="clear" w:color="auto" w:fill="FFFFFF"/>
        </w:rPr>
        <w:t>Street of Sisters – улица Сестер», «Street of Steel – Стальная улица», «Street of Flour – Мучная улица», «Street of Silk – Шелковая улица», «Street of Looms – Улица Ткачей». Названия таких вымышленных животных, как «Direwolf</w:t>
      </w:r>
      <w:r w:rsidRPr="00856A7C">
        <w:rPr>
          <w:sz w:val="28"/>
          <w:szCs w:val="28"/>
        </w:rPr>
        <w:t>» (Лютоволк), «Three-eyed raven» (</w:t>
      </w:r>
      <w:r w:rsidRPr="00856A7C">
        <w:rPr>
          <w:sz w:val="28"/>
          <w:szCs w:val="28"/>
          <w:lang w:val="kk-KZ"/>
        </w:rPr>
        <w:t>Т</w:t>
      </w:r>
      <w:r w:rsidRPr="00856A7C">
        <w:rPr>
          <w:sz w:val="28"/>
          <w:szCs w:val="28"/>
        </w:rPr>
        <w:t>рехглазый ворон) и «Shadowcat» (Сумеречный кот), переведены на русский язык приемом калькирования. Этот же переводческий прием задействован и при передаче названий вымышленных растений, таких как «Dusk rosе» (Сумеречная роза), «Lady’s lace» (Девичье кружево), «Ghost grass</w:t>
      </w:r>
      <w:r w:rsidRPr="00856A7C">
        <w:rPr>
          <w:color w:val="000000" w:themeColor="text1"/>
          <w:sz w:val="28"/>
          <w:szCs w:val="28"/>
        </w:rPr>
        <w:t>» (</w:t>
      </w:r>
      <w:r w:rsidRPr="00856A7C">
        <w:rPr>
          <w:sz w:val="28"/>
          <w:szCs w:val="28"/>
        </w:rPr>
        <w:t xml:space="preserve">Призрак-трава) и «Heart-tree» (Сердце-дерево). Что касается названия </w:t>
      </w:r>
      <w:r w:rsidRPr="00856A7C">
        <w:rPr>
          <w:color w:val="000000" w:themeColor="text1"/>
          <w:sz w:val="28"/>
          <w:szCs w:val="28"/>
          <w:lang w:val="kk-KZ"/>
        </w:rPr>
        <w:t>опасного ядовитого насекомого, верхняя часть тела которого напоминает человеческое лицо, «</w:t>
      </w:r>
      <w:r w:rsidRPr="00856A7C">
        <w:rPr>
          <w:sz w:val="28"/>
          <w:szCs w:val="28"/>
        </w:rPr>
        <w:t xml:space="preserve">Manticore» (Мантикора), то при переводе на русский язык оно транскрибировано. </w:t>
      </w:r>
    </w:p>
    <w:p w14:paraId="4A5F30B1" w14:textId="77777777" w:rsidR="003237E3" w:rsidRPr="00856A7C" w:rsidRDefault="003237E3" w:rsidP="003237E3">
      <w:pPr>
        <w:pStyle w:val="a4"/>
        <w:adjustRightInd w:val="0"/>
        <w:snapToGrid w:val="0"/>
        <w:spacing w:before="0" w:beforeAutospacing="0" w:after="0" w:afterAutospacing="0"/>
        <w:ind w:firstLine="709"/>
        <w:jc w:val="both"/>
        <w:rPr>
          <w:sz w:val="28"/>
          <w:szCs w:val="28"/>
        </w:rPr>
      </w:pPr>
      <w:r w:rsidRPr="00856A7C">
        <w:rPr>
          <w:sz w:val="28"/>
          <w:szCs w:val="28"/>
        </w:rPr>
        <w:t xml:space="preserve">Таким образом, в ходе анализа специфики перевода географических реалий в сериале «Игра Престолов» нами установлено, что одни приемы перевода комбинируются с другими и редко встречаются в «изолированном» виде, что в очередной раз подтверждает многоаспектную комплексную природу переводческих трансформаций. </w:t>
      </w:r>
      <w:r w:rsidRPr="00856A7C">
        <w:rPr>
          <w:color w:val="000000" w:themeColor="text1"/>
          <w:sz w:val="28"/>
          <w:szCs w:val="28"/>
        </w:rPr>
        <w:t>Всего в сериале «Игра Престолов» нами проанализировано 54 географические реалии. В указанном сериале чаще всего встречаются названия городов, областей и регионов, а наименования континентов и островов упоминаются реже всего.</w:t>
      </w:r>
    </w:p>
    <w:p w14:paraId="40DBCF51"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shd w:val="clear" w:color="auto" w:fill="FFFFFF"/>
        </w:rPr>
        <w:t xml:space="preserve">Перед тем, как приступить к анализу реалий, отобранных методом сплошной выборки из всех 3 сезонов русского сериала «Тайный город», необходимо отметить, что в настоящее время сериал доступен исключительно для русскоговорящей аудитории. Ввиду отсутствия перевода данного сериала на другие языки мира, в том числе английский и казахский, определить и проанализировать способы передачи реалий в указанном сериале не представляется возможным. Следовательно, в настоящем исследовании подвергнуты анализу русские слова-реалии, которые относятся к 3 основным категориям: </w:t>
      </w:r>
      <w:r w:rsidRPr="00856A7C">
        <w:rPr>
          <w:color w:val="000000" w:themeColor="text1"/>
          <w:sz w:val="28"/>
          <w:szCs w:val="28"/>
        </w:rPr>
        <w:t xml:space="preserve">этнографические, общественно-политические и географические реалии. Ниже представлена типология культурных реалий в сериале «Тайный город» (15-таблица): </w:t>
      </w:r>
    </w:p>
    <w:p w14:paraId="4BAD282C"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p>
    <w:p w14:paraId="4CEB0057" w14:textId="77777777" w:rsidR="003237E3" w:rsidRPr="00856A7C" w:rsidRDefault="003237E3" w:rsidP="003237E3">
      <w:pPr>
        <w:jc w:val="both"/>
        <w:rPr>
          <w:color w:val="000000" w:themeColor="text1"/>
          <w:sz w:val="28"/>
          <w:szCs w:val="28"/>
        </w:rPr>
      </w:pPr>
      <w:r w:rsidRPr="00856A7C">
        <w:rPr>
          <w:color w:val="000000" w:themeColor="text1"/>
          <w:sz w:val="28"/>
          <w:szCs w:val="28"/>
        </w:rPr>
        <w:t>Таблица 15 –</w:t>
      </w:r>
      <w:r w:rsidRPr="00856A7C">
        <w:rPr>
          <w:color w:val="000000" w:themeColor="text1"/>
          <w:sz w:val="28"/>
          <w:szCs w:val="28"/>
          <w:lang w:val="kk-KZ"/>
        </w:rPr>
        <w:t xml:space="preserve"> Лингвокультурные р</w:t>
      </w:r>
      <w:r w:rsidRPr="00856A7C">
        <w:rPr>
          <w:color w:val="000000" w:themeColor="text1"/>
          <w:sz w:val="28"/>
          <w:szCs w:val="28"/>
        </w:rPr>
        <w:t>еалии в сериале «Тайный город»</w:t>
      </w:r>
    </w:p>
    <w:p w14:paraId="6E78FA12" w14:textId="77777777" w:rsidR="003237E3" w:rsidRPr="00856A7C" w:rsidRDefault="003237E3" w:rsidP="003237E3">
      <w:pPr>
        <w:jc w:val="both"/>
        <w:rPr>
          <w:color w:val="000000" w:themeColor="text1"/>
          <w:sz w:val="28"/>
          <w:szCs w:val="28"/>
          <w:shd w:val="clear" w:color="auto" w:fill="FFFFFF"/>
        </w:rPr>
      </w:pPr>
    </w:p>
    <w:tbl>
      <w:tblPr>
        <w:tblStyle w:val="ac"/>
        <w:tblpPr w:leftFromText="180" w:rightFromText="180" w:vertAnchor="text" w:tblpY="1"/>
        <w:tblOverlap w:val="never"/>
        <w:tblW w:w="9634" w:type="dxa"/>
        <w:tblLayout w:type="fixed"/>
        <w:tblLook w:val="04A0" w:firstRow="1" w:lastRow="0" w:firstColumn="1" w:lastColumn="0" w:noHBand="0" w:noVBand="1"/>
      </w:tblPr>
      <w:tblGrid>
        <w:gridCol w:w="2263"/>
        <w:gridCol w:w="7371"/>
      </w:tblGrid>
      <w:tr w:rsidR="003237E3" w:rsidRPr="00856A7C" w14:paraId="23375A10" w14:textId="77777777" w:rsidTr="00EA5408">
        <w:tc>
          <w:tcPr>
            <w:tcW w:w="2263" w:type="dxa"/>
          </w:tcPr>
          <w:p w14:paraId="321E7708" w14:textId="77777777" w:rsidR="003237E3" w:rsidRPr="00856A7C" w:rsidRDefault="003237E3" w:rsidP="00975A4E">
            <w:pPr>
              <w:pStyle w:val="a4"/>
              <w:spacing w:before="0" w:beforeAutospacing="0" w:after="0" w:afterAutospacing="0"/>
              <w:jc w:val="center"/>
              <w:rPr>
                <w:bCs/>
                <w:sz w:val="26"/>
                <w:szCs w:val="26"/>
                <w:shd w:val="clear" w:color="auto" w:fill="FFFFFF"/>
                <w:lang w:val="kk-KZ"/>
              </w:rPr>
            </w:pPr>
            <w:r w:rsidRPr="00856A7C">
              <w:rPr>
                <w:bCs/>
                <w:sz w:val="26"/>
                <w:szCs w:val="26"/>
                <w:shd w:val="clear" w:color="auto" w:fill="FFFFFF"/>
                <w:lang w:val="kk-KZ"/>
              </w:rPr>
              <w:t>Вид реалий</w:t>
            </w:r>
          </w:p>
        </w:tc>
        <w:tc>
          <w:tcPr>
            <w:tcW w:w="7371" w:type="dxa"/>
          </w:tcPr>
          <w:p w14:paraId="55C9365C" w14:textId="77777777" w:rsidR="003237E3" w:rsidRPr="00856A7C" w:rsidRDefault="003237E3" w:rsidP="00975A4E">
            <w:pPr>
              <w:pStyle w:val="a4"/>
              <w:spacing w:before="0" w:beforeAutospacing="0" w:after="0" w:afterAutospacing="0"/>
              <w:jc w:val="center"/>
              <w:rPr>
                <w:bCs/>
                <w:sz w:val="26"/>
                <w:szCs w:val="26"/>
                <w:shd w:val="clear" w:color="auto" w:fill="FFFFFF"/>
                <w:lang w:val="kk-KZ"/>
              </w:rPr>
            </w:pPr>
            <w:r w:rsidRPr="00856A7C">
              <w:rPr>
                <w:bCs/>
                <w:sz w:val="26"/>
                <w:szCs w:val="26"/>
                <w:shd w:val="clear" w:color="auto" w:fill="FFFFFF"/>
                <w:lang w:val="kk-KZ"/>
              </w:rPr>
              <w:t>Название реалий</w:t>
            </w:r>
          </w:p>
        </w:tc>
      </w:tr>
      <w:tr w:rsidR="00EA5408" w:rsidRPr="00856A7C" w14:paraId="117C9C4A" w14:textId="77777777" w:rsidTr="00EA5408">
        <w:tc>
          <w:tcPr>
            <w:tcW w:w="2263" w:type="dxa"/>
          </w:tcPr>
          <w:p w14:paraId="2E39DE04" w14:textId="74848857" w:rsidR="00EA5408" w:rsidRPr="00856A7C" w:rsidRDefault="00EA5408" w:rsidP="00975A4E">
            <w:pPr>
              <w:pStyle w:val="a4"/>
              <w:spacing w:before="0" w:beforeAutospacing="0" w:after="0" w:afterAutospacing="0"/>
              <w:jc w:val="center"/>
              <w:rPr>
                <w:bCs/>
                <w:sz w:val="26"/>
                <w:szCs w:val="26"/>
                <w:shd w:val="clear" w:color="auto" w:fill="FFFFFF"/>
                <w:lang w:val="kk-KZ"/>
              </w:rPr>
            </w:pPr>
            <w:r w:rsidRPr="00856A7C">
              <w:rPr>
                <w:bCs/>
                <w:sz w:val="26"/>
                <w:szCs w:val="26"/>
                <w:shd w:val="clear" w:color="auto" w:fill="FFFFFF"/>
                <w:lang w:val="kk-KZ"/>
              </w:rPr>
              <w:t>1</w:t>
            </w:r>
          </w:p>
        </w:tc>
        <w:tc>
          <w:tcPr>
            <w:tcW w:w="7371" w:type="dxa"/>
          </w:tcPr>
          <w:p w14:paraId="7D0705F6" w14:textId="1B6F5A0F" w:rsidR="00EA5408" w:rsidRPr="00856A7C" w:rsidRDefault="00EA5408" w:rsidP="00975A4E">
            <w:pPr>
              <w:pStyle w:val="a4"/>
              <w:spacing w:before="0" w:beforeAutospacing="0" w:after="0" w:afterAutospacing="0"/>
              <w:jc w:val="center"/>
              <w:rPr>
                <w:bCs/>
                <w:sz w:val="26"/>
                <w:szCs w:val="26"/>
                <w:shd w:val="clear" w:color="auto" w:fill="FFFFFF"/>
                <w:lang w:val="kk-KZ"/>
              </w:rPr>
            </w:pPr>
            <w:r w:rsidRPr="00856A7C">
              <w:rPr>
                <w:bCs/>
                <w:sz w:val="26"/>
                <w:szCs w:val="26"/>
                <w:shd w:val="clear" w:color="auto" w:fill="FFFFFF"/>
                <w:lang w:val="kk-KZ"/>
              </w:rPr>
              <w:t>2</w:t>
            </w:r>
          </w:p>
        </w:tc>
      </w:tr>
      <w:tr w:rsidR="00EA5408" w:rsidRPr="00856A7C" w14:paraId="3F890289" w14:textId="77777777" w:rsidTr="00EA5408">
        <w:tc>
          <w:tcPr>
            <w:tcW w:w="2263" w:type="dxa"/>
            <w:vMerge w:val="restart"/>
          </w:tcPr>
          <w:p w14:paraId="1D86EE35" w14:textId="77777777" w:rsidR="00EA5408" w:rsidRPr="00856A7C" w:rsidRDefault="00EA5408" w:rsidP="005C2D64">
            <w:pPr>
              <w:pStyle w:val="a4"/>
              <w:spacing w:before="0" w:beforeAutospacing="0" w:after="0" w:afterAutospacing="0"/>
              <w:rPr>
                <w:sz w:val="26"/>
                <w:szCs w:val="26"/>
                <w:lang w:val="kk-KZ"/>
              </w:rPr>
            </w:pPr>
          </w:p>
          <w:p w14:paraId="5C6D2B4A" w14:textId="77777777" w:rsidR="00EA5408" w:rsidRPr="00856A7C" w:rsidRDefault="00EA5408" w:rsidP="005C2D64">
            <w:pPr>
              <w:pStyle w:val="a4"/>
              <w:spacing w:before="0" w:beforeAutospacing="0" w:after="0" w:afterAutospacing="0"/>
              <w:rPr>
                <w:sz w:val="26"/>
                <w:szCs w:val="26"/>
                <w:lang w:val="kk-KZ"/>
              </w:rPr>
            </w:pPr>
            <w:r w:rsidRPr="00856A7C">
              <w:rPr>
                <w:sz w:val="26"/>
                <w:szCs w:val="26"/>
                <w:lang w:val="kk-KZ"/>
              </w:rPr>
              <w:t xml:space="preserve">Этнографические </w:t>
            </w:r>
          </w:p>
        </w:tc>
        <w:tc>
          <w:tcPr>
            <w:tcW w:w="7371" w:type="dxa"/>
          </w:tcPr>
          <w:p w14:paraId="63228D06" w14:textId="77777777" w:rsidR="00EA5408" w:rsidRPr="00856A7C" w:rsidRDefault="00EA5408" w:rsidP="005C2D64">
            <w:pPr>
              <w:pStyle w:val="a4"/>
              <w:jc w:val="center"/>
              <w:rPr>
                <w:iCs/>
                <w:sz w:val="26"/>
                <w:szCs w:val="26"/>
                <w:lang w:val="kk-KZ"/>
              </w:rPr>
            </w:pPr>
            <w:r w:rsidRPr="00856A7C">
              <w:rPr>
                <w:iCs/>
                <w:sz w:val="26"/>
                <w:szCs w:val="26"/>
                <w:lang w:val="kk-KZ"/>
              </w:rPr>
              <w:t>Наименования жилища</w:t>
            </w:r>
          </w:p>
        </w:tc>
      </w:tr>
      <w:tr w:rsidR="00EA5408" w:rsidRPr="00856A7C" w14:paraId="3460CA73" w14:textId="77777777" w:rsidTr="00EA5408">
        <w:tc>
          <w:tcPr>
            <w:tcW w:w="2263" w:type="dxa"/>
            <w:vMerge/>
          </w:tcPr>
          <w:p w14:paraId="06331611" w14:textId="77777777" w:rsidR="00EA5408" w:rsidRPr="00856A7C" w:rsidRDefault="00EA5408" w:rsidP="005C2D64">
            <w:pPr>
              <w:pStyle w:val="a4"/>
              <w:spacing w:before="0" w:beforeAutospacing="0" w:after="0" w:afterAutospacing="0"/>
              <w:rPr>
                <w:sz w:val="26"/>
                <w:szCs w:val="26"/>
                <w:lang w:val="kk-KZ"/>
              </w:rPr>
            </w:pPr>
          </w:p>
        </w:tc>
        <w:tc>
          <w:tcPr>
            <w:tcW w:w="7371" w:type="dxa"/>
          </w:tcPr>
          <w:p w14:paraId="70E24AE9" w14:textId="77777777" w:rsidR="00EA5408" w:rsidRPr="00856A7C" w:rsidRDefault="00EA5408" w:rsidP="005C2D64">
            <w:pPr>
              <w:pStyle w:val="a4"/>
              <w:rPr>
                <w:sz w:val="26"/>
                <w:szCs w:val="26"/>
                <w:lang w:val="kk-KZ"/>
              </w:rPr>
            </w:pPr>
            <w:r w:rsidRPr="00856A7C">
              <w:rPr>
                <w:sz w:val="26"/>
                <w:szCs w:val="26"/>
                <w:lang w:val="kk-KZ"/>
              </w:rPr>
              <w:t xml:space="preserve">Хата </w:t>
            </w:r>
          </w:p>
        </w:tc>
      </w:tr>
      <w:tr w:rsidR="00EA5408" w:rsidRPr="00856A7C" w14:paraId="03B2273F" w14:textId="77777777" w:rsidTr="00EA5408">
        <w:tc>
          <w:tcPr>
            <w:tcW w:w="2263" w:type="dxa"/>
            <w:vMerge/>
          </w:tcPr>
          <w:p w14:paraId="004376B9" w14:textId="77777777" w:rsidR="00EA5408" w:rsidRPr="00856A7C" w:rsidRDefault="00EA5408" w:rsidP="005C2D64">
            <w:pPr>
              <w:pStyle w:val="a4"/>
              <w:spacing w:before="0" w:beforeAutospacing="0" w:after="0" w:afterAutospacing="0"/>
              <w:rPr>
                <w:sz w:val="26"/>
                <w:szCs w:val="26"/>
                <w:lang w:val="kk-KZ"/>
              </w:rPr>
            </w:pPr>
          </w:p>
        </w:tc>
        <w:tc>
          <w:tcPr>
            <w:tcW w:w="7371" w:type="dxa"/>
          </w:tcPr>
          <w:p w14:paraId="372E3BA0" w14:textId="77777777" w:rsidR="00EA5408" w:rsidRPr="00856A7C" w:rsidRDefault="00EA5408" w:rsidP="005C2D64">
            <w:pPr>
              <w:pStyle w:val="a4"/>
              <w:jc w:val="center"/>
              <w:rPr>
                <w:sz w:val="26"/>
                <w:szCs w:val="26"/>
                <w:lang w:val="kk-KZ"/>
              </w:rPr>
            </w:pPr>
            <w:r w:rsidRPr="00856A7C">
              <w:rPr>
                <w:iCs/>
                <w:sz w:val="26"/>
                <w:szCs w:val="26"/>
                <w:lang w:val="kk-KZ"/>
              </w:rPr>
              <w:t>Наименования блюд</w:t>
            </w:r>
          </w:p>
        </w:tc>
      </w:tr>
      <w:tr w:rsidR="00EA5408" w:rsidRPr="00856A7C" w14:paraId="63120268" w14:textId="77777777" w:rsidTr="00EA5408">
        <w:tc>
          <w:tcPr>
            <w:tcW w:w="2263" w:type="dxa"/>
            <w:vMerge/>
          </w:tcPr>
          <w:p w14:paraId="64984DA3" w14:textId="77777777" w:rsidR="00EA5408" w:rsidRPr="00856A7C" w:rsidRDefault="00EA5408" w:rsidP="005C2D64">
            <w:pPr>
              <w:pStyle w:val="a4"/>
              <w:spacing w:before="0" w:beforeAutospacing="0" w:after="0" w:afterAutospacing="0"/>
              <w:rPr>
                <w:sz w:val="26"/>
                <w:szCs w:val="26"/>
                <w:lang w:val="kk-KZ"/>
              </w:rPr>
            </w:pPr>
          </w:p>
        </w:tc>
        <w:tc>
          <w:tcPr>
            <w:tcW w:w="7371" w:type="dxa"/>
          </w:tcPr>
          <w:p w14:paraId="41E7576F" w14:textId="77777777" w:rsidR="00EA5408" w:rsidRPr="00856A7C" w:rsidRDefault="00EA5408" w:rsidP="005C2D64">
            <w:pPr>
              <w:pStyle w:val="a4"/>
              <w:rPr>
                <w:sz w:val="26"/>
                <w:szCs w:val="26"/>
                <w:lang w:val="kk-KZ"/>
              </w:rPr>
            </w:pPr>
            <w:r w:rsidRPr="00856A7C">
              <w:rPr>
                <w:color w:val="000000"/>
                <w:sz w:val="26"/>
                <w:szCs w:val="26"/>
                <w:shd w:val="clear" w:color="auto" w:fill="FFFFFF"/>
              </w:rPr>
              <w:t>Навский шуркъ</w:t>
            </w:r>
          </w:p>
        </w:tc>
      </w:tr>
      <w:tr w:rsidR="00EA5408" w:rsidRPr="00856A7C" w14:paraId="65ABB741" w14:textId="77777777" w:rsidTr="00EA5408">
        <w:tc>
          <w:tcPr>
            <w:tcW w:w="2263" w:type="dxa"/>
            <w:vMerge/>
          </w:tcPr>
          <w:p w14:paraId="44F33BC1" w14:textId="77777777" w:rsidR="00EA5408" w:rsidRPr="00856A7C" w:rsidRDefault="00EA5408" w:rsidP="005C2D64">
            <w:pPr>
              <w:pStyle w:val="a4"/>
              <w:spacing w:before="0" w:beforeAutospacing="0" w:after="0" w:afterAutospacing="0"/>
              <w:rPr>
                <w:sz w:val="26"/>
                <w:szCs w:val="26"/>
                <w:lang w:val="kk-KZ"/>
              </w:rPr>
            </w:pPr>
          </w:p>
        </w:tc>
        <w:tc>
          <w:tcPr>
            <w:tcW w:w="7371" w:type="dxa"/>
          </w:tcPr>
          <w:p w14:paraId="42482B23" w14:textId="77777777" w:rsidR="00EA5408" w:rsidRPr="00856A7C" w:rsidRDefault="00EA5408" w:rsidP="005C2D64">
            <w:pPr>
              <w:pStyle w:val="a4"/>
              <w:rPr>
                <w:sz w:val="26"/>
                <w:szCs w:val="26"/>
                <w:lang w:val="kk-KZ"/>
              </w:rPr>
            </w:pPr>
            <w:r w:rsidRPr="00856A7C">
              <w:rPr>
                <w:color w:val="000000"/>
                <w:sz w:val="26"/>
                <w:szCs w:val="26"/>
                <w:shd w:val="clear" w:color="auto" w:fill="FFFFFF"/>
              </w:rPr>
              <w:t xml:space="preserve">Осский лапш </w:t>
            </w:r>
          </w:p>
        </w:tc>
      </w:tr>
      <w:tr w:rsidR="00EA5408" w:rsidRPr="00856A7C" w14:paraId="5EC78090" w14:textId="77777777" w:rsidTr="00EA5408">
        <w:tc>
          <w:tcPr>
            <w:tcW w:w="2263" w:type="dxa"/>
            <w:vMerge/>
          </w:tcPr>
          <w:p w14:paraId="07A214C7" w14:textId="77777777" w:rsidR="00EA5408" w:rsidRPr="00856A7C" w:rsidRDefault="00EA5408" w:rsidP="005C2D64">
            <w:pPr>
              <w:pStyle w:val="a4"/>
              <w:spacing w:before="0" w:beforeAutospacing="0" w:after="0" w:afterAutospacing="0"/>
              <w:rPr>
                <w:sz w:val="26"/>
                <w:szCs w:val="26"/>
                <w:lang w:val="kk-KZ"/>
              </w:rPr>
            </w:pPr>
          </w:p>
        </w:tc>
        <w:tc>
          <w:tcPr>
            <w:tcW w:w="7371" w:type="dxa"/>
          </w:tcPr>
          <w:p w14:paraId="7003D9CD" w14:textId="77777777" w:rsidR="00EA5408" w:rsidRPr="00856A7C" w:rsidRDefault="00EA5408" w:rsidP="005C2D64">
            <w:pPr>
              <w:pStyle w:val="a4"/>
              <w:jc w:val="center"/>
              <w:rPr>
                <w:color w:val="000000"/>
                <w:sz w:val="26"/>
                <w:szCs w:val="26"/>
                <w:shd w:val="clear" w:color="auto" w:fill="FFFFFF"/>
              </w:rPr>
            </w:pPr>
            <w:r w:rsidRPr="00856A7C">
              <w:rPr>
                <w:iCs/>
                <w:sz w:val="26"/>
                <w:szCs w:val="26"/>
                <w:lang w:val="kk-KZ"/>
              </w:rPr>
              <w:t>Наименования увеселительных заведений и музыкальных студий</w:t>
            </w:r>
          </w:p>
        </w:tc>
      </w:tr>
      <w:tr w:rsidR="00EA5408" w:rsidRPr="00856A7C" w14:paraId="372E547F" w14:textId="77777777" w:rsidTr="00EA5408">
        <w:tc>
          <w:tcPr>
            <w:tcW w:w="2263" w:type="dxa"/>
            <w:vMerge/>
          </w:tcPr>
          <w:p w14:paraId="269BEE27" w14:textId="77777777" w:rsidR="00EA5408" w:rsidRPr="00856A7C" w:rsidRDefault="00EA5408" w:rsidP="005C2D64">
            <w:pPr>
              <w:pStyle w:val="a4"/>
              <w:spacing w:before="0" w:beforeAutospacing="0" w:after="0" w:afterAutospacing="0"/>
              <w:rPr>
                <w:sz w:val="26"/>
                <w:szCs w:val="26"/>
                <w:lang w:val="kk-KZ"/>
              </w:rPr>
            </w:pPr>
          </w:p>
        </w:tc>
        <w:tc>
          <w:tcPr>
            <w:tcW w:w="7371" w:type="dxa"/>
          </w:tcPr>
          <w:p w14:paraId="470C1FD7" w14:textId="77777777" w:rsidR="00EA5408" w:rsidRPr="00856A7C" w:rsidRDefault="00EA5408" w:rsidP="005C2D64">
            <w:pPr>
              <w:pStyle w:val="a4"/>
              <w:rPr>
                <w:color w:val="000000"/>
                <w:sz w:val="26"/>
                <w:szCs w:val="26"/>
                <w:shd w:val="clear" w:color="auto" w:fill="FFFFFF"/>
              </w:rPr>
            </w:pPr>
            <w:r w:rsidRPr="00856A7C">
              <w:rPr>
                <w:sz w:val="26"/>
                <w:szCs w:val="26"/>
                <w:lang w:val="kk-KZ"/>
              </w:rPr>
              <w:t>Клуб «Ящерица»</w:t>
            </w:r>
          </w:p>
        </w:tc>
      </w:tr>
      <w:tr w:rsidR="00EA5408" w:rsidRPr="00856A7C" w14:paraId="641E131C" w14:textId="77777777" w:rsidTr="00EA5408">
        <w:tc>
          <w:tcPr>
            <w:tcW w:w="2263" w:type="dxa"/>
            <w:vMerge/>
            <w:tcBorders>
              <w:bottom w:val="nil"/>
            </w:tcBorders>
          </w:tcPr>
          <w:p w14:paraId="076C5A5E" w14:textId="77777777" w:rsidR="00EA5408" w:rsidRPr="00856A7C" w:rsidRDefault="00EA5408" w:rsidP="005C2D64">
            <w:pPr>
              <w:pStyle w:val="a4"/>
              <w:spacing w:before="0" w:beforeAutospacing="0" w:after="0" w:afterAutospacing="0"/>
              <w:rPr>
                <w:sz w:val="26"/>
                <w:szCs w:val="26"/>
                <w:lang w:val="kk-KZ"/>
              </w:rPr>
            </w:pPr>
          </w:p>
        </w:tc>
        <w:tc>
          <w:tcPr>
            <w:tcW w:w="7371" w:type="dxa"/>
            <w:tcBorders>
              <w:bottom w:val="nil"/>
            </w:tcBorders>
          </w:tcPr>
          <w:p w14:paraId="62D36D89" w14:textId="77777777" w:rsidR="00EA5408" w:rsidRPr="00856A7C" w:rsidRDefault="00EA5408" w:rsidP="005C2D64">
            <w:pPr>
              <w:pStyle w:val="a4"/>
              <w:rPr>
                <w:color w:val="000000"/>
                <w:sz w:val="26"/>
                <w:szCs w:val="26"/>
                <w:shd w:val="clear" w:color="auto" w:fill="FFFFFF"/>
              </w:rPr>
            </w:pPr>
            <w:r w:rsidRPr="00856A7C">
              <w:rPr>
                <w:sz w:val="26"/>
                <w:szCs w:val="26"/>
                <w:lang w:val="kk-KZ"/>
              </w:rPr>
              <w:t>Студия «Юшлакова»</w:t>
            </w:r>
          </w:p>
        </w:tc>
      </w:tr>
      <w:tr w:rsidR="00EA5408" w:rsidRPr="00856A7C" w14:paraId="541C2B06" w14:textId="77777777" w:rsidTr="00EA5408">
        <w:tc>
          <w:tcPr>
            <w:tcW w:w="9634" w:type="dxa"/>
            <w:gridSpan w:val="2"/>
            <w:tcBorders>
              <w:top w:val="nil"/>
              <w:left w:val="nil"/>
              <w:right w:val="nil"/>
            </w:tcBorders>
          </w:tcPr>
          <w:p w14:paraId="187B84A8" w14:textId="559CF2A1" w:rsidR="00EA5408" w:rsidRPr="00856A7C" w:rsidRDefault="00EA5408" w:rsidP="00EA5408">
            <w:pPr>
              <w:pStyle w:val="a4"/>
              <w:spacing w:before="0" w:beforeAutospacing="0" w:after="0" w:afterAutospacing="0"/>
              <w:rPr>
                <w:sz w:val="28"/>
                <w:szCs w:val="28"/>
                <w:lang w:val="kk-KZ"/>
              </w:rPr>
            </w:pPr>
            <w:r w:rsidRPr="00856A7C">
              <w:rPr>
                <w:sz w:val="28"/>
                <w:szCs w:val="28"/>
                <w:lang w:val="kk-KZ"/>
              </w:rPr>
              <w:t>Продолжение таблицы 15</w:t>
            </w:r>
          </w:p>
          <w:p w14:paraId="6B987DBA" w14:textId="55E6F616" w:rsidR="00EA5408" w:rsidRPr="00856A7C" w:rsidRDefault="00EA5408" w:rsidP="00EA5408">
            <w:pPr>
              <w:pStyle w:val="a4"/>
              <w:spacing w:before="0" w:beforeAutospacing="0" w:after="0" w:afterAutospacing="0"/>
              <w:rPr>
                <w:sz w:val="26"/>
                <w:szCs w:val="26"/>
                <w:lang w:val="kk-KZ"/>
              </w:rPr>
            </w:pPr>
          </w:p>
        </w:tc>
      </w:tr>
      <w:tr w:rsidR="00EA5408" w:rsidRPr="00856A7C" w14:paraId="555FF01C" w14:textId="77777777" w:rsidTr="00EA5408">
        <w:tc>
          <w:tcPr>
            <w:tcW w:w="2263" w:type="dxa"/>
          </w:tcPr>
          <w:p w14:paraId="751FC894" w14:textId="0D49DC02" w:rsidR="00EA5408" w:rsidRPr="00856A7C" w:rsidRDefault="00EA5408" w:rsidP="00EA5408">
            <w:pPr>
              <w:pStyle w:val="a4"/>
              <w:spacing w:before="0" w:beforeAutospacing="0" w:after="0" w:afterAutospacing="0"/>
              <w:jc w:val="center"/>
              <w:rPr>
                <w:sz w:val="26"/>
                <w:szCs w:val="26"/>
                <w:lang w:val="kk-KZ"/>
              </w:rPr>
            </w:pPr>
            <w:r w:rsidRPr="00856A7C">
              <w:rPr>
                <w:bCs/>
                <w:sz w:val="26"/>
                <w:szCs w:val="26"/>
                <w:shd w:val="clear" w:color="auto" w:fill="FFFFFF"/>
                <w:lang w:val="kk-KZ"/>
              </w:rPr>
              <w:t>1</w:t>
            </w:r>
          </w:p>
        </w:tc>
        <w:tc>
          <w:tcPr>
            <w:tcW w:w="7371" w:type="dxa"/>
          </w:tcPr>
          <w:p w14:paraId="5F5EDD62" w14:textId="6589F33E" w:rsidR="00EA5408" w:rsidRPr="00856A7C" w:rsidRDefault="00EA5408" w:rsidP="00EA5408">
            <w:pPr>
              <w:pStyle w:val="a4"/>
              <w:jc w:val="center"/>
              <w:rPr>
                <w:sz w:val="26"/>
                <w:szCs w:val="26"/>
                <w:lang w:val="kk-KZ"/>
              </w:rPr>
            </w:pPr>
            <w:r w:rsidRPr="00856A7C">
              <w:rPr>
                <w:bCs/>
                <w:sz w:val="26"/>
                <w:szCs w:val="26"/>
                <w:shd w:val="clear" w:color="auto" w:fill="FFFFFF"/>
                <w:lang w:val="kk-KZ"/>
              </w:rPr>
              <w:t>2</w:t>
            </w:r>
          </w:p>
        </w:tc>
      </w:tr>
      <w:tr w:rsidR="00EA5408" w:rsidRPr="00856A7C" w14:paraId="77981892" w14:textId="77777777" w:rsidTr="00EA5408">
        <w:tc>
          <w:tcPr>
            <w:tcW w:w="2263" w:type="dxa"/>
            <w:vMerge w:val="restart"/>
          </w:tcPr>
          <w:p w14:paraId="358E1D71" w14:textId="301BB249" w:rsidR="00EA5408" w:rsidRPr="00856A7C" w:rsidRDefault="00EA5408" w:rsidP="00EA5408">
            <w:pPr>
              <w:pStyle w:val="a4"/>
              <w:spacing w:before="0" w:beforeAutospacing="0" w:after="0" w:afterAutospacing="0"/>
              <w:rPr>
                <w:sz w:val="26"/>
                <w:szCs w:val="26"/>
                <w:lang w:val="kk-KZ"/>
              </w:rPr>
            </w:pPr>
            <w:r w:rsidRPr="00856A7C">
              <w:rPr>
                <w:sz w:val="26"/>
                <w:szCs w:val="26"/>
                <w:lang w:val="kk-KZ"/>
              </w:rPr>
              <w:t xml:space="preserve">Этнографические </w:t>
            </w:r>
          </w:p>
        </w:tc>
        <w:tc>
          <w:tcPr>
            <w:tcW w:w="7371" w:type="dxa"/>
          </w:tcPr>
          <w:p w14:paraId="280C369E" w14:textId="002BC760" w:rsidR="00EA5408" w:rsidRPr="00856A7C" w:rsidRDefault="00EA5408" w:rsidP="00EA5408">
            <w:pPr>
              <w:pStyle w:val="a4"/>
              <w:jc w:val="center"/>
              <w:rPr>
                <w:iCs/>
                <w:color w:val="000000" w:themeColor="text1"/>
                <w:sz w:val="26"/>
                <w:szCs w:val="26"/>
              </w:rPr>
            </w:pPr>
            <w:r w:rsidRPr="00856A7C">
              <w:rPr>
                <w:iCs/>
                <w:sz w:val="26"/>
                <w:szCs w:val="26"/>
                <w:lang w:val="kk-KZ"/>
              </w:rPr>
              <w:t>Наименования жилища</w:t>
            </w:r>
          </w:p>
        </w:tc>
      </w:tr>
      <w:tr w:rsidR="00EA5408" w:rsidRPr="00856A7C" w14:paraId="77331DE0" w14:textId="77777777" w:rsidTr="00EA5408">
        <w:tc>
          <w:tcPr>
            <w:tcW w:w="2263" w:type="dxa"/>
            <w:vMerge/>
          </w:tcPr>
          <w:p w14:paraId="2595C5CC"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7DD1DDB3" w14:textId="65B6546B" w:rsidR="00EA5408" w:rsidRPr="00856A7C" w:rsidRDefault="00EA5408" w:rsidP="00EA5408">
            <w:pPr>
              <w:jc w:val="both"/>
              <w:rPr>
                <w:sz w:val="26"/>
                <w:szCs w:val="26"/>
              </w:rPr>
            </w:pPr>
            <w:r w:rsidRPr="00856A7C">
              <w:rPr>
                <w:sz w:val="26"/>
                <w:szCs w:val="26"/>
                <w:lang w:val="kk-KZ"/>
              </w:rPr>
              <w:t xml:space="preserve">Хата </w:t>
            </w:r>
          </w:p>
        </w:tc>
      </w:tr>
      <w:tr w:rsidR="00EA5408" w:rsidRPr="00856A7C" w14:paraId="57B40F0C" w14:textId="77777777" w:rsidTr="00EA5408">
        <w:tc>
          <w:tcPr>
            <w:tcW w:w="2263" w:type="dxa"/>
            <w:vMerge/>
          </w:tcPr>
          <w:p w14:paraId="7F0E1255"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9E23FBD" w14:textId="77777777" w:rsidR="00EA5408" w:rsidRPr="00856A7C" w:rsidRDefault="00EA5408" w:rsidP="00EA5408">
            <w:pPr>
              <w:jc w:val="both"/>
              <w:rPr>
                <w:sz w:val="26"/>
                <w:szCs w:val="26"/>
              </w:rPr>
            </w:pPr>
            <w:r w:rsidRPr="00856A7C">
              <w:rPr>
                <w:sz w:val="26"/>
                <w:szCs w:val="26"/>
              </w:rPr>
              <w:t>Моряны</w:t>
            </w:r>
          </w:p>
        </w:tc>
      </w:tr>
      <w:tr w:rsidR="00EA5408" w:rsidRPr="00856A7C" w14:paraId="6B83A7E2" w14:textId="77777777" w:rsidTr="00EA5408">
        <w:tc>
          <w:tcPr>
            <w:tcW w:w="2263" w:type="dxa"/>
            <w:vMerge/>
          </w:tcPr>
          <w:p w14:paraId="31B233F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C7FBD08" w14:textId="77777777" w:rsidR="00EA5408" w:rsidRPr="00856A7C" w:rsidRDefault="00EA5408" w:rsidP="00EA5408">
            <w:pPr>
              <w:jc w:val="both"/>
              <w:rPr>
                <w:sz w:val="26"/>
                <w:szCs w:val="26"/>
              </w:rPr>
            </w:pPr>
            <w:r w:rsidRPr="00856A7C">
              <w:rPr>
                <w:sz w:val="26"/>
                <w:szCs w:val="26"/>
              </w:rPr>
              <w:t>Мертвые Демоны</w:t>
            </w:r>
          </w:p>
        </w:tc>
      </w:tr>
      <w:tr w:rsidR="00EA5408" w:rsidRPr="00856A7C" w14:paraId="3406EAB1" w14:textId="77777777" w:rsidTr="00EA5408">
        <w:tc>
          <w:tcPr>
            <w:tcW w:w="2263" w:type="dxa"/>
            <w:vMerge/>
          </w:tcPr>
          <w:p w14:paraId="34CC69FC"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10ABD25" w14:textId="77777777" w:rsidR="00EA5408" w:rsidRPr="00856A7C" w:rsidRDefault="00EA5408" w:rsidP="00EA5408">
            <w:pPr>
              <w:jc w:val="both"/>
              <w:rPr>
                <w:sz w:val="26"/>
                <w:szCs w:val="26"/>
              </w:rPr>
            </w:pPr>
            <w:r w:rsidRPr="00856A7C">
              <w:rPr>
                <w:sz w:val="26"/>
                <w:szCs w:val="26"/>
              </w:rPr>
              <w:t>Эрлийцы</w:t>
            </w:r>
          </w:p>
        </w:tc>
      </w:tr>
      <w:tr w:rsidR="00EA5408" w:rsidRPr="00856A7C" w14:paraId="6437F2B1" w14:textId="77777777" w:rsidTr="00EA5408">
        <w:tc>
          <w:tcPr>
            <w:tcW w:w="2263" w:type="dxa"/>
            <w:vMerge/>
          </w:tcPr>
          <w:p w14:paraId="08664F4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7FB7157" w14:textId="77777777" w:rsidR="00EA5408" w:rsidRPr="00856A7C" w:rsidRDefault="00EA5408" w:rsidP="00EA5408">
            <w:pPr>
              <w:jc w:val="both"/>
              <w:rPr>
                <w:sz w:val="26"/>
                <w:szCs w:val="26"/>
              </w:rPr>
            </w:pPr>
            <w:r w:rsidRPr="00856A7C">
              <w:rPr>
                <w:sz w:val="26"/>
                <w:szCs w:val="26"/>
              </w:rPr>
              <w:t>Карфагенский Амулет</w:t>
            </w:r>
          </w:p>
        </w:tc>
      </w:tr>
      <w:tr w:rsidR="00EA5408" w:rsidRPr="00856A7C" w14:paraId="680563E8" w14:textId="77777777" w:rsidTr="00EA5408">
        <w:tc>
          <w:tcPr>
            <w:tcW w:w="2263" w:type="dxa"/>
            <w:vMerge/>
          </w:tcPr>
          <w:p w14:paraId="51665335"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D92E91A" w14:textId="77777777" w:rsidR="00EA5408" w:rsidRPr="00856A7C" w:rsidRDefault="00EA5408" w:rsidP="00EA5408">
            <w:pPr>
              <w:jc w:val="both"/>
              <w:rPr>
                <w:sz w:val="26"/>
                <w:szCs w:val="26"/>
              </w:rPr>
            </w:pPr>
            <w:r w:rsidRPr="00856A7C">
              <w:rPr>
                <w:sz w:val="26"/>
                <w:szCs w:val="26"/>
              </w:rPr>
              <w:t>Дразнилка</w:t>
            </w:r>
          </w:p>
        </w:tc>
      </w:tr>
      <w:tr w:rsidR="00EA5408" w:rsidRPr="00856A7C" w14:paraId="184EA804" w14:textId="77777777" w:rsidTr="00EA5408">
        <w:tc>
          <w:tcPr>
            <w:tcW w:w="2263" w:type="dxa"/>
            <w:vMerge/>
          </w:tcPr>
          <w:p w14:paraId="31D6B6D7"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5311DBD" w14:textId="77777777" w:rsidR="00EA5408" w:rsidRPr="00856A7C" w:rsidRDefault="00EA5408" w:rsidP="00EA5408">
            <w:pPr>
              <w:jc w:val="both"/>
              <w:rPr>
                <w:sz w:val="26"/>
                <w:szCs w:val="26"/>
              </w:rPr>
            </w:pPr>
            <w:r w:rsidRPr="00856A7C">
              <w:rPr>
                <w:sz w:val="26"/>
                <w:szCs w:val="26"/>
              </w:rPr>
              <w:t>Лампа Забвения</w:t>
            </w:r>
          </w:p>
        </w:tc>
      </w:tr>
      <w:tr w:rsidR="00EA5408" w:rsidRPr="00856A7C" w14:paraId="145A629B" w14:textId="77777777" w:rsidTr="00EA5408">
        <w:tc>
          <w:tcPr>
            <w:tcW w:w="2263" w:type="dxa"/>
            <w:vMerge/>
          </w:tcPr>
          <w:p w14:paraId="1C905874"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689E1A0D" w14:textId="77777777" w:rsidR="00EA5408" w:rsidRPr="00856A7C" w:rsidRDefault="00EA5408" w:rsidP="00EA5408">
            <w:pPr>
              <w:jc w:val="both"/>
              <w:rPr>
                <w:sz w:val="26"/>
                <w:szCs w:val="26"/>
              </w:rPr>
            </w:pPr>
            <w:r w:rsidRPr="00856A7C">
              <w:rPr>
                <w:sz w:val="26"/>
                <w:szCs w:val="26"/>
              </w:rPr>
              <w:t>Куколка Последней Надежды</w:t>
            </w:r>
          </w:p>
        </w:tc>
      </w:tr>
      <w:tr w:rsidR="00EA5408" w:rsidRPr="00856A7C" w14:paraId="3FE3A5F2" w14:textId="77777777" w:rsidTr="00EA5408">
        <w:tc>
          <w:tcPr>
            <w:tcW w:w="2263" w:type="dxa"/>
            <w:vMerge/>
          </w:tcPr>
          <w:p w14:paraId="6A858DC7"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09CF159" w14:textId="77777777" w:rsidR="00EA5408" w:rsidRPr="00856A7C" w:rsidRDefault="00EA5408" w:rsidP="00EA5408">
            <w:pPr>
              <w:jc w:val="both"/>
              <w:rPr>
                <w:sz w:val="26"/>
                <w:szCs w:val="26"/>
              </w:rPr>
            </w:pPr>
            <w:r w:rsidRPr="00856A7C">
              <w:rPr>
                <w:sz w:val="26"/>
                <w:szCs w:val="26"/>
              </w:rPr>
              <w:t>Навский Клинок</w:t>
            </w:r>
          </w:p>
        </w:tc>
      </w:tr>
      <w:tr w:rsidR="00EA5408" w:rsidRPr="00856A7C" w14:paraId="7E452E99" w14:textId="77777777" w:rsidTr="00EA5408">
        <w:tc>
          <w:tcPr>
            <w:tcW w:w="2263" w:type="dxa"/>
            <w:vMerge/>
          </w:tcPr>
          <w:p w14:paraId="1B61FAC0"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8DD5651" w14:textId="77777777" w:rsidR="00EA5408" w:rsidRPr="00856A7C" w:rsidRDefault="00EA5408" w:rsidP="00EA5408">
            <w:pPr>
              <w:jc w:val="both"/>
              <w:rPr>
                <w:sz w:val="26"/>
                <w:szCs w:val="26"/>
              </w:rPr>
            </w:pPr>
            <w:r w:rsidRPr="00856A7C">
              <w:rPr>
                <w:sz w:val="26"/>
                <w:szCs w:val="26"/>
              </w:rPr>
              <w:t>Гиперборейский Колпак</w:t>
            </w:r>
          </w:p>
        </w:tc>
      </w:tr>
      <w:tr w:rsidR="00EA5408" w:rsidRPr="00856A7C" w14:paraId="3F827188" w14:textId="77777777" w:rsidTr="00EA5408">
        <w:tc>
          <w:tcPr>
            <w:tcW w:w="2263" w:type="dxa"/>
            <w:vMerge/>
          </w:tcPr>
          <w:p w14:paraId="3F19A73B"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63161D1" w14:textId="77777777" w:rsidR="00EA5408" w:rsidRPr="00856A7C" w:rsidRDefault="00EA5408" w:rsidP="00EA5408">
            <w:pPr>
              <w:jc w:val="both"/>
              <w:rPr>
                <w:sz w:val="26"/>
                <w:szCs w:val="26"/>
              </w:rPr>
            </w:pPr>
            <w:r w:rsidRPr="00856A7C">
              <w:rPr>
                <w:sz w:val="26"/>
                <w:szCs w:val="26"/>
              </w:rPr>
              <w:t>Вуаль Желаний</w:t>
            </w:r>
          </w:p>
        </w:tc>
      </w:tr>
      <w:tr w:rsidR="00EA5408" w:rsidRPr="00856A7C" w14:paraId="00FF0F28" w14:textId="77777777" w:rsidTr="00EA5408">
        <w:tc>
          <w:tcPr>
            <w:tcW w:w="2263" w:type="dxa"/>
            <w:vMerge/>
          </w:tcPr>
          <w:p w14:paraId="0A4A49BF"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EFBE7F8" w14:textId="77777777" w:rsidR="00EA5408" w:rsidRPr="00856A7C" w:rsidRDefault="00EA5408" w:rsidP="00EA5408">
            <w:pPr>
              <w:jc w:val="both"/>
              <w:rPr>
                <w:sz w:val="26"/>
                <w:szCs w:val="26"/>
              </w:rPr>
            </w:pPr>
            <w:r w:rsidRPr="00856A7C">
              <w:rPr>
                <w:sz w:val="26"/>
                <w:szCs w:val="26"/>
              </w:rPr>
              <w:t>Глаз Горгоны</w:t>
            </w:r>
          </w:p>
        </w:tc>
      </w:tr>
      <w:tr w:rsidR="00EA5408" w:rsidRPr="00856A7C" w14:paraId="32FE60EC" w14:textId="77777777" w:rsidTr="00EA5408">
        <w:tc>
          <w:tcPr>
            <w:tcW w:w="2263" w:type="dxa"/>
            <w:vMerge/>
          </w:tcPr>
          <w:p w14:paraId="53F520E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7DFB7682" w14:textId="77777777" w:rsidR="00EA5408" w:rsidRPr="00856A7C" w:rsidRDefault="00EA5408" w:rsidP="00EA5408">
            <w:pPr>
              <w:jc w:val="both"/>
              <w:rPr>
                <w:sz w:val="26"/>
                <w:szCs w:val="26"/>
              </w:rPr>
            </w:pPr>
            <w:r w:rsidRPr="00856A7C">
              <w:rPr>
                <w:sz w:val="26"/>
                <w:szCs w:val="26"/>
              </w:rPr>
              <w:t>Око Василиска</w:t>
            </w:r>
          </w:p>
        </w:tc>
      </w:tr>
      <w:tr w:rsidR="00EA5408" w:rsidRPr="00856A7C" w14:paraId="20C2A8EB" w14:textId="77777777" w:rsidTr="00EA5408">
        <w:tc>
          <w:tcPr>
            <w:tcW w:w="2263" w:type="dxa"/>
            <w:vMerge/>
          </w:tcPr>
          <w:p w14:paraId="63D915C6"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A25372E" w14:textId="77777777" w:rsidR="00EA5408" w:rsidRPr="00856A7C" w:rsidRDefault="00EA5408" w:rsidP="00EA5408">
            <w:pPr>
              <w:jc w:val="both"/>
              <w:rPr>
                <w:sz w:val="26"/>
                <w:szCs w:val="26"/>
              </w:rPr>
            </w:pPr>
            <w:r w:rsidRPr="00856A7C">
              <w:rPr>
                <w:sz w:val="26"/>
                <w:szCs w:val="26"/>
              </w:rPr>
              <w:t>Игла Инквизитора</w:t>
            </w:r>
          </w:p>
        </w:tc>
      </w:tr>
      <w:tr w:rsidR="00EA5408" w:rsidRPr="00856A7C" w14:paraId="49FA7657" w14:textId="77777777" w:rsidTr="00EA5408">
        <w:tc>
          <w:tcPr>
            <w:tcW w:w="2263" w:type="dxa"/>
            <w:vMerge/>
          </w:tcPr>
          <w:p w14:paraId="66D7049A"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61D881DA" w14:textId="77777777" w:rsidR="00EA5408" w:rsidRPr="00856A7C" w:rsidRDefault="00EA5408" w:rsidP="00EA5408">
            <w:pPr>
              <w:jc w:val="both"/>
              <w:rPr>
                <w:sz w:val="26"/>
                <w:szCs w:val="26"/>
              </w:rPr>
            </w:pPr>
            <w:r w:rsidRPr="00856A7C">
              <w:rPr>
                <w:sz w:val="26"/>
                <w:szCs w:val="26"/>
              </w:rPr>
              <w:t>Кольцо Саламандры</w:t>
            </w:r>
          </w:p>
        </w:tc>
      </w:tr>
      <w:tr w:rsidR="00EA5408" w:rsidRPr="00856A7C" w14:paraId="1BDC14BA" w14:textId="77777777" w:rsidTr="00EA5408">
        <w:tc>
          <w:tcPr>
            <w:tcW w:w="2263" w:type="dxa"/>
            <w:vMerge/>
          </w:tcPr>
          <w:p w14:paraId="289AC1E5"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40D434F" w14:textId="77777777" w:rsidR="00EA5408" w:rsidRPr="00856A7C" w:rsidRDefault="00EA5408" w:rsidP="00EA5408">
            <w:pPr>
              <w:jc w:val="both"/>
              <w:rPr>
                <w:sz w:val="26"/>
                <w:szCs w:val="26"/>
              </w:rPr>
            </w:pPr>
            <w:r w:rsidRPr="00856A7C">
              <w:rPr>
                <w:sz w:val="26"/>
                <w:szCs w:val="26"/>
              </w:rPr>
              <w:t>Навский Аркан</w:t>
            </w:r>
          </w:p>
        </w:tc>
      </w:tr>
      <w:tr w:rsidR="00EA5408" w:rsidRPr="00856A7C" w14:paraId="3A9254FC" w14:textId="77777777" w:rsidTr="00EA5408">
        <w:tc>
          <w:tcPr>
            <w:tcW w:w="2263" w:type="dxa"/>
            <w:vMerge/>
          </w:tcPr>
          <w:p w14:paraId="6513F40B"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98626FB" w14:textId="77777777" w:rsidR="00EA5408" w:rsidRPr="00856A7C" w:rsidRDefault="00EA5408" w:rsidP="00EA5408">
            <w:pPr>
              <w:jc w:val="both"/>
              <w:rPr>
                <w:sz w:val="26"/>
                <w:szCs w:val="26"/>
              </w:rPr>
            </w:pPr>
            <w:r w:rsidRPr="00856A7C">
              <w:rPr>
                <w:sz w:val="26"/>
                <w:szCs w:val="26"/>
              </w:rPr>
              <w:t xml:space="preserve">Морок </w:t>
            </w:r>
          </w:p>
        </w:tc>
      </w:tr>
      <w:tr w:rsidR="00EA5408" w:rsidRPr="00856A7C" w14:paraId="2B65FFE8" w14:textId="77777777" w:rsidTr="00EA5408">
        <w:tc>
          <w:tcPr>
            <w:tcW w:w="2263" w:type="dxa"/>
            <w:vMerge/>
          </w:tcPr>
          <w:p w14:paraId="1AD30D4F"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DB2474C" w14:textId="77777777" w:rsidR="00EA5408" w:rsidRPr="00856A7C" w:rsidRDefault="00EA5408" w:rsidP="00EA5408">
            <w:pPr>
              <w:jc w:val="both"/>
              <w:rPr>
                <w:sz w:val="26"/>
                <w:szCs w:val="26"/>
              </w:rPr>
            </w:pPr>
            <w:r w:rsidRPr="00856A7C">
              <w:rPr>
                <w:sz w:val="26"/>
                <w:szCs w:val="26"/>
              </w:rPr>
              <w:t>Накидка Пыльных Дорог</w:t>
            </w:r>
          </w:p>
        </w:tc>
      </w:tr>
      <w:tr w:rsidR="00EA5408" w:rsidRPr="00856A7C" w14:paraId="489286BC" w14:textId="77777777" w:rsidTr="00EA5408">
        <w:trPr>
          <w:trHeight w:val="96"/>
        </w:trPr>
        <w:tc>
          <w:tcPr>
            <w:tcW w:w="2263" w:type="dxa"/>
            <w:vMerge/>
          </w:tcPr>
          <w:p w14:paraId="03174432"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E9FEEA2" w14:textId="77777777" w:rsidR="00EA5408" w:rsidRPr="00856A7C" w:rsidRDefault="00EA5408" w:rsidP="00EA5408">
            <w:pPr>
              <w:jc w:val="both"/>
              <w:rPr>
                <w:sz w:val="26"/>
                <w:szCs w:val="26"/>
              </w:rPr>
            </w:pPr>
            <w:r w:rsidRPr="00856A7C">
              <w:rPr>
                <w:sz w:val="26"/>
                <w:szCs w:val="26"/>
              </w:rPr>
              <w:t>Дыхание Дракона</w:t>
            </w:r>
          </w:p>
        </w:tc>
      </w:tr>
      <w:tr w:rsidR="00EA5408" w:rsidRPr="00856A7C" w14:paraId="4699B64D" w14:textId="77777777" w:rsidTr="00EA5408">
        <w:tc>
          <w:tcPr>
            <w:tcW w:w="2263" w:type="dxa"/>
            <w:vMerge/>
          </w:tcPr>
          <w:p w14:paraId="3847A886"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3018E86F" w14:textId="77777777" w:rsidR="00EA5408" w:rsidRPr="00856A7C" w:rsidRDefault="00EA5408" w:rsidP="00EA5408">
            <w:pPr>
              <w:pStyle w:val="a4"/>
              <w:jc w:val="center"/>
              <w:rPr>
                <w:iCs/>
                <w:sz w:val="26"/>
                <w:szCs w:val="26"/>
                <w:lang w:val="kk-KZ"/>
              </w:rPr>
            </w:pPr>
            <w:r w:rsidRPr="00856A7C">
              <w:rPr>
                <w:iCs/>
                <w:sz w:val="26"/>
                <w:szCs w:val="26"/>
                <w:lang w:val="kk-KZ"/>
              </w:rPr>
              <w:t>Прозвища персонажей вымышленного мира</w:t>
            </w:r>
          </w:p>
        </w:tc>
      </w:tr>
      <w:tr w:rsidR="00EA5408" w:rsidRPr="00856A7C" w14:paraId="1CE6EAE9" w14:textId="77777777" w:rsidTr="00EA5408">
        <w:tc>
          <w:tcPr>
            <w:tcW w:w="2263" w:type="dxa"/>
            <w:vMerge/>
          </w:tcPr>
          <w:p w14:paraId="11F388DC"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6D60E14" w14:textId="77777777" w:rsidR="00EA5408" w:rsidRPr="00856A7C" w:rsidRDefault="00EA5408" w:rsidP="00EA5408">
            <w:pPr>
              <w:pStyle w:val="a4"/>
              <w:rPr>
                <w:sz w:val="26"/>
                <w:szCs w:val="26"/>
                <w:lang w:val="kk-KZ"/>
              </w:rPr>
            </w:pPr>
            <w:r w:rsidRPr="00856A7C">
              <w:rPr>
                <w:sz w:val="26"/>
                <w:szCs w:val="26"/>
                <w:lang w:val="kk-KZ"/>
              </w:rPr>
              <w:t>Сабля Гнилич</w:t>
            </w:r>
          </w:p>
        </w:tc>
      </w:tr>
      <w:tr w:rsidR="00EA5408" w:rsidRPr="00856A7C" w14:paraId="700C73C5" w14:textId="77777777" w:rsidTr="00EA5408">
        <w:tc>
          <w:tcPr>
            <w:tcW w:w="2263" w:type="dxa"/>
            <w:vMerge/>
          </w:tcPr>
          <w:p w14:paraId="61CEB7B9"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26B0E32" w14:textId="77777777" w:rsidR="00EA5408" w:rsidRPr="00856A7C" w:rsidRDefault="00EA5408" w:rsidP="00EA5408">
            <w:pPr>
              <w:pStyle w:val="a4"/>
              <w:rPr>
                <w:sz w:val="26"/>
                <w:szCs w:val="26"/>
                <w:lang w:val="kk-KZ"/>
              </w:rPr>
            </w:pPr>
            <w:r w:rsidRPr="00856A7C">
              <w:rPr>
                <w:sz w:val="26"/>
                <w:szCs w:val="26"/>
                <w:lang w:val="kk-KZ"/>
              </w:rPr>
              <w:t>Секира Дурич</w:t>
            </w:r>
          </w:p>
        </w:tc>
      </w:tr>
      <w:tr w:rsidR="00EA5408" w:rsidRPr="00856A7C" w14:paraId="7126291A" w14:textId="77777777" w:rsidTr="00EA5408">
        <w:tc>
          <w:tcPr>
            <w:tcW w:w="2263" w:type="dxa"/>
            <w:vMerge/>
          </w:tcPr>
          <w:p w14:paraId="28C24414"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3FBA8251" w14:textId="77777777" w:rsidR="00EA5408" w:rsidRPr="00856A7C" w:rsidRDefault="00EA5408" w:rsidP="00EA5408">
            <w:pPr>
              <w:pStyle w:val="a4"/>
              <w:rPr>
                <w:sz w:val="26"/>
                <w:szCs w:val="26"/>
                <w:lang w:val="kk-KZ"/>
              </w:rPr>
            </w:pPr>
            <w:r w:rsidRPr="00856A7C">
              <w:rPr>
                <w:sz w:val="26"/>
                <w:szCs w:val="26"/>
                <w:lang w:val="kk-KZ"/>
              </w:rPr>
              <w:t>Кувалда Шибзич</w:t>
            </w:r>
          </w:p>
        </w:tc>
      </w:tr>
      <w:tr w:rsidR="00EA5408" w:rsidRPr="00856A7C" w14:paraId="34D1197A" w14:textId="77777777" w:rsidTr="00EA5408">
        <w:tc>
          <w:tcPr>
            <w:tcW w:w="2263" w:type="dxa"/>
            <w:vMerge/>
          </w:tcPr>
          <w:p w14:paraId="6003B5D1"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0962F802" w14:textId="77777777" w:rsidR="00EA5408" w:rsidRPr="00856A7C" w:rsidRDefault="00EA5408" w:rsidP="00EA5408">
            <w:pPr>
              <w:pStyle w:val="a4"/>
              <w:rPr>
                <w:sz w:val="26"/>
                <w:szCs w:val="26"/>
                <w:lang w:val="kk-KZ"/>
              </w:rPr>
            </w:pPr>
            <w:r w:rsidRPr="00856A7C">
              <w:rPr>
                <w:sz w:val="26"/>
                <w:szCs w:val="26"/>
                <w:lang w:val="kk-KZ"/>
              </w:rPr>
              <w:t>Фома Калека</w:t>
            </w:r>
          </w:p>
        </w:tc>
      </w:tr>
      <w:tr w:rsidR="00EA5408" w:rsidRPr="00856A7C" w14:paraId="5418A810" w14:textId="77777777" w:rsidTr="00EA5408">
        <w:tc>
          <w:tcPr>
            <w:tcW w:w="2263" w:type="dxa"/>
            <w:vMerge/>
          </w:tcPr>
          <w:p w14:paraId="54CB325D"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257F9D9" w14:textId="77777777" w:rsidR="00EA5408" w:rsidRPr="00856A7C" w:rsidRDefault="00EA5408" w:rsidP="00EA5408">
            <w:pPr>
              <w:pStyle w:val="a4"/>
              <w:rPr>
                <w:sz w:val="26"/>
                <w:szCs w:val="26"/>
                <w:lang w:val="kk-KZ"/>
              </w:rPr>
            </w:pPr>
            <w:r w:rsidRPr="00856A7C">
              <w:rPr>
                <w:color w:val="000000"/>
                <w:sz w:val="26"/>
                <w:szCs w:val="26"/>
                <w:shd w:val="clear" w:color="auto" w:fill="FFFFFF"/>
              </w:rPr>
              <w:t>Аристарх Пугач</w:t>
            </w:r>
          </w:p>
        </w:tc>
      </w:tr>
      <w:tr w:rsidR="00EA5408" w:rsidRPr="00856A7C" w14:paraId="674D67F3" w14:textId="77777777" w:rsidTr="00EA5408">
        <w:tc>
          <w:tcPr>
            <w:tcW w:w="2263" w:type="dxa"/>
            <w:vMerge/>
          </w:tcPr>
          <w:p w14:paraId="50F44A6C"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6D7FE8E" w14:textId="77777777" w:rsidR="00EA5408" w:rsidRPr="00856A7C" w:rsidRDefault="00EA5408" w:rsidP="00EA5408">
            <w:pPr>
              <w:pStyle w:val="a4"/>
              <w:rPr>
                <w:color w:val="000000"/>
                <w:sz w:val="26"/>
                <w:szCs w:val="26"/>
                <w:shd w:val="clear" w:color="auto" w:fill="FFFFFF"/>
              </w:rPr>
            </w:pPr>
            <w:r w:rsidRPr="00856A7C">
              <w:rPr>
                <w:color w:val="000000"/>
                <w:sz w:val="26"/>
                <w:szCs w:val="26"/>
                <w:shd w:val="clear" w:color="auto" w:fill="FFFFFF"/>
              </w:rPr>
              <w:t>Фрол Гангрена</w:t>
            </w:r>
          </w:p>
        </w:tc>
      </w:tr>
      <w:tr w:rsidR="00EA5408" w:rsidRPr="00856A7C" w14:paraId="456A9A26" w14:textId="77777777" w:rsidTr="00D46CAC">
        <w:tc>
          <w:tcPr>
            <w:tcW w:w="2263" w:type="dxa"/>
            <w:vMerge/>
            <w:tcBorders>
              <w:bottom w:val="single" w:sz="4" w:space="0" w:color="auto"/>
            </w:tcBorders>
          </w:tcPr>
          <w:p w14:paraId="1F99B15E"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66361FB0" w14:textId="77777777" w:rsidR="00EA5408" w:rsidRPr="00856A7C" w:rsidRDefault="00EA5408" w:rsidP="00EA5408">
            <w:pPr>
              <w:pStyle w:val="a4"/>
              <w:rPr>
                <w:sz w:val="26"/>
                <w:szCs w:val="26"/>
                <w:lang w:val="kk-KZ"/>
              </w:rPr>
            </w:pPr>
            <w:r w:rsidRPr="00856A7C">
              <w:rPr>
                <w:sz w:val="26"/>
                <w:szCs w:val="26"/>
                <w:lang w:val="kk-KZ"/>
              </w:rPr>
              <w:t xml:space="preserve">Вивисектор </w:t>
            </w:r>
          </w:p>
        </w:tc>
      </w:tr>
      <w:tr w:rsidR="00EA5408" w:rsidRPr="00856A7C" w14:paraId="1B9CF2F9" w14:textId="77777777" w:rsidTr="00D46CAC">
        <w:tc>
          <w:tcPr>
            <w:tcW w:w="2263" w:type="dxa"/>
            <w:vMerge w:val="restart"/>
            <w:tcBorders>
              <w:bottom w:val="nil"/>
            </w:tcBorders>
          </w:tcPr>
          <w:p w14:paraId="25A87D45" w14:textId="77777777" w:rsidR="00EA5408" w:rsidRPr="00856A7C" w:rsidRDefault="00EA5408" w:rsidP="00EA5408">
            <w:pPr>
              <w:pStyle w:val="a4"/>
              <w:spacing w:before="0" w:beforeAutospacing="0" w:after="0" w:afterAutospacing="0"/>
              <w:jc w:val="both"/>
              <w:rPr>
                <w:sz w:val="26"/>
                <w:szCs w:val="26"/>
                <w:lang w:val="kk-KZ"/>
              </w:rPr>
            </w:pPr>
            <w:r w:rsidRPr="00856A7C">
              <w:rPr>
                <w:sz w:val="26"/>
                <w:szCs w:val="26"/>
                <w:lang w:val="kk-KZ"/>
              </w:rPr>
              <w:t>Общественно-политические</w:t>
            </w:r>
          </w:p>
        </w:tc>
        <w:tc>
          <w:tcPr>
            <w:tcW w:w="7371" w:type="dxa"/>
          </w:tcPr>
          <w:p w14:paraId="4BDA9542" w14:textId="77777777" w:rsidR="00EA5408" w:rsidRPr="00856A7C" w:rsidRDefault="00EA5408" w:rsidP="00EA5408">
            <w:pPr>
              <w:pStyle w:val="a4"/>
              <w:jc w:val="center"/>
              <w:rPr>
                <w:iCs/>
                <w:sz w:val="26"/>
                <w:szCs w:val="26"/>
                <w:lang w:val="kk-KZ"/>
              </w:rPr>
            </w:pPr>
            <w:r w:rsidRPr="00856A7C">
              <w:rPr>
                <w:iCs/>
                <w:sz w:val="26"/>
                <w:szCs w:val="26"/>
                <w:lang w:val="kk-KZ"/>
              </w:rPr>
              <w:t>Названия профессий, титулов и должностей</w:t>
            </w:r>
          </w:p>
        </w:tc>
      </w:tr>
      <w:tr w:rsidR="00EA5408" w:rsidRPr="00856A7C" w14:paraId="57C42460" w14:textId="77777777" w:rsidTr="00D46CAC">
        <w:tc>
          <w:tcPr>
            <w:tcW w:w="2263" w:type="dxa"/>
            <w:vMerge/>
            <w:tcBorders>
              <w:bottom w:val="nil"/>
            </w:tcBorders>
          </w:tcPr>
          <w:p w14:paraId="6F2206CE"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076C1090" w14:textId="77777777" w:rsidR="00EA5408" w:rsidRPr="00856A7C" w:rsidRDefault="00EA5408" w:rsidP="00EA5408">
            <w:pPr>
              <w:pStyle w:val="a4"/>
              <w:rPr>
                <w:sz w:val="26"/>
                <w:szCs w:val="26"/>
                <w:lang w:val="kk-KZ"/>
              </w:rPr>
            </w:pPr>
            <w:r w:rsidRPr="00856A7C">
              <w:rPr>
                <w:sz w:val="26"/>
                <w:szCs w:val="26"/>
                <w:lang w:val="kk-KZ"/>
              </w:rPr>
              <w:t>Князь</w:t>
            </w:r>
          </w:p>
        </w:tc>
      </w:tr>
      <w:tr w:rsidR="00EA5408" w:rsidRPr="00856A7C" w14:paraId="7D2A249B" w14:textId="77777777" w:rsidTr="00D46CAC">
        <w:tc>
          <w:tcPr>
            <w:tcW w:w="2263" w:type="dxa"/>
            <w:vMerge/>
            <w:tcBorders>
              <w:bottom w:val="nil"/>
            </w:tcBorders>
          </w:tcPr>
          <w:p w14:paraId="1AB45C55"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446DA1C" w14:textId="77777777" w:rsidR="00EA5408" w:rsidRPr="00856A7C" w:rsidRDefault="00EA5408" w:rsidP="00EA5408">
            <w:pPr>
              <w:pStyle w:val="a4"/>
              <w:rPr>
                <w:sz w:val="26"/>
                <w:szCs w:val="26"/>
                <w:lang w:val="kk-KZ"/>
              </w:rPr>
            </w:pPr>
            <w:r w:rsidRPr="00856A7C">
              <w:rPr>
                <w:sz w:val="26"/>
                <w:szCs w:val="26"/>
                <w:lang w:val="kk-KZ"/>
              </w:rPr>
              <w:t xml:space="preserve">Рыцарь </w:t>
            </w:r>
          </w:p>
        </w:tc>
      </w:tr>
      <w:tr w:rsidR="00EA5408" w:rsidRPr="00856A7C" w14:paraId="2AE074CB" w14:textId="77777777" w:rsidTr="00D46CAC">
        <w:tc>
          <w:tcPr>
            <w:tcW w:w="2263" w:type="dxa"/>
            <w:vMerge/>
            <w:tcBorders>
              <w:bottom w:val="nil"/>
            </w:tcBorders>
          </w:tcPr>
          <w:p w14:paraId="54CB569A"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7C63B5F" w14:textId="77777777" w:rsidR="00EA5408" w:rsidRPr="00856A7C" w:rsidRDefault="00EA5408" w:rsidP="00EA5408">
            <w:pPr>
              <w:pStyle w:val="a4"/>
              <w:rPr>
                <w:sz w:val="26"/>
                <w:szCs w:val="26"/>
                <w:lang w:val="kk-KZ"/>
              </w:rPr>
            </w:pPr>
            <w:r w:rsidRPr="00856A7C">
              <w:rPr>
                <w:sz w:val="26"/>
                <w:szCs w:val="26"/>
                <w:lang w:val="kk-KZ"/>
              </w:rPr>
              <w:t xml:space="preserve">Фюрер </w:t>
            </w:r>
          </w:p>
        </w:tc>
      </w:tr>
      <w:tr w:rsidR="00EA5408" w:rsidRPr="00856A7C" w14:paraId="5D0AE98C" w14:textId="77777777" w:rsidTr="00D46CAC">
        <w:tc>
          <w:tcPr>
            <w:tcW w:w="2263" w:type="dxa"/>
            <w:vMerge/>
            <w:tcBorders>
              <w:bottom w:val="nil"/>
            </w:tcBorders>
          </w:tcPr>
          <w:p w14:paraId="7FED5BF2"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FED48B3" w14:textId="77777777" w:rsidR="00EA5408" w:rsidRPr="00856A7C" w:rsidRDefault="00EA5408" w:rsidP="00EA5408">
            <w:pPr>
              <w:pStyle w:val="a4"/>
              <w:rPr>
                <w:sz w:val="26"/>
                <w:szCs w:val="26"/>
                <w:lang w:val="kk-KZ"/>
              </w:rPr>
            </w:pPr>
            <w:r w:rsidRPr="00856A7C">
              <w:rPr>
                <w:sz w:val="26"/>
                <w:szCs w:val="26"/>
                <w:lang w:val="kk-KZ"/>
              </w:rPr>
              <w:t xml:space="preserve">Наемник </w:t>
            </w:r>
          </w:p>
        </w:tc>
      </w:tr>
      <w:tr w:rsidR="00EA5408" w:rsidRPr="00856A7C" w14:paraId="06F14BE7" w14:textId="77777777" w:rsidTr="00D46CAC">
        <w:tc>
          <w:tcPr>
            <w:tcW w:w="2263" w:type="dxa"/>
            <w:vMerge/>
            <w:tcBorders>
              <w:bottom w:val="nil"/>
            </w:tcBorders>
          </w:tcPr>
          <w:p w14:paraId="06AE76A1"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6E09BF00" w14:textId="77777777" w:rsidR="00EA5408" w:rsidRPr="00856A7C" w:rsidRDefault="00EA5408" w:rsidP="00EA5408">
            <w:pPr>
              <w:pStyle w:val="a4"/>
              <w:rPr>
                <w:sz w:val="26"/>
                <w:szCs w:val="26"/>
                <w:lang w:val="kk-KZ"/>
              </w:rPr>
            </w:pPr>
            <w:r w:rsidRPr="00856A7C">
              <w:rPr>
                <w:sz w:val="26"/>
                <w:szCs w:val="26"/>
                <w:lang w:val="kk-KZ"/>
              </w:rPr>
              <w:t xml:space="preserve">Великий Магистр </w:t>
            </w:r>
          </w:p>
        </w:tc>
      </w:tr>
      <w:tr w:rsidR="00EA5408" w:rsidRPr="00856A7C" w14:paraId="408B5CB5" w14:textId="77777777" w:rsidTr="00D46CAC">
        <w:tc>
          <w:tcPr>
            <w:tcW w:w="2263" w:type="dxa"/>
            <w:vMerge/>
            <w:tcBorders>
              <w:bottom w:val="nil"/>
            </w:tcBorders>
          </w:tcPr>
          <w:p w14:paraId="71F99BC8"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0FDA30B6" w14:textId="77777777" w:rsidR="00EA5408" w:rsidRPr="00856A7C" w:rsidRDefault="00EA5408" w:rsidP="00EA5408">
            <w:pPr>
              <w:pStyle w:val="a4"/>
              <w:rPr>
                <w:sz w:val="26"/>
                <w:szCs w:val="26"/>
                <w:lang w:val="kk-KZ"/>
              </w:rPr>
            </w:pPr>
            <w:r w:rsidRPr="00856A7C">
              <w:rPr>
                <w:sz w:val="26"/>
                <w:szCs w:val="26"/>
                <w:lang w:val="kk-KZ"/>
              </w:rPr>
              <w:t xml:space="preserve">Комиссар </w:t>
            </w:r>
          </w:p>
        </w:tc>
      </w:tr>
      <w:tr w:rsidR="00EA5408" w:rsidRPr="00856A7C" w14:paraId="746728B1" w14:textId="77777777" w:rsidTr="00D46CAC">
        <w:tc>
          <w:tcPr>
            <w:tcW w:w="2263" w:type="dxa"/>
            <w:vMerge/>
            <w:tcBorders>
              <w:bottom w:val="nil"/>
            </w:tcBorders>
          </w:tcPr>
          <w:p w14:paraId="3D70542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9588807" w14:textId="77777777" w:rsidR="00EA5408" w:rsidRPr="00856A7C" w:rsidRDefault="00EA5408" w:rsidP="00EA5408">
            <w:pPr>
              <w:pStyle w:val="a4"/>
              <w:rPr>
                <w:sz w:val="26"/>
                <w:szCs w:val="26"/>
                <w:lang w:val="kk-KZ"/>
              </w:rPr>
            </w:pPr>
            <w:r w:rsidRPr="00856A7C">
              <w:rPr>
                <w:sz w:val="26"/>
                <w:szCs w:val="26"/>
                <w:lang w:val="kk-KZ"/>
              </w:rPr>
              <w:t xml:space="preserve">Советник </w:t>
            </w:r>
          </w:p>
        </w:tc>
      </w:tr>
      <w:tr w:rsidR="00EA5408" w:rsidRPr="00856A7C" w14:paraId="09459D66" w14:textId="77777777" w:rsidTr="00D46CAC">
        <w:tc>
          <w:tcPr>
            <w:tcW w:w="2263" w:type="dxa"/>
            <w:vMerge/>
            <w:tcBorders>
              <w:bottom w:val="nil"/>
            </w:tcBorders>
          </w:tcPr>
          <w:p w14:paraId="3490F85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389362E4" w14:textId="77777777" w:rsidR="00EA5408" w:rsidRPr="00856A7C" w:rsidRDefault="00EA5408" w:rsidP="00EA5408">
            <w:pPr>
              <w:pStyle w:val="a4"/>
              <w:rPr>
                <w:sz w:val="26"/>
                <w:szCs w:val="26"/>
                <w:lang w:val="kk-KZ"/>
              </w:rPr>
            </w:pPr>
            <w:r w:rsidRPr="00856A7C">
              <w:rPr>
                <w:sz w:val="26"/>
                <w:szCs w:val="26"/>
                <w:lang w:val="kk-KZ"/>
              </w:rPr>
              <w:t>Штурмовик</w:t>
            </w:r>
          </w:p>
        </w:tc>
      </w:tr>
      <w:tr w:rsidR="00EA5408" w:rsidRPr="00856A7C" w14:paraId="7B5E997D" w14:textId="77777777" w:rsidTr="00D46CAC">
        <w:tc>
          <w:tcPr>
            <w:tcW w:w="2263" w:type="dxa"/>
            <w:vMerge/>
            <w:tcBorders>
              <w:bottom w:val="nil"/>
            </w:tcBorders>
          </w:tcPr>
          <w:p w14:paraId="4EB3F9FE"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698A57FE" w14:textId="77777777" w:rsidR="00EA5408" w:rsidRPr="00856A7C" w:rsidRDefault="00EA5408" w:rsidP="00EA5408">
            <w:pPr>
              <w:pStyle w:val="a4"/>
              <w:jc w:val="center"/>
              <w:rPr>
                <w:iCs/>
                <w:sz w:val="26"/>
                <w:szCs w:val="26"/>
                <w:lang w:val="kk-KZ"/>
              </w:rPr>
            </w:pPr>
            <w:r w:rsidRPr="00856A7C">
              <w:rPr>
                <w:iCs/>
                <w:sz w:val="26"/>
                <w:szCs w:val="26"/>
                <w:lang w:val="kk-KZ"/>
              </w:rPr>
              <w:t>Наименования рас, племен и организаций</w:t>
            </w:r>
          </w:p>
        </w:tc>
      </w:tr>
      <w:tr w:rsidR="00EA5408" w:rsidRPr="00856A7C" w14:paraId="2B067423" w14:textId="77777777" w:rsidTr="00D46CAC">
        <w:tc>
          <w:tcPr>
            <w:tcW w:w="2263" w:type="dxa"/>
            <w:vMerge/>
            <w:tcBorders>
              <w:bottom w:val="nil"/>
            </w:tcBorders>
          </w:tcPr>
          <w:p w14:paraId="77335807"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07C4FC0F" w14:textId="77777777" w:rsidR="00EA5408" w:rsidRPr="00856A7C" w:rsidRDefault="00EA5408" w:rsidP="00EA5408">
            <w:pPr>
              <w:pStyle w:val="a4"/>
              <w:rPr>
                <w:sz w:val="26"/>
                <w:szCs w:val="26"/>
                <w:lang w:val="kk-KZ"/>
              </w:rPr>
            </w:pPr>
            <w:r w:rsidRPr="00856A7C">
              <w:rPr>
                <w:sz w:val="26"/>
                <w:szCs w:val="26"/>
                <w:lang w:val="kk-KZ"/>
              </w:rPr>
              <w:t>Чудь (Орден)</w:t>
            </w:r>
          </w:p>
        </w:tc>
      </w:tr>
      <w:tr w:rsidR="00EA5408" w:rsidRPr="00856A7C" w14:paraId="1EE0C108" w14:textId="77777777" w:rsidTr="00D46CAC">
        <w:tc>
          <w:tcPr>
            <w:tcW w:w="2263" w:type="dxa"/>
            <w:vMerge/>
            <w:tcBorders>
              <w:bottom w:val="nil"/>
            </w:tcBorders>
          </w:tcPr>
          <w:p w14:paraId="31A22E65"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35DA9DB4" w14:textId="77777777" w:rsidR="00EA5408" w:rsidRPr="00856A7C" w:rsidRDefault="00EA5408" w:rsidP="00EA5408">
            <w:pPr>
              <w:pStyle w:val="a4"/>
              <w:rPr>
                <w:sz w:val="26"/>
                <w:szCs w:val="26"/>
                <w:lang w:val="kk-KZ"/>
              </w:rPr>
            </w:pPr>
            <w:r w:rsidRPr="00856A7C">
              <w:rPr>
                <w:sz w:val="26"/>
                <w:szCs w:val="26"/>
                <w:lang w:val="kk-KZ"/>
              </w:rPr>
              <w:t>Навь (Темный Двор)</w:t>
            </w:r>
          </w:p>
        </w:tc>
      </w:tr>
      <w:tr w:rsidR="00EA5408" w:rsidRPr="00856A7C" w14:paraId="380AE726" w14:textId="77777777" w:rsidTr="00D46CAC">
        <w:tc>
          <w:tcPr>
            <w:tcW w:w="2263" w:type="dxa"/>
            <w:vMerge/>
            <w:tcBorders>
              <w:bottom w:val="nil"/>
            </w:tcBorders>
          </w:tcPr>
          <w:p w14:paraId="2F5A240D"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3025DFE3" w14:textId="77777777" w:rsidR="00EA5408" w:rsidRPr="00856A7C" w:rsidRDefault="00EA5408" w:rsidP="00EA5408">
            <w:pPr>
              <w:pStyle w:val="a4"/>
              <w:rPr>
                <w:sz w:val="26"/>
                <w:szCs w:val="26"/>
                <w:lang w:val="kk-KZ"/>
              </w:rPr>
            </w:pPr>
            <w:r w:rsidRPr="00856A7C">
              <w:rPr>
                <w:sz w:val="26"/>
                <w:szCs w:val="26"/>
                <w:lang w:val="kk-KZ"/>
              </w:rPr>
              <w:t>Людь (Зеленый Дом)</w:t>
            </w:r>
          </w:p>
        </w:tc>
      </w:tr>
      <w:tr w:rsidR="00EA5408" w:rsidRPr="00856A7C" w14:paraId="4AF301F0" w14:textId="77777777" w:rsidTr="00D46CAC">
        <w:tc>
          <w:tcPr>
            <w:tcW w:w="2263" w:type="dxa"/>
            <w:vMerge/>
            <w:tcBorders>
              <w:bottom w:val="nil"/>
            </w:tcBorders>
          </w:tcPr>
          <w:p w14:paraId="155274EC" w14:textId="77777777" w:rsidR="00EA5408" w:rsidRPr="00856A7C" w:rsidRDefault="00EA5408" w:rsidP="00EA5408">
            <w:pPr>
              <w:pStyle w:val="a4"/>
              <w:spacing w:before="0" w:beforeAutospacing="0" w:after="0" w:afterAutospacing="0"/>
              <w:rPr>
                <w:sz w:val="26"/>
                <w:szCs w:val="26"/>
                <w:lang w:val="kk-KZ"/>
              </w:rPr>
            </w:pPr>
          </w:p>
        </w:tc>
        <w:tc>
          <w:tcPr>
            <w:tcW w:w="7371" w:type="dxa"/>
            <w:tcBorders>
              <w:bottom w:val="single" w:sz="4" w:space="0" w:color="auto"/>
            </w:tcBorders>
          </w:tcPr>
          <w:p w14:paraId="175C4C97" w14:textId="77777777" w:rsidR="00EA5408" w:rsidRPr="00856A7C" w:rsidRDefault="00EA5408" w:rsidP="00EA5408">
            <w:pPr>
              <w:pStyle w:val="a4"/>
              <w:rPr>
                <w:sz w:val="26"/>
                <w:szCs w:val="26"/>
                <w:lang w:val="kk-KZ"/>
              </w:rPr>
            </w:pPr>
            <w:r w:rsidRPr="00856A7C">
              <w:rPr>
                <w:sz w:val="26"/>
                <w:szCs w:val="26"/>
                <w:lang w:val="kk-KZ"/>
              </w:rPr>
              <w:t>Челы (Люди)</w:t>
            </w:r>
          </w:p>
        </w:tc>
      </w:tr>
      <w:tr w:rsidR="00EA5408" w:rsidRPr="00856A7C" w14:paraId="31CAF4E9" w14:textId="77777777" w:rsidTr="00D46CAC">
        <w:tc>
          <w:tcPr>
            <w:tcW w:w="2263" w:type="dxa"/>
            <w:vMerge/>
            <w:tcBorders>
              <w:bottom w:val="nil"/>
            </w:tcBorders>
          </w:tcPr>
          <w:p w14:paraId="679E4028" w14:textId="77777777" w:rsidR="00EA5408" w:rsidRPr="00856A7C" w:rsidRDefault="00EA5408" w:rsidP="00EA5408">
            <w:pPr>
              <w:pStyle w:val="a4"/>
              <w:spacing w:before="0" w:beforeAutospacing="0" w:after="0" w:afterAutospacing="0"/>
              <w:rPr>
                <w:sz w:val="26"/>
                <w:szCs w:val="26"/>
                <w:lang w:val="kk-KZ"/>
              </w:rPr>
            </w:pPr>
          </w:p>
        </w:tc>
        <w:tc>
          <w:tcPr>
            <w:tcW w:w="7371" w:type="dxa"/>
            <w:tcBorders>
              <w:bottom w:val="nil"/>
            </w:tcBorders>
          </w:tcPr>
          <w:p w14:paraId="3D1034EB" w14:textId="1F000300" w:rsidR="00EA5408" w:rsidRPr="00856A7C" w:rsidRDefault="00EA5408" w:rsidP="00EA5408">
            <w:pPr>
              <w:pStyle w:val="a4"/>
              <w:rPr>
                <w:sz w:val="26"/>
                <w:szCs w:val="26"/>
                <w:lang w:val="kk-KZ"/>
              </w:rPr>
            </w:pPr>
            <w:r w:rsidRPr="00856A7C">
              <w:rPr>
                <w:sz w:val="26"/>
                <w:szCs w:val="26"/>
                <w:lang w:val="kk-KZ"/>
              </w:rPr>
              <w:t>Кэш (Красные Шапки)</w:t>
            </w:r>
          </w:p>
        </w:tc>
      </w:tr>
      <w:tr w:rsidR="00EA5408" w:rsidRPr="00856A7C" w14:paraId="1E3E7D4A" w14:textId="77777777" w:rsidTr="00D46CAC">
        <w:tc>
          <w:tcPr>
            <w:tcW w:w="2263" w:type="dxa"/>
            <w:tcBorders>
              <w:top w:val="nil"/>
              <w:bottom w:val="nil"/>
            </w:tcBorders>
          </w:tcPr>
          <w:p w14:paraId="06EB35FD" w14:textId="77777777" w:rsidR="00EA5408" w:rsidRPr="00856A7C" w:rsidRDefault="00EA5408" w:rsidP="00EA5408">
            <w:pPr>
              <w:pStyle w:val="a4"/>
              <w:spacing w:before="0" w:beforeAutospacing="0" w:after="0" w:afterAutospacing="0"/>
              <w:rPr>
                <w:sz w:val="26"/>
                <w:szCs w:val="26"/>
                <w:lang w:val="kk-KZ"/>
              </w:rPr>
            </w:pPr>
          </w:p>
        </w:tc>
        <w:tc>
          <w:tcPr>
            <w:tcW w:w="7371" w:type="dxa"/>
            <w:tcBorders>
              <w:top w:val="nil"/>
              <w:bottom w:val="nil"/>
            </w:tcBorders>
          </w:tcPr>
          <w:p w14:paraId="0882D553" w14:textId="77777777" w:rsidR="00EA5408" w:rsidRPr="00856A7C" w:rsidRDefault="00EA5408" w:rsidP="00EA5408">
            <w:pPr>
              <w:pStyle w:val="a4"/>
              <w:rPr>
                <w:sz w:val="26"/>
                <w:szCs w:val="26"/>
                <w:lang w:val="kk-KZ"/>
              </w:rPr>
            </w:pPr>
          </w:p>
        </w:tc>
      </w:tr>
      <w:tr w:rsidR="00EA5408" w:rsidRPr="00856A7C" w14:paraId="6F5D53E5" w14:textId="77777777" w:rsidTr="00EA5408">
        <w:tc>
          <w:tcPr>
            <w:tcW w:w="9634" w:type="dxa"/>
            <w:gridSpan w:val="2"/>
            <w:tcBorders>
              <w:top w:val="nil"/>
              <w:left w:val="nil"/>
              <w:right w:val="nil"/>
            </w:tcBorders>
          </w:tcPr>
          <w:p w14:paraId="053AAC26" w14:textId="77777777" w:rsidR="00EA5408" w:rsidRPr="00856A7C" w:rsidRDefault="00EA5408" w:rsidP="00EA5408">
            <w:pPr>
              <w:pStyle w:val="a4"/>
              <w:spacing w:before="0" w:beforeAutospacing="0" w:after="0" w:afterAutospacing="0"/>
              <w:rPr>
                <w:sz w:val="28"/>
                <w:szCs w:val="28"/>
                <w:lang w:val="kk-KZ"/>
              </w:rPr>
            </w:pPr>
            <w:r w:rsidRPr="00856A7C">
              <w:rPr>
                <w:sz w:val="28"/>
                <w:szCs w:val="28"/>
                <w:lang w:val="kk-KZ"/>
              </w:rPr>
              <w:t>Продолжение таблицы 15</w:t>
            </w:r>
          </w:p>
          <w:p w14:paraId="2FD73D74" w14:textId="1D77B3EB" w:rsidR="00D46CAC" w:rsidRPr="00856A7C" w:rsidRDefault="00D46CAC" w:rsidP="00EA5408">
            <w:pPr>
              <w:pStyle w:val="a4"/>
              <w:spacing w:before="0" w:beforeAutospacing="0" w:after="0" w:afterAutospacing="0"/>
              <w:rPr>
                <w:sz w:val="26"/>
                <w:szCs w:val="26"/>
                <w:lang w:val="kk-KZ"/>
              </w:rPr>
            </w:pPr>
          </w:p>
        </w:tc>
      </w:tr>
      <w:tr w:rsidR="00D46CAC" w:rsidRPr="00856A7C" w14:paraId="7D7E8B25" w14:textId="77777777" w:rsidTr="00EA5408">
        <w:tc>
          <w:tcPr>
            <w:tcW w:w="2263" w:type="dxa"/>
          </w:tcPr>
          <w:p w14:paraId="15EB5D3A" w14:textId="2B5348B1" w:rsidR="00D46CAC" w:rsidRPr="00856A7C" w:rsidRDefault="00D46CAC" w:rsidP="00D46CAC">
            <w:pPr>
              <w:pStyle w:val="a4"/>
              <w:spacing w:before="0" w:beforeAutospacing="0" w:after="0" w:afterAutospacing="0"/>
              <w:jc w:val="center"/>
              <w:rPr>
                <w:sz w:val="26"/>
                <w:szCs w:val="26"/>
                <w:lang w:val="kk-KZ"/>
              </w:rPr>
            </w:pPr>
            <w:r w:rsidRPr="00856A7C">
              <w:rPr>
                <w:bCs/>
                <w:sz w:val="26"/>
                <w:szCs w:val="26"/>
                <w:shd w:val="clear" w:color="auto" w:fill="FFFFFF"/>
                <w:lang w:val="kk-KZ"/>
              </w:rPr>
              <w:t>1</w:t>
            </w:r>
          </w:p>
        </w:tc>
        <w:tc>
          <w:tcPr>
            <w:tcW w:w="7371" w:type="dxa"/>
          </w:tcPr>
          <w:p w14:paraId="01643CD6" w14:textId="35186DD7" w:rsidR="00D46CAC" w:rsidRPr="00856A7C" w:rsidRDefault="00D46CAC" w:rsidP="00D46CAC">
            <w:pPr>
              <w:pStyle w:val="a4"/>
              <w:jc w:val="center"/>
              <w:rPr>
                <w:sz w:val="26"/>
                <w:szCs w:val="26"/>
                <w:lang w:val="kk-KZ"/>
              </w:rPr>
            </w:pPr>
            <w:r w:rsidRPr="00856A7C">
              <w:rPr>
                <w:bCs/>
                <w:sz w:val="26"/>
                <w:szCs w:val="26"/>
                <w:shd w:val="clear" w:color="auto" w:fill="FFFFFF"/>
                <w:lang w:val="kk-KZ"/>
              </w:rPr>
              <w:t>2</w:t>
            </w:r>
          </w:p>
        </w:tc>
      </w:tr>
      <w:tr w:rsidR="00EA5408" w:rsidRPr="00856A7C" w14:paraId="7506F4D7" w14:textId="77777777" w:rsidTr="00EA5408">
        <w:tc>
          <w:tcPr>
            <w:tcW w:w="2263" w:type="dxa"/>
            <w:vMerge w:val="restart"/>
          </w:tcPr>
          <w:p w14:paraId="52226ACE" w14:textId="77777777" w:rsidR="00EA5408" w:rsidRPr="00856A7C" w:rsidRDefault="00EA5408" w:rsidP="00EA5408">
            <w:pPr>
              <w:pStyle w:val="a4"/>
              <w:spacing w:before="0" w:beforeAutospacing="0" w:after="0" w:afterAutospacing="0"/>
              <w:rPr>
                <w:sz w:val="26"/>
                <w:szCs w:val="26"/>
                <w:lang w:val="kk-KZ"/>
              </w:rPr>
            </w:pPr>
            <w:r w:rsidRPr="00856A7C">
              <w:rPr>
                <w:sz w:val="26"/>
                <w:szCs w:val="26"/>
                <w:lang w:val="kk-KZ"/>
              </w:rPr>
              <w:t xml:space="preserve">Географические </w:t>
            </w:r>
          </w:p>
        </w:tc>
        <w:tc>
          <w:tcPr>
            <w:tcW w:w="7371" w:type="dxa"/>
          </w:tcPr>
          <w:p w14:paraId="0D684AB7" w14:textId="77777777" w:rsidR="00EA5408" w:rsidRPr="00856A7C" w:rsidRDefault="00EA5408" w:rsidP="00EA5408">
            <w:pPr>
              <w:pStyle w:val="a4"/>
              <w:jc w:val="center"/>
              <w:rPr>
                <w:iCs/>
                <w:sz w:val="26"/>
                <w:szCs w:val="26"/>
                <w:lang w:val="kk-KZ"/>
              </w:rPr>
            </w:pPr>
            <w:r w:rsidRPr="00856A7C">
              <w:rPr>
                <w:iCs/>
                <w:sz w:val="26"/>
                <w:szCs w:val="26"/>
                <w:lang w:val="kk-KZ"/>
              </w:rPr>
              <w:t>Названия городов, областей и регионов</w:t>
            </w:r>
          </w:p>
        </w:tc>
      </w:tr>
      <w:tr w:rsidR="00EA5408" w:rsidRPr="00856A7C" w14:paraId="709EB9C5" w14:textId="77777777" w:rsidTr="00EA5408">
        <w:tc>
          <w:tcPr>
            <w:tcW w:w="2263" w:type="dxa"/>
            <w:vMerge/>
          </w:tcPr>
          <w:p w14:paraId="26EBDC4F"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16F9472" w14:textId="77777777" w:rsidR="00EA5408" w:rsidRPr="00856A7C" w:rsidRDefault="00EA5408" w:rsidP="00EA5408">
            <w:pPr>
              <w:pStyle w:val="a4"/>
              <w:rPr>
                <w:sz w:val="26"/>
                <w:szCs w:val="26"/>
                <w:lang w:val="kk-KZ"/>
              </w:rPr>
            </w:pPr>
            <w:r w:rsidRPr="00856A7C">
              <w:rPr>
                <w:sz w:val="26"/>
                <w:szCs w:val="26"/>
                <w:lang w:val="kk-KZ"/>
              </w:rPr>
              <w:t xml:space="preserve">Москва </w:t>
            </w:r>
          </w:p>
        </w:tc>
      </w:tr>
      <w:tr w:rsidR="00EA5408" w:rsidRPr="00856A7C" w14:paraId="6ED6A561" w14:textId="77777777" w:rsidTr="00EA5408">
        <w:tc>
          <w:tcPr>
            <w:tcW w:w="2263" w:type="dxa"/>
            <w:vMerge/>
          </w:tcPr>
          <w:p w14:paraId="1449AB09"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69334478" w14:textId="77777777" w:rsidR="00EA5408" w:rsidRPr="00856A7C" w:rsidRDefault="00EA5408" w:rsidP="00EA5408">
            <w:pPr>
              <w:pStyle w:val="a4"/>
              <w:rPr>
                <w:sz w:val="26"/>
                <w:szCs w:val="26"/>
                <w:lang w:val="kk-KZ"/>
              </w:rPr>
            </w:pPr>
            <w:r w:rsidRPr="00856A7C">
              <w:rPr>
                <w:sz w:val="26"/>
                <w:szCs w:val="26"/>
                <w:lang w:val="kk-KZ"/>
              </w:rPr>
              <w:t xml:space="preserve">Измайлово </w:t>
            </w:r>
          </w:p>
        </w:tc>
      </w:tr>
      <w:tr w:rsidR="00EA5408" w:rsidRPr="00856A7C" w14:paraId="646D5E45" w14:textId="77777777" w:rsidTr="00EA5408">
        <w:tc>
          <w:tcPr>
            <w:tcW w:w="2263" w:type="dxa"/>
            <w:vMerge/>
          </w:tcPr>
          <w:p w14:paraId="3B9368C2"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126B152" w14:textId="77777777" w:rsidR="00EA5408" w:rsidRPr="00856A7C" w:rsidRDefault="00EA5408" w:rsidP="00EA5408">
            <w:pPr>
              <w:pStyle w:val="a4"/>
              <w:rPr>
                <w:sz w:val="26"/>
                <w:szCs w:val="26"/>
                <w:lang w:val="kk-KZ"/>
              </w:rPr>
            </w:pPr>
            <w:r w:rsidRPr="00856A7C">
              <w:rPr>
                <w:sz w:val="26"/>
                <w:szCs w:val="26"/>
                <w:lang w:val="kk-KZ"/>
              </w:rPr>
              <w:t xml:space="preserve">Южное Бутово </w:t>
            </w:r>
          </w:p>
        </w:tc>
      </w:tr>
      <w:tr w:rsidR="00EA5408" w:rsidRPr="00856A7C" w14:paraId="59F36DFA" w14:textId="77777777" w:rsidTr="00EA5408">
        <w:tc>
          <w:tcPr>
            <w:tcW w:w="2263" w:type="dxa"/>
            <w:vMerge/>
          </w:tcPr>
          <w:p w14:paraId="04F87512"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AAFEBBC" w14:textId="77777777" w:rsidR="00EA5408" w:rsidRPr="00856A7C" w:rsidRDefault="00EA5408" w:rsidP="00EA5408">
            <w:pPr>
              <w:pStyle w:val="a4"/>
              <w:jc w:val="center"/>
              <w:rPr>
                <w:iCs/>
                <w:sz w:val="26"/>
                <w:szCs w:val="26"/>
                <w:lang w:val="kk-KZ"/>
              </w:rPr>
            </w:pPr>
            <w:r w:rsidRPr="00856A7C">
              <w:rPr>
                <w:iCs/>
                <w:sz w:val="26"/>
                <w:szCs w:val="26"/>
                <w:lang w:val="kk-KZ"/>
              </w:rPr>
              <w:t>Названия улиц и проспектов</w:t>
            </w:r>
          </w:p>
        </w:tc>
      </w:tr>
      <w:tr w:rsidR="00EA5408" w:rsidRPr="00856A7C" w14:paraId="43F78549" w14:textId="77777777" w:rsidTr="00EA5408">
        <w:tc>
          <w:tcPr>
            <w:tcW w:w="2263" w:type="dxa"/>
            <w:vMerge/>
          </w:tcPr>
          <w:p w14:paraId="6ACEF220"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02B9B74" w14:textId="77777777" w:rsidR="00EA5408" w:rsidRPr="00856A7C" w:rsidRDefault="00EA5408" w:rsidP="00EA5408">
            <w:pPr>
              <w:pStyle w:val="a4"/>
              <w:jc w:val="both"/>
              <w:rPr>
                <w:sz w:val="26"/>
                <w:szCs w:val="26"/>
                <w:lang w:val="kk-KZ"/>
              </w:rPr>
            </w:pPr>
            <w:r w:rsidRPr="00856A7C">
              <w:rPr>
                <w:sz w:val="26"/>
                <w:szCs w:val="26"/>
                <w:lang w:val="kk-KZ"/>
              </w:rPr>
              <w:t>Ленинский проспект</w:t>
            </w:r>
          </w:p>
        </w:tc>
      </w:tr>
      <w:tr w:rsidR="00EA5408" w:rsidRPr="00856A7C" w14:paraId="64D03B17" w14:textId="77777777" w:rsidTr="00EA5408">
        <w:tc>
          <w:tcPr>
            <w:tcW w:w="2263" w:type="dxa"/>
            <w:vMerge/>
          </w:tcPr>
          <w:p w14:paraId="09C11AB0"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0298B42" w14:textId="77777777" w:rsidR="00EA5408" w:rsidRPr="00856A7C" w:rsidRDefault="00EA5408" w:rsidP="00EA5408">
            <w:pPr>
              <w:pStyle w:val="a4"/>
              <w:jc w:val="both"/>
              <w:rPr>
                <w:sz w:val="26"/>
                <w:szCs w:val="26"/>
                <w:lang w:val="kk-KZ"/>
              </w:rPr>
            </w:pPr>
            <w:r w:rsidRPr="00856A7C">
              <w:rPr>
                <w:sz w:val="26"/>
                <w:szCs w:val="26"/>
                <w:lang w:val="kk-KZ"/>
              </w:rPr>
              <w:t>Проспект Вернадского</w:t>
            </w:r>
          </w:p>
        </w:tc>
      </w:tr>
      <w:tr w:rsidR="00EA5408" w:rsidRPr="00856A7C" w14:paraId="1E297F05" w14:textId="77777777" w:rsidTr="00EA5408">
        <w:tc>
          <w:tcPr>
            <w:tcW w:w="2263" w:type="dxa"/>
            <w:vMerge/>
          </w:tcPr>
          <w:p w14:paraId="2377D29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6D6167C" w14:textId="77777777" w:rsidR="00EA5408" w:rsidRPr="00856A7C" w:rsidRDefault="00EA5408" w:rsidP="00EA5408">
            <w:pPr>
              <w:pStyle w:val="a4"/>
              <w:jc w:val="both"/>
              <w:rPr>
                <w:sz w:val="26"/>
                <w:szCs w:val="26"/>
                <w:lang w:val="kk-KZ"/>
              </w:rPr>
            </w:pPr>
            <w:r w:rsidRPr="00856A7C">
              <w:rPr>
                <w:sz w:val="26"/>
                <w:szCs w:val="26"/>
                <w:lang w:val="kk-KZ"/>
              </w:rPr>
              <w:t>Краснопресненская набережная</w:t>
            </w:r>
          </w:p>
        </w:tc>
      </w:tr>
      <w:tr w:rsidR="00EA5408" w:rsidRPr="00856A7C" w14:paraId="4B4A851A" w14:textId="77777777" w:rsidTr="00EA5408">
        <w:tc>
          <w:tcPr>
            <w:tcW w:w="2263" w:type="dxa"/>
            <w:vMerge/>
          </w:tcPr>
          <w:p w14:paraId="38FAB2D7"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04ABBBA6" w14:textId="77777777" w:rsidR="00EA5408" w:rsidRPr="00856A7C" w:rsidRDefault="00EA5408" w:rsidP="00EA5408">
            <w:pPr>
              <w:pStyle w:val="a4"/>
              <w:jc w:val="center"/>
              <w:rPr>
                <w:iCs/>
                <w:sz w:val="26"/>
                <w:szCs w:val="26"/>
                <w:lang w:val="kk-KZ"/>
              </w:rPr>
            </w:pPr>
            <w:r w:rsidRPr="00856A7C">
              <w:rPr>
                <w:iCs/>
                <w:sz w:val="26"/>
                <w:szCs w:val="26"/>
                <w:lang w:val="kk-KZ"/>
              </w:rPr>
              <w:t>Названия парков</w:t>
            </w:r>
          </w:p>
        </w:tc>
      </w:tr>
      <w:tr w:rsidR="00EA5408" w:rsidRPr="00856A7C" w14:paraId="15E3BFCC" w14:textId="77777777" w:rsidTr="00EA5408">
        <w:tc>
          <w:tcPr>
            <w:tcW w:w="2263" w:type="dxa"/>
            <w:vMerge/>
          </w:tcPr>
          <w:p w14:paraId="04E12053"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BA1B684" w14:textId="77777777" w:rsidR="00EA5408" w:rsidRPr="00856A7C" w:rsidRDefault="00EA5408" w:rsidP="00EA5408">
            <w:pPr>
              <w:pStyle w:val="a4"/>
              <w:rPr>
                <w:sz w:val="26"/>
                <w:szCs w:val="26"/>
                <w:lang w:val="kk-KZ"/>
              </w:rPr>
            </w:pPr>
            <w:r w:rsidRPr="00856A7C">
              <w:rPr>
                <w:sz w:val="26"/>
                <w:szCs w:val="26"/>
                <w:lang w:val="kk-KZ"/>
              </w:rPr>
              <w:t xml:space="preserve">Царицыно </w:t>
            </w:r>
          </w:p>
        </w:tc>
      </w:tr>
      <w:tr w:rsidR="00EA5408" w:rsidRPr="00856A7C" w14:paraId="49C79291" w14:textId="77777777" w:rsidTr="00EA5408">
        <w:tc>
          <w:tcPr>
            <w:tcW w:w="2263" w:type="dxa"/>
            <w:vMerge/>
          </w:tcPr>
          <w:p w14:paraId="5D41A06B"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39B40243" w14:textId="77777777" w:rsidR="00EA5408" w:rsidRPr="00856A7C" w:rsidRDefault="00EA5408" w:rsidP="00EA5408">
            <w:pPr>
              <w:pStyle w:val="a4"/>
              <w:jc w:val="center"/>
              <w:rPr>
                <w:iCs/>
                <w:sz w:val="26"/>
                <w:szCs w:val="26"/>
                <w:lang w:val="kk-KZ"/>
              </w:rPr>
            </w:pPr>
            <w:r w:rsidRPr="00856A7C">
              <w:rPr>
                <w:iCs/>
                <w:sz w:val="26"/>
                <w:szCs w:val="26"/>
                <w:lang w:val="kk-KZ"/>
              </w:rPr>
              <w:t>Названия лесных массивов</w:t>
            </w:r>
          </w:p>
        </w:tc>
      </w:tr>
      <w:tr w:rsidR="00EA5408" w:rsidRPr="00856A7C" w14:paraId="435CB312" w14:textId="77777777" w:rsidTr="00EA5408">
        <w:tc>
          <w:tcPr>
            <w:tcW w:w="2263" w:type="dxa"/>
            <w:vMerge/>
          </w:tcPr>
          <w:p w14:paraId="084E906F"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490797F0" w14:textId="77777777" w:rsidR="00EA5408" w:rsidRPr="00856A7C" w:rsidRDefault="00EA5408" w:rsidP="00EA5408">
            <w:pPr>
              <w:pStyle w:val="a4"/>
              <w:rPr>
                <w:sz w:val="26"/>
                <w:szCs w:val="26"/>
                <w:lang w:val="kk-KZ"/>
              </w:rPr>
            </w:pPr>
            <w:r w:rsidRPr="00856A7C">
              <w:rPr>
                <w:sz w:val="26"/>
                <w:szCs w:val="26"/>
                <w:lang w:val="kk-KZ"/>
              </w:rPr>
              <w:t>Леса Сибири</w:t>
            </w:r>
          </w:p>
        </w:tc>
      </w:tr>
      <w:tr w:rsidR="00EA5408" w:rsidRPr="00856A7C" w14:paraId="612C82CC" w14:textId="77777777" w:rsidTr="00EA5408">
        <w:tc>
          <w:tcPr>
            <w:tcW w:w="2263" w:type="dxa"/>
            <w:vMerge/>
          </w:tcPr>
          <w:p w14:paraId="564E8E0F"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EACAB18" w14:textId="77777777" w:rsidR="00EA5408" w:rsidRPr="00856A7C" w:rsidRDefault="00EA5408" w:rsidP="00EA5408">
            <w:pPr>
              <w:pStyle w:val="a4"/>
              <w:jc w:val="center"/>
              <w:rPr>
                <w:sz w:val="26"/>
                <w:szCs w:val="26"/>
                <w:lang w:val="kk-KZ"/>
              </w:rPr>
            </w:pPr>
            <w:r w:rsidRPr="00856A7C">
              <w:rPr>
                <w:iCs/>
                <w:sz w:val="26"/>
                <w:szCs w:val="26"/>
                <w:lang w:val="kk-KZ"/>
              </w:rPr>
              <w:t>Названия островов</w:t>
            </w:r>
          </w:p>
        </w:tc>
      </w:tr>
      <w:tr w:rsidR="00EA5408" w:rsidRPr="00856A7C" w14:paraId="30E71373" w14:textId="77777777" w:rsidTr="00EA5408">
        <w:tc>
          <w:tcPr>
            <w:tcW w:w="2263" w:type="dxa"/>
            <w:vMerge/>
          </w:tcPr>
          <w:p w14:paraId="03A2A61A"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1CAECB2" w14:textId="77777777" w:rsidR="00EA5408" w:rsidRPr="00856A7C" w:rsidRDefault="00EA5408" w:rsidP="00EA5408">
            <w:pPr>
              <w:pStyle w:val="a4"/>
              <w:rPr>
                <w:sz w:val="26"/>
                <w:szCs w:val="26"/>
                <w:lang w:val="kk-KZ"/>
              </w:rPr>
            </w:pPr>
            <w:r w:rsidRPr="00856A7C">
              <w:rPr>
                <w:sz w:val="26"/>
                <w:szCs w:val="26"/>
                <w:lang w:val="kk-KZ"/>
              </w:rPr>
              <w:t xml:space="preserve">Лосиный остров </w:t>
            </w:r>
          </w:p>
        </w:tc>
      </w:tr>
      <w:tr w:rsidR="00EA5408" w:rsidRPr="00856A7C" w14:paraId="3BC490C8" w14:textId="77777777" w:rsidTr="00EA5408">
        <w:tc>
          <w:tcPr>
            <w:tcW w:w="2263" w:type="dxa"/>
            <w:vMerge/>
          </w:tcPr>
          <w:p w14:paraId="2BE1F1C1"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16043DD3" w14:textId="77777777" w:rsidR="00EA5408" w:rsidRPr="00856A7C" w:rsidRDefault="00EA5408" w:rsidP="00EA5408">
            <w:pPr>
              <w:pStyle w:val="a4"/>
              <w:jc w:val="center"/>
              <w:rPr>
                <w:iCs/>
                <w:sz w:val="26"/>
                <w:szCs w:val="26"/>
                <w:lang w:val="kk-KZ"/>
              </w:rPr>
            </w:pPr>
            <w:r w:rsidRPr="00856A7C">
              <w:rPr>
                <w:iCs/>
                <w:sz w:val="26"/>
                <w:szCs w:val="26"/>
                <w:lang w:val="kk-KZ"/>
              </w:rPr>
              <w:t>Названия вымышленных животных и растений</w:t>
            </w:r>
          </w:p>
        </w:tc>
      </w:tr>
      <w:tr w:rsidR="00EA5408" w:rsidRPr="00856A7C" w14:paraId="428EF5FF" w14:textId="77777777" w:rsidTr="00EA5408">
        <w:tc>
          <w:tcPr>
            <w:tcW w:w="2263" w:type="dxa"/>
            <w:vMerge/>
          </w:tcPr>
          <w:p w14:paraId="7EF32D48"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21D212F" w14:textId="77777777" w:rsidR="00EA5408" w:rsidRPr="00856A7C" w:rsidRDefault="00EA5408" w:rsidP="00EA5408">
            <w:pPr>
              <w:jc w:val="both"/>
              <w:rPr>
                <w:sz w:val="26"/>
                <w:szCs w:val="26"/>
              </w:rPr>
            </w:pPr>
            <w:r w:rsidRPr="00856A7C">
              <w:rPr>
                <w:sz w:val="26"/>
                <w:szCs w:val="26"/>
              </w:rPr>
              <w:t>Золотой Корень</w:t>
            </w:r>
          </w:p>
        </w:tc>
      </w:tr>
      <w:tr w:rsidR="00EA5408" w:rsidRPr="00856A7C" w14:paraId="63386B83" w14:textId="77777777" w:rsidTr="00EA5408">
        <w:tc>
          <w:tcPr>
            <w:tcW w:w="2263" w:type="dxa"/>
            <w:vMerge/>
          </w:tcPr>
          <w:p w14:paraId="017FFD06"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61A8A4D" w14:textId="77777777" w:rsidR="00EA5408" w:rsidRPr="00856A7C" w:rsidRDefault="00EA5408" w:rsidP="00EA5408">
            <w:pPr>
              <w:jc w:val="both"/>
              <w:rPr>
                <w:sz w:val="26"/>
                <w:szCs w:val="26"/>
              </w:rPr>
            </w:pPr>
            <w:r w:rsidRPr="00856A7C">
              <w:rPr>
                <w:sz w:val="26"/>
                <w:szCs w:val="26"/>
              </w:rPr>
              <w:t xml:space="preserve">Зеленый чертополох </w:t>
            </w:r>
          </w:p>
        </w:tc>
      </w:tr>
      <w:tr w:rsidR="00EA5408" w:rsidRPr="00856A7C" w14:paraId="12DA4FA6" w14:textId="77777777" w:rsidTr="00EA5408">
        <w:tc>
          <w:tcPr>
            <w:tcW w:w="2263" w:type="dxa"/>
            <w:vMerge/>
          </w:tcPr>
          <w:p w14:paraId="06816722"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2D5E39C0" w14:textId="77777777" w:rsidR="00EA5408" w:rsidRPr="00856A7C" w:rsidRDefault="00EA5408" w:rsidP="00EA5408">
            <w:pPr>
              <w:jc w:val="both"/>
              <w:rPr>
                <w:sz w:val="26"/>
                <w:szCs w:val="26"/>
              </w:rPr>
            </w:pPr>
            <w:r w:rsidRPr="00856A7C">
              <w:rPr>
                <w:sz w:val="26"/>
                <w:szCs w:val="26"/>
              </w:rPr>
              <w:t>Разрыв-трава</w:t>
            </w:r>
          </w:p>
        </w:tc>
      </w:tr>
      <w:tr w:rsidR="00EA5408" w:rsidRPr="00856A7C" w14:paraId="394F2D2B" w14:textId="77777777" w:rsidTr="00EA5408">
        <w:tc>
          <w:tcPr>
            <w:tcW w:w="2263" w:type="dxa"/>
            <w:vMerge/>
          </w:tcPr>
          <w:p w14:paraId="5C2E3F10"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753625A5" w14:textId="77777777" w:rsidR="00EA5408" w:rsidRPr="00856A7C" w:rsidRDefault="00EA5408" w:rsidP="00EA5408">
            <w:pPr>
              <w:pStyle w:val="a4"/>
              <w:rPr>
                <w:sz w:val="26"/>
                <w:szCs w:val="26"/>
                <w:lang w:val="kk-KZ"/>
              </w:rPr>
            </w:pPr>
            <w:r w:rsidRPr="00856A7C">
              <w:rPr>
                <w:sz w:val="26"/>
                <w:szCs w:val="26"/>
              </w:rPr>
              <w:t>Дурман-трава</w:t>
            </w:r>
          </w:p>
        </w:tc>
      </w:tr>
      <w:tr w:rsidR="00EA5408" w:rsidRPr="00856A7C" w14:paraId="4F864494" w14:textId="77777777" w:rsidTr="00EA5408">
        <w:tc>
          <w:tcPr>
            <w:tcW w:w="2263" w:type="dxa"/>
            <w:vMerge/>
          </w:tcPr>
          <w:p w14:paraId="2D8498C6"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2E5A8B7" w14:textId="77777777" w:rsidR="00EA5408" w:rsidRPr="00856A7C" w:rsidRDefault="00EA5408" w:rsidP="00EA5408">
            <w:pPr>
              <w:pStyle w:val="a4"/>
              <w:snapToGrid w:val="0"/>
              <w:spacing w:before="0" w:beforeAutospacing="0" w:after="0" w:afterAutospacing="0"/>
              <w:rPr>
                <w:sz w:val="26"/>
                <w:szCs w:val="26"/>
                <w:lang w:val="kk-KZ"/>
              </w:rPr>
            </w:pPr>
            <w:r w:rsidRPr="00856A7C">
              <w:rPr>
                <w:sz w:val="26"/>
                <w:szCs w:val="26"/>
              </w:rPr>
              <w:t>Здрав-трава</w:t>
            </w:r>
          </w:p>
        </w:tc>
      </w:tr>
      <w:tr w:rsidR="00EA5408" w:rsidRPr="00856A7C" w14:paraId="09D218EC" w14:textId="77777777" w:rsidTr="00EA5408">
        <w:tc>
          <w:tcPr>
            <w:tcW w:w="2263" w:type="dxa"/>
            <w:vMerge/>
          </w:tcPr>
          <w:p w14:paraId="6D01C245"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7786CF78" w14:textId="77777777" w:rsidR="00EA5408" w:rsidRPr="00856A7C" w:rsidRDefault="00EA5408" w:rsidP="00EA5408">
            <w:pPr>
              <w:pStyle w:val="a4"/>
              <w:snapToGrid w:val="0"/>
              <w:spacing w:before="0" w:beforeAutospacing="0" w:after="0" w:afterAutospacing="0"/>
              <w:rPr>
                <w:sz w:val="26"/>
                <w:szCs w:val="26"/>
              </w:rPr>
            </w:pPr>
            <w:r w:rsidRPr="00856A7C">
              <w:rPr>
                <w:sz w:val="26"/>
                <w:szCs w:val="26"/>
              </w:rPr>
              <w:t>Летучая Мышь</w:t>
            </w:r>
          </w:p>
        </w:tc>
      </w:tr>
      <w:tr w:rsidR="00EA5408" w:rsidRPr="00856A7C" w14:paraId="09367445" w14:textId="77777777" w:rsidTr="00EA5408">
        <w:tc>
          <w:tcPr>
            <w:tcW w:w="2263" w:type="dxa"/>
            <w:vMerge/>
          </w:tcPr>
          <w:p w14:paraId="5C12BF9E" w14:textId="77777777" w:rsidR="00EA5408" w:rsidRPr="00856A7C" w:rsidRDefault="00EA5408" w:rsidP="00EA5408">
            <w:pPr>
              <w:pStyle w:val="a4"/>
              <w:spacing w:before="0" w:beforeAutospacing="0" w:after="0" w:afterAutospacing="0"/>
              <w:rPr>
                <w:sz w:val="26"/>
                <w:szCs w:val="26"/>
                <w:lang w:val="kk-KZ"/>
              </w:rPr>
            </w:pPr>
          </w:p>
        </w:tc>
        <w:tc>
          <w:tcPr>
            <w:tcW w:w="7371" w:type="dxa"/>
          </w:tcPr>
          <w:p w14:paraId="564DFED7" w14:textId="77777777" w:rsidR="00EA5408" w:rsidRPr="00856A7C" w:rsidRDefault="00EA5408" w:rsidP="00EA5408">
            <w:pPr>
              <w:pStyle w:val="a4"/>
              <w:snapToGrid w:val="0"/>
              <w:spacing w:before="0" w:beforeAutospacing="0" w:after="0" w:afterAutospacing="0"/>
              <w:rPr>
                <w:sz w:val="26"/>
                <w:szCs w:val="26"/>
              </w:rPr>
            </w:pPr>
            <w:r w:rsidRPr="00856A7C">
              <w:rPr>
                <w:sz w:val="26"/>
                <w:szCs w:val="26"/>
              </w:rPr>
              <w:t>Единорог</w:t>
            </w:r>
          </w:p>
        </w:tc>
      </w:tr>
    </w:tbl>
    <w:p w14:paraId="09173FB4" w14:textId="77777777" w:rsidR="003237E3" w:rsidRPr="00856A7C" w:rsidRDefault="003237E3" w:rsidP="003237E3">
      <w:pPr>
        <w:ind w:firstLine="851"/>
        <w:jc w:val="both"/>
        <w:rPr>
          <w:color w:val="000000" w:themeColor="text1"/>
          <w:sz w:val="28"/>
          <w:szCs w:val="28"/>
          <w:shd w:val="clear" w:color="auto" w:fill="FFFFFF"/>
        </w:rPr>
      </w:pPr>
    </w:p>
    <w:p w14:paraId="5BF39E8D"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В 15-таблице наглядно продемонстрировано, что русские слова-реалии подразделяются на три большие категории: этнографические, общественно-политические и географические. Разберем каждую из них более подробно.</w:t>
      </w:r>
    </w:p>
    <w:p w14:paraId="2C166FF9"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В сериале «Тайный город» можно выделить следующие группы этнографических реалий: 1) наименования жилища (хата); 2) наименования блюд (</w:t>
      </w:r>
      <w:r w:rsidRPr="00856A7C">
        <w:rPr>
          <w:color w:val="000000"/>
          <w:sz w:val="27"/>
          <w:szCs w:val="27"/>
          <w:shd w:val="clear" w:color="auto" w:fill="FFFFFF"/>
        </w:rPr>
        <w:t>Навский шуркъ</w:t>
      </w:r>
      <w:r w:rsidRPr="00856A7C">
        <w:rPr>
          <w:sz w:val="28"/>
          <w:szCs w:val="28"/>
          <w:lang w:val="kk-KZ"/>
        </w:rPr>
        <w:t xml:space="preserve">, </w:t>
      </w:r>
      <w:r w:rsidRPr="00856A7C">
        <w:rPr>
          <w:color w:val="000000"/>
          <w:sz w:val="27"/>
          <w:szCs w:val="27"/>
          <w:shd w:val="clear" w:color="auto" w:fill="FFFFFF"/>
        </w:rPr>
        <w:t>Осский лапш</w:t>
      </w:r>
      <w:r w:rsidRPr="00856A7C">
        <w:rPr>
          <w:color w:val="000000" w:themeColor="text1"/>
          <w:sz w:val="28"/>
          <w:szCs w:val="28"/>
        </w:rPr>
        <w:t>); 3) наименования увеселительных заведений (клуб «Ящерица») и музыкальных студий (</w:t>
      </w:r>
      <w:r w:rsidRPr="00856A7C">
        <w:rPr>
          <w:sz w:val="28"/>
          <w:szCs w:val="28"/>
          <w:lang w:val="kk-KZ"/>
        </w:rPr>
        <w:t>студия «Юшлакова»</w:t>
      </w:r>
      <w:r w:rsidRPr="00856A7C">
        <w:rPr>
          <w:color w:val="000000" w:themeColor="text1"/>
          <w:sz w:val="28"/>
          <w:szCs w:val="28"/>
        </w:rPr>
        <w:t>); 4) наименования мифических существ (Метаморфы, Моряны, Мертвые Демоны, Эрлийцы), атрибутов (Карфагенский Амулет, Дразнилка, Лампа Забвения, Куколка Последней Надежды, Навский Клинок) и ритуалов (Гиперборейский Колпак, Вуаль Желаний, Глаз Горгоны, Око Василиска, Игла Инквизитора, Кольцо Саламандры, Навский Аркан, Морок, Накидка Пыльных Дорог, Дыхание Дракона); 5) прозвища персонажей вымышленного мира (Сабля Гнилич, Секира Дурич, Кувалда Шибзич, Фома Калека, Аристарх Пугач, Фрол Гангрена, Вивисектор).</w:t>
      </w:r>
    </w:p>
    <w:p w14:paraId="73D27ABF" w14:textId="77777777" w:rsidR="003237E3" w:rsidRPr="00856A7C" w:rsidRDefault="003237E3" w:rsidP="003237E3">
      <w:pPr>
        <w:ind w:firstLine="709"/>
        <w:jc w:val="both"/>
        <w:rPr>
          <w:color w:val="000000" w:themeColor="text1"/>
          <w:sz w:val="28"/>
          <w:szCs w:val="28"/>
          <w:shd w:val="clear" w:color="auto" w:fill="FFFFFF"/>
        </w:rPr>
      </w:pPr>
      <w:r w:rsidRPr="00856A7C">
        <w:rPr>
          <w:color w:val="000000" w:themeColor="text1"/>
          <w:sz w:val="28"/>
          <w:szCs w:val="28"/>
          <w:shd w:val="clear" w:color="auto" w:fill="FFFFFF"/>
        </w:rPr>
        <w:t>Что касается категории общественно-политических реалий, то в сериале «Тайный город» они представлены следующим образом: 1) названия профессий, титулов и должностей</w:t>
      </w:r>
      <w:r w:rsidRPr="00856A7C">
        <w:rPr>
          <w:sz w:val="28"/>
          <w:szCs w:val="28"/>
          <w:lang w:val="kk-KZ"/>
        </w:rPr>
        <w:t xml:space="preserve"> (князь, рыцарь</w:t>
      </w:r>
      <w:r w:rsidRPr="00856A7C">
        <w:rPr>
          <w:color w:val="000000" w:themeColor="text1"/>
          <w:sz w:val="28"/>
          <w:szCs w:val="28"/>
          <w:shd w:val="clear" w:color="auto" w:fill="FFFFFF"/>
        </w:rPr>
        <w:t>,</w:t>
      </w:r>
      <w:r w:rsidRPr="00856A7C">
        <w:rPr>
          <w:sz w:val="28"/>
          <w:szCs w:val="28"/>
          <w:lang w:val="kk-KZ"/>
        </w:rPr>
        <w:t xml:space="preserve"> фюрер, наемник, штурмовик, Великий Магистр, Комиссар, Советник)</w:t>
      </w:r>
      <w:r w:rsidRPr="00856A7C">
        <w:rPr>
          <w:color w:val="000000" w:themeColor="text1"/>
          <w:sz w:val="28"/>
          <w:szCs w:val="28"/>
          <w:shd w:val="clear" w:color="auto" w:fill="FFFFFF"/>
        </w:rPr>
        <w:t>; 2) наименования рас, племен и организаций</w:t>
      </w:r>
      <w:r w:rsidRPr="00856A7C">
        <w:rPr>
          <w:sz w:val="28"/>
          <w:szCs w:val="28"/>
          <w:lang w:val="kk-KZ"/>
        </w:rPr>
        <w:t xml:space="preserve"> (Чудь или Орден, Навь или Темный Двор, Людь или Зеленый Дом, Челы или Люди, Кэш или Красные Шапки). </w:t>
      </w:r>
    </w:p>
    <w:p w14:paraId="6CBBE2AD" w14:textId="77777777" w:rsidR="003237E3" w:rsidRPr="00856A7C" w:rsidRDefault="003237E3" w:rsidP="003237E3">
      <w:pPr>
        <w:ind w:firstLine="709"/>
        <w:jc w:val="both"/>
        <w:rPr>
          <w:color w:val="000000" w:themeColor="text1"/>
          <w:sz w:val="28"/>
          <w:szCs w:val="28"/>
        </w:rPr>
      </w:pPr>
      <w:r w:rsidRPr="00856A7C">
        <w:rPr>
          <w:color w:val="000000" w:themeColor="text1"/>
          <w:sz w:val="28"/>
          <w:szCs w:val="28"/>
        </w:rPr>
        <w:t>В указанном сериале можно выделить следующие тематические группы географических реалий: 1) названия городов, областей и регионов (</w:t>
      </w:r>
      <w:r w:rsidRPr="00856A7C">
        <w:rPr>
          <w:sz w:val="28"/>
          <w:szCs w:val="28"/>
          <w:lang w:val="kk-KZ"/>
        </w:rPr>
        <w:t xml:space="preserve">Москва, Измайлово, Южное Бутово); </w:t>
      </w:r>
      <w:r w:rsidRPr="00856A7C">
        <w:rPr>
          <w:color w:val="000000" w:themeColor="text1"/>
          <w:sz w:val="28"/>
          <w:szCs w:val="28"/>
        </w:rPr>
        <w:t>2) названия улиц и проспектов (</w:t>
      </w:r>
      <w:r w:rsidRPr="00856A7C">
        <w:rPr>
          <w:sz w:val="28"/>
          <w:szCs w:val="28"/>
          <w:lang w:val="kk-KZ"/>
        </w:rPr>
        <w:t xml:space="preserve">Ленинский проспект, проспект Вернадского, Краснопресненская набережная); 3) названия парков (Царицыно); 4) </w:t>
      </w:r>
      <w:r w:rsidRPr="00856A7C">
        <w:rPr>
          <w:color w:val="000000" w:themeColor="text1"/>
          <w:sz w:val="28"/>
          <w:szCs w:val="28"/>
        </w:rPr>
        <w:t>наименования лесных массивов</w:t>
      </w:r>
      <w:r w:rsidRPr="00856A7C">
        <w:rPr>
          <w:sz w:val="28"/>
          <w:szCs w:val="28"/>
          <w:lang w:val="kk-KZ"/>
        </w:rPr>
        <w:t xml:space="preserve"> (Леса Сибири); </w:t>
      </w:r>
      <w:r w:rsidRPr="00856A7C">
        <w:rPr>
          <w:color w:val="000000" w:themeColor="text1"/>
          <w:sz w:val="28"/>
          <w:szCs w:val="28"/>
        </w:rPr>
        <w:t>5) наименования островов (</w:t>
      </w:r>
      <w:r w:rsidRPr="00856A7C">
        <w:rPr>
          <w:sz w:val="28"/>
          <w:szCs w:val="28"/>
          <w:lang w:val="kk-KZ"/>
        </w:rPr>
        <w:t>Лосиный остров)</w:t>
      </w:r>
      <w:r w:rsidRPr="00856A7C">
        <w:rPr>
          <w:color w:val="000000" w:themeColor="text1"/>
          <w:sz w:val="28"/>
          <w:szCs w:val="28"/>
        </w:rPr>
        <w:t>; 7) названия вымышленных растений и животных (Золотой Корень, Зеленый чертополох, Разрыв-трава, Дурман-трава, Здрав-трава, Летучая Мышь, Единорог).</w:t>
      </w:r>
    </w:p>
    <w:p w14:paraId="7EF3F942" w14:textId="77777777" w:rsidR="003237E3" w:rsidRPr="00856A7C" w:rsidRDefault="003237E3" w:rsidP="003237E3">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Всего в сериале «Тайный город» нами выявлено 60 реалий, из них 31 – этнографических, 16 – географических и 13 – общественно-политических. В указанном сериале чаще всего встречаются наименования мифических существ, волшебных атрибутов и магических ритуалов, в то время как наименования жилища, блюд, островов, лесных массивов, парков, увеселительных заведений и музыкальных студий упоминаются реже всего. Следовательно, в исследуемом сериале персонажи часто обращаются к магии и тайным силам, когда сталкиваются с определенными препятствиями или опасностями. </w:t>
      </w:r>
    </w:p>
    <w:p w14:paraId="70AE6743" w14:textId="77777777" w:rsidR="003237E3" w:rsidRPr="00856A7C" w:rsidRDefault="003237E3" w:rsidP="003237E3">
      <w:pPr>
        <w:ind w:firstLine="709"/>
        <w:jc w:val="both"/>
        <w:rPr>
          <w:sz w:val="28"/>
          <w:szCs w:val="28"/>
        </w:rPr>
      </w:pPr>
      <w:r w:rsidRPr="00856A7C">
        <w:rPr>
          <w:sz w:val="28"/>
          <w:szCs w:val="28"/>
        </w:rPr>
        <w:t xml:space="preserve">Таким образом, в результате проведенного исследования в аудиовизуальных текстах на казахском, английском и русском языках было выявлено и проанализировано 214 реалий. </w:t>
      </w:r>
      <w:r w:rsidRPr="00856A7C">
        <w:rPr>
          <w:color w:val="000000" w:themeColor="text1"/>
          <w:sz w:val="28"/>
          <w:szCs w:val="28"/>
        </w:rPr>
        <w:t>В казахском анимационном фильме «Музбалак», английском сериале «Игра престолов» и русском сериале «Тайный город» чаще всего встречаются этнографические реалии, включающие в себя наименования мифических существ, волшебных артефактов и ритуалов</w:t>
      </w:r>
      <w:r w:rsidRPr="00856A7C">
        <w:rPr>
          <w:sz w:val="28"/>
          <w:szCs w:val="28"/>
        </w:rPr>
        <w:t xml:space="preserve">. Это обусловлено принадлежностью вышеперечисленных кинотекстов к жанру фэнтези, в основе которого лежат античные мифы, эпические поэмы и народные сказания. Проблема лингвокультурной адаптации реалий в аудиовизуальных текстах на казахском, английском и русском языках заключается в необходимости передачи не только лексического значения культурно-обусловленных слов или выражений, но и трансляции контекстуального содержания реалий с максимальным сохранением режиссерских интенций и ключевых сюжетных линий кинопроизведения. </w:t>
      </w:r>
      <w:r w:rsidRPr="00856A7C">
        <w:rPr>
          <w:color w:val="000000" w:themeColor="text1"/>
          <w:sz w:val="28"/>
          <w:szCs w:val="28"/>
        </w:rPr>
        <w:t>В ходе анализа способов передачи реалий, отобранных методом сплошной выборки их различных эпизодов анимационного фильма «Музбалак», 8 сезонов сериала «Игра Престолов» и 3 сезонов сериала «Тайный город», нами установлено, что одни переводческие приемы могут сочетаться с другими в процессе перевода, то есть они носят комплексный характер.</w:t>
      </w:r>
    </w:p>
    <w:p w14:paraId="6210A170" w14:textId="77777777" w:rsidR="003237E3" w:rsidRPr="00856A7C" w:rsidRDefault="003237E3" w:rsidP="003237E3">
      <w:pPr>
        <w:jc w:val="both"/>
        <w:rPr>
          <w:sz w:val="28"/>
          <w:szCs w:val="28"/>
        </w:rPr>
      </w:pPr>
    </w:p>
    <w:p w14:paraId="2D1849F6" w14:textId="77777777" w:rsidR="00BA0646" w:rsidRPr="00856A7C" w:rsidRDefault="00BA0646" w:rsidP="00BA0646">
      <w:pPr>
        <w:ind w:firstLine="709"/>
        <w:jc w:val="both"/>
        <w:rPr>
          <w:b/>
          <w:bCs/>
          <w:color w:val="000000" w:themeColor="text1"/>
          <w:sz w:val="28"/>
          <w:szCs w:val="28"/>
        </w:rPr>
      </w:pPr>
      <w:r w:rsidRPr="00856A7C">
        <w:rPr>
          <w:b/>
          <w:bCs/>
          <w:color w:val="000000" w:themeColor="text1"/>
          <w:sz w:val="28"/>
          <w:szCs w:val="28"/>
        </w:rPr>
        <w:t>3.2 Лингвокультурные барьеры и их влияние на процесс адаптации аудиовизуальных текстов на казахском, английском и русском языках</w:t>
      </w:r>
    </w:p>
    <w:p w14:paraId="17DA3936" w14:textId="77777777" w:rsidR="00BA0646" w:rsidRPr="00856A7C" w:rsidRDefault="00BA0646" w:rsidP="00BA0646">
      <w:pPr>
        <w:ind w:firstLine="709"/>
        <w:jc w:val="both"/>
        <w:rPr>
          <w:b/>
          <w:bCs/>
          <w:color w:val="000000" w:themeColor="text1"/>
          <w:sz w:val="28"/>
          <w:szCs w:val="28"/>
        </w:rPr>
      </w:pPr>
    </w:p>
    <w:p w14:paraId="29D1941A" w14:textId="15140131"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В </w:t>
      </w:r>
      <w:r w:rsidRPr="00856A7C">
        <w:rPr>
          <w:color w:val="000000" w:themeColor="text1"/>
          <w:sz w:val="28"/>
          <w:szCs w:val="28"/>
          <w:lang w:val="en-US"/>
        </w:rPr>
        <w:t>XXI</w:t>
      </w:r>
      <w:r w:rsidRPr="00856A7C">
        <w:rPr>
          <w:color w:val="000000" w:themeColor="text1"/>
          <w:sz w:val="28"/>
          <w:szCs w:val="28"/>
        </w:rPr>
        <w:t xml:space="preserve"> веке киноиндустрия является не только самым прибыльным сектором экономики, но также выступает в роли эффективного средства культурного воздействия и пропаганды, оказывая значительное влияние на формирование сознания зрительской аудитории. Профессиональный перевод кинематографических произведений – это залог успешности любой кинокартины по всему миру. В связи с тем, что значительную долю казахстанского видеорынка занимают зарубежные фильмы и сериалы различных жанров (голливудские комедии, мелодрамы, боевики, популярные корейские, турецкие и индийские сериалы), появляется необходимость в их качественном переводе и озвучке. Отметим, что в 2012 году в нашей стране был принят закон, требующий от кинопрокатчиков обязательного дубляжа зарубежных фильмов на казахский язык [172]. Тем не менее, в настоящее время большинство фильмов продолжают транслировать в русском дублированном переводе, выполненном российскими звукозаписывающими компаниями. Данн</w:t>
      </w:r>
      <w:r w:rsidR="00406FF4" w:rsidRPr="00856A7C">
        <w:rPr>
          <w:color w:val="000000" w:themeColor="text1"/>
          <w:sz w:val="28"/>
          <w:szCs w:val="28"/>
        </w:rPr>
        <w:t>ая</w:t>
      </w:r>
      <w:r w:rsidRPr="00856A7C">
        <w:rPr>
          <w:color w:val="000000" w:themeColor="text1"/>
          <w:sz w:val="28"/>
          <w:szCs w:val="28"/>
        </w:rPr>
        <w:t xml:space="preserve"> ситуация, на наш взгляд, обусловлена двумя ключевыми факторами:</w:t>
      </w:r>
      <w:r w:rsidRPr="00856A7C">
        <w:t xml:space="preserve"> </w:t>
      </w:r>
      <w:r w:rsidRPr="00856A7C">
        <w:rPr>
          <w:color w:val="000000" w:themeColor="text1"/>
          <w:sz w:val="28"/>
          <w:szCs w:val="28"/>
        </w:rPr>
        <w:t>с одной стороны, ограниченностью финансовых ресурсов, необходимых для осуществления затратного процесса дублирования, и с другой стороны, низкой рентабельностью кинопроката в Казахстане.</w:t>
      </w:r>
    </w:p>
    <w:p w14:paraId="682B67DC"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Как объект переводческой деятельности аудиовизуальный текст сопряжен не только с языковыми, но и техническими сложностями [173]. По мнению ученых, качество перевода зависит как от адекватной степени передачи различных лингвистических и экстралингвистических особенностей текста, так и его полноценного технического воплощения на экране [174]. Учитывая невозможность сохранения национально-культурной специфики оригинала в полной мере, </w:t>
      </w:r>
      <w:r w:rsidRPr="00856A7C">
        <w:rPr>
          <w:color w:val="000000" w:themeColor="text1"/>
          <w:sz w:val="28"/>
          <w:szCs w:val="28"/>
          <w:shd w:val="clear" w:color="auto" w:fill="FFFFFF"/>
        </w:rPr>
        <w:t xml:space="preserve">переводчику следует проявить творческий подход, выбрать подходящую стратегию перевода и эффективно применить различные техники перевода для создания высококачественного кинематографического продукта в иной лингвокультурной среде. </w:t>
      </w:r>
      <w:r w:rsidRPr="00856A7C">
        <w:rPr>
          <w:color w:val="000000" w:themeColor="text1"/>
          <w:sz w:val="28"/>
          <w:szCs w:val="28"/>
        </w:rPr>
        <w:t xml:space="preserve">Лингвокультурная адаптация аудиовизуальных текстов представляет собой «смежный» вид переводческой деятельности, который одновременно соотносится как с письменным, так и с устным переводом [175]. При передаче аудиовизуального контента используются разнородные типы кодов и каналы трансляции звуковых и визуальных компонентов исходного текста, синхронизированных с отображаемыми на экране сценами [176]. </w:t>
      </w:r>
    </w:p>
    <w:p w14:paraId="643C4886"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rPr>
        <w:t xml:space="preserve">Проблеме лингвкокультурных барьеров и их влияния на процесс адаптации аудиовизуальных текстов на казахском, английском и русском языках посвящена завершающая часть данного диссертационного исследования. </w:t>
      </w:r>
      <w:r w:rsidRPr="00856A7C">
        <w:rPr>
          <w:color w:val="000000" w:themeColor="text1"/>
          <w:sz w:val="28"/>
          <w:szCs w:val="28"/>
          <w:shd w:val="clear" w:color="auto" w:fill="FFFFFF"/>
        </w:rPr>
        <w:t xml:space="preserve">В ходе анализа нами выявлены причины и характер лингвокультурных отклонений в русском дублированном переводе казахского анимационного фильма «Музбалак» и английского сериала «Игра Престолов». Русский сериал «Тайный город» не доступен в дублированном, субтитрованном и закадровом переводе на другие языки, в связи с чем выявить особенности лингвокультурных барьеров и степень их влияния на процесс адаптации указанного сериала на английском или казахском языках не представляется возможным. </w:t>
      </w:r>
    </w:p>
    <w:p w14:paraId="77B72234"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В ходе проведённого исследования был осуществлён комплексный анализ лингвокультурных препятствий, выявленных в процессе перевода казахского анимационного фильма «Музбалак» и английского сериала «Игра Престолов» на русский язык. Следует подчеркнуть, что анимационный фильм «Музбалак» доступен для бесплатного просмотра на платформе «</w:t>
      </w:r>
      <w:r w:rsidRPr="00856A7C">
        <w:rPr>
          <w:color w:val="000000" w:themeColor="text1"/>
          <w:sz w:val="28"/>
          <w:szCs w:val="28"/>
          <w:shd w:val="clear" w:color="auto" w:fill="FFFFFF"/>
          <w:lang w:val="en-US"/>
        </w:rPr>
        <w:t>YouTube</w:t>
      </w:r>
      <w:r w:rsidRPr="00856A7C">
        <w:rPr>
          <w:color w:val="000000" w:themeColor="text1"/>
          <w:sz w:val="28"/>
          <w:szCs w:val="28"/>
          <w:shd w:val="clear" w:color="auto" w:fill="FFFFFF"/>
        </w:rPr>
        <w:t xml:space="preserve">» в русском дубляже, выполненном по заказу Министерства культуры и спорта Республики Казахстан [103]. Что касается культового английского сериала «Игра Престолов», то на сегодняшний день он переведен более чем на 45 языков с использованием дубляжа, субтитров и закадрового перевода. В результате проведенного исследования нами выявлены культурно-значимые единицы исходной киноленты и проблемы их адаптации как в профессиональном, так и в любительском переводе сериала «Игра Престолов» на русский язык. Русский дублированный перевод указанного сериала осуществлен профессиональной студией перевода «LostFilm» [137], тогда как его закадровый перевод выполнен любительской студией «Fox» [177]. На наш взгляд, комплексное исследование национально-культурных особенностей оригинальных кинематографических текстов и их переводов способствует более глубокому осмыслению причин и мотивов лингвокультурных диссонансов, что в свою очередь позволяет рассматривать кинотекст не только в аспекте лингвистической, но и культурной парадигмы. Как было замечено ранее, при адаптации аудиовизуальных текстов на казахском, английском и русском языках лингвокультурные барьеры часто возникают вследствие существенных культурных отличий между задействованными языками. Так, если при дублировании фильма редактору дубляжа не удается синхронизировать реплики персонажей с аудиовизуальным рядом, то это неизбежно приводит к искажению или значительному сокращению исходного кинотекста. Следовательно, любой язык воспринимается не только в качестве важного средства коммуникации, но и как культурный код, отражающий идентичность нации [178]. </w:t>
      </w:r>
    </w:p>
    <w:p w14:paraId="47A829D0" w14:textId="77777777" w:rsidR="00BA0646" w:rsidRPr="00856A7C" w:rsidRDefault="00BA0646" w:rsidP="00BA0646">
      <w:pPr>
        <w:ind w:firstLine="709"/>
        <w:jc w:val="both"/>
        <w:rPr>
          <w:sz w:val="28"/>
          <w:szCs w:val="28"/>
          <w:lang w:val="kk-KZ"/>
        </w:rPr>
      </w:pPr>
      <w:r w:rsidRPr="00856A7C">
        <w:rPr>
          <w:color w:val="000000" w:themeColor="text1"/>
          <w:sz w:val="28"/>
          <w:szCs w:val="28"/>
          <w:shd w:val="clear" w:color="auto" w:fill="FFFFFF"/>
        </w:rPr>
        <w:t xml:space="preserve">Приступим к анализу специфики лингвокультурных расхождений в русском дубляже казахского анимационного фильма «Музбалак». В предыдущей главе настоящего диссертационного исследования упоминалось, что в указанной кинокартине представлено значительное количество фразеологических оборотов, устаревших слов, крылатых выражений и слов-реалий, отражающих национальный характер и духовные устои казахского народа. При переводе анимационного фильма «Музбалак» на русский язык особую сложность вызвали фразеологизмы </w:t>
      </w:r>
      <w:r w:rsidRPr="00856A7C">
        <w:rPr>
          <w:sz w:val="28"/>
          <w:szCs w:val="28"/>
          <w:lang w:val="kk-KZ"/>
        </w:rPr>
        <w:t>с упоминанием тотемных животных, отражающих культурное наследие, быт</w:t>
      </w:r>
      <w:r w:rsidRPr="00856A7C">
        <w:rPr>
          <w:color w:val="000000" w:themeColor="text1"/>
          <w:sz w:val="28"/>
          <w:szCs w:val="28"/>
          <w:shd w:val="clear" w:color="auto" w:fill="FFFFFF"/>
        </w:rPr>
        <w:t xml:space="preserve"> и охотничьи традиции</w:t>
      </w:r>
      <w:r w:rsidRPr="00856A7C">
        <w:rPr>
          <w:sz w:val="28"/>
          <w:szCs w:val="28"/>
          <w:lang w:val="kk-KZ"/>
        </w:rPr>
        <w:t xml:space="preserve"> казахского народа. Рассмотрим один из эпизодов анимационного фильма «Музбалак», в котором наглядно продемонстрированы традиционные методы приручения диких животных в казахском охотничьем промысле (16-таблица): </w:t>
      </w:r>
    </w:p>
    <w:p w14:paraId="1958F365" w14:textId="77777777" w:rsidR="00BA0646" w:rsidRPr="00856A7C" w:rsidRDefault="00BA0646" w:rsidP="00BA0646">
      <w:pPr>
        <w:pStyle w:val="a4"/>
        <w:spacing w:before="0" w:beforeAutospacing="0" w:after="0" w:afterAutospacing="0"/>
        <w:jc w:val="both"/>
        <w:rPr>
          <w:color w:val="000000" w:themeColor="text1"/>
          <w:sz w:val="28"/>
          <w:szCs w:val="28"/>
        </w:rPr>
      </w:pPr>
    </w:p>
    <w:p w14:paraId="047E3393"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16 – Лингвокультурные отклонения в русском дублированном переводе анимационного фильма «Музбалак»</w:t>
      </w:r>
    </w:p>
    <w:p w14:paraId="788D459F"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9634" w:type="dxa"/>
        <w:tblLook w:val="04A0" w:firstRow="1" w:lastRow="0" w:firstColumn="1" w:lastColumn="0" w:noHBand="0" w:noVBand="1"/>
      </w:tblPr>
      <w:tblGrid>
        <w:gridCol w:w="4673"/>
        <w:gridCol w:w="4961"/>
      </w:tblGrid>
      <w:tr w:rsidR="00BA0646" w:rsidRPr="00856A7C" w14:paraId="09C1F723" w14:textId="77777777" w:rsidTr="00D46CAC">
        <w:tc>
          <w:tcPr>
            <w:tcW w:w="4673" w:type="dxa"/>
          </w:tcPr>
          <w:p w14:paraId="5EB4DFF1" w14:textId="77777777" w:rsidR="00BA0646" w:rsidRPr="00856A7C" w:rsidRDefault="00BA0646" w:rsidP="00975A4E">
            <w:pPr>
              <w:pStyle w:val="a4"/>
              <w:spacing w:before="0" w:beforeAutospacing="0" w:after="0" w:afterAutospacing="0"/>
              <w:jc w:val="center"/>
              <w:rPr>
                <w:bCs/>
                <w:color w:val="000000" w:themeColor="text1"/>
                <w:sz w:val="26"/>
                <w:szCs w:val="26"/>
              </w:rPr>
            </w:pPr>
            <w:r w:rsidRPr="00856A7C">
              <w:rPr>
                <w:bCs/>
                <w:color w:val="000000" w:themeColor="text1"/>
                <w:sz w:val="26"/>
                <w:szCs w:val="26"/>
              </w:rPr>
              <w:t>Оригинал</w:t>
            </w:r>
          </w:p>
        </w:tc>
        <w:tc>
          <w:tcPr>
            <w:tcW w:w="4961" w:type="dxa"/>
          </w:tcPr>
          <w:p w14:paraId="5C001211" w14:textId="0BD29073" w:rsidR="00BA0646" w:rsidRPr="00856A7C" w:rsidRDefault="00BA0646" w:rsidP="00975A4E">
            <w:pPr>
              <w:pStyle w:val="a4"/>
              <w:spacing w:before="0" w:beforeAutospacing="0" w:after="0" w:afterAutospacing="0"/>
              <w:jc w:val="center"/>
              <w:rPr>
                <w:bCs/>
                <w:color w:val="000000" w:themeColor="text1"/>
                <w:sz w:val="26"/>
                <w:szCs w:val="26"/>
                <w:lang w:val="en-US"/>
              </w:rPr>
            </w:pPr>
            <w:r w:rsidRPr="00856A7C">
              <w:rPr>
                <w:bCs/>
                <w:color w:val="000000" w:themeColor="text1"/>
                <w:sz w:val="26"/>
                <w:szCs w:val="26"/>
              </w:rPr>
              <w:t>Перевод</w:t>
            </w:r>
          </w:p>
        </w:tc>
      </w:tr>
      <w:tr w:rsidR="00D46CAC" w:rsidRPr="00856A7C" w14:paraId="795E1692" w14:textId="77777777" w:rsidTr="00D46CAC">
        <w:tc>
          <w:tcPr>
            <w:tcW w:w="4673" w:type="dxa"/>
          </w:tcPr>
          <w:p w14:paraId="3ED9C118" w14:textId="06649449" w:rsidR="00D46CAC" w:rsidRPr="00856A7C" w:rsidRDefault="00D46CAC" w:rsidP="00975A4E">
            <w:pPr>
              <w:pStyle w:val="a4"/>
              <w:spacing w:before="0" w:beforeAutospacing="0" w:after="0" w:afterAutospacing="0"/>
              <w:jc w:val="center"/>
              <w:rPr>
                <w:bCs/>
                <w:color w:val="000000" w:themeColor="text1"/>
                <w:sz w:val="26"/>
                <w:szCs w:val="26"/>
              </w:rPr>
            </w:pPr>
            <w:r w:rsidRPr="00856A7C">
              <w:rPr>
                <w:bCs/>
                <w:color w:val="000000" w:themeColor="text1"/>
                <w:sz w:val="26"/>
                <w:szCs w:val="26"/>
              </w:rPr>
              <w:t>1</w:t>
            </w:r>
          </w:p>
        </w:tc>
        <w:tc>
          <w:tcPr>
            <w:tcW w:w="4961" w:type="dxa"/>
          </w:tcPr>
          <w:p w14:paraId="42D17ABA" w14:textId="5B995B08" w:rsidR="00D46CAC" w:rsidRPr="00856A7C" w:rsidRDefault="00D46CAC" w:rsidP="00975A4E">
            <w:pPr>
              <w:pStyle w:val="a4"/>
              <w:spacing w:before="0" w:beforeAutospacing="0" w:after="0" w:afterAutospacing="0"/>
              <w:jc w:val="center"/>
              <w:rPr>
                <w:bCs/>
                <w:color w:val="000000" w:themeColor="text1"/>
                <w:sz w:val="26"/>
                <w:szCs w:val="26"/>
              </w:rPr>
            </w:pPr>
            <w:r w:rsidRPr="00856A7C">
              <w:rPr>
                <w:bCs/>
                <w:color w:val="000000" w:themeColor="text1"/>
                <w:sz w:val="26"/>
                <w:szCs w:val="26"/>
              </w:rPr>
              <w:t>2</w:t>
            </w:r>
          </w:p>
        </w:tc>
      </w:tr>
      <w:tr w:rsidR="00D46CAC" w:rsidRPr="00856A7C" w14:paraId="5AD4A85A" w14:textId="77777777" w:rsidTr="00D46CAC">
        <w:tc>
          <w:tcPr>
            <w:tcW w:w="4673" w:type="dxa"/>
            <w:tcBorders>
              <w:bottom w:val="nil"/>
            </w:tcBorders>
          </w:tcPr>
          <w:p w14:paraId="0B2408C6" w14:textId="77777777" w:rsidR="00D46CAC" w:rsidRPr="00856A7C" w:rsidRDefault="00D46CAC" w:rsidP="00975A4E">
            <w:pPr>
              <w:pStyle w:val="a4"/>
              <w:spacing w:before="0" w:beforeAutospacing="0" w:after="0" w:afterAutospacing="0"/>
              <w:rPr>
                <w:iCs/>
                <w:sz w:val="26"/>
                <w:szCs w:val="26"/>
                <w:lang w:val="kk-KZ"/>
              </w:rPr>
            </w:pPr>
            <w:r w:rsidRPr="00856A7C">
              <w:rPr>
                <w:bCs/>
                <w:iCs/>
                <w:sz w:val="26"/>
                <w:szCs w:val="26"/>
                <w:lang w:val="kk-KZ"/>
              </w:rPr>
              <w:t>Шегір: «</w:t>
            </w:r>
            <w:r w:rsidRPr="00856A7C">
              <w:rPr>
                <w:iCs/>
                <w:sz w:val="26"/>
                <w:szCs w:val="26"/>
                <w:lang w:val="kk-KZ"/>
              </w:rPr>
              <w:t xml:space="preserve">Атам қазақ атанды да </w:t>
            </w:r>
            <w:r w:rsidRPr="00856A7C">
              <w:rPr>
                <w:bCs/>
                <w:i/>
                <w:sz w:val="26"/>
                <w:szCs w:val="26"/>
                <w:lang w:val="kk-KZ"/>
              </w:rPr>
              <w:t xml:space="preserve">ашықтыра </w:t>
            </w:r>
            <w:r w:rsidRPr="00856A7C">
              <w:rPr>
                <w:i/>
                <w:sz w:val="26"/>
                <w:szCs w:val="26"/>
                <w:lang w:val="kk-KZ"/>
              </w:rPr>
              <w:t>шабына бұрау салып жуасытқан</w:t>
            </w:r>
            <w:r w:rsidRPr="00856A7C">
              <w:rPr>
                <w:iCs/>
                <w:sz w:val="26"/>
                <w:szCs w:val="26"/>
                <w:lang w:val="kk-KZ"/>
              </w:rPr>
              <w:t>. Енді кімде-кім бүркіттің</w:t>
            </w:r>
          </w:p>
          <w:p w14:paraId="7CD33BB3" w14:textId="0F97BF19" w:rsidR="00D46CAC" w:rsidRPr="00856A7C" w:rsidRDefault="00D46CAC" w:rsidP="00975A4E">
            <w:pPr>
              <w:pStyle w:val="a4"/>
              <w:spacing w:before="0" w:beforeAutospacing="0" w:after="0" w:afterAutospacing="0"/>
              <w:rPr>
                <w:bCs/>
                <w:iCs/>
                <w:sz w:val="26"/>
                <w:szCs w:val="26"/>
                <w:lang w:val="kk-KZ"/>
              </w:rPr>
            </w:pPr>
            <w:r w:rsidRPr="00856A7C">
              <w:rPr>
                <w:bCs/>
                <w:iCs/>
                <w:sz w:val="26"/>
                <w:szCs w:val="26"/>
                <w:lang w:val="kk-KZ"/>
              </w:rPr>
              <w:t>маңына аттап басса, естеріңде болсын,</w:t>
            </w:r>
          </w:p>
        </w:tc>
        <w:tc>
          <w:tcPr>
            <w:tcW w:w="4961" w:type="dxa"/>
            <w:tcBorders>
              <w:bottom w:val="nil"/>
            </w:tcBorders>
          </w:tcPr>
          <w:p w14:paraId="19CF685B" w14:textId="77777777" w:rsidR="00D46CAC" w:rsidRPr="00856A7C" w:rsidRDefault="00D46CAC" w:rsidP="00975A4E">
            <w:pPr>
              <w:rPr>
                <w:iCs/>
                <w:color w:val="000000"/>
                <w:sz w:val="26"/>
                <w:szCs w:val="26"/>
                <w:lang w:val="kk-KZ"/>
              </w:rPr>
            </w:pPr>
            <w:r w:rsidRPr="00856A7C">
              <w:rPr>
                <w:bCs/>
                <w:iCs/>
                <w:sz w:val="26"/>
                <w:szCs w:val="26"/>
                <w:lang w:val="kk-KZ"/>
              </w:rPr>
              <w:t>Шегир:</w:t>
            </w:r>
            <w:r w:rsidRPr="00856A7C">
              <w:rPr>
                <w:iCs/>
                <w:sz w:val="26"/>
                <w:szCs w:val="26"/>
                <w:lang w:val="kk-KZ"/>
              </w:rPr>
              <w:t xml:space="preserve"> «</w:t>
            </w:r>
            <w:r w:rsidRPr="00856A7C">
              <w:rPr>
                <w:iCs/>
                <w:color w:val="000000"/>
                <w:sz w:val="26"/>
                <w:szCs w:val="26"/>
                <w:lang w:val="kk-KZ"/>
              </w:rPr>
              <w:t xml:space="preserve">Я видел упрямцев похуже, чем ты, на своем веку. </w:t>
            </w:r>
            <w:r w:rsidRPr="00856A7C">
              <w:rPr>
                <w:bCs/>
                <w:i/>
                <w:color w:val="000000"/>
                <w:sz w:val="26"/>
                <w:szCs w:val="26"/>
                <w:lang w:val="kk-KZ"/>
              </w:rPr>
              <w:t>Тебя я в миг усмирю</w:t>
            </w:r>
            <w:r w:rsidRPr="00856A7C">
              <w:rPr>
                <w:iCs/>
                <w:color w:val="000000"/>
                <w:sz w:val="26"/>
                <w:szCs w:val="26"/>
                <w:lang w:val="kk-KZ"/>
              </w:rPr>
              <w:t>.</w:t>
            </w:r>
          </w:p>
          <w:p w14:paraId="4EA63F3B" w14:textId="494F082E" w:rsidR="00D46CAC" w:rsidRPr="00856A7C" w:rsidRDefault="00D46CAC" w:rsidP="00975A4E">
            <w:pPr>
              <w:rPr>
                <w:bCs/>
                <w:iCs/>
                <w:sz w:val="26"/>
                <w:szCs w:val="26"/>
                <w:lang w:val="kk-KZ"/>
              </w:rPr>
            </w:pPr>
            <w:r w:rsidRPr="00856A7C">
              <w:rPr>
                <w:bCs/>
                <w:iCs/>
                <w:sz w:val="26"/>
                <w:szCs w:val="26"/>
                <w:lang w:val="kk-KZ"/>
              </w:rPr>
              <w:t>Предупреждаю всех, если кто-либо еще</w:t>
            </w:r>
          </w:p>
        </w:tc>
      </w:tr>
      <w:tr w:rsidR="00D46CAC" w:rsidRPr="00856A7C" w14:paraId="53F74944" w14:textId="77777777" w:rsidTr="00D46CAC">
        <w:tc>
          <w:tcPr>
            <w:tcW w:w="9634" w:type="dxa"/>
            <w:gridSpan w:val="2"/>
            <w:tcBorders>
              <w:top w:val="nil"/>
              <w:left w:val="nil"/>
              <w:right w:val="nil"/>
            </w:tcBorders>
          </w:tcPr>
          <w:p w14:paraId="2C483200" w14:textId="68B2E9D6" w:rsidR="00D46CAC" w:rsidRPr="00856A7C" w:rsidRDefault="00D46CAC" w:rsidP="00975A4E">
            <w:pPr>
              <w:rPr>
                <w:iCs/>
                <w:color w:val="000000"/>
                <w:sz w:val="28"/>
                <w:szCs w:val="28"/>
                <w:lang w:val="kk-KZ"/>
              </w:rPr>
            </w:pPr>
            <w:r w:rsidRPr="00856A7C">
              <w:rPr>
                <w:iCs/>
                <w:color w:val="000000"/>
                <w:sz w:val="28"/>
                <w:szCs w:val="28"/>
                <w:lang w:val="kk-KZ"/>
              </w:rPr>
              <w:t>Продолжение таблицы 16</w:t>
            </w:r>
          </w:p>
          <w:p w14:paraId="0E18440C" w14:textId="4EF1C610" w:rsidR="00D46CAC" w:rsidRPr="00856A7C" w:rsidRDefault="00D46CAC" w:rsidP="00975A4E">
            <w:pPr>
              <w:rPr>
                <w:iCs/>
                <w:color w:val="000000"/>
                <w:sz w:val="26"/>
                <w:szCs w:val="26"/>
                <w:lang w:val="kk-KZ"/>
              </w:rPr>
            </w:pPr>
          </w:p>
        </w:tc>
      </w:tr>
      <w:tr w:rsidR="00D46CAC" w:rsidRPr="00856A7C" w14:paraId="6255C72C" w14:textId="77777777" w:rsidTr="00D46CAC">
        <w:tc>
          <w:tcPr>
            <w:tcW w:w="4673" w:type="dxa"/>
          </w:tcPr>
          <w:p w14:paraId="52A52A96" w14:textId="428726AC" w:rsidR="00D46CAC" w:rsidRPr="00856A7C" w:rsidRDefault="00D46CAC" w:rsidP="00D46CAC">
            <w:pPr>
              <w:pStyle w:val="a4"/>
              <w:spacing w:before="0" w:beforeAutospacing="0" w:after="0" w:afterAutospacing="0"/>
              <w:jc w:val="center"/>
              <w:rPr>
                <w:iCs/>
                <w:sz w:val="26"/>
                <w:szCs w:val="26"/>
                <w:lang w:val="kk-KZ"/>
              </w:rPr>
            </w:pPr>
            <w:r w:rsidRPr="00856A7C">
              <w:rPr>
                <w:bCs/>
                <w:color w:val="000000" w:themeColor="text1"/>
                <w:sz w:val="26"/>
                <w:szCs w:val="26"/>
              </w:rPr>
              <w:t>1</w:t>
            </w:r>
          </w:p>
        </w:tc>
        <w:tc>
          <w:tcPr>
            <w:tcW w:w="4961" w:type="dxa"/>
          </w:tcPr>
          <w:p w14:paraId="255FABFD" w14:textId="55E37C1C" w:rsidR="00D46CAC" w:rsidRPr="00856A7C" w:rsidRDefault="00D46CAC" w:rsidP="00D46CAC">
            <w:pPr>
              <w:jc w:val="center"/>
              <w:rPr>
                <w:iCs/>
                <w:color w:val="000000"/>
                <w:sz w:val="26"/>
                <w:szCs w:val="26"/>
                <w:lang w:val="kk-KZ"/>
              </w:rPr>
            </w:pPr>
            <w:r w:rsidRPr="00856A7C">
              <w:rPr>
                <w:bCs/>
                <w:color w:val="000000" w:themeColor="text1"/>
                <w:sz w:val="26"/>
                <w:szCs w:val="26"/>
              </w:rPr>
              <w:t>2</w:t>
            </w:r>
          </w:p>
        </w:tc>
      </w:tr>
      <w:tr w:rsidR="00BA0646" w:rsidRPr="00856A7C" w14:paraId="4717CEF1" w14:textId="77777777" w:rsidTr="00D46CAC">
        <w:tc>
          <w:tcPr>
            <w:tcW w:w="4673" w:type="dxa"/>
          </w:tcPr>
          <w:p w14:paraId="7132AED6" w14:textId="51858AA0" w:rsidR="00BA0646" w:rsidRPr="00856A7C" w:rsidRDefault="00BA0646" w:rsidP="00975A4E">
            <w:pPr>
              <w:pStyle w:val="a4"/>
              <w:spacing w:before="0" w:beforeAutospacing="0" w:after="0" w:afterAutospacing="0"/>
              <w:rPr>
                <w:color w:val="000000" w:themeColor="text1"/>
                <w:sz w:val="26"/>
                <w:szCs w:val="26"/>
              </w:rPr>
            </w:pPr>
            <w:r w:rsidRPr="00856A7C">
              <w:rPr>
                <w:iCs/>
                <w:sz w:val="26"/>
                <w:szCs w:val="26"/>
                <w:lang w:val="kk-KZ"/>
              </w:rPr>
              <w:t xml:space="preserve">жондарыңнан таспа тілемін. Мә, енді </w:t>
            </w:r>
            <w:r w:rsidRPr="00856A7C">
              <w:rPr>
                <w:bCs/>
                <w:i/>
                <w:sz w:val="26"/>
                <w:szCs w:val="26"/>
                <w:lang w:val="kk-KZ"/>
              </w:rPr>
              <w:t>көзіме көрінуші болма,</w:t>
            </w:r>
            <w:r w:rsidRPr="00856A7C">
              <w:rPr>
                <w:bCs/>
                <w:iCs/>
                <w:sz w:val="26"/>
                <w:szCs w:val="26"/>
                <w:lang w:val="kk-KZ"/>
              </w:rPr>
              <w:t xml:space="preserve"> </w:t>
            </w:r>
            <w:r w:rsidRPr="00856A7C">
              <w:rPr>
                <w:bCs/>
                <w:i/>
                <w:sz w:val="26"/>
                <w:szCs w:val="26"/>
                <w:lang w:val="kk-KZ"/>
              </w:rPr>
              <w:t>таба</w:t>
            </w:r>
            <w:r w:rsidRPr="00856A7C">
              <w:rPr>
                <w:i/>
                <w:sz w:val="26"/>
                <w:szCs w:val="26"/>
                <w:lang w:val="kk-KZ"/>
              </w:rPr>
              <w:t>ныңды жалтырат</w:t>
            </w:r>
            <w:r w:rsidRPr="00856A7C">
              <w:rPr>
                <w:bCs/>
                <w:i/>
                <w:sz w:val="26"/>
                <w:szCs w:val="26"/>
                <w:lang w:val="kk-KZ"/>
              </w:rPr>
              <w:t>!</w:t>
            </w:r>
            <w:r w:rsidRPr="00856A7C">
              <w:rPr>
                <w:bCs/>
                <w:iCs/>
                <w:sz w:val="26"/>
                <w:szCs w:val="26"/>
                <w:lang w:val="kk-KZ"/>
              </w:rPr>
              <w:t>»</w:t>
            </w:r>
            <w:r w:rsidRPr="00856A7C">
              <w:rPr>
                <w:iCs/>
                <w:sz w:val="26"/>
                <w:szCs w:val="26"/>
                <w:lang w:val="kk-KZ"/>
              </w:rPr>
              <w:t xml:space="preserve"> </w:t>
            </w:r>
            <w:r w:rsidRPr="00856A7C">
              <w:rPr>
                <w:bCs/>
                <w:iCs/>
                <w:sz w:val="26"/>
                <w:szCs w:val="26"/>
              </w:rPr>
              <w:t>[99]</w:t>
            </w:r>
          </w:p>
        </w:tc>
        <w:tc>
          <w:tcPr>
            <w:tcW w:w="4961" w:type="dxa"/>
          </w:tcPr>
          <w:p w14:paraId="406A3FA1" w14:textId="49C15B11" w:rsidR="00BA0646" w:rsidRPr="00856A7C" w:rsidRDefault="00BA0646" w:rsidP="00975A4E">
            <w:pPr>
              <w:rPr>
                <w:bCs/>
                <w:iCs/>
                <w:sz w:val="26"/>
                <w:szCs w:val="26"/>
              </w:rPr>
            </w:pPr>
            <w:r w:rsidRPr="00856A7C">
              <w:rPr>
                <w:iCs/>
                <w:color w:val="000000"/>
                <w:sz w:val="26"/>
                <w:szCs w:val="26"/>
                <w:lang w:val="kk-KZ"/>
              </w:rPr>
              <w:t xml:space="preserve">раз подойдет к птице, запомните, высеку этой плеткой. На, забери свое барахло и </w:t>
            </w:r>
            <w:r w:rsidRPr="00856A7C">
              <w:rPr>
                <w:bCs/>
                <w:i/>
                <w:color w:val="000000"/>
                <w:sz w:val="26"/>
                <w:szCs w:val="26"/>
                <w:lang w:val="kk-KZ"/>
              </w:rPr>
              <w:t>не попадайся мне на глаза</w:t>
            </w:r>
            <w:r w:rsidRPr="00856A7C">
              <w:rPr>
                <w:i/>
                <w:color w:val="000000"/>
                <w:sz w:val="26"/>
                <w:szCs w:val="26"/>
                <w:lang w:val="kk-KZ"/>
              </w:rPr>
              <w:t>!</w:t>
            </w:r>
            <w:r w:rsidRPr="00856A7C">
              <w:rPr>
                <w:iCs/>
                <w:color w:val="000000"/>
                <w:sz w:val="26"/>
                <w:szCs w:val="26"/>
                <w:lang w:val="kk-KZ"/>
              </w:rPr>
              <w:t>»</w:t>
            </w:r>
            <w:r w:rsidRPr="00856A7C">
              <w:rPr>
                <w:bCs/>
                <w:iCs/>
                <w:sz w:val="26"/>
                <w:szCs w:val="26"/>
              </w:rPr>
              <w:t xml:space="preserve"> </w:t>
            </w:r>
            <w:r w:rsidRPr="00856A7C">
              <w:rPr>
                <w:bCs/>
                <w:iCs/>
                <w:sz w:val="26"/>
                <w:szCs w:val="26"/>
                <w:lang w:val="en-US"/>
              </w:rPr>
              <w:t>[1</w:t>
            </w:r>
            <w:r w:rsidRPr="00856A7C">
              <w:rPr>
                <w:bCs/>
                <w:iCs/>
                <w:sz w:val="26"/>
                <w:szCs w:val="26"/>
              </w:rPr>
              <w:t>03</w:t>
            </w:r>
            <w:r w:rsidRPr="00856A7C">
              <w:rPr>
                <w:bCs/>
                <w:iCs/>
                <w:sz w:val="26"/>
                <w:szCs w:val="26"/>
                <w:lang w:val="en-US"/>
              </w:rPr>
              <w:t>]</w:t>
            </w:r>
          </w:p>
        </w:tc>
      </w:tr>
    </w:tbl>
    <w:p w14:paraId="4FA1CE4E" w14:textId="77777777" w:rsidR="00D46CAC" w:rsidRPr="00856A7C" w:rsidRDefault="00D46CAC" w:rsidP="00BA0646">
      <w:pPr>
        <w:ind w:firstLine="709"/>
        <w:jc w:val="both"/>
        <w:rPr>
          <w:color w:val="000000" w:themeColor="text1"/>
          <w:sz w:val="28"/>
          <w:szCs w:val="28"/>
          <w:shd w:val="clear" w:color="auto" w:fill="FFFFFF"/>
        </w:rPr>
      </w:pPr>
    </w:p>
    <w:p w14:paraId="56D4ECD2"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Прежде чем приступить к анализу данного примера, необходимо отметить, что соколиная охота издавна занимает особое место в казахской охотничьей культуре. В наши дни практика охоты на диких зверей с помощью прирученных ловчих птиц трансформировалась из традиционного способа добычи пропитания в настоящее искусство. Еще восемь столетий назад кочевые народы, в том числе казахи, освоили искусство приручения беркутов для охоты на диких животных. Данный вид охоты представляет собой ключевой элемент культурного наследия казахского народа. Процесс приручения дикого беркута требует значительных усилий и терпения, поскольку хищные птицы часто демонстрируют упорное сопротивление и не желают поддаваться дрессировке, пока не признают в человеке своего хозяина. При этом степные птицы обладают высоким уровнем интеллекта, отвагой и способностью защищаться. Они бывают злопамятны и мстительны только в тех случаях, когда по отношению к ним применяется жестокость или их подвергают мучениям. В приведенном выше примере упоминается казахское выражение </w:t>
      </w:r>
      <w:r w:rsidRPr="00856A7C">
        <w:rPr>
          <w:b/>
          <w:bCs/>
          <w:i/>
          <w:iCs/>
          <w:color w:val="000000" w:themeColor="text1"/>
          <w:sz w:val="28"/>
          <w:szCs w:val="28"/>
          <w:shd w:val="clear" w:color="auto" w:fill="FFFFFF"/>
        </w:rPr>
        <w:t>«ашықтыра шабына бұрау салып жуасыту»</w:t>
      </w:r>
      <w:r w:rsidRPr="00856A7C">
        <w:rPr>
          <w:color w:val="000000" w:themeColor="text1"/>
          <w:sz w:val="28"/>
          <w:szCs w:val="28"/>
          <w:shd w:val="clear" w:color="auto" w:fill="FFFFFF"/>
        </w:rPr>
        <w:t xml:space="preserve">, что в переводе на русский означает </w:t>
      </w:r>
      <w:r w:rsidRPr="00856A7C">
        <w:rPr>
          <w:b/>
          <w:bCs/>
          <w:i/>
          <w:iCs/>
          <w:color w:val="000000" w:themeColor="text1"/>
          <w:sz w:val="28"/>
          <w:szCs w:val="28"/>
          <w:shd w:val="clear" w:color="auto" w:fill="FFFFFF"/>
        </w:rPr>
        <w:t>«приручить, изморив голодом и закрутив ляжки задних ног жгутом»</w:t>
      </w:r>
      <w:r w:rsidRPr="00856A7C">
        <w:rPr>
          <w:color w:val="000000" w:themeColor="text1"/>
          <w:sz w:val="28"/>
          <w:szCs w:val="28"/>
          <w:shd w:val="clear" w:color="auto" w:fill="FFFFFF"/>
        </w:rPr>
        <w:t xml:space="preserve"> и относится к специальной терминологии, связанной с традиционными методами приручения диких животных в казахском животноводстве. Данное выражение употребляется в составе предложения </w:t>
      </w:r>
      <w:r w:rsidRPr="00856A7C">
        <w:rPr>
          <w:bCs/>
          <w:i/>
          <w:sz w:val="28"/>
          <w:szCs w:val="28"/>
          <w:lang w:val="kk-KZ"/>
        </w:rPr>
        <w:t>«</w:t>
      </w:r>
      <w:r w:rsidRPr="00856A7C">
        <w:rPr>
          <w:i/>
          <w:sz w:val="28"/>
          <w:szCs w:val="28"/>
          <w:lang w:val="kk-KZ"/>
        </w:rPr>
        <w:t xml:space="preserve">Атам қазақ атанды да </w:t>
      </w:r>
      <w:r w:rsidRPr="00856A7C">
        <w:rPr>
          <w:b/>
          <w:bCs/>
          <w:i/>
          <w:sz w:val="28"/>
          <w:szCs w:val="28"/>
          <w:lang w:val="kk-KZ"/>
        </w:rPr>
        <w:t xml:space="preserve">ашықтыра </w:t>
      </w:r>
      <w:r w:rsidRPr="00856A7C">
        <w:rPr>
          <w:b/>
          <w:i/>
          <w:sz w:val="28"/>
          <w:szCs w:val="28"/>
          <w:lang w:val="kk-KZ"/>
        </w:rPr>
        <w:t>шабына бұрау салып жуасытқан</w:t>
      </w:r>
      <w:r w:rsidRPr="00856A7C">
        <w:rPr>
          <w:i/>
          <w:sz w:val="28"/>
          <w:szCs w:val="28"/>
          <w:lang w:val="kk-KZ"/>
        </w:rPr>
        <w:t>»</w:t>
      </w:r>
      <w:r w:rsidRPr="00856A7C">
        <w:rPr>
          <w:iCs/>
          <w:sz w:val="28"/>
          <w:szCs w:val="28"/>
          <w:lang w:val="kk-KZ"/>
        </w:rPr>
        <w:t xml:space="preserve">, которое передано </w:t>
      </w:r>
      <w:r w:rsidRPr="00856A7C">
        <w:rPr>
          <w:iCs/>
          <w:color w:val="000000"/>
          <w:sz w:val="28"/>
          <w:szCs w:val="28"/>
          <w:lang w:val="kk-KZ"/>
        </w:rPr>
        <w:t>в</w:t>
      </w:r>
      <w:r w:rsidRPr="00856A7C">
        <w:rPr>
          <w:iCs/>
          <w:color w:val="000000" w:themeColor="text1"/>
          <w:sz w:val="28"/>
          <w:szCs w:val="28"/>
          <w:shd w:val="clear" w:color="auto" w:fill="FFFFFF"/>
        </w:rPr>
        <w:t xml:space="preserve"> </w:t>
      </w:r>
      <w:r w:rsidRPr="00856A7C">
        <w:rPr>
          <w:color w:val="000000" w:themeColor="text1"/>
          <w:sz w:val="28"/>
          <w:szCs w:val="28"/>
          <w:shd w:val="clear" w:color="auto" w:fill="FFFFFF"/>
        </w:rPr>
        <w:t>русском дублированном переводе</w:t>
      </w:r>
      <w:r w:rsidRPr="00856A7C">
        <w:rPr>
          <w:iCs/>
          <w:sz w:val="28"/>
          <w:szCs w:val="28"/>
          <w:lang w:val="kk-KZ"/>
        </w:rPr>
        <w:t xml:space="preserve"> как </w:t>
      </w:r>
      <w:r w:rsidRPr="00856A7C">
        <w:rPr>
          <w:i/>
          <w:sz w:val="28"/>
          <w:szCs w:val="28"/>
          <w:lang w:val="kk-KZ"/>
        </w:rPr>
        <w:t>«</w:t>
      </w:r>
      <w:r w:rsidRPr="00856A7C">
        <w:rPr>
          <w:i/>
          <w:color w:val="000000"/>
          <w:sz w:val="28"/>
          <w:szCs w:val="28"/>
          <w:lang w:val="kk-KZ"/>
        </w:rPr>
        <w:t xml:space="preserve">Я видел упрямцев похуже, чем ты, на своем веку. </w:t>
      </w:r>
      <w:r w:rsidRPr="00856A7C">
        <w:rPr>
          <w:b/>
          <w:bCs/>
          <w:i/>
          <w:color w:val="000000"/>
          <w:sz w:val="28"/>
          <w:szCs w:val="28"/>
          <w:lang w:val="kk-KZ"/>
        </w:rPr>
        <w:t>Тебя я в миг усмирю</w:t>
      </w:r>
      <w:r w:rsidRPr="00856A7C">
        <w:rPr>
          <w:i/>
          <w:color w:val="000000"/>
          <w:sz w:val="28"/>
          <w:szCs w:val="28"/>
          <w:lang w:val="kk-KZ"/>
        </w:rPr>
        <w:t>»</w:t>
      </w:r>
      <w:r w:rsidRPr="00856A7C">
        <w:rPr>
          <w:color w:val="000000" w:themeColor="text1"/>
          <w:sz w:val="28"/>
          <w:szCs w:val="28"/>
          <w:shd w:val="clear" w:color="auto" w:fill="FFFFFF"/>
        </w:rPr>
        <w:t xml:space="preserve">. Следовательно, в русском дубляже наблюдается целостное преобразование предложения, сопровождаемое его членением на две составные части и применением контекстуального перевода. В данном случае такие преобразования считаются не совсем оправданными, поскольку приводят к потере национально-культурного колорита оригинала. Отметим, что в анализируемой кинокартине величественный беркут по имени Музбалак оказывается неподвластным попыткам приручения, в результате чего его вновь морят голодом и обвешивают его шею тяжелыми камнями. При этом преобразование исходного казахского выражения </w:t>
      </w:r>
      <w:r w:rsidRPr="00856A7C">
        <w:rPr>
          <w:b/>
          <w:bCs/>
          <w:i/>
          <w:iCs/>
          <w:color w:val="000000" w:themeColor="text1"/>
          <w:sz w:val="28"/>
          <w:szCs w:val="28"/>
          <w:shd w:val="clear" w:color="auto" w:fill="FFFFFF"/>
        </w:rPr>
        <w:t>«ашықтыра шабына бұрау салып жуасыту»</w:t>
      </w:r>
      <w:r w:rsidRPr="00856A7C">
        <w:rPr>
          <w:color w:val="000000" w:themeColor="text1"/>
          <w:sz w:val="28"/>
          <w:szCs w:val="28"/>
          <w:shd w:val="clear" w:color="auto" w:fill="FFFFFF"/>
        </w:rPr>
        <w:t xml:space="preserve">, которое в русском языке выражается как </w:t>
      </w:r>
      <w:r w:rsidRPr="00856A7C">
        <w:rPr>
          <w:b/>
          <w:bCs/>
          <w:i/>
          <w:iCs/>
          <w:color w:val="000000" w:themeColor="text1"/>
          <w:sz w:val="28"/>
          <w:szCs w:val="28"/>
          <w:shd w:val="clear" w:color="auto" w:fill="FFFFFF"/>
        </w:rPr>
        <w:t>«усмирить в миг»</w:t>
      </w:r>
      <w:r w:rsidRPr="00856A7C">
        <w:rPr>
          <w:color w:val="000000" w:themeColor="text1"/>
          <w:sz w:val="28"/>
          <w:szCs w:val="28"/>
          <w:shd w:val="clear" w:color="auto" w:fill="FFFFFF"/>
        </w:rPr>
        <w:t xml:space="preserve">, не раскрывает в полной мере культурно-историческое значение метода приручения диких животных казахами. Этот метод предполагает покорение дикого зверя путем намеренного уморения голодом и закручивания (обмотки) ляжек задних ног животного жгутом или веревкой. Кроме того, </w:t>
      </w:r>
      <w:r w:rsidRPr="00856A7C">
        <w:rPr>
          <w:color w:val="333333"/>
          <w:sz w:val="28"/>
          <w:szCs w:val="28"/>
          <w:shd w:val="clear" w:color="auto" w:fill="FFFFFF"/>
          <w:lang w:val="kk-KZ"/>
        </w:rPr>
        <w:t xml:space="preserve">в анализируемом примере встречаются парные синонимичные фразеологические </w:t>
      </w:r>
      <w:r w:rsidRPr="00856A7C">
        <w:rPr>
          <w:sz w:val="28"/>
          <w:szCs w:val="28"/>
          <w:shd w:val="clear" w:color="auto" w:fill="FFFFFF"/>
          <w:lang w:val="kk-KZ"/>
        </w:rPr>
        <w:t xml:space="preserve">выражения </w:t>
      </w:r>
      <w:r w:rsidRPr="00856A7C">
        <w:rPr>
          <w:i/>
          <w:iCs/>
          <w:sz w:val="28"/>
          <w:szCs w:val="28"/>
          <w:shd w:val="clear" w:color="auto" w:fill="FFFFFF"/>
          <w:lang w:val="kk-KZ"/>
        </w:rPr>
        <w:t>«</w:t>
      </w:r>
      <w:r w:rsidRPr="00856A7C">
        <w:rPr>
          <w:b/>
          <w:bCs/>
          <w:i/>
          <w:iCs/>
          <w:sz w:val="28"/>
          <w:szCs w:val="28"/>
          <w:shd w:val="clear" w:color="auto" w:fill="FFFFFF"/>
          <w:lang w:val="kk-KZ"/>
        </w:rPr>
        <w:t>табанын жалтырату»</w:t>
      </w:r>
      <w:r w:rsidRPr="00856A7C">
        <w:rPr>
          <w:b/>
          <w:bCs/>
          <w:sz w:val="28"/>
          <w:szCs w:val="28"/>
          <w:shd w:val="clear" w:color="auto" w:fill="FFFFFF"/>
          <w:lang w:val="kk-KZ"/>
        </w:rPr>
        <w:t xml:space="preserve"> </w:t>
      </w:r>
      <w:r w:rsidRPr="00856A7C">
        <w:rPr>
          <w:i/>
          <w:iCs/>
          <w:sz w:val="28"/>
          <w:szCs w:val="28"/>
          <w:shd w:val="clear" w:color="auto" w:fill="FFFFFF"/>
          <w:lang w:val="kk-KZ"/>
        </w:rPr>
        <w:t>(«уносить ноги»</w:t>
      </w:r>
      <w:r w:rsidRPr="00856A7C">
        <w:rPr>
          <w:i/>
          <w:iCs/>
          <w:sz w:val="28"/>
          <w:szCs w:val="28"/>
          <w:shd w:val="clear" w:color="auto" w:fill="FFFFFF"/>
        </w:rPr>
        <w:t>)</w:t>
      </w:r>
      <w:r w:rsidRPr="00856A7C">
        <w:rPr>
          <w:b/>
          <w:bCs/>
          <w:i/>
          <w:iCs/>
          <w:sz w:val="28"/>
          <w:szCs w:val="28"/>
          <w:lang w:val="kk-KZ"/>
        </w:rPr>
        <w:t xml:space="preserve"> </w:t>
      </w:r>
      <w:r w:rsidRPr="00856A7C">
        <w:rPr>
          <w:sz w:val="28"/>
          <w:szCs w:val="28"/>
          <w:lang w:val="kk-KZ"/>
        </w:rPr>
        <w:t>и</w:t>
      </w:r>
      <w:r w:rsidRPr="00856A7C">
        <w:rPr>
          <w:b/>
          <w:bCs/>
          <w:i/>
          <w:iCs/>
          <w:sz w:val="28"/>
          <w:szCs w:val="28"/>
          <w:lang w:val="kk-KZ"/>
        </w:rPr>
        <w:t xml:space="preserve"> «</w:t>
      </w:r>
      <w:r w:rsidRPr="00856A7C">
        <w:rPr>
          <w:b/>
          <w:bCs/>
          <w:i/>
          <w:sz w:val="28"/>
          <w:szCs w:val="28"/>
          <w:lang w:val="kk-KZ"/>
        </w:rPr>
        <w:t xml:space="preserve">көзге көрінбеу» </w:t>
      </w:r>
      <w:r w:rsidRPr="00856A7C">
        <w:rPr>
          <w:i/>
          <w:sz w:val="28"/>
          <w:szCs w:val="28"/>
          <w:lang w:val="kk-KZ"/>
        </w:rPr>
        <w:t>(«не попадаться на глаза»)</w:t>
      </w:r>
      <w:r w:rsidRPr="00856A7C">
        <w:rPr>
          <w:iCs/>
          <w:sz w:val="28"/>
          <w:szCs w:val="28"/>
          <w:lang w:val="kk-KZ"/>
        </w:rPr>
        <w:t xml:space="preserve">. В русском языке, в отличие от казахского, употребление парных синонимичных фразеологических оборотов встречается редко, что объясняет опущение фразеологизма </w:t>
      </w:r>
      <w:r w:rsidRPr="00856A7C">
        <w:rPr>
          <w:i/>
          <w:iCs/>
          <w:sz w:val="28"/>
          <w:szCs w:val="28"/>
          <w:shd w:val="clear" w:color="auto" w:fill="FFFFFF"/>
          <w:lang w:val="kk-KZ"/>
        </w:rPr>
        <w:t>«</w:t>
      </w:r>
      <w:r w:rsidRPr="00856A7C">
        <w:rPr>
          <w:b/>
          <w:bCs/>
          <w:i/>
          <w:iCs/>
          <w:sz w:val="28"/>
          <w:szCs w:val="28"/>
          <w:shd w:val="clear" w:color="auto" w:fill="FFFFFF"/>
          <w:lang w:val="kk-KZ"/>
        </w:rPr>
        <w:t>табанын жалтырату»</w:t>
      </w:r>
      <w:r w:rsidRPr="00856A7C">
        <w:rPr>
          <w:b/>
          <w:bCs/>
          <w:sz w:val="28"/>
          <w:szCs w:val="28"/>
          <w:shd w:val="clear" w:color="auto" w:fill="FFFFFF"/>
          <w:lang w:val="kk-KZ"/>
        </w:rPr>
        <w:t xml:space="preserve"> </w:t>
      </w:r>
      <w:r w:rsidRPr="00856A7C">
        <w:rPr>
          <w:i/>
          <w:iCs/>
          <w:sz w:val="28"/>
          <w:szCs w:val="28"/>
          <w:shd w:val="clear" w:color="auto" w:fill="FFFFFF"/>
          <w:lang w:val="kk-KZ"/>
        </w:rPr>
        <w:t>(«уносить ноги»</w:t>
      </w:r>
      <w:r w:rsidRPr="00856A7C">
        <w:rPr>
          <w:i/>
          <w:iCs/>
          <w:sz w:val="28"/>
          <w:szCs w:val="28"/>
          <w:shd w:val="clear" w:color="auto" w:fill="FFFFFF"/>
        </w:rPr>
        <w:t>)</w:t>
      </w:r>
      <w:r w:rsidRPr="00856A7C">
        <w:rPr>
          <w:b/>
          <w:bCs/>
          <w:i/>
          <w:iCs/>
          <w:sz w:val="28"/>
          <w:szCs w:val="28"/>
          <w:lang w:val="kk-KZ"/>
        </w:rPr>
        <w:t xml:space="preserve"> </w:t>
      </w:r>
      <w:r w:rsidRPr="00856A7C">
        <w:rPr>
          <w:iCs/>
          <w:sz w:val="28"/>
          <w:szCs w:val="28"/>
          <w:lang w:val="kk-KZ"/>
        </w:rPr>
        <w:t xml:space="preserve">в русском дублированном переводе. Данный фразеологизм озлобленный Шегир адресует Актаю, которого он намерен наказать и выгнать из дома </w:t>
      </w:r>
      <w:r w:rsidRPr="00856A7C">
        <w:rPr>
          <w:sz w:val="28"/>
          <w:szCs w:val="28"/>
          <w:lang w:val="kk-KZ"/>
        </w:rPr>
        <w:t xml:space="preserve">за то, что тот посмел освободить беркута. </w:t>
      </w:r>
      <w:r w:rsidRPr="00856A7C">
        <w:rPr>
          <w:color w:val="000000" w:themeColor="text1"/>
          <w:sz w:val="28"/>
          <w:szCs w:val="28"/>
          <w:shd w:val="clear" w:color="auto" w:fill="FFFFFF"/>
        </w:rPr>
        <w:t xml:space="preserve">Таким образом, в данном примере мы видим применение комплексных лексико-семантических и грамматических переводческих трансформаций: целостное переосмысление (модуляция), членение предложений, контекстуальный перевод и опущение. </w:t>
      </w:r>
    </w:p>
    <w:p w14:paraId="418E0763" w14:textId="77777777" w:rsidR="00BA0646" w:rsidRPr="00856A7C" w:rsidRDefault="00BA0646" w:rsidP="00BA0646">
      <w:pPr>
        <w:ind w:firstLine="709"/>
        <w:jc w:val="both"/>
        <w:rPr>
          <w:sz w:val="28"/>
          <w:szCs w:val="28"/>
          <w:lang w:val="kk-KZ"/>
        </w:rPr>
      </w:pPr>
      <w:r w:rsidRPr="00856A7C">
        <w:rPr>
          <w:sz w:val="28"/>
          <w:szCs w:val="28"/>
          <w:lang w:val="kk-KZ"/>
        </w:rPr>
        <w:t xml:space="preserve">Проанализируем другой отрывок речи из анимационного фильма «Музбалак», который наглядно иллюстрирует традиционные техники приручения диких лошадей в казахском скотоводческом хозяйстве (17-таблица): </w:t>
      </w:r>
    </w:p>
    <w:p w14:paraId="00BE254E" w14:textId="77777777" w:rsidR="00BA0646" w:rsidRPr="00856A7C" w:rsidRDefault="00BA0646" w:rsidP="00BA0646">
      <w:pPr>
        <w:pStyle w:val="a4"/>
        <w:spacing w:before="0" w:beforeAutospacing="0" w:after="0" w:afterAutospacing="0"/>
        <w:jc w:val="both"/>
        <w:rPr>
          <w:color w:val="000000" w:themeColor="text1"/>
          <w:sz w:val="28"/>
          <w:szCs w:val="28"/>
        </w:rPr>
      </w:pPr>
    </w:p>
    <w:p w14:paraId="19A9C7A1"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17 – Лингвокультурные отклонения в русском дублированном переводе анимационного фильма «Музбалак»</w:t>
      </w:r>
    </w:p>
    <w:p w14:paraId="215C1800"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9493" w:type="dxa"/>
        <w:tblLook w:val="04A0" w:firstRow="1" w:lastRow="0" w:firstColumn="1" w:lastColumn="0" w:noHBand="0" w:noVBand="1"/>
      </w:tblPr>
      <w:tblGrid>
        <w:gridCol w:w="4957"/>
        <w:gridCol w:w="4536"/>
      </w:tblGrid>
      <w:tr w:rsidR="00BA0646" w:rsidRPr="00856A7C" w14:paraId="7B3F29BE" w14:textId="77777777" w:rsidTr="005C2D64">
        <w:tc>
          <w:tcPr>
            <w:tcW w:w="4957" w:type="dxa"/>
          </w:tcPr>
          <w:p w14:paraId="651172EE" w14:textId="77777777" w:rsidR="00BA0646" w:rsidRPr="00856A7C" w:rsidRDefault="00BA0646" w:rsidP="00975A4E">
            <w:pPr>
              <w:pStyle w:val="a4"/>
              <w:spacing w:before="0" w:beforeAutospacing="0" w:after="0" w:afterAutospacing="0"/>
              <w:jc w:val="center"/>
              <w:rPr>
                <w:bCs/>
                <w:color w:val="000000" w:themeColor="text1"/>
                <w:sz w:val="28"/>
                <w:szCs w:val="28"/>
              </w:rPr>
            </w:pPr>
            <w:r w:rsidRPr="00856A7C">
              <w:rPr>
                <w:bCs/>
                <w:color w:val="000000" w:themeColor="text1"/>
                <w:sz w:val="28"/>
                <w:szCs w:val="28"/>
              </w:rPr>
              <w:t>Оригинал</w:t>
            </w:r>
          </w:p>
        </w:tc>
        <w:tc>
          <w:tcPr>
            <w:tcW w:w="4536" w:type="dxa"/>
          </w:tcPr>
          <w:p w14:paraId="6972FC1F" w14:textId="14722283" w:rsidR="00BA0646" w:rsidRPr="00856A7C" w:rsidRDefault="00BA0646" w:rsidP="00975A4E">
            <w:pPr>
              <w:pStyle w:val="a4"/>
              <w:spacing w:before="0" w:beforeAutospacing="0" w:after="0" w:afterAutospacing="0"/>
              <w:jc w:val="center"/>
              <w:rPr>
                <w:bCs/>
                <w:color w:val="000000" w:themeColor="text1"/>
                <w:sz w:val="28"/>
                <w:szCs w:val="28"/>
                <w:lang w:val="en-US"/>
              </w:rPr>
            </w:pPr>
            <w:r w:rsidRPr="00856A7C">
              <w:rPr>
                <w:bCs/>
                <w:color w:val="000000" w:themeColor="text1"/>
                <w:sz w:val="28"/>
                <w:szCs w:val="28"/>
              </w:rPr>
              <w:t>Перевод</w:t>
            </w:r>
          </w:p>
        </w:tc>
      </w:tr>
      <w:tr w:rsidR="00BA0646" w:rsidRPr="00856A7C" w14:paraId="2271C5EA" w14:textId="77777777" w:rsidTr="005C2D64">
        <w:tc>
          <w:tcPr>
            <w:tcW w:w="4957" w:type="dxa"/>
          </w:tcPr>
          <w:p w14:paraId="41316139" w14:textId="4C75AEB2"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Шегір: «Мен біраз мызғып алайын, </w:t>
            </w:r>
            <w:r w:rsidRPr="00856A7C">
              <w:rPr>
                <w:bCs/>
                <w:i/>
                <w:iCs/>
                <w:color w:val="000000" w:themeColor="text1"/>
                <w:sz w:val="28"/>
                <w:szCs w:val="28"/>
              </w:rPr>
              <w:t>аттарды өрелеп жібере салшы</w:t>
            </w:r>
            <w:r w:rsidRPr="00856A7C">
              <w:rPr>
                <w:color w:val="000000" w:themeColor="text1"/>
                <w:sz w:val="28"/>
                <w:szCs w:val="28"/>
              </w:rPr>
              <w:t>» [99]</w:t>
            </w:r>
          </w:p>
        </w:tc>
        <w:tc>
          <w:tcPr>
            <w:tcW w:w="4536" w:type="dxa"/>
          </w:tcPr>
          <w:p w14:paraId="1E6BA3A5" w14:textId="77777777" w:rsidR="00BA0646" w:rsidRPr="00856A7C" w:rsidRDefault="00BA0646" w:rsidP="005C2D64">
            <w:pPr>
              <w:jc w:val="both"/>
              <w:rPr>
                <w:bCs/>
                <w:iCs/>
                <w:sz w:val="28"/>
                <w:szCs w:val="28"/>
              </w:rPr>
            </w:pPr>
            <w:r w:rsidRPr="00856A7C">
              <w:rPr>
                <w:color w:val="000000" w:themeColor="text1"/>
                <w:sz w:val="28"/>
                <w:szCs w:val="28"/>
              </w:rPr>
              <w:t xml:space="preserve">Шегир: «Я вздремну немного. Эй, и </w:t>
            </w:r>
            <w:r w:rsidRPr="00856A7C">
              <w:rPr>
                <w:bCs/>
                <w:i/>
                <w:iCs/>
                <w:color w:val="000000" w:themeColor="text1"/>
                <w:sz w:val="28"/>
                <w:szCs w:val="28"/>
              </w:rPr>
              <w:t>отпусти лошадей</w:t>
            </w:r>
            <w:r w:rsidRPr="00856A7C">
              <w:rPr>
                <w:color w:val="000000" w:themeColor="text1"/>
                <w:sz w:val="28"/>
                <w:szCs w:val="28"/>
              </w:rPr>
              <w:t>» [103]</w:t>
            </w:r>
          </w:p>
        </w:tc>
      </w:tr>
    </w:tbl>
    <w:p w14:paraId="01C254BD" w14:textId="77777777" w:rsidR="00BA0646" w:rsidRPr="00856A7C" w:rsidRDefault="00BA0646" w:rsidP="00BA0646">
      <w:pPr>
        <w:ind w:firstLine="709"/>
        <w:jc w:val="both"/>
        <w:rPr>
          <w:color w:val="000000" w:themeColor="text1"/>
          <w:sz w:val="28"/>
          <w:szCs w:val="28"/>
          <w:shd w:val="clear" w:color="auto" w:fill="FFFFFF"/>
        </w:rPr>
      </w:pPr>
    </w:p>
    <w:p w14:paraId="17398904"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В данном примере акцентируется внимание на одном из знаковых тотемных животных казахского народа – лошадях. Это животное на протяжении многих веков играло ключевую роль в социальной и общественной жизни казахов, выступая не только как средство передвижения, но и как фундаментальный элемент жизнеобеспечения и благосостояния народа. В связи с этим, в казахском языке достаточно широко представлены слова, идиомы, крылатые выражения, пословицы и поговорки про лошадей. В рассматриваемом примере упоминается наименование традиционного метода одомашнивания диких лошадей </w:t>
      </w:r>
      <w:r w:rsidRPr="00856A7C">
        <w:rPr>
          <w:b/>
          <w:bCs/>
          <w:i/>
          <w:iCs/>
          <w:color w:val="000000" w:themeColor="text1"/>
          <w:sz w:val="28"/>
          <w:szCs w:val="28"/>
          <w:shd w:val="clear" w:color="auto" w:fill="FFFFFF"/>
        </w:rPr>
        <w:t>«</w:t>
      </w:r>
      <w:r w:rsidRPr="00856A7C">
        <w:rPr>
          <w:b/>
          <w:bCs/>
          <w:i/>
          <w:iCs/>
          <w:color w:val="000000" w:themeColor="text1"/>
          <w:sz w:val="28"/>
          <w:szCs w:val="28"/>
          <w:shd w:val="clear" w:color="auto" w:fill="FFFFFF"/>
          <w:lang w:val="kk-KZ"/>
        </w:rPr>
        <w:t>өрелеу»</w:t>
      </w:r>
      <w:r w:rsidRPr="00856A7C">
        <w:rPr>
          <w:color w:val="000000" w:themeColor="text1"/>
          <w:sz w:val="28"/>
          <w:szCs w:val="28"/>
          <w:shd w:val="clear" w:color="auto" w:fill="FFFFFF"/>
        </w:rPr>
        <w:t xml:space="preserve">, что в переводе на русский означает </w:t>
      </w:r>
      <w:r w:rsidRPr="00856A7C">
        <w:rPr>
          <w:b/>
          <w:bCs/>
          <w:i/>
          <w:iCs/>
          <w:color w:val="000000" w:themeColor="text1"/>
          <w:sz w:val="28"/>
          <w:szCs w:val="28"/>
          <w:shd w:val="clear" w:color="auto" w:fill="FFFFFF"/>
        </w:rPr>
        <w:t>«связывать конскими путами одну переднюю и одну заднюю ногу лошади»</w:t>
      </w:r>
      <w:r w:rsidRPr="00856A7C">
        <w:rPr>
          <w:color w:val="000000" w:themeColor="text1"/>
          <w:sz w:val="28"/>
          <w:szCs w:val="28"/>
          <w:shd w:val="clear" w:color="auto" w:fill="FFFFFF"/>
        </w:rPr>
        <w:t xml:space="preserve"> </w:t>
      </w:r>
      <w:r w:rsidRPr="00856A7C">
        <w:rPr>
          <w:color w:val="000000"/>
          <w:sz w:val="28"/>
          <w:szCs w:val="28"/>
          <w:shd w:val="clear" w:color="auto" w:fill="FFFFFF"/>
          <w:lang w:val="kk-KZ"/>
        </w:rPr>
        <w:t xml:space="preserve">[105, б. 657]. </w:t>
      </w:r>
      <w:r w:rsidRPr="00856A7C">
        <w:rPr>
          <w:color w:val="000000" w:themeColor="text1"/>
          <w:sz w:val="28"/>
          <w:szCs w:val="28"/>
          <w:shd w:val="clear" w:color="auto" w:fill="FFFFFF"/>
        </w:rPr>
        <w:t>Согласно такому методу приручения животных, ноги лошадей аккуратно связывают путами из веревки, чтобы они не забрели за пределы поселения.</w:t>
      </w:r>
      <w:r w:rsidRPr="00856A7C">
        <w:t xml:space="preserve"> </w:t>
      </w:r>
      <w:r w:rsidRPr="00856A7C">
        <w:rPr>
          <w:color w:val="000000" w:themeColor="text1"/>
          <w:sz w:val="28"/>
          <w:szCs w:val="28"/>
          <w:shd w:val="clear" w:color="auto" w:fill="FFFFFF"/>
        </w:rPr>
        <w:t xml:space="preserve">Конец веревки завязывают таким образом, чтобы ее можно было без труда надевать и снимать с лошадиных ног, исключая риск травмирования животного. Такие путы традиционно изготавливают из конского волоса с примесью шерсти. В контексте анализируемой кинокартины культурно-обусловленное слово </w:t>
      </w:r>
      <w:r w:rsidRPr="00856A7C">
        <w:rPr>
          <w:b/>
          <w:bCs/>
          <w:i/>
          <w:iCs/>
          <w:color w:val="000000" w:themeColor="text1"/>
          <w:sz w:val="28"/>
          <w:szCs w:val="28"/>
          <w:shd w:val="clear" w:color="auto" w:fill="FFFFFF"/>
        </w:rPr>
        <w:t>«</w:t>
      </w:r>
      <w:r w:rsidRPr="00856A7C">
        <w:rPr>
          <w:b/>
          <w:bCs/>
          <w:i/>
          <w:iCs/>
          <w:color w:val="000000" w:themeColor="text1"/>
          <w:sz w:val="28"/>
          <w:szCs w:val="28"/>
          <w:shd w:val="clear" w:color="auto" w:fill="FFFFFF"/>
          <w:lang w:val="kk-KZ"/>
        </w:rPr>
        <w:t>өрелеу»</w:t>
      </w:r>
      <w:r w:rsidRPr="00856A7C">
        <w:rPr>
          <w:color w:val="000000" w:themeColor="text1"/>
          <w:sz w:val="28"/>
          <w:szCs w:val="28"/>
          <w:shd w:val="clear" w:color="auto" w:fill="FFFFFF"/>
        </w:rPr>
        <w:t xml:space="preserve"> употреблено в составе предложения </w:t>
      </w:r>
      <w:r w:rsidRPr="00856A7C">
        <w:rPr>
          <w:bCs/>
          <w:i/>
          <w:sz w:val="28"/>
          <w:szCs w:val="28"/>
          <w:lang w:val="kk-KZ"/>
        </w:rPr>
        <w:t>«</w:t>
      </w:r>
      <w:r w:rsidRPr="00856A7C">
        <w:rPr>
          <w:i/>
          <w:iCs/>
          <w:color w:val="000000" w:themeColor="text1"/>
          <w:sz w:val="28"/>
          <w:szCs w:val="28"/>
        </w:rPr>
        <w:t xml:space="preserve">Мен біраз мызғып алайын, </w:t>
      </w:r>
      <w:r w:rsidRPr="00856A7C">
        <w:rPr>
          <w:b/>
          <w:bCs/>
          <w:i/>
          <w:iCs/>
          <w:color w:val="000000" w:themeColor="text1"/>
          <w:sz w:val="28"/>
          <w:szCs w:val="28"/>
        </w:rPr>
        <w:t>аттарды өрелеп жібере салшы</w:t>
      </w:r>
      <w:r w:rsidRPr="00856A7C">
        <w:rPr>
          <w:i/>
          <w:sz w:val="28"/>
          <w:szCs w:val="28"/>
          <w:lang w:val="kk-KZ"/>
        </w:rPr>
        <w:t>»</w:t>
      </w:r>
      <w:r w:rsidRPr="00856A7C">
        <w:rPr>
          <w:iCs/>
          <w:sz w:val="28"/>
          <w:szCs w:val="28"/>
          <w:lang w:val="kk-KZ"/>
        </w:rPr>
        <w:t xml:space="preserve">, которое переводится на русский как </w:t>
      </w:r>
      <w:r w:rsidRPr="00856A7C">
        <w:rPr>
          <w:i/>
          <w:sz w:val="28"/>
          <w:szCs w:val="28"/>
          <w:lang w:val="kk-KZ"/>
        </w:rPr>
        <w:t>«</w:t>
      </w:r>
      <w:r w:rsidRPr="00856A7C">
        <w:rPr>
          <w:i/>
          <w:iCs/>
          <w:color w:val="000000" w:themeColor="text1"/>
          <w:sz w:val="28"/>
          <w:szCs w:val="28"/>
        </w:rPr>
        <w:t xml:space="preserve">Я вздремну немного. Эй, и </w:t>
      </w:r>
      <w:r w:rsidRPr="00856A7C">
        <w:rPr>
          <w:b/>
          <w:bCs/>
          <w:i/>
          <w:iCs/>
          <w:color w:val="000000" w:themeColor="text1"/>
          <w:sz w:val="28"/>
          <w:szCs w:val="28"/>
        </w:rPr>
        <w:t>отпусти лошадей</w:t>
      </w:r>
      <w:r w:rsidRPr="00856A7C">
        <w:rPr>
          <w:i/>
          <w:iCs/>
          <w:color w:val="000000"/>
          <w:sz w:val="28"/>
          <w:szCs w:val="28"/>
          <w:lang w:val="kk-KZ"/>
        </w:rPr>
        <w:t>»</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 xml:space="preserve">Следовательно, опущение казахского слова </w:t>
      </w:r>
      <w:r w:rsidRPr="00856A7C">
        <w:rPr>
          <w:b/>
          <w:bCs/>
          <w:i/>
          <w:iCs/>
          <w:color w:val="000000" w:themeColor="text1"/>
          <w:sz w:val="28"/>
          <w:szCs w:val="28"/>
          <w:shd w:val="clear" w:color="auto" w:fill="FFFFFF"/>
        </w:rPr>
        <w:t>«</w:t>
      </w:r>
      <w:r w:rsidRPr="00856A7C">
        <w:rPr>
          <w:b/>
          <w:bCs/>
          <w:i/>
          <w:iCs/>
          <w:color w:val="000000" w:themeColor="text1"/>
          <w:sz w:val="28"/>
          <w:szCs w:val="28"/>
          <w:shd w:val="clear" w:color="auto" w:fill="FFFFFF"/>
          <w:lang w:val="kk-KZ"/>
        </w:rPr>
        <w:t>өрелеу»</w:t>
      </w:r>
      <w:r w:rsidRPr="00856A7C">
        <w:rPr>
          <w:color w:val="000000" w:themeColor="text1"/>
          <w:sz w:val="28"/>
          <w:szCs w:val="28"/>
          <w:shd w:val="clear" w:color="auto" w:fill="FFFFFF"/>
        </w:rPr>
        <w:t xml:space="preserve"> в русском дубляже влечет за собой утрату национально-культурной специфики оригинала. В данном случае использование приема опущения представляется неприемлемым, поскольку элиминация культурно-значимой информации в переводе лишает русскоязычного зрителя возможности ознакомиться с ключевыми аспектами казахской культуры и уникальными методами одомашнивания диких лошадей, применяемыми в казахском животноводстве. </w:t>
      </w:r>
    </w:p>
    <w:p w14:paraId="154A1455"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Обратим внимание на другой фрагмент речи из анимационного фильма «Музбалак», в котором отражены особенности восприятия возрастной категории в казахской культуре (18-таблица): </w:t>
      </w:r>
    </w:p>
    <w:p w14:paraId="05C9BB28" w14:textId="77777777" w:rsidR="00D46CAC" w:rsidRPr="00856A7C" w:rsidRDefault="00D46CAC" w:rsidP="00BA0646">
      <w:pPr>
        <w:ind w:firstLine="709"/>
        <w:jc w:val="both"/>
        <w:rPr>
          <w:color w:val="000000" w:themeColor="text1"/>
          <w:sz w:val="28"/>
          <w:szCs w:val="28"/>
          <w:shd w:val="clear" w:color="auto" w:fill="FFFFFF"/>
        </w:rPr>
      </w:pPr>
    </w:p>
    <w:p w14:paraId="0F0B0B8B"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18 – Лингвокультурные отклонения в русском дублированном переводе анимационного фильма «Музбалак»</w:t>
      </w:r>
    </w:p>
    <w:p w14:paraId="35C6882C"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9493" w:type="dxa"/>
        <w:tblLook w:val="04A0" w:firstRow="1" w:lastRow="0" w:firstColumn="1" w:lastColumn="0" w:noHBand="0" w:noVBand="1"/>
      </w:tblPr>
      <w:tblGrid>
        <w:gridCol w:w="4815"/>
        <w:gridCol w:w="4678"/>
      </w:tblGrid>
      <w:tr w:rsidR="00BA0646" w:rsidRPr="00856A7C" w14:paraId="1C8069B6" w14:textId="77777777" w:rsidTr="005C2D64">
        <w:tc>
          <w:tcPr>
            <w:tcW w:w="4815" w:type="dxa"/>
          </w:tcPr>
          <w:p w14:paraId="1C62CE10" w14:textId="77777777" w:rsidR="00BA0646" w:rsidRPr="00856A7C" w:rsidRDefault="00BA0646" w:rsidP="00975A4E">
            <w:pPr>
              <w:pStyle w:val="a4"/>
              <w:spacing w:before="0" w:beforeAutospacing="0" w:after="0" w:afterAutospacing="0"/>
              <w:jc w:val="center"/>
              <w:rPr>
                <w:bCs/>
                <w:color w:val="000000" w:themeColor="text1"/>
                <w:sz w:val="28"/>
                <w:szCs w:val="28"/>
              </w:rPr>
            </w:pPr>
            <w:r w:rsidRPr="00856A7C">
              <w:rPr>
                <w:bCs/>
                <w:color w:val="000000" w:themeColor="text1"/>
                <w:sz w:val="28"/>
                <w:szCs w:val="28"/>
              </w:rPr>
              <w:t>Оригинал</w:t>
            </w:r>
          </w:p>
        </w:tc>
        <w:tc>
          <w:tcPr>
            <w:tcW w:w="4678" w:type="dxa"/>
          </w:tcPr>
          <w:p w14:paraId="1587F9A2" w14:textId="34124C17" w:rsidR="00BA0646" w:rsidRPr="00856A7C" w:rsidRDefault="00BA0646" w:rsidP="00975A4E">
            <w:pPr>
              <w:pStyle w:val="a4"/>
              <w:spacing w:before="0" w:beforeAutospacing="0" w:after="0" w:afterAutospacing="0"/>
              <w:jc w:val="center"/>
              <w:rPr>
                <w:bCs/>
                <w:color w:val="000000" w:themeColor="text1"/>
                <w:sz w:val="28"/>
                <w:szCs w:val="28"/>
                <w:lang w:val="en-US"/>
              </w:rPr>
            </w:pPr>
            <w:r w:rsidRPr="00856A7C">
              <w:rPr>
                <w:bCs/>
                <w:color w:val="000000" w:themeColor="text1"/>
                <w:sz w:val="28"/>
                <w:szCs w:val="28"/>
              </w:rPr>
              <w:t>Перевод</w:t>
            </w:r>
          </w:p>
        </w:tc>
      </w:tr>
      <w:tr w:rsidR="00BA0646" w:rsidRPr="00856A7C" w14:paraId="76898908" w14:textId="77777777" w:rsidTr="005C2D64">
        <w:tc>
          <w:tcPr>
            <w:tcW w:w="4815" w:type="dxa"/>
          </w:tcPr>
          <w:p w14:paraId="056424E4"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Шегір: «Әй, Ақтай, Құлан шайнаған жылы-жұмсақты бізде бір шайнап көрейік. Онсыз да </w:t>
            </w:r>
            <w:r w:rsidRPr="00856A7C">
              <w:rPr>
                <w:bCs/>
                <w:i/>
                <w:iCs/>
                <w:color w:val="000000" w:themeColor="text1"/>
                <w:sz w:val="28"/>
                <w:szCs w:val="28"/>
              </w:rPr>
              <w:t>асарын асап, жасарын жасап отыр</w:t>
            </w:r>
            <w:r w:rsidRPr="00856A7C">
              <w:rPr>
                <w:color w:val="000000" w:themeColor="text1"/>
                <w:sz w:val="28"/>
                <w:szCs w:val="28"/>
              </w:rPr>
              <w:t xml:space="preserve"> ғой» [99]</w:t>
            </w:r>
          </w:p>
        </w:tc>
        <w:tc>
          <w:tcPr>
            <w:tcW w:w="4678" w:type="dxa"/>
          </w:tcPr>
          <w:p w14:paraId="6DE7F406" w14:textId="77777777" w:rsidR="00BA0646" w:rsidRPr="00856A7C" w:rsidRDefault="00BA0646" w:rsidP="005C2D64">
            <w:pPr>
              <w:jc w:val="both"/>
              <w:rPr>
                <w:bCs/>
                <w:sz w:val="28"/>
                <w:szCs w:val="28"/>
              </w:rPr>
            </w:pPr>
            <w:r w:rsidRPr="00856A7C">
              <w:rPr>
                <w:color w:val="000000"/>
                <w:sz w:val="28"/>
                <w:szCs w:val="28"/>
                <w:shd w:val="clear" w:color="auto" w:fill="FFFFFF"/>
                <w:lang w:val="kk-KZ"/>
              </w:rPr>
              <w:t xml:space="preserve">Шегир: </w:t>
            </w:r>
            <w:r w:rsidRPr="00856A7C">
              <w:rPr>
                <w:sz w:val="28"/>
                <w:szCs w:val="28"/>
                <w:lang w:val="kk-KZ"/>
              </w:rPr>
              <w:t>«</w:t>
            </w:r>
            <w:r w:rsidRPr="00856A7C">
              <w:rPr>
                <w:bCs/>
                <w:sz w:val="28"/>
                <w:szCs w:val="28"/>
                <w:lang w:val="kk-KZ"/>
              </w:rPr>
              <w:t xml:space="preserve">Эй, Актай, Кулан каждый день ест свежее мясо, мы чем хуже? И без того </w:t>
            </w:r>
            <w:r w:rsidRPr="00856A7C">
              <w:rPr>
                <w:i/>
                <w:sz w:val="28"/>
                <w:szCs w:val="28"/>
                <w:lang w:val="kk-KZ"/>
              </w:rPr>
              <w:t>живет как у Бога за пазухой</w:t>
            </w:r>
            <w:r w:rsidRPr="00856A7C">
              <w:rPr>
                <w:bCs/>
                <w:iCs/>
                <w:sz w:val="28"/>
                <w:szCs w:val="28"/>
                <w:lang w:val="kk-KZ"/>
              </w:rPr>
              <w:t>»</w:t>
            </w:r>
            <w:r w:rsidRPr="00856A7C">
              <w:rPr>
                <w:sz w:val="28"/>
                <w:szCs w:val="28"/>
                <w:lang w:val="kk-KZ"/>
              </w:rPr>
              <w:t xml:space="preserve"> </w:t>
            </w:r>
            <w:r w:rsidRPr="00856A7C">
              <w:rPr>
                <w:bCs/>
                <w:sz w:val="28"/>
                <w:szCs w:val="28"/>
                <w:lang w:val="en-US"/>
              </w:rPr>
              <w:t>[1</w:t>
            </w:r>
            <w:r w:rsidRPr="00856A7C">
              <w:rPr>
                <w:bCs/>
                <w:sz w:val="28"/>
                <w:szCs w:val="28"/>
              </w:rPr>
              <w:t>03</w:t>
            </w:r>
            <w:r w:rsidRPr="00856A7C">
              <w:rPr>
                <w:bCs/>
                <w:sz w:val="28"/>
                <w:szCs w:val="28"/>
                <w:lang w:val="en-US"/>
              </w:rPr>
              <w:t>]</w:t>
            </w:r>
          </w:p>
        </w:tc>
      </w:tr>
    </w:tbl>
    <w:p w14:paraId="155AE5AE" w14:textId="77777777" w:rsidR="00BA0646" w:rsidRPr="00856A7C" w:rsidRDefault="00BA0646" w:rsidP="00BA0646">
      <w:pPr>
        <w:ind w:firstLine="709"/>
        <w:jc w:val="both"/>
        <w:rPr>
          <w:color w:val="000000" w:themeColor="text1"/>
          <w:sz w:val="28"/>
          <w:szCs w:val="28"/>
          <w:shd w:val="clear" w:color="auto" w:fill="FFFFFF"/>
        </w:rPr>
      </w:pPr>
    </w:p>
    <w:p w14:paraId="5B29FBBB" w14:textId="77777777" w:rsidR="00BA0646" w:rsidRPr="00856A7C" w:rsidRDefault="00BA0646" w:rsidP="00BA0646">
      <w:pPr>
        <w:ind w:firstLine="709"/>
        <w:jc w:val="both"/>
        <w:rPr>
          <w:bCs/>
          <w:iCs/>
          <w:sz w:val="28"/>
          <w:szCs w:val="28"/>
          <w:lang w:val="kk-KZ"/>
        </w:rPr>
      </w:pPr>
      <w:r w:rsidRPr="00856A7C">
        <w:rPr>
          <w:sz w:val="28"/>
          <w:szCs w:val="28"/>
          <w:lang w:val="kk-KZ"/>
        </w:rPr>
        <w:t xml:space="preserve">В традиционной культуре казахского народа возрастному статусу человека придается особое значение. У казахов почтение к старшим принято проявлять независимо от их национальной принадлежности, социального статуса или родового происхождения. Уважение к старшим является ключевым принципом воспитания молодежи, лежащим в основе формирования национальной идентичности. Эти принципы нашли отражение в казахских пословицах и поговорках, подчеркивающих роль старейшин в воспитании молодого поколения. В приведенном выше примере встречается казахский фразеологизм </w:t>
      </w:r>
      <w:r w:rsidRPr="00856A7C">
        <w:rPr>
          <w:b/>
          <w:i/>
          <w:iCs/>
          <w:sz w:val="28"/>
          <w:szCs w:val="28"/>
          <w:lang w:val="kk-KZ"/>
        </w:rPr>
        <w:t>«асарын асап, жасарын жасау»</w:t>
      </w:r>
      <w:r w:rsidRPr="00856A7C">
        <w:rPr>
          <w:bCs/>
          <w:sz w:val="28"/>
          <w:szCs w:val="28"/>
          <w:lang w:val="kk-KZ"/>
        </w:rPr>
        <w:t>, значение которого в русском языке трактуется как</w:t>
      </w:r>
      <w:r w:rsidRPr="00856A7C">
        <w:rPr>
          <w:b/>
          <w:i/>
          <w:iCs/>
          <w:sz w:val="28"/>
          <w:szCs w:val="28"/>
          <w:lang w:val="kk-KZ"/>
        </w:rPr>
        <w:t xml:space="preserve"> «прожить свой век,</w:t>
      </w:r>
      <w:r w:rsidRPr="00856A7C">
        <w:rPr>
          <w:bCs/>
          <w:sz w:val="28"/>
          <w:szCs w:val="28"/>
          <w:lang w:val="kk-KZ"/>
        </w:rPr>
        <w:t xml:space="preserve"> </w:t>
      </w:r>
      <w:r w:rsidRPr="00856A7C">
        <w:rPr>
          <w:b/>
          <w:i/>
          <w:iCs/>
          <w:sz w:val="28"/>
          <w:szCs w:val="28"/>
          <w:lang w:val="kk-KZ"/>
        </w:rPr>
        <w:t>дожить до почтенного возраста»</w:t>
      </w:r>
      <w:r w:rsidRPr="00856A7C">
        <w:rPr>
          <w:bCs/>
          <w:sz w:val="28"/>
          <w:szCs w:val="28"/>
          <w:lang w:val="kk-KZ"/>
        </w:rPr>
        <w:t xml:space="preserve"> </w:t>
      </w:r>
      <w:r w:rsidRPr="00856A7C">
        <w:rPr>
          <w:sz w:val="28"/>
          <w:szCs w:val="28"/>
          <w:lang w:val="kk-KZ"/>
        </w:rPr>
        <w:t xml:space="preserve">[104, б. 65]. Напомним, что один из главных персонажей анимационного фильма «Музбалак» Шегир безуспешно пытается завладеть властью. Используя в своей речи вышеназванный фразеологизм, он указывает на то, что Улан аксакал уже многие годы правит страной, однако он уже состарился и его время безвозратно ушло. Казахский фразеологизм </w:t>
      </w:r>
      <w:r w:rsidRPr="00856A7C">
        <w:rPr>
          <w:b/>
          <w:i/>
          <w:iCs/>
          <w:sz w:val="28"/>
          <w:szCs w:val="28"/>
          <w:lang w:val="kk-KZ"/>
        </w:rPr>
        <w:t xml:space="preserve">«асарын асап, жасарын жасау» </w:t>
      </w:r>
      <w:r w:rsidRPr="00856A7C">
        <w:rPr>
          <w:bCs/>
          <w:sz w:val="28"/>
          <w:szCs w:val="28"/>
          <w:lang w:val="kk-KZ"/>
        </w:rPr>
        <w:t xml:space="preserve">в дубляже передается русским аналогом </w:t>
      </w:r>
      <w:r w:rsidRPr="00856A7C">
        <w:rPr>
          <w:bCs/>
          <w:i/>
          <w:iCs/>
          <w:sz w:val="28"/>
          <w:szCs w:val="28"/>
          <w:lang w:val="kk-KZ"/>
        </w:rPr>
        <w:t>«</w:t>
      </w:r>
      <w:r w:rsidRPr="00856A7C">
        <w:rPr>
          <w:b/>
          <w:i/>
          <w:iCs/>
          <w:sz w:val="28"/>
          <w:szCs w:val="28"/>
          <w:lang w:val="kk-KZ"/>
        </w:rPr>
        <w:t>живет как у Бога за пазухой»</w:t>
      </w:r>
      <w:r w:rsidRPr="00856A7C">
        <w:rPr>
          <w:bCs/>
          <w:iCs/>
          <w:sz w:val="28"/>
          <w:szCs w:val="28"/>
          <w:lang w:val="kk-KZ"/>
        </w:rPr>
        <w:t>.</w:t>
      </w:r>
      <w:r w:rsidRPr="00856A7C">
        <w:rPr>
          <w:b/>
          <w:iCs/>
          <w:sz w:val="28"/>
          <w:szCs w:val="28"/>
          <w:lang w:val="kk-KZ"/>
        </w:rPr>
        <w:t xml:space="preserve"> </w:t>
      </w:r>
      <w:r w:rsidRPr="00856A7C">
        <w:rPr>
          <w:bCs/>
          <w:iCs/>
          <w:sz w:val="28"/>
          <w:szCs w:val="28"/>
          <w:lang w:val="kk-KZ"/>
        </w:rPr>
        <w:t xml:space="preserve">В данном случае в качестве способа перевода был выбран подбор функционального аналога. Тем не менее, применение данного переводческого приема оказалось неподходящим для казахского устойчивого выражения </w:t>
      </w:r>
      <w:r w:rsidRPr="00856A7C">
        <w:rPr>
          <w:b/>
          <w:i/>
          <w:iCs/>
          <w:sz w:val="28"/>
          <w:szCs w:val="28"/>
          <w:lang w:val="kk-KZ"/>
        </w:rPr>
        <w:t>«асарын асап, жасарын жасау»</w:t>
      </w:r>
      <w:r w:rsidRPr="00856A7C">
        <w:rPr>
          <w:bCs/>
          <w:iCs/>
          <w:sz w:val="28"/>
          <w:szCs w:val="28"/>
          <w:lang w:val="kk-KZ"/>
        </w:rPr>
        <w:t xml:space="preserve">, поскольку оно не совпадает со значением русского фразеологизма </w:t>
      </w:r>
      <w:r w:rsidRPr="00856A7C">
        <w:rPr>
          <w:b/>
          <w:i/>
          <w:sz w:val="28"/>
          <w:szCs w:val="28"/>
          <w:lang w:val="kk-KZ"/>
        </w:rPr>
        <w:t>«жить как у Христа (Бога) за пазухой»</w:t>
      </w:r>
      <w:r w:rsidRPr="00856A7C">
        <w:rPr>
          <w:bCs/>
          <w:iCs/>
          <w:sz w:val="28"/>
          <w:szCs w:val="28"/>
          <w:lang w:val="kk-KZ"/>
        </w:rPr>
        <w:t xml:space="preserve">, обозначающего безмятежную и спокойную жизнь, в которой человек полностью защищен от всех возможных внешних угроз. </w:t>
      </w:r>
    </w:p>
    <w:p w14:paraId="74AB259F"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Далее проведем сравнительный анализ особенностей лингвокультурных отклонений, обнаруженных в профессиональном дублированном и любительском переводах английского сериала «Игра Престолов» на русский язык. Как уже упоминалось ранее, в анализируемом сериале широко применяются слова-реалии вымышленного мира, экспрессивная ненормативная лексика, одновременно сочетаясь с фразеологизмами, крылатыми выражениями и афоризмами, которые отражают духовную культуру средневекового английского общества. Отметим, что в</w:t>
      </w:r>
      <w:r w:rsidRPr="00856A7C">
        <w:rPr>
          <w:kern w:val="2"/>
          <w:sz w:val="28"/>
          <w:szCs w:val="28"/>
          <w14:ligatures w14:val="standardContextual"/>
        </w:rPr>
        <w:t xml:space="preserve"> сериале «Игра Престолов» помимо английского задействованы два искусственных языка – валирийский и дотракийский, над созданием которых работал американский лингвист Дэвид Джошуа Питерсон. </w:t>
      </w:r>
      <w:r w:rsidRPr="00856A7C">
        <w:rPr>
          <w:color w:val="000000" w:themeColor="text1"/>
          <w:sz w:val="28"/>
          <w:szCs w:val="28"/>
          <w:shd w:val="clear" w:color="auto" w:fill="FFFFFF"/>
        </w:rPr>
        <w:t>При переводе указанного сериала на русский язык значительные трудности были вызваны необходимостью адаптации понятий вымышленного мира «Игры Престолов» для зрителя из реального мира, обладающего уникальным историческим и культурным багажом.</w:t>
      </w:r>
    </w:p>
    <w:p w14:paraId="64CF4C28"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shd w:val="clear" w:color="auto" w:fill="FFFFFF"/>
        </w:rPr>
        <w:t xml:space="preserve">Перейдем к анализу профессионального и любительского переводов сериала «Игра Престолов» на русский язык, где нам удалось </w:t>
      </w:r>
      <w:r w:rsidRPr="00856A7C">
        <w:rPr>
          <w:color w:val="000000" w:themeColor="text1"/>
          <w:sz w:val="28"/>
          <w:szCs w:val="28"/>
        </w:rPr>
        <w:t>выявить специфику лингвокультурных отклонений. Рассмотрим фрагмент речи из третьего эпизода седьмого сезона сериала «Игра Престолов». В данном эпизоде Тирион Ланнистер после сражения у Черноводной обращается к своему отцу, Тайвину Ланнистеру, чтобы выяснить причины, по которым его пытаются лишить законного наследства (19-таблица):</w:t>
      </w:r>
    </w:p>
    <w:p w14:paraId="7FA97D0F" w14:textId="77777777" w:rsidR="00BA0646" w:rsidRPr="00856A7C" w:rsidRDefault="00BA0646" w:rsidP="00BA0646">
      <w:pPr>
        <w:pStyle w:val="a4"/>
        <w:spacing w:before="0" w:beforeAutospacing="0" w:after="0" w:afterAutospacing="0"/>
        <w:jc w:val="both"/>
        <w:rPr>
          <w:color w:val="000000" w:themeColor="text1"/>
          <w:sz w:val="28"/>
          <w:szCs w:val="28"/>
        </w:rPr>
      </w:pPr>
    </w:p>
    <w:p w14:paraId="242FA32F"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19 – Лингвокультурные отклонения в переводе сериала «Игра престолов»</w:t>
      </w:r>
    </w:p>
    <w:p w14:paraId="529409EE"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9634" w:type="dxa"/>
        <w:tblLook w:val="04A0" w:firstRow="1" w:lastRow="0" w:firstColumn="1" w:lastColumn="0" w:noHBand="0" w:noVBand="1"/>
      </w:tblPr>
      <w:tblGrid>
        <w:gridCol w:w="4531"/>
        <w:gridCol w:w="5103"/>
      </w:tblGrid>
      <w:tr w:rsidR="00BA0646" w:rsidRPr="00856A7C" w14:paraId="084CF3D8" w14:textId="77777777" w:rsidTr="00D46CAC">
        <w:tc>
          <w:tcPr>
            <w:tcW w:w="9634" w:type="dxa"/>
            <w:gridSpan w:val="2"/>
          </w:tcPr>
          <w:p w14:paraId="144DD0B9" w14:textId="77777777" w:rsidR="00BA0646" w:rsidRPr="00856A7C" w:rsidRDefault="00BA0646" w:rsidP="005C2D64">
            <w:pPr>
              <w:pStyle w:val="a4"/>
              <w:spacing w:before="0" w:beforeAutospacing="0" w:after="0" w:afterAutospacing="0"/>
              <w:jc w:val="center"/>
              <w:rPr>
                <w:bCs/>
                <w:color w:val="000000" w:themeColor="text1"/>
                <w:sz w:val="28"/>
                <w:szCs w:val="28"/>
                <w:lang w:val="en-US"/>
              </w:rPr>
            </w:pPr>
            <w:r w:rsidRPr="00856A7C">
              <w:rPr>
                <w:bCs/>
                <w:color w:val="000000" w:themeColor="text1"/>
                <w:sz w:val="28"/>
                <w:szCs w:val="28"/>
              </w:rPr>
              <w:t xml:space="preserve">Оригинал </w:t>
            </w:r>
          </w:p>
        </w:tc>
      </w:tr>
      <w:tr w:rsidR="00BA0646" w:rsidRPr="00856A7C" w14:paraId="1826EB18" w14:textId="77777777" w:rsidTr="00D46CAC">
        <w:tc>
          <w:tcPr>
            <w:tcW w:w="9634" w:type="dxa"/>
            <w:gridSpan w:val="2"/>
          </w:tcPr>
          <w:p w14:paraId="0B336683"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Tywin Lannister: «And I would let myself be consumed by maggots before mocking the family name and making you heir to </w:t>
            </w:r>
            <w:r w:rsidRPr="00856A7C">
              <w:rPr>
                <w:bCs/>
                <w:i/>
                <w:iCs/>
                <w:color w:val="000000" w:themeColor="text1"/>
                <w:sz w:val="28"/>
                <w:szCs w:val="28"/>
                <w:shd w:val="clear" w:color="auto" w:fill="FFFFFF"/>
                <w:lang w:val="en-US"/>
              </w:rPr>
              <w:t>Casterly Rock</w:t>
            </w:r>
            <w:r w:rsidRPr="00856A7C">
              <w:rPr>
                <w:color w:val="000000" w:themeColor="text1"/>
                <w:sz w:val="28"/>
                <w:szCs w:val="28"/>
                <w:lang w:val="en-US"/>
              </w:rPr>
              <w:t>» [136]</w:t>
            </w:r>
          </w:p>
          <w:p w14:paraId="4DF0562D"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T</w:t>
            </w:r>
            <w:r w:rsidRPr="00856A7C">
              <w:rPr>
                <w:color w:val="000000" w:themeColor="text1"/>
                <w:sz w:val="28"/>
                <w:szCs w:val="28"/>
                <w:lang w:val="en-US"/>
              </w:rPr>
              <w:t>yrion</w:t>
            </w:r>
            <w:r w:rsidRPr="00856A7C">
              <w:rPr>
                <w:color w:val="000000" w:themeColor="text1"/>
                <w:sz w:val="28"/>
                <w:szCs w:val="28"/>
                <w:shd w:val="clear" w:color="auto" w:fill="FFFFFF"/>
                <w:lang w:val="en-US"/>
              </w:rPr>
              <w:t xml:space="preserve"> Lannister</w:t>
            </w:r>
            <w:r w:rsidRPr="00856A7C">
              <w:rPr>
                <w:color w:val="000000" w:themeColor="text1"/>
                <w:sz w:val="28"/>
                <w:szCs w:val="28"/>
                <w:lang w:val="en-US"/>
              </w:rPr>
              <w:t>: «It is mine by right»</w:t>
            </w:r>
            <w:r w:rsidRPr="00856A7C">
              <w:rPr>
                <w:bCs/>
                <w:color w:val="000000" w:themeColor="text1"/>
                <w:sz w:val="28"/>
                <w:szCs w:val="28"/>
                <w:lang w:val="en-US"/>
              </w:rPr>
              <w:t xml:space="preserve"> </w:t>
            </w:r>
            <w:r w:rsidRPr="00856A7C">
              <w:rPr>
                <w:color w:val="000000" w:themeColor="text1"/>
                <w:sz w:val="28"/>
                <w:szCs w:val="28"/>
                <w:lang w:val="en-US"/>
              </w:rPr>
              <w:t>[136]</w:t>
            </w:r>
          </w:p>
        </w:tc>
      </w:tr>
      <w:tr w:rsidR="00BA0646" w:rsidRPr="00856A7C" w14:paraId="0800531D" w14:textId="77777777" w:rsidTr="00D46CAC">
        <w:tc>
          <w:tcPr>
            <w:tcW w:w="4531" w:type="dxa"/>
          </w:tcPr>
          <w:p w14:paraId="2815BD07"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LostFilm</w:t>
            </w:r>
            <w:r w:rsidRPr="00856A7C">
              <w:rPr>
                <w:bCs/>
                <w:color w:val="000000" w:themeColor="text1"/>
                <w:sz w:val="28"/>
                <w:szCs w:val="28"/>
              </w:rPr>
              <w:t>»</w:t>
            </w:r>
          </w:p>
        </w:tc>
        <w:tc>
          <w:tcPr>
            <w:tcW w:w="5103" w:type="dxa"/>
          </w:tcPr>
          <w:p w14:paraId="6501900E"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Fox</w:t>
            </w:r>
            <w:r w:rsidRPr="00856A7C">
              <w:rPr>
                <w:bCs/>
                <w:color w:val="000000" w:themeColor="text1"/>
                <w:sz w:val="28"/>
                <w:szCs w:val="28"/>
              </w:rPr>
              <w:t>»</w:t>
            </w:r>
          </w:p>
        </w:tc>
      </w:tr>
      <w:tr w:rsidR="00BA0646" w:rsidRPr="00856A7C" w14:paraId="371E6A35" w14:textId="77777777" w:rsidTr="00D46CAC">
        <w:tc>
          <w:tcPr>
            <w:tcW w:w="4531" w:type="dxa"/>
          </w:tcPr>
          <w:p w14:paraId="0F8133D7"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Тайвин Ланнистер: «И я скорее дам сожрать себя червям, чем опозорю наше имя и сделаю тебя наследником </w:t>
            </w:r>
            <w:r w:rsidRPr="00856A7C">
              <w:rPr>
                <w:bCs/>
                <w:i/>
                <w:iCs/>
                <w:color w:val="000000" w:themeColor="text1"/>
                <w:sz w:val="28"/>
                <w:szCs w:val="28"/>
              </w:rPr>
              <w:t>Утёса Кастерли</w:t>
            </w:r>
            <w:r w:rsidRPr="00856A7C">
              <w:rPr>
                <w:color w:val="000000" w:themeColor="text1"/>
                <w:sz w:val="28"/>
                <w:szCs w:val="28"/>
              </w:rPr>
              <w:t>» [137]</w:t>
            </w:r>
          </w:p>
          <w:p w14:paraId="6AAE6A56"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Тирион Ланнистер: «Он мой по праву» [137]</w:t>
            </w:r>
          </w:p>
        </w:tc>
        <w:tc>
          <w:tcPr>
            <w:tcW w:w="5103" w:type="dxa"/>
          </w:tcPr>
          <w:p w14:paraId="40325E07" w14:textId="77777777" w:rsidR="00BA0646" w:rsidRPr="00856A7C" w:rsidRDefault="00BA0646" w:rsidP="005C2D64">
            <w:pPr>
              <w:jc w:val="both"/>
              <w:rPr>
                <w:color w:val="000000" w:themeColor="text1"/>
                <w:sz w:val="28"/>
                <w:szCs w:val="28"/>
              </w:rPr>
            </w:pPr>
            <w:r w:rsidRPr="00856A7C">
              <w:rPr>
                <w:color w:val="000000" w:themeColor="text1"/>
                <w:sz w:val="28"/>
                <w:szCs w:val="28"/>
              </w:rPr>
              <w:t>Тайвин Ланнистер: «</w:t>
            </w:r>
            <w:r w:rsidRPr="00856A7C">
              <w:rPr>
                <w:color w:val="000000" w:themeColor="text1"/>
                <w:sz w:val="28"/>
                <w:szCs w:val="28"/>
                <w:shd w:val="clear" w:color="auto" w:fill="FFFFFF"/>
              </w:rPr>
              <w:t>И скорее меня</w:t>
            </w:r>
            <w:r w:rsidRPr="00856A7C">
              <w:rPr>
                <w:rStyle w:val="apple-converted-space"/>
                <w:color w:val="000000" w:themeColor="text1"/>
                <w:sz w:val="28"/>
                <w:szCs w:val="28"/>
                <w:shd w:val="clear" w:color="auto" w:fill="FFFFFF"/>
              </w:rPr>
              <w:t> </w:t>
            </w:r>
            <w:r w:rsidRPr="00856A7C">
              <w:rPr>
                <w:color w:val="000000" w:themeColor="text1"/>
                <w:sz w:val="28"/>
                <w:szCs w:val="28"/>
              </w:rPr>
              <w:t>съедят черви</w:t>
            </w:r>
            <w:r w:rsidRPr="00856A7C">
              <w:rPr>
                <w:color w:val="000000" w:themeColor="text1"/>
                <w:sz w:val="28"/>
                <w:szCs w:val="28"/>
                <w:shd w:val="clear" w:color="auto" w:fill="FFFFFF"/>
              </w:rPr>
              <w:t xml:space="preserve">, чем я опозорю родовое имя, сделав тебя наследником </w:t>
            </w:r>
            <w:r w:rsidRPr="00856A7C">
              <w:rPr>
                <w:bCs/>
                <w:i/>
                <w:iCs/>
                <w:color w:val="000000" w:themeColor="text1"/>
                <w:sz w:val="28"/>
                <w:szCs w:val="28"/>
                <w:shd w:val="clear" w:color="auto" w:fill="FFFFFF"/>
              </w:rPr>
              <w:t>Бобрового Утёса</w:t>
            </w:r>
            <w:r w:rsidRPr="00856A7C">
              <w:rPr>
                <w:color w:val="000000" w:themeColor="text1"/>
                <w:sz w:val="28"/>
                <w:szCs w:val="28"/>
                <w:shd w:val="clear" w:color="auto" w:fill="FFFFFF"/>
              </w:rPr>
              <w:t>»</w:t>
            </w:r>
            <w:r w:rsidRPr="00856A7C">
              <w:rPr>
                <w:color w:val="000000" w:themeColor="text1"/>
                <w:sz w:val="28"/>
                <w:szCs w:val="28"/>
              </w:rPr>
              <w:t xml:space="preserve"> [177]</w:t>
            </w:r>
          </w:p>
          <w:p w14:paraId="674E04E3" w14:textId="77777777" w:rsidR="00BA0646" w:rsidRPr="00856A7C" w:rsidRDefault="00BA0646" w:rsidP="005C2D64">
            <w:pPr>
              <w:jc w:val="both"/>
              <w:rPr>
                <w:color w:val="000000" w:themeColor="text1"/>
                <w:sz w:val="28"/>
                <w:szCs w:val="28"/>
              </w:rPr>
            </w:pPr>
            <w:r w:rsidRPr="00856A7C">
              <w:rPr>
                <w:color w:val="000000" w:themeColor="text1"/>
                <w:sz w:val="28"/>
                <w:szCs w:val="28"/>
              </w:rPr>
              <w:t>Тирион Ланнистер: «Он принадлежит мне по праву» [177]</w:t>
            </w:r>
          </w:p>
        </w:tc>
      </w:tr>
    </w:tbl>
    <w:p w14:paraId="24DD42C1" w14:textId="77777777" w:rsidR="00BA0646" w:rsidRPr="00856A7C" w:rsidRDefault="00BA0646" w:rsidP="00BA0646">
      <w:pPr>
        <w:ind w:firstLine="709"/>
        <w:jc w:val="both"/>
        <w:rPr>
          <w:color w:val="000000" w:themeColor="text1"/>
          <w:sz w:val="28"/>
          <w:szCs w:val="28"/>
          <w:shd w:val="clear" w:color="auto" w:fill="FFFFFF"/>
        </w:rPr>
      </w:pPr>
    </w:p>
    <w:p w14:paraId="5756B53D"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В приведенном примере встречается наименование родового поместья семьи Ланнистеров </w:t>
      </w:r>
      <w:r w:rsidRPr="00856A7C">
        <w:rPr>
          <w:i/>
          <w:iCs/>
          <w:color w:val="000000" w:themeColor="text1"/>
          <w:sz w:val="28"/>
          <w:szCs w:val="28"/>
          <w:shd w:val="clear" w:color="auto" w:fill="FFFFFF"/>
        </w:rPr>
        <w:t>«</w:t>
      </w:r>
      <w:r w:rsidRPr="00856A7C">
        <w:rPr>
          <w:rStyle w:val="ae"/>
          <w:i/>
          <w:iCs/>
          <w:color w:val="000000" w:themeColor="text1"/>
          <w:sz w:val="28"/>
          <w:szCs w:val="28"/>
          <w:bdr w:val="none" w:sz="0" w:space="0" w:color="auto" w:frame="1"/>
        </w:rPr>
        <w:t>Casterly Rock»</w:t>
      </w:r>
      <w:r w:rsidRPr="00856A7C">
        <w:rPr>
          <w:rStyle w:val="ae"/>
          <w:b w:val="0"/>
          <w:bCs w:val="0"/>
          <w:color w:val="000000" w:themeColor="text1"/>
          <w:sz w:val="28"/>
          <w:szCs w:val="28"/>
          <w:bdr w:val="none" w:sz="0" w:space="0" w:color="auto" w:frame="1"/>
        </w:rPr>
        <w:t>,</w:t>
      </w:r>
      <w:r w:rsidRPr="00856A7C">
        <w:rPr>
          <w:rStyle w:val="ae"/>
          <w:b w:val="0"/>
          <w:bCs w:val="0"/>
          <w:i/>
          <w:iCs/>
          <w:color w:val="000000" w:themeColor="text1"/>
          <w:sz w:val="28"/>
          <w:szCs w:val="28"/>
          <w:bdr w:val="none" w:sz="0" w:space="0" w:color="auto" w:frame="1"/>
        </w:rPr>
        <w:t xml:space="preserve"> </w:t>
      </w:r>
      <w:r w:rsidRPr="00856A7C">
        <w:rPr>
          <w:rStyle w:val="ae"/>
          <w:b w:val="0"/>
          <w:bCs w:val="0"/>
          <w:color w:val="000000" w:themeColor="text1"/>
          <w:sz w:val="28"/>
          <w:szCs w:val="28"/>
          <w:bdr w:val="none" w:sz="0" w:space="0" w:color="auto" w:frame="1"/>
        </w:rPr>
        <w:t>которое переведено в русском дублированном переводе</w:t>
      </w:r>
      <w:r w:rsidRPr="00856A7C">
        <w:rPr>
          <w:color w:val="000000" w:themeColor="text1"/>
          <w:sz w:val="28"/>
          <w:szCs w:val="28"/>
        </w:rPr>
        <w:t xml:space="preserve"> как </w:t>
      </w:r>
      <w:r w:rsidRPr="00856A7C">
        <w:rPr>
          <w:b/>
          <w:bCs/>
          <w:i/>
          <w:iCs/>
          <w:color w:val="000000" w:themeColor="text1"/>
          <w:sz w:val="28"/>
          <w:szCs w:val="28"/>
        </w:rPr>
        <w:t>«</w:t>
      </w:r>
      <w:r w:rsidRPr="00856A7C">
        <w:rPr>
          <w:b/>
          <w:bCs/>
          <w:i/>
          <w:iCs/>
          <w:color w:val="000000" w:themeColor="text1"/>
          <w:sz w:val="28"/>
          <w:szCs w:val="28"/>
          <w:shd w:val="clear" w:color="auto" w:fill="FFFFFF"/>
        </w:rPr>
        <w:t>Утёс Кастерли»</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и как</w:t>
      </w:r>
      <w:r w:rsidRPr="00856A7C">
        <w:rPr>
          <w:i/>
          <w:iCs/>
          <w:color w:val="000000" w:themeColor="text1"/>
          <w:sz w:val="28"/>
          <w:szCs w:val="28"/>
          <w:shd w:val="clear" w:color="auto" w:fill="FFFFFF"/>
        </w:rPr>
        <w:t xml:space="preserve"> </w:t>
      </w:r>
      <w:r w:rsidRPr="00856A7C">
        <w:rPr>
          <w:b/>
          <w:bCs/>
          <w:i/>
          <w:iCs/>
          <w:color w:val="000000" w:themeColor="text1"/>
          <w:sz w:val="28"/>
          <w:szCs w:val="28"/>
          <w:shd w:val="clear" w:color="auto" w:fill="FFFFFF"/>
        </w:rPr>
        <w:t>«Бобровый Утёс»</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в любительском. Прежде чем приступить к переводческому анализу, рассмотрим краткое описание вышеназванной этнографической реалии сериала «Игра Престолов». Утёс Кастерли является родовым поместьем, которое принадлежит одной из самых богатых семей Вестероса – Ланнистерам. Оно расположено на скалистом острове западного побережья континента Вестерос. Утёс Кастерли обладает мощными укреплениями и его практически невозможно взять штурмом без специального осадного оборудования. Владение Утесом Кастерли гарантирует контроль над крупнейшим городом региона – Ланниспортом, а также всей территорией Западных земель. Кроме того, родовое поместье «Утёс Кастерли» известно своими подземными золотыми рудниками. Благодаря эксплуатации этих рудников и продуманной финансовой политике, Ланнистеры накопили внушительное состояние, а выражение «золото Утёса Кастерли» стало крылатым. Как отмечалось выше, в данном примере переводческая студия «</w:t>
      </w:r>
      <w:r w:rsidRPr="00856A7C">
        <w:rPr>
          <w:color w:val="000000" w:themeColor="text1"/>
          <w:sz w:val="28"/>
          <w:szCs w:val="28"/>
          <w:lang w:val="en-US"/>
        </w:rPr>
        <w:t>Fox</w:t>
      </w:r>
      <w:r w:rsidRPr="00856A7C">
        <w:rPr>
          <w:color w:val="000000" w:themeColor="text1"/>
          <w:sz w:val="28"/>
          <w:szCs w:val="28"/>
          <w:shd w:val="clear" w:color="auto" w:fill="FFFFFF"/>
        </w:rPr>
        <w:t xml:space="preserve">» перевела название родового поместья семьи Ланнистеров </w:t>
      </w:r>
      <w:r w:rsidRPr="00856A7C">
        <w:rPr>
          <w:i/>
          <w:iCs/>
          <w:color w:val="000000" w:themeColor="text1"/>
          <w:sz w:val="28"/>
          <w:szCs w:val="28"/>
          <w:shd w:val="clear" w:color="auto" w:fill="FFFFFF"/>
        </w:rPr>
        <w:t>«</w:t>
      </w:r>
      <w:r w:rsidRPr="00856A7C">
        <w:rPr>
          <w:rStyle w:val="ae"/>
          <w:i/>
          <w:iCs/>
          <w:color w:val="000000" w:themeColor="text1"/>
          <w:sz w:val="28"/>
          <w:szCs w:val="28"/>
          <w:bdr w:val="none" w:sz="0" w:space="0" w:color="auto" w:frame="1"/>
        </w:rPr>
        <w:t>Casterly Rock»</w:t>
      </w:r>
      <w:r w:rsidRPr="00856A7C">
        <w:rPr>
          <w:rStyle w:val="apple-converted-space"/>
          <w:color w:val="000000" w:themeColor="text1"/>
          <w:sz w:val="28"/>
          <w:szCs w:val="28"/>
          <w:shd w:val="clear" w:color="auto" w:fill="FFFFFF"/>
        </w:rPr>
        <w:t> как</w:t>
      </w:r>
      <w:r w:rsidRPr="00856A7C">
        <w:rPr>
          <w:color w:val="000000" w:themeColor="text1"/>
          <w:sz w:val="28"/>
          <w:szCs w:val="28"/>
          <w:shd w:val="clear" w:color="auto" w:fill="FFFFFF"/>
        </w:rPr>
        <w:t xml:space="preserve"> </w:t>
      </w:r>
      <w:r w:rsidRPr="00856A7C">
        <w:rPr>
          <w:b/>
          <w:bCs/>
          <w:i/>
          <w:iCs/>
          <w:color w:val="000000" w:themeColor="text1"/>
          <w:sz w:val="28"/>
          <w:szCs w:val="28"/>
          <w:shd w:val="clear" w:color="auto" w:fill="FFFFFF"/>
        </w:rPr>
        <w:t>«Бобровый Утёс»</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в</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русском языке</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ошибочно предположив, что оно</w:t>
      </w:r>
      <w:r w:rsidRPr="00856A7C">
        <w:rPr>
          <w:rStyle w:val="ae"/>
          <w:color w:val="000000" w:themeColor="text1"/>
          <w:sz w:val="28"/>
          <w:szCs w:val="28"/>
          <w:bdr w:val="none" w:sz="0" w:space="0" w:color="auto" w:frame="1"/>
        </w:rPr>
        <w:t xml:space="preserve"> </w:t>
      </w:r>
      <w:r w:rsidRPr="00856A7C">
        <w:rPr>
          <w:rStyle w:val="ae"/>
          <w:b w:val="0"/>
          <w:bCs w:val="0"/>
          <w:color w:val="000000" w:themeColor="text1"/>
          <w:sz w:val="28"/>
          <w:szCs w:val="28"/>
          <w:bdr w:val="none" w:sz="0" w:space="0" w:color="auto" w:frame="1"/>
        </w:rPr>
        <w:t>образовано от слова</w:t>
      </w:r>
      <w:r w:rsidRPr="00856A7C">
        <w:rPr>
          <w:rStyle w:val="ae"/>
          <w:color w:val="000000" w:themeColor="text1"/>
          <w:sz w:val="28"/>
          <w:szCs w:val="28"/>
          <w:bdr w:val="none" w:sz="0" w:space="0" w:color="auto" w:frame="1"/>
        </w:rPr>
        <w:t xml:space="preserve"> </w:t>
      </w:r>
      <w:r w:rsidRPr="00856A7C">
        <w:rPr>
          <w:rStyle w:val="ae"/>
          <w:b w:val="0"/>
          <w:bCs w:val="0"/>
          <w:i/>
          <w:iCs/>
          <w:color w:val="000000" w:themeColor="text1"/>
          <w:sz w:val="28"/>
          <w:szCs w:val="28"/>
          <w:bdr w:val="none" w:sz="0" w:space="0" w:color="auto" w:frame="1"/>
        </w:rPr>
        <w:t>«</w:t>
      </w:r>
      <w:r w:rsidRPr="00856A7C">
        <w:rPr>
          <w:b/>
          <w:bCs/>
          <w:i/>
          <w:iCs/>
          <w:color w:val="000000" w:themeColor="text1"/>
          <w:sz w:val="28"/>
          <w:szCs w:val="28"/>
          <w:shd w:val="clear" w:color="auto" w:fill="FFFFFF"/>
        </w:rPr>
        <w:t>сastor» (</w:t>
      </w:r>
      <w:r w:rsidRPr="00856A7C">
        <w:rPr>
          <w:b/>
          <w:bCs/>
          <w:i/>
          <w:iCs/>
          <w:color w:val="000000" w:themeColor="text1"/>
          <w:sz w:val="28"/>
          <w:szCs w:val="28"/>
          <w:shd w:val="clear" w:color="auto" w:fill="FFFFFF"/>
          <w:lang w:val="kk-KZ"/>
        </w:rPr>
        <w:t>б</w:t>
      </w:r>
      <w:r w:rsidRPr="00856A7C">
        <w:rPr>
          <w:b/>
          <w:bCs/>
          <w:i/>
          <w:iCs/>
          <w:color w:val="000000" w:themeColor="text1"/>
          <w:sz w:val="28"/>
          <w:szCs w:val="28"/>
          <w:shd w:val="clear" w:color="auto" w:fill="FFFFFF"/>
        </w:rPr>
        <w:t>обер)</w:t>
      </w:r>
      <w:r w:rsidRPr="00856A7C">
        <w:rPr>
          <w:i/>
          <w:iCs/>
          <w:color w:val="000000" w:themeColor="text1"/>
          <w:sz w:val="28"/>
          <w:szCs w:val="28"/>
          <w:shd w:val="clear" w:color="auto" w:fill="FFFFFF"/>
        </w:rPr>
        <w:t xml:space="preserve"> </w:t>
      </w:r>
      <w:r w:rsidRPr="00856A7C">
        <w:rPr>
          <w:color w:val="000000" w:themeColor="text1"/>
          <w:sz w:val="28"/>
          <w:szCs w:val="28"/>
          <w:shd w:val="clear" w:color="auto" w:fill="FFFFFF"/>
        </w:rPr>
        <w:t xml:space="preserve">[140, с. 234]. На самом деле, имя Кастер принадлежит первому представителю рода Кастерли, который владел поместьем до Ланнистеров. </w:t>
      </w:r>
      <w:r w:rsidRPr="00856A7C">
        <w:rPr>
          <w:rStyle w:val="apple-converted-space"/>
          <w:color w:val="000000" w:themeColor="text1"/>
          <w:sz w:val="28"/>
          <w:szCs w:val="28"/>
          <w:shd w:val="clear" w:color="auto" w:fill="FFFFFF"/>
        </w:rPr>
        <w:t>Студия «</w:t>
      </w:r>
      <w:r w:rsidRPr="00856A7C">
        <w:rPr>
          <w:color w:val="000000" w:themeColor="text1"/>
          <w:sz w:val="28"/>
          <w:szCs w:val="28"/>
          <w:lang w:val="en-US"/>
        </w:rPr>
        <w:t>LostFilm</w:t>
      </w:r>
      <w:r w:rsidRPr="00856A7C">
        <w:rPr>
          <w:color w:val="000000" w:themeColor="text1"/>
          <w:sz w:val="28"/>
          <w:szCs w:val="28"/>
        </w:rPr>
        <w:t>» в качестве перевода названия английского поместья</w:t>
      </w:r>
      <w:r w:rsidRPr="00856A7C">
        <w:rPr>
          <w:b/>
          <w:bCs/>
          <w:color w:val="000000" w:themeColor="text1"/>
          <w:sz w:val="28"/>
          <w:szCs w:val="28"/>
        </w:rPr>
        <w:t xml:space="preserve"> </w:t>
      </w:r>
      <w:r w:rsidRPr="00856A7C">
        <w:rPr>
          <w:i/>
          <w:iCs/>
          <w:color w:val="000000" w:themeColor="text1"/>
          <w:sz w:val="28"/>
          <w:szCs w:val="28"/>
          <w:shd w:val="clear" w:color="auto" w:fill="FFFFFF"/>
        </w:rPr>
        <w:t>«</w:t>
      </w:r>
      <w:r w:rsidRPr="00856A7C">
        <w:rPr>
          <w:rStyle w:val="ae"/>
          <w:i/>
          <w:iCs/>
          <w:color w:val="000000" w:themeColor="text1"/>
          <w:sz w:val="28"/>
          <w:szCs w:val="28"/>
          <w:bdr w:val="none" w:sz="0" w:space="0" w:color="auto" w:frame="1"/>
        </w:rPr>
        <w:t>Casterly Rock»</w:t>
      </w:r>
      <w:r w:rsidRPr="00856A7C">
        <w:rPr>
          <w:rStyle w:val="apple-converted-space"/>
          <w:color w:val="000000" w:themeColor="text1"/>
          <w:sz w:val="28"/>
          <w:szCs w:val="28"/>
          <w:shd w:val="clear" w:color="auto" w:fill="FFFFFF"/>
        </w:rPr>
        <w:t> </w:t>
      </w:r>
      <w:r w:rsidRPr="00856A7C">
        <w:rPr>
          <w:color w:val="000000" w:themeColor="text1"/>
          <w:sz w:val="28"/>
          <w:szCs w:val="28"/>
        </w:rPr>
        <w:t>использует его русское соответствие</w:t>
      </w:r>
      <w:r w:rsidRPr="00856A7C">
        <w:rPr>
          <w:i/>
          <w:iCs/>
          <w:color w:val="000000" w:themeColor="text1"/>
          <w:sz w:val="28"/>
          <w:szCs w:val="28"/>
        </w:rPr>
        <w:t xml:space="preserve"> </w:t>
      </w:r>
      <w:r w:rsidRPr="00856A7C">
        <w:rPr>
          <w:b/>
          <w:bCs/>
          <w:i/>
          <w:iCs/>
          <w:color w:val="000000" w:themeColor="text1"/>
          <w:sz w:val="28"/>
          <w:szCs w:val="28"/>
        </w:rPr>
        <w:t>«</w:t>
      </w:r>
      <w:r w:rsidRPr="00856A7C">
        <w:rPr>
          <w:b/>
          <w:bCs/>
          <w:i/>
          <w:iCs/>
          <w:color w:val="000000" w:themeColor="text1"/>
          <w:sz w:val="28"/>
          <w:szCs w:val="28"/>
          <w:shd w:val="clear" w:color="auto" w:fill="FFFFFF"/>
        </w:rPr>
        <w:t>Утёс Кастерли»</w:t>
      </w:r>
      <w:r w:rsidRPr="00856A7C">
        <w:rPr>
          <w:color w:val="000000" w:themeColor="text1"/>
          <w:sz w:val="28"/>
          <w:szCs w:val="28"/>
        </w:rPr>
        <w:t xml:space="preserve">, что делает перевод адекватным. Таким образом, название родового поместья Ланнистеров </w:t>
      </w:r>
      <w:r w:rsidRPr="00856A7C">
        <w:rPr>
          <w:i/>
          <w:iCs/>
          <w:color w:val="000000" w:themeColor="text1"/>
          <w:sz w:val="28"/>
          <w:szCs w:val="28"/>
          <w:shd w:val="clear" w:color="auto" w:fill="FFFFFF"/>
        </w:rPr>
        <w:t>«</w:t>
      </w:r>
      <w:r w:rsidRPr="00856A7C">
        <w:rPr>
          <w:rStyle w:val="ae"/>
          <w:i/>
          <w:iCs/>
          <w:color w:val="000000" w:themeColor="text1"/>
          <w:sz w:val="28"/>
          <w:szCs w:val="28"/>
          <w:bdr w:val="none" w:sz="0" w:space="0" w:color="auto" w:frame="1"/>
        </w:rPr>
        <w:t xml:space="preserve">Casterly Rock» </w:t>
      </w:r>
      <w:r w:rsidRPr="00856A7C">
        <w:rPr>
          <w:rStyle w:val="ae"/>
          <w:b w:val="0"/>
          <w:bCs w:val="0"/>
          <w:color w:val="000000" w:themeColor="text1"/>
          <w:sz w:val="28"/>
          <w:szCs w:val="28"/>
          <w:bdr w:val="none" w:sz="0" w:space="0" w:color="auto" w:frame="1"/>
        </w:rPr>
        <w:t>в русском дублированном переводе передано как</w:t>
      </w:r>
      <w:r w:rsidRPr="00856A7C">
        <w:rPr>
          <w:rStyle w:val="ae"/>
          <w:i/>
          <w:iCs/>
          <w:color w:val="000000" w:themeColor="text1"/>
          <w:sz w:val="28"/>
          <w:szCs w:val="28"/>
          <w:bdr w:val="none" w:sz="0" w:space="0" w:color="auto" w:frame="1"/>
        </w:rPr>
        <w:t xml:space="preserve"> </w:t>
      </w:r>
      <w:r w:rsidRPr="00856A7C">
        <w:rPr>
          <w:b/>
          <w:bCs/>
          <w:i/>
          <w:iCs/>
          <w:color w:val="000000" w:themeColor="text1"/>
          <w:sz w:val="28"/>
          <w:szCs w:val="28"/>
        </w:rPr>
        <w:t>«</w:t>
      </w:r>
      <w:r w:rsidRPr="00856A7C">
        <w:rPr>
          <w:b/>
          <w:bCs/>
          <w:i/>
          <w:iCs/>
          <w:color w:val="000000" w:themeColor="text1"/>
          <w:sz w:val="28"/>
          <w:szCs w:val="28"/>
          <w:shd w:val="clear" w:color="auto" w:fill="FFFFFF"/>
        </w:rPr>
        <w:t>Утёс Кастерли»</w:t>
      </w:r>
      <w:r w:rsidRPr="00856A7C">
        <w:rPr>
          <w:color w:val="000000" w:themeColor="text1"/>
          <w:sz w:val="28"/>
          <w:szCs w:val="28"/>
          <w:shd w:val="clear" w:color="auto" w:fill="FFFFFF"/>
        </w:rPr>
        <w:t xml:space="preserve"> с помощью калькирования, транслитерации и перестановки, а в любительском переводе вышеназванная английская реалия трансформирована в </w:t>
      </w:r>
      <w:r w:rsidRPr="00856A7C">
        <w:rPr>
          <w:rStyle w:val="apple-converted-space"/>
          <w:color w:val="000000" w:themeColor="text1"/>
          <w:sz w:val="28"/>
          <w:szCs w:val="28"/>
          <w:shd w:val="clear" w:color="auto" w:fill="FFFFFF"/>
        </w:rPr>
        <w:t xml:space="preserve">русское словосочетание </w:t>
      </w:r>
      <w:r w:rsidRPr="00856A7C">
        <w:rPr>
          <w:b/>
          <w:bCs/>
          <w:i/>
          <w:iCs/>
          <w:color w:val="000000" w:themeColor="text1"/>
          <w:sz w:val="28"/>
          <w:szCs w:val="28"/>
          <w:shd w:val="clear" w:color="auto" w:fill="FFFFFF"/>
        </w:rPr>
        <w:t>«Бобровый Утёс»</w:t>
      </w:r>
      <w:r w:rsidRPr="00856A7C">
        <w:rPr>
          <w:color w:val="000000" w:themeColor="text1"/>
          <w:sz w:val="28"/>
          <w:szCs w:val="28"/>
          <w:shd w:val="clear" w:color="auto" w:fill="FFFFFF"/>
        </w:rPr>
        <w:t xml:space="preserve"> путем калькирования. </w:t>
      </w:r>
    </w:p>
    <w:p w14:paraId="3473B7CF"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Проанализируем в качестве примера другой отрывок речи из третьего эпизода второго сезона сериала «Игра Престолов», который является ярким примером того, как неверная интерпретация культурной информации может привести к искажению смысла исходной реалии и, как следствие, неправильному переводу. В данном эпизоде Тирион Ланнистер вместе с Бронном Черноводным врывается в покои мейстера Пицеля, вынуждая его прервать интимную близость со служанкой, и заставляет мейстера признаться в своём предательстве (</w:t>
      </w:r>
      <w:r w:rsidRPr="00856A7C">
        <w:rPr>
          <w:color w:val="000000" w:themeColor="text1"/>
          <w:sz w:val="28"/>
          <w:szCs w:val="28"/>
        </w:rPr>
        <w:t>20-таблица):</w:t>
      </w:r>
    </w:p>
    <w:p w14:paraId="565F4116" w14:textId="77777777" w:rsidR="00BA0646" w:rsidRPr="00856A7C" w:rsidRDefault="00BA0646" w:rsidP="00BA0646">
      <w:pPr>
        <w:pStyle w:val="a4"/>
        <w:spacing w:before="0" w:beforeAutospacing="0" w:after="0" w:afterAutospacing="0"/>
        <w:jc w:val="both"/>
        <w:rPr>
          <w:color w:val="000000" w:themeColor="text1"/>
          <w:sz w:val="28"/>
          <w:szCs w:val="28"/>
        </w:rPr>
      </w:pPr>
    </w:p>
    <w:p w14:paraId="1F50CE5F"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20 – Лингвокультурные отклонения в переводе сериала «Игра престолов»</w:t>
      </w:r>
    </w:p>
    <w:p w14:paraId="7A09E322"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0" w:type="auto"/>
        <w:tblLook w:val="04A0" w:firstRow="1" w:lastRow="0" w:firstColumn="1" w:lastColumn="0" w:noHBand="0" w:noVBand="1"/>
      </w:tblPr>
      <w:tblGrid>
        <w:gridCol w:w="4815"/>
        <w:gridCol w:w="4678"/>
      </w:tblGrid>
      <w:tr w:rsidR="00BA0646" w:rsidRPr="00856A7C" w14:paraId="186EB110" w14:textId="77777777" w:rsidTr="00D46CAC">
        <w:tc>
          <w:tcPr>
            <w:tcW w:w="9493" w:type="dxa"/>
            <w:gridSpan w:val="2"/>
          </w:tcPr>
          <w:p w14:paraId="685B7A46" w14:textId="77777777" w:rsidR="00BA0646" w:rsidRPr="00856A7C" w:rsidRDefault="00BA0646" w:rsidP="005C2D64">
            <w:pPr>
              <w:pStyle w:val="a4"/>
              <w:spacing w:before="0" w:beforeAutospacing="0" w:after="0" w:afterAutospacing="0"/>
              <w:jc w:val="center"/>
              <w:rPr>
                <w:bCs/>
                <w:color w:val="000000" w:themeColor="text1"/>
                <w:sz w:val="28"/>
                <w:szCs w:val="28"/>
              </w:rPr>
            </w:pPr>
            <w:r w:rsidRPr="00856A7C">
              <w:rPr>
                <w:bCs/>
                <w:color w:val="000000" w:themeColor="text1"/>
                <w:sz w:val="28"/>
                <w:szCs w:val="28"/>
              </w:rPr>
              <w:t>Оригинал</w:t>
            </w:r>
          </w:p>
        </w:tc>
      </w:tr>
      <w:tr w:rsidR="00BA0646" w:rsidRPr="00856A7C" w14:paraId="5B740709" w14:textId="77777777" w:rsidTr="00D46CAC">
        <w:tc>
          <w:tcPr>
            <w:tcW w:w="9493" w:type="dxa"/>
            <w:gridSpan w:val="2"/>
          </w:tcPr>
          <w:p w14:paraId="698B8049"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Grand Maester Pycelle: «No, please, please» </w:t>
            </w:r>
          </w:p>
          <w:p w14:paraId="27C569AE"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Tyrion Lannister: «You disappoint me, Grand</w:t>
            </w:r>
            <w:r w:rsidRPr="00856A7C">
              <w:rPr>
                <w:bCs/>
                <w:i/>
                <w:iCs/>
                <w:color w:val="000000" w:themeColor="text1"/>
                <w:sz w:val="28"/>
                <w:szCs w:val="28"/>
                <w:shd w:val="clear" w:color="auto" w:fill="FFFFFF"/>
                <w:lang w:val="en-US"/>
              </w:rPr>
              <w:t xml:space="preserve"> Maester</w:t>
            </w:r>
            <w:r w:rsidRPr="00856A7C">
              <w:rPr>
                <w:bCs/>
                <w:color w:val="000000" w:themeColor="text1"/>
                <w:sz w:val="28"/>
                <w:szCs w:val="28"/>
                <w:shd w:val="clear" w:color="auto" w:fill="FFFFFF"/>
                <w:lang w:val="en-US"/>
              </w:rPr>
              <w:t>»</w:t>
            </w:r>
            <w:r w:rsidRPr="00856A7C">
              <w:rPr>
                <w:bCs/>
                <w:color w:val="000000" w:themeColor="text1"/>
                <w:sz w:val="28"/>
                <w:szCs w:val="28"/>
                <w:lang w:val="en-US"/>
              </w:rPr>
              <w:t xml:space="preserve"> </w:t>
            </w:r>
            <w:r w:rsidRPr="00856A7C">
              <w:rPr>
                <w:color w:val="000000" w:themeColor="text1"/>
                <w:sz w:val="28"/>
                <w:szCs w:val="28"/>
                <w:lang w:val="en-US"/>
              </w:rPr>
              <w:t>[136]</w:t>
            </w:r>
          </w:p>
        </w:tc>
      </w:tr>
      <w:tr w:rsidR="00BA0646" w:rsidRPr="00856A7C" w14:paraId="6570B00C" w14:textId="77777777" w:rsidTr="00D46CAC">
        <w:tc>
          <w:tcPr>
            <w:tcW w:w="4815" w:type="dxa"/>
          </w:tcPr>
          <w:p w14:paraId="0D3EC169"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LostFilm</w:t>
            </w:r>
            <w:r w:rsidRPr="00856A7C">
              <w:rPr>
                <w:bCs/>
                <w:color w:val="000000" w:themeColor="text1"/>
                <w:sz w:val="28"/>
                <w:szCs w:val="28"/>
              </w:rPr>
              <w:t>»</w:t>
            </w:r>
          </w:p>
        </w:tc>
        <w:tc>
          <w:tcPr>
            <w:tcW w:w="4678" w:type="dxa"/>
          </w:tcPr>
          <w:p w14:paraId="3B8E8427"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Fox</w:t>
            </w:r>
            <w:r w:rsidRPr="00856A7C">
              <w:rPr>
                <w:bCs/>
                <w:color w:val="000000" w:themeColor="text1"/>
                <w:sz w:val="28"/>
                <w:szCs w:val="28"/>
              </w:rPr>
              <w:t>»</w:t>
            </w:r>
          </w:p>
        </w:tc>
      </w:tr>
      <w:tr w:rsidR="00BA0646" w:rsidRPr="00856A7C" w14:paraId="3D722265" w14:textId="77777777" w:rsidTr="00D46CAC">
        <w:tc>
          <w:tcPr>
            <w:tcW w:w="4815" w:type="dxa"/>
          </w:tcPr>
          <w:p w14:paraId="2F1E9B12"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Великий Мейстер Пицель: «Нет, нет! Прошу!» [137]</w:t>
            </w:r>
          </w:p>
          <w:p w14:paraId="442FCBCB"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Тирион Ланнистер: «Вы разочаровали меня, Великий </w:t>
            </w:r>
            <w:r w:rsidRPr="00856A7C">
              <w:rPr>
                <w:bCs/>
                <w:i/>
                <w:iCs/>
                <w:color w:val="000000" w:themeColor="text1"/>
                <w:sz w:val="28"/>
                <w:szCs w:val="28"/>
              </w:rPr>
              <w:t>Мейстер</w:t>
            </w:r>
            <w:r w:rsidRPr="00856A7C">
              <w:rPr>
                <w:color w:val="000000" w:themeColor="text1"/>
                <w:sz w:val="28"/>
                <w:szCs w:val="28"/>
              </w:rPr>
              <w:t>» [137]</w:t>
            </w:r>
          </w:p>
        </w:tc>
        <w:tc>
          <w:tcPr>
            <w:tcW w:w="4678" w:type="dxa"/>
          </w:tcPr>
          <w:p w14:paraId="78AA04CF" w14:textId="77777777" w:rsidR="00BA0646" w:rsidRPr="00856A7C" w:rsidRDefault="00BA0646" w:rsidP="005C2D64">
            <w:pPr>
              <w:jc w:val="both"/>
              <w:rPr>
                <w:color w:val="000000" w:themeColor="text1"/>
                <w:sz w:val="28"/>
                <w:szCs w:val="28"/>
              </w:rPr>
            </w:pPr>
            <w:r w:rsidRPr="00856A7C">
              <w:rPr>
                <w:color w:val="000000" w:themeColor="text1"/>
                <w:sz w:val="28"/>
                <w:szCs w:val="28"/>
              </w:rPr>
              <w:t>Великий Мейстер Пицель: «Нет, пожалуйста, умоляю» [177]</w:t>
            </w:r>
          </w:p>
          <w:p w14:paraId="2D875FC7" w14:textId="77777777" w:rsidR="00BA0646" w:rsidRPr="00856A7C" w:rsidRDefault="00BA0646" w:rsidP="005C2D64">
            <w:pPr>
              <w:jc w:val="both"/>
              <w:rPr>
                <w:color w:val="000000" w:themeColor="text1"/>
                <w:sz w:val="28"/>
                <w:szCs w:val="28"/>
              </w:rPr>
            </w:pPr>
            <w:r w:rsidRPr="00856A7C">
              <w:rPr>
                <w:color w:val="000000" w:themeColor="text1"/>
                <w:sz w:val="28"/>
                <w:szCs w:val="28"/>
              </w:rPr>
              <w:t xml:space="preserve">Тирион Ланнистер: «Вы разочаровали меня, </w:t>
            </w:r>
            <w:r w:rsidRPr="00856A7C">
              <w:rPr>
                <w:bCs/>
                <w:i/>
                <w:iCs/>
                <w:color w:val="000000" w:themeColor="text1"/>
                <w:sz w:val="28"/>
                <w:szCs w:val="28"/>
              </w:rPr>
              <w:t>Маэстро</w:t>
            </w:r>
            <w:r w:rsidRPr="00856A7C">
              <w:rPr>
                <w:color w:val="000000" w:themeColor="text1"/>
                <w:sz w:val="28"/>
                <w:szCs w:val="28"/>
              </w:rPr>
              <w:t>» [177]</w:t>
            </w:r>
          </w:p>
        </w:tc>
      </w:tr>
    </w:tbl>
    <w:p w14:paraId="5E9E5302" w14:textId="77777777" w:rsidR="00BA0646" w:rsidRPr="00856A7C" w:rsidRDefault="00BA0646" w:rsidP="00BA0646">
      <w:pPr>
        <w:jc w:val="both"/>
        <w:rPr>
          <w:color w:val="000000" w:themeColor="text1"/>
          <w:sz w:val="28"/>
          <w:szCs w:val="28"/>
          <w:shd w:val="clear" w:color="auto" w:fill="FFFFFF"/>
        </w:rPr>
      </w:pPr>
    </w:p>
    <w:p w14:paraId="7AE35727" w14:textId="3C05DDA6"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Прежде всего следует отметить, что в вымышленном мире «Игры Престолов» Орденом мейстеров, также известным как «Рыцари ума», называют группу лекарей, ученых, советников и других образованных жителей Вестероса. Обладая обширными научными знаниями, они никогда не прибегают к магическим практикам и ритуалам. Мейстеры хорошо разбираются в вопросах медицины, экономики, истории и астрономии. Как правило, у каждого благородного дома в Семи Королевствах есть свой мейстер, который несет ответственность за воспитание и образование детей лорда, а также может давать советы самому лорду. Присоединяясь к Ордену, они отказываются от своей фамилии и принимают обет служить назначенному им замку и его лорду. При этом следует отметить, что вступление женщин в ряды мейстеров не допускается. Как мы видим, в русском переводе, выполненном студией «</w:t>
      </w:r>
      <w:r w:rsidRPr="00856A7C">
        <w:rPr>
          <w:color w:val="000000" w:themeColor="text1"/>
          <w:sz w:val="28"/>
          <w:szCs w:val="28"/>
          <w:lang w:val="en-US"/>
        </w:rPr>
        <w:t>Fox</w:t>
      </w:r>
      <w:r w:rsidRPr="00856A7C">
        <w:rPr>
          <w:color w:val="000000" w:themeColor="text1"/>
          <w:sz w:val="28"/>
          <w:szCs w:val="28"/>
          <w:shd w:val="clear" w:color="auto" w:fill="FFFFFF"/>
        </w:rPr>
        <w:t xml:space="preserve">», допущена грубая ошибка: английское существительное </w:t>
      </w:r>
      <w:r w:rsidRPr="00856A7C">
        <w:rPr>
          <w:b/>
          <w:bCs/>
          <w:i/>
          <w:iCs/>
          <w:color w:val="000000" w:themeColor="text1"/>
          <w:sz w:val="28"/>
          <w:szCs w:val="28"/>
          <w:shd w:val="clear" w:color="auto" w:fill="FFFFFF"/>
        </w:rPr>
        <w:t>«Maester»</w:t>
      </w:r>
      <w:r w:rsidRPr="00856A7C">
        <w:rPr>
          <w:color w:val="000000" w:themeColor="text1"/>
          <w:sz w:val="28"/>
          <w:szCs w:val="28"/>
          <w:shd w:val="clear" w:color="auto" w:fill="FFFFFF"/>
        </w:rPr>
        <w:t xml:space="preserve"> трансформируется в русском языке в слово </w:t>
      </w:r>
      <w:r w:rsidRPr="00856A7C">
        <w:rPr>
          <w:b/>
          <w:bCs/>
          <w:i/>
          <w:iCs/>
          <w:color w:val="000000" w:themeColor="text1"/>
          <w:sz w:val="28"/>
          <w:szCs w:val="28"/>
          <w:shd w:val="clear" w:color="auto" w:fill="FFFFFF"/>
        </w:rPr>
        <w:t>«</w:t>
      </w:r>
      <w:r w:rsidRPr="00856A7C">
        <w:rPr>
          <w:b/>
          <w:bCs/>
          <w:i/>
          <w:iCs/>
          <w:color w:val="000000" w:themeColor="text1"/>
          <w:sz w:val="28"/>
          <w:szCs w:val="28"/>
        </w:rPr>
        <w:t>Маэстро»</w:t>
      </w:r>
      <w:r w:rsidRPr="00856A7C">
        <w:rPr>
          <w:color w:val="000000" w:themeColor="text1"/>
          <w:sz w:val="28"/>
          <w:szCs w:val="28"/>
        </w:rPr>
        <w:t xml:space="preserve">. На самом деле, </w:t>
      </w:r>
      <w:r w:rsidRPr="00856A7C">
        <w:rPr>
          <w:color w:val="000000" w:themeColor="text1"/>
          <w:sz w:val="28"/>
          <w:szCs w:val="28"/>
          <w:shd w:val="clear" w:color="auto" w:fill="FFFFFF"/>
        </w:rPr>
        <w:t xml:space="preserve">под словом </w:t>
      </w:r>
      <w:r w:rsidRPr="00856A7C">
        <w:rPr>
          <w:b/>
          <w:bCs/>
          <w:i/>
          <w:iCs/>
          <w:color w:val="000000" w:themeColor="text1"/>
          <w:sz w:val="28"/>
          <w:szCs w:val="28"/>
          <w:shd w:val="clear" w:color="auto" w:fill="FFFFFF"/>
        </w:rPr>
        <w:t>«</w:t>
      </w:r>
      <w:r w:rsidRPr="00856A7C">
        <w:rPr>
          <w:b/>
          <w:bCs/>
          <w:i/>
          <w:iCs/>
          <w:color w:val="000000" w:themeColor="text1"/>
          <w:sz w:val="28"/>
          <w:szCs w:val="28"/>
        </w:rPr>
        <w:t>Маэстро»</w:t>
      </w:r>
      <w:r w:rsidRPr="00856A7C">
        <w:rPr>
          <w:color w:val="000000" w:themeColor="text1"/>
          <w:sz w:val="28"/>
          <w:szCs w:val="28"/>
          <w:shd w:val="clear" w:color="auto" w:fill="FFFFFF"/>
        </w:rPr>
        <w:t xml:space="preserve"> подразумевается почётное название выдающихся деятелей искусства и мастеров шахматной игры.</w:t>
      </w:r>
      <w:r w:rsidRPr="00856A7C">
        <w:rPr>
          <w:color w:val="000000" w:themeColor="text1"/>
          <w:sz w:val="28"/>
          <w:szCs w:val="28"/>
        </w:rPr>
        <w:t xml:space="preserve"> Студии «</w:t>
      </w:r>
      <w:r w:rsidRPr="00856A7C">
        <w:rPr>
          <w:color w:val="000000" w:themeColor="text1"/>
          <w:sz w:val="28"/>
          <w:szCs w:val="28"/>
          <w:lang w:val="en-US"/>
        </w:rPr>
        <w:t>LostFilm</w:t>
      </w:r>
      <w:r w:rsidRPr="00856A7C">
        <w:rPr>
          <w:color w:val="000000" w:themeColor="text1"/>
          <w:sz w:val="28"/>
          <w:szCs w:val="28"/>
        </w:rPr>
        <w:t xml:space="preserve">» удалось сгладить культурный барьер, прибегнув к стратегии форенизации или отчуждающего перевода: наименование почётной должности </w:t>
      </w:r>
      <w:r w:rsidRPr="00856A7C">
        <w:rPr>
          <w:b/>
          <w:bCs/>
          <w:i/>
          <w:iCs/>
          <w:color w:val="000000" w:themeColor="text1"/>
          <w:sz w:val="28"/>
          <w:szCs w:val="28"/>
        </w:rPr>
        <w:t>«</w:t>
      </w:r>
      <w:r w:rsidRPr="00856A7C">
        <w:rPr>
          <w:b/>
          <w:bCs/>
          <w:i/>
          <w:iCs/>
          <w:color w:val="000000" w:themeColor="text1"/>
          <w:sz w:val="28"/>
          <w:szCs w:val="28"/>
          <w:shd w:val="clear" w:color="auto" w:fill="FFFFFF"/>
        </w:rPr>
        <w:t>Maester»</w:t>
      </w:r>
      <w:r w:rsidRPr="00856A7C">
        <w:rPr>
          <w:color w:val="000000" w:themeColor="text1"/>
          <w:sz w:val="28"/>
          <w:szCs w:val="28"/>
          <w:shd w:val="clear" w:color="auto" w:fill="FFFFFF"/>
        </w:rPr>
        <w:t xml:space="preserve"> транскрибируется как </w:t>
      </w:r>
      <w:r w:rsidRPr="00856A7C">
        <w:rPr>
          <w:b/>
          <w:bCs/>
          <w:i/>
          <w:iCs/>
          <w:color w:val="000000" w:themeColor="text1"/>
          <w:sz w:val="28"/>
          <w:szCs w:val="28"/>
          <w:shd w:val="clear" w:color="auto" w:fill="FFFFFF"/>
        </w:rPr>
        <w:t>«</w:t>
      </w:r>
      <w:r w:rsidRPr="00856A7C">
        <w:rPr>
          <w:b/>
          <w:bCs/>
          <w:i/>
          <w:iCs/>
          <w:color w:val="000000" w:themeColor="text1"/>
          <w:sz w:val="28"/>
          <w:szCs w:val="28"/>
        </w:rPr>
        <w:t>Мейстер»</w:t>
      </w:r>
      <w:r w:rsidRPr="00856A7C">
        <w:rPr>
          <w:i/>
          <w:iCs/>
          <w:color w:val="000000" w:themeColor="text1"/>
          <w:sz w:val="28"/>
          <w:szCs w:val="28"/>
        </w:rPr>
        <w:t xml:space="preserve">. </w:t>
      </w:r>
      <w:r w:rsidRPr="00856A7C">
        <w:rPr>
          <w:color w:val="000000" w:themeColor="text1"/>
          <w:sz w:val="28"/>
          <w:szCs w:val="28"/>
        </w:rPr>
        <w:t xml:space="preserve">Следовательно, применение переводческой транскрипции в русском дублированном переводе не искажает авторского замысла и сохраняет культурную специфику исходной лексической единицы.  </w:t>
      </w:r>
    </w:p>
    <w:p w14:paraId="7E9374CA"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Далее рассмотрим особенности перевода антропонимов (имен собственных), отражающих национально-культурную специфику сериала «Игра Престолов». Анализируя отрывок из четвертого эпизода первого сезона сериала «Игра престолов», где Джон Сноу во время службы в Черном Замке знакомится с юным новобранцем Ночного Дозора, Сэмвеллом Тарли, можно убедиться в том, что неправильная установка на перевод приводит к искажению имен персонажей (</w:t>
      </w:r>
      <w:r w:rsidRPr="00856A7C">
        <w:rPr>
          <w:color w:val="000000" w:themeColor="text1"/>
          <w:sz w:val="28"/>
          <w:szCs w:val="28"/>
        </w:rPr>
        <w:t>21-таблица):</w:t>
      </w:r>
    </w:p>
    <w:p w14:paraId="79F472DF" w14:textId="77777777" w:rsidR="00BA0646" w:rsidRPr="00856A7C" w:rsidRDefault="00BA0646" w:rsidP="00BA0646">
      <w:pPr>
        <w:pStyle w:val="a4"/>
        <w:spacing w:before="0" w:beforeAutospacing="0" w:after="0" w:afterAutospacing="0"/>
        <w:jc w:val="both"/>
        <w:rPr>
          <w:color w:val="000000" w:themeColor="text1"/>
          <w:sz w:val="28"/>
          <w:szCs w:val="28"/>
        </w:rPr>
      </w:pPr>
    </w:p>
    <w:p w14:paraId="31E7E134"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21 – Лингвокультурные отклонения в переводе сериала «Игра престолов»</w:t>
      </w:r>
    </w:p>
    <w:p w14:paraId="27B75C09"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9634" w:type="dxa"/>
        <w:tblLook w:val="04A0" w:firstRow="1" w:lastRow="0" w:firstColumn="1" w:lastColumn="0" w:noHBand="0" w:noVBand="1"/>
      </w:tblPr>
      <w:tblGrid>
        <w:gridCol w:w="4673"/>
        <w:gridCol w:w="4961"/>
      </w:tblGrid>
      <w:tr w:rsidR="00BA0646" w:rsidRPr="00856A7C" w14:paraId="3C94E802" w14:textId="77777777" w:rsidTr="00D46CAC">
        <w:tc>
          <w:tcPr>
            <w:tcW w:w="9634" w:type="dxa"/>
            <w:gridSpan w:val="2"/>
          </w:tcPr>
          <w:p w14:paraId="40529E6F" w14:textId="77777777" w:rsidR="00BA0646" w:rsidRPr="00856A7C" w:rsidRDefault="00BA0646" w:rsidP="005C2D64">
            <w:pPr>
              <w:pStyle w:val="a4"/>
              <w:spacing w:before="0" w:beforeAutospacing="0" w:after="0" w:afterAutospacing="0"/>
              <w:jc w:val="center"/>
              <w:rPr>
                <w:bCs/>
                <w:color w:val="000000" w:themeColor="text1"/>
                <w:sz w:val="28"/>
                <w:szCs w:val="28"/>
              </w:rPr>
            </w:pPr>
            <w:r w:rsidRPr="00856A7C">
              <w:rPr>
                <w:bCs/>
                <w:color w:val="000000" w:themeColor="text1"/>
                <w:sz w:val="28"/>
                <w:szCs w:val="28"/>
              </w:rPr>
              <w:t>Оригинал</w:t>
            </w:r>
          </w:p>
        </w:tc>
      </w:tr>
      <w:tr w:rsidR="00BA0646" w:rsidRPr="00856A7C" w14:paraId="3B025055" w14:textId="77777777" w:rsidTr="00D46CAC">
        <w:tc>
          <w:tcPr>
            <w:tcW w:w="9634" w:type="dxa"/>
            <w:gridSpan w:val="2"/>
          </w:tcPr>
          <w:p w14:paraId="37956CD8"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Jon Snow: «What’s my name?» </w:t>
            </w:r>
            <w:r w:rsidRPr="00856A7C">
              <w:rPr>
                <w:color w:val="000000" w:themeColor="text1"/>
                <w:sz w:val="28"/>
                <w:szCs w:val="28"/>
                <w:lang w:val="en-US"/>
              </w:rPr>
              <w:t>[136]</w:t>
            </w:r>
          </w:p>
          <w:p w14:paraId="7A7D6552"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Samwell Tarly: «</w:t>
            </w:r>
            <w:r w:rsidRPr="00856A7C">
              <w:rPr>
                <w:bCs/>
                <w:i/>
                <w:iCs/>
                <w:color w:val="000000" w:themeColor="text1"/>
                <w:sz w:val="28"/>
                <w:szCs w:val="28"/>
                <w:shd w:val="clear" w:color="auto" w:fill="FFFFFF"/>
                <w:lang w:val="en-US"/>
              </w:rPr>
              <w:t>Jon Snow</w:t>
            </w:r>
            <w:r w:rsidRPr="00856A7C">
              <w:rPr>
                <w:color w:val="000000" w:themeColor="text1"/>
                <w:sz w:val="28"/>
                <w:szCs w:val="28"/>
                <w:shd w:val="clear" w:color="auto" w:fill="FFFFFF"/>
                <w:lang w:val="en-US"/>
              </w:rPr>
              <w:t xml:space="preserve">?» </w:t>
            </w:r>
            <w:r w:rsidRPr="00856A7C">
              <w:rPr>
                <w:color w:val="000000" w:themeColor="text1"/>
                <w:sz w:val="28"/>
                <w:szCs w:val="28"/>
                <w:lang w:val="en-US"/>
              </w:rPr>
              <w:t>[136]</w:t>
            </w:r>
          </w:p>
          <w:p w14:paraId="37A4E63D"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Jon Snow: «And why is my surname </w:t>
            </w:r>
            <w:r w:rsidRPr="00856A7C">
              <w:rPr>
                <w:bCs/>
                <w:i/>
                <w:iCs/>
                <w:color w:val="000000" w:themeColor="text1"/>
                <w:sz w:val="28"/>
                <w:szCs w:val="28"/>
                <w:shd w:val="clear" w:color="auto" w:fill="FFFFFF"/>
                <w:lang w:val="en-US"/>
              </w:rPr>
              <w:t>Snow</w:t>
            </w:r>
            <w:r w:rsidRPr="00856A7C">
              <w:rPr>
                <w:color w:val="000000" w:themeColor="text1"/>
                <w:sz w:val="28"/>
                <w:szCs w:val="28"/>
                <w:shd w:val="clear" w:color="auto" w:fill="FFFFFF"/>
                <w:lang w:val="en-US"/>
              </w:rPr>
              <w:t xml:space="preserve">?» </w:t>
            </w:r>
            <w:r w:rsidRPr="00856A7C">
              <w:rPr>
                <w:color w:val="000000" w:themeColor="text1"/>
                <w:sz w:val="28"/>
                <w:szCs w:val="28"/>
                <w:lang w:val="en-US"/>
              </w:rPr>
              <w:t>[136]</w:t>
            </w:r>
          </w:p>
          <w:p w14:paraId="4C2177EB"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Samwell Tarly: «Because... You’re a </w:t>
            </w:r>
            <w:r w:rsidRPr="00856A7C">
              <w:rPr>
                <w:bCs/>
                <w:i/>
                <w:iCs/>
                <w:color w:val="000000" w:themeColor="text1"/>
                <w:sz w:val="28"/>
                <w:szCs w:val="28"/>
                <w:shd w:val="clear" w:color="auto" w:fill="FFFFFF"/>
                <w:lang w:val="en-US"/>
              </w:rPr>
              <w:t>bastard</w:t>
            </w:r>
            <w:r w:rsidRPr="00856A7C">
              <w:rPr>
                <w:bCs/>
                <w:color w:val="000000" w:themeColor="text1"/>
                <w:sz w:val="28"/>
                <w:szCs w:val="28"/>
                <w:shd w:val="clear" w:color="auto" w:fill="FFFFFF"/>
                <w:lang w:val="en-US"/>
              </w:rPr>
              <w:t xml:space="preserve"> </w:t>
            </w:r>
            <w:r w:rsidRPr="00856A7C">
              <w:rPr>
                <w:color w:val="000000" w:themeColor="text1"/>
                <w:sz w:val="28"/>
                <w:szCs w:val="28"/>
                <w:shd w:val="clear" w:color="auto" w:fill="FFFFFF"/>
                <w:lang w:val="en-US"/>
              </w:rPr>
              <w:t>from the north»</w:t>
            </w:r>
            <w:r w:rsidRPr="00856A7C">
              <w:rPr>
                <w:bCs/>
                <w:color w:val="000000" w:themeColor="text1"/>
                <w:sz w:val="28"/>
                <w:szCs w:val="28"/>
                <w:lang w:val="en-US"/>
              </w:rPr>
              <w:t xml:space="preserve"> </w:t>
            </w:r>
            <w:r w:rsidRPr="00856A7C">
              <w:rPr>
                <w:color w:val="000000" w:themeColor="text1"/>
                <w:sz w:val="28"/>
                <w:szCs w:val="28"/>
                <w:lang w:val="en-US"/>
              </w:rPr>
              <w:t>[136]</w:t>
            </w:r>
          </w:p>
        </w:tc>
      </w:tr>
      <w:tr w:rsidR="00BA0646" w:rsidRPr="00856A7C" w14:paraId="56AA23CE" w14:textId="77777777" w:rsidTr="00D46CAC">
        <w:tc>
          <w:tcPr>
            <w:tcW w:w="4673" w:type="dxa"/>
          </w:tcPr>
          <w:p w14:paraId="62D09E2D"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LostFilm</w:t>
            </w:r>
            <w:r w:rsidRPr="00856A7C">
              <w:rPr>
                <w:bCs/>
                <w:color w:val="000000" w:themeColor="text1"/>
                <w:sz w:val="28"/>
                <w:szCs w:val="28"/>
              </w:rPr>
              <w:t>»</w:t>
            </w:r>
          </w:p>
        </w:tc>
        <w:tc>
          <w:tcPr>
            <w:tcW w:w="4961" w:type="dxa"/>
          </w:tcPr>
          <w:p w14:paraId="78510141"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Fox</w:t>
            </w:r>
            <w:r w:rsidRPr="00856A7C">
              <w:rPr>
                <w:bCs/>
                <w:color w:val="000000" w:themeColor="text1"/>
                <w:sz w:val="28"/>
                <w:szCs w:val="28"/>
              </w:rPr>
              <w:t>»</w:t>
            </w:r>
          </w:p>
        </w:tc>
      </w:tr>
      <w:tr w:rsidR="00BA0646" w:rsidRPr="00856A7C" w14:paraId="4DEA5E87" w14:textId="77777777" w:rsidTr="00D46CAC">
        <w:tc>
          <w:tcPr>
            <w:tcW w:w="4673" w:type="dxa"/>
          </w:tcPr>
          <w:p w14:paraId="582C8627"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Джон Сноу: «Как меня зовут?» [137]</w:t>
            </w:r>
          </w:p>
          <w:p w14:paraId="3F236AB9"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Сэмвелл Тарли: «</w:t>
            </w:r>
            <w:r w:rsidRPr="00856A7C">
              <w:rPr>
                <w:bCs/>
                <w:i/>
                <w:iCs/>
                <w:color w:val="000000" w:themeColor="text1"/>
                <w:sz w:val="28"/>
                <w:szCs w:val="28"/>
              </w:rPr>
              <w:t>Джон Сноу</w:t>
            </w:r>
            <w:r w:rsidRPr="00856A7C">
              <w:rPr>
                <w:color w:val="000000" w:themeColor="text1"/>
                <w:sz w:val="28"/>
                <w:szCs w:val="28"/>
              </w:rPr>
              <w:t>?» [137]</w:t>
            </w:r>
          </w:p>
          <w:p w14:paraId="4CC20BE8"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Джон Сноу: «А почему моя фамилия – </w:t>
            </w:r>
            <w:r w:rsidRPr="00856A7C">
              <w:rPr>
                <w:bCs/>
                <w:i/>
                <w:iCs/>
                <w:color w:val="000000" w:themeColor="text1"/>
                <w:sz w:val="28"/>
                <w:szCs w:val="28"/>
              </w:rPr>
              <w:t>Сноу</w:t>
            </w:r>
            <w:r w:rsidRPr="00856A7C">
              <w:rPr>
                <w:color w:val="000000" w:themeColor="text1"/>
                <w:sz w:val="28"/>
                <w:szCs w:val="28"/>
              </w:rPr>
              <w:t>?» [137]</w:t>
            </w:r>
          </w:p>
          <w:p w14:paraId="4B4F8ECF"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Сэмвелл Тарли: «Как у всех … </w:t>
            </w:r>
            <w:r w:rsidRPr="00856A7C">
              <w:rPr>
                <w:bCs/>
                <w:i/>
                <w:iCs/>
                <w:color w:val="000000" w:themeColor="text1"/>
                <w:sz w:val="28"/>
                <w:szCs w:val="28"/>
              </w:rPr>
              <w:t>бастардов</w:t>
            </w:r>
            <w:r w:rsidRPr="00856A7C">
              <w:rPr>
                <w:bCs/>
                <w:color w:val="000000" w:themeColor="text1"/>
                <w:sz w:val="28"/>
                <w:szCs w:val="28"/>
              </w:rPr>
              <w:t xml:space="preserve"> </w:t>
            </w:r>
            <w:r w:rsidRPr="00856A7C">
              <w:rPr>
                <w:color w:val="000000" w:themeColor="text1"/>
                <w:sz w:val="28"/>
                <w:szCs w:val="28"/>
              </w:rPr>
              <w:t>на Севере» [137]</w:t>
            </w:r>
          </w:p>
        </w:tc>
        <w:tc>
          <w:tcPr>
            <w:tcW w:w="4961" w:type="dxa"/>
          </w:tcPr>
          <w:p w14:paraId="462678A2" w14:textId="77777777" w:rsidR="00BA0646" w:rsidRPr="00856A7C" w:rsidRDefault="00BA0646" w:rsidP="005C2D64">
            <w:pPr>
              <w:jc w:val="both"/>
              <w:rPr>
                <w:color w:val="000000" w:themeColor="text1"/>
                <w:sz w:val="28"/>
                <w:szCs w:val="28"/>
              </w:rPr>
            </w:pPr>
            <w:r w:rsidRPr="00856A7C">
              <w:rPr>
                <w:color w:val="000000" w:themeColor="text1"/>
                <w:sz w:val="28"/>
                <w:szCs w:val="28"/>
              </w:rPr>
              <w:t>Джон Сноу: «Как меня зовут?» [177] Сэмвелл Тарли: «</w:t>
            </w:r>
            <w:r w:rsidRPr="00856A7C">
              <w:rPr>
                <w:bCs/>
                <w:i/>
                <w:iCs/>
                <w:color w:val="000000" w:themeColor="text1"/>
                <w:sz w:val="28"/>
                <w:szCs w:val="28"/>
              </w:rPr>
              <w:t>Джон Снег</w:t>
            </w:r>
            <w:r w:rsidRPr="00856A7C">
              <w:rPr>
                <w:color w:val="000000" w:themeColor="text1"/>
                <w:sz w:val="28"/>
                <w:szCs w:val="28"/>
              </w:rPr>
              <w:t>?» [177]</w:t>
            </w:r>
          </w:p>
          <w:p w14:paraId="4CEECC19" w14:textId="77777777" w:rsidR="00BA0646" w:rsidRPr="00856A7C" w:rsidRDefault="00BA0646" w:rsidP="005C2D64">
            <w:pPr>
              <w:jc w:val="both"/>
              <w:rPr>
                <w:color w:val="000000" w:themeColor="text1"/>
                <w:sz w:val="28"/>
                <w:szCs w:val="28"/>
              </w:rPr>
            </w:pPr>
            <w:r w:rsidRPr="00856A7C">
              <w:rPr>
                <w:color w:val="000000" w:themeColor="text1"/>
                <w:sz w:val="28"/>
                <w:szCs w:val="28"/>
              </w:rPr>
              <w:t xml:space="preserve">Джон Сноу: «А почему меня зовут </w:t>
            </w:r>
            <w:r w:rsidRPr="00856A7C">
              <w:rPr>
                <w:bCs/>
                <w:i/>
                <w:iCs/>
                <w:color w:val="000000" w:themeColor="text1"/>
                <w:sz w:val="28"/>
                <w:szCs w:val="28"/>
              </w:rPr>
              <w:t>Снегом</w:t>
            </w:r>
            <w:r w:rsidRPr="00856A7C">
              <w:rPr>
                <w:color w:val="000000" w:themeColor="text1"/>
                <w:sz w:val="28"/>
                <w:szCs w:val="28"/>
              </w:rPr>
              <w:t>?» [177]</w:t>
            </w:r>
          </w:p>
          <w:p w14:paraId="0018AE7B" w14:textId="77777777" w:rsidR="00BA0646" w:rsidRPr="00856A7C" w:rsidRDefault="00BA0646" w:rsidP="005C2D64">
            <w:pPr>
              <w:jc w:val="both"/>
              <w:rPr>
                <w:color w:val="000000" w:themeColor="text1"/>
                <w:sz w:val="28"/>
                <w:szCs w:val="28"/>
              </w:rPr>
            </w:pPr>
            <w:r w:rsidRPr="00856A7C">
              <w:rPr>
                <w:color w:val="000000" w:themeColor="text1"/>
                <w:sz w:val="28"/>
                <w:szCs w:val="28"/>
              </w:rPr>
              <w:t xml:space="preserve">Сэмвелл Тарли: «Потому что ... Ты </w:t>
            </w:r>
            <w:r w:rsidRPr="00856A7C">
              <w:rPr>
                <w:bCs/>
                <w:i/>
                <w:iCs/>
                <w:color w:val="000000" w:themeColor="text1"/>
                <w:sz w:val="28"/>
                <w:szCs w:val="28"/>
              </w:rPr>
              <w:t>бастард</w:t>
            </w:r>
            <w:r w:rsidRPr="00856A7C">
              <w:rPr>
                <w:bCs/>
                <w:color w:val="000000" w:themeColor="text1"/>
                <w:sz w:val="28"/>
                <w:szCs w:val="28"/>
              </w:rPr>
              <w:t xml:space="preserve"> </w:t>
            </w:r>
            <w:r w:rsidRPr="00856A7C">
              <w:rPr>
                <w:color w:val="000000" w:themeColor="text1"/>
                <w:sz w:val="28"/>
                <w:szCs w:val="28"/>
              </w:rPr>
              <w:t>с Севера» [177]</w:t>
            </w:r>
          </w:p>
        </w:tc>
      </w:tr>
    </w:tbl>
    <w:p w14:paraId="33394393" w14:textId="77777777" w:rsidR="00BA0646" w:rsidRPr="00856A7C" w:rsidRDefault="00BA0646" w:rsidP="00BA0646">
      <w:pPr>
        <w:jc w:val="both"/>
        <w:rPr>
          <w:color w:val="000000" w:themeColor="text1"/>
          <w:sz w:val="28"/>
          <w:szCs w:val="28"/>
          <w:shd w:val="clear" w:color="auto" w:fill="FFFFFF"/>
        </w:rPr>
      </w:pPr>
    </w:p>
    <w:p w14:paraId="36E24069"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Джон Сноу – один из главных персонажей сериала «Игра Престолов», который долгое время считался внебрачным сыном лорда Эддарда Старка. В сюжетной линии сериала незаконнорожденные дети или бастарды лишены не только законных прав наследования, но и возможности официального присвоения отцовской фамилии. Бастардам присваивается одна из стандартных фамилий в соответствии с местом их рождения. Те, кто родился в холодных северных регионах, обычно получают фамилию Сноу, в то время как другие незаконнорождённые дети, появившиеся на свет в знойных южных краях Семи Королевств, носят фамилию Сэнд. Например, Джон и Рамси Сноу разделяют одно и то же фамильное имя, хотя они не связаны родственными узами. Оба персонажа носят фамилию Сноу, поскольку являются незаконнорожденными детьми из Северных земель. Следовательно, вышеназванные фамилии ключевых персонажей сериала «Игра Престолов» отражают характерные природные черты определенного региона. Однако в случае отсутствия законных наследников, лорд вправе легитимизировать (официально признать) внебрачного ребёнка, предоставив ему право наследования собственной фамилии и имущества. В профессиональном дублированном переводе от студии </w:t>
      </w:r>
      <w:r w:rsidRPr="00856A7C">
        <w:rPr>
          <w:rStyle w:val="apple-converted-space"/>
          <w:color w:val="000000" w:themeColor="text1"/>
          <w:sz w:val="28"/>
          <w:szCs w:val="28"/>
          <w:shd w:val="clear" w:color="auto" w:fill="FFFFFF"/>
        </w:rPr>
        <w:t>«</w:t>
      </w:r>
      <w:r w:rsidRPr="00856A7C">
        <w:rPr>
          <w:color w:val="000000" w:themeColor="text1"/>
          <w:sz w:val="28"/>
          <w:szCs w:val="28"/>
          <w:lang w:val="en-US"/>
        </w:rPr>
        <w:t>LostFilm</w:t>
      </w:r>
      <w:r w:rsidRPr="00856A7C">
        <w:rPr>
          <w:color w:val="000000" w:themeColor="text1"/>
          <w:sz w:val="28"/>
          <w:szCs w:val="28"/>
        </w:rPr>
        <w:t xml:space="preserve">» </w:t>
      </w:r>
      <w:r w:rsidRPr="00856A7C">
        <w:rPr>
          <w:color w:val="000000" w:themeColor="text1"/>
          <w:sz w:val="28"/>
          <w:szCs w:val="28"/>
          <w:shd w:val="clear" w:color="auto" w:fill="FFFFFF"/>
        </w:rPr>
        <w:t>фамилия главного персонажа сериала передана с помощью транскрипции: «</w:t>
      </w:r>
      <w:r w:rsidRPr="00856A7C">
        <w:rPr>
          <w:b/>
          <w:bCs/>
          <w:i/>
          <w:iCs/>
          <w:color w:val="000000" w:themeColor="text1"/>
          <w:sz w:val="28"/>
          <w:szCs w:val="28"/>
          <w:shd w:val="clear" w:color="auto" w:fill="FFFFFF"/>
        </w:rPr>
        <w:t>Jon Snow» – «Джон Сноу»</w:t>
      </w:r>
      <w:r w:rsidRPr="00856A7C">
        <w:rPr>
          <w:color w:val="000000" w:themeColor="text1"/>
          <w:sz w:val="28"/>
          <w:szCs w:val="28"/>
          <w:shd w:val="clear" w:color="auto" w:fill="FFFFFF"/>
        </w:rPr>
        <w:t>. На наш взгляд, такой способ передачи английских имен собственных в русском языке звучит благозвучно. В любительском закадровом переводе от студии «</w:t>
      </w:r>
      <w:r w:rsidRPr="00856A7C">
        <w:rPr>
          <w:color w:val="000000" w:themeColor="text1"/>
          <w:sz w:val="28"/>
          <w:szCs w:val="28"/>
          <w:shd w:val="clear" w:color="auto" w:fill="FFFFFF"/>
          <w:lang w:val="en-US"/>
        </w:rPr>
        <w:t>Fox</w:t>
      </w:r>
      <w:r w:rsidRPr="00856A7C">
        <w:rPr>
          <w:color w:val="000000" w:themeColor="text1"/>
          <w:sz w:val="28"/>
          <w:szCs w:val="28"/>
          <w:shd w:val="clear" w:color="auto" w:fill="FFFFFF"/>
        </w:rPr>
        <w:t xml:space="preserve">» использован прием калькирования: </w:t>
      </w:r>
      <w:r w:rsidRPr="00856A7C">
        <w:rPr>
          <w:b/>
          <w:bCs/>
          <w:i/>
          <w:iCs/>
          <w:color w:val="000000" w:themeColor="text1"/>
          <w:sz w:val="28"/>
          <w:szCs w:val="28"/>
          <w:shd w:val="clear" w:color="auto" w:fill="FFFFFF"/>
        </w:rPr>
        <w:t>«Jon Snow» – «Джон Снег»</w:t>
      </w:r>
      <w:r w:rsidRPr="00856A7C">
        <w:rPr>
          <w:color w:val="000000" w:themeColor="text1"/>
          <w:sz w:val="28"/>
          <w:szCs w:val="28"/>
          <w:shd w:val="clear" w:color="auto" w:fill="FFFFFF"/>
        </w:rPr>
        <w:t>. В данном случае употребление приема калькирования считается неподходящим и неблагозвучным, так как в русском переводе утрачивается атмосфера «фэнтезийности». Таким образом, при переводе английских имен собственных на русский язык задействованы такие переводческие трансформации, как калькирование и транскрипция.</w:t>
      </w:r>
    </w:p>
    <w:p w14:paraId="20CDC61A"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Рассмотрим последний фрагмент речи из первого эпизода первого сезона сериала «Игра Престолов». Во время торжественного пира в честь приезда короля в замок Винтерфелл Тирион Ланнистер впервые встречает Джона Сноу, незаконнорождённого сына Хранителя Севера Эддарда Старка. В ходе завязавшейся беседы Тирион Ланнистер советует Джону Сноу не принимать близко к сердцу презрительное отношение окружающих, обусловленное его происхождением. Анализ данного примера показывает, что недостаточное освоение переводческих навыков может привести не только к семантическим искажениям, но и к утрате национально-культурной специфики оригинального текста (</w:t>
      </w:r>
      <w:r w:rsidRPr="00856A7C">
        <w:rPr>
          <w:color w:val="000000" w:themeColor="text1"/>
          <w:sz w:val="28"/>
          <w:szCs w:val="28"/>
        </w:rPr>
        <w:t>22-таблица):</w:t>
      </w:r>
    </w:p>
    <w:p w14:paraId="113591A4" w14:textId="77777777" w:rsidR="00BA0646" w:rsidRPr="00856A7C" w:rsidRDefault="00BA0646" w:rsidP="00BA0646">
      <w:pPr>
        <w:pStyle w:val="a4"/>
        <w:spacing w:before="0" w:beforeAutospacing="0" w:after="0" w:afterAutospacing="0"/>
        <w:jc w:val="both"/>
        <w:rPr>
          <w:color w:val="000000" w:themeColor="text1"/>
        </w:rPr>
      </w:pPr>
    </w:p>
    <w:p w14:paraId="4F20EAE9" w14:textId="77777777" w:rsidR="00BA0646" w:rsidRPr="00856A7C" w:rsidRDefault="00BA0646" w:rsidP="00BA0646">
      <w:pPr>
        <w:pStyle w:val="a4"/>
        <w:spacing w:before="0" w:beforeAutospacing="0" w:after="0" w:afterAutospacing="0"/>
        <w:jc w:val="both"/>
        <w:rPr>
          <w:color w:val="000000" w:themeColor="text1"/>
          <w:sz w:val="28"/>
          <w:szCs w:val="28"/>
        </w:rPr>
      </w:pPr>
      <w:r w:rsidRPr="00856A7C">
        <w:rPr>
          <w:color w:val="000000" w:themeColor="text1"/>
          <w:sz w:val="28"/>
          <w:szCs w:val="28"/>
        </w:rPr>
        <w:t>Таблица 22 – Лингвокультурные отклонения в переводе сериала «Игра престолов»</w:t>
      </w:r>
    </w:p>
    <w:p w14:paraId="3CE0DE89" w14:textId="77777777" w:rsidR="00BA0646" w:rsidRPr="00856A7C" w:rsidRDefault="00BA0646" w:rsidP="00BA0646">
      <w:pPr>
        <w:pStyle w:val="a4"/>
        <w:spacing w:before="0" w:beforeAutospacing="0" w:after="0" w:afterAutospacing="0"/>
        <w:jc w:val="both"/>
        <w:rPr>
          <w:color w:val="000000" w:themeColor="text1"/>
          <w:sz w:val="28"/>
          <w:szCs w:val="28"/>
        </w:rPr>
      </w:pPr>
    </w:p>
    <w:tbl>
      <w:tblPr>
        <w:tblStyle w:val="ac"/>
        <w:tblW w:w="9634" w:type="dxa"/>
        <w:tblLook w:val="04A0" w:firstRow="1" w:lastRow="0" w:firstColumn="1" w:lastColumn="0" w:noHBand="0" w:noVBand="1"/>
      </w:tblPr>
      <w:tblGrid>
        <w:gridCol w:w="4673"/>
        <w:gridCol w:w="4961"/>
      </w:tblGrid>
      <w:tr w:rsidR="00BA0646" w:rsidRPr="00856A7C" w14:paraId="5DA8B722" w14:textId="77777777" w:rsidTr="00D46CAC">
        <w:tc>
          <w:tcPr>
            <w:tcW w:w="9634" w:type="dxa"/>
            <w:gridSpan w:val="2"/>
          </w:tcPr>
          <w:p w14:paraId="19C60B35" w14:textId="77777777" w:rsidR="00BA0646" w:rsidRPr="00856A7C" w:rsidRDefault="00BA0646" w:rsidP="005C2D64">
            <w:pPr>
              <w:pStyle w:val="a4"/>
              <w:spacing w:before="0" w:beforeAutospacing="0" w:after="0" w:afterAutospacing="0"/>
              <w:jc w:val="center"/>
              <w:rPr>
                <w:bCs/>
                <w:color w:val="000000" w:themeColor="text1"/>
                <w:sz w:val="28"/>
                <w:szCs w:val="28"/>
              </w:rPr>
            </w:pPr>
            <w:r w:rsidRPr="00856A7C">
              <w:rPr>
                <w:bCs/>
                <w:color w:val="000000" w:themeColor="text1"/>
                <w:sz w:val="28"/>
                <w:szCs w:val="28"/>
              </w:rPr>
              <w:t>Оригинал</w:t>
            </w:r>
          </w:p>
        </w:tc>
      </w:tr>
      <w:tr w:rsidR="00BA0646" w:rsidRPr="00856A7C" w14:paraId="77B8AAC4" w14:textId="77777777" w:rsidTr="00D46CAC">
        <w:tc>
          <w:tcPr>
            <w:tcW w:w="9634" w:type="dxa"/>
            <w:gridSpan w:val="2"/>
          </w:tcPr>
          <w:p w14:paraId="2C868D1D"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Jon Snow: «Lord Eddard Stark is my father» </w:t>
            </w:r>
            <w:r w:rsidRPr="00856A7C">
              <w:rPr>
                <w:color w:val="000000" w:themeColor="text1"/>
                <w:sz w:val="28"/>
                <w:szCs w:val="28"/>
                <w:lang w:val="en-US"/>
              </w:rPr>
              <w:t>[136]</w:t>
            </w:r>
          </w:p>
          <w:p w14:paraId="40E04B61" w14:textId="77777777" w:rsidR="00BA0646" w:rsidRPr="00856A7C" w:rsidRDefault="00BA0646" w:rsidP="005C2D64">
            <w:pPr>
              <w:jc w:val="center"/>
              <w:rPr>
                <w:color w:val="000000" w:themeColor="text1"/>
                <w:sz w:val="28"/>
                <w:szCs w:val="28"/>
                <w:shd w:val="clear" w:color="auto" w:fill="FFFFFF"/>
                <w:lang w:val="en-US"/>
              </w:rPr>
            </w:pPr>
            <w:r w:rsidRPr="00856A7C">
              <w:rPr>
                <w:color w:val="000000" w:themeColor="text1"/>
                <w:sz w:val="28"/>
                <w:szCs w:val="28"/>
                <w:shd w:val="clear" w:color="auto" w:fill="FFFFFF"/>
                <w:lang w:val="en-US"/>
              </w:rPr>
              <w:t xml:space="preserve">Tyrion Lannister: “And Lady Stark is not your mother. Making you a </w:t>
            </w:r>
            <w:r w:rsidRPr="00856A7C">
              <w:rPr>
                <w:bCs/>
                <w:i/>
                <w:iCs/>
                <w:color w:val="000000" w:themeColor="text1"/>
                <w:sz w:val="28"/>
                <w:szCs w:val="28"/>
                <w:shd w:val="clear" w:color="auto" w:fill="FFFFFF"/>
                <w:lang w:val="en-US"/>
              </w:rPr>
              <w:t>bastard</w:t>
            </w:r>
            <w:r w:rsidRPr="00856A7C">
              <w:rPr>
                <w:bCs/>
                <w:color w:val="000000" w:themeColor="text1"/>
                <w:sz w:val="28"/>
                <w:szCs w:val="28"/>
                <w:shd w:val="clear" w:color="auto" w:fill="FFFFFF"/>
                <w:lang w:val="en-US"/>
              </w:rPr>
              <w:t>.</w:t>
            </w:r>
            <w:r w:rsidRPr="00856A7C">
              <w:rPr>
                <w:color w:val="000000" w:themeColor="text1"/>
                <w:sz w:val="28"/>
                <w:szCs w:val="28"/>
                <w:shd w:val="clear" w:color="auto" w:fill="FFFFFF"/>
                <w:lang w:val="en-US"/>
              </w:rPr>
              <w:t xml:space="preserve"> Let me give you some advice, </w:t>
            </w:r>
            <w:r w:rsidRPr="00856A7C">
              <w:rPr>
                <w:bCs/>
                <w:i/>
                <w:iCs/>
                <w:color w:val="000000" w:themeColor="text1"/>
                <w:sz w:val="28"/>
                <w:szCs w:val="28"/>
                <w:shd w:val="clear" w:color="auto" w:fill="FFFFFF"/>
                <w:lang w:val="en-US"/>
              </w:rPr>
              <w:t>bastard</w:t>
            </w:r>
            <w:r w:rsidRPr="00856A7C">
              <w:rPr>
                <w:bCs/>
                <w:color w:val="000000" w:themeColor="text1"/>
                <w:sz w:val="28"/>
                <w:szCs w:val="28"/>
                <w:shd w:val="clear" w:color="auto" w:fill="FFFFFF"/>
                <w:lang w:val="en-US"/>
              </w:rPr>
              <w:t>.</w:t>
            </w:r>
            <w:r w:rsidRPr="00856A7C">
              <w:rPr>
                <w:color w:val="000000" w:themeColor="text1"/>
                <w:sz w:val="28"/>
                <w:szCs w:val="28"/>
                <w:shd w:val="clear" w:color="auto" w:fill="FFFFFF"/>
                <w:lang w:val="en-US"/>
              </w:rPr>
              <w:t xml:space="preserve"> Never forget what you are. The rest of the world will not. Wear it like armor. Then it can never be used to hurt you» </w:t>
            </w:r>
            <w:r w:rsidRPr="00856A7C">
              <w:rPr>
                <w:color w:val="000000" w:themeColor="text1"/>
                <w:sz w:val="28"/>
                <w:szCs w:val="28"/>
                <w:lang w:val="en-US"/>
              </w:rPr>
              <w:t>[136]</w:t>
            </w:r>
          </w:p>
        </w:tc>
      </w:tr>
      <w:tr w:rsidR="00BA0646" w:rsidRPr="00856A7C" w14:paraId="707E1D41" w14:textId="77777777" w:rsidTr="00D46CAC">
        <w:tc>
          <w:tcPr>
            <w:tcW w:w="4673" w:type="dxa"/>
          </w:tcPr>
          <w:p w14:paraId="027C1BF1"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LostFilm</w:t>
            </w:r>
            <w:r w:rsidRPr="00856A7C">
              <w:rPr>
                <w:bCs/>
                <w:color w:val="000000" w:themeColor="text1"/>
                <w:sz w:val="28"/>
                <w:szCs w:val="28"/>
              </w:rPr>
              <w:t>»</w:t>
            </w:r>
          </w:p>
        </w:tc>
        <w:tc>
          <w:tcPr>
            <w:tcW w:w="4961" w:type="dxa"/>
          </w:tcPr>
          <w:p w14:paraId="6E488E0B" w14:textId="77777777" w:rsidR="00BA0646" w:rsidRPr="00856A7C" w:rsidRDefault="00BA0646" w:rsidP="005C2D64">
            <w:pPr>
              <w:pStyle w:val="a4"/>
              <w:spacing w:before="0" w:beforeAutospacing="0" w:after="0" w:afterAutospacing="0"/>
              <w:jc w:val="both"/>
              <w:rPr>
                <w:bCs/>
                <w:color w:val="000000" w:themeColor="text1"/>
                <w:sz w:val="28"/>
                <w:szCs w:val="28"/>
              </w:rPr>
            </w:pPr>
            <w:r w:rsidRPr="00856A7C">
              <w:rPr>
                <w:bCs/>
                <w:color w:val="000000" w:themeColor="text1"/>
                <w:sz w:val="28"/>
                <w:szCs w:val="28"/>
              </w:rPr>
              <w:t>Перевод от студии «</w:t>
            </w:r>
            <w:r w:rsidRPr="00856A7C">
              <w:rPr>
                <w:bCs/>
                <w:color w:val="000000" w:themeColor="text1"/>
                <w:sz w:val="28"/>
                <w:szCs w:val="28"/>
                <w:lang w:val="en-US"/>
              </w:rPr>
              <w:t>Fox</w:t>
            </w:r>
            <w:r w:rsidRPr="00856A7C">
              <w:rPr>
                <w:bCs/>
                <w:color w:val="000000" w:themeColor="text1"/>
                <w:sz w:val="28"/>
                <w:szCs w:val="28"/>
              </w:rPr>
              <w:t>»</w:t>
            </w:r>
          </w:p>
        </w:tc>
      </w:tr>
      <w:tr w:rsidR="00BA0646" w:rsidRPr="00856A7C" w14:paraId="43EEA1B7" w14:textId="77777777" w:rsidTr="00D46CAC">
        <w:tc>
          <w:tcPr>
            <w:tcW w:w="4673" w:type="dxa"/>
          </w:tcPr>
          <w:p w14:paraId="31352EB1"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Джон Сноу: «Лорд Эддард Старк – мой отец» [137]</w:t>
            </w:r>
          </w:p>
          <w:p w14:paraId="604CFB50" w14:textId="77777777" w:rsidR="00BA0646" w:rsidRPr="00856A7C" w:rsidRDefault="00BA0646" w:rsidP="005C2D64">
            <w:pPr>
              <w:pStyle w:val="a4"/>
              <w:spacing w:before="0" w:beforeAutospacing="0" w:after="0" w:afterAutospacing="0"/>
              <w:jc w:val="both"/>
              <w:rPr>
                <w:color w:val="000000" w:themeColor="text1"/>
                <w:sz w:val="28"/>
                <w:szCs w:val="28"/>
              </w:rPr>
            </w:pPr>
            <w:r w:rsidRPr="00856A7C">
              <w:rPr>
                <w:color w:val="000000" w:themeColor="text1"/>
                <w:sz w:val="28"/>
                <w:szCs w:val="28"/>
              </w:rPr>
              <w:t xml:space="preserve">Тирион Ланнистер: «Но леди Старк тебе не мать, и значит, ты – </w:t>
            </w:r>
            <w:r w:rsidRPr="00856A7C">
              <w:rPr>
                <w:bCs/>
                <w:i/>
                <w:iCs/>
                <w:color w:val="000000" w:themeColor="text1"/>
                <w:sz w:val="28"/>
                <w:szCs w:val="28"/>
              </w:rPr>
              <w:t>бастард</w:t>
            </w:r>
            <w:r w:rsidRPr="00856A7C">
              <w:rPr>
                <w:color w:val="000000" w:themeColor="text1"/>
                <w:sz w:val="28"/>
                <w:szCs w:val="28"/>
              </w:rPr>
              <w:t xml:space="preserve">. Позволь мне дать тебе совет, </w:t>
            </w:r>
            <w:r w:rsidRPr="00856A7C">
              <w:rPr>
                <w:bCs/>
                <w:i/>
                <w:iCs/>
                <w:color w:val="000000" w:themeColor="text1"/>
                <w:sz w:val="28"/>
                <w:szCs w:val="28"/>
              </w:rPr>
              <w:t>бастард</w:t>
            </w:r>
            <w:r w:rsidRPr="00856A7C">
              <w:rPr>
                <w:color w:val="000000" w:themeColor="text1"/>
                <w:sz w:val="28"/>
                <w:szCs w:val="28"/>
              </w:rPr>
              <w:t>: никогда не забывай, кто ты. Ведь другие не забудут. Носи это как броню, и тогда они не смогут тебя ранить» [137]</w:t>
            </w:r>
          </w:p>
        </w:tc>
        <w:tc>
          <w:tcPr>
            <w:tcW w:w="4961" w:type="dxa"/>
          </w:tcPr>
          <w:p w14:paraId="0452230D" w14:textId="77777777" w:rsidR="00BA0646" w:rsidRPr="00856A7C" w:rsidRDefault="00BA0646" w:rsidP="005C2D64">
            <w:pPr>
              <w:jc w:val="both"/>
              <w:rPr>
                <w:color w:val="000000" w:themeColor="text1"/>
                <w:sz w:val="28"/>
                <w:szCs w:val="28"/>
              </w:rPr>
            </w:pPr>
            <w:r w:rsidRPr="00856A7C">
              <w:rPr>
                <w:color w:val="000000" w:themeColor="text1"/>
                <w:sz w:val="28"/>
                <w:szCs w:val="28"/>
              </w:rPr>
              <w:t>Джон Сноу: «Лорд Эддард Старк – мой отец» [177]</w:t>
            </w:r>
          </w:p>
          <w:p w14:paraId="5E176E48" w14:textId="77777777" w:rsidR="00BA0646" w:rsidRPr="00856A7C" w:rsidRDefault="00BA0646" w:rsidP="005C2D64">
            <w:pPr>
              <w:jc w:val="both"/>
              <w:rPr>
                <w:color w:val="000000" w:themeColor="text1"/>
                <w:sz w:val="28"/>
                <w:szCs w:val="28"/>
              </w:rPr>
            </w:pPr>
            <w:r w:rsidRPr="00856A7C">
              <w:rPr>
                <w:color w:val="000000" w:themeColor="text1"/>
                <w:sz w:val="28"/>
                <w:szCs w:val="28"/>
              </w:rPr>
              <w:t xml:space="preserve">Тирион Ланнистер: «Но леди Старк – не твоя мать, значит, ты </w:t>
            </w:r>
            <w:r w:rsidRPr="00856A7C">
              <w:rPr>
                <w:bCs/>
                <w:i/>
                <w:iCs/>
                <w:color w:val="000000" w:themeColor="text1"/>
                <w:sz w:val="28"/>
                <w:szCs w:val="28"/>
              </w:rPr>
              <w:t>ублюдок</w:t>
            </w:r>
            <w:r w:rsidRPr="00856A7C">
              <w:rPr>
                <w:color w:val="000000" w:themeColor="text1"/>
                <w:sz w:val="28"/>
                <w:szCs w:val="28"/>
              </w:rPr>
              <w:t xml:space="preserve">. Позволь дать тебе совет, </w:t>
            </w:r>
            <w:r w:rsidRPr="00856A7C">
              <w:rPr>
                <w:bCs/>
                <w:i/>
                <w:iCs/>
                <w:color w:val="000000" w:themeColor="text1"/>
                <w:sz w:val="28"/>
                <w:szCs w:val="28"/>
              </w:rPr>
              <w:t>ублюдок</w:t>
            </w:r>
            <w:r w:rsidRPr="00856A7C">
              <w:rPr>
                <w:color w:val="000000" w:themeColor="text1"/>
                <w:sz w:val="28"/>
                <w:szCs w:val="28"/>
              </w:rPr>
              <w:t>: никогда не забывай об этом. Потому что остальные не забудут. Используй это как броню, и никто не сможет причинить тебе боль» [177]</w:t>
            </w:r>
          </w:p>
        </w:tc>
      </w:tr>
    </w:tbl>
    <w:p w14:paraId="127253D5" w14:textId="77777777" w:rsidR="00BA0646" w:rsidRPr="00856A7C" w:rsidRDefault="00BA0646" w:rsidP="00BA0646">
      <w:pPr>
        <w:pStyle w:val="HTML"/>
        <w:ind w:firstLine="709"/>
        <w:jc w:val="both"/>
        <w:rPr>
          <w:rFonts w:ascii="Times New Roman" w:hAnsi="Times New Roman" w:cs="Times New Roman"/>
          <w:color w:val="000000" w:themeColor="text1"/>
          <w:sz w:val="28"/>
          <w:szCs w:val="28"/>
        </w:rPr>
      </w:pPr>
      <w:r w:rsidRPr="00856A7C">
        <w:rPr>
          <w:rFonts w:ascii="Times New Roman" w:hAnsi="Times New Roman" w:cs="Times New Roman"/>
          <w:color w:val="000000" w:themeColor="text1"/>
          <w:sz w:val="28"/>
          <w:szCs w:val="28"/>
        </w:rPr>
        <w:t xml:space="preserve">Как упоминалось ранее, в сюжетной линии сериала «Игра Престолов» Джон Сноу представлен как незаконнорождённый потомок лорда Эддарда Старка. Несмотря на глубокую привязанность и готовность защищать своих сводных братьев и сестер, </w:t>
      </w:r>
      <w:r w:rsidRPr="00856A7C">
        <w:rPr>
          <w:rFonts w:ascii="Times New Roman" w:hAnsi="Times New Roman" w:cs="Times New Roman"/>
          <w:color w:val="000000" w:themeColor="text1"/>
          <w:sz w:val="28"/>
          <w:szCs w:val="28"/>
          <w:shd w:val="clear" w:color="auto" w:fill="FFFFFF"/>
        </w:rPr>
        <w:t>одно лишь упоминание слова</w:t>
      </w:r>
      <w:r w:rsidRPr="00856A7C">
        <w:rPr>
          <w:rStyle w:val="apple-converted-space"/>
          <w:rFonts w:ascii="Times New Roman" w:hAnsi="Times New Roman" w:cs="Times New Roman"/>
          <w:color w:val="000000" w:themeColor="text1"/>
          <w:sz w:val="28"/>
          <w:szCs w:val="28"/>
          <w:shd w:val="clear" w:color="auto" w:fill="FFFFFF"/>
        </w:rPr>
        <w:t> </w:t>
      </w:r>
      <w:r w:rsidRPr="00856A7C">
        <w:rPr>
          <w:rStyle w:val="a7"/>
          <w:rFonts w:ascii="Times New Roman" w:hAnsi="Times New Roman" w:cs="Times New Roman"/>
          <w:color w:val="000000" w:themeColor="text1"/>
          <w:sz w:val="28"/>
          <w:szCs w:val="28"/>
        </w:rPr>
        <w:t>бастард</w:t>
      </w:r>
      <w:r w:rsidRPr="00856A7C">
        <w:rPr>
          <w:rFonts w:ascii="Times New Roman" w:hAnsi="Times New Roman" w:cs="Times New Roman"/>
          <w:color w:val="000000" w:themeColor="text1"/>
          <w:sz w:val="28"/>
          <w:szCs w:val="28"/>
          <w:shd w:val="clear" w:color="auto" w:fill="FFFFFF"/>
        </w:rPr>
        <w:t xml:space="preserve"> вгоняло</w:t>
      </w:r>
      <w:r w:rsidRPr="00856A7C">
        <w:rPr>
          <w:rStyle w:val="apple-converted-space"/>
          <w:rFonts w:ascii="Times New Roman" w:hAnsi="Times New Roman" w:cs="Times New Roman"/>
          <w:color w:val="000000" w:themeColor="text1"/>
          <w:sz w:val="28"/>
          <w:szCs w:val="28"/>
          <w:shd w:val="clear" w:color="auto" w:fill="FFFFFF"/>
        </w:rPr>
        <w:t> его в тоску и уныние.</w:t>
      </w:r>
      <w:r w:rsidRPr="00856A7C">
        <w:rPr>
          <w:rFonts w:ascii="Times New Roman" w:hAnsi="Times New Roman" w:cs="Times New Roman"/>
          <w:color w:val="000000" w:themeColor="text1"/>
          <w:sz w:val="28"/>
          <w:szCs w:val="28"/>
        </w:rPr>
        <w:t xml:space="preserve"> </w:t>
      </w:r>
      <w:r w:rsidRPr="00856A7C">
        <w:rPr>
          <w:rStyle w:val="apple-converted-space"/>
          <w:rFonts w:ascii="Times New Roman" w:hAnsi="Times New Roman" w:cs="Times New Roman"/>
          <w:color w:val="000000" w:themeColor="text1"/>
          <w:sz w:val="28"/>
          <w:szCs w:val="28"/>
          <w:shd w:val="clear" w:color="auto" w:fill="FFFFFF"/>
        </w:rPr>
        <w:t xml:space="preserve">Дело в том, что в средневековье бастардами называли незаконнорождённых детей дворян, а в современной англоязычной речи это слово приобрело негативную коннотацию, употребляясь в качестве оскорбления («creep – сволочь», «geek – ублюдок», «black sheep – выродок») [133, </w:t>
      </w:r>
      <w:r w:rsidRPr="00856A7C">
        <w:rPr>
          <w:rStyle w:val="apple-converted-space"/>
          <w:rFonts w:ascii="Times New Roman" w:hAnsi="Times New Roman" w:cs="Times New Roman"/>
          <w:color w:val="000000" w:themeColor="text1"/>
          <w:sz w:val="28"/>
          <w:szCs w:val="28"/>
          <w:shd w:val="clear" w:color="auto" w:fill="FFFFFF"/>
          <w:lang w:val="en-US"/>
        </w:rPr>
        <w:t>p</w:t>
      </w:r>
      <w:r w:rsidRPr="00856A7C">
        <w:rPr>
          <w:rStyle w:val="apple-converted-space"/>
          <w:rFonts w:ascii="Times New Roman" w:hAnsi="Times New Roman" w:cs="Times New Roman"/>
          <w:color w:val="000000" w:themeColor="text1"/>
          <w:sz w:val="28"/>
          <w:szCs w:val="28"/>
          <w:shd w:val="clear" w:color="auto" w:fill="FFFFFF"/>
        </w:rPr>
        <w:t>. 109].</w:t>
      </w:r>
      <w:r w:rsidRPr="00856A7C">
        <w:rPr>
          <w:rFonts w:ascii="Times New Roman" w:hAnsi="Times New Roman" w:cs="Times New Roman"/>
          <w:color w:val="000000" w:themeColor="text1"/>
          <w:sz w:val="28"/>
          <w:szCs w:val="28"/>
          <w:shd w:val="clear" w:color="auto" w:fill="FFFFFF"/>
        </w:rPr>
        <w:t xml:space="preserve"> </w:t>
      </w:r>
      <w:r w:rsidRPr="00856A7C">
        <w:rPr>
          <w:rStyle w:val="apple-converted-space"/>
          <w:rFonts w:ascii="Times New Roman" w:hAnsi="Times New Roman" w:cs="Times New Roman"/>
          <w:color w:val="000000" w:themeColor="text1"/>
          <w:sz w:val="28"/>
          <w:szCs w:val="28"/>
          <w:shd w:val="clear" w:color="auto" w:fill="FFFFFF"/>
        </w:rPr>
        <w:t>Студия «</w:t>
      </w:r>
      <w:r w:rsidRPr="00856A7C">
        <w:rPr>
          <w:rFonts w:ascii="Times New Roman" w:hAnsi="Times New Roman" w:cs="Times New Roman"/>
          <w:color w:val="000000" w:themeColor="text1"/>
          <w:sz w:val="28"/>
          <w:szCs w:val="28"/>
          <w:lang w:val="en-US"/>
        </w:rPr>
        <w:t>LostFilm</w:t>
      </w:r>
      <w:r w:rsidRPr="00856A7C">
        <w:rPr>
          <w:rFonts w:ascii="Times New Roman" w:hAnsi="Times New Roman" w:cs="Times New Roman"/>
          <w:color w:val="000000" w:themeColor="text1"/>
          <w:sz w:val="28"/>
          <w:szCs w:val="28"/>
        </w:rPr>
        <w:t xml:space="preserve">» в качестве перевода слова </w:t>
      </w:r>
      <w:r w:rsidRPr="00856A7C">
        <w:rPr>
          <w:rFonts w:ascii="Times New Roman" w:hAnsi="Times New Roman" w:cs="Times New Roman"/>
          <w:b/>
          <w:bCs/>
          <w:i/>
          <w:iCs/>
          <w:color w:val="000000" w:themeColor="text1"/>
          <w:sz w:val="28"/>
          <w:szCs w:val="28"/>
        </w:rPr>
        <w:t>«bastard»</w:t>
      </w:r>
      <w:r w:rsidRPr="00856A7C">
        <w:rPr>
          <w:rFonts w:ascii="Times New Roman" w:hAnsi="Times New Roman" w:cs="Times New Roman"/>
          <w:i/>
          <w:iCs/>
          <w:color w:val="000000" w:themeColor="text1"/>
          <w:sz w:val="28"/>
          <w:szCs w:val="28"/>
        </w:rPr>
        <w:t xml:space="preserve"> </w:t>
      </w:r>
      <w:r w:rsidRPr="00856A7C">
        <w:rPr>
          <w:rFonts w:ascii="Times New Roman" w:hAnsi="Times New Roman" w:cs="Times New Roman"/>
          <w:color w:val="000000" w:themeColor="text1"/>
          <w:sz w:val="28"/>
          <w:szCs w:val="28"/>
        </w:rPr>
        <w:t>использует вариантное соответствие</w:t>
      </w:r>
      <w:r w:rsidRPr="00856A7C">
        <w:rPr>
          <w:rFonts w:ascii="Times New Roman" w:hAnsi="Times New Roman" w:cs="Times New Roman"/>
          <w:i/>
          <w:iCs/>
          <w:color w:val="000000" w:themeColor="text1"/>
          <w:sz w:val="28"/>
          <w:szCs w:val="28"/>
        </w:rPr>
        <w:t xml:space="preserve"> </w:t>
      </w:r>
      <w:r w:rsidRPr="00856A7C">
        <w:rPr>
          <w:rFonts w:ascii="Times New Roman" w:hAnsi="Times New Roman" w:cs="Times New Roman"/>
          <w:b/>
          <w:bCs/>
          <w:i/>
          <w:iCs/>
          <w:color w:val="000000" w:themeColor="text1"/>
          <w:sz w:val="28"/>
          <w:szCs w:val="28"/>
        </w:rPr>
        <w:t>«бастард»</w:t>
      </w:r>
      <w:r w:rsidRPr="00856A7C">
        <w:rPr>
          <w:rFonts w:ascii="Times New Roman" w:hAnsi="Times New Roman" w:cs="Times New Roman"/>
          <w:i/>
          <w:iCs/>
          <w:color w:val="000000" w:themeColor="text1"/>
          <w:sz w:val="28"/>
          <w:szCs w:val="28"/>
        </w:rPr>
        <w:t xml:space="preserve"> </w:t>
      </w:r>
      <w:r w:rsidRPr="00856A7C">
        <w:rPr>
          <w:rFonts w:ascii="Times New Roman" w:hAnsi="Times New Roman" w:cs="Times New Roman"/>
          <w:color w:val="000000" w:themeColor="text1"/>
          <w:sz w:val="28"/>
          <w:szCs w:val="28"/>
        </w:rPr>
        <w:t>в русском языке</w:t>
      </w:r>
      <w:r w:rsidRPr="00856A7C">
        <w:rPr>
          <w:rFonts w:ascii="Times New Roman" w:hAnsi="Times New Roman" w:cs="Times New Roman"/>
          <w:i/>
          <w:iCs/>
          <w:color w:val="000000" w:themeColor="text1"/>
          <w:sz w:val="28"/>
          <w:szCs w:val="28"/>
        </w:rPr>
        <w:t xml:space="preserve">, </w:t>
      </w:r>
      <w:r w:rsidRPr="00856A7C">
        <w:rPr>
          <w:rFonts w:ascii="Times New Roman" w:hAnsi="Times New Roman" w:cs="Times New Roman"/>
          <w:color w:val="000000" w:themeColor="text1"/>
          <w:sz w:val="28"/>
          <w:szCs w:val="28"/>
        </w:rPr>
        <w:t>что делает перевод адекватным и благозвучным для зрительской аудитории. Во втором варианте перевода, выполненном студией «</w:t>
      </w:r>
      <w:r w:rsidRPr="00856A7C">
        <w:rPr>
          <w:rFonts w:ascii="Times New Roman" w:hAnsi="Times New Roman" w:cs="Times New Roman"/>
          <w:color w:val="000000" w:themeColor="text1"/>
          <w:sz w:val="28"/>
          <w:szCs w:val="28"/>
          <w:lang w:val="en-US"/>
        </w:rPr>
        <w:t>Fox</w:t>
      </w:r>
      <w:r w:rsidRPr="00856A7C">
        <w:rPr>
          <w:rFonts w:ascii="Times New Roman" w:hAnsi="Times New Roman" w:cs="Times New Roman"/>
          <w:color w:val="000000" w:themeColor="text1"/>
          <w:sz w:val="28"/>
          <w:szCs w:val="28"/>
        </w:rPr>
        <w:t xml:space="preserve">», английское слово </w:t>
      </w:r>
      <w:r w:rsidRPr="00856A7C">
        <w:rPr>
          <w:rFonts w:ascii="Times New Roman" w:hAnsi="Times New Roman" w:cs="Times New Roman"/>
          <w:b/>
          <w:bCs/>
          <w:i/>
          <w:iCs/>
          <w:color w:val="000000" w:themeColor="text1"/>
          <w:sz w:val="28"/>
          <w:szCs w:val="28"/>
        </w:rPr>
        <w:t xml:space="preserve">«bastard» </w:t>
      </w:r>
      <w:r w:rsidRPr="00856A7C">
        <w:rPr>
          <w:rFonts w:ascii="Times New Roman" w:hAnsi="Times New Roman" w:cs="Times New Roman"/>
          <w:color w:val="000000" w:themeColor="text1"/>
          <w:sz w:val="28"/>
          <w:szCs w:val="28"/>
        </w:rPr>
        <w:t>преобразуется в русское слово</w:t>
      </w:r>
      <w:r w:rsidRPr="00856A7C">
        <w:rPr>
          <w:rFonts w:ascii="Times New Roman" w:hAnsi="Times New Roman" w:cs="Times New Roman"/>
          <w:i/>
          <w:iCs/>
          <w:color w:val="000000" w:themeColor="text1"/>
          <w:sz w:val="28"/>
          <w:szCs w:val="28"/>
        </w:rPr>
        <w:t xml:space="preserve"> </w:t>
      </w:r>
      <w:r w:rsidRPr="00856A7C">
        <w:rPr>
          <w:rFonts w:ascii="Times New Roman" w:hAnsi="Times New Roman" w:cs="Times New Roman"/>
          <w:b/>
          <w:bCs/>
          <w:i/>
          <w:iCs/>
          <w:color w:val="000000" w:themeColor="text1"/>
          <w:sz w:val="28"/>
          <w:szCs w:val="28"/>
        </w:rPr>
        <w:t>«ублюдок»</w:t>
      </w:r>
      <w:r w:rsidRPr="00856A7C">
        <w:rPr>
          <w:rFonts w:ascii="Times New Roman" w:hAnsi="Times New Roman" w:cs="Times New Roman"/>
          <w:i/>
          <w:iCs/>
          <w:color w:val="000000" w:themeColor="text1"/>
          <w:sz w:val="28"/>
          <w:szCs w:val="28"/>
        </w:rPr>
        <w:t xml:space="preserve">, </w:t>
      </w:r>
      <w:r w:rsidRPr="00856A7C">
        <w:rPr>
          <w:rFonts w:ascii="Times New Roman" w:hAnsi="Times New Roman" w:cs="Times New Roman"/>
          <w:color w:val="000000" w:themeColor="text1"/>
          <w:sz w:val="28"/>
          <w:szCs w:val="28"/>
        </w:rPr>
        <w:t xml:space="preserve">что звучит достаточно грубо. В действительности, Тирион Ланнистер никогда не называл Джона Сноу «ублюдком», а напротив, он проявлял к нему сочувствие и советовал не обращать внимания на предубеждения окружающих касательно его происхождения. Ведь будучи карликом, Тирион Ланнистер сам был вынужден постоянно защищаться от нападок злых людей, в том числе и самых близких. Он считал, что «все карлики воспринимаются как бастарды в глазах своих отцов» [137]. Таким образом, в анализируемом примере мы обнаруживаем применение двух лексико-семантических переводческих трансформаций: транслитерация в профессиональном дублированном переводе и контекстуальный перевод в любительском переводе. </w:t>
      </w:r>
    </w:p>
    <w:p w14:paraId="4706BA77" w14:textId="77777777" w:rsidR="00BA0646" w:rsidRPr="00856A7C" w:rsidRDefault="00BA0646" w:rsidP="00BA0646">
      <w:pPr>
        <w:pStyle w:val="HTML"/>
        <w:ind w:firstLine="709"/>
        <w:jc w:val="both"/>
        <w:rPr>
          <w:rFonts w:ascii="Times New Roman" w:hAnsi="Times New Roman" w:cs="Times New Roman"/>
          <w:color w:val="000000" w:themeColor="text1"/>
          <w:sz w:val="28"/>
          <w:szCs w:val="28"/>
        </w:rPr>
      </w:pPr>
      <w:r w:rsidRPr="00856A7C">
        <w:rPr>
          <w:rFonts w:ascii="Times New Roman" w:hAnsi="Times New Roman" w:cs="Times New Roman"/>
          <w:color w:val="000000" w:themeColor="text1"/>
          <w:sz w:val="28"/>
          <w:szCs w:val="28"/>
        </w:rPr>
        <w:t xml:space="preserve">Проанализировав лингвокультурные аспекты перевода казахского анимационного фильма «Музбалак» и английского сериала «Игра Престолов» на русский язык, мы пришли к выводу, что существенные различия в казахоязычной, англоязычной и русскоязычной лингвокультурных общностях могут привести к ошибкам в переводе и, как следствие, искаженному восприятию содержания оригинальной киноленты целевой аудиторией. </w:t>
      </w:r>
    </w:p>
    <w:p w14:paraId="682C47E3" w14:textId="77777777" w:rsidR="00BA0646" w:rsidRPr="00856A7C" w:rsidRDefault="00BA0646" w:rsidP="00BA0646">
      <w:pPr>
        <w:pStyle w:val="HTML"/>
        <w:ind w:firstLine="709"/>
        <w:jc w:val="both"/>
        <w:rPr>
          <w:rFonts w:ascii="Times New Roman" w:hAnsi="Times New Roman" w:cs="Times New Roman"/>
          <w:color w:val="000000" w:themeColor="text1"/>
          <w:sz w:val="28"/>
          <w:szCs w:val="28"/>
        </w:rPr>
      </w:pPr>
      <w:r w:rsidRPr="00856A7C">
        <w:rPr>
          <w:rFonts w:ascii="Times New Roman" w:hAnsi="Times New Roman" w:cs="Times New Roman"/>
          <w:color w:val="000000" w:themeColor="text1"/>
          <w:sz w:val="28"/>
          <w:szCs w:val="28"/>
        </w:rPr>
        <w:t xml:space="preserve">В результате проведенного исследования удалось установить, что возникновение лингвокультурных барьеров при переводе казахского анимационного фильма «Музбалак» и английского сериала «Игра Престолов» на русский язык обусловлено следующими причинами: </w:t>
      </w:r>
    </w:p>
    <w:p w14:paraId="05CEB572" w14:textId="77777777" w:rsidR="00BA0646" w:rsidRPr="00856A7C" w:rsidRDefault="00BA0646" w:rsidP="00BA0646">
      <w:pPr>
        <w:jc w:val="both"/>
        <w:rPr>
          <w:color w:val="000000" w:themeColor="text1"/>
          <w:sz w:val="28"/>
          <w:szCs w:val="28"/>
        </w:rPr>
      </w:pPr>
      <w:r w:rsidRPr="00856A7C">
        <w:rPr>
          <w:color w:val="000000" w:themeColor="text1"/>
          <w:sz w:val="28"/>
          <w:szCs w:val="28"/>
        </w:rPr>
        <w:t>1. неверная интерпретация культурных кодов, заложенных в оригинале;</w:t>
      </w:r>
    </w:p>
    <w:p w14:paraId="6613920E" w14:textId="0B8085BA" w:rsidR="00BA0646" w:rsidRPr="00856A7C" w:rsidRDefault="00BA0646" w:rsidP="00BA0646">
      <w:pPr>
        <w:jc w:val="both"/>
        <w:rPr>
          <w:color w:val="000000" w:themeColor="text1"/>
          <w:sz w:val="28"/>
          <w:szCs w:val="28"/>
        </w:rPr>
      </w:pPr>
      <w:r w:rsidRPr="00856A7C">
        <w:rPr>
          <w:color w:val="000000" w:themeColor="text1"/>
          <w:sz w:val="28"/>
          <w:szCs w:val="28"/>
        </w:rPr>
        <w:t xml:space="preserve">2. недостаточная или излишняя </w:t>
      </w:r>
      <w:r w:rsidR="00E80AE7" w:rsidRPr="00856A7C">
        <w:rPr>
          <w:color w:val="000000" w:themeColor="text1"/>
          <w:sz w:val="28"/>
          <w:szCs w:val="28"/>
        </w:rPr>
        <w:t>лингво</w:t>
      </w:r>
      <w:r w:rsidR="00EF49AA" w:rsidRPr="00856A7C">
        <w:rPr>
          <w:color w:val="000000" w:themeColor="text1"/>
          <w:sz w:val="28"/>
          <w:szCs w:val="28"/>
        </w:rPr>
        <w:t>культурная</w:t>
      </w:r>
      <w:r w:rsidRPr="00856A7C">
        <w:rPr>
          <w:color w:val="000000" w:themeColor="text1"/>
          <w:sz w:val="28"/>
          <w:szCs w:val="28"/>
        </w:rPr>
        <w:t xml:space="preserve"> адаптация исходной киноленты; </w:t>
      </w:r>
    </w:p>
    <w:p w14:paraId="17D71368" w14:textId="77777777" w:rsidR="00BA0646" w:rsidRPr="00856A7C" w:rsidRDefault="00BA0646" w:rsidP="00BA0646">
      <w:pPr>
        <w:jc w:val="both"/>
        <w:rPr>
          <w:color w:val="000000" w:themeColor="text1"/>
          <w:sz w:val="28"/>
          <w:szCs w:val="28"/>
        </w:rPr>
      </w:pPr>
      <w:r w:rsidRPr="00856A7C">
        <w:rPr>
          <w:color w:val="000000" w:themeColor="text1"/>
          <w:sz w:val="28"/>
          <w:szCs w:val="28"/>
        </w:rPr>
        <w:t>3. неподходящая стратегия и способ передачи культурно-обусловленных единиц оригинала;</w:t>
      </w:r>
    </w:p>
    <w:p w14:paraId="31103AF9" w14:textId="77777777" w:rsidR="00BA0646" w:rsidRPr="00856A7C" w:rsidRDefault="00BA0646" w:rsidP="00BA0646">
      <w:pPr>
        <w:jc w:val="both"/>
        <w:rPr>
          <w:color w:val="000000" w:themeColor="text1"/>
          <w:sz w:val="28"/>
          <w:szCs w:val="28"/>
        </w:rPr>
      </w:pPr>
      <w:r w:rsidRPr="00856A7C">
        <w:rPr>
          <w:color w:val="000000" w:themeColor="text1"/>
          <w:sz w:val="28"/>
          <w:szCs w:val="28"/>
        </w:rPr>
        <w:t>4. неправильная синхронизация текста с аудио-видеорядом.</w:t>
      </w:r>
    </w:p>
    <w:p w14:paraId="56B33327"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Таким образом, успешное преодоление лингвокультурных барьеров при адаптации аудиовизуальных текстов требует от переводчика выбора подходящей стратегии и способа перевода культурно-значимых единиц оригинальной кинокартины [95, р. 267]. Следует отметить, что выявление лингвокультурных расхождений при адаптации отечественных и зарубежных кинематографических произведений способствует совершенствованию процесса аудиовизуального перевода. Следовательно, попытки перевести один и тот же кинофильм разными студиями перевода приводят к возникновению оригинальных кинопроизведений за счет использования разных техник киноперевода, которые отвечают требованиям качества перевода и обеспечивают полноценное восприятие кинотекста целевой аудиторией.</w:t>
      </w:r>
    </w:p>
    <w:p w14:paraId="33BE510F" w14:textId="1A19D41B" w:rsidR="00BA0646" w:rsidRPr="00856A7C" w:rsidRDefault="00BA0646" w:rsidP="00BA0646">
      <w:pPr>
        <w:ind w:firstLine="709"/>
        <w:jc w:val="both"/>
        <w:rPr>
          <w:color w:val="000000" w:themeColor="text1"/>
          <w:sz w:val="28"/>
          <w:szCs w:val="28"/>
        </w:rPr>
      </w:pPr>
      <w:r w:rsidRPr="00856A7C">
        <w:rPr>
          <w:color w:val="000000" w:themeColor="text1"/>
          <w:sz w:val="28"/>
          <w:szCs w:val="28"/>
        </w:rPr>
        <w:t>Важно отметить, что благодаря координированным усилиям команды профессионалов, включая режиссеров, редакторов, актеров озвучивания и переводчиков, зрителям предоставляется возможность насладиться просмотром высококачественного кинематографического продукта [4</w:t>
      </w:r>
      <w:r w:rsidR="00D46CAC" w:rsidRPr="00856A7C">
        <w:rPr>
          <w:color w:val="000000" w:themeColor="text1"/>
          <w:sz w:val="28"/>
          <w:szCs w:val="28"/>
        </w:rPr>
        <w:t xml:space="preserve">, </w:t>
      </w:r>
      <w:r w:rsidR="00FC5D3C" w:rsidRPr="00856A7C">
        <w:rPr>
          <w:color w:val="000000" w:themeColor="text1"/>
          <w:sz w:val="28"/>
          <w:szCs w:val="28"/>
        </w:rPr>
        <w:t>б</w:t>
      </w:r>
      <w:r w:rsidR="00D46CAC" w:rsidRPr="00856A7C">
        <w:rPr>
          <w:color w:val="000000" w:themeColor="text1"/>
          <w:sz w:val="28"/>
          <w:szCs w:val="28"/>
        </w:rPr>
        <w:t>.</w:t>
      </w:r>
      <w:r w:rsidR="00FC5D3C" w:rsidRPr="00856A7C">
        <w:rPr>
          <w:color w:val="000000" w:themeColor="text1"/>
          <w:sz w:val="28"/>
          <w:szCs w:val="28"/>
        </w:rPr>
        <w:t xml:space="preserve"> 111</w:t>
      </w:r>
      <w:r w:rsidRPr="00856A7C">
        <w:rPr>
          <w:color w:val="000000" w:themeColor="text1"/>
          <w:sz w:val="28"/>
          <w:szCs w:val="28"/>
        </w:rPr>
        <w:t>]. Работа переводчика обычно сводится к переводу киносценария, он не принимает участие в процессе синхронизации текста с аудио- и видеорядом, что в конечном итоге может привести к снижению степени адекватности перевода оригиналу [179]. Однако не следует забывать о том, что залогом успеха фильма является его зрелищность, масштабность, наличие спецэффектов, а не степень эквивалентности перевода оригиналу. Зритель уделяет большое внимание «картинке», которую видит на экране, чем киносценарию.</w:t>
      </w:r>
      <w:r w:rsidRPr="00856A7C">
        <w:rPr>
          <w:color w:val="000000" w:themeColor="text1"/>
          <w:sz w:val="28"/>
          <w:szCs w:val="28"/>
          <w:shd w:val="clear" w:color="auto" w:fill="FFFFFF"/>
        </w:rPr>
        <w:t xml:space="preserve"> Несмотря на обнаруженные недостатки, русский дублированный перевод анимационного фильма «Музбалак» в целом соответствует стандартам качества перевода, обеспечивая полное погружение зрителя в «фэнтезийную» атмосферу кинокартины. </w:t>
      </w:r>
      <w:r w:rsidRPr="00856A7C">
        <w:rPr>
          <w:color w:val="000000" w:themeColor="text1"/>
          <w:sz w:val="28"/>
          <w:szCs w:val="28"/>
        </w:rPr>
        <w:t xml:space="preserve">По мнению большинства зрителей, перевод сериала «Игра Престолов» на русский язык, выполненный студией «Lostfilm», считается одним из лучших. Более того, студии удалось создать качественный перевод с использованием достаточной цензуры, что позволяет смотреть сериал и взрослым, и детям. </w:t>
      </w:r>
    </w:p>
    <w:p w14:paraId="796267FC" w14:textId="77777777" w:rsidR="003237E3" w:rsidRPr="00856A7C" w:rsidRDefault="003237E3" w:rsidP="003237E3">
      <w:pPr>
        <w:jc w:val="both"/>
        <w:rPr>
          <w:sz w:val="28"/>
          <w:szCs w:val="28"/>
        </w:rPr>
      </w:pPr>
    </w:p>
    <w:p w14:paraId="31E3A3BB" w14:textId="77777777" w:rsidR="00BA0646" w:rsidRPr="00856A7C" w:rsidRDefault="00BA0646" w:rsidP="00BA0646">
      <w:pPr>
        <w:pStyle w:val="a4"/>
        <w:spacing w:before="0" w:beforeAutospacing="0" w:after="0" w:afterAutospacing="0"/>
        <w:ind w:firstLine="709"/>
        <w:jc w:val="both"/>
        <w:rPr>
          <w:b/>
          <w:bCs/>
          <w:color w:val="000000" w:themeColor="text1"/>
          <w:sz w:val="28"/>
          <w:szCs w:val="28"/>
        </w:rPr>
      </w:pPr>
      <w:r w:rsidRPr="00856A7C">
        <w:rPr>
          <w:b/>
          <w:bCs/>
          <w:color w:val="000000" w:themeColor="text1"/>
          <w:sz w:val="28"/>
          <w:szCs w:val="28"/>
        </w:rPr>
        <w:t>3.3 Экспериментальный анализ особенностей восприятия культурных кодов в национальном языковом сознании носителей казахского, английского и русского языков</w:t>
      </w:r>
    </w:p>
    <w:p w14:paraId="050D0039" w14:textId="77777777" w:rsidR="00BA0646" w:rsidRPr="00856A7C" w:rsidRDefault="00BA0646" w:rsidP="00BA0646">
      <w:pPr>
        <w:pStyle w:val="a4"/>
        <w:spacing w:before="0" w:beforeAutospacing="0" w:after="0" w:afterAutospacing="0"/>
        <w:ind w:firstLine="709"/>
        <w:jc w:val="both"/>
        <w:rPr>
          <w:b/>
          <w:bCs/>
          <w:sz w:val="28"/>
          <w:szCs w:val="28"/>
        </w:rPr>
      </w:pPr>
    </w:p>
    <w:p w14:paraId="5ECE4287" w14:textId="77777777" w:rsidR="00BA0646" w:rsidRPr="00856A7C" w:rsidRDefault="00BA0646" w:rsidP="00BA0646">
      <w:pPr>
        <w:ind w:firstLine="709"/>
        <w:jc w:val="both"/>
        <w:rPr>
          <w:sz w:val="28"/>
          <w:szCs w:val="28"/>
        </w:rPr>
      </w:pPr>
      <w:r w:rsidRPr="00856A7C">
        <w:rPr>
          <w:sz w:val="28"/>
          <w:szCs w:val="28"/>
        </w:rPr>
        <w:t xml:space="preserve">Завершающая часть настоящего диссертационного исследования содержит результаты ассоциативного эксперимента, направленного на выявление специфики восприятия </w:t>
      </w:r>
      <w:r w:rsidRPr="00856A7C">
        <w:rPr>
          <w:color w:val="000000" w:themeColor="text1"/>
          <w:sz w:val="28"/>
          <w:szCs w:val="28"/>
        </w:rPr>
        <w:t xml:space="preserve">культурных кодов в национальном языковом сознании носителей казахского, английского и русского языков. </w:t>
      </w:r>
      <w:r w:rsidRPr="00856A7C">
        <w:rPr>
          <w:sz w:val="28"/>
          <w:szCs w:val="28"/>
        </w:rPr>
        <w:t xml:space="preserve">Для проведения данного эксперимента была подготовлена опросная анкета, включающая в себя различные вопросы с возможностью выбора одного из предложенных вариантов ответа или дописания своего варианта ответа. Сбор данных проводился на платформе Google </w:t>
      </w:r>
      <w:r w:rsidRPr="00856A7C">
        <w:rPr>
          <w:sz w:val="28"/>
          <w:szCs w:val="28"/>
          <w:lang w:val="en-US"/>
        </w:rPr>
        <w:t>F</w:t>
      </w:r>
      <w:r w:rsidRPr="00856A7C">
        <w:rPr>
          <w:sz w:val="28"/>
          <w:szCs w:val="28"/>
        </w:rPr>
        <w:t xml:space="preserve">orms с помощью стандартизированного бланка анкеты. Участникам эксперимента было предложено заполнить анкету после просмотра казахского анимационного фильма «Музбалак», начальных эпизодов первого сезона английского сериала «Игра Престолов» и русского сериала «Тайный город». В качестве испытуемых выступили обучающиеся 1-4 курсов факультета иностранных языков и филологического факультета Актюбинского регионального университета им. К.Жубанова, а также любители фильмов и сериалов в жанре фэнтези. </w:t>
      </w:r>
    </w:p>
    <w:p w14:paraId="29DB1B3F" w14:textId="77777777" w:rsidR="00BA0646" w:rsidRPr="00856A7C" w:rsidRDefault="00BA0646" w:rsidP="00BA0646">
      <w:pPr>
        <w:ind w:firstLine="709"/>
        <w:jc w:val="both"/>
        <w:rPr>
          <w:sz w:val="28"/>
          <w:szCs w:val="28"/>
        </w:rPr>
      </w:pPr>
      <w:r w:rsidRPr="00856A7C">
        <w:rPr>
          <w:sz w:val="28"/>
          <w:szCs w:val="28"/>
        </w:rPr>
        <w:t xml:space="preserve">Всего в ходе экспериментального исследования было опрошено 424 респондента, из них 156 человек ответили на вопросы анкетирования по анимационному фильму «Музбалак», 133 – по сериалу «Игра Престолов» и 135 – по сериалу «Тайный город». Среди опрошенных респондентов преобладают женщины, их доля составляет 87,7% (372 человека), а мужчин – 12,3% (52 человека). Что касается возрастного состава участников эксперимента, то наибольшее число респондентов составляют лица моложе 20 лет, их доля составляет 79,8% или 338 человек. Группа в возрастной категории от 21 до 30 лет представлена 12,8%, что соответствует 54 участникам. Лица старше 50 лет занимают 2,8%, в численном выражении – 12 человек. В возрастном диапазоне от 31 до 40 лет находится 2,5% респондентов, что равно 11 участникам. Самую малочисленную группу составляют участники в возрасте от 41 до 50 лет, их доля равна 2,1%, или 9 человек. В ходе опроса было установлено, что доминирующей этнической группой среди участников эксперимента являются казахи, их доля составляет 75% от общего числа, что равно 318 респондентам. Русские занимают второе место с показателем в 14%, что соответствует 60 участникам. Процентное соотношение англичан достигает 4,8%, что в количественном выражении представляет 20 человек. Доля башкир составляет 2,3% или 10 опрошенных, следом идут татары с долей в 2,1%, что в численном выражении равно 9 респондентам. Меньше всего среди опрошенных оказалось представителей узбекской этнической группы, их доля составила всего 1,8% или 7 человек. </w:t>
      </w:r>
    </w:p>
    <w:p w14:paraId="55B1106F" w14:textId="77777777" w:rsidR="00BA0646" w:rsidRPr="00856A7C" w:rsidRDefault="00BA0646" w:rsidP="00BA0646">
      <w:pPr>
        <w:ind w:firstLine="709"/>
        <w:jc w:val="both"/>
        <w:rPr>
          <w:sz w:val="28"/>
          <w:szCs w:val="28"/>
        </w:rPr>
      </w:pPr>
      <w:r w:rsidRPr="00856A7C">
        <w:rPr>
          <w:sz w:val="28"/>
          <w:szCs w:val="28"/>
        </w:rPr>
        <w:t xml:space="preserve">Начнем с экспериментального анализа </w:t>
      </w:r>
      <w:r w:rsidRPr="00856A7C">
        <w:rPr>
          <w:color w:val="000000" w:themeColor="text1"/>
          <w:sz w:val="28"/>
          <w:szCs w:val="28"/>
        </w:rPr>
        <w:t xml:space="preserve">особенностей языкового отражения </w:t>
      </w:r>
      <w:r w:rsidRPr="00856A7C">
        <w:rPr>
          <w:sz w:val="28"/>
          <w:szCs w:val="28"/>
        </w:rPr>
        <w:t xml:space="preserve">культурных кодов в анимационном фильме «Музбалак». В ходе опроса мы в первую очередь поинтересовались у респондентов, знают ли они, какой смысл заложен в самом названии анимационного фильма «Музбалак». При этом участникам опроса было предложено отметить </w:t>
      </w:r>
      <w:r w:rsidRPr="00856A7C">
        <w:rPr>
          <w:bCs/>
          <w:sz w:val="28"/>
          <w:szCs w:val="28"/>
        </w:rPr>
        <w:t xml:space="preserve">два наиболее важных ответа. </w:t>
      </w:r>
      <w:r w:rsidRPr="00856A7C">
        <w:rPr>
          <w:sz w:val="28"/>
          <w:szCs w:val="28"/>
        </w:rPr>
        <w:t>Эти данные представлены ниже на 10-рисунке (диаграмме):</w:t>
      </w:r>
    </w:p>
    <w:p w14:paraId="04D05648" w14:textId="77777777" w:rsidR="00BA0646" w:rsidRPr="00856A7C" w:rsidRDefault="00BA0646" w:rsidP="00BA0646">
      <w:pPr>
        <w:ind w:firstLine="709"/>
        <w:jc w:val="both"/>
        <w:rPr>
          <w:sz w:val="28"/>
          <w:szCs w:val="28"/>
        </w:rPr>
      </w:pPr>
    </w:p>
    <w:p w14:paraId="478AC778" w14:textId="77777777" w:rsidR="00BA0646" w:rsidRPr="00856A7C" w:rsidRDefault="00BA0646" w:rsidP="00BA0646">
      <w:pPr>
        <w:jc w:val="center"/>
        <w:rPr>
          <w:bCs/>
          <w:sz w:val="28"/>
          <w:szCs w:val="28"/>
        </w:rPr>
      </w:pPr>
      <w:r w:rsidRPr="00856A7C">
        <w:rPr>
          <w:noProof/>
        </w:rPr>
        <w:drawing>
          <wp:inline distT="0" distB="0" distL="0" distR="0" wp14:anchorId="0E6807E0" wp14:editId="4834EB08">
            <wp:extent cx="5826481" cy="2886075"/>
            <wp:effectExtent l="0" t="0" r="3175" b="0"/>
            <wp:docPr id="19250286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97"/>
                    <a:stretch/>
                  </pic:blipFill>
                  <pic:spPr bwMode="auto">
                    <a:xfrm>
                      <a:off x="0" y="0"/>
                      <a:ext cx="5838285" cy="2891922"/>
                    </a:xfrm>
                    <a:prstGeom prst="rect">
                      <a:avLst/>
                    </a:prstGeom>
                    <a:noFill/>
                    <a:ln>
                      <a:noFill/>
                    </a:ln>
                    <a:extLst>
                      <a:ext uri="{53640926-AAD7-44D8-BBD7-CCE9431645EC}">
                        <a14:shadowObscured xmlns:a14="http://schemas.microsoft.com/office/drawing/2010/main"/>
                      </a:ext>
                    </a:extLst>
                  </pic:spPr>
                </pic:pic>
              </a:graphicData>
            </a:graphic>
          </wp:inline>
        </w:drawing>
      </w:r>
    </w:p>
    <w:p w14:paraId="32133317" w14:textId="77777777" w:rsidR="00BA0646" w:rsidRPr="00856A7C" w:rsidRDefault="00BA0646" w:rsidP="00BA0646">
      <w:pPr>
        <w:jc w:val="center"/>
        <w:rPr>
          <w:sz w:val="28"/>
          <w:szCs w:val="28"/>
        </w:rPr>
      </w:pPr>
    </w:p>
    <w:p w14:paraId="259BD3CC" w14:textId="77777777" w:rsidR="00BA0646" w:rsidRPr="00856A7C" w:rsidRDefault="00BA0646" w:rsidP="00BA0646">
      <w:pPr>
        <w:ind w:firstLine="709"/>
        <w:jc w:val="center"/>
        <w:rPr>
          <w:sz w:val="28"/>
          <w:szCs w:val="28"/>
        </w:rPr>
      </w:pPr>
      <w:r w:rsidRPr="00856A7C">
        <w:rPr>
          <w:sz w:val="28"/>
          <w:szCs w:val="28"/>
        </w:rPr>
        <w:t>Рисунок 10 – Уровень осведомленности респондентов о значении названия анимационного фильма «Музбалак»</w:t>
      </w:r>
    </w:p>
    <w:p w14:paraId="669A9841" w14:textId="77777777" w:rsidR="00BA0646" w:rsidRPr="00856A7C" w:rsidRDefault="00BA0646" w:rsidP="00BA0646">
      <w:pPr>
        <w:ind w:firstLine="709"/>
        <w:jc w:val="both"/>
        <w:rPr>
          <w:sz w:val="28"/>
          <w:szCs w:val="28"/>
        </w:rPr>
      </w:pPr>
      <w:r w:rsidRPr="00856A7C">
        <w:rPr>
          <w:sz w:val="28"/>
          <w:szCs w:val="28"/>
        </w:rPr>
        <w:t>Как показывает 10-рисунок (диаграмма), 73% участников опроса (114 человек) считают, что наименование анимационного фильма «Музбалак» имеет два основных значения: 1) пятилетний беркут; 2) беркут с ледяными когтями, который способен преодолевать любые преграды при виде своей жертвы. Другие 30 испытуемых (19,3%) полагают, что слово «Музбалак» в казахском языке обозначает смелого и ловкого беркута, и лишь 7,7% опрошенных (12 человек) придерживаются мнения, что «Музбалаком» казахи называют один из подвидов беркута. На самом деле, название анимационной картины «Музбалак» отсылает зрителя к традициям казахской соколиной охоты, в рамках которых прирученных беркутов использовали во время охоты на диких животных. Следовательно, большинство респондентов знают правильное значение понятия «Музбалак», которое служит для наименования пятилетнего беркута с ледяными когтями, способного преодолевать любые препятствия на своем пути. Участники опроса, отметившие такие варианты ответов, как «смелый и ловкий беркут» и «подвид беркута», вероятно, не знакомы с особенностями казахских охотничьих традиций в силу своего молодого возраста и недостаточного жизненного опыта. В целом анализ ответов на первый вопрос показал, что значительная часть современной казахстанской молодежи в возрасте от 21 до 30 лет проявляет глубокое понимание и почтение к своей национальной культуре, придавая особое значение изучению родного языка, истории своего народа и его традициям.</w:t>
      </w:r>
    </w:p>
    <w:p w14:paraId="53CFED33" w14:textId="77777777" w:rsidR="00BA0646" w:rsidRPr="00856A7C" w:rsidRDefault="00BA0646" w:rsidP="00BA0646">
      <w:pPr>
        <w:ind w:firstLine="709"/>
        <w:jc w:val="both"/>
        <w:rPr>
          <w:i/>
          <w:color w:val="202124"/>
          <w:spacing w:val="3"/>
          <w:sz w:val="28"/>
          <w:szCs w:val="28"/>
          <w:lang w:val="kk-KZ"/>
        </w:rPr>
      </w:pPr>
      <w:r w:rsidRPr="00856A7C">
        <w:rPr>
          <w:sz w:val="28"/>
          <w:szCs w:val="28"/>
        </w:rPr>
        <w:t>Далее проанализируем ответы респондентов на вопрос «</w:t>
      </w:r>
      <w:r w:rsidRPr="00856A7C">
        <w:rPr>
          <w:bCs/>
          <w:sz w:val="28"/>
          <w:szCs w:val="28"/>
        </w:rPr>
        <w:t xml:space="preserve">Укажите значение фразеологизма </w:t>
      </w:r>
      <w:r w:rsidRPr="00856A7C">
        <w:rPr>
          <w:b/>
          <w:i/>
          <w:iCs/>
          <w:color w:val="000000"/>
          <w:sz w:val="28"/>
          <w:szCs w:val="28"/>
          <w:shd w:val="clear" w:color="auto" w:fill="FFFFFF"/>
          <w:lang w:val="kk-KZ"/>
        </w:rPr>
        <w:t>«</w:t>
      </w:r>
      <w:r w:rsidRPr="00856A7C">
        <w:rPr>
          <w:b/>
          <w:i/>
          <w:iCs/>
          <w:sz w:val="28"/>
          <w:szCs w:val="28"/>
          <w:lang w:val="kk-KZ"/>
        </w:rPr>
        <w:t>төрелік айту</w:t>
      </w:r>
      <w:r w:rsidRPr="00856A7C">
        <w:rPr>
          <w:bCs/>
          <w:i/>
          <w:iCs/>
          <w:sz w:val="28"/>
          <w:szCs w:val="28"/>
          <w:lang w:val="kk-KZ"/>
        </w:rPr>
        <w:t xml:space="preserve">» </w:t>
      </w:r>
      <w:r w:rsidRPr="00856A7C">
        <w:rPr>
          <w:bCs/>
          <w:i/>
          <w:iCs/>
          <w:sz w:val="28"/>
          <w:szCs w:val="28"/>
        </w:rPr>
        <w:t>(</w:t>
      </w:r>
      <w:r w:rsidRPr="00856A7C">
        <w:rPr>
          <w:bCs/>
          <w:i/>
          <w:iCs/>
          <w:sz w:val="28"/>
          <w:szCs w:val="28"/>
          <w:lang w:val="kk-KZ"/>
        </w:rPr>
        <w:t>выдвинуть справедливое решение)</w:t>
      </w:r>
      <w:r w:rsidRPr="00856A7C">
        <w:rPr>
          <w:bCs/>
          <w:sz w:val="28"/>
          <w:szCs w:val="28"/>
          <w:lang w:val="kk-KZ"/>
        </w:rPr>
        <w:t>»</w:t>
      </w:r>
      <w:r w:rsidRPr="00856A7C">
        <w:rPr>
          <w:bCs/>
          <w:sz w:val="28"/>
          <w:szCs w:val="28"/>
        </w:rPr>
        <w:t xml:space="preserve">. По результатам ответов на второй вопрос анкетирования можно сделать вывод о том, что подавляющее большинство респондентов (89,7% или 140 человек) правильно интерпретируют смысл казахского фразеологизма </w:t>
      </w:r>
      <w:r w:rsidRPr="00856A7C">
        <w:rPr>
          <w:b/>
          <w:i/>
          <w:iCs/>
          <w:color w:val="000000"/>
          <w:sz w:val="28"/>
          <w:szCs w:val="28"/>
          <w:shd w:val="clear" w:color="auto" w:fill="FFFFFF"/>
          <w:lang w:val="kk-KZ"/>
        </w:rPr>
        <w:t>«</w:t>
      </w:r>
      <w:r w:rsidRPr="00856A7C">
        <w:rPr>
          <w:b/>
          <w:i/>
          <w:iCs/>
          <w:sz w:val="28"/>
          <w:szCs w:val="28"/>
          <w:lang w:val="kk-KZ"/>
        </w:rPr>
        <w:t>төрелік айту»</w:t>
      </w:r>
      <w:r w:rsidRPr="00856A7C">
        <w:rPr>
          <w:bCs/>
          <w:i/>
          <w:iCs/>
          <w:sz w:val="28"/>
          <w:szCs w:val="28"/>
          <w:lang w:val="kk-KZ"/>
        </w:rPr>
        <w:t xml:space="preserve">, </w:t>
      </w:r>
      <w:r w:rsidRPr="00856A7C">
        <w:rPr>
          <w:bCs/>
          <w:sz w:val="28"/>
          <w:szCs w:val="28"/>
          <w:lang w:val="kk-KZ"/>
        </w:rPr>
        <w:t xml:space="preserve">который означает </w:t>
      </w:r>
      <w:r w:rsidRPr="00856A7C">
        <w:rPr>
          <w:bCs/>
          <w:sz w:val="28"/>
          <w:szCs w:val="28"/>
        </w:rPr>
        <w:t>«</w:t>
      </w:r>
      <w:r w:rsidRPr="00856A7C">
        <w:rPr>
          <w:bCs/>
          <w:sz w:val="28"/>
          <w:szCs w:val="28"/>
          <w:lang w:val="kk-KZ"/>
        </w:rPr>
        <w:t xml:space="preserve">выдвинуть справедливое решение». </w:t>
      </w:r>
      <w:r w:rsidRPr="00856A7C">
        <w:rPr>
          <w:bCs/>
          <w:sz w:val="28"/>
          <w:szCs w:val="28"/>
        </w:rPr>
        <w:t xml:space="preserve">Анализ ответов позволяет утверждать, что данное устойчивое выражение воспринимается участниками опроса как синоним справедливости, честности и принятия взвешенных решений </w:t>
      </w:r>
      <w:r w:rsidRPr="00856A7C">
        <w:rPr>
          <w:color w:val="202124"/>
          <w:spacing w:val="3"/>
          <w:sz w:val="28"/>
          <w:szCs w:val="28"/>
          <w:lang w:val="kk-KZ"/>
        </w:rPr>
        <w:t>(</w:t>
      </w:r>
      <w:r w:rsidRPr="00856A7C">
        <w:rPr>
          <w:i/>
          <w:iCs/>
          <w:color w:val="202124"/>
          <w:spacing w:val="3"/>
          <w:sz w:val="28"/>
          <w:szCs w:val="28"/>
          <w:lang w:val="kk-KZ"/>
        </w:rPr>
        <w:t>«</w:t>
      </w:r>
      <w:r w:rsidRPr="00856A7C">
        <w:rPr>
          <w:i/>
          <w:color w:val="202124"/>
          <w:spacing w:val="3"/>
          <w:sz w:val="28"/>
          <w:szCs w:val="28"/>
          <w:lang w:val="kk-KZ"/>
        </w:rPr>
        <w:t>шешімін айту – принять решение» (18); «дұрысын айту – говорить правильные вещи» (17); «дауды шешу – разрешить спор» (16); «дұрыс шешімін беру – принять правильное решение» (10); «шындықты айту – говорить правду» (10); «үкім айту – вынести приговор» (9); «істі әділ шешу – выдвинуть справедливое решение» (8); «әділін (әділдігін</w:t>
      </w:r>
      <w:r w:rsidRPr="00856A7C">
        <w:rPr>
          <w:i/>
          <w:color w:val="202124"/>
          <w:spacing w:val="3"/>
          <w:sz w:val="28"/>
          <w:szCs w:val="28"/>
        </w:rPr>
        <w:t xml:space="preserve">) </w:t>
      </w:r>
      <w:r w:rsidRPr="00856A7C">
        <w:rPr>
          <w:i/>
          <w:color w:val="202124"/>
          <w:spacing w:val="3"/>
          <w:sz w:val="28"/>
          <w:szCs w:val="28"/>
          <w:lang w:val="kk-KZ"/>
        </w:rPr>
        <w:t>айту – говорить правду» (8); «әділ шешім қабылдау – принять справедливое решение» (8); «шешімін сұрау – попросить принять решение» (7); «шешім шығару – принять решение» (6); «даналық айту – говорить мудрые вещи» (6); «турасын айту – сказать прравду» (6); «әділдік орнату – установить справедливость» (5); «төрелік ету – судить» (3); «билік айту – вынести решение по спорному делу» (2); «әділ ойын білдіріп, ұрыс-керісті, дау, жан-жалды шешу – вынести справедливое решение по какому-либо спорному делу или конфликту» (1))</w:t>
      </w:r>
      <w:r w:rsidRPr="00856A7C">
        <w:rPr>
          <w:iCs/>
          <w:color w:val="202124"/>
          <w:spacing w:val="3"/>
          <w:sz w:val="28"/>
          <w:szCs w:val="28"/>
          <w:lang w:val="kk-KZ"/>
        </w:rPr>
        <w:t xml:space="preserve">. </w:t>
      </w:r>
      <w:r w:rsidRPr="00856A7C">
        <w:rPr>
          <w:sz w:val="28"/>
          <w:szCs w:val="28"/>
        </w:rPr>
        <w:t xml:space="preserve">Отметим, что 10 респондентов (6,5%) сумели правильно определить целостное словарное значение </w:t>
      </w:r>
      <w:r w:rsidRPr="00856A7C">
        <w:rPr>
          <w:bCs/>
          <w:sz w:val="28"/>
          <w:szCs w:val="28"/>
        </w:rPr>
        <w:t xml:space="preserve">фразеологизма </w:t>
      </w:r>
      <w:r w:rsidRPr="00856A7C">
        <w:rPr>
          <w:b/>
          <w:i/>
          <w:iCs/>
          <w:color w:val="000000"/>
          <w:sz w:val="28"/>
          <w:szCs w:val="28"/>
          <w:shd w:val="clear" w:color="auto" w:fill="FFFFFF"/>
          <w:lang w:val="kk-KZ"/>
        </w:rPr>
        <w:t>«</w:t>
      </w:r>
      <w:r w:rsidRPr="00856A7C">
        <w:rPr>
          <w:b/>
          <w:i/>
          <w:iCs/>
          <w:sz w:val="28"/>
          <w:szCs w:val="28"/>
          <w:lang w:val="kk-KZ"/>
        </w:rPr>
        <w:t>төрелік айту»</w:t>
      </w:r>
      <w:r w:rsidRPr="00856A7C">
        <w:rPr>
          <w:bCs/>
          <w:i/>
          <w:iCs/>
          <w:sz w:val="28"/>
          <w:szCs w:val="28"/>
          <w:lang w:val="kk-KZ"/>
        </w:rPr>
        <w:t xml:space="preserve"> </w:t>
      </w:r>
      <w:r w:rsidRPr="00856A7C">
        <w:rPr>
          <w:bCs/>
          <w:sz w:val="28"/>
          <w:szCs w:val="28"/>
          <w:lang w:val="kk-KZ"/>
        </w:rPr>
        <w:t>как «давать совет; твердо решить»</w:t>
      </w:r>
      <w:r w:rsidRPr="00856A7C">
        <w:rPr>
          <w:bCs/>
          <w:i/>
          <w:iCs/>
          <w:sz w:val="28"/>
          <w:szCs w:val="28"/>
          <w:lang w:val="kk-KZ"/>
        </w:rPr>
        <w:t xml:space="preserve"> </w:t>
      </w:r>
      <w:r w:rsidRPr="00856A7C">
        <w:rPr>
          <w:bCs/>
          <w:sz w:val="28"/>
          <w:szCs w:val="28"/>
          <w:lang w:val="kk-KZ"/>
        </w:rPr>
        <w:t>(</w:t>
      </w:r>
      <w:r w:rsidRPr="00856A7C">
        <w:rPr>
          <w:bCs/>
          <w:i/>
          <w:iCs/>
          <w:sz w:val="28"/>
          <w:szCs w:val="28"/>
          <w:lang w:val="kk-KZ"/>
        </w:rPr>
        <w:t>«</w:t>
      </w:r>
      <w:r w:rsidRPr="00856A7C">
        <w:rPr>
          <w:i/>
          <w:color w:val="202124"/>
          <w:spacing w:val="3"/>
          <w:sz w:val="28"/>
          <w:szCs w:val="28"/>
          <w:lang w:val="kk-KZ"/>
        </w:rPr>
        <w:t>ақыл айту – давать совет» (1); «өз ойын немесе ақыл айту – высказывать свое личное мнение или советовать» (1); «ақыл айту немесе дұрыс жолын айту – посоветовать или предложить правильный путь решения проблемы» (1); «ақыл айту немесе дұрыс предложить шешімін айту – посоветовать или  рекомендовать адекватный путь решения проблемы» (1); «ақыл-өсиет айту – советовать» (1); «бір шешімге келу – прийти к одному решению» (1); «ақыл-кеңесін айту – давать совет» (1); «шешімін табу, ақыл айту – найти решение проблемы, советовать» (1); «үлкен болып ақыл айту – давать мудрый совет» (1); «ақыл-кеңес беру – давать совет» (1)</w:t>
      </w:r>
      <w:r w:rsidRPr="00856A7C">
        <w:rPr>
          <w:color w:val="202124"/>
          <w:spacing w:val="3"/>
          <w:sz w:val="28"/>
          <w:szCs w:val="28"/>
          <w:lang w:val="kk-KZ"/>
        </w:rPr>
        <w:t xml:space="preserve">). В ходе опроса было выявлено </w:t>
      </w:r>
      <w:r w:rsidRPr="00856A7C">
        <w:rPr>
          <w:color w:val="202124"/>
          <w:spacing w:val="3"/>
          <w:sz w:val="28"/>
          <w:szCs w:val="28"/>
        </w:rPr>
        <w:t>трое участников (1,9%), неверно истолковавших значение вышеупомянутого фразеологизма (</w:t>
      </w:r>
      <w:r w:rsidRPr="00856A7C">
        <w:rPr>
          <w:i/>
          <w:iCs/>
          <w:color w:val="202124"/>
          <w:spacing w:val="3"/>
          <w:sz w:val="28"/>
          <w:szCs w:val="28"/>
        </w:rPr>
        <w:t>«</w:t>
      </w:r>
      <w:r w:rsidRPr="00856A7C">
        <w:rPr>
          <w:i/>
          <w:iCs/>
          <w:spacing w:val="3"/>
          <w:sz w:val="28"/>
          <w:szCs w:val="28"/>
          <w:lang w:val="kk-KZ"/>
        </w:rPr>
        <w:t>ризалық білдіру – выразить благодарность» (1); «бұйыру - командовать» (1); «тура жауап беруден бас тартқан адамды сипаттау үшін – используется в отношении человека, который не хочет говорить правду» (1)).</w:t>
      </w:r>
      <w:r w:rsidRPr="00856A7C">
        <w:rPr>
          <w:color w:val="202124"/>
          <w:spacing w:val="3"/>
          <w:sz w:val="28"/>
          <w:szCs w:val="28"/>
        </w:rPr>
        <w:t xml:space="preserve"> </w:t>
      </w:r>
      <w:r w:rsidRPr="00856A7C">
        <w:rPr>
          <w:color w:val="202124"/>
          <w:spacing w:val="3"/>
          <w:sz w:val="28"/>
          <w:szCs w:val="28"/>
          <w:lang w:val="kk-KZ"/>
        </w:rPr>
        <w:t>Два человека (1,3%) затруднились ответить на вопрос, и лишь один из респондентов (0,6%) попытался аргументировать свой ответ, приведя в пример пословицу (</w:t>
      </w:r>
      <w:r w:rsidRPr="00856A7C">
        <w:rPr>
          <w:i/>
          <w:iCs/>
          <w:color w:val="202124"/>
          <w:spacing w:val="3"/>
          <w:sz w:val="28"/>
          <w:szCs w:val="28"/>
          <w:lang w:val="kk-KZ"/>
        </w:rPr>
        <w:t>«</w:t>
      </w:r>
      <w:r w:rsidRPr="00856A7C">
        <w:rPr>
          <w:i/>
          <w:color w:val="202124"/>
          <w:spacing w:val="3"/>
          <w:sz w:val="28"/>
          <w:szCs w:val="28"/>
          <w:lang w:val="kk-KZ"/>
        </w:rPr>
        <w:t>төрелік айту ол шындықты айту; «Төреде бауыр, таста тамыр жоқ» деген сөз бар халқымызда – выдвигать справедливое решение значит руководствоваться правдой, казахская пословица гласит: «У камня отсутствуют корни, а у чиновника нет родни» (1)</w:t>
      </w:r>
      <w:r w:rsidRPr="00856A7C">
        <w:rPr>
          <w:i/>
          <w:color w:val="202124"/>
          <w:spacing w:val="3"/>
          <w:sz w:val="28"/>
          <w:szCs w:val="28"/>
        </w:rPr>
        <w:t>)</w:t>
      </w:r>
      <w:r w:rsidRPr="00856A7C">
        <w:rPr>
          <w:color w:val="202124"/>
          <w:spacing w:val="3"/>
          <w:sz w:val="28"/>
          <w:szCs w:val="28"/>
          <w:lang w:val="kk-KZ"/>
        </w:rPr>
        <w:t xml:space="preserve">. Анализ </w:t>
      </w:r>
      <w:r w:rsidRPr="00856A7C">
        <w:rPr>
          <w:sz w:val="28"/>
          <w:szCs w:val="28"/>
        </w:rPr>
        <w:t xml:space="preserve">представленных данных указывает на то, что большая часть опрошенных  понимает значение фразеологизма </w:t>
      </w:r>
      <w:r w:rsidRPr="00856A7C">
        <w:rPr>
          <w:b/>
          <w:i/>
          <w:iCs/>
          <w:color w:val="000000"/>
          <w:sz w:val="28"/>
          <w:szCs w:val="28"/>
          <w:shd w:val="clear" w:color="auto" w:fill="FFFFFF"/>
          <w:lang w:val="kk-KZ"/>
        </w:rPr>
        <w:t>«</w:t>
      </w:r>
      <w:r w:rsidRPr="00856A7C">
        <w:rPr>
          <w:b/>
          <w:i/>
          <w:iCs/>
          <w:sz w:val="28"/>
          <w:szCs w:val="28"/>
          <w:lang w:val="kk-KZ"/>
        </w:rPr>
        <w:t xml:space="preserve">төрелік айту» </w:t>
      </w:r>
      <w:r w:rsidRPr="00856A7C">
        <w:rPr>
          <w:bCs/>
          <w:sz w:val="28"/>
          <w:szCs w:val="28"/>
        </w:rPr>
        <w:t>(</w:t>
      </w:r>
      <w:r w:rsidRPr="00856A7C">
        <w:rPr>
          <w:bCs/>
          <w:sz w:val="28"/>
          <w:szCs w:val="28"/>
          <w:lang w:val="kk-KZ"/>
        </w:rPr>
        <w:t xml:space="preserve">выдвинуть справедливое решение), но при этом они не всегда обращаются к академическим словарям. Следовательно, пренебрежение лексическим значением слов и выражений может привести к искажению их исходного смысла. Кроме того, непонимание значения используемых фразеологических оборотов может также свидетельствовать о </w:t>
      </w:r>
      <w:r w:rsidRPr="00856A7C">
        <w:rPr>
          <w:color w:val="202124"/>
          <w:spacing w:val="3"/>
          <w:sz w:val="28"/>
          <w:szCs w:val="28"/>
          <w:lang w:val="kk-KZ"/>
        </w:rPr>
        <w:t>недостаточной заинтересованности респондентов в чтении литературных произведений на казахском языке и в просмотре национальных кинолент.</w:t>
      </w:r>
    </w:p>
    <w:p w14:paraId="6ACB9378" w14:textId="77777777" w:rsidR="00BA0646" w:rsidRPr="00856A7C" w:rsidRDefault="00BA0646" w:rsidP="00BA0646">
      <w:pPr>
        <w:ind w:firstLine="709"/>
        <w:jc w:val="both"/>
        <w:rPr>
          <w:sz w:val="28"/>
          <w:szCs w:val="28"/>
        </w:rPr>
      </w:pPr>
      <w:r w:rsidRPr="00856A7C">
        <w:rPr>
          <w:sz w:val="28"/>
          <w:szCs w:val="28"/>
        </w:rPr>
        <w:t xml:space="preserve">В нашем исследовании мы попытались выяснить, знают ли участники опроса значение казахского фразеологизма </w:t>
      </w:r>
      <w:r w:rsidRPr="00856A7C">
        <w:rPr>
          <w:b/>
          <w:i/>
          <w:iCs/>
          <w:sz w:val="28"/>
          <w:szCs w:val="28"/>
          <w:lang w:val="kk-KZ"/>
        </w:rPr>
        <w:t xml:space="preserve">«тұтқасы болды» </w:t>
      </w:r>
      <w:r w:rsidRPr="00856A7C">
        <w:rPr>
          <w:bCs/>
          <w:i/>
          <w:iCs/>
          <w:sz w:val="28"/>
          <w:szCs w:val="28"/>
          <w:lang w:val="kk-KZ"/>
        </w:rPr>
        <w:t>(быть опорой)</w:t>
      </w:r>
      <w:r w:rsidRPr="00856A7C">
        <w:rPr>
          <w:bCs/>
          <w:sz w:val="28"/>
          <w:szCs w:val="28"/>
          <w:lang w:val="kk-KZ"/>
        </w:rPr>
        <w:t>.</w:t>
      </w:r>
      <w:r w:rsidRPr="00856A7C">
        <w:rPr>
          <w:sz w:val="28"/>
          <w:szCs w:val="28"/>
        </w:rPr>
        <w:t xml:space="preserve"> Подробный анализ ответов представлен ниже на 11-рисунке (диаграмме):</w:t>
      </w:r>
    </w:p>
    <w:p w14:paraId="1EE5498C" w14:textId="77777777" w:rsidR="00BA0646" w:rsidRPr="00856A7C" w:rsidRDefault="00BA0646" w:rsidP="00BA0646">
      <w:pPr>
        <w:ind w:firstLine="709"/>
        <w:jc w:val="both"/>
        <w:rPr>
          <w:color w:val="000000" w:themeColor="text1"/>
          <w:sz w:val="28"/>
          <w:szCs w:val="28"/>
        </w:rPr>
      </w:pPr>
    </w:p>
    <w:p w14:paraId="5D434983" w14:textId="77777777" w:rsidR="00BA0646" w:rsidRPr="00856A7C" w:rsidRDefault="00BA0646" w:rsidP="00BA0646">
      <w:pPr>
        <w:jc w:val="center"/>
        <w:rPr>
          <w:sz w:val="28"/>
          <w:szCs w:val="28"/>
        </w:rPr>
      </w:pPr>
      <w:r w:rsidRPr="00856A7C">
        <w:rPr>
          <w:noProof/>
        </w:rPr>
        <w:drawing>
          <wp:inline distT="0" distB="0" distL="0" distR="0" wp14:anchorId="317652A4" wp14:editId="1708A769">
            <wp:extent cx="5321779" cy="2486025"/>
            <wp:effectExtent l="0" t="0" r="0" b="0"/>
            <wp:docPr id="430729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0" t="2562" r="27319" b="26000"/>
                    <a:stretch/>
                  </pic:blipFill>
                  <pic:spPr bwMode="auto">
                    <a:xfrm>
                      <a:off x="0" y="0"/>
                      <a:ext cx="5453741" cy="2547670"/>
                    </a:xfrm>
                    <a:prstGeom prst="rect">
                      <a:avLst/>
                    </a:prstGeom>
                    <a:noFill/>
                    <a:ln>
                      <a:noFill/>
                    </a:ln>
                    <a:extLst>
                      <a:ext uri="{53640926-AAD7-44D8-BBD7-CCE9431645EC}">
                        <a14:shadowObscured xmlns:a14="http://schemas.microsoft.com/office/drawing/2010/main"/>
                      </a:ext>
                    </a:extLst>
                  </pic:spPr>
                </pic:pic>
              </a:graphicData>
            </a:graphic>
          </wp:inline>
        </w:drawing>
      </w:r>
    </w:p>
    <w:p w14:paraId="796815A1" w14:textId="77777777" w:rsidR="00BA0646" w:rsidRPr="00856A7C" w:rsidRDefault="00BA0646" w:rsidP="00BA0646">
      <w:pPr>
        <w:jc w:val="center"/>
        <w:rPr>
          <w:sz w:val="28"/>
          <w:szCs w:val="28"/>
        </w:rPr>
      </w:pPr>
    </w:p>
    <w:p w14:paraId="2912C909" w14:textId="77777777" w:rsidR="00BA0646" w:rsidRPr="00856A7C" w:rsidRDefault="00BA0646" w:rsidP="00BA0646">
      <w:pPr>
        <w:ind w:firstLine="709"/>
        <w:jc w:val="center"/>
        <w:rPr>
          <w:sz w:val="28"/>
          <w:szCs w:val="28"/>
        </w:rPr>
      </w:pPr>
      <w:r w:rsidRPr="00856A7C">
        <w:rPr>
          <w:sz w:val="28"/>
          <w:szCs w:val="28"/>
        </w:rPr>
        <w:t xml:space="preserve">Рисунок 11 – Восприятие в казахском языковом сознании фразеологизма </w:t>
      </w:r>
      <w:r w:rsidRPr="00856A7C">
        <w:rPr>
          <w:b/>
          <w:i/>
          <w:iCs/>
          <w:sz w:val="28"/>
          <w:szCs w:val="28"/>
          <w:lang w:val="kk-KZ"/>
        </w:rPr>
        <w:t xml:space="preserve">«тұтқасы болды» </w:t>
      </w:r>
      <w:r w:rsidRPr="00856A7C">
        <w:rPr>
          <w:bCs/>
          <w:i/>
          <w:iCs/>
          <w:sz w:val="28"/>
          <w:szCs w:val="28"/>
          <w:lang w:val="kk-KZ"/>
        </w:rPr>
        <w:t>(быть опорой)</w:t>
      </w:r>
    </w:p>
    <w:p w14:paraId="1D94B701" w14:textId="77777777" w:rsidR="00BA0646" w:rsidRPr="00856A7C" w:rsidRDefault="00BA0646" w:rsidP="00BA0646">
      <w:pPr>
        <w:ind w:firstLine="709"/>
        <w:jc w:val="both"/>
        <w:rPr>
          <w:bCs/>
          <w:sz w:val="28"/>
          <w:szCs w:val="28"/>
        </w:rPr>
      </w:pPr>
      <w:r w:rsidRPr="00856A7C">
        <w:rPr>
          <w:sz w:val="28"/>
          <w:szCs w:val="28"/>
        </w:rPr>
        <w:t xml:space="preserve">Данные 11-рисунка (диаграммы) показывают, что большое количество опрошенных (84,6% или 132 человека) </w:t>
      </w:r>
      <w:r w:rsidRPr="00856A7C">
        <w:rPr>
          <w:bCs/>
          <w:sz w:val="28"/>
          <w:szCs w:val="28"/>
        </w:rPr>
        <w:t xml:space="preserve">верно определили смысл казахского фразеологизма </w:t>
      </w:r>
      <w:r w:rsidRPr="00856A7C">
        <w:rPr>
          <w:b/>
          <w:i/>
          <w:iCs/>
          <w:sz w:val="28"/>
          <w:szCs w:val="28"/>
          <w:lang w:val="kk-KZ"/>
        </w:rPr>
        <w:t>«тұтқасы болды»</w:t>
      </w:r>
      <w:r w:rsidRPr="00856A7C">
        <w:rPr>
          <w:bCs/>
          <w:sz w:val="28"/>
          <w:szCs w:val="28"/>
          <w:lang w:val="kk-KZ"/>
        </w:rPr>
        <w:t>,</w:t>
      </w:r>
      <w:r w:rsidRPr="00856A7C">
        <w:rPr>
          <w:bCs/>
          <w:i/>
          <w:iCs/>
          <w:sz w:val="28"/>
          <w:szCs w:val="28"/>
          <w:lang w:val="kk-KZ"/>
        </w:rPr>
        <w:t xml:space="preserve"> </w:t>
      </w:r>
      <w:r w:rsidRPr="00856A7C">
        <w:rPr>
          <w:bCs/>
          <w:sz w:val="28"/>
          <w:szCs w:val="28"/>
          <w:lang w:val="kk-KZ"/>
        </w:rPr>
        <w:t xml:space="preserve">который употребляется в значении </w:t>
      </w:r>
      <w:r w:rsidRPr="00856A7C">
        <w:rPr>
          <w:bCs/>
          <w:sz w:val="28"/>
          <w:szCs w:val="28"/>
        </w:rPr>
        <w:t>«</w:t>
      </w:r>
      <w:r w:rsidRPr="00856A7C">
        <w:rPr>
          <w:bCs/>
          <w:sz w:val="28"/>
          <w:szCs w:val="28"/>
          <w:lang w:val="kk-KZ"/>
        </w:rPr>
        <w:t xml:space="preserve">быть опорой». Не сумели правильно интерпретировать значение вышеназванного устойчивого выражения остальные 24 респондента (15,4%): 11 человек (7,1%) ошибочно предположили, что выражение </w:t>
      </w:r>
      <w:r w:rsidRPr="00856A7C">
        <w:rPr>
          <w:b/>
          <w:i/>
          <w:iCs/>
          <w:sz w:val="28"/>
          <w:szCs w:val="28"/>
          <w:lang w:val="kk-KZ"/>
        </w:rPr>
        <w:t>«тұтқасы болды»</w:t>
      </w:r>
      <w:r w:rsidRPr="00856A7C">
        <w:rPr>
          <w:bCs/>
          <w:sz w:val="28"/>
          <w:szCs w:val="28"/>
          <w:lang w:val="kk-KZ"/>
        </w:rPr>
        <w:t xml:space="preserve"> подразумевает «предоставлять помощь», 8 участников (5,1%) решили, что оно употребляется в значении </w:t>
      </w:r>
      <w:r w:rsidRPr="00856A7C">
        <w:rPr>
          <w:bCs/>
          <w:sz w:val="28"/>
          <w:szCs w:val="28"/>
        </w:rPr>
        <w:t xml:space="preserve">«не замечать», тогда как 5 испытуемых (3,2%) выразили мнение, что анализируемое устойчивое словосочетание обозначает «стыдиться». </w:t>
      </w:r>
      <w:r w:rsidRPr="00856A7C">
        <w:rPr>
          <w:sz w:val="28"/>
          <w:szCs w:val="28"/>
        </w:rPr>
        <w:t xml:space="preserve">Высокий процент правильности выбранных участниками опроса ответов обусловлен прочным закреплением в сознании казахского народа связи между понятием </w:t>
      </w:r>
      <w:r w:rsidRPr="00856A7C">
        <w:rPr>
          <w:b/>
          <w:bCs/>
          <w:i/>
          <w:iCs/>
          <w:sz w:val="28"/>
          <w:szCs w:val="28"/>
        </w:rPr>
        <w:t>«тұтқа»</w:t>
      </w:r>
      <w:r w:rsidRPr="00856A7C">
        <w:rPr>
          <w:sz w:val="28"/>
          <w:szCs w:val="28"/>
        </w:rPr>
        <w:t xml:space="preserve">, под которым понимают специальный рычаг, предназначенный для открывания и закрывания двери, и фразеологизмом </w:t>
      </w:r>
      <w:r w:rsidRPr="00856A7C">
        <w:rPr>
          <w:b/>
          <w:i/>
          <w:iCs/>
          <w:sz w:val="28"/>
          <w:szCs w:val="28"/>
          <w:lang w:val="kk-KZ"/>
        </w:rPr>
        <w:t xml:space="preserve">«тұтқасы болды», </w:t>
      </w:r>
      <w:r w:rsidRPr="00856A7C">
        <w:rPr>
          <w:bCs/>
          <w:sz w:val="28"/>
          <w:szCs w:val="28"/>
          <w:lang w:val="kk-KZ"/>
        </w:rPr>
        <w:t>который используется в значении</w:t>
      </w:r>
      <w:r w:rsidRPr="00856A7C">
        <w:rPr>
          <w:bCs/>
          <w:sz w:val="28"/>
          <w:szCs w:val="28"/>
        </w:rPr>
        <w:t xml:space="preserve"> «быть опорой».</w:t>
      </w:r>
      <w:r w:rsidRPr="00856A7C">
        <w:rPr>
          <w:sz w:val="28"/>
          <w:szCs w:val="28"/>
        </w:rPr>
        <w:t xml:space="preserve"> Следовательно, участники исследования обладают достаточными фоновыми знаниями, необходимыми для осмысления культурного кода, заложенного в значении фразеологизма </w:t>
      </w:r>
      <w:r w:rsidRPr="00856A7C">
        <w:rPr>
          <w:b/>
          <w:i/>
          <w:iCs/>
          <w:sz w:val="28"/>
          <w:szCs w:val="28"/>
          <w:lang w:val="kk-KZ"/>
        </w:rPr>
        <w:t xml:space="preserve">«тұтқасы болды» </w:t>
      </w:r>
      <w:r w:rsidRPr="00856A7C">
        <w:rPr>
          <w:bCs/>
          <w:sz w:val="28"/>
          <w:szCs w:val="28"/>
          <w:lang w:val="kk-KZ"/>
        </w:rPr>
        <w:t>(быть опорой).</w:t>
      </w:r>
    </w:p>
    <w:p w14:paraId="6D3D69D1" w14:textId="77777777" w:rsidR="00BA0646" w:rsidRPr="00856A7C" w:rsidRDefault="00BA0646" w:rsidP="00BA0646">
      <w:pPr>
        <w:suppressLineNumbers/>
        <w:suppressAutoHyphens/>
        <w:ind w:firstLine="709"/>
        <w:jc w:val="both"/>
        <w:rPr>
          <w:sz w:val="28"/>
          <w:szCs w:val="28"/>
          <w:lang w:val="kk-KZ"/>
        </w:rPr>
      </w:pPr>
      <w:r w:rsidRPr="00856A7C">
        <w:rPr>
          <w:bCs/>
          <w:sz w:val="28"/>
          <w:szCs w:val="28"/>
        </w:rPr>
        <w:t xml:space="preserve">Участникам эксперимента было также предложено заполнить ассоциативное поле концепта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xml:space="preserve">» </w:t>
      </w:r>
      <w:r w:rsidRPr="00856A7C">
        <w:rPr>
          <w:bCs/>
          <w:i/>
          <w:iCs/>
          <w:sz w:val="28"/>
          <w:szCs w:val="28"/>
          <w:lang w:val="kk-KZ"/>
        </w:rPr>
        <w:t>(отчий дом)</w:t>
      </w:r>
      <w:r w:rsidRPr="00856A7C">
        <w:rPr>
          <w:bCs/>
          <w:sz w:val="28"/>
          <w:szCs w:val="28"/>
          <w:lang w:val="kk-KZ"/>
        </w:rPr>
        <w:t>. Как показывает анализ ответов, большинство опрошенных (</w:t>
      </w:r>
      <w:r w:rsidRPr="00856A7C">
        <w:rPr>
          <w:sz w:val="28"/>
          <w:szCs w:val="28"/>
          <w:lang w:val="kk-KZ"/>
        </w:rPr>
        <w:t xml:space="preserve">66% или 103 человека) предложили лишь одну ассоциацию, связанную с </w:t>
      </w:r>
      <w:r w:rsidRPr="00856A7C">
        <w:rPr>
          <w:bCs/>
          <w:sz w:val="28"/>
          <w:szCs w:val="28"/>
        </w:rPr>
        <w:t xml:space="preserve">устойчивым выражением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lang w:val="kk-KZ"/>
        </w:rPr>
        <w:t>. Между тем, 37 испытуемых (23,8%) привели по две ассоциации, в то время как 8 респондентов (5,2%) назвали три ассоциации. Кроме того, по одному участнику (1,4%) привели в пример четыре и пять ассоциаций соответственно</w:t>
      </w:r>
      <w:r w:rsidRPr="00856A7C">
        <w:rPr>
          <w:sz w:val="28"/>
          <w:szCs w:val="28"/>
        </w:rPr>
        <w:t>. Затруднились ответить на вопрос 6 испытуемых (3,8%).</w:t>
      </w:r>
      <w:r w:rsidRPr="00856A7C">
        <w:rPr>
          <w:bCs/>
          <w:sz w:val="28"/>
          <w:szCs w:val="28"/>
          <w:lang w:val="kk-KZ"/>
        </w:rPr>
        <w:t xml:space="preserve"> </w:t>
      </w:r>
      <w:r w:rsidRPr="00856A7C">
        <w:rPr>
          <w:sz w:val="28"/>
          <w:szCs w:val="28"/>
        </w:rPr>
        <w:t xml:space="preserve">Рассмотрим анализ ответов более подробно. Как было отмечено выше, 103 респондента привели по одной ассоциации к устойчивому словосочетанию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lang w:val="kk-KZ"/>
        </w:rPr>
        <w:t>:</w:t>
      </w:r>
      <w:r w:rsidRPr="00856A7C">
        <w:rPr>
          <w:bCs/>
          <w:sz w:val="28"/>
          <w:szCs w:val="28"/>
        </w:rPr>
        <w:t xml:space="preserve"> </w:t>
      </w:r>
      <w:r w:rsidRPr="00856A7C">
        <w:rPr>
          <w:i/>
          <w:iCs/>
          <w:sz w:val="28"/>
          <w:szCs w:val="28"/>
          <w:lang w:val="kk-KZ"/>
        </w:rPr>
        <w:t>«отбасы – семья» (16), «үлкен үй – большой дом» (10), «үй – дом» (10), «ұшқан ұя – родной дом» (9), «ата-ананың үйі – родительский дом» (6), «туған үй – отчий дом» (4), «атадан балаға мұра болып қалған үй – дом, унаследованный потомками от их предков» (4), «киіз үй – юрта» (4), «қазақтың қасиетті үйі – священный дом у казахов» (4), «әкеден балаға қалған өскен үй – дом, доставшийся по наследству от отца ребенку» (4), «кішкентайдан өскен ауылдағы шаңырақ – дом в деревне, где человек рос с малых лет» (3), «ыстық ұя – теплое семейное гнездышко» (3), «ұя – родовое гнездо» (3), «әулет – династия» (3), «бас үй – главный дом» (3), «құтты мекен – благословенное место» (3), «ата-әженің үйі – дом дедушки и бабушки» (3), «ата-әжесі бар үй – дом, в котором живут дедушки и бабушки» (3), «тегіңнен қалған үй – фамильный дом» (2), «әкеңнің үйі – отцовский дом» (2), «әулеттің орталығы – главный дом семейной династии» (2), «өз үйің – свой родной дом» (1), «бақытсыз үй – несчастный дом» (1)</w:t>
      </w:r>
      <w:r w:rsidRPr="00856A7C">
        <w:rPr>
          <w:sz w:val="28"/>
          <w:szCs w:val="28"/>
        </w:rPr>
        <w:t xml:space="preserve">. Следует подчеркнуть, что у одного из респондентов устойчивое словосочетание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 xml:space="preserve">» </w:t>
      </w:r>
      <w:r w:rsidRPr="00856A7C">
        <w:rPr>
          <w:bCs/>
          <w:sz w:val="28"/>
          <w:szCs w:val="28"/>
          <w:lang w:val="kk-KZ"/>
        </w:rPr>
        <w:t>вызвало негативную ассоциацию с понятием</w:t>
      </w:r>
      <w:r w:rsidRPr="00856A7C">
        <w:rPr>
          <w:sz w:val="28"/>
          <w:szCs w:val="28"/>
        </w:rPr>
        <w:t xml:space="preserve"> «бақытсыз үй» (несчастный дом), что могло быть обусловлено присутствием в составе вышеназванной фразы компонента </w:t>
      </w:r>
      <w:r w:rsidRPr="00856A7C">
        <w:rPr>
          <w:bCs/>
          <w:sz w:val="28"/>
          <w:szCs w:val="28"/>
          <w:lang w:val="kk-KZ"/>
        </w:rPr>
        <w:t>«қара»,</w:t>
      </w:r>
      <w:r w:rsidRPr="00856A7C">
        <w:rPr>
          <w:b/>
          <w:i/>
          <w:iCs/>
          <w:sz w:val="28"/>
          <w:szCs w:val="28"/>
          <w:lang w:val="kk-KZ"/>
        </w:rPr>
        <w:t xml:space="preserve"> </w:t>
      </w:r>
      <w:r w:rsidRPr="00856A7C">
        <w:rPr>
          <w:bCs/>
          <w:sz w:val="28"/>
          <w:szCs w:val="28"/>
          <w:lang w:val="kk-KZ"/>
        </w:rPr>
        <w:t>который в переводе на русский означает</w:t>
      </w:r>
      <w:r w:rsidRPr="00856A7C">
        <w:rPr>
          <w:bCs/>
          <w:sz w:val="28"/>
          <w:szCs w:val="28"/>
        </w:rPr>
        <w:t xml:space="preserve"> «черный». 37 человек предложили по две ассоциации к выражению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lang w:val="kk-KZ"/>
        </w:rPr>
        <w:t xml:space="preserve">: </w:t>
      </w:r>
      <w:r w:rsidRPr="00856A7C">
        <w:rPr>
          <w:bCs/>
          <w:i/>
          <w:iCs/>
          <w:sz w:val="28"/>
          <w:szCs w:val="28"/>
          <w:lang w:val="kk-KZ"/>
        </w:rPr>
        <w:t>«</w:t>
      </w:r>
      <w:r w:rsidRPr="00856A7C">
        <w:rPr>
          <w:i/>
          <w:iCs/>
          <w:sz w:val="28"/>
          <w:szCs w:val="28"/>
          <w:lang w:val="kk-KZ"/>
        </w:rPr>
        <w:t xml:space="preserve">үй, туған өлке – дом, родной край» (4); «туып өскен жер, үй </w:t>
      </w:r>
      <w:r w:rsidRPr="00856A7C">
        <w:rPr>
          <w:i/>
          <w:iCs/>
          <w:sz w:val="28"/>
          <w:szCs w:val="28"/>
        </w:rPr>
        <w:t>– родная земля, дом» (3)</w:t>
      </w:r>
      <w:r w:rsidRPr="00856A7C">
        <w:rPr>
          <w:i/>
          <w:iCs/>
          <w:sz w:val="28"/>
          <w:szCs w:val="28"/>
          <w:lang w:val="kk-KZ"/>
        </w:rPr>
        <w:t>; «үлкен үй немесе қарты бар үй – большой дом или дом, в котором живут несколько поколений» (1); «атадан келе жатқан киіз үй немесе кәдімгі үй – юрта или обычный дом, унаследованный потомками от своих предков» (1); «туып өскен уй, улкен уй – дом, где человек родился и вырос, большой дом» (1); «үлкен үй, ең сыйлы үй – большой дом, самый почитаемый дом» (1); «туған үй, ата-ананың үйі – родной дом, родительский дом (1); «үй, атадан қалған мұра – дом, наследство от предков» (1); «туған жер, балалық шақ – родина, детские годы» (1); «отбасы, жылулық – семья, теплота» (1); «кенже бала, өз үйің – младший ребенок, свой родной дом» (1); «туған өлке, туған жер – родной край, родина» (1); «бір ұйып отырған қауым немесе отбасы – единое сообщество или семья» (1); «үй, отағасы – дом, глава семейства» (1); «үй, отбасы – дом, семья» (1); «отбасы, ұшқан ұя – семья, родной дом» (1); «ыстық ұя, ата-аналарымыз тұратын үй – теплое семейное гнездышко, дом, где живут наши родители» (1); «әке-шеше үйі, туған үй – родительский дом, родной дом» (1); «ата-ананың үйі, ұшқан ұя – родительский дом, родной дом» (1); «бірлік, ынтымақ – единство, солидарность» (1); «үлкен үй, өсіп-өнген жер – большой дом, родной край» (1); «отбасы, туып өскен үй – семья, дом, где человек родился и вырос» (1); «отбасы, жақын адамдар – семья, близкие люди» (1); «ежелгілік, ескілік – древность, давность» (1); «ыстық ұя, үлкен үй – теплое семейное гнездышко, большой дом» (1); «ата-анамыз тұрып жатырған үйіміз, өскен ұямыз – дом, где живут наши родители, дом, где мы выросли» (1); «отағасы, жанұя – глава семейства, семья» (1)</w:t>
      </w:r>
      <w:r w:rsidRPr="00856A7C">
        <w:rPr>
          <w:iCs/>
          <w:sz w:val="28"/>
          <w:szCs w:val="28"/>
          <w:lang w:val="kk-KZ"/>
        </w:rPr>
        <w:t>.</w:t>
      </w:r>
      <w:r w:rsidRPr="00856A7C">
        <w:rPr>
          <w:bCs/>
          <w:iCs/>
          <w:sz w:val="28"/>
          <w:szCs w:val="28"/>
        </w:rPr>
        <w:t xml:space="preserve"> </w:t>
      </w:r>
      <w:r w:rsidRPr="00856A7C">
        <w:rPr>
          <w:bCs/>
          <w:sz w:val="28"/>
          <w:szCs w:val="28"/>
        </w:rPr>
        <w:t xml:space="preserve">В целом предложенные респондентами ассоциации к выражению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rPr>
        <w:t xml:space="preserve"> соответствуют его смысловому содержанию, однако далеко не все ассоциативные связи нашли полноценное отражение в результатах опроса.</w:t>
      </w:r>
      <w:r w:rsidRPr="00856A7C">
        <w:rPr>
          <w:bCs/>
          <w:sz w:val="28"/>
          <w:szCs w:val="28"/>
          <w:lang w:val="kk-KZ"/>
        </w:rPr>
        <w:t xml:space="preserve"> В ходе опроса 8 испытуемых назвали три ассоциации</w:t>
      </w:r>
      <w:r w:rsidRPr="00856A7C">
        <w:rPr>
          <w:sz w:val="28"/>
          <w:szCs w:val="28"/>
          <w:lang w:val="kk-KZ"/>
        </w:rPr>
        <w:t xml:space="preserve">, связанные с </w:t>
      </w:r>
      <w:r w:rsidRPr="00856A7C">
        <w:rPr>
          <w:bCs/>
          <w:sz w:val="28"/>
          <w:szCs w:val="28"/>
        </w:rPr>
        <w:t xml:space="preserve">устойчивым выражением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lang w:val="kk-KZ"/>
        </w:rPr>
        <w:t xml:space="preserve">: </w:t>
      </w:r>
      <w:r w:rsidRPr="00856A7C">
        <w:rPr>
          <w:i/>
          <w:iCs/>
          <w:sz w:val="28"/>
          <w:szCs w:val="28"/>
          <w:lang w:val="kk-KZ"/>
        </w:rPr>
        <w:t>«отбасы, туған үй, киелі жер – семья, родной дом, священное место» (1); «ел, отбасы, киелі мекен – страна, семья, священное место» (1); «үй, отбасы, татулық – дом, семья, мир» (1); «кенже бала, ата-әженің үйі – младший ребенок, дом дедушки и бабушки» (1); «естелікке толы ыстық үй, үлкен үй, отбасы – дом, полный теплых воспоминаний, большой дом, семья» (1); «үй, отбасы, білім ордасы – дом, семья, источник знаний» (1); «қacиетті, қадірлі, үлкен – священный, уважаемый, большой» (1); «үлкен үй, ата-ананың үйі, туып өскен үй – большой дом, родительский дом, дом, где человек родился и вырос» (1)</w:t>
      </w:r>
      <w:r w:rsidRPr="00856A7C">
        <w:rPr>
          <w:sz w:val="28"/>
          <w:szCs w:val="28"/>
          <w:lang w:val="kk-KZ"/>
        </w:rPr>
        <w:t>.</w:t>
      </w:r>
      <w:r w:rsidRPr="00856A7C">
        <w:t xml:space="preserve"> </w:t>
      </w:r>
      <w:r w:rsidRPr="00856A7C">
        <w:rPr>
          <w:sz w:val="28"/>
          <w:szCs w:val="28"/>
          <w:lang w:val="kk-KZ"/>
        </w:rPr>
        <w:t xml:space="preserve">Исходя из вышеприведенных ответов становится очевидным, что в языковом сознании носителей казахского языка закреплено восприятие национального культурного кода понятия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lang w:val="kk-KZ"/>
        </w:rPr>
        <w:t xml:space="preserve">. Как отмечалось ранее, один респондент привел в пример четыре ассоциации к выражению </w:t>
      </w:r>
      <w:r w:rsidRPr="00856A7C">
        <w:rPr>
          <w:b/>
          <w:i/>
          <w:iCs/>
          <w:sz w:val="28"/>
          <w:szCs w:val="28"/>
          <w:lang w:val="kk-KZ"/>
        </w:rPr>
        <w:t>«</w:t>
      </w:r>
      <w:r w:rsidRPr="00856A7C">
        <w:rPr>
          <w:b/>
          <w:i/>
          <w:sz w:val="28"/>
          <w:szCs w:val="28"/>
          <w:lang w:val="kk-KZ"/>
        </w:rPr>
        <w:t>қара шаңырақ</w:t>
      </w:r>
      <w:r w:rsidRPr="00856A7C">
        <w:rPr>
          <w:b/>
          <w:i/>
          <w:iCs/>
          <w:sz w:val="28"/>
          <w:szCs w:val="28"/>
          <w:lang w:val="kk-KZ"/>
        </w:rPr>
        <w:t>»</w:t>
      </w:r>
      <w:r w:rsidRPr="00856A7C">
        <w:rPr>
          <w:bCs/>
          <w:i/>
          <w:iCs/>
          <w:sz w:val="28"/>
          <w:szCs w:val="28"/>
          <w:lang w:val="kk-KZ"/>
        </w:rPr>
        <w:t xml:space="preserve"> (отчий дом)</w:t>
      </w:r>
      <w:r w:rsidRPr="00856A7C">
        <w:rPr>
          <w:bCs/>
          <w:sz w:val="28"/>
          <w:szCs w:val="28"/>
          <w:lang w:val="kk-KZ"/>
        </w:rPr>
        <w:t xml:space="preserve">: </w:t>
      </w:r>
      <w:r w:rsidRPr="00856A7C">
        <w:rPr>
          <w:bCs/>
          <w:i/>
          <w:iCs/>
          <w:sz w:val="28"/>
          <w:szCs w:val="28"/>
          <w:lang w:val="kk-KZ"/>
        </w:rPr>
        <w:t>«отбасы, туған жер, ауыл, ұшқан ұя – семья, родина, аул, родной дом»</w:t>
      </w:r>
      <w:r w:rsidRPr="00856A7C">
        <w:rPr>
          <w:bCs/>
          <w:sz w:val="28"/>
          <w:szCs w:val="28"/>
          <w:lang w:val="kk-KZ"/>
        </w:rPr>
        <w:t xml:space="preserve">. В данном случае упоминается новая ассоциация </w:t>
      </w:r>
      <w:r w:rsidRPr="00856A7C">
        <w:rPr>
          <w:bCs/>
          <w:i/>
          <w:iCs/>
          <w:sz w:val="28"/>
          <w:szCs w:val="28"/>
          <w:lang w:val="kk-KZ"/>
        </w:rPr>
        <w:t>«ауыл-аул»</w:t>
      </w:r>
      <w:r w:rsidRPr="00856A7C">
        <w:rPr>
          <w:bCs/>
          <w:sz w:val="28"/>
          <w:szCs w:val="28"/>
          <w:lang w:val="kk-KZ"/>
        </w:rPr>
        <w:t xml:space="preserve">, которая не встречается в других ответах респондентов. Кроме того, один участник исследования предложил пять ассоциаций к анализируемому устойчивому словосочетанию: </w:t>
      </w:r>
      <w:r w:rsidRPr="00856A7C">
        <w:rPr>
          <w:bCs/>
          <w:i/>
          <w:iCs/>
          <w:sz w:val="28"/>
          <w:szCs w:val="28"/>
          <w:lang w:val="kk-KZ"/>
        </w:rPr>
        <w:t>«</w:t>
      </w:r>
      <w:r w:rsidRPr="00856A7C">
        <w:rPr>
          <w:i/>
          <w:iCs/>
          <w:sz w:val="28"/>
          <w:szCs w:val="28"/>
          <w:lang w:val="kk-KZ"/>
        </w:rPr>
        <w:t>үй, дәстүр, мұра, өсиет, ауызбіршілік – дом, традиция, наследие, завещание, сплоченность»</w:t>
      </w:r>
      <w:r w:rsidRPr="00856A7C">
        <w:rPr>
          <w:sz w:val="28"/>
          <w:szCs w:val="28"/>
          <w:lang w:val="kk-KZ"/>
        </w:rPr>
        <w:t xml:space="preserve">. В ответе последнего респондента не находят отражение новые ассоциативные связи, которые отличались бы от ранее известных вариантов. </w:t>
      </w:r>
      <w:r w:rsidRPr="00856A7C">
        <w:rPr>
          <w:bCs/>
          <w:sz w:val="28"/>
          <w:szCs w:val="28"/>
          <w:lang w:val="kk-KZ"/>
        </w:rPr>
        <w:t xml:space="preserve">Таким образом, слабое ассоциативное поле культурного кода </w:t>
      </w:r>
      <w:r w:rsidRPr="00856A7C">
        <w:rPr>
          <w:b/>
          <w:i/>
          <w:iCs/>
          <w:sz w:val="28"/>
          <w:szCs w:val="28"/>
          <w:lang w:val="kk-KZ"/>
        </w:rPr>
        <w:t>«қара шаңырақ»</w:t>
      </w:r>
      <w:r w:rsidRPr="00856A7C">
        <w:rPr>
          <w:bCs/>
          <w:sz w:val="28"/>
          <w:szCs w:val="28"/>
          <w:lang w:val="kk-KZ"/>
        </w:rPr>
        <w:t xml:space="preserve"> </w:t>
      </w:r>
      <w:r w:rsidRPr="00856A7C">
        <w:rPr>
          <w:bCs/>
          <w:i/>
          <w:iCs/>
          <w:sz w:val="28"/>
          <w:szCs w:val="28"/>
          <w:lang w:val="kk-KZ"/>
        </w:rPr>
        <w:t xml:space="preserve">(отчий дом) </w:t>
      </w:r>
      <w:r w:rsidRPr="00856A7C">
        <w:rPr>
          <w:bCs/>
          <w:sz w:val="28"/>
          <w:szCs w:val="28"/>
          <w:lang w:val="kk-KZ"/>
        </w:rPr>
        <w:t>в языковом сознании респондентов подчеркивается тем, что основная часть участников исследования ограничилась одной ассоциацией. Это свидетельствует о недостаточной осведомленности респондентов относительно национальных концептов, их значений и заложенной в них культурной информации.</w:t>
      </w:r>
    </w:p>
    <w:p w14:paraId="68116990" w14:textId="77777777" w:rsidR="00BA0646" w:rsidRPr="00856A7C" w:rsidRDefault="00BA0646" w:rsidP="00BA0646">
      <w:pPr>
        <w:ind w:firstLine="709"/>
        <w:jc w:val="both"/>
        <w:rPr>
          <w:bCs/>
          <w:sz w:val="28"/>
          <w:szCs w:val="28"/>
          <w:lang w:val="kk-KZ"/>
        </w:rPr>
      </w:pPr>
      <w:r w:rsidRPr="00856A7C">
        <w:rPr>
          <w:sz w:val="28"/>
          <w:szCs w:val="28"/>
        </w:rPr>
        <w:t>Перейдем к анализу ответов участников опроса на вопрос «</w:t>
      </w:r>
      <w:r w:rsidRPr="00856A7C">
        <w:rPr>
          <w:bCs/>
          <w:sz w:val="28"/>
          <w:szCs w:val="28"/>
        </w:rPr>
        <w:t xml:space="preserve">Объясните значение культурных реалий </w:t>
      </w:r>
      <w:r w:rsidRPr="00856A7C">
        <w:rPr>
          <w:sz w:val="28"/>
          <w:szCs w:val="28"/>
          <w:lang w:val="kk-KZ"/>
        </w:rPr>
        <w:t>«</w:t>
      </w:r>
      <w:r w:rsidRPr="00856A7C">
        <w:rPr>
          <w:b/>
          <w:bCs/>
          <w:i/>
          <w:iCs/>
          <w:sz w:val="28"/>
          <w:szCs w:val="28"/>
          <w:lang w:val="kk-KZ"/>
        </w:rPr>
        <w:t>қанжыға</w:t>
      </w:r>
      <w:r w:rsidRPr="00856A7C">
        <w:rPr>
          <w:sz w:val="28"/>
          <w:szCs w:val="28"/>
          <w:lang w:val="kk-KZ"/>
        </w:rPr>
        <w:t>» (</w:t>
      </w:r>
      <w:r w:rsidRPr="00856A7C">
        <w:rPr>
          <w:i/>
          <w:iCs/>
          <w:sz w:val="28"/>
          <w:szCs w:val="28"/>
          <w:lang w:val="kk-KZ"/>
        </w:rPr>
        <w:t>торока седла</w:t>
      </w:r>
      <w:r w:rsidRPr="00856A7C">
        <w:rPr>
          <w:sz w:val="28"/>
          <w:szCs w:val="28"/>
          <w:lang w:val="kk-KZ"/>
        </w:rPr>
        <w:t xml:space="preserve">) и </w:t>
      </w:r>
      <w:r w:rsidRPr="00856A7C">
        <w:rPr>
          <w:i/>
          <w:iCs/>
          <w:sz w:val="28"/>
          <w:szCs w:val="28"/>
          <w:lang w:val="kk-KZ"/>
        </w:rPr>
        <w:t>«</w:t>
      </w:r>
      <w:r w:rsidRPr="00856A7C">
        <w:rPr>
          <w:b/>
          <w:i/>
          <w:iCs/>
          <w:sz w:val="28"/>
          <w:szCs w:val="28"/>
          <w:lang w:val="kk-KZ"/>
        </w:rPr>
        <w:t xml:space="preserve">қанжығаға байлау» </w:t>
      </w:r>
      <w:r w:rsidRPr="00856A7C">
        <w:rPr>
          <w:i/>
          <w:iCs/>
          <w:color w:val="202122"/>
          <w:sz w:val="28"/>
          <w:szCs w:val="28"/>
        </w:rPr>
        <w:t>(</w:t>
      </w:r>
      <w:r w:rsidRPr="00856A7C">
        <w:rPr>
          <w:i/>
          <w:iCs/>
          <w:color w:val="202122"/>
          <w:sz w:val="28"/>
          <w:szCs w:val="28"/>
          <w:lang w:val="kk-KZ"/>
        </w:rPr>
        <w:t>привязать добычу к торокам седла)</w:t>
      </w:r>
      <w:r w:rsidRPr="00856A7C">
        <w:rPr>
          <w:sz w:val="28"/>
          <w:szCs w:val="28"/>
          <w:lang w:val="kk-KZ"/>
        </w:rPr>
        <w:t>»</w:t>
      </w:r>
      <w:r w:rsidRPr="00856A7C">
        <w:rPr>
          <w:sz w:val="28"/>
          <w:szCs w:val="28"/>
        </w:rPr>
        <w:t>.</w:t>
      </w:r>
      <w:r w:rsidRPr="00856A7C">
        <w:rPr>
          <w:bCs/>
          <w:sz w:val="28"/>
          <w:szCs w:val="28"/>
        </w:rPr>
        <w:t xml:space="preserve"> Анализ ответов на вышеупомянутый вопрос позволяет сделать вывод о том, что лишь 5,2% опрошенных респондентов (8 человек) указали правильное значение казахской реалии </w:t>
      </w:r>
      <w:r w:rsidRPr="00856A7C">
        <w:rPr>
          <w:sz w:val="28"/>
          <w:szCs w:val="28"/>
          <w:lang w:val="kk-KZ"/>
        </w:rPr>
        <w:t>«</w:t>
      </w:r>
      <w:r w:rsidRPr="00856A7C">
        <w:rPr>
          <w:b/>
          <w:bCs/>
          <w:i/>
          <w:iCs/>
          <w:sz w:val="28"/>
          <w:szCs w:val="28"/>
          <w:lang w:val="kk-KZ"/>
        </w:rPr>
        <w:t>қанжыға</w:t>
      </w:r>
      <w:r w:rsidRPr="00856A7C">
        <w:rPr>
          <w:sz w:val="28"/>
          <w:szCs w:val="28"/>
          <w:lang w:val="kk-KZ"/>
        </w:rPr>
        <w:t xml:space="preserve">», под которым понимают «прочную длинную веревку, расположенную по бокам седла и предназначенную для крепления различных предметов», и устойчивого выражения </w:t>
      </w:r>
      <w:r w:rsidRPr="00856A7C">
        <w:rPr>
          <w:i/>
          <w:iCs/>
          <w:sz w:val="28"/>
          <w:szCs w:val="28"/>
          <w:lang w:val="kk-KZ"/>
        </w:rPr>
        <w:t>«</w:t>
      </w:r>
      <w:r w:rsidRPr="00856A7C">
        <w:rPr>
          <w:b/>
          <w:i/>
          <w:iCs/>
          <w:sz w:val="28"/>
          <w:szCs w:val="28"/>
          <w:lang w:val="kk-KZ"/>
        </w:rPr>
        <w:t>қанжығаға байлау»</w:t>
      </w:r>
      <w:r w:rsidRPr="00856A7C">
        <w:rPr>
          <w:bCs/>
          <w:sz w:val="28"/>
          <w:szCs w:val="28"/>
          <w:lang w:val="kk-KZ"/>
        </w:rPr>
        <w:t xml:space="preserve">, который обозначает «обряд преподнесения в дар случайному прохожему добытого охотником зверя». Не сумели правильно интерпретировать значение вышеназванных устойчивых выражений 118 участников опроса (75,6%). Это свидетельствует о крайне низком уровне восприятия рассматриваемых культурных лексем в языковом сознании носителей казахского языка. 30 человек (19,2%) дали краткое определение выражению </w:t>
      </w:r>
      <w:r w:rsidRPr="00856A7C">
        <w:rPr>
          <w:i/>
          <w:iCs/>
          <w:sz w:val="28"/>
          <w:szCs w:val="28"/>
          <w:lang w:val="kk-KZ"/>
        </w:rPr>
        <w:t>«</w:t>
      </w:r>
      <w:r w:rsidRPr="00856A7C">
        <w:rPr>
          <w:b/>
          <w:i/>
          <w:iCs/>
          <w:sz w:val="28"/>
          <w:szCs w:val="28"/>
          <w:lang w:val="kk-KZ"/>
        </w:rPr>
        <w:t xml:space="preserve">қанжығаға байлау» </w:t>
      </w:r>
      <w:r w:rsidRPr="00856A7C">
        <w:rPr>
          <w:i/>
          <w:iCs/>
          <w:color w:val="202122"/>
          <w:sz w:val="28"/>
          <w:szCs w:val="28"/>
        </w:rPr>
        <w:t>(</w:t>
      </w:r>
      <w:r w:rsidRPr="00856A7C">
        <w:rPr>
          <w:i/>
          <w:iCs/>
          <w:color w:val="202122"/>
          <w:sz w:val="28"/>
          <w:szCs w:val="28"/>
          <w:lang w:val="kk-KZ"/>
        </w:rPr>
        <w:t>привязать добычу к торокам седла)</w:t>
      </w:r>
      <w:r w:rsidRPr="00856A7C">
        <w:rPr>
          <w:sz w:val="28"/>
          <w:szCs w:val="28"/>
          <w:lang w:val="kk-KZ"/>
        </w:rPr>
        <w:t>»: «</w:t>
      </w:r>
      <w:r w:rsidRPr="00856A7C">
        <w:rPr>
          <w:i/>
          <w:sz w:val="28"/>
          <w:szCs w:val="28"/>
          <w:lang w:val="kk-KZ"/>
        </w:rPr>
        <w:t>олжалы болу – получить добычу» (13), «сыйлық – подарок» (6), «сыйлық беру – дарить подарок» (6), «сыбағасы, еншісі – причитающая часть, доля» (3), «қасқыр, түлкіні атып алғаннан кейін сыйға тарту – приносить в дар убитого волка или лису» (1), «қолы ашықтық, аңды жолай адамға беру салты – щедрость, подарить добычу случайному прохожему» (1).</w:t>
      </w:r>
      <w:r w:rsidRPr="00856A7C">
        <w:rPr>
          <w:iCs/>
          <w:sz w:val="28"/>
          <w:szCs w:val="28"/>
          <w:lang w:val="kk-KZ"/>
        </w:rPr>
        <w:t xml:space="preserve"> Как видно из вышеприведенных определений, респонденты старались сжато изложить значение анализируемых культурно-маркированных слов, что указывает на неполноценное восприятие элементов национальных охотничьих традиций в языковом сознании казахского народа.</w:t>
      </w:r>
    </w:p>
    <w:p w14:paraId="7F0BB637" w14:textId="77777777" w:rsidR="00BA0646" w:rsidRPr="00856A7C" w:rsidRDefault="00BA0646" w:rsidP="00BA0646">
      <w:pPr>
        <w:ind w:firstLine="709"/>
        <w:jc w:val="both"/>
        <w:rPr>
          <w:sz w:val="28"/>
          <w:szCs w:val="28"/>
        </w:rPr>
      </w:pPr>
      <w:r w:rsidRPr="00856A7C">
        <w:rPr>
          <w:bCs/>
          <w:sz w:val="28"/>
          <w:szCs w:val="28"/>
          <w:lang w:val="kk-KZ"/>
        </w:rPr>
        <w:t>В рамках проведенного исследования нами была поставлена цель определить уровень восприятия в языковом сознании респондентов</w:t>
      </w:r>
      <w:r w:rsidRPr="00856A7C">
        <w:rPr>
          <w:sz w:val="28"/>
          <w:szCs w:val="28"/>
        </w:rPr>
        <w:t xml:space="preserve"> казахской этнографической реалии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тымақтық</w:t>
      </w:r>
      <w:r w:rsidRPr="00856A7C">
        <w:rPr>
          <w:b/>
          <w:bCs/>
          <w:i/>
          <w:iCs/>
          <w:color w:val="000000"/>
          <w:sz w:val="28"/>
          <w:szCs w:val="28"/>
          <w:shd w:val="clear" w:color="auto" w:fill="FFFFFF"/>
        </w:rPr>
        <w:t>»</w:t>
      </w:r>
      <w:r w:rsidRPr="00856A7C">
        <w:rPr>
          <w:i/>
          <w:iCs/>
          <w:sz w:val="28"/>
          <w:szCs w:val="28"/>
          <w:lang w:val="kk-KZ"/>
        </w:rPr>
        <w:t>.</w:t>
      </w:r>
      <w:r w:rsidRPr="00856A7C">
        <w:rPr>
          <w:sz w:val="28"/>
          <w:szCs w:val="28"/>
        </w:rPr>
        <w:t xml:space="preserve"> Подробный анализ ответов респондентов представлен на 12-рисунке (диаграмме):</w:t>
      </w:r>
    </w:p>
    <w:p w14:paraId="7F5A5450" w14:textId="77777777" w:rsidR="00BA0646" w:rsidRPr="00856A7C" w:rsidRDefault="00BA0646" w:rsidP="00BA0646">
      <w:pPr>
        <w:ind w:firstLine="709"/>
        <w:jc w:val="both"/>
        <w:rPr>
          <w:bCs/>
          <w:sz w:val="28"/>
          <w:szCs w:val="28"/>
          <w:lang w:val="kk-KZ"/>
        </w:rPr>
      </w:pPr>
    </w:p>
    <w:p w14:paraId="4761767A" w14:textId="77777777" w:rsidR="00BA0646" w:rsidRPr="00856A7C" w:rsidRDefault="00BA0646" w:rsidP="00BA0646">
      <w:pPr>
        <w:jc w:val="center"/>
        <w:rPr>
          <w:sz w:val="28"/>
          <w:szCs w:val="28"/>
        </w:rPr>
      </w:pPr>
      <w:r w:rsidRPr="00856A7C">
        <w:rPr>
          <w:noProof/>
        </w:rPr>
        <w:drawing>
          <wp:inline distT="0" distB="0" distL="0" distR="0" wp14:anchorId="62AA68AE" wp14:editId="3E7ED711">
            <wp:extent cx="5770020" cy="3098042"/>
            <wp:effectExtent l="0" t="0" r="0" b="1270"/>
            <wp:docPr id="127635408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58" r="4432" b="11996"/>
                    <a:stretch/>
                  </pic:blipFill>
                  <pic:spPr bwMode="auto">
                    <a:xfrm>
                      <a:off x="0" y="0"/>
                      <a:ext cx="5846826" cy="3139281"/>
                    </a:xfrm>
                    <a:prstGeom prst="rect">
                      <a:avLst/>
                    </a:prstGeom>
                    <a:noFill/>
                    <a:ln>
                      <a:noFill/>
                    </a:ln>
                    <a:extLst>
                      <a:ext uri="{53640926-AAD7-44D8-BBD7-CCE9431645EC}">
                        <a14:shadowObscured xmlns:a14="http://schemas.microsoft.com/office/drawing/2010/main"/>
                      </a:ext>
                    </a:extLst>
                  </pic:spPr>
                </pic:pic>
              </a:graphicData>
            </a:graphic>
          </wp:inline>
        </w:drawing>
      </w:r>
    </w:p>
    <w:p w14:paraId="010AF214" w14:textId="77777777" w:rsidR="00BA0646" w:rsidRPr="00856A7C" w:rsidRDefault="00BA0646" w:rsidP="00BA0646">
      <w:pPr>
        <w:jc w:val="center"/>
        <w:rPr>
          <w:sz w:val="28"/>
          <w:szCs w:val="28"/>
        </w:rPr>
      </w:pPr>
    </w:p>
    <w:p w14:paraId="1BF58EE2" w14:textId="77777777" w:rsidR="00BA0646" w:rsidRPr="00856A7C" w:rsidRDefault="00BA0646" w:rsidP="00BA0646">
      <w:pPr>
        <w:ind w:firstLine="709"/>
        <w:jc w:val="center"/>
        <w:rPr>
          <w:b/>
          <w:bCs/>
          <w:i/>
          <w:iCs/>
          <w:color w:val="000000"/>
          <w:sz w:val="28"/>
          <w:szCs w:val="28"/>
          <w:shd w:val="clear" w:color="auto" w:fill="FFFFFF"/>
        </w:rPr>
      </w:pPr>
      <w:r w:rsidRPr="00856A7C">
        <w:rPr>
          <w:sz w:val="28"/>
          <w:szCs w:val="28"/>
        </w:rPr>
        <w:t xml:space="preserve">Рисунок 12 – Определение респондентами значения слова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тымақтық</w:t>
      </w:r>
      <w:r w:rsidRPr="00856A7C">
        <w:rPr>
          <w:b/>
          <w:bCs/>
          <w:i/>
          <w:iCs/>
          <w:color w:val="000000"/>
          <w:sz w:val="28"/>
          <w:szCs w:val="28"/>
          <w:shd w:val="clear" w:color="auto" w:fill="FFFFFF"/>
        </w:rPr>
        <w:t xml:space="preserve">» </w:t>
      </w:r>
    </w:p>
    <w:p w14:paraId="36772E9F" w14:textId="77777777" w:rsidR="00BA0646" w:rsidRPr="00856A7C" w:rsidRDefault="00BA0646" w:rsidP="00BA0646">
      <w:pPr>
        <w:jc w:val="center"/>
        <w:rPr>
          <w:sz w:val="28"/>
          <w:szCs w:val="28"/>
        </w:rPr>
      </w:pPr>
    </w:p>
    <w:p w14:paraId="154469C9" w14:textId="77777777" w:rsidR="00BA0646" w:rsidRPr="00856A7C" w:rsidRDefault="00BA0646" w:rsidP="00BA0646">
      <w:pPr>
        <w:ind w:firstLine="709"/>
        <w:jc w:val="both"/>
        <w:rPr>
          <w:color w:val="000000"/>
          <w:sz w:val="28"/>
          <w:szCs w:val="28"/>
          <w:shd w:val="clear" w:color="auto" w:fill="FFFFFF"/>
          <w:lang w:val="kk-KZ"/>
        </w:rPr>
      </w:pPr>
      <w:r w:rsidRPr="00856A7C">
        <w:rPr>
          <w:sz w:val="28"/>
          <w:szCs w:val="28"/>
        </w:rPr>
        <w:t>Как видно из 12-рисунка (диаграммы)</w:t>
      </w:r>
      <w:r w:rsidRPr="00856A7C">
        <w:rPr>
          <w:sz w:val="28"/>
          <w:szCs w:val="28"/>
          <w:lang w:val="kk-KZ"/>
        </w:rPr>
        <w:t xml:space="preserve">, определили правильное значение казахской реалии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тымақтық</w:t>
      </w:r>
      <w:r w:rsidRPr="00856A7C">
        <w:rPr>
          <w:b/>
          <w:bCs/>
          <w:i/>
          <w:iCs/>
          <w:color w:val="000000"/>
          <w:sz w:val="28"/>
          <w:szCs w:val="28"/>
          <w:shd w:val="clear" w:color="auto" w:fill="FFFFFF"/>
        </w:rPr>
        <w:t>»</w:t>
      </w:r>
      <w:r w:rsidRPr="00856A7C">
        <w:rPr>
          <w:i/>
          <w:iCs/>
          <w:sz w:val="28"/>
          <w:szCs w:val="28"/>
          <w:lang w:val="kk-KZ"/>
        </w:rPr>
        <w:t xml:space="preserve">, </w:t>
      </w:r>
      <w:r w:rsidRPr="00856A7C">
        <w:rPr>
          <w:sz w:val="28"/>
          <w:szCs w:val="28"/>
          <w:lang w:val="kk-KZ"/>
        </w:rPr>
        <w:t>которая обозначает «</w:t>
      </w:r>
      <w:r w:rsidRPr="00856A7C">
        <w:rPr>
          <w:color w:val="000000"/>
          <w:sz w:val="28"/>
          <w:szCs w:val="28"/>
          <w:shd w:val="clear" w:color="auto" w:fill="FFFFFF"/>
          <w:lang w:val="kk-KZ"/>
        </w:rPr>
        <w:t xml:space="preserve">меховую шкурку, из которой можно сшить одну шапку», лишь 26 респондентов (16,7%). В тоже время, значительное большинство опрошенных, </w:t>
      </w:r>
      <w:r w:rsidRPr="00856A7C">
        <w:rPr>
          <w:sz w:val="28"/>
          <w:szCs w:val="28"/>
        </w:rPr>
        <w:t>130 участников опроса (83,3%), не</w:t>
      </w:r>
      <w:r w:rsidRPr="00856A7C">
        <w:rPr>
          <w:bCs/>
          <w:sz w:val="28"/>
          <w:szCs w:val="28"/>
        </w:rPr>
        <w:t>правильно интерпретировали значение вышеназванной реалии</w:t>
      </w:r>
      <w:r w:rsidRPr="00856A7C">
        <w:rPr>
          <w:sz w:val="28"/>
          <w:szCs w:val="28"/>
          <w:lang w:val="kk-KZ"/>
        </w:rPr>
        <w:t xml:space="preserve">. Так, чуть </w:t>
      </w:r>
      <w:r w:rsidRPr="00856A7C">
        <w:rPr>
          <w:sz w:val="28"/>
          <w:szCs w:val="28"/>
        </w:rPr>
        <w:t xml:space="preserve">больше половины испытуемых (50,6% или 79 человек) ошибочно предположили, что под словом </w:t>
      </w:r>
      <w:r w:rsidRPr="00856A7C">
        <w:rPr>
          <w:b/>
          <w:bCs/>
          <w:i/>
          <w:iCs/>
          <w:sz w:val="28"/>
          <w:szCs w:val="28"/>
        </w:rPr>
        <w:t xml:space="preserve">«тымақтық» </w:t>
      </w:r>
      <w:r w:rsidRPr="00856A7C">
        <w:rPr>
          <w:sz w:val="28"/>
          <w:szCs w:val="28"/>
        </w:rPr>
        <w:t xml:space="preserve">подразумевается «мужской головной убор». Между тем, 26,3% опрошенных (41 человек) неверно истолковали значение анализируемой культурной лексемы как «головной убор», в то время как 10 человек (6,4%) ошибочно приняли исходную реалию за «женский головной убор». Таким образом, подавляющее большинство опрошенных (83,3% или 130 человек) не знают значение казахской реалии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тымақтық</w:t>
      </w:r>
      <w:r w:rsidRPr="00856A7C">
        <w:rPr>
          <w:b/>
          <w:bCs/>
          <w:i/>
          <w:iCs/>
          <w:color w:val="000000"/>
          <w:sz w:val="28"/>
          <w:szCs w:val="28"/>
          <w:shd w:val="clear" w:color="auto" w:fill="FFFFFF"/>
        </w:rPr>
        <w:t>»</w:t>
      </w:r>
      <w:r w:rsidRPr="00856A7C">
        <w:rPr>
          <w:color w:val="000000"/>
          <w:sz w:val="28"/>
          <w:szCs w:val="28"/>
          <w:shd w:val="clear" w:color="auto" w:fill="FFFFFF"/>
        </w:rPr>
        <w:t xml:space="preserve">, хотя в начальном эпизоде анимационного фильма «Музбалак» это слово было упомянуто в речи главного персонажа Актая. </w:t>
      </w:r>
      <w:r w:rsidRPr="00856A7C">
        <w:rPr>
          <w:color w:val="000000"/>
          <w:sz w:val="28"/>
          <w:szCs w:val="28"/>
          <w:shd w:val="clear" w:color="auto" w:fill="FFFFFF"/>
          <w:lang w:val="kk-KZ"/>
        </w:rPr>
        <w:t xml:space="preserve">Возвращаясь с удачной охоты,  он проявляет щедрость и вручает аульному юноше по имени  Соткарбек лисицу, сопровождая свой жест словами: </w:t>
      </w:r>
      <w:r w:rsidRPr="00856A7C">
        <w:rPr>
          <w:i/>
          <w:sz w:val="28"/>
          <w:szCs w:val="28"/>
          <w:lang w:val="kk-KZ"/>
        </w:rPr>
        <w:t xml:space="preserve">«Мә, Сотқарбек, </w:t>
      </w:r>
      <w:r w:rsidRPr="00856A7C">
        <w:rPr>
          <w:b/>
          <w:i/>
          <w:sz w:val="28"/>
          <w:szCs w:val="28"/>
          <w:lang w:val="kk-KZ"/>
        </w:rPr>
        <w:t>тымақтық</w:t>
      </w:r>
      <w:r w:rsidRPr="00856A7C">
        <w:rPr>
          <w:bCs/>
          <w:i/>
          <w:sz w:val="28"/>
          <w:szCs w:val="28"/>
          <w:lang w:val="kk-KZ"/>
        </w:rPr>
        <w:t>!»</w:t>
      </w:r>
      <w:r w:rsidRPr="00856A7C">
        <w:rPr>
          <w:color w:val="000000"/>
          <w:sz w:val="28"/>
          <w:szCs w:val="28"/>
          <w:shd w:val="clear" w:color="auto" w:fill="FFFFFF"/>
          <w:lang w:val="kk-KZ"/>
        </w:rPr>
        <w:t>, что в переводе на русский означает «</w:t>
      </w:r>
      <w:r w:rsidRPr="00856A7C">
        <w:rPr>
          <w:i/>
          <w:sz w:val="28"/>
          <w:szCs w:val="28"/>
          <w:lang w:val="kk-KZ"/>
        </w:rPr>
        <w:t xml:space="preserve">На, Соткарбек, это тебе </w:t>
      </w:r>
      <w:r w:rsidRPr="00856A7C">
        <w:rPr>
          <w:b/>
          <w:bCs/>
          <w:i/>
          <w:sz w:val="28"/>
          <w:szCs w:val="28"/>
          <w:lang w:val="kk-KZ"/>
        </w:rPr>
        <w:t>на шапку</w:t>
      </w:r>
      <w:r w:rsidRPr="00856A7C">
        <w:rPr>
          <w:i/>
          <w:sz w:val="28"/>
          <w:szCs w:val="28"/>
          <w:lang w:val="kk-KZ"/>
        </w:rPr>
        <w:t>!</w:t>
      </w:r>
      <w:r w:rsidRPr="00856A7C">
        <w:rPr>
          <w:color w:val="000000"/>
          <w:sz w:val="28"/>
          <w:szCs w:val="28"/>
          <w:shd w:val="clear" w:color="auto" w:fill="FFFFFF"/>
          <w:lang w:val="kk-KZ"/>
        </w:rPr>
        <w:t xml:space="preserve">». Ошибочное восприятие </w:t>
      </w:r>
      <w:r w:rsidRPr="00856A7C">
        <w:rPr>
          <w:sz w:val="28"/>
          <w:szCs w:val="28"/>
        </w:rPr>
        <w:t xml:space="preserve">слова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тымақтық</w:t>
      </w:r>
      <w:r w:rsidRPr="00856A7C">
        <w:rPr>
          <w:b/>
          <w:bCs/>
          <w:i/>
          <w:iCs/>
          <w:color w:val="000000"/>
          <w:sz w:val="28"/>
          <w:szCs w:val="28"/>
          <w:shd w:val="clear" w:color="auto" w:fill="FFFFFF"/>
        </w:rPr>
        <w:t>»</w:t>
      </w:r>
      <w:r w:rsidRPr="00856A7C">
        <w:rPr>
          <w:color w:val="000000"/>
          <w:sz w:val="28"/>
          <w:szCs w:val="28"/>
          <w:shd w:val="clear" w:color="auto" w:fill="FFFFFF"/>
          <w:lang w:val="kk-KZ"/>
        </w:rPr>
        <w:t xml:space="preserve"> в национальном языковом сознании связано с недостаточной осведомленностью носителей казахского языка с особенностями изготовления традиционных мужских головных уборов из меховой шкурки животных. </w:t>
      </w:r>
    </w:p>
    <w:p w14:paraId="7C9B01E8" w14:textId="77777777" w:rsidR="00BA0646" w:rsidRPr="00856A7C" w:rsidRDefault="00BA0646" w:rsidP="00BA0646">
      <w:pPr>
        <w:ind w:firstLine="709"/>
        <w:jc w:val="both"/>
        <w:rPr>
          <w:sz w:val="28"/>
          <w:szCs w:val="28"/>
        </w:rPr>
      </w:pPr>
      <w:r w:rsidRPr="00856A7C">
        <w:rPr>
          <w:bCs/>
          <w:sz w:val="28"/>
          <w:szCs w:val="28"/>
          <w:lang w:val="kk-KZ"/>
        </w:rPr>
        <w:t xml:space="preserve">В ходе проведенного исследования было установлено, что </w:t>
      </w:r>
      <w:r w:rsidRPr="00856A7C">
        <w:rPr>
          <w:sz w:val="28"/>
          <w:szCs w:val="28"/>
          <w:lang w:val="kk-KZ"/>
        </w:rPr>
        <w:t xml:space="preserve">участники опроса обладают достаточным объемом знаний для осмысления значения казахского фразеологизма </w:t>
      </w:r>
      <w:r w:rsidRPr="00856A7C">
        <w:rPr>
          <w:b/>
          <w:bCs/>
          <w:i/>
          <w:iCs/>
          <w:sz w:val="28"/>
          <w:szCs w:val="28"/>
          <w:lang w:val="kk-KZ"/>
        </w:rPr>
        <w:t xml:space="preserve">«мызғып алу» </w:t>
      </w:r>
      <w:r w:rsidRPr="00856A7C">
        <w:rPr>
          <w:i/>
          <w:iCs/>
          <w:sz w:val="28"/>
          <w:szCs w:val="28"/>
        </w:rPr>
        <w:t>(вздремнуть)</w:t>
      </w:r>
      <w:r w:rsidRPr="00856A7C">
        <w:rPr>
          <w:sz w:val="28"/>
          <w:szCs w:val="28"/>
        </w:rPr>
        <w:t>.</w:t>
      </w:r>
      <w:r w:rsidRPr="00856A7C">
        <w:rPr>
          <w:sz w:val="28"/>
          <w:szCs w:val="28"/>
          <w:lang w:val="kk-KZ"/>
        </w:rPr>
        <w:t xml:space="preserve"> </w:t>
      </w:r>
      <w:r w:rsidRPr="00856A7C">
        <w:rPr>
          <w:sz w:val="28"/>
          <w:szCs w:val="28"/>
        </w:rPr>
        <w:t>Развернутый анализ ответов представлен ниже на 13-рисунке (диаграмме):</w:t>
      </w:r>
    </w:p>
    <w:p w14:paraId="61A522D5" w14:textId="77777777" w:rsidR="00BA0646" w:rsidRPr="00856A7C" w:rsidRDefault="00BA0646" w:rsidP="00BA0646">
      <w:pPr>
        <w:ind w:firstLine="709"/>
        <w:jc w:val="both"/>
        <w:rPr>
          <w:sz w:val="28"/>
          <w:szCs w:val="28"/>
        </w:rPr>
      </w:pPr>
    </w:p>
    <w:p w14:paraId="17362178" w14:textId="77777777" w:rsidR="00BA0646" w:rsidRPr="00856A7C" w:rsidRDefault="00BA0646" w:rsidP="00BA0646">
      <w:pPr>
        <w:jc w:val="center"/>
        <w:rPr>
          <w:sz w:val="28"/>
          <w:szCs w:val="28"/>
        </w:rPr>
      </w:pPr>
      <w:r w:rsidRPr="00856A7C">
        <w:rPr>
          <w:noProof/>
        </w:rPr>
        <w:drawing>
          <wp:inline distT="0" distB="0" distL="0" distR="0" wp14:anchorId="230D8AAF" wp14:editId="0D11BEFB">
            <wp:extent cx="5242535" cy="2902857"/>
            <wp:effectExtent l="0" t="0" r="3175" b="5715"/>
            <wp:docPr id="5541198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62" t="2904" r="26049" b="26819"/>
                    <a:stretch/>
                  </pic:blipFill>
                  <pic:spPr bwMode="auto">
                    <a:xfrm>
                      <a:off x="0" y="0"/>
                      <a:ext cx="5398150" cy="2989023"/>
                    </a:xfrm>
                    <a:prstGeom prst="rect">
                      <a:avLst/>
                    </a:prstGeom>
                    <a:noFill/>
                    <a:ln>
                      <a:noFill/>
                    </a:ln>
                    <a:extLst>
                      <a:ext uri="{53640926-AAD7-44D8-BBD7-CCE9431645EC}">
                        <a14:shadowObscured xmlns:a14="http://schemas.microsoft.com/office/drawing/2010/main"/>
                      </a:ext>
                    </a:extLst>
                  </pic:spPr>
                </pic:pic>
              </a:graphicData>
            </a:graphic>
          </wp:inline>
        </w:drawing>
      </w:r>
    </w:p>
    <w:p w14:paraId="12AEB524" w14:textId="77777777" w:rsidR="00BA0646" w:rsidRPr="00856A7C" w:rsidRDefault="00BA0646" w:rsidP="00BA0646">
      <w:pPr>
        <w:jc w:val="center"/>
        <w:rPr>
          <w:sz w:val="28"/>
          <w:szCs w:val="28"/>
        </w:rPr>
      </w:pPr>
    </w:p>
    <w:p w14:paraId="5367D090" w14:textId="77777777" w:rsidR="00BA0646" w:rsidRPr="00856A7C" w:rsidRDefault="00BA0646" w:rsidP="00BA0646">
      <w:pPr>
        <w:ind w:firstLine="709"/>
        <w:jc w:val="center"/>
        <w:rPr>
          <w:sz w:val="28"/>
          <w:szCs w:val="28"/>
        </w:rPr>
      </w:pPr>
      <w:r w:rsidRPr="00856A7C">
        <w:rPr>
          <w:sz w:val="28"/>
          <w:szCs w:val="28"/>
        </w:rPr>
        <w:t xml:space="preserve">Рисунок 13 – Восприятие в казахском языковом сознании фразеологизма </w:t>
      </w:r>
      <w:r w:rsidRPr="00856A7C">
        <w:rPr>
          <w:b/>
          <w:bCs/>
          <w:i/>
          <w:iCs/>
          <w:sz w:val="28"/>
          <w:szCs w:val="28"/>
          <w:lang w:val="kk-KZ"/>
        </w:rPr>
        <w:t xml:space="preserve">«мызғып алу» </w:t>
      </w:r>
      <w:r w:rsidRPr="00856A7C">
        <w:rPr>
          <w:i/>
          <w:iCs/>
          <w:sz w:val="28"/>
          <w:szCs w:val="28"/>
        </w:rPr>
        <w:t>(вздремнуть)</w:t>
      </w:r>
    </w:p>
    <w:p w14:paraId="50B8FDC7" w14:textId="77777777" w:rsidR="00BA0646" w:rsidRPr="00856A7C" w:rsidRDefault="00BA0646" w:rsidP="00BA0646">
      <w:pPr>
        <w:ind w:firstLine="709"/>
        <w:jc w:val="both"/>
        <w:rPr>
          <w:sz w:val="28"/>
          <w:szCs w:val="28"/>
        </w:rPr>
      </w:pPr>
    </w:p>
    <w:p w14:paraId="63EC907C" w14:textId="77777777" w:rsidR="00BA0646" w:rsidRPr="00856A7C" w:rsidRDefault="00BA0646" w:rsidP="00BA0646">
      <w:pPr>
        <w:ind w:firstLine="709"/>
        <w:jc w:val="both"/>
        <w:rPr>
          <w:sz w:val="28"/>
          <w:szCs w:val="28"/>
        </w:rPr>
      </w:pPr>
      <w:r w:rsidRPr="00856A7C">
        <w:rPr>
          <w:sz w:val="28"/>
          <w:szCs w:val="28"/>
        </w:rPr>
        <w:t xml:space="preserve">По данным 13-рисунка (диаграммы) видно, что 136 респондентов (87,2%) выбрали правильное значение казахского устойчивого выражения </w:t>
      </w:r>
      <w:r w:rsidRPr="00856A7C">
        <w:rPr>
          <w:b/>
          <w:bCs/>
          <w:i/>
          <w:iCs/>
          <w:sz w:val="28"/>
          <w:szCs w:val="28"/>
        </w:rPr>
        <w:t>«мызғып алу»</w:t>
      </w:r>
      <w:r w:rsidRPr="00856A7C">
        <w:rPr>
          <w:sz w:val="28"/>
          <w:szCs w:val="28"/>
        </w:rPr>
        <w:t xml:space="preserve">, которое употребляется в значении «вздремнуть». Такой выбор обусловлен регулярным применением вышеназванного фразеологического оборота в современной казахской речи. Тем не менее, в ходе проведения опроса было выявлено, что ответы 20 участников (12,8% от общего числа) содержат ошибки: 9 респондентов (5,8%) ошибочно выбрали вариант «крепко спать», 6 человек (3,8%) отметили неправильный ответ «не хотеть спать», и 5 опрошенных (3,2%) неверно указали на вариант ответа «не спать». Учитывая, что из 156 участников опроса 136 дали правильный ответ, можно утверждать, что фразеологизм </w:t>
      </w:r>
      <w:r w:rsidRPr="00856A7C">
        <w:rPr>
          <w:b/>
          <w:bCs/>
          <w:i/>
          <w:iCs/>
          <w:sz w:val="28"/>
          <w:szCs w:val="28"/>
        </w:rPr>
        <w:t xml:space="preserve">«мызғып алу» </w:t>
      </w:r>
      <w:r w:rsidRPr="00856A7C">
        <w:rPr>
          <w:i/>
          <w:iCs/>
          <w:sz w:val="28"/>
          <w:szCs w:val="28"/>
        </w:rPr>
        <w:t>(вздремнуть)</w:t>
      </w:r>
      <w:r w:rsidRPr="00856A7C">
        <w:rPr>
          <w:sz w:val="28"/>
          <w:szCs w:val="28"/>
        </w:rPr>
        <w:t xml:space="preserve"> функционирует в казахском языке как культурный код, закрепленный в языковом сознании казахов. </w:t>
      </w:r>
    </w:p>
    <w:p w14:paraId="056FD30C" w14:textId="77777777" w:rsidR="00BA0646" w:rsidRPr="00856A7C" w:rsidRDefault="00BA0646" w:rsidP="00BA0646">
      <w:pPr>
        <w:ind w:firstLine="709"/>
        <w:jc w:val="both"/>
        <w:rPr>
          <w:sz w:val="28"/>
          <w:szCs w:val="28"/>
          <w:lang w:val="kk-KZ"/>
        </w:rPr>
      </w:pPr>
      <w:r w:rsidRPr="00856A7C">
        <w:rPr>
          <w:sz w:val="28"/>
          <w:szCs w:val="28"/>
        </w:rPr>
        <w:t xml:space="preserve">Таким образом, результаты экспериментального анализа </w:t>
      </w:r>
      <w:r w:rsidRPr="00856A7C">
        <w:rPr>
          <w:color w:val="000000" w:themeColor="text1"/>
          <w:sz w:val="28"/>
          <w:szCs w:val="28"/>
        </w:rPr>
        <w:t xml:space="preserve">особенностей языкового отражения </w:t>
      </w:r>
      <w:r w:rsidRPr="00856A7C">
        <w:rPr>
          <w:sz w:val="28"/>
          <w:szCs w:val="28"/>
        </w:rPr>
        <w:t xml:space="preserve">культурных кодов в анимационном фильме «Музбалак» позволили сделать вывод о том, что некоторые </w:t>
      </w:r>
      <w:r w:rsidRPr="00856A7C">
        <w:rPr>
          <w:sz w:val="28"/>
          <w:szCs w:val="28"/>
          <w:lang w:val="kk-KZ"/>
        </w:rPr>
        <w:t>устойчивые слова и словосочетания, отражающие быт и традиции казахского народа, закреплены в языковом сознании подавляющего большинства участников опроса. В ходе исследования испытуемые показали навыки формирования ассоциативных связей между культурными лексемами и способность выражать мысли через пословицы и поговорки. Тем не менее, результаты опроса также обозначили потребность в дополнительном внимании к проблемам восприятия и понимания культурного кода в аудиовизуальных текстах. Некоторые ответы участников исследования свидетельствуют о слабых навыках работы со специализированными словарями (неполноценное воспроизведение значений культурных лексем), недостаточной заинтересованности в чтении научной, образовательной и художественной литературы (неполная передача своих мыслей, скудный словарный запас и непонимание значений фразеологизмов), а также неполных фоновых знаниях (неумение интерпретировать значение культурных лексем, связанных с национальной культурой и традициями, включая путаницу с другими понятиями и несоответствие с традиционными аспектами казахской культуры, такими как национальная одежда, скотоводство и охотничье ремесло).</w:t>
      </w:r>
    </w:p>
    <w:p w14:paraId="2E001959" w14:textId="77777777" w:rsidR="00BA0646" w:rsidRPr="00856A7C" w:rsidRDefault="00BA0646" w:rsidP="00BA0646">
      <w:pPr>
        <w:ind w:firstLine="709"/>
        <w:jc w:val="both"/>
        <w:rPr>
          <w:sz w:val="28"/>
          <w:szCs w:val="28"/>
        </w:rPr>
      </w:pPr>
      <w:r w:rsidRPr="00856A7C">
        <w:rPr>
          <w:sz w:val="28"/>
          <w:szCs w:val="28"/>
        </w:rPr>
        <w:t xml:space="preserve">Перейдем к экспериментальному анализу </w:t>
      </w:r>
      <w:r w:rsidRPr="00856A7C">
        <w:rPr>
          <w:color w:val="000000" w:themeColor="text1"/>
          <w:sz w:val="28"/>
          <w:szCs w:val="28"/>
        </w:rPr>
        <w:t xml:space="preserve">специфики языкового отражения </w:t>
      </w:r>
      <w:r w:rsidRPr="00856A7C">
        <w:rPr>
          <w:sz w:val="28"/>
          <w:szCs w:val="28"/>
        </w:rPr>
        <w:t>культурных кодов в английском сериале «Игра Престолов». В рамках проведенного исследования основное внимание было уделено выяснению осведомленности респондентов о значении, воплощенном в названии сериала «Игра Престолов». В ходе опроса участникам предлагалось выбрать два наиболее значимых, по их мнению, варианта ответа. Результаты опроса представлены ниже на 14-рисунке (диаграмме):</w:t>
      </w:r>
    </w:p>
    <w:p w14:paraId="24F88879" w14:textId="77777777" w:rsidR="00BA0646" w:rsidRPr="00856A7C" w:rsidRDefault="00BA0646" w:rsidP="00BA0646">
      <w:pPr>
        <w:ind w:firstLine="709"/>
        <w:jc w:val="both"/>
        <w:rPr>
          <w:sz w:val="28"/>
          <w:szCs w:val="28"/>
        </w:rPr>
      </w:pPr>
    </w:p>
    <w:p w14:paraId="2EC69494" w14:textId="77777777" w:rsidR="00BA0646" w:rsidRPr="00856A7C" w:rsidRDefault="00BA0646" w:rsidP="00BA0646">
      <w:pPr>
        <w:jc w:val="center"/>
        <w:rPr>
          <w:bCs/>
          <w:sz w:val="28"/>
          <w:szCs w:val="28"/>
        </w:rPr>
      </w:pPr>
      <w:r w:rsidRPr="00856A7C">
        <w:rPr>
          <w:noProof/>
        </w:rPr>
        <w:drawing>
          <wp:inline distT="0" distB="0" distL="0" distR="0" wp14:anchorId="3B2628E9" wp14:editId="72C2BAE1">
            <wp:extent cx="5848350" cy="3276600"/>
            <wp:effectExtent l="0" t="0" r="0" b="0"/>
            <wp:docPr id="13725009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06" t="3226" r="6643"/>
                    <a:stretch/>
                  </pic:blipFill>
                  <pic:spPr bwMode="auto">
                    <a:xfrm>
                      <a:off x="0" y="0"/>
                      <a:ext cx="5858265" cy="3282155"/>
                    </a:xfrm>
                    <a:prstGeom prst="rect">
                      <a:avLst/>
                    </a:prstGeom>
                    <a:noFill/>
                    <a:ln>
                      <a:noFill/>
                    </a:ln>
                    <a:extLst>
                      <a:ext uri="{53640926-AAD7-44D8-BBD7-CCE9431645EC}">
                        <a14:shadowObscured xmlns:a14="http://schemas.microsoft.com/office/drawing/2010/main"/>
                      </a:ext>
                    </a:extLst>
                  </pic:spPr>
                </pic:pic>
              </a:graphicData>
            </a:graphic>
          </wp:inline>
        </w:drawing>
      </w:r>
    </w:p>
    <w:p w14:paraId="133EC949" w14:textId="77777777" w:rsidR="00BA0646" w:rsidRPr="00856A7C" w:rsidRDefault="00BA0646" w:rsidP="00BA0646">
      <w:pPr>
        <w:ind w:firstLine="709"/>
        <w:jc w:val="center"/>
        <w:rPr>
          <w:sz w:val="28"/>
          <w:szCs w:val="28"/>
        </w:rPr>
      </w:pPr>
    </w:p>
    <w:p w14:paraId="6ABCAEFD" w14:textId="77777777" w:rsidR="00BA0646" w:rsidRPr="00856A7C" w:rsidRDefault="00BA0646" w:rsidP="00BA0646">
      <w:pPr>
        <w:ind w:firstLine="709"/>
        <w:jc w:val="center"/>
        <w:rPr>
          <w:sz w:val="28"/>
          <w:szCs w:val="28"/>
        </w:rPr>
      </w:pPr>
      <w:r w:rsidRPr="00856A7C">
        <w:rPr>
          <w:sz w:val="28"/>
          <w:szCs w:val="28"/>
        </w:rPr>
        <w:t>Рисунок 14 – Уровень осведомленности респондентов о значении названия сериала «Игра Престолов»</w:t>
      </w:r>
    </w:p>
    <w:p w14:paraId="639205F6" w14:textId="77777777" w:rsidR="00BA0646" w:rsidRPr="00856A7C" w:rsidRDefault="00BA0646" w:rsidP="00BA0646">
      <w:pPr>
        <w:jc w:val="both"/>
        <w:rPr>
          <w:b/>
          <w:sz w:val="28"/>
          <w:szCs w:val="28"/>
        </w:rPr>
      </w:pPr>
    </w:p>
    <w:p w14:paraId="73FB9757" w14:textId="77777777" w:rsidR="00BA0646" w:rsidRPr="00856A7C" w:rsidRDefault="00BA0646" w:rsidP="00BA0646">
      <w:pPr>
        <w:ind w:firstLine="709"/>
        <w:jc w:val="both"/>
        <w:rPr>
          <w:sz w:val="28"/>
          <w:szCs w:val="28"/>
          <w:lang w:val="kk-KZ"/>
        </w:rPr>
      </w:pPr>
      <w:r w:rsidRPr="00856A7C">
        <w:rPr>
          <w:sz w:val="28"/>
          <w:szCs w:val="28"/>
        </w:rPr>
        <w:t>Как показывает 14-рисунок (диаграмма), 73,8% респондентов (98 человек) считают, что в наименовании сериала «Игра Престолов» заключены две основные идеи: 1) борьба Великих Домов за господство над Семью Королевствами; 2) война Великих Домов с армией Белых Ходоков во главе с Королем Ночи. Между тем, 25 участников опроса (18,7%) предполагают, что название сериала отсылает к внутреннему конфликту между властными кланами Вестероса, и лишь 7,5% опрошенных (10 человек) полагают, что название сериала говорит о том, что в нем разворачивается кровопролитное сражение Великих Домов с Драконами. На самом деле, в центре сюжета сериала «Игра Престолов» находятся две ключевые темы: борьба за Железный Трон Семи Королевств и противостояние могущественных родов Вестероса с войском Белых Ходоков под руководством Короля Ночи. В ходе сюжета каждый из кланов ведет бескомпромиссную борьбу за власть, используя любые средства и утверждая свое исключительное право на трон. Следовательно, наименование сериала отражает суть происходящих в нем событий: открытое противостояние</w:t>
      </w:r>
      <w:r w:rsidRPr="00856A7C">
        <w:t xml:space="preserve"> </w:t>
      </w:r>
      <w:r w:rsidRPr="00856A7C">
        <w:rPr>
          <w:sz w:val="28"/>
          <w:szCs w:val="28"/>
        </w:rPr>
        <w:t xml:space="preserve">могущественных династий за господство над Семью Королевствами. «Игра Престолов» олицетворяет метафору современной политической борьбы за власть. В целом анализ ответов на вопрос «Какой смысл заложен в названии сериала «Игра Престолов?» показал, что значительная часть современной молодежи и представителей старшего поколения </w:t>
      </w:r>
      <w:r w:rsidRPr="00856A7C">
        <w:rPr>
          <w:sz w:val="28"/>
          <w:szCs w:val="28"/>
          <w:lang w:val="kk-KZ"/>
        </w:rPr>
        <w:t>демонстрирует высокий уровень интереса к кинопроизведениям зарубежного производства и проявляет толерантность к культуре других стран, уделяя особое внимание изучению иностранного языка, его истории и культурным традициям</w:t>
      </w:r>
      <w:r w:rsidRPr="00856A7C">
        <w:rPr>
          <w:sz w:val="28"/>
          <w:szCs w:val="28"/>
        </w:rPr>
        <w:t>.</w:t>
      </w:r>
    </w:p>
    <w:p w14:paraId="45FC2D67" w14:textId="486C5A67" w:rsidR="00BA0646" w:rsidRPr="00856A7C" w:rsidRDefault="00BA0646" w:rsidP="00BA0646">
      <w:pPr>
        <w:ind w:firstLine="709"/>
        <w:jc w:val="both"/>
        <w:rPr>
          <w:sz w:val="28"/>
          <w:szCs w:val="28"/>
        </w:rPr>
      </w:pPr>
      <w:r w:rsidRPr="00856A7C">
        <w:rPr>
          <w:sz w:val="28"/>
          <w:szCs w:val="28"/>
        </w:rPr>
        <w:t xml:space="preserve">В ходе опроса мы попытались выяснить, знают ли респонденты значение культовой фразы </w:t>
      </w:r>
      <w:r w:rsidRPr="00856A7C">
        <w:rPr>
          <w:b/>
          <w:i/>
          <w:iCs/>
          <w:sz w:val="28"/>
          <w:szCs w:val="28"/>
        </w:rPr>
        <w:t>«</w:t>
      </w:r>
      <w:r w:rsidRPr="00856A7C">
        <w:rPr>
          <w:b/>
          <w:i/>
          <w:iCs/>
          <w:sz w:val="28"/>
          <w:szCs w:val="28"/>
          <w:lang w:val="en-US"/>
        </w:rPr>
        <w:t>Winter</w:t>
      </w:r>
      <w:r w:rsidRPr="00856A7C">
        <w:rPr>
          <w:b/>
          <w:i/>
          <w:iCs/>
          <w:sz w:val="28"/>
          <w:szCs w:val="28"/>
        </w:rPr>
        <w:t xml:space="preserve"> </w:t>
      </w:r>
      <w:r w:rsidRPr="00856A7C">
        <w:rPr>
          <w:b/>
          <w:i/>
          <w:iCs/>
          <w:sz w:val="28"/>
          <w:szCs w:val="28"/>
          <w:lang w:val="en-US"/>
        </w:rPr>
        <w:t>is</w:t>
      </w:r>
      <w:r w:rsidRPr="00856A7C">
        <w:rPr>
          <w:b/>
          <w:i/>
          <w:iCs/>
          <w:sz w:val="28"/>
          <w:szCs w:val="28"/>
        </w:rPr>
        <w:t xml:space="preserve"> </w:t>
      </w:r>
      <w:r w:rsidRPr="00856A7C">
        <w:rPr>
          <w:b/>
          <w:i/>
          <w:iCs/>
          <w:sz w:val="28"/>
          <w:szCs w:val="28"/>
          <w:lang w:val="en-US"/>
        </w:rPr>
        <w:t>coming</w:t>
      </w:r>
      <w:r w:rsidRPr="00856A7C">
        <w:rPr>
          <w:b/>
          <w:i/>
          <w:iCs/>
          <w:sz w:val="28"/>
          <w:szCs w:val="28"/>
        </w:rPr>
        <w:t xml:space="preserve">» </w:t>
      </w:r>
      <w:r w:rsidRPr="00856A7C">
        <w:rPr>
          <w:bCs/>
          <w:i/>
          <w:iCs/>
          <w:sz w:val="28"/>
          <w:szCs w:val="28"/>
        </w:rPr>
        <w:t>–</w:t>
      </w:r>
      <w:r w:rsidRPr="00856A7C">
        <w:rPr>
          <w:b/>
          <w:i/>
          <w:iCs/>
          <w:sz w:val="28"/>
          <w:szCs w:val="28"/>
        </w:rPr>
        <w:t xml:space="preserve"> «Зима близко» </w:t>
      </w:r>
      <w:r w:rsidRPr="00856A7C">
        <w:rPr>
          <w:sz w:val="28"/>
          <w:szCs w:val="28"/>
        </w:rPr>
        <w:t>из сериала «Игра Престолов»</w:t>
      </w:r>
      <w:r w:rsidRPr="00856A7C">
        <w:rPr>
          <w:bCs/>
          <w:sz w:val="28"/>
          <w:szCs w:val="28"/>
        </w:rPr>
        <w:t>.</w:t>
      </w:r>
      <w:r w:rsidRPr="00856A7C">
        <w:rPr>
          <w:b/>
          <w:sz w:val="28"/>
          <w:szCs w:val="28"/>
        </w:rPr>
        <w:t xml:space="preserve"> </w:t>
      </w:r>
      <w:r w:rsidRPr="00856A7C">
        <w:rPr>
          <w:sz w:val="28"/>
          <w:szCs w:val="28"/>
        </w:rPr>
        <w:t>Подробный анализ ответов представлен ниже на 15-рисунке (диаграмме):</w:t>
      </w:r>
    </w:p>
    <w:p w14:paraId="77BBA514" w14:textId="77777777" w:rsidR="00347D16" w:rsidRPr="00856A7C" w:rsidRDefault="00347D16" w:rsidP="00BA0646">
      <w:pPr>
        <w:ind w:firstLine="709"/>
        <w:jc w:val="both"/>
        <w:rPr>
          <w:sz w:val="28"/>
          <w:szCs w:val="28"/>
        </w:rPr>
      </w:pPr>
    </w:p>
    <w:p w14:paraId="76669597" w14:textId="77777777" w:rsidR="00BA0646" w:rsidRPr="00856A7C" w:rsidRDefault="00BA0646" w:rsidP="00BA0646">
      <w:pPr>
        <w:jc w:val="center"/>
        <w:rPr>
          <w:sz w:val="28"/>
          <w:szCs w:val="28"/>
        </w:rPr>
      </w:pPr>
      <w:r w:rsidRPr="00856A7C">
        <w:rPr>
          <w:noProof/>
        </w:rPr>
        <w:drawing>
          <wp:inline distT="0" distB="0" distL="0" distR="0" wp14:anchorId="06CFC591" wp14:editId="48C6193B">
            <wp:extent cx="5006340" cy="2733675"/>
            <wp:effectExtent l="0" t="0" r="3810" b="9525"/>
            <wp:docPr id="116972218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6" t="3573" r="4885" b="3099"/>
                    <a:stretch/>
                  </pic:blipFill>
                  <pic:spPr bwMode="auto">
                    <a:xfrm>
                      <a:off x="0" y="0"/>
                      <a:ext cx="5029221" cy="2746169"/>
                    </a:xfrm>
                    <a:prstGeom prst="rect">
                      <a:avLst/>
                    </a:prstGeom>
                    <a:noFill/>
                    <a:ln>
                      <a:noFill/>
                    </a:ln>
                    <a:extLst>
                      <a:ext uri="{53640926-AAD7-44D8-BBD7-CCE9431645EC}">
                        <a14:shadowObscured xmlns:a14="http://schemas.microsoft.com/office/drawing/2010/main"/>
                      </a:ext>
                    </a:extLst>
                  </pic:spPr>
                </pic:pic>
              </a:graphicData>
            </a:graphic>
          </wp:inline>
        </w:drawing>
      </w:r>
    </w:p>
    <w:p w14:paraId="5885C581" w14:textId="77777777" w:rsidR="00BA0646" w:rsidRPr="00856A7C" w:rsidRDefault="00BA0646" w:rsidP="00BA0646">
      <w:pPr>
        <w:jc w:val="center"/>
        <w:rPr>
          <w:sz w:val="28"/>
          <w:szCs w:val="28"/>
        </w:rPr>
      </w:pPr>
    </w:p>
    <w:p w14:paraId="1EF6C540" w14:textId="77777777" w:rsidR="00BA0646" w:rsidRPr="00856A7C" w:rsidRDefault="00BA0646" w:rsidP="00BA0646">
      <w:pPr>
        <w:ind w:firstLine="709"/>
        <w:jc w:val="center"/>
        <w:rPr>
          <w:sz w:val="28"/>
          <w:szCs w:val="28"/>
        </w:rPr>
      </w:pPr>
      <w:r w:rsidRPr="00856A7C">
        <w:rPr>
          <w:sz w:val="28"/>
          <w:szCs w:val="28"/>
        </w:rPr>
        <w:t xml:space="preserve">Рисунок 15 – Определение респондентами значения фразы </w:t>
      </w:r>
      <w:r w:rsidRPr="00856A7C">
        <w:rPr>
          <w:b/>
          <w:i/>
          <w:iCs/>
          <w:sz w:val="28"/>
          <w:szCs w:val="28"/>
        </w:rPr>
        <w:t>«</w:t>
      </w:r>
      <w:r w:rsidRPr="00856A7C">
        <w:rPr>
          <w:b/>
          <w:i/>
          <w:iCs/>
          <w:sz w:val="28"/>
          <w:szCs w:val="28"/>
          <w:lang w:val="en-US"/>
        </w:rPr>
        <w:t>Winter</w:t>
      </w:r>
      <w:r w:rsidRPr="00856A7C">
        <w:rPr>
          <w:b/>
          <w:i/>
          <w:iCs/>
          <w:sz w:val="28"/>
          <w:szCs w:val="28"/>
        </w:rPr>
        <w:t xml:space="preserve"> </w:t>
      </w:r>
      <w:r w:rsidRPr="00856A7C">
        <w:rPr>
          <w:b/>
          <w:i/>
          <w:iCs/>
          <w:sz w:val="28"/>
          <w:szCs w:val="28"/>
          <w:lang w:val="en-US"/>
        </w:rPr>
        <w:t>is</w:t>
      </w:r>
      <w:r w:rsidRPr="00856A7C">
        <w:rPr>
          <w:b/>
          <w:i/>
          <w:iCs/>
          <w:sz w:val="28"/>
          <w:szCs w:val="28"/>
        </w:rPr>
        <w:t xml:space="preserve"> </w:t>
      </w:r>
      <w:r w:rsidRPr="00856A7C">
        <w:rPr>
          <w:b/>
          <w:i/>
          <w:iCs/>
          <w:sz w:val="28"/>
          <w:szCs w:val="28"/>
          <w:lang w:val="en-US"/>
        </w:rPr>
        <w:t>coming</w:t>
      </w:r>
      <w:r w:rsidRPr="00856A7C">
        <w:rPr>
          <w:b/>
          <w:i/>
          <w:iCs/>
          <w:sz w:val="28"/>
          <w:szCs w:val="28"/>
        </w:rPr>
        <w:t xml:space="preserve">» </w:t>
      </w:r>
      <w:r w:rsidRPr="00856A7C">
        <w:rPr>
          <w:bCs/>
          <w:i/>
          <w:iCs/>
          <w:sz w:val="28"/>
          <w:szCs w:val="28"/>
        </w:rPr>
        <w:t>–</w:t>
      </w:r>
      <w:r w:rsidRPr="00856A7C">
        <w:rPr>
          <w:b/>
          <w:i/>
          <w:iCs/>
          <w:sz w:val="28"/>
          <w:szCs w:val="28"/>
        </w:rPr>
        <w:t xml:space="preserve"> «Зима близко»</w:t>
      </w:r>
    </w:p>
    <w:p w14:paraId="7BF9E47D" w14:textId="77777777" w:rsidR="00BA0646" w:rsidRPr="00856A7C" w:rsidRDefault="00BA0646" w:rsidP="00BA0646">
      <w:pPr>
        <w:ind w:firstLine="709"/>
        <w:jc w:val="both"/>
        <w:rPr>
          <w:sz w:val="28"/>
          <w:szCs w:val="28"/>
        </w:rPr>
      </w:pPr>
    </w:p>
    <w:p w14:paraId="3CBF911D" w14:textId="77777777" w:rsidR="00BA0646" w:rsidRPr="00856A7C" w:rsidRDefault="00BA0646" w:rsidP="00BA0646">
      <w:pPr>
        <w:ind w:firstLine="709"/>
        <w:jc w:val="both"/>
        <w:rPr>
          <w:sz w:val="28"/>
          <w:szCs w:val="28"/>
        </w:rPr>
      </w:pPr>
      <w:r w:rsidRPr="00856A7C">
        <w:rPr>
          <w:sz w:val="28"/>
          <w:szCs w:val="28"/>
        </w:rPr>
        <w:t xml:space="preserve">Данные 15-рисунка (диаграммы) показывают, что большое количество респондентов (50,4% или 67 человек) </w:t>
      </w:r>
      <w:r w:rsidRPr="00856A7C">
        <w:rPr>
          <w:bCs/>
          <w:sz w:val="28"/>
          <w:szCs w:val="28"/>
        </w:rPr>
        <w:t xml:space="preserve">правильно интерпретировали смысл </w:t>
      </w:r>
      <w:r w:rsidRPr="00856A7C">
        <w:rPr>
          <w:sz w:val="28"/>
          <w:szCs w:val="28"/>
        </w:rPr>
        <w:t xml:space="preserve">культовой фразы </w:t>
      </w:r>
      <w:r w:rsidRPr="00856A7C">
        <w:rPr>
          <w:b/>
          <w:i/>
          <w:iCs/>
          <w:sz w:val="28"/>
          <w:szCs w:val="28"/>
        </w:rPr>
        <w:t>«</w:t>
      </w:r>
      <w:r w:rsidRPr="00856A7C">
        <w:rPr>
          <w:b/>
          <w:i/>
          <w:iCs/>
          <w:sz w:val="28"/>
          <w:szCs w:val="28"/>
          <w:lang w:val="en-US"/>
        </w:rPr>
        <w:t>Winter</w:t>
      </w:r>
      <w:r w:rsidRPr="00856A7C">
        <w:rPr>
          <w:b/>
          <w:i/>
          <w:iCs/>
          <w:sz w:val="28"/>
          <w:szCs w:val="28"/>
        </w:rPr>
        <w:t xml:space="preserve"> </w:t>
      </w:r>
      <w:r w:rsidRPr="00856A7C">
        <w:rPr>
          <w:b/>
          <w:i/>
          <w:iCs/>
          <w:sz w:val="28"/>
          <w:szCs w:val="28"/>
          <w:lang w:val="en-US"/>
        </w:rPr>
        <w:t>is</w:t>
      </w:r>
      <w:r w:rsidRPr="00856A7C">
        <w:rPr>
          <w:b/>
          <w:i/>
          <w:iCs/>
          <w:sz w:val="28"/>
          <w:szCs w:val="28"/>
        </w:rPr>
        <w:t xml:space="preserve"> </w:t>
      </w:r>
      <w:r w:rsidRPr="00856A7C">
        <w:rPr>
          <w:b/>
          <w:i/>
          <w:iCs/>
          <w:sz w:val="28"/>
          <w:szCs w:val="28"/>
          <w:lang w:val="en-US"/>
        </w:rPr>
        <w:t>coming</w:t>
      </w:r>
      <w:r w:rsidRPr="00856A7C">
        <w:rPr>
          <w:b/>
          <w:i/>
          <w:iCs/>
          <w:sz w:val="28"/>
          <w:szCs w:val="28"/>
        </w:rPr>
        <w:t xml:space="preserve">» </w:t>
      </w:r>
      <w:r w:rsidRPr="00856A7C">
        <w:rPr>
          <w:bCs/>
          <w:i/>
          <w:iCs/>
          <w:sz w:val="28"/>
          <w:szCs w:val="28"/>
        </w:rPr>
        <w:t>–</w:t>
      </w:r>
      <w:r w:rsidRPr="00856A7C">
        <w:rPr>
          <w:b/>
          <w:i/>
          <w:iCs/>
          <w:sz w:val="28"/>
          <w:szCs w:val="28"/>
        </w:rPr>
        <w:t xml:space="preserve"> «Зима близко» </w:t>
      </w:r>
      <w:r w:rsidRPr="00856A7C">
        <w:rPr>
          <w:sz w:val="28"/>
          <w:szCs w:val="28"/>
        </w:rPr>
        <w:t xml:space="preserve">из сериала «Игра Престолов», которая предвещала наступление трудностей и тяжелых испытаний для всех обитателей Семи Королевств. В ходе опроса 51 человек (38,3%) верно отметили, что вышеназванная фраза также знаменует собой приближение долгой суровой зимы. </w:t>
      </w:r>
      <w:r w:rsidRPr="00856A7C">
        <w:rPr>
          <w:bCs/>
          <w:sz w:val="28"/>
          <w:szCs w:val="28"/>
          <w:lang w:val="kk-KZ"/>
        </w:rPr>
        <w:t>В</w:t>
      </w:r>
      <w:r w:rsidRPr="00856A7C">
        <w:rPr>
          <w:sz w:val="28"/>
          <w:szCs w:val="28"/>
        </w:rPr>
        <w:t xml:space="preserve">ысокий процент правильности выбранных участниками опроса ответов обусловлен тем, что концепт </w:t>
      </w:r>
      <w:r w:rsidRPr="00856A7C">
        <w:rPr>
          <w:i/>
          <w:iCs/>
          <w:sz w:val="28"/>
          <w:szCs w:val="28"/>
        </w:rPr>
        <w:t>«</w:t>
      </w:r>
      <w:r w:rsidRPr="00856A7C">
        <w:rPr>
          <w:b/>
          <w:bCs/>
          <w:i/>
          <w:iCs/>
          <w:sz w:val="28"/>
          <w:szCs w:val="28"/>
        </w:rPr>
        <w:t>зима</w:t>
      </w:r>
      <w:r w:rsidRPr="00856A7C">
        <w:rPr>
          <w:i/>
          <w:iCs/>
          <w:sz w:val="28"/>
          <w:szCs w:val="28"/>
        </w:rPr>
        <w:t xml:space="preserve">» </w:t>
      </w:r>
      <w:r w:rsidRPr="00856A7C">
        <w:rPr>
          <w:sz w:val="28"/>
          <w:szCs w:val="28"/>
        </w:rPr>
        <w:t>в английской лингвокультуре обладает негативными коннотациями, ассоциируясь с такими понятиями, как холод, сон, покой и даже смерть. На континенте Вестерос зима может наступать на протяжении нескольких лет, превращая его в вечное снежное царство. Снегопады здесь возможны в любой сезон, и не каждому удается выжить в столь суровых условиях.</w:t>
      </w:r>
      <w:r w:rsidRPr="00856A7C">
        <w:t xml:space="preserve"> </w:t>
      </w:r>
      <w:r w:rsidRPr="00856A7C">
        <w:rPr>
          <w:sz w:val="28"/>
          <w:szCs w:val="28"/>
        </w:rPr>
        <w:t xml:space="preserve">Однако наибольшую опасность представляют мифические существа, которые могут пробудиться во время продолжительной зимы. Согласно древним преданиям, около восьми тысяч лет назад монстры, известные как Белые Ходоки, осуществили нашествие на Вестерос, установив на континенте «вечную» зиму. Эти существа обладают магическим даром возвращать к жизни умерших животных и людей, превращая их в зомби. Для обитателей северных территорий долгие и холодные зимы стали жестоким испытанием. В целях защиты Семи Королевств от повторных вторжений была построена оборонительная Стена и организован воинский отряд «Ночной Дозор». </w:t>
      </w:r>
      <w:r w:rsidRPr="00856A7C">
        <w:rPr>
          <w:bCs/>
          <w:sz w:val="28"/>
          <w:szCs w:val="28"/>
          <w:lang w:val="kk-KZ"/>
        </w:rPr>
        <w:t xml:space="preserve">Не сумели правильно определить значение </w:t>
      </w:r>
      <w:r w:rsidRPr="00856A7C">
        <w:rPr>
          <w:sz w:val="28"/>
          <w:szCs w:val="28"/>
        </w:rPr>
        <w:t xml:space="preserve">излюбленной фразы лорда Эддарда Старка </w:t>
      </w:r>
      <w:r w:rsidRPr="00856A7C">
        <w:rPr>
          <w:b/>
          <w:bCs/>
          <w:i/>
          <w:iCs/>
          <w:sz w:val="28"/>
          <w:szCs w:val="28"/>
        </w:rPr>
        <w:t>«Winter is coming»</w:t>
      </w:r>
      <w:r w:rsidRPr="00856A7C">
        <w:rPr>
          <w:i/>
          <w:iCs/>
          <w:sz w:val="28"/>
          <w:szCs w:val="28"/>
        </w:rPr>
        <w:t xml:space="preserve"> –</w:t>
      </w:r>
      <w:r w:rsidRPr="00856A7C">
        <w:rPr>
          <w:b/>
          <w:bCs/>
          <w:i/>
          <w:iCs/>
          <w:sz w:val="28"/>
          <w:szCs w:val="28"/>
        </w:rPr>
        <w:t xml:space="preserve"> «Зима близко»</w:t>
      </w:r>
      <w:r w:rsidRPr="00856A7C">
        <w:rPr>
          <w:b/>
          <w:bCs/>
          <w:sz w:val="28"/>
          <w:szCs w:val="28"/>
        </w:rPr>
        <w:t xml:space="preserve"> </w:t>
      </w:r>
      <w:r w:rsidRPr="00856A7C">
        <w:rPr>
          <w:bCs/>
          <w:sz w:val="28"/>
          <w:szCs w:val="28"/>
          <w:lang w:val="kk-KZ"/>
        </w:rPr>
        <w:t xml:space="preserve">остальные 15 участников опроса (11,3%): 8 человек (6,0%) неверно истолковали ее как предвестие новогодних праздников, тогда как 7 опрошенных (5,3%) предположили, что фраза употребляется для обозначения времени наступления массового голода. </w:t>
      </w:r>
      <w:r w:rsidRPr="00856A7C">
        <w:rPr>
          <w:color w:val="000000"/>
          <w:sz w:val="28"/>
          <w:szCs w:val="28"/>
          <w:shd w:val="clear" w:color="auto" w:fill="FFFFFF"/>
          <w:lang w:val="kk-KZ"/>
        </w:rPr>
        <w:t xml:space="preserve">Ошибочное восприятие </w:t>
      </w:r>
      <w:r w:rsidRPr="00856A7C">
        <w:rPr>
          <w:sz w:val="28"/>
          <w:szCs w:val="28"/>
        </w:rPr>
        <w:t>анализируемой фразы в языковом сознании респондентов может быть связано с их недостаточной осведомленностью об особенностях средневекового уклада жизни в вымышленном мире Семи Королевств Вестероса. Тем не менее,</w:t>
      </w:r>
      <w:r w:rsidRPr="00856A7C">
        <w:t xml:space="preserve"> </w:t>
      </w:r>
      <w:r w:rsidRPr="00856A7C">
        <w:rPr>
          <w:sz w:val="28"/>
          <w:szCs w:val="28"/>
        </w:rPr>
        <w:t xml:space="preserve">анализ ответов показывает, что большинство участников эксперимента обладают достаточными фоновыми экстралингвистическими знаниями, необходимыми для полноценного восприятия культурного кода, заложенного в значении популярного английского выражения </w:t>
      </w:r>
      <w:r w:rsidRPr="00856A7C">
        <w:rPr>
          <w:b/>
          <w:bCs/>
          <w:i/>
          <w:iCs/>
          <w:sz w:val="28"/>
          <w:szCs w:val="28"/>
        </w:rPr>
        <w:t>«Winter is coming»</w:t>
      </w:r>
      <w:r w:rsidRPr="00856A7C">
        <w:rPr>
          <w:i/>
          <w:iCs/>
          <w:sz w:val="28"/>
          <w:szCs w:val="28"/>
        </w:rPr>
        <w:t xml:space="preserve"> –</w:t>
      </w:r>
      <w:r w:rsidRPr="00856A7C">
        <w:rPr>
          <w:b/>
          <w:bCs/>
          <w:i/>
          <w:iCs/>
          <w:sz w:val="28"/>
          <w:szCs w:val="28"/>
        </w:rPr>
        <w:t xml:space="preserve"> «Зима близко»</w:t>
      </w:r>
      <w:r w:rsidRPr="00856A7C">
        <w:rPr>
          <w:sz w:val="28"/>
          <w:szCs w:val="28"/>
        </w:rPr>
        <w:t>.</w:t>
      </w:r>
    </w:p>
    <w:p w14:paraId="1C2EC933" w14:textId="77777777" w:rsidR="00BA0646" w:rsidRPr="00856A7C" w:rsidRDefault="00BA0646" w:rsidP="00BA0646">
      <w:pPr>
        <w:ind w:firstLine="709"/>
        <w:jc w:val="both"/>
        <w:rPr>
          <w:sz w:val="28"/>
          <w:szCs w:val="28"/>
        </w:rPr>
      </w:pPr>
      <w:r w:rsidRPr="00856A7C">
        <w:rPr>
          <w:bCs/>
          <w:sz w:val="28"/>
          <w:szCs w:val="28"/>
          <w:lang w:val="kk-KZ"/>
        </w:rPr>
        <w:t>В рамках проведенного исследования нам удалось определить уровень восприятия в языковом сознании респондентов</w:t>
      </w:r>
      <w:r w:rsidRPr="00856A7C">
        <w:rPr>
          <w:sz w:val="28"/>
          <w:szCs w:val="28"/>
        </w:rPr>
        <w:t xml:space="preserve"> вымышленной фразы</w:t>
      </w:r>
      <w:r w:rsidRPr="00856A7C">
        <w:rPr>
          <w:i/>
          <w:iCs/>
          <w:sz w:val="28"/>
          <w:szCs w:val="28"/>
        </w:rPr>
        <w:t xml:space="preserve"> </w:t>
      </w:r>
      <w:r w:rsidRPr="00856A7C">
        <w:rPr>
          <w:b/>
          <w:i/>
          <w:iCs/>
          <w:sz w:val="28"/>
          <w:szCs w:val="28"/>
        </w:rPr>
        <w:t>«</w:t>
      </w:r>
      <w:r w:rsidRPr="00856A7C">
        <w:rPr>
          <w:b/>
          <w:i/>
          <w:iCs/>
          <w:sz w:val="28"/>
          <w:szCs w:val="28"/>
          <w:lang w:val="en-US"/>
        </w:rPr>
        <w:t>Valar</w:t>
      </w:r>
      <w:r w:rsidRPr="00856A7C">
        <w:rPr>
          <w:b/>
          <w:i/>
          <w:iCs/>
          <w:sz w:val="28"/>
          <w:szCs w:val="28"/>
        </w:rPr>
        <w:t xml:space="preserve"> </w:t>
      </w:r>
      <w:r w:rsidRPr="00856A7C">
        <w:rPr>
          <w:b/>
          <w:i/>
          <w:iCs/>
          <w:sz w:val="28"/>
          <w:szCs w:val="28"/>
          <w:lang w:val="en-US"/>
        </w:rPr>
        <w:t>morghulis</w:t>
      </w:r>
      <w:r w:rsidRPr="00856A7C">
        <w:rPr>
          <w:b/>
          <w:i/>
          <w:iCs/>
          <w:sz w:val="28"/>
          <w:szCs w:val="28"/>
        </w:rPr>
        <w:t xml:space="preserve">» </w:t>
      </w:r>
      <w:r w:rsidRPr="00856A7C">
        <w:rPr>
          <w:bCs/>
          <w:i/>
          <w:iCs/>
          <w:sz w:val="28"/>
          <w:szCs w:val="28"/>
        </w:rPr>
        <w:t xml:space="preserve">– </w:t>
      </w:r>
      <w:r w:rsidRPr="00856A7C">
        <w:rPr>
          <w:b/>
          <w:i/>
          <w:iCs/>
          <w:sz w:val="28"/>
          <w:szCs w:val="28"/>
        </w:rPr>
        <w:t>«Валар Моргулис»</w:t>
      </w:r>
      <w:r w:rsidRPr="00856A7C">
        <w:rPr>
          <w:sz w:val="28"/>
          <w:szCs w:val="28"/>
        </w:rPr>
        <w:t xml:space="preserve"> из сериала «Игра Престолов»</w:t>
      </w:r>
      <w:r w:rsidRPr="00856A7C">
        <w:rPr>
          <w:bCs/>
          <w:sz w:val="28"/>
          <w:szCs w:val="28"/>
        </w:rPr>
        <w:t>.</w:t>
      </w:r>
      <w:r w:rsidRPr="00856A7C">
        <w:rPr>
          <w:sz w:val="28"/>
          <w:szCs w:val="28"/>
        </w:rPr>
        <w:t xml:space="preserve"> Подробный анализ ответов респондентов представлен на 16-рисунке (диаграмме):</w:t>
      </w:r>
    </w:p>
    <w:p w14:paraId="49E95DD4" w14:textId="77777777" w:rsidR="00BA0646" w:rsidRPr="00856A7C" w:rsidRDefault="00BA0646" w:rsidP="00BA0646">
      <w:pPr>
        <w:ind w:firstLine="709"/>
        <w:jc w:val="both"/>
        <w:rPr>
          <w:sz w:val="28"/>
          <w:szCs w:val="28"/>
        </w:rPr>
      </w:pPr>
    </w:p>
    <w:p w14:paraId="18C15F9E" w14:textId="77777777" w:rsidR="00BA0646" w:rsidRPr="00856A7C" w:rsidRDefault="00BA0646" w:rsidP="00BA0646">
      <w:pPr>
        <w:jc w:val="both"/>
        <w:rPr>
          <w:sz w:val="28"/>
          <w:szCs w:val="28"/>
        </w:rPr>
      </w:pPr>
      <w:r w:rsidRPr="00856A7C">
        <w:rPr>
          <w:noProof/>
        </w:rPr>
        <w:drawing>
          <wp:inline distT="0" distB="0" distL="0" distR="0" wp14:anchorId="4D80B590" wp14:editId="68DB868F">
            <wp:extent cx="5398135" cy="2809875"/>
            <wp:effectExtent l="0" t="0" r="0" b="9525"/>
            <wp:docPr id="2594761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40" r="1254" b="9269"/>
                    <a:stretch/>
                  </pic:blipFill>
                  <pic:spPr bwMode="auto">
                    <a:xfrm>
                      <a:off x="0" y="0"/>
                      <a:ext cx="5438630" cy="2830954"/>
                    </a:xfrm>
                    <a:prstGeom prst="rect">
                      <a:avLst/>
                    </a:prstGeom>
                    <a:noFill/>
                    <a:ln>
                      <a:noFill/>
                    </a:ln>
                    <a:extLst>
                      <a:ext uri="{53640926-AAD7-44D8-BBD7-CCE9431645EC}">
                        <a14:shadowObscured xmlns:a14="http://schemas.microsoft.com/office/drawing/2010/main"/>
                      </a:ext>
                    </a:extLst>
                  </pic:spPr>
                </pic:pic>
              </a:graphicData>
            </a:graphic>
          </wp:inline>
        </w:drawing>
      </w:r>
    </w:p>
    <w:p w14:paraId="4C3548E0" w14:textId="77777777" w:rsidR="00BA0646" w:rsidRPr="00856A7C" w:rsidRDefault="00BA0646" w:rsidP="00BA0646">
      <w:pPr>
        <w:ind w:firstLine="709"/>
        <w:jc w:val="center"/>
        <w:rPr>
          <w:sz w:val="28"/>
          <w:szCs w:val="28"/>
        </w:rPr>
      </w:pPr>
    </w:p>
    <w:p w14:paraId="4D7DDC75" w14:textId="565D1681" w:rsidR="00BA0646" w:rsidRPr="00856A7C" w:rsidRDefault="00BA0646" w:rsidP="00BA0646">
      <w:pPr>
        <w:ind w:firstLine="709"/>
        <w:jc w:val="center"/>
        <w:rPr>
          <w:b/>
          <w:bCs/>
          <w:i/>
          <w:iCs/>
          <w:color w:val="000000"/>
          <w:sz w:val="28"/>
          <w:szCs w:val="28"/>
          <w:shd w:val="clear" w:color="auto" w:fill="FFFFFF"/>
        </w:rPr>
      </w:pPr>
      <w:r w:rsidRPr="00856A7C">
        <w:rPr>
          <w:sz w:val="28"/>
          <w:szCs w:val="28"/>
        </w:rPr>
        <w:t>Рисунок 16 – Определение респондентами значения вымышленной фразы</w:t>
      </w:r>
      <w:r w:rsidRPr="00856A7C">
        <w:rPr>
          <w:i/>
          <w:iCs/>
          <w:sz w:val="28"/>
          <w:szCs w:val="28"/>
        </w:rPr>
        <w:t xml:space="preserve"> </w:t>
      </w:r>
      <w:r w:rsidRPr="00856A7C">
        <w:rPr>
          <w:b/>
          <w:i/>
          <w:iCs/>
          <w:sz w:val="28"/>
          <w:szCs w:val="28"/>
        </w:rPr>
        <w:t>«</w:t>
      </w:r>
      <w:r w:rsidRPr="00856A7C">
        <w:rPr>
          <w:b/>
          <w:i/>
          <w:iCs/>
          <w:sz w:val="28"/>
          <w:szCs w:val="28"/>
          <w:lang w:val="en-US"/>
        </w:rPr>
        <w:t>Valar</w:t>
      </w:r>
      <w:r w:rsidRPr="00856A7C">
        <w:rPr>
          <w:b/>
          <w:i/>
          <w:iCs/>
          <w:sz w:val="28"/>
          <w:szCs w:val="28"/>
        </w:rPr>
        <w:t xml:space="preserve"> </w:t>
      </w:r>
      <w:r w:rsidRPr="00856A7C">
        <w:rPr>
          <w:b/>
          <w:i/>
          <w:iCs/>
          <w:sz w:val="28"/>
          <w:szCs w:val="28"/>
          <w:lang w:val="en-US"/>
        </w:rPr>
        <w:t>morghulis</w:t>
      </w:r>
      <w:r w:rsidRPr="00856A7C">
        <w:rPr>
          <w:b/>
          <w:i/>
          <w:iCs/>
          <w:sz w:val="28"/>
          <w:szCs w:val="28"/>
        </w:rPr>
        <w:t xml:space="preserve">» </w:t>
      </w:r>
      <w:r w:rsidRPr="00856A7C">
        <w:rPr>
          <w:bCs/>
          <w:i/>
          <w:iCs/>
          <w:sz w:val="28"/>
          <w:szCs w:val="28"/>
        </w:rPr>
        <w:t xml:space="preserve">– </w:t>
      </w:r>
      <w:r w:rsidRPr="00856A7C">
        <w:rPr>
          <w:b/>
          <w:i/>
          <w:iCs/>
          <w:sz w:val="28"/>
          <w:szCs w:val="28"/>
        </w:rPr>
        <w:t>«Валар Моргулис»</w:t>
      </w:r>
    </w:p>
    <w:p w14:paraId="5DCDE492" w14:textId="77777777" w:rsidR="00BA0646" w:rsidRPr="00856A7C" w:rsidRDefault="00BA0646" w:rsidP="00BA0646">
      <w:pPr>
        <w:ind w:firstLine="709"/>
        <w:jc w:val="both"/>
        <w:rPr>
          <w:bCs/>
          <w:sz w:val="28"/>
          <w:szCs w:val="28"/>
        </w:rPr>
      </w:pPr>
      <w:r w:rsidRPr="00856A7C">
        <w:rPr>
          <w:sz w:val="28"/>
          <w:szCs w:val="28"/>
        </w:rPr>
        <w:t>Как видно из 16-рисунка (диаграммы)</w:t>
      </w:r>
      <w:r w:rsidRPr="00856A7C">
        <w:rPr>
          <w:sz w:val="28"/>
          <w:szCs w:val="28"/>
          <w:lang w:val="kk-KZ"/>
        </w:rPr>
        <w:t xml:space="preserve">, указали правильное значение вымышленной фразы </w:t>
      </w:r>
      <w:r w:rsidRPr="00856A7C">
        <w:rPr>
          <w:b/>
          <w:bCs/>
          <w:i/>
          <w:iCs/>
          <w:color w:val="000000"/>
          <w:sz w:val="28"/>
          <w:szCs w:val="28"/>
          <w:shd w:val="clear" w:color="auto" w:fill="FFFFFF"/>
        </w:rPr>
        <w:t xml:space="preserve">«Valar morghulis» </w:t>
      </w:r>
      <w:r w:rsidRPr="00856A7C">
        <w:rPr>
          <w:i/>
          <w:iCs/>
          <w:color w:val="000000"/>
          <w:sz w:val="28"/>
          <w:szCs w:val="28"/>
          <w:shd w:val="clear" w:color="auto" w:fill="FFFFFF"/>
        </w:rPr>
        <w:t>–</w:t>
      </w:r>
      <w:r w:rsidRPr="00856A7C">
        <w:rPr>
          <w:b/>
          <w:bCs/>
          <w:i/>
          <w:iCs/>
          <w:color w:val="000000"/>
          <w:sz w:val="28"/>
          <w:szCs w:val="28"/>
          <w:shd w:val="clear" w:color="auto" w:fill="FFFFFF"/>
        </w:rPr>
        <w:t xml:space="preserve"> «Валар Моргулис»</w:t>
      </w:r>
      <w:r w:rsidRPr="00856A7C">
        <w:rPr>
          <w:color w:val="000000"/>
          <w:sz w:val="28"/>
          <w:szCs w:val="28"/>
          <w:shd w:val="clear" w:color="auto" w:fill="FFFFFF"/>
        </w:rPr>
        <w:t xml:space="preserve">, которая с валирийского языка означает </w:t>
      </w:r>
      <w:r w:rsidRPr="00856A7C">
        <w:rPr>
          <w:kern w:val="2"/>
          <w:sz w:val="28"/>
          <w:szCs w:val="28"/>
          <w14:ligatures w14:val="standardContextual"/>
        </w:rPr>
        <w:t>«Все люди смертны</w:t>
      </w:r>
      <w:r w:rsidRPr="00856A7C">
        <w:rPr>
          <w:color w:val="000000"/>
          <w:sz w:val="28"/>
          <w:szCs w:val="28"/>
          <w:shd w:val="clear" w:color="auto" w:fill="FFFFFF"/>
          <w:lang w:val="kk-KZ"/>
        </w:rPr>
        <w:t>», 83 респондента (63,8%). В тоже время, 31</w:t>
      </w:r>
      <w:r w:rsidRPr="00856A7C">
        <w:rPr>
          <w:sz w:val="28"/>
          <w:szCs w:val="28"/>
        </w:rPr>
        <w:t xml:space="preserve"> человек (23,8%) не</w:t>
      </w:r>
      <w:r w:rsidRPr="00856A7C">
        <w:rPr>
          <w:bCs/>
          <w:sz w:val="28"/>
          <w:szCs w:val="28"/>
        </w:rPr>
        <w:t>правильно интерпретировали значение вышеназванной фразы</w:t>
      </w:r>
      <w:r w:rsidRPr="00856A7C">
        <w:rPr>
          <w:sz w:val="28"/>
          <w:szCs w:val="28"/>
          <w:lang w:val="kk-KZ"/>
        </w:rPr>
        <w:t xml:space="preserve">, перепутав ее с другой вымышленной цитатой на валирийском языке </w:t>
      </w:r>
      <w:r w:rsidRPr="00856A7C">
        <w:rPr>
          <w:b/>
          <w:bCs/>
          <w:i/>
          <w:iCs/>
          <w:sz w:val="28"/>
          <w:szCs w:val="28"/>
          <w:lang w:val="kk-KZ"/>
        </w:rPr>
        <w:t>«</w:t>
      </w:r>
      <w:r w:rsidRPr="00856A7C">
        <w:rPr>
          <w:b/>
          <w:bCs/>
          <w:i/>
          <w:iCs/>
          <w:kern w:val="2"/>
          <w:sz w:val="28"/>
          <w:szCs w:val="28"/>
          <w:lang w:val="en-US"/>
          <w14:ligatures w14:val="standardContextual"/>
        </w:rPr>
        <w:t>V</w:t>
      </w:r>
      <w:r w:rsidRPr="00856A7C">
        <w:rPr>
          <w:b/>
          <w:bCs/>
          <w:i/>
          <w:iCs/>
          <w:kern w:val="2"/>
          <w:sz w:val="28"/>
          <w:szCs w:val="28"/>
          <w14:ligatures w14:val="standardContextual"/>
        </w:rPr>
        <w:t xml:space="preserve">alar </w:t>
      </w:r>
      <w:r w:rsidRPr="00856A7C">
        <w:rPr>
          <w:b/>
          <w:bCs/>
          <w:i/>
          <w:iCs/>
          <w:kern w:val="2"/>
          <w:sz w:val="28"/>
          <w:szCs w:val="28"/>
          <w:lang w:val="en-US"/>
          <w14:ligatures w14:val="standardContextual"/>
        </w:rPr>
        <w:t>D</w:t>
      </w:r>
      <w:r w:rsidRPr="00856A7C">
        <w:rPr>
          <w:b/>
          <w:bCs/>
          <w:i/>
          <w:iCs/>
          <w:kern w:val="2"/>
          <w:sz w:val="28"/>
          <w:szCs w:val="28"/>
          <w14:ligatures w14:val="standardContextual"/>
        </w:rPr>
        <w:t>ohaeris – Валар Дохаэрис»</w:t>
      </w:r>
      <w:r w:rsidRPr="00856A7C">
        <w:rPr>
          <w:sz w:val="28"/>
          <w:szCs w:val="28"/>
          <w:lang w:val="kk-KZ"/>
        </w:rPr>
        <w:t>, что в переводе на русский означает «</w:t>
      </w:r>
      <w:r w:rsidRPr="00856A7C">
        <w:rPr>
          <w:kern w:val="2"/>
          <w:sz w:val="28"/>
          <w:szCs w:val="28"/>
          <w14:ligatures w14:val="standardContextual"/>
        </w:rPr>
        <w:t>Все люди должны служить».</w:t>
      </w:r>
      <w:r w:rsidRPr="00856A7C">
        <w:rPr>
          <w:sz w:val="28"/>
          <w:szCs w:val="28"/>
        </w:rPr>
        <w:t xml:space="preserve"> </w:t>
      </w:r>
      <w:r w:rsidRPr="00856A7C">
        <w:rPr>
          <w:sz w:val="28"/>
          <w:szCs w:val="28"/>
          <w:lang w:val="kk-KZ"/>
        </w:rPr>
        <w:t>Между тем, 9 участников исследования</w:t>
      </w:r>
      <w:r w:rsidRPr="00856A7C">
        <w:rPr>
          <w:sz w:val="28"/>
          <w:szCs w:val="28"/>
        </w:rPr>
        <w:t xml:space="preserve"> (6,9%) ошибочно предположили, что </w:t>
      </w:r>
      <w:r w:rsidRPr="00856A7C">
        <w:rPr>
          <w:sz w:val="28"/>
          <w:szCs w:val="28"/>
          <w:lang w:val="kk-KZ"/>
        </w:rPr>
        <w:t xml:space="preserve">фраза </w:t>
      </w:r>
      <w:r w:rsidRPr="00856A7C">
        <w:rPr>
          <w:b/>
          <w:bCs/>
          <w:i/>
          <w:iCs/>
          <w:color w:val="000000"/>
          <w:sz w:val="28"/>
          <w:szCs w:val="28"/>
          <w:shd w:val="clear" w:color="auto" w:fill="FFFFFF"/>
        </w:rPr>
        <w:t xml:space="preserve">«Valar morghulis» </w:t>
      </w:r>
      <w:r w:rsidRPr="00856A7C">
        <w:rPr>
          <w:i/>
          <w:iCs/>
          <w:color w:val="000000"/>
          <w:sz w:val="28"/>
          <w:szCs w:val="28"/>
          <w:shd w:val="clear" w:color="auto" w:fill="FFFFFF"/>
        </w:rPr>
        <w:t>–</w:t>
      </w:r>
      <w:r w:rsidRPr="00856A7C">
        <w:rPr>
          <w:b/>
          <w:bCs/>
          <w:i/>
          <w:iCs/>
          <w:color w:val="000000"/>
          <w:sz w:val="28"/>
          <w:szCs w:val="28"/>
          <w:shd w:val="clear" w:color="auto" w:fill="FFFFFF"/>
        </w:rPr>
        <w:t xml:space="preserve"> «Валар Моргулис»</w:t>
      </w:r>
      <w:r w:rsidRPr="00856A7C">
        <w:rPr>
          <w:color w:val="000000"/>
          <w:sz w:val="28"/>
          <w:szCs w:val="28"/>
          <w:shd w:val="clear" w:color="auto" w:fill="FFFFFF"/>
        </w:rPr>
        <w:t xml:space="preserve"> </w:t>
      </w:r>
      <w:r w:rsidRPr="00856A7C">
        <w:rPr>
          <w:sz w:val="28"/>
          <w:szCs w:val="28"/>
        </w:rPr>
        <w:t xml:space="preserve">употребляется в значении «Драконы – не рабы», тогда как 7 респондентов (5,4%) неверно истолковали ее как форму прощания, выбрав вариант «До свидания». На наш взгляд, неправильное понимание смысла анализируемой фразы участниками исследования может быть связано с трудностями подсознательного восприятия вымышленных языков, в том числе заложенных в них культурных кодов. Например, если искусственный язык в значительной степени заимствует лексику из латино-романских источников, то это создаёт трудности в освоении для носителей языков, принадлежащих к другим языковым семьям и группам. Искусственные языки представляют собой уникальный вклад в культурное наследие человечества, но в настоящее время ни один из них не способен полноценно заменить естественные языковые системы. Однако, несмотря на трудности восприятия искусственных языков, значительная часть участников опроса (63,8% или 83 человека) понимают значение фразы </w:t>
      </w:r>
      <w:r w:rsidRPr="00856A7C">
        <w:rPr>
          <w:b/>
          <w:i/>
          <w:iCs/>
          <w:sz w:val="28"/>
          <w:szCs w:val="28"/>
        </w:rPr>
        <w:t>«</w:t>
      </w:r>
      <w:r w:rsidRPr="00856A7C">
        <w:rPr>
          <w:b/>
          <w:i/>
          <w:iCs/>
          <w:sz w:val="28"/>
          <w:szCs w:val="28"/>
          <w:lang w:val="en-US"/>
        </w:rPr>
        <w:t>Valar</w:t>
      </w:r>
      <w:r w:rsidRPr="00856A7C">
        <w:rPr>
          <w:b/>
          <w:i/>
          <w:iCs/>
          <w:sz w:val="28"/>
          <w:szCs w:val="28"/>
        </w:rPr>
        <w:t xml:space="preserve"> </w:t>
      </w:r>
      <w:r w:rsidRPr="00856A7C">
        <w:rPr>
          <w:b/>
          <w:i/>
          <w:iCs/>
          <w:sz w:val="28"/>
          <w:szCs w:val="28"/>
          <w:lang w:val="en-US"/>
        </w:rPr>
        <w:t>morghulis</w:t>
      </w:r>
      <w:r w:rsidRPr="00856A7C">
        <w:rPr>
          <w:b/>
          <w:i/>
          <w:iCs/>
          <w:sz w:val="28"/>
          <w:szCs w:val="28"/>
        </w:rPr>
        <w:t xml:space="preserve">» </w:t>
      </w:r>
      <w:r w:rsidRPr="00856A7C">
        <w:rPr>
          <w:bCs/>
          <w:i/>
          <w:iCs/>
          <w:sz w:val="28"/>
          <w:szCs w:val="28"/>
        </w:rPr>
        <w:t xml:space="preserve">– </w:t>
      </w:r>
      <w:r w:rsidRPr="00856A7C">
        <w:rPr>
          <w:b/>
          <w:i/>
          <w:iCs/>
          <w:sz w:val="28"/>
          <w:szCs w:val="28"/>
        </w:rPr>
        <w:t>«Валар Моргулис»</w:t>
      </w:r>
      <w:r w:rsidRPr="00856A7C">
        <w:rPr>
          <w:bCs/>
          <w:sz w:val="28"/>
          <w:szCs w:val="28"/>
        </w:rPr>
        <w:t xml:space="preserve">. Это обусловлено тем, что после выхода сериала «Игра Престолов» интерес к изучению искусственных языков возрос преимущественно среди студенческой молодежи. Представленные в сериале искусственные языки оказали настолько заметное влияние на образовательные процессы, что в ряде американских учебных заведений, включая Бостонский колледж Беркли, были запущены курсы по изучению валирийского и дотракийского языков. Следовательно, в анализируемом сериале задействованы два вымышленных языка, которые представляют собой сложную знаковую систему с уникальным набором слов и выражений, а также грамматических правил. В сюжетной линии сериала, на валирийском языке разговаривают представители знатного рода Таргариенов, тогда как дотракийский язык применяется в речи дотракийских воинов-кочевников. Кроме того, оба искусственных языка характеризуются наличием множества различных диалектов, из-за чего обитатели Вольного города и Кварта могли испытывать значительные трудности в общении друг с другом. </w:t>
      </w:r>
      <w:r w:rsidRPr="00856A7C">
        <w:rPr>
          <w:sz w:val="28"/>
          <w:szCs w:val="28"/>
        </w:rPr>
        <w:t>В сериале «Игра Престолов» валирийский и дотракийский языки были разработаны для обеспечения взаимодействия персонажей, которые впоследствии обрели статус уникального достояния в области мировой культуры и лингвистических исследований.</w:t>
      </w:r>
    </w:p>
    <w:p w14:paraId="3EC6AB0D" w14:textId="77777777" w:rsidR="00BA0646" w:rsidRPr="00856A7C" w:rsidRDefault="00BA0646" w:rsidP="00BA0646">
      <w:pPr>
        <w:ind w:firstLine="709"/>
        <w:jc w:val="both"/>
        <w:rPr>
          <w:color w:val="202124"/>
          <w:spacing w:val="3"/>
          <w:sz w:val="28"/>
          <w:szCs w:val="28"/>
          <w:lang w:val="kk-KZ"/>
        </w:rPr>
      </w:pPr>
      <w:r w:rsidRPr="00856A7C">
        <w:rPr>
          <w:sz w:val="28"/>
          <w:szCs w:val="28"/>
        </w:rPr>
        <w:t xml:space="preserve">В ходе опроса было выявлено общее восприятие респондентами общественно-политической реалии </w:t>
      </w:r>
      <w:r w:rsidRPr="00856A7C">
        <w:rPr>
          <w:b/>
          <w:i/>
          <w:iCs/>
          <w:sz w:val="28"/>
          <w:szCs w:val="28"/>
        </w:rPr>
        <w:t xml:space="preserve">«Hand of the King/Queen» </w:t>
      </w:r>
      <w:r w:rsidRPr="00856A7C">
        <w:rPr>
          <w:bCs/>
          <w:i/>
          <w:iCs/>
          <w:sz w:val="28"/>
          <w:szCs w:val="28"/>
        </w:rPr>
        <w:t>–</w:t>
      </w:r>
      <w:r w:rsidRPr="00856A7C">
        <w:rPr>
          <w:b/>
          <w:i/>
          <w:iCs/>
          <w:sz w:val="28"/>
          <w:szCs w:val="28"/>
        </w:rPr>
        <w:t xml:space="preserve"> «Десница Короля/Королевы</w:t>
      </w:r>
      <w:r w:rsidRPr="00856A7C">
        <w:rPr>
          <w:i/>
          <w:iCs/>
          <w:sz w:val="28"/>
          <w:szCs w:val="28"/>
        </w:rPr>
        <w:t xml:space="preserve">». </w:t>
      </w:r>
      <w:r w:rsidRPr="00856A7C">
        <w:rPr>
          <w:sz w:val="28"/>
          <w:szCs w:val="28"/>
        </w:rPr>
        <w:t xml:space="preserve">В результате проведенного исследования было выявлено, </w:t>
      </w:r>
      <w:r w:rsidRPr="00856A7C">
        <w:rPr>
          <w:bCs/>
          <w:sz w:val="28"/>
          <w:szCs w:val="28"/>
        </w:rPr>
        <w:t xml:space="preserve">что подавляющее большинство респондентов (90,2% или 120 человек) указали правильное значение английской общественно-политической реалии </w:t>
      </w:r>
      <w:r w:rsidRPr="00856A7C">
        <w:rPr>
          <w:b/>
          <w:i/>
          <w:iCs/>
          <w:sz w:val="28"/>
          <w:szCs w:val="28"/>
        </w:rPr>
        <w:t xml:space="preserve">«Hand of the King/Queen» </w:t>
      </w:r>
      <w:r w:rsidRPr="00856A7C">
        <w:rPr>
          <w:bCs/>
          <w:i/>
          <w:iCs/>
          <w:sz w:val="28"/>
          <w:szCs w:val="28"/>
        </w:rPr>
        <w:t>–</w:t>
      </w:r>
      <w:r w:rsidRPr="00856A7C">
        <w:rPr>
          <w:b/>
          <w:i/>
          <w:iCs/>
          <w:sz w:val="28"/>
          <w:szCs w:val="28"/>
        </w:rPr>
        <w:t xml:space="preserve"> «Десница Короля/Королевы</w:t>
      </w:r>
      <w:r w:rsidRPr="00856A7C">
        <w:rPr>
          <w:i/>
          <w:iCs/>
          <w:sz w:val="28"/>
          <w:szCs w:val="28"/>
        </w:rPr>
        <w:t>»</w:t>
      </w:r>
      <w:r w:rsidRPr="00856A7C">
        <w:rPr>
          <w:sz w:val="28"/>
          <w:szCs w:val="28"/>
        </w:rPr>
        <w:t xml:space="preserve">, которая служит обозначением государственной должности советника правителя в Семи Королевствах. Несмотря на верное истолкование значения вышеупомянутой реалии, многие участники опроса старались давать лаконичные ответы: </w:t>
      </w:r>
      <w:r w:rsidRPr="00856A7C">
        <w:rPr>
          <w:i/>
          <w:iCs/>
          <w:sz w:val="28"/>
          <w:szCs w:val="28"/>
        </w:rPr>
        <w:t>«помощник» (26), «правая рука» (20), «доверенное лицо» (18), «советник» (18), «заместитель» (15), «государственная должность» (5), «визирь» (1)</w:t>
      </w:r>
      <w:r w:rsidRPr="00856A7C">
        <w:rPr>
          <w:sz w:val="28"/>
          <w:szCs w:val="28"/>
        </w:rPr>
        <w:t>.</w:t>
      </w:r>
      <w:r w:rsidRPr="00856A7C">
        <w:rPr>
          <w:i/>
          <w:iCs/>
          <w:sz w:val="28"/>
          <w:szCs w:val="28"/>
        </w:rPr>
        <w:t xml:space="preserve"> </w:t>
      </w:r>
      <w:r w:rsidRPr="00856A7C">
        <w:rPr>
          <w:sz w:val="28"/>
          <w:szCs w:val="28"/>
        </w:rPr>
        <w:t xml:space="preserve">Другим респондентам удалось сформулировать свои ответы в более развернутой форме: </w:t>
      </w:r>
      <w:r w:rsidRPr="00856A7C">
        <w:rPr>
          <w:i/>
          <w:iCs/>
          <w:sz w:val="28"/>
          <w:szCs w:val="28"/>
        </w:rPr>
        <w:t>«Десница – второе лицо в государстве, советник и помощник правителя» (15), «Десница – должность советника, который помогает королю/королеве принимать важные решения» (10), «Десница – главный советник и помощник у короля/королевы» (5)</w:t>
      </w:r>
      <w:r w:rsidRPr="00856A7C">
        <w:rPr>
          <w:sz w:val="28"/>
          <w:szCs w:val="28"/>
        </w:rPr>
        <w:t xml:space="preserve">. </w:t>
      </w:r>
      <w:r w:rsidRPr="00856A7C">
        <w:rPr>
          <w:bCs/>
          <w:sz w:val="28"/>
          <w:szCs w:val="28"/>
        </w:rPr>
        <w:t xml:space="preserve">Как видно из вышеприведенных определений, тенденция к краткому толкованию значения анализируемой культурной лексемы приводит к неполноценному восприятию особенностей общественно-политического уклада средневекового английского общества в языковом сознании респондентов. </w:t>
      </w:r>
      <w:r w:rsidRPr="00856A7C">
        <w:rPr>
          <w:color w:val="202124"/>
          <w:spacing w:val="3"/>
          <w:sz w:val="28"/>
          <w:szCs w:val="28"/>
          <w:lang w:val="kk-KZ"/>
        </w:rPr>
        <w:t xml:space="preserve">В ходе опроса было выявлено </w:t>
      </w:r>
      <w:r w:rsidRPr="00856A7C">
        <w:rPr>
          <w:color w:val="202124"/>
          <w:spacing w:val="3"/>
          <w:sz w:val="28"/>
          <w:szCs w:val="28"/>
        </w:rPr>
        <w:t>2 участников (1,6%), неверно истолковавших значение вышеупомянутой английской реалии, связанной с наименованием должности советника правителя (</w:t>
      </w:r>
      <w:r w:rsidRPr="00856A7C">
        <w:rPr>
          <w:i/>
          <w:iCs/>
          <w:color w:val="202124"/>
          <w:spacing w:val="3"/>
          <w:sz w:val="28"/>
          <w:szCs w:val="28"/>
        </w:rPr>
        <w:t>«</w:t>
      </w:r>
      <w:r w:rsidRPr="00856A7C">
        <w:rPr>
          <w:i/>
          <w:iCs/>
          <w:spacing w:val="3"/>
          <w:sz w:val="28"/>
          <w:szCs w:val="28"/>
          <w:lang w:val="kk-KZ"/>
        </w:rPr>
        <w:t>королевский отряд воинов» (1); «королевские владения» (1); «территория короля» (1)).</w:t>
      </w:r>
      <w:r w:rsidRPr="00856A7C">
        <w:rPr>
          <w:color w:val="202124"/>
          <w:spacing w:val="3"/>
          <w:sz w:val="28"/>
          <w:szCs w:val="28"/>
        </w:rPr>
        <w:t xml:space="preserve"> </w:t>
      </w:r>
      <w:r w:rsidRPr="00856A7C">
        <w:rPr>
          <w:color w:val="202124"/>
          <w:spacing w:val="3"/>
          <w:sz w:val="28"/>
          <w:szCs w:val="28"/>
          <w:lang w:val="kk-KZ"/>
        </w:rPr>
        <w:t xml:space="preserve">11 человек (8,2%) затруднились ответить на вопрос. </w:t>
      </w:r>
      <w:r w:rsidRPr="00856A7C">
        <w:rPr>
          <w:bCs/>
          <w:sz w:val="28"/>
          <w:szCs w:val="28"/>
        </w:rPr>
        <w:t xml:space="preserve">Это свидетельствует о низком уровне восприятия рассматриваемой английской культурной реалии в языковом сознании участников эксперимента. В целом </w:t>
      </w:r>
      <w:r w:rsidRPr="00856A7C">
        <w:rPr>
          <w:color w:val="202124"/>
          <w:spacing w:val="3"/>
          <w:sz w:val="28"/>
          <w:szCs w:val="28"/>
          <w:lang w:val="kk-KZ"/>
        </w:rPr>
        <w:t xml:space="preserve">анализ </w:t>
      </w:r>
      <w:r w:rsidRPr="00856A7C">
        <w:rPr>
          <w:sz w:val="28"/>
          <w:szCs w:val="28"/>
        </w:rPr>
        <w:t xml:space="preserve">представленных данных указывает на то, что большинство опрошенных понимают смысл реалии </w:t>
      </w:r>
      <w:r w:rsidRPr="00856A7C">
        <w:rPr>
          <w:b/>
          <w:i/>
          <w:iCs/>
          <w:sz w:val="28"/>
          <w:szCs w:val="28"/>
        </w:rPr>
        <w:t xml:space="preserve">«Hand of the King/Queen» </w:t>
      </w:r>
      <w:r w:rsidRPr="00856A7C">
        <w:rPr>
          <w:bCs/>
          <w:i/>
          <w:iCs/>
          <w:sz w:val="28"/>
          <w:szCs w:val="28"/>
        </w:rPr>
        <w:t>–</w:t>
      </w:r>
      <w:r w:rsidRPr="00856A7C">
        <w:rPr>
          <w:b/>
          <w:i/>
          <w:iCs/>
          <w:sz w:val="28"/>
          <w:szCs w:val="28"/>
        </w:rPr>
        <w:t xml:space="preserve"> «Десница Короля/Королевы</w:t>
      </w:r>
      <w:r w:rsidRPr="00856A7C">
        <w:rPr>
          <w:i/>
          <w:iCs/>
          <w:sz w:val="28"/>
          <w:szCs w:val="28"/>
        </w:rPr>
        <w:t>»</w:t>
      </w:r>
      <w:r w:rsidRPr="00856A7C">
        <w:rPr>
          <w:bCs/>
          <w:sz w:val="28"/>
          <w:szCs w:val="28"/>
          <w:lang w:val="kk-KZ"/>
        </w:rPr>
        <w:t>, однако они не обратились к академическим словарям для уточнения ее лексического значения. С нашей точки зрения, игнорирование норм лексической точности слова или выражения может привести к искажению его исконного значения.</w:t>
      </w:r>
    </w:p>
    <w:p w14:paraId="669CEEC8" w14:textId="77777777" w:rsidR="00BA0646" w:rsidRPr="00856A7C" w:rsidRDefault="00BA0646" w:rsidP="00BA0646">
      <w:pPr>
        <w:ind w:firstLine="709"/>
        <w:jc w:val="both"/>
        <w:rPr>
          <w:sz w:val="28"/>
          <w:szCs w:val="28"/>
        </w:rPr>
      </w:pPr>
      <w:r w:rsidRPr="00856A7C">
        <w:rPr>
          <w:sz w:val="28"/>
          <w:szCs w:val="28"/>
        </w:rPr>
        <w:t xml:space="preserve">С целью выявления общей национально-культурной специфики восприятия сериала «Игра Престолов» экспериментальной группой, участникам было предложено </w:t>
      </w:r>
      <w:r w:rsidRPr="00856A7C">
        <w:rPr>
          <w:bCs/>
          <w:sz w:val="28"/>
          <w:szCs w:val="28"/>
        </w:rPr>
        <w:t xml:space="preserve">заполнить ассоциативное поле лингвокультурного концепта </w:t>
      </w:r>
      <w:r w:rsidRPr="00856A7C">
        <w:rPr>
          <w:b/>
          <w:sz w:val="28"/>
          <w:szCs w:val="28"/>
        </w:rPr>
        <w:t>«</w:t>
      </w:r>
      <w:r w:rsidRPr="00856A7C">
        <w:rPr>
          <w:b/>
          <w:sz w:val="28"/>
          <w:szCs w:val="28"/>
          <w:lang w:val="en-US"/>
        </w:rPr>
        <w:t>Wall</w:t>
      </w:r>
      <w:r w:rsidRPr="00856A7C">
        <w:rPr>
          <w:b/>
          <w:sz w:val="28"/>
          <w:szCs w:val="28"/>
        </w:rPr>
        <w:t xml:space="preserve">» </w:t>
      </w:r>
      <w:r w:rsidRPr="00856A7C">
        <w:rPr>
          <w:bCs/>
          <w:sz w:val="28"/>
          <w:szCs w:val="28"/>
        </w:rPr>
        <w:t xml:space="preserve">– </w:t>
      </w:r>
      <w:r w:rsidRPr="00856A7C">
        <w:rPr>
          <w:b/>
          <w:sz w:val="28"/>
          <w:szCs w:val="28"/>
        </w:rPr>
        <w:t>«Стена»</w:t>
      </w:r>
      <w:r w:rsidRPr="00856A7C">
        <w:rPr>
          <w:bCs/>
          <w:sz w:val="28"/>
          <w:szCs w:val="28"/>
        </w:rPr>
        <w:t xml:space="preserve">. В рамках проведенного анализа нам удалось сгруппировать полученные от респондентов ассоциации по 4 основным семантическим кластерам: 1) защита; 2) граница; 3) инструмент коммуникации; 4) социальный барьер. </w:t>
      </w:r>
      <w:r w:rsidRPr="00856A7C">
        <w:rPr>
          <w:sz w:val="28"/>
          <w:szCs w:val="28"/>
        </w:rPr>
        <w:t>Эти данные представлены ниже в 23-таблице:</w:t>
      </w:r>
    </w:p>
    <w:p w14:paraId="2D815F6D" w14:textId="77777777" w:rsidR="00BA0646" w:rsidRPr="00856A7C" w:rsidRDefault="00BA0646" w:rsidP="00BA0646">
      <w:pPr>
        <w:suppressLineNumbers/>
        <w:suppressAutoHyphens/>
        <w:jc w:val="both"/>
        <w:rPr>
          <w:bCs/>
          <w:sz w:val="28"/>
          <w:szCs w:val="28"/>
        </w:rPr>
      </w:pPr>
    </w:p>
    <w:p w14:paraId="57369A3C" w14:textId="77777777" w:rsidR="00BA0646" w:rsidRPr="00856A7C" w:rsidRDefault="00BA0646" w:rsidP="00BA0646">
      <w:pPr>
        <w:suppressLineNumbers/>
        <w:suppressAutoHyphens/>
        <w:jc w:val="both"/>
        <w:rPr>
          <w:b/>
          <w:sz w:val="28"/>
          <w:szCs w:val="28"/>
        </w:rPr>
      </w:pPr>
      <w:r w:rsidRPr="00856A7C">
        <w:rPr>
          <w:sz w:val="28"/>
          <w:szCs w:val="28"/>
        </w:rPr>
        <w:t xml:space="preserve">Таблица 23 – Семантические кластеры ассоциативного поля </w:t>
      </w:r>
      <w:r w:rsidRPr="00856A7C">
        <w:rPr>
          <w:bCs/>
          <w:sz w:val="28"/>
          <w:szCs w:val="28"/>
        </w:rPr>
        <w:t xml:space="preserve">лингвокультурного концепта </w:t>
      </w:r>
      <w:r w:rsidRPr="00856A7C">
        <w:rPr>
          <w:b/>
          <w:sz w:val="28"/>
          <w:szCs w:val="28"/>
        </w:rPr>
        <w:t>«</w:t>
      </w:r>
      <w:r w:rsidRPr="00856A7C">
        <w:rPr>
          <w:b/>
          <w:sz w:val="28"/>
          <w:szCs w:val="28"/>
          <w:lang w:val="en-US"/>
        </w:rPr>
        <w:t>Wall</w:t>
      </w:r>
      <w:r w:rsidRPr="00856A7C">
        <w:rPr>
          <w:b/>
          <w:sz w:val="28"/>
          <w:szCs w:val="28"/>
        </w:rPr>
        <w:t xml:space="preserve">» </w:t>
      </w:r>
      <w:r w:rsidRPr="00856A7C">
        <w:rPr>
          <w:bCs/>
          <w:sz w:val="28"/>
          <w:szCs w:val="28"/>
        </w:rPr>
        <w:t>–</w:t>
      </w:r>
      <w:r w:rsidRPr="00856A7C">
        <w:rPr>
          <w:b/>
          <w:sz w:val="28"/>
          <w:szCs w:val="28"/>
        </w:rPr>
        <w:t xml:space="preserve"> «Стена»</w:t>
      </w:r>
    </w:p>
    <w:p w14:paraId="64C7CE21" w14:textId="77777777" w:rsidR="00BA0646" w:rsidRPr="00856A7C" w:rsidRDefault="00BA0646" w:rsidP="00BA0646">
      <w:pPr>
        <w:suppressLineNumbers/>
        <w:suppressAutoHyphens/>
        <w:jc w:val="both"/>
        <w:rPr>
          <w:sz w:val="28"/>
          <w:szCs w:val="28"/>
        </w:rPr>
      </w:pPr>
    </w:p>
    <w:tbl>
      <w:tblPr>
        <w:tblStyle w:val="ac"/>
        <w:tblW w:w="9634" w:type="dxa"/>
        <w:tblLayout w:type="fixed"/>
        <w:tblLook w:val="04A0" w:firstRow="1" w:lastRow="0" w:firstColumn="1" w:lastColumn="0" w:noHBand="0" w:noVBand="1"/>
      </w:tblPr>
      <w:tblGrid>
        <w:gridCol w:w="1555"/>
        <w:gridCol w:w="6520"/>
        <w:gridCol w:w="1559"/>
      </w:tblGrid>
      <w:tr w:rsidR="00BA0646" w:rsidRPr="00856A7C" w14:paraId="2522FBEA" w14:textId="77777777" w:rsidTr="00347D16">
        <w:tc>
          <w:tcPr>
            <w:tcW w:w="1555" w:type="dxa"/>
          </w:tcPr>
          <w:p w14:paraId="603BBC20" w14:textId="77777777" w:rsidR="00BA0646" w:rsidRPr="00856A7C" w:rsidRDefault="00BA0646" w:rsidP="005C2D64">
            <w:pPr>
              <w:suppressLineNumbers/>
              <w:suppressAutoHyphens/>
              <w:jc w:val="both"/>
              <w:rPr>
                <w:sz w:val="26"/>
                <w:szCs w:val="26"/>
              </w:rPr>
            </w:pPr>
            <w:r w:rsidRPr="00856A7C">
              <w:rPr>
                <w:sz w:val="26"/>
                <w:szCs w:val="26"/>
              </w:rPr>
              <w:t>Название кластера</w:t>
            </w:r>
          </w:p>
        </w:tc>
        <w:tc>
          <w:tcPr>
            <w:tcW w:w="6520" w:type="dxa"/>
          </w:tcPr>
          <w:p w14:paraId="6EAD064B" w14:textId="40EDC301" w:rsidR="00BA0646" w:rsidRPr="00856A7C" w:rsidRDefault="00BA0646" w:rsidP="00337D8A">
            <w:pPr>
              <w:suppressLineNumbers/>
              <w:suppressAutoHyphens/>
              <w:jc w:val="center"/>
              <w:rPr>
                <w:sz w:val="26"/>
                <w:szCs w:val="26"/>
              </w:rPr>
            </w:pPr>
            <w:r w:rsidRPr="00856A7C">
              <w:rPr>
                <w:sz w:val="26"/>
                <w:szCs w:val="26"/>
              </w:rPr>
              <w:t>Пример ассоциаций</w:t>
            </w:r>
          </w:p>
        </w:tc>
        <w:tc>
          <w:tcPr>
            <w:tcW w:w="1559" w:type="dxa"/>
          </w:tcPr>
          <w:p w14:paraId="7ED74FF2" w14:textId="77777777" w:rsidR="00BA0646" w:rsidRPr="00856A7C" w:rsidRDefault="00BA0646" w:rsidP="005C2D64">
            <w:pPr>
              <w:suppressLineNumbers/>
              <w:suppressAutoHyphens/>
              <w:jc w:val="both"/>
              <w:rPr>
                <w:sz w:val="26"/>
                <w:szCs w:val="26"/>
              </w:rPr>
            </w:pPr>
            <w:r w:rsidRPr="00856A7C">
              <w:rPr>
                <w:sz w:val="26"/>
                <w:szCs w:val="26"/>
              </w:rPr>
              <w:t>Количество ассоциаций</w:t>
            </w:r>
          </w:p>
        </w:tc>
      </w:tr>
      <w:tr w:rsidR="00347D16" w:rsidRPr="00856A7C" w14:paraId="1E672E5A" w14:textId="77777777" w:rsidTr="00347D16">
        <w:tc>
          <w:tcPr>
            <w:tcW w:w="1555" w:type="dxa"/>
          </w:tcPr>
          <w:p w14:paraId="476F8654" w14:textId="597CC497" w:rsidR="00347D16" w:rsidRPr="00856A7C" w:rsidRDefault="00347D16" w:rsidP="00347D16">
            <w:pPr>
              <w:suppressLineNumbers/>
              <w:suppressAutoHyphens/>
              <w:jc w:val="center"/>
              <w:rPr>
                <w:sz w:val="26"/>
                <w:szCs w:val="26"/>
              </w:rPr>
            </w:pPr>
            <w:r w:rsidRPr="00856A7C">
              <w:rPr>
                <w:sz w:val="26"/>
                <w:szCs w:val="26"/>
              </w:rPr>
              <w:t>1</w:t>
            </w:r>
          </w:p>
        </w:tc>
        <w:tc>
          <w:tcPr>
            <w:tcW w:w="6520" w:type="dxa"/>
          </w:tcPr>
          <w:p w14:paraId="1C813237" w14:textId="228EA914" w:rsidR="00347D16" w:rsidRPr="00856A7C" w:rsidRDefault="00347D16" w:rsidP="00347D16">
            <w:pPr>
              <w:suppressLineNumbers/>
              <w:suppressAutoHyphens/>
              <w:jc w:val="center"/>
              <w:rPr>
                <w:sz w:val="26"/>
                <w:szCs w:val="26"/>
              </w:rPr>
            </w:pPr>
            <w:r w:rsidRPr="00856A7C">
              <w:rPr>
                <w:sz w:val="26"/>
                <w:szCs w:val="26"/>
              </w:rPr>
              <w:t>2</w:t>
            </w:r>
          </w:p>
        </w:tc>
        <w:tc>
          <w:tcPr>
            <w:tcW w:w="1559" w:type="dxa"/>
          </w:tcPr>
          <w:p w14:paraId="23701876" w14:textId="55F91E09" w:rsidR="00347D16" w:rsidRPr="00856A7C" w:rsidRDefault="00347D16" w:rsidP="00347D16">
            <w:pPr>
              <w:suppressLineNumbers/>
              <w:suppressAutoHyphens/>
              <w:jc w:val="center"/>
              <w:rPr>
                <w:sz w:val="26"/>
                <w:szCs w:val="26"/>
              </w:rPr>
            </w:pPr>
            <w:r w:rsidRPr="00856A7C">
              <w:rPr>
                <w:sz w:val="26"/>
                <w:szCs w:val="26"/>
              </w:rPr>
              <w:t>3</w:t>
            </w:r>
          </w:p>
        </w:tc>
      </w:tr>
      <w:tr w:rsidR="00BA0646" w:rsidRPr="00856A7C" w14:paraId="718F4801" w14:textId="77777777" w:rsidTr="00347D16">
        <w:tc>
          <w:tcPr>
            <w:tcW w:w="1555" w:type="dxa"/>
            <w:tcBorders>
              <w:bottom w:val="nil"/>
            </w:tcBorders>
          </w:tcPr>
          <w:p w14:paraId="4A27035E" w14:textId="77777777" w:rsidR="00BA0646" w:rsidRPr="00856A7C" w:rsidRDefault="00BA0646" w:rsidP="005C2D64">
            <w:pPr>
              <w:suppressLineNumbers/>
              <w:suppressAutoHyphens/>
              <w:jc w:val="both"/>
              <w:rPr>
                <w:sz w:val="26"/>
                <w:szCs w:val="26"/>
              </w:rPr>
            </w:pPr>
            <w:r w:rsidRPr="00856A7C">
              <w:rPr>
                <w:sz w:val="26"/>
                <w:szCs w:val="26"/>
              </w:rPr>
              <w:t>Стена как защита от дикарей и Белых Ходоков</w:t>
            </w:r>
          </w:p>
        </w:tc>
        <w:tc>
          <w:tcPr>
            <w:tcW w:w="6520" w:type="dxa"/>
            <w:tcBorders>
              <w:bottom w:val="nil"/>
            </w:tcBorders>
          </w:tcPr>
          <w:p w14:paraId="55B9124D" w14:textId="77777777" w:rsidR="00BA0646" w:rsidRPr="00856A7C" w:rsidRDefault="00BA0646" w:rsidP="005C2D64">
            <w:pPr>
              <w:suppressLineNumbers/>
              <w:suppressAutoHyphens/>
              <w:jc w:val="both"/>
              <w:rPr>
                <w:sz w:val="26"/>
                <w:szCs w:val="26"/>
              </w:rPr>
            </w:pPr>
            <w:r w:rsidRPr="00856A7C">
              <w:rPr>
                <w:sz w:val="26"/>
                <w:szCs w:val="26"/>
              </w:rPr>
              <w:t xml:space="preserve">Крепость, оборона, укрытие, безопасность, оберег, охрана, сохранение, забор, сторожевая башня, защищенность, дом, Родина, стойкость, бастион, щит, броня, страна, родители, сам человек, войска, армия, война, родной край, </w:t>
            </w:r>
            <w:r w:rsidRPr="00856A7C">
              <w:rPr>
                <w:sz w:val="26"/>
                <w:szCs w:val="26"/>
              </w:rPr>
              <w:br/>
              <w:t>отец, семья, друзья, братья, стража, солдаты, государство</w:t>
            </w:r>
          </w:p>
        </w:tc>
        <w:tc>
          <w:tcPr>
            <w:tcW w:w="1559" w:type="dxa"/>
            <w:tcBorders>
              <w:bottom w:val="nil"/>
            </w:tcBorders>
          </w:tcPr>
          <w:p w14:paraId="37FFF60E" w14:textId="77777777" w:rsidR="00BA0646" w:rsidRPr="00856A7C" w:rsidRDefault="00BA0646" w:rsidP="005C2D64">
            <w:pPr>
              <w:suppressLineNumbers/>
              <w:suppressAutoHyphens/>
              <w:jc w:val="both"/>
              <w:rPr>
                <w:sz w:val="26"/>
                <w:szCs w:val="26"/>
              </w:rPr>
            </w:pPr>
            <w:r w:rsidRPr="00856A7C">
              <w:rPr>
                <w:sz w:val="26"/>
                <w:szCs w:val="26"/>
              </w:rPr>
              <w:t>30</w:t>
            </w:r>
          </w:p>
        </w:tc>
      </w:tr>
      <w:tr w:rsidR="00347D16" w:rsidRPr="00856A7C" w14:paraId="20018370" w14:textId="77777777" w:rsidTr="00347D16">
        <w:tc>
          <w:tcPr>
            <w:tcW w:w="9634" w:type="dxa"/>
            <w:gridSpan w:val="3"/>
            <w:tcBorders>
              <w:top w:val="nil"/>
              <w:left w:val="nil"/>
              <w:right w:val="nil"/>
            </w:tcBorders>
          </w:tcPr>
          <w:p w14:paraId="6D0E0C7E" w14:textId="4F022BD8" w:rsidR="00347D16" w:rsidRPr="00856A7C" w:rsidRDefault="00347D16" w:rsidP="005C2D64">
            <w:pPr>
              <w:suppressLineNumbers/>
              <w:suppressAutoHyphens/>
              <w:jc w:val="both"/>
              <w:rPr>
                <w:sz w:val="28"/>
                <w:szCs w:val="28"/>
              </w:rPr>
            </w:pPr>
            <w:r w:rsidRPr="00856A7C">
              <w:rPr>
                <w:sz w:val="28"/>
                <w:szCs w:val="28"/>
              </w:rPr>
              <w:t>Продолжение таблицы 23</w:t>
            </w:r>
          </w:p>
          <w:p w14:paraId="5BDF4907" w14:textId="1172680A" w:rsidR="00347D16" w:rsidRPr="00856A7C" w:rsidRDefault="00347D16" w:rsidP="005C2D64">
            <w:pPr>
              <w:suppressLineNumbers/>
              <w:suppressAutoHyphens/>
              <w:jc w:val="both"/>
              <w:rPr>
                <w:sz w:val="26"/>
                <w:szCs w:val="26"/>
              </w:rPr>
            </w:pPr>
          </w:p>
        </w:tc>
      </w:tr>
      <w:tr w:rsidR="00347D16" w:rsidRPr="00856A7C" w14:paraId="33D77F89" w14:textId="77777777" w:rsidTr="00347D16">
        <w:tc>
          <w:tcPr>
            <w:tcW w:w="1555" w:type="dxa"/>
          </w:tcPr>
          <w:p w14:paraId="5CC4CDCF" w14:textId="0B0C34A6" w:rsidR="00347D16" w:rsidRPr="00856A7C" w:rsidRDefault="00347D16" w:rsidP="00347D16">
            <w:pPr>
              <w:suppressLineNumbers/>
              <w:suppressAutoHyphens/>
              <w:jc w:val="center"/>
              <w:rPr>
                <w:sz w:val="26"/>
                <w:szCs w:val="26"/>
              </w:rPr>
            </w:pPr>
            <w:r w:rsidRPr="00856A7C">
              <w:rPr>
                <w:sz w:val="26"/>
                <w:szCs w:val="26"/>
              </w:rPr>
              <w:t>1</w:t>
            </w:r>
          </w:p>
        </w:tc>
        <w:tc>
          <w:tcPr>
            <w:tcW w:w="6520" w:type="dxa"/>
          </w:tcPr>
          <w:p w14:paraId="05186C0C" w14:textId="6E4C692B" w:rsidR="00347D16" w:rsidRPr="00856A7C" w:rsidRDefault="00347D16" w:rsidP="00347D16">
            <w:pPr>
              <w:suppressLineNumbers/>
              <w:suppressAutoHyphens/>
              <w:jc w:val="center"/>
              <w:rPr>
                <w:sz w:val="26"/>
                <w:szCs w:val="26"/>
              </w:rPr>
            </w:pPr>
            <w:r w:rsidRPr="00856A7C">
              <w:rPr>
                <w:sz w:val="26"/>
                <w:szCs w:val="26"/>
              </w:rPr>
              <w:t>2</w:t>
            </w:r>
          </w:p>
        </w:tc>
        <w:tc>
          <w:tcPr>
            <w:tcW w:w="1559" w:type="dxa"/>
          </w:tcPr>
          <w:p w14:paraId="14F5C6C7" w14:textId="046B7E8D" w:rsidR="00347D16" w:rsidRPr="00856A7C" w:rsidRDefault="00347D16" w:rsidP="00347D16">
            <w:pPr>
              <w:suppressLineNumbers/>
              <w:suppressAutoHyphens/>
              <w:jc w:val="center"/>
              <w:rPr>
                <w:sz w:val="26"/>
                <w:szCs w:val="26"/>
              </w:rPr>
            </w:pPr>
            <w:r w:rsidRPr="00856A7C">
              <w:rPr>
                <w:sz w:val="26"/>
                <w:szCs w:val="26"/>
              </w:rPr>
              <w:t>3</w:t>
            </w:r>
          </w:p>
        </w:tc>
      </w:tr>
      <w:tr w:rsidR="00BA0646" w:rsidRPr="00856A7C" w14:paraId="2587082B" w14:textId="77777777" w:rsidTr="00347D16">
        <w:tc>
          <w:tcPr>
            <w:tcW w:w="1555" w:type="dxa"/>
          </w:tcPr>
          <w:p w14:paraId="20CA5529" w14:textId="77777777" w:rsidR="00BA0646" w:rsidRPr="00856A7C" w:rsidRDefault="00BA0646" w:rsidP="005C2D64">
            <w:pPr>
              <w:suppressLineNumbers/>
              <w:suppressAutoHyphens/>
              <w:jc w:val="both"/>
              <w:rPr>
                <w:sz w:val="26"/>
                <w:szCs w:val="26"/>
              </w:rPr>
            </w:pPr>
            <w:r w:rsidRPr="00856A7C">
              <w:rPr>
                <w:sz w:val="26"/>
                <w:szCs w:val="26"/>
              </w:rPr>
              <w:t>Стена как граница между миром живых и миром мертвых, цивилизацией и дикарями</w:t>
            </w:r>
          </w:p>
        </w:tc>
        <w:tc>
          <w:tcPr>
            <w:tcW w:w="6520" w:type="dxa"/>
          </w:tcPr>
          <w:p w14:paraId="0D31D70C" w14:textId="77777777" w:rsidR="00BA0646" w:rsidRPr="00856A7C" w:rsidRDefault="00BA0646" w:rsidP="005C2D64">
            <w:pPr>
              <w:suppressLineNumbers/>
              <w:suppressAutoHyphens/>
              <w:jc w:val="both"/>
              <w:rPr>
                <w:sz w:val="26"/>
                <w:szCs w:val="26"/>
              </w:rPr>
            </w:pPr>
            <w:r w:rsidRPr="00856A7C">
              <w:rPr>
                <w:sz w:val="26"/>
                <w:szCs w:val="26"/>
              </w:rPr>
              <w:t>Территория, география, пограничность, передел, черта, рубеж, контроль, ограничение, преграда, барьер, предел, мера, порог, разделение, препятствие, земля, личные границы, политические границы, географические границы, социальные границы, личностные границы, государственные границы, лимит, контур, личное пространство, рамки, линия страны, языки, знания, ограждение, запрет, недопустимость, таможня, линия</w:t>
            </w:r>
          </w:p>
        </w:tc>
        <w:tc>
          <w:tcPr>
            <w:tcW w:w="1559" w:type="dxa"/>
          </w:tcPr>
          <w:p w14:paraId="4C138FF8" w14:textId="77777777" w:rsidR="00BA0646" w:rsidRPr="00856A7C" w:rsidRDefault="00BA0646" w:rsidP="005C2D64">
            <w:pPr>
              <w:suppressLineNumbers/>
              <w:suppressAutoHyphens/>
              <w:jc w:val="both"/>
              <w:rPr>
                <w:sz w:val="26"/>
                <w:szCs w:val="26"/>
              </w:rPr>
            </w:pPr>
            <w:r w:rsidRPr="00856A7C">
              <w:rPr>
                <w:sz w:val="26"/>
                <w:szCs w:val="26"/>
              </w:rPr>
              <w:t>34</w:t>
            </w:r>
          </w:p>
        </w:tc>
      </w:tr>
      <w:tr w:rsidR="00BA0646" w:rsidRPr="00856A7C" w14:paraId="49FDF07D" w14:textId="77777777" w:rsidTr="00347D16">
        <w:tc>
          <w:tcPr>
            <w:tcW w:w="1555" w:type="dxa"/>
          </w:tcPr>
          <w:p w14:paraId="485122C0" w14:textId="77777777" w:rsidR="00BA0646" w:rsidRPr="00856A7C" w:rsidRDefault="00BA0646" w:rsidP="005C2D64">
            <w:pPr>
              <w:suppressLineNumbers/>
              <w:suppressAutoHyphens/>
              <w:jc w:val="both"/>
              <w:rPr>
                <w:sz w:val="26"/>
                <w:szCs w:val="26"/>
              </w:rPr>
            </w:pPr>
            <w:r w:rsidRPr="00856A7C">
              <w:rPr>
                <w:sz w:val="26"/>
                <w:szCs w:val="26"/>
              </w:rPr>
              <w:t>Стена как инструмент межличностного взаимодействия между персонажами</w:t>
            </w:r>
          </w:p>
          <w:p w14:paraId="6BAF0460" w14:textId="77777777" w:rsidR="00BA0646" w:rsidRPr="00856A7C" w:rsidRDefault="00BA0646" w:rsidP="005C2D64">
            <w:pPr>
              <w:suppressLineNumbers/>
              <w:suppressAutoHyphens/>
              <w:jc w:val="both"/>
              <w:rPr>
                <w:sz w:val="26"/>
                <w:szCs w:val="26"/>
              </w:rPr>
            </w:pPr>
          </w:p>
        </w:tc>
        <w:tc>
          <w:tcPr>
            <w:tcW w:w="6520" w:type="dxa"/>
          </w:tcPr>
          <w:p w14:paraId="3447D4E8" w14:textId="77777777" w:rsidR="00BA0646" w:rsidRPr="00856A7C" w:rsidRDefault="00BA0646" w:rsidP="005C2D64">
            <w:pPr>
              <w:suppressLineNumbers/>
              <w:suppressAutoHyphens/>
              <w:jc w:val="both"/>
              <w:rPr>
                <w:sz w:val="26"/>
                <w:szCs w:val="26"/>
              </w:rPr>
            </w:pPr>
            <w:r w:rsidRPr="00856A7C">
              <w:rPr>
                <w:sz w:val="26"/>
                <w:szCs w:val="26"/>
              </w:rPr>
              <w:t>Подчинение, конфликт, союз, договоренность, непонимание, доверие, сотрудничество, обман, опора, поддержка, разобщение, взаимоотношения, контакты, конфронтация, разногласия, помощь, дружба, любовь, ненависть, страх, взаимопонимание, страсть, преданность, забота, близость, душевная сдержанность, человечность, милосердие, жестокость, уважение, понимание, согласие, мир, отстаивание интересов, верность, предательство, человечность, эмпатия, честность, вежливость, уважение,</w:t>
            </w:r>
            <w:r w:rsidRPr="00856A7C">
              <w:rPr>
                <w:sz w:val="26"/>
                <w:szCs w:val="26"/>
              </w:rPr>
              <w:br/>
              <w:t>уверенность, ложь, внимание, психология</w:t>
            </w:r>
          </w:p>
        </w:tc>
        <w:tc>
          <w:tcPr>
            <w:tcW w:w="1559" w:type="dxa"/>
          </w:tcPr>
          <w:p w14:paraId="42BF8FD7" w14:textId="77777777" w:rsidR="00BA0646" w:rsidRPr="00856A7C" w:rsidRDefault="00BA0646" w:rsidP="005C2D64">
            <w:pPr>
              <w:suppressLineNumbers/>
              <w:suppressAutoHyphens/>
              <w:jc w:val="both"/>
              <w:rPr>
                <w:sz w:val="26"/>
                <w:szCs w:val="26"/>
              </w:rPr>
            </w:pPr>
            <w:r w:rsidRPr="00856A7C">
              <w:rPr>
                <w:sz w:val="26"/>
                <w:szCs w:val="26"/>
              </w:rPr>
              <w:t>45</w:t>
            </w:r>
          </w:p>
        </w:tc>
      </w:tr>
      <w:tr w:rsidR="00BA0646" w:rsidRPr="00856A7C" w14:paraId="726E0A88" w14:textId="77777777" w:rsidTr="00347D16">
        <w:tc>
          <w:tcPr>
            <w:tcW w:w="1555" w:type="dxa"/>
          </w:tcPr>
          <w:p w14:paraId="2DFFCCE5" w14:textId="77777777" w:rsidR="00BA0646" w:rsidRPr="00856A7C" w:rsidRDefault="00BA0646" w:rsidP="005C2D64">
            <w:pPr>
              <w:suppressLineNumbers/>
              <w:suppressAutoHyphens/>
              <w:jc w:val="both"/>
              <w:rPr>
                <w:sz w:val="26"/>
                <w:szCs w:val="26"/>
              </w:rPr>
            </w:pPr>
            <w:r w:rsidRPr="00856A7C">
              <w:rPr>
                <w:sz w:val="26"/>
                <w:szCs w:val="26"/>
              </w:rPr>
              <w:t>Стена как социальный барьер между знатными классами и простолюдинами, бастардами и законными наследниками</w:t>
            </w:r>
          </w:p>
        </w:tc>
        <w:tc>
          <w:tcPr>
            <w:tcW w:w="6520" w:type="dxa"/>
          </w:tcPr>
          <w:p w14:paraId="49642CBB" w14:textId="77777777" w:rsidR="00BA0646" w:rsidRPr="00856A7C" w:rsidRDefault="00BA0646" w:rsidP="005C2D64">
            <w:pPr>
              <w:suppressLineNumbers/>
              <w:suppressAutoHyphens/>
              <w:jc w:val="both"/>
              <w:rPr>
                <w:sz w:val="26"/>
                <w:szCs w:val="26"/>
              </w:rPr>
            </w:pPr>
            <w:r w:rsidRPr="00856A7C">
              <w:rPr>
                <w:sz w:val="26"/>
                <w:szCs w:val="26"/>
              </w:rPr>
              <w:t xml:space="preserve">Неравенство, исключение, включение, принадлежность, идентичность, общество, группа, расовые барьеры, социальная стратификация, маргинализация, статус, идентификация, слои населения, король, слуга, коллектив, группировка, разделённость, дискриминация, отгороженность, городские жители, окружение, маргиналы, опекуны, мирные жители, народности, племена, нация, классы, народ, военные, </w:t>
            </w:r>
            <w:r w:rsidRPr="00856A7C">
              <w:rPr>
                <w:sz w:val="26"/>
                <w:szCs w:val="26"/>
              </w:rPr>
              <w:br/>
              <w:t>торговцы, наемники, нация, коллеги, работники, сословие, коллектив, социум, правитель, вождь, мирные жители, молодежь, старшее поколение, незаконнорожденные дети, бедные, среднеобеспеченные, богатые, правительство, власть, мирные граждане, господствующие, подчиненные, образованные, неграмотные</w:t>
            </w:r>
          </w:p>
        </w:tc>
        <w:tc>
          <w:tcPr>
            <w:tcW w:w="1559" w:type="dxa"/>
          </w:tcPr>
          <w:p w14:paraId="2314DCF9" w14:textId="77777777" w:rsidR="00BA0646" w:rsidRPr="00856A7C" w:rsidRDefault="00BA0646" w:rsidP="005C2D64">
            <w:pPr>
              <w:suppressLineNumbers/>
              <w:suppressAutoHyphens/>
              <w:jc w:val="both"/>
              <w:rPr>
                <w:sz w:val="26"/>
                <w:szCs w:val="26"/>
              </w:rPr>
            </w:pPr>
            <w:r w:rsidRPr="00856A7C">
              <w:rPr>
                <w:sz w:val="26"/>
                <w:szCs w:val="26"/>
              </w:rPr>
              <w:t>55</w:t>
            </w:r>
          </w:p>
        </w:tc>
      </w:tr>
    </w:tbl>
    <w:p w14:paraId="0296E797" w14:textId="77777777" w:rsidR="00BA0646" w:rsidRPr="00856A7C" w:rsidRDefault="00BA0646" w:rsidP="00BA0646">
      <w:pPr>
        <w:jc w:val="both"/>
        <w:rPr>
          <w:color w:val="000000" w:themeColor="text1"/>
          <w:sz w:val="28"/>
          <w:szCs w:val="28"/>
        </w:rPr>
      </w:pPr>
    </w:p>
    <w:p w14:paraId="723F39C9" w14:textId="77777777" w:rsidR="00BA0646" w:rsidRPr="00856A7C" w:rsidRDefault="00BA0646" w:rsidP="00BA0646">
      <w:pPr>
        <w:ind w:firstLine="709"/>
        <w:jc w:val="both"/>
        <w:rPr>
          <w:sz w:val="28"/>
          <w:szCs w:val="28"/>
        </w:rPr>
      </w:pPr>
      <w:r w:rsidRPr="00856A7C">
        <w:rPr>
          <w:color w:val="000000" w:themeColor="text1"/>
          <w:sz w:val="28"/>
          <w:szCs w:val="28"/>
        </w:rPr>
        <w:t xml:space="preserve">Проанализировав данные, представленные в 23-таблице, можно сделать вывод о том, что центральное место в </w:t>
      </w:r>
      <w:r w:rsidRPr="00856A7C">
        <w:rPr>
          <w:sz w:val="28"/>
          <w:szCs w:val="28"/>
        </w:rPr>
        <w:t xml:space="preserve">ассоциативном поле </w:t>
      </w:r>
      <w:r w:rsidRPr="00856A7C">
        <w:rPr>
          <w:bCs/>
          <w:sz w:val="28"/>
          <w:szCs w:val="28"/>
        </w:rPr>
        <w:t xml:space="preserve">лингвокультурного концепта </w:t>
      </w:r>
      <w:r w:rsidRPr="00856A7C">
        <w:rPr>
          <w:b/>
          <w:i/>
          <w:iCs/>
          <w:sz w:val="28"/>
          <w:szCs w:val="28"/>
        </w:rPr>
        <w:t>«</w:t>
      </w:r>
      <w:r w:rsidRPr="00856A7C">
        <w:rPr>
          <w:b/>
          <w:i/>
          <w:iCs/>
          <w:sz w:val="28"/>
          <w:szCs w:val="28"/>
          <w:lang w:val="en-US"/>
        </w:rPr>
        <w:t>Wall</w:t>
      </w:r>
      <w:r w:rsidRPr="00856A7C">
        <w:rPr>
          <w:b/>
          <w:i/>
          <w:iCs/>
          <w:sz w:val="28"/>
          <w:szCs w:val="28"/>
        </w:rPr>
        <w:t xml:space="preserve">» </w:t>
      </w:r>
      <w:r w:rsidRPr="00856A7C">
        <w:rPr>
          <w:bCs/>
          <w:i/>
          <w:iCs/>
          <w:sz w:val="28"/>
          <w:szCs w:val="28"/>
        </w:rPr>
        <w:t>–</w:t>
      </w:r>
      <w:r w:rsidRPr="00856A7C">
        <w:rPr>
          <w:b/>
          <w:i/>
          <w:iCs/>
          <w:sz w:val="28"/>
          <w:szCs w:val="28"/>
        </w:rPr>
        <w:t xml:space="preserve"> «Стена»</w:t>
      </w:r>
      <w:r w:rsidRPr="00856A7C">
        <w:rPr>
          <w:b/>
          <w:sz w:val="28"/>
          <w:szCs w:val="28"/>
        </w:rPr>
        <w:t xml:space="preserve"> </w:t>
      </w:r>
      <w:r w:rsidRPr="00856A7C">
        <w:rPr>
          <w:bCs/>
          <w:sz w:val="28"/>
          <w:szCs w:val="28"/>
        </w:rPr>
        <w:t xml:space="preserve">занимают как положительные, так и отрицательные оценочные характеристики, описывающие особенности социальной иерархии в обществе (55 ассоциаций). Не менее значимым оказалось восприятие анализируемого концепта в языковом сознании респондентов как </w:t>
      </w:r>
      <w:r w:rsidRPr="00856A7C">
        <w:rPr>
          <w:sz w:val="28"/>
          <w:szCs w:val="28"/>
        </w:rPr>
        <w:t xml:space="preserve">инструмента межличностного взаимодействия, способного оказать значительное воздействие на психоэмоциональное состояние человека (45 ассоциаций). Кроме того, у участников эксперимента </w:t>
      </w:r>
      <w:r w:rsidRPr="00856A7C">
        <w:rPr>
          <w:bCs/>
          <w:sz w:val="28"/>
          <w:szCs w:val="28"/>
        </w:rPr>
        <w:t xml:space="preserve">концепт </w:t>
      </w:r>
      <w:r w:rsidRPr="00856A7C">
        <w:rPr>
          <w:b/>
          <w:i/>
          <w:iCs/>
          <w:sz w:val="28"/>
          <w:szCs w:val="28"/>
        </w:rPr>
        <w:t>«</w:t>
      </w:r>
      <w:r w:rsidRPr="00856A7C">
        <w:rPr>
          <w:b/>
          <w:i/>
          <w:iCs/>
          <w:sz w:val="28"/>
          <w:szCs w:val="28"/>
          <w:lang w:val="en-US"/>
        </w:rPr>
        <w:t>Wall</w:t>
      </w:r>
      <w:r w:rsidRPr="00856A7C">
        <w:rPr>
          <w:b/>
          <w:i/>
          <w:iCs/>
          <w:sz w:val="28"/>
          <w:szCs w:val="28"/>
        </w:rPr>
        <w:t xml:space="preserve">» </w:t>
      </w:r>
      <w:r w:rsidRPr="00856A7C">
        <w:rPr>
          <w:bCs/>
          <w:i/>
          <w:iCs/>
          <w:sz w:val="28"/>
          <w:szCs w:val="28"/>
        </w:rPr>
        <w:t>–</w:t>
      </w:r>
      <w:r w:rsidRPr="00856A7C">
        <w:rPr>
          <w:b/>
          <w:i/>
          <w:iCs/>
          <w:sz w:val="28"/>
          <w:szCs w:val="28"/>
        </w:rPr>
        <w:t xml:space="preserve"> «Стена»</w:t>
      </w:r>
      <w:r w:rsidRPr="00856A7C">
        <w:rPr>
          <w:b/>
          <w:sz w:val="28"/>
          <w:szCs w:val="28"/>
        </w:rPr>
        <w:t xml:space="preserve"> </w:t>
      </w:r>
      <w:r w:rsidRPr="00856A7C">
        <w:rPr>
          <w:sz w:val="28"/>
          <w:szCs w:val="28"/>
        </w:rPr>
        <w:t xml:space="preserve">вызвал 34 ассоциации, свидетельствующие о значительном акцентировании на неприкосновенности как физических, так и психологических границ. То же самое можно сказать и о ключевом аспекте защиты людей от внешнего мира, с которым связано 30 ассоциаций, относящихся к концепту </w:t>
      </w:r>
      <w:r w:rsidRPr="00856A7C">
        <w:rPr>
          <w:b/>
          <w:i/>
          <w:iCs/>
          <w:sz w:val="28"/>
          <w:szCs w:val="28"/>
        </w:rPr>
        <w:t>«</w:t>
      </w:r>
      <w:r w:rsidRPr="00856A7C">
        <w:rPr>
          <w:b/>
          <w:i/>
          <w:iCs/>
          <w:sz w:val="28"/>
          <w:szCs w:val="28"/>
          <w:lang w:val="en-US"/>
        </w:rPr>
        <w:t>Wall</w:t>
      </w:r>
      <w:r w:rsidRPr="00856A7C">
        <w:rPr>
          <w:b/>
          <w:i/>
          <w:iCs/>
          <w:sz w:val="28"/>
          <w:szCs w:val="28"/>
        </w:rPr>
        <w:t xml:space="preserve">» </w:t>
      </w:r>
      <w:r w:rsidRPr="00856A7C">
        <w:rPr>
          <w:bCs/>
          <w:i/>
          <w:iCs/>
          <w:sz w:val="28"/>
          <w:szCs w:val="28"/>
        </w:rPr>
        <w:t>–</w:t>
      </w:r>
      <w:r w:rsidRPr="00856A7C">
        <w:rPr>
          <w:b/>
          <w:i/>
          <w:iCs/>
          <w:sz w:val="28"/>
          <w:szCs w:val="28"/>
        </w:rPr>
        <w:t xml:space="preserve"> «Стена»</w:t>
      </w:r>
      <w:r w:rsidRPr="00856A7C">
        <w:rPr>
          <w:bCs/>
          <w:sz w:val="28"/>
          <w:szCs w:val="28"/>
        </w:rPr>
        <w:t xml:space="preserve">. Таким образом, в результате проведенного исследования было выявлено 164 ассоциации с лингвокультурным концептом </w:t>
      </w:r>
      <w:r w:rsidRPr="00856A7C">
        <w:rPr>
          <w:b/>
          <w:i/>
          <w:iCs/>
          <w:sz w:val="28"/>
          <w:szCs w:val="28"/>
        </w:rPr>
        <w:t>«</w:t>
      </w:r>
      <w:r w:rsidRPr="00856A7C">
        <w:rPr>
          <w:b/>
          <w:i/>
          <w:iCs/>
          <w:sz w:val="28"/>
          <w:szCs w:val="28"/>
          <w:lang w:val="en-US"/>
        </w:rPr>
        <w:t>Wall</w:t>
      </w:r>
      <w:r w:rsidRPr="00856A7C">
        <w:rPr>
          <w:b/>
          <w:i/>
          <w:iCs/>
          <w:sz w:val="28"/>
          <w:szCs w:val="28"/>
        </w:rPr>
        <w:t xml:space="preserve">» </w:t>
      </w:r>
      <w:r w:rsidRPr="00856A7C">
        <w:rPr>
          <w:bCs/>
          <w:i/>
          <w:iCs/>
          <w:sz w:val="28"/>
          <w:szCs w:val="28"/>
        </w:rPr>
        <w:t>–</w:t>
      </w:r>
      <w:r w:rsidRPr="00856A7C">
        <w:rPr>
          <w:b/>
          <w:i/>
          <w:iCs/>
          <w:sz w:val="28"/>
          <w:szCs w:val="28"/>
        </w:rPr>
        <w:t xml:space="preserve"> «Стена»</w:t>
      </w:r>
      <w:r w:rsidRPr="00856A7C">
        <w:rPr>
          <w:bCs/>
          <w:sz w:val="28"/>
          <w:szCs w:val="28"/>
        </w:rPr>
        <w:t xml:space="preserve">. </w:t>
      </w:r>
      <w:r w:rsidRPr="00856A7C">
        <w:rPr>
          <w:bCs/>
          <w:sz w:val="28"/>
          <w:szCs w:val="28"/>
          <w:lang w:val="kk-KZ"/>
        </w:rPr>
        <w:t>Как показывает анализ ответов, большинство опрошенных (</w:t>
      </w:r>
      <w:r w:rsidRPr="00856A7C">
        <w:rPr>
          <w:sz w:val="28"/>
          <w:szCs w:val="28"/>
          <w:lang w:val="kk-KZ"/>
        </w:rPr>
        <w:t xml:space="preserve">75,1% или 100 человек) предложили четыре ассоциации, связанные с </w:t>
      </w:r>
      <w:r w:rsidRPr="00856A7C">
        <w:rPr>
          <w:bCs/>
          <w:sz w:val="28"/>
          <w:szCs w:val="28"/>
        </w:rPr>
        <w:t xml:space="preserve">концептом </w:t>
      </w:r>
      <w:r w:rsidRPr="00856A7C">
        <w:rPr>
          <w:b/>
          <w:i/>
          <w:iCs/>
          <w:sz w:val="28"/>
          <w:szCs w:val="28"/>
        </w:rPr>
        <w:t>«</w:t>
      </w:r>
      <w:r w:rsidRPr="00856A7C">
        <w:rPr>
          <w:b/>
          <w:i/>
          <w:iCs/>
          <w:sz w:val="28"/>
          <w:szCs w:val="28"/>
          <w:lang w:val="en-US"/>
        </w:rPr>
        <w:t>Wall</w:t>
      </w:r>
      <w:r w:rsidRPr="00856A7C">
        <w:rPr>
          <w:b/>
          <w:i/>
          <w:iCs/>
          <w:sz w:val="28"/>
          <w:szCs w:val="28"/>
        </w:rPr>
        <w:t xml:space="preserve">» </w:t>
      </w:r>
      <w:r w:rsidRPr="00856A7C">
        <w:rPr>
          <w:bCs/>
          <w:i/>
          <w:iCs/>
          <w:sz w:val="28"/>
          <w:szCs w:val="28"/>
        </w:rPr>
        <w:t>–</w:t>
      </w:r>
      <w:r w:rsidRPr="00856A7C">
        <w:rPr>
          <w:b/>
          <w:i/>
          <w:iCs/>
          <w:sz w:val="28"/>
          <w:szCs w:val="28"/>
        </w:rPr>
        <w:t xml:space="preserve"> «Стена»</w:t>
      </w:r>
      <w:r w:rsidRPr="00856A7C">
        <w:rPr>
          <w:bCs/>
          <w:sz w:val="28"/>
          <w:szCs w:val="28"/>
        </w:rPr>
        <w:t xml:space="preserve">. </w:t>
      </w:r>
      <w:r w:rsidRPr="00856A7C">
        <w:rPr>
          <w:bCs/>
          <w:sz w:val="28"/>
          <w:szCs w:val="28"/>
          <w:lang w:val="kk-KZ"/>
        </w:rPr>
        <w:t xml:space="preserve">Между тем, 13 испытуемых (9,8%) привели по три ассоциации, в то время как 10 респондентов (7,5%) назвали две ассоциации. Кроме того, 8 участников (6,1%) привели в пример по одной ассоциации к анализируемому концепту. </w:t>
      </w:r>
      <w:r w:rsidRPr="00856A7C">
        <w:rPr>
          <w:sz w:val="28"/>
          <w:szCs w:val="28"/>
        </w:rPr>
        <w:t>Затруднились ответить на вопрос 2 испытуемых (1,5%).</w:t>
      </w:r>
      <w:r w:rsidRPr="00856A7C">
        <w:rPr>
          <w:bCs/>
          <w:sz w:val="28"/>
          <w:szCs w:val="28"/>
          <w:lang w:val="kk-KZ"/>
        </w:rPr>
        <w:t xml:space="preserve"> </w:t>
      </w:r>
      <w:r w:rsidRPr="00856A7C">
        <w:rPr>
          <w:bCs/>
          <w:sz w:val="28"/>
          <w:szCs w:val="28"/>
        </w:rPr>
        <w:t xml:space="preserve">В целом предложенные респондентами ассоциации к концепту </w:t>
      </w:r>
      <w:r w:rsidRPr="00856A7C">
        <w:rPr>
          <w:b/>
          <w:i/>
          <w:iCs/>
          <w:sz w:val="28"/>
          <w:szCs w:val="28"/>
        </w:rPr>
        <w:t>«</w:t>
      </w:r>
      <w:r w:rsidRPr="00856A7C">
        <w:rPr>
          <w:b/>
          <w:i/>
          <w:iCs/>
          <w:sz w:val="28"/>
          <w:szCs w:val="28"/>
          <w:lang w:val="en-US"/>
        </w:rPr>
        <w:t>Wall</w:t>
      </w:r>
      <w:r w:rsidRPr="00856A7C">
        <w:rPr>
          <w:b/>
          <w:i/>
          <w:iCs/>
          <w:sz w:val="28"/>
          <w:szCs w:val="28"/>
        </w:rPr>
        <w:t xml:space="preserve">» </w:t>
      </w:r>
      <w:r w:rsidRPr="00856A7C">
        <w:rPr>
          <w:bCs/>
          <w:i/>
          <w:iCs/>
          <w:sz w:val="28"/>
          <w:szCs w:val="28"/>
        </w:rPr>
        <w:t>–</w:t>
      </w:r>
      <w:r w:rsidRPr="00856A7C">
        <w:rPr>
          <w:b/>
          <w:i/>
          <w:iCs/>
          <w:sz w:val="28"/>
          <w:szCs w:val="28"/>
        </w:rPr>
        <w:t xml:space="preserve"> «Стена»</w:t>
      </w:r>
      <w:r w:rsidRPr="00856A7C">
        <w:rPr>
          <w:bCs/>
          <w:sz w:val="28"/>
          <w:szCs w:val="28"/>
        </w:rPr>
        <w:t xml:space="preserve"> отражают его смысловую наполненность. Это указывает на то, что участники исследования обладают достаточными фоновыми знаниями о соответствующих английских культурных реалиях и их значениях.</w:t>
      </w:r>
      <w:r w:rsidRPr="00856A7C">
        <w:rPr>
          <w:sz w:val="28"/>
          <w:szCs w:val="28"/>
        </w:rPr>
        <w:t xml:space="preserve"> </w:t>
      </w:r>
    </w:p>
    <w:p w14:paraId="7E98BB1F" w14:textId="77777777" w:rsidR="00BA0646" w:rsidRPr="00856A7C" w:rsidRDefault="00BA0646" w:rsidP="00BA0646">
      <w:pPr>
        <w:ind w:firstLine="709"/>
        <w:jc w:val="both"/>
        <w:rPr>
          <w:sz w:val="28"/>
          <w:szCs w:val="28"/>
          <w:lang w:val="kk-KZ"/>
        </w:rPr>
      </w:pPr>
      <w:r w:rsidRPr="00856A7C">
        <w:rPr>
          <w:sz w:val="28"/>
          <w:szCs w:val="28"/>
        </w:rPr>
        <w:t xml:space="preserve">Таким образом, экспериментальный анализ </w:t>
      </w:r>
      <w:r w:rsidRPr="00856A7C">
        <w:rPr>
          <w:color w:val="000000" w:themeColor="text1"/>
          <w:sz w:val="28"/>
          <w:szCs w:val="28"/>
        </w:rPr>
        <w:t xml:space="preserve">специфики языкового отражения </w:t>
      </w:r>
      <w:r w:rsidRPr="00856A7C">
        <w:rPr>
          <w:sz w:val="28"/>
          <w:szCs w:val="28"/>
        </w:rPr>
        <w:t>культурных кодов в английском сериале «Игра Престолов» позволил сделать вывод о том, что многие крылатые выражения и цитаты, а также культурные реалии</w:t>
      </w:r>
      <w:r w:rsidRPr="00856A7C">
        <w:rPr>
          <w:sz w:val="28"/>
          <w:szCs w:val="28"/>
          <w:lang w:val="kk-KZ"/>
        </w:rPr>
        <w:t xml:space="preserve">, отражающие духовную культуру средневекового английского общества, прочно закреплены в языковом сознании подавляющего большинства опрошенных респондентов. В рамках проведенного исследования  установлено, что испытуемые обладают развитым ассоциативным мышлением и умеют ясно и точно излагать свои мысли. Тем не менее, в ходе эксперимента выявлены случаи неверной интерпретации значений некоторых культурных лексем и фраз на вымышленном языке, что указывает на низкий интерес некоторых участников опроса к изучению английской культуры и освоению искусственных языков. </w:t>
      </w:r>
    </w:p>
    <w:p w14:paraId="444F82C8" w14:textId="77777777" w:rsidR="00BA0646" w:rsidRPr="00856A7C" w:rsidRDefault="00BA0646" w:rsidP="00BA0646">
      <w:pPr>
        <w:ind w:firstLine="709"/>
        <w:jc w:val="both"/>
        <w:rPr>
          <w:sz w:val="28"/>
          <w:szCs w:val="28"/>
        </w:rPr>
      </w:pPr>
      <w:r w:rsidRPr="00856A7C">
        <w:rPr>
          <w:sz w:val="28"/>
          <w:szCs w:val="28"/>
        </w:rPr>
        <w:t xml:space="preserve">Приступим к экспериментальному анализу </w:t>
      </w:r>
      <w:r w:rsidRPr="00856A7C">
        <w:rPr>
          <w:color w:val="000000" w:themeColor="text1"/>
          <w:sz w:val="28"/>
          <w:szCs w:val="28"/>
        </w:rPr>
        <w:t xml:space="preserve">особенностей языкового отражения </w:t>
      </w:r>
      <w:r w:rsidRPr="00856A7C">
        <w:rPr>
          <w:sz w:val="28"/>
          <w:szCs w:val="28"/>
        </w:rPr>
        <w:t>культурных кодов в русском сериале «Тайный город». В ходе исследования респондентам предлагалось ответить на следующий вопрос: «Какой смысл заложен в названии сериала «Тайный город»?», при этом выбрав два наиболее значимых, по их мнению, ответа. Результаты опроса представлены ниже на 17-рисунке (диаграмме):</w:t>
      </w:r>
    </w:p>
    <w:p w14:paraId="39590980" w14:textId="77777777" w:rsidR="00BA0646" w:rsidRPr="00856A7C" w:rsidRDefault="00BA0646" w:rsidP="00BA0646">
      <w:pPr>
        <w:ind w:firstLine="709"/>
        <w:jc w:val="both"/>
        <w:rPr>
          <w:sz w:val="28"/>
          <w:szCs w:val="28"/>
        </w:rPr>
      </w:pPr>
    </w:p>
    <w:p w14:paraId="27CE3AFC" w14:textId="77777777" w:rsidR="00BA0646" w:rsidRPr="00856A7C" w:rsidRDefault="00BA0646" w:rsidP="00BA0646">
      <w:pPr>
        <w:jc w:val="center"/>
        <w:rPr>
          <w:bCs/>
          <w:sz w:val="28"/>
          <w:szCs w:val="28"/>
        </w:rPr>
      </w:pPr>
      <w:r w:rsidRPr="00856A7C">
        <w:rPr>
          <w:noProof/>
        </w:rPr>
        <w:drawing>
          <wp:inline distT="0" distB="0" distL="0" distR="0" wp14:anchorId="7B9DD399" wp14:editId="48F7E365">
            <wp:extent cx="5515429" cy="3448606"/>
            <wp:effectExtent l="0" t="0" r="0" b="6350"/>
            <wp:docPr id="1189475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611" b="4913"/>
                    <a:stretch/>
                  </pic:blipFill>
                  <pic:spPr bwMode="auto">
                    <a:xfrm>
                      <a:off x="0" y="0"/>
                      <a:ext cx="5547924" cy="3468924"/>
                    </a:xfrm>
                    <a:prstGeom prst="rect">
                      <a:avLst/>
                    </a:prstGeom>
                    <a:noFill/>
                    <a:ln>
                      <a:noFill/>
                    </a:ln>
                    <a:extLst>
                      <a:ext uri="{53640926-AAD7-44D8-BBD7-CCE9431645EC}">
                        <a14:shadowObscured xmlns:a14="http://schemas.microsoft.com/office/drawing/2010/main"/>
                      </a:ext>
                    </a:extLst>
                  </pic:spPr>
                </pic:pic>
              </a:graphicData>
            </a:graphic>
          </wp:inline>
        </w:drawing>
      </w:r>
    </w:p>
    <w:p w14:paraId="2DB993F7" w14:textId="77777777" w:rsidR="00BA0646" w:rsidRPr="00856A7C" w:rsidRDefault="00BA0646" w:rsidP="00BA0646">
      <w:pPr>
        <w:jc w:val="center"/>
        <w:rPr>
          <w:sz w:val="28"/>
          <w:szCs w:val="28"/>
        </w:rPr>
      </w:pPr>
    </w:p>
    <w:p w14:paraId="436E29F8" w14:textId="77777777" w:rsidR="00BA0646" w:rsidRPr="00856A7C" w:rsidRDefault="00BA0646" w:rsidP="00BA0646">
      <w:pPr>
        <w:ind w:firstLine="709"/>
        <w:jc w:val="center"/>
        <w:rPr>
          <w:sz w:val="28"/>
          <w:szCs w:val="28"/>
        </w:rPr>
      </w:pPr>
      <w:r w:rsidRPr="00856A7C">
        <w:rPr>
          <w:sz w:val="28"/>
          <w:szCs w:val="28"/>
        </w:rPr>
        <w:t>Рисунок 17 – Уровень осведомленности респондентов о значении названия сериала «Тайный город»</w:t>
      </w:r>
    </w:p>
    <w:p w14:paraId="744CF49E" w14:textId="77777777" w:rsidR="00BA0646" w:rsidRPr="00856A7C" w:rsidRDefault="00BA0646" w:rsidP="00BA0646">
      <w:pPr>
        <w:jc w:val="both"/>
        <w:rPr>
          <w:b/>
          <w:sz w:val="28"/>
          <w:szCs w:val="28"/>
        </w:rPr>
      </w:pPr>
    </w:p>
    <w:p w14:paraId="47515652" w14:textId="77777777" w:rsidR="00BA0646" w:rsidRPr="00856A7C" w:rsidRDefault="00BA0646" w:rsidP="00BA0646">
      <w:pPr>
        <w:ind w:firstLine="709"/>
        <w:jc w:val="both"/>
        <w:rPr>
          <w:sz w:val="28"/>
          <w:szCs w:val="28"/>
        </w:rPr>
      </w:pPr>
      <w:r w:rsidRPr="00856A7C">
        <w:rPr>
          <w:sz w:val="28"/>
          <w:szCs w:val="28"/>
        </w:rPr>
        <w:t>Как показывает 17-рисунок (диаграмма), 75,5% опрошенных респондентов (102 человека) полагают, что в наименовании сериала «Тайный город» заключены две основные идеи: 1) борьба Великих Домов за господство над Тайным городом; 2) война Великих Домов с людом-магом Вестником. Тем не менее, 22 участника (16,3%) предполагают, что название сериала аллюзирует на восстание мирного населения против могущественных кланов Тайного города, и лишь 8,2% испытуемых (11 человек) считают, что название сериала указывает на угрозу разворачивания кровавой гражданской войны между обитателями Тайного города. В действительности, в центре сюжета сериала «Тайный город» находятся две главные темы: борьба могущественных кланов за единоличное господство над всей территорией Тайного города и их противостояние с сильнейшим людом-магом Вестником. В Тайном городе каждый из кланов ведет многолетнюю борьбу за доминирование, прибегая к любым методам для утверждения своего непререкаемого права на установление власти.  Следовательно, наименование сериала отражает суть происходящих в нем событий: скрытая борьба</w:t>
      </w:r>
      <w:r w:rsidRPr="00856A7C">
        <w:t xml:space="preserve"> </w:t>
      </w:r>
      <w:r w:rsidRPr="00856A7C">
        <w:rPr>
          <w:sz w:val="28"/>
          <w:szCs w:val="28"/>
        </w:rPr>
        <w:t xml:space="preserve">могущественных династий за единоличное господство над Тайным городом. В целом анализ ответов на вопрос «Какой смысл заложен в названии сериала «Тайный город?» показал, что значительная часть современной русской молодежи </w:t>
      </w:r>
      <w:r w:rsidRPr="00856A7C">
        <w:rPr>
          <w:sz w:val="28"/>
          <w:szCs w:val="28"/>
          <w:lang w:val="kk-KZ"/>
        </w:rPr>
        <w:t xml:space="preserve">проявляет высокий уровень интереса к новинкам российского кинематографа, отражающим национальный колорит русской культуры. </w:t>
      </w:r>
    </w:p>
    <w:p w14:paraId="16696A9F" w14:textId="77777777" w:rsidR="00BA0646" w:rsidRPr="00856A7C" w:rsidRDefault="00BA0646" w:rsidP="00BA0646">
      <w:pPr>
        <w:ind w:firstLine="709"/>
        <w:jc w:val="both"/>
        <w:rPr>
          <w:sz w:val="28"/>
          <w:szCs w:val="28"/>
        </w:rPr>
      </w:pPr>
      <w:r w:rsidRPr="00856A7C">
        <w:rPr>
          <w:bCs/>
          <w:sz w:val="28"/>
          <w:szCs w:val="28"/>
          <w:lang w:val="kk-KZ"/>
        </w:rPr>
        <w:t xml:space="preserve">В результате проведенного исследования было установлено, что </w:t>
      </w:r>
      <w:r w:rsidRPr="00856A7C">
        <w:rPr>
          <w:sz w:val="28"/>
          <w:szCs w:val="28"/>
          <w:lang w:val="kk-KZ"/>
        </w:rPr>
        <w:t xml:space="preserve">респонденты обладают необходимыми базовыми знаниями для корректной интерпретации значения русского фразеологизма </w:t>
      </w:r>
      <w:r w:rsidRPr="00856A7C">
        <w:rPr>
          <w:b/>
          <w:bCs/>
          <w:i/>
          <w:iCs/>
          <w:sz w:val="28"/>
          <w:szCs w:val="28"/>
          <w:lang w:val="kk-KZ"/>
        </w:rPr>
        <w:t>«быть сытым по горло»</w:t>
      </w:r>
      <w:r w:rsidRPr="00856A7C">
        <w:rPr>
          <w:sz w:val="28"/>
          <w:szCs w:val="28"/>
        </w:rPr>
        <w:t>.</w:t>
      </w:r>
      <w:r w:rsidRPr="00856A7C">
        <w:rPr>
          <w:sz w:val="28"/>
          <w:szCs w:val="28"/>
          <w:lang w:val="kk-KZ"/>
        </w:rPr>
        <w:t xml:space="preserve"> </w:t>
      </w:r>
      <w:r w:rsidRPr="00856A7C">
        <w:rPr>
          <w:sz w:val="28"/>
          <w:szCs w:val="28"/>
        </w:rPr>
        <w:t>Развернутый анализ ответов представлен ниже на 18-рисунке (диаграмме):</w:t>
      </w:r>
    </w:p>
    <w:p w14:paraId="652C1FA4" w14:textId="77777777" w:rsidR="00BA0646" w:rsidRPr="00856A7C" w:rsidRDefault="00BA0646" w:rsidP="00BA0646">
      <w:pPr>
        <w:ind w:firstLine="709"/>
        <w:jc w:val="both"/>
        <w:rPr>
          <w:sz w:val="28"/>
          <w:szCs w:val="28"/>
        </w:rPr>
      </w:pPr>
    </w:p>
    <w:p w14:paraId="68C6B429" w14:textId="77777777" w:rsidR="00BA0646" w:rsidRPr="00856A7C" w:rsidRDefault="00BA0646" w:rsidP="00BA0646">
      <w:pPr>
        <w:jc w:val="center"/>
        <w:rPr>
          <w:sz w:val="28"/>
          <w:szCs w:val="28"/>
        </w:rPr>
      </w:pPr>
      <w:r w:rsidRPr="00856A7C">
        <w:rPr>
          <w:noProof/>
        </w:rPr>
        <w:drawing>
          <wp:inline distT="0" distB="0" distL="0" distR="0" wp14:anchorId="4C7C7BC0" wp14:editId="35257564">
            <wp:extent cx="5138057" cy="3080618"/>
            <wp:effectExtent l="0" t="0" r="5715" b="5715"/>
            <wp:docPr id="2417493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16" r="5567" b="2736"/>
                    <a:stretch/>
                  </pic:blipFill>
                  <pic:spPr bwMode="auto">
                    <a:xfrm>
                      <a:off x="0" y="0"/>
                      <a:ext cx="5203694" cy="3119972"/>
                    </a:xfrm>
                    <a:prstGeom prst="rect">
                      <a:avLst/>
                    </a:prstGeom>
                    <a:noFill/>
                    <a:ln>
                      <a:noFill/>
                    </a:ln>
                    <a:extLst>
                      <a:ext uri="{53640926-AAD7-44D8-BBD7-CCE9431645EC}">
                        <a14:shadowObscured xmlns:a14="http://schemas.microsoft.com/office/drawing/2010/main"/>
                      </a:ext>
                    </a:extLst>
                  </pic:spPr>
                </pic:pic>
              </a:graphicData>
            </a:graphic>
          </wp:inline>
        </w:drawing>
      </w:r>
    </w:p>
    <w:p w14:paraId="29FA8414" w14:textId="77777777" w:rsidR="00BA0646" w:rsidRPr="00856A7C" w:rsidRDefault="00BA0646" w:rsidP="00BA0646">
      <w:pPr>
        <w:jc w:val="center"/>
        <w:rPr>
          <w:sz w:val="28"/>
          <w:szCs w:val="28"/>
        </w:rPr>
      </w:pPr>
    </w:p>
    <w:p w14:paraId="0AA9BE6C" w14:textId="77777777" w:rsidR="00BA0646" w:rsidRPr="00856A7C" w:rsidRDefault="00BA0646" w:rsidP="00BA0646">
      <w:pPr>
        <w:ind w:firstLine="709"/>
        <w:jc w:val="center"/>
        <w:rPr>
          <w:sz w:val="28"/>
          <w:szCs w:val="28"/>
        </w:rPr>
      </w:pPr>
      <w:r w:rsidRPr="00856A7C">
        <w:rPr>
          <w:sz w:val="28"/>
          <w:szCs w:val="28"/>
        </w:rPr>
        <w:t xml:space="preserve">Рисунок 18 – Восприятие в русском языковом сознании фразеологизма </w:t>
      </w:r>
      <w:r w:rsidRPr="00856A7C">
        <w:rPr>
          <w:b/>
          <w:bCs/>
          <w:i/>
          <w:iCs/>
          <w:sz w:val="28"/>
          <w:szCs w:val="28"/>
          <w:lang w:val="kk-KZ"/>
        </w:rPr>
        <w:t>«быть сытым по горло»</w:t>
      </w:r>
    </w:p>
    <w:p w14:paraId="2CFAEFD4" w14:textId="77777777" w:rsidR="00BA0646" w:rsidRPr="00856A7C" w:rsidRDefault="00BA0646" w:rsidP="00BA0646">
      <w:pPr>
        <w:ind w:firstLine="709"/>
        <w:jc w:val="both"/>
        <w:rPr>
          <w:sz w:val="28"/>
          <w:szCs w:val="28"/>
        </w:rPr>
      </w:pPr>
    </w:p>
    <w:p w14:paraId="31CF7381" w14:textId="77777777" w:rsidR="00BA0646" w:rsidRPr="00856A7C" w:rsidRDefault="00BA0646" w:rsidP="00BA0646">
      <w:pPr>
        <w:ind w:firstLine="709"/>
        <w:jc w:val="both"/>
        <w:rPr>
          <w:bCs/>
          <w:sz w:val="28"/>
          <w:szCs w:val="28"/>
        </w:rPr>
      </w:pPr>
      <w:r w:rsidRPr="00856A7C">
        <w:rPr>
          <w:sz w:val="28"/>
          <w:szCs w:val="28"/>
        </w:rPr>
        <w:t xml:space="preserve">По данным 18-рисунка (диаграммы) видно, что 97 респондентов (71,9%) выбрали правильное значение русского фразеологизма </w:t>
      </w:r>
      <w:r w:rsidRPr="00856A7C">
        <w:rPr>
          <w:b/>
          <w:bCs/>
          <w:i/>
          <w:iCs/>
          <w:sz w:val="28"/>
          <w:szCs w:val="28"/>
        </w:rPr>
        <w:t>«быть сытым по горло»</w:t>
      </w:r>
      <w:r w:rsidRPr="00856A7C">
        <w:rPr>
          <w:sz w:val="28"/>
          <w:szCs w:val="28"/>
        </w:rPr>
        <w:t xml:space="preserve">, который употребляется в значении «надоесть». Такой выбор обусловлен регулярным употреблением вышеназванного фразеологического оборота в современной русской речи. Тем не менее, в ходе проведения эксперимента было установлено, что ответы 38 участников (28,1% от общего числа) содержат ошибки: 18 респондентов (13,3%) ошибочно выбрали вариант «уставать», 13 человек (9,6%) отметили неправильный вариант ответа «наедаться на ночь», и 7 опрошенных (5,2%) неверно указали на вариант ответа «испытывать боль в горле». Таким образом, устойчивое выражение </w:t>
      </w:r>
      <w:r w:rsidRPr="00856A7C">
        <w:rPr>
          <w:i/>
          <w:iCs/>
          <w:sz w:val="28"/>
          <w:szCs w:val="28"/>
        </w:rPr>
        <w:t>«</w:t>
      </w:r>
      <w:r w:rsidRPr="00856A7C">
        <w:rPr>
          <w:b/>
          <w:bCs/>
          <w:i/>
          <w:iCs/>
          <w:sz w:val="28"/>
          <w:szCs w:val="28"/>
        </w:rPr>
        <w:t>быть сытым по горло</w:t>
      </w:r>
      <w:r w:rsidRPr="00856A7C">
        <w:rPr>
          <w:i/>
          <w:iCs/>
          <w:sz w:val="28"/>
          <w:szCs w:val="28"/>
        </w:rPr>
        <w:t>»</w:t>
      </w:r>
      <w:r w:rsidRPr="00856A7C">
        <w:rPr>
          <w:sz w:val="28"/>
          <w:szCs w:val="28"/>
        </w:rPr>
        <w:t xml:space="preserve"> применяется для выражения состояния чрезмерного насыщения чем-либо, приводящего к потере интереса или возникновению сильного раздражения в отношении определённой деятельности, явления или объекта, например работы, увлечения, пищи, слов или действий. В русском мировосприятии данный фразеологизм является отражением соматического культурного кода, который метафорически ассоциирует процесс восприятия информации с приёмом пищи, где горло символизирует предел насыщения и одновременно служит метафорой для осмысления окружающей действительности. Учитывая, что из 135 участников опроса 97 дали правильный ответ, можно утверждать, что фразеологизм </w:t>
      </w:r>
      <w:r w:rsidRPr="00856A7C">
        <w:rPr>
          <w:b/>
          <w:bCs/>
          <w:i/>
          <w:iCs/>
          <w:sz w:val="28"/>
          <w:szCs w:val="28"/>
        </w:rPr>
        <w:t xml:space="preserve">«быть сытым по горло» </w:t>
      </w:r>
      <w:r w:rsidRPr="00856A7C">
        <w:rPr>
          <w:sz w:val="28"/>
          <w:szCs w:val="28"/>
        </w:rPr>
        <w:t xml:space="preserve">функционирует в русском языке как культурный код, прочно закрепленный в языковом сознании русского народа. </w:t>
      </w:r>
    </w:p>
    <w:p w14:paraId="7E8EED62" w14:textId="77777777" w:rsidR="00BA0646" w:rsidRPr="00856A7C" w:rsidRDefault="00BA0646" w:rsidP="00BA0646">
      <w:pPr>
        <w:ind w:firstLine="709"/>
        <w:jc w:val="both"/>
        <w:rPr>
          <w:sz w:val="28"/>
          <w:szCs w:val="28"/>
        </w:rPr>
      </w:pPr>
      <w:r w:rsidRPr="00856A7C">
        <w:rPr>
          <w:sz w:val="28"/>
          <w:szCs w:val="28"/>
        </w:rPr>
        <w:t xml:space="preserve">В нашем исследовании мы попытались выяснить, знают ли участники опроса значение другого русского фразеологизма </w:t>
      </w:r>
      <w:r w:rsidRPr="00856A7C">
        <w:rPr>
          <w:b/>
          <w:i/>
          <w:iCs/>
          <w:sz w:val="28"/>
          <w:szCs w:val="28"/>
          <w:lang w:val="kk-KZ"/>
        </w:rPr>
        <w:t>«просиживать штаны»</w:t>
      </w:r>
      <w:r w:rsidRPr="00856A7C">
        <w:rPr>
          <w:bCs/>
          <w:sz w:val="28"/>
          <w:szCs w:val="28"/>
          <w:lang w:val="kk-KZ"/>
        </w:rPr>
        <w:t>.</w:t>
      </w:r>
      <w:r w:rsidRPr="00856A7C">
        <w:rPr>
          <w:sz w:val="28"/>
          <w:szCs w:val="28"/>
        </w:rPr>
        <w:t xml:space="preserve"> Подробный анализ ответов представлен ниже на 19-рисунке (диаграмме):</w:t>
      </w:r>
    </w:p>
    <w:p w14:paraId="4C35BA6B" w14:textId="77777777" w:rsidR="00BA0646" w:rsidRPr="00856A7C" w:rsidRDefault="00BA0646" w:rsidP="00BA0646">
      <w:pPr>
        <w:ind w:firstLine="709"/>
        <w:jc w:val="both"/>
        <w:rPr>
          <w:sz w:val="28"/>
          <w:szCs w:val="28"/>
        </w:rPr>
      </w:pPr>
    </w:p>
    <w:p w14:paraId="443D716A" w14:textId="77777777" w:rsidR="00BA0646" w:rsidRPr="00856A7C" w:rsidRDefault="00BA0646" w:rsidP="00BA0646">
      <w:pPr>
        <w:jc w:val="center"/>
        <w:rPr>
          <w:color w:val="000000" w:themeColor="text1"/>
          <w:sz w:val="28"/>
          <w:szCs w:val="28"/>
        </w:rPr>
      </w:pPr>
      <w:r w:rsidRPr="00856A7C">
        <w:rPr>
          <w:noProof/>
        </w:rPr>
        <w:drawing>
          <wp:inline distT="0" distB="0" distL="0" distR="0" wp14:anchorId="603F8A56" wp14:editId="271D968D">
            <wp:extent cx="5181600" cy="3149979"/>
            <wp:effectExtent l="0" t="0" r="0" b="0"/>
            <wp:docPr id="11161015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015"/>
                    <a:stretch/>
                  </pic:blipFill>
                  <pic:spPr bwMode="auto">
                    <a:xfrm>
                      <a:off x="0" y="0"/>
                      <a:ext cx="5230173" cy="3179508"/>
                    </a:xfrm>
                    <a:prstGeom prst="rect">
                      <a:avLst/>
                    </a:prstGeom>
                    <a:noFill/>
                    <a:ln>
                      <a:noFill/>
                    </a:ln>
                    <a:extLst>
                      <a:ext uri="{53640926-AAD7-44D8-BBD7-CCE9431645EC}">
                        <a14:shadowObscured xmlns:a14="http://schemas.microsoft.com/office/drawing/2010/main"/>
                      </a:ext>
                    </a:extLst>
                  </pic:spPr>
                </pic:pic>
              </a:graphicData>
            </a:graphic>
          </wp:inline>
        </w:drawing>
      </w:r>
    </w:p>
    <w:p w14:paraId="0434C17C" w14:textId="77777777" w:rsidR="00BA0646" w:rsidRPr="00856A7C" w:rsidRDefault="00BA0646" w:rsidP="00BA0646">
      <w:pPr>
        <w:jc w:val="center"/>
        <w:rPr>
          <w:color w:val="000000" w:themeColor="text1"/>
          <w:sz w:val="28"/>
          <w:szCs w:val="28"/>
        </w:rPr>
      </w:pPr>
    </w:p>
    <w:p w14:paraId="76EF5A94" w14:textId="77777777" w:rsidR="00BA0646" w:rsidRPr="00856A7C" w:rsidRDefault="00BA0646" w:rsidP="00BA0646">
      <w:pPr>
        <w:jc w:val="center"/>
        <w:rPr>
          <w:sz w:val="28"/>
          <w:szCs w:val="28"/>
        </w:rPr>
      </w:pPr>
      <w:r w:rsidRPr="00856A7C">
        <w:rPr>
          <w:sz w:val="28"/>
          <w:szCs w:val="28"/>
        </w:rPr>
        <w:t xml:space="preserve">Рисунок 19 – Определение респондентами значения фразеологизма </w:t>
      </w:r>
      <w:r w:rsidRPr="00856A7C">
        <w:rPr>
          <w:b/>
          <w:i/>
          <w:iCs/>
          <w:sz w:val="28"/>
          <w:szCs w:val="28"/>
          <w:lang w:val="kk-KZ"/>
        </w:rPr>
        <w:t>«просиживать штаны»</w:t>
      </w:r>
    </w:p>
    <w:p w14:paraId="5772EA3B" w14:textId="77777777" w:rsidR="00BA0646" w:rsidRPr="00856A7C" w:rsidRDefault="00BA0646" w:rsidP="00BA0646">
      <w:pPr>
        <w:ind w:firstLine="709"/>
        <w:jc w:val="both"/>
        <w:rPr>
          <w:sz w:val="28"/>
          <w:szCs w:val="28"/>
        </w:rPr>
      </w:pPr>
    </w:p>
    <w:p w14:paraId="6E90CD0C" w14:textId="77777777" w:rsidR="00BA0646" w:rsidRPr="00856A7C" w:rsidRDefault="00BA0646" w:rsidP="00BA0646">
      <w:pPr>
        <w:ind w:firstLine="709"/>
        <w:jc w:val="both"/>
        <w:rPr>
          <w:bCs/>
          <w:sz w:val="28"/>
          <w:szCs w:val="28"/>
          <w:lang w:val="kk-KZ"/>
        </w:rPr>
      </w:pPr>
      <w:r w:rsidRPr="00856A7C">
        <w:rPr>
          <w:sz w:val="28"/>
          <w:szCs w:val="28"/>
        </w:rPr>
        <w:t xml:space="preserve">Данные 19-рисунка (диаграммы) показывают, что подавляющее большинство опрошенных (85,9% или 116 человек) </w:t>
      </w:r>
      <w:r w:rsidRPr="00856A7C">
        <w:rPr>
          <w:bCs/>
          <w:sz w:val="28"/>
          <w:szCs w:val="28"/>
        </w:rPr>
        <w:t xml:space="preserve">верно определили смысл русского фразеологизма </w:t>
      </w:r>
      <w:r w:rsidRPr="00856A7C">
        <w:rPr>
          <w:b/>
          <w:i/>
          <w:iCs/>
          <w:sz w:val="28"/>
          <w:szCs w:val="28"/>
          <w:lang w:val="kk-KZ"/>
        </w:rPr>
        <w:t>«просиживать штаны»</w:t>
      </w:r>
      <w:r w:rsidRPr="00856A7C">
        <w:rPr>
          <w:bCs/>
          <w:sz w:val="28"/>
          <w:szCs w:val="28"/>
          <w:lang w:val="kk-KZ"/>
        </w:rPr>
        <w:t>,</w:t>
      </w:r>
      <w:r w:rsidRPr="00856A7C">
        <w:rPr>
          <w:bCs/>
          <w:i/>
          <w:iCs/>
          <w:sz w:val="28"/>
          <w:szCs w:val="28"/>
          <w:lang w:val="kk-KZ"/>
        </w:rPr>
        <w:t xml:space="preserve"> </w:t>
      </w:r>
      <w:r w:rsidRPr="00856A7C">
        <w:rPr>
          <w:bCs/>
          <w:sz w:val="28"/>
          <w:szCs w:val="28"/>
          <w:lang w:val="kk-KZ"/>
        </w:rPr>
        <w:t xml:space="preserve">который употребляется в значении </w:t>
      </w:r>
      <w:r w:rsidRPr="00856A7C">
        <w:rPr>
          <w:bCs/>
          <w:sz w:val="28"/>
          <w:szCs w:val="28"/>
        </w:rPr>
        <w:t>«</w:t>
      </w:r>
      <w:r w:rsidRPr="00856A7C">
        <w:rPr>
          <w:bCs/>
          <w:sz w:val="28"/>
          <w:szCs w:val="28"/>
          <w:lang w:val="kk-KZ"/>
        </w:rPr>
        <w:t xml:space="preserve">бездельничать». Неправильно интерпретировали значение вышеназванного устойчивого выражения остальные 19 респондентов (14,1%): 10 человек (7,4%) ошибочно предположили, что выражение </w:t>
      </w:r>
      <w:r w:rsidRPr="00856A7C">
        <w:rPr>
          <w:b/>
          <w:i/>
          <w:iCs/>
          <w:sz w:val="28"/>
          <w:szCs w:val="28"/>
          <w:lang w:val="kk-KZ"/>
        </w:rPr>
        <w:t xml:space="preserve">«просиживать штаны» </w:t>
      </w:r>
      <w:r w:rsidRPr="00856A7C">
        <w:rPr>
          <w:bCs/>
          <w:sz w:val="28"/>
          <w:szCs w:val="28"/>
          <w:lang w:val="kk-KZ"/>
        </w:rPr>
        <w:t xml:space="preserve">подразумевает «трудиться», 5 участников (3,7%) решили, что оно употребляется в значении </w:t>
      </w:r>
      <w:r w:rsidRPr="00856A7C">
        <w:rPr>
          <w:bCs/>
          <w:sz w:val="28"/>
          <w:szCs w:val="28"/>
        </w:rPr>
        <w:t xml:space="preserve">«дразнить», тогда как 4 испытуемых (3,0%) выразили мнение, что рассматриваемый фразеологизм обозначает «врать». </w:t>
      </w:r>
      <w:r w:rsidRPr="00856A7C">
        <w:rPr>
          <w:sz w:val="28"/>
          <w:szCs w:val="28"/>
        </w:rPr>
        <w:t xml:space="preserve">Высокий процент правильности выбранных участниками опроса ответов обусловлен прочным закреплением в сознании русского народа </w:t>
      </w:r>
      <w:r w:rsidRPr="00856A7C">
        <w:rPr>
          <w:bCs/>
          <w:sz w:val="28"/>
          <w:szCs w:val="28"/>
        </w:rPr>
        <w:t xml:space="preserve">фразеологического оборота </w:t>
      </w:r>
      <w:r w:rsidRPr="00856A7C">
        <w:rPr>
          <w:b/>
          <w:i/>
          <w:iCs/>
          <w:sz w:val="28"/>
          <w:szCs w:val="28"/>
          <w:lang w:val="kk-KZ"/>
        </w:rPr>
        <w:t>«просиживать штаны»</w:t>
      </w:r>
      <w:r w:rsidRPr="00856A7C">
        <w:rPr>
          <w:sz w:val="28"/>
          <w:szCs w:val="28"/>
        </w:rPr>
        <w:t xml:space="preserve">, в основе которого лежит образ типичного русского тунеядства, отражающий русские представления о праздности как увиливание от труда. В русском сознании выражение </w:t>
      </w:r>
      <w:r w:rsidRPr="00856A7C">
        <w:rPr>
          <w:b/>
          <w:i/>
          <w:iCs/>
          <w:sz w:val="28"/>
          <w:szCs w:val="28"/>
          <w:lang w:val="kk-KZ"/>
        </w:rPr>
        <w:t>«просиживать штаны»</w:t>
      </w:r>
      <w:r w:rsidRPr="00856A7C">
        <w:rPr>
          <w:sz w:val="28"/>
          <w:szCs w:val="28"/>
        </w:rPr>
        <w:t xml:space="preserve"> передает культурный код, символизирующий метафорическое сравнение бесполезного времяпрепровождения с износом брюк из-за продолжительного сидения. В данном контексте штаны подвергаются ускоренный износу вследствие постоянного трения, что служит аналогией бесцельного траты времени и праздности. Следовательно, участники исследования обладают достаточными фоновыми знаниями, необходимыми для осмысления культурного кода, заложенного в значении фразеологизма </w:t>
      </w:r>
      <w:r w:rsidRPr="00856A7C">
        <w:rPr>
          <w:b/>
          <w:i/>
          <w:iCs/>
          <w:sz w:val="28"/>
          <w:szCs w:val="28"/>
          <w:lang w:val="kk-KZ"/>
        </w:rPr>
        <w:t>«просиживать штаны»</w:t>
      </w:r>
      <w:r w:rsidRPr="00856A7C">
        <w:rPr>
          <w:bCs/>
          <w:sz w:val="28"/>
          <w:szCs w:val="28"/>
          <w:lang w:val="kk-KZ"/>
        </w:rPr>
        <w:t xml:space="preserve">. </w:t>
      </w:r>
    </w:p>
    <w:p w14:paraId="4417299D" w14:textId="77777777" w:rsidR="00BA0646" w:rsidRPr="00856A7C" w:rsidRDefault="00BA0646" w:rsidP="00BA0646">
      <w:pPr>
        <w:ind w:firstLine="709"/>
        <w:jc w:val="both"/>
        <w:rPr>
          <w:sz w:val="28"/>
          <w:szCs w:val="28"/>
        </w:rPr>
      </w:pPr>
      <w:r w:rsidRPr="00856A7C">
        <w:rPr>
          <w:sz w:val="28"/>
          <w:szCs w:val="28"/>
        </w:rPr>
        <w:t xml:space="preserve">Проведенный опрос позволил выявить </w:t>
      </w:r>
      <w:r w:rsidRPr="00856A7C">
        <w:rPr>
          <w:bCs/>
          <w:sz w:val="28"/>
          <w:szCs w:val="28"/>
          <w:lang w:val="kk-KZ"/>
        </w:rPr>
        <w:t>уровень восприятия в языковом сознании носителей русского языка</w:t>
      </w:r>
      <w:r w:rsidRPr="00856A7C">
        <w:rPr>
          <w:sz w:val="28"/>
          <w:szCs w:val="28"/>
        </w:rPr>
        <w:t xml:space="preserve"> известной крылатой фразы библейского происхождения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Я не верю в судьбу</w:t>
      </w:r>
      <w:r w:rsidRPr="00856A7C">
        <w:rPr>
          <w:b/>
          <w:bCs/>
          <w:i/>
          <w:iCs/>
          <w:color w:val="000000"/>
          <w:sz w:val="28"/>
          <w:szCs w:val="28"/>
          <w:shd w:val="clear" w:color="auto" w:fill="FFFFFF"/>
        </w:rPr>
        <w:t>»</w:t>
      </w:r>
      <w:r w:rsidRPr="00856A7C">
        <w:rPr>
          <w:i/>
          <w:iCs/>
          <w:sz w:val="28"/>
          <w:szCs w:val="28"/>
          <w:lang w:val="kk-KZ"/>
        </w:rPr>
        <w:t>.</w:t>
      </w:r>
      <w:r w:rsidRPr="00856A7C">
        <w:rPr>
          <w:sz w:val="28"/>
          <w:szCs w:val="28"/>
        </w:rPr>
        <w:t xml:space="preserve"> В ходе опроса участников попросили завершить цитату «Я не верю в …. Сантьяга, и ты хорошо это знаешь» из сериала «Тайный город» подходящим по смыслу словом. Рассмотрим анализ ответов, представленный ниже на 20-рисунке (диаграмме):</w:t>
      </w:r>
    </w:p>
    <w:p w14:paraId="47A4475F" w14:textId="77777777" w:rsidR="00BA0646" w:rsidRPr="00856A7C" w:rsidRDefault="00BA0646" w:rsidP="00BA0646">
      <w:pPr>
        <w:ind w:firstLine="709"/>
        <w:jc w:val="both"/>
        <w:rPr>
          <w:sz w:val="28"/>
          <w:szCs w:val="28"/>
        </w:rPr>
      </w:pPr>
    </w:p>
    <w:p w14:paraId="0452F177" w14:textId="77777777" w:rsidR="00BA0646" w:rsidRPr="00856A7C" w:rsidRDefault="00BA0646" w:rsidP="00BA0646">
      <w:pPr>
        <w:jc w:val="center"/>
        <w:rPr>
          <w:sz w:val="28"/>
          <w:szCs w:val="28"/>
        </w:rPr>
      </w:pPr>
      <w:r w:rsidRPr="00856A7C">
        <w:rPr>
          <w:noProof/>
        </w:rPr>
        <w:drawing>
          <wp:inline distT="0" distB="0" distL="0" distR="0" wp14:anchorId="391159B6" wp14:editId="25765DC4">
            <wp:extent cx="5341257" cy="3161213"/>
            <wp:effectExtent l="0" t="0" r="5715" b="1270"/>
            <wp:docPr id="1634316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9" t="2541" r="2616" b="2009"/>
                    <a:stretch/>
                  </pic:blipFill>
                  <pic:spPr bwMode="auto">
                    <a:xfrm>
                      <a:off x="0" y="0"/>
                      <a:ext cx="5374587" cy="3180939"/>
                    </a:xfrm>
                    <a:prstGeom prst="rect">
                      <a:avLst/>
                    </a:prstGeom>
                    <a:noFill/>
                    <a:ln>
                      <a:noFill/>
                    </a:ln>
                    <a:extLst>
                      <a:ext uri="{53640926-AAD7-44D8-BBD7-CCE9431645EC}">
                        <a14:shadowObscured xmlns:a14="http://schemas.microsoft.com/office/drawing/2010/main"/>
                      </a:ext>
                    </a:extLst>
                  </pic:spPr>
                </pic:pic>
              </a:graphicData>
            </a:graphic>
          </wp:inline>
        </w:drawing>
      </w:r>
    </w:p>
    <w:p w14:paraId="7D060F8F" w14:textId="77777777" w:rsidR="00BA0646" w:rsidRPr="00856A7C" w:rsidRDefault="00BA0646" w:rsidP="00BA0646">
      <w:pPr>
        <w:jc w:val="center"/>
        <w:rPr>
          <w:sz w:val="28"/>
          <w:szCs w:val="28"/>
        </w:rPr>
      </w:pPr>
    </w:p>
    <w:p w14:paraId="6C8FDD07" w14:textId="77777777" w:rsidR="00BA0646" w:rsidRPr="00856A7C" w:rsidRDefault="00BA0646" w:rsidP="00BA0646">
      <w:pPr>
        <w:ind w:firstLine="709"/>
        <w:jc w:val="center"/>
        <w:rPr>
          <w:b/>
          <w:bCs/>
          <w:i/>
          <w:iCs/>
          <w:color w:val="000000"/>
          <w:sz w:val="28"/>
          <w:szCs w:val="28"/>
          <w:shd w:val="clear" w:color="auto" w:fill="FFFFFF"/>
        </w:rPr>
      </w:pPr>
      <w:r w:rsidRPr="00856A7C">
        <w:rPr>
          <w:sz w:val="28"/>
          <w:szCs w:val="28"/>
        </w:rPr>
        <w:t xml:space="preserve">Рисунок 20 – Восприятие в русском языковом сознании крылатой фразы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Я не верю в судьбу</w:t>
      </w:r>
      <w:r w:rsidRPr="00856A7C">
        <w:rPr>
          <w:b/>
          <w:bCs/>
          <w:i/>
          <w:iCs/>
          <w:color w:val="000000"/>
          <w:sz w:val="28"/>
          <w:szCs w:val="28"/>
          <w:shd w:val="clear" w:color="auto" w:fill="FFFFFF"/>
        </w:rPr>
        <w:t>»</w:t>
      </w:r>
    </w:p>
    <w:p w14:paraId="661F4DF3" w14:textId="77777777" w:rsidR="00BA0646" w:rsidRPr="00856A7C" w:rsidRDefault="00BA0646" w:rsidP="00BA0646">
      <w:pPr>
        <w:jc w:val="center"/>
        <w:rPr>
          <w:sz w:val="28"/>
          <w:szCs w:val="28"/>
        </w:rPr>
      </w:pPr>
    </w:p>
    <w:p w14:paraId="59FE5F95" w14:textId="77777777" w:rsidR="00BA0646" w:rsidRPr="00856A7C" w:rsidRDefault="00BA0646" w:rsidP="00BA0646">
      <w:pPr>
        <w:ind w:firstLine="709"/>
        <w:jc w:val="both"/>
        <w:rPr>
          <w:sz w:val="28"/>
          <w:szCs w:val="28"/>
        </w:rPr>
      </w:pPr>
      <w:r w:rsidRPr="00856A7C">
        <w:rPr>
          <w:sz w:val="28"/>
          <w:szCs w:val="28"/>
        </w:rPr>
        <w:t>Как видно из 20-рисунка (диаграммы)</w:t>
      </w:r>
      <w:r w:rsidRPr="00856A7C">
        <w:rPr>
          <w:sz w:val="28"/>
          <w:szCs w:val="28"/>
          <w:lang w:val="kk-KZ"/>
        </w:rPr>
        <w:t xml:space="preserve">, </w:t>
      </w:r>
      <w:r w:rsidRPr="00856A7C">
        <w:rPr>
          <w:sz w:val="28"/>
          <w:szCs w:val="28"/>
        </w:rPr>
        <w:t xml:space="preserve">большое количество респондентов (63,0% или 85 человек) завершили </w:t>
      </w:r>
      <w:r w:rsidRPr="00856A7C">
        <w:rPr>
          <w:bCs/>
          <w:sz w:val="28"/>
          <w:szCs w:val="28"/>
        </w:rPr>
        <w:t xml:space="preserve">цитату </w:t>
      </w:r>
      <w:r w:rsidRPr="00856A7C">
        <w:rPr>
          <w:i/>
          <w:iCs/>
          <w:sz w:val="28"/>
          <w:szCs w:val="28"/>
        </w:rPr>
        <w:t>«Я не верю в …. Сантьяга, и ты хорошо это знаешь»</w:t>
      </w:r>
      <w:r w:rsidRPr="00856A7C">
        <w:rPr>
          <w:sz w:val="28"/>
          <w:szCs w:val="28"/>
        </w:rPr>
        <w:t xml:space="preserve"> из сериала «Тайный город», отдав предпочтение слову «судьба». Следовательно, респондентам удалось правильно идентифицировать известное крылатое выражение библейского происхождения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Я не верю в судьбу</w:t>
      </w:r>
      <w:r w:rsidRPr="00856A7C">
        <w:rPr>
          <w:b/>
          <w:bCs/>
          <w:i/>
          <w:iCs/>
          <w:color w:val="000000"/>
          <w:sz w:val="28"/>
          <w:szCs w:val="28"/>
          <w:shd w:val="clear" w:color="auto" w:fill="FFFFFF"/>
        </w:rPr>
        <w:t>»</w:t>
      </w:r>
      <w:r w:rsidRPr="00856A7C">
        <w:rPr>
          <w:i/>
          <w:iCs/>
          <w:sz w:val="28"/>
          <w:szCs w:val="28"/>
          <w:lang w:val="kk-KZ"/>
        </w:rPr>
        <w:t xml:space="preserve"> </w:t>
      </w:r>
      <w:r w:rsidRPr="00856A7C">
        <w:rPr>
          <w:sz w:val="28"/>
          <w:szCs w:val="28"/>
          <w:lang w:val="kk-KZ"/>
        </w:rPr>
        <w:t>в контексте указанного сериала.</w:t>
      </w:r>
      <w:r w:rsidRPr="00856A7C">
        <w:rPr>
          <w:i/>
          <w:iCs/>
          <w:sz w:val="28"/>
          <w:szCs w:val="28"/>
          <w:lang w:val="kk-KZ"/>
        </w:rPr>
        <w:t xml:space="preserve"> </w:t>
      </w:r>
      <w:r w:rsidRPr="00856A7C">
        <w:rPr>
          <w:sz w:val="28"/>
          <w:szCs w:val="28"/>
        </w:rPr>
        <w:t xml:space="preserve">Более того, подобный выбор обусловлен тем, в русской ментальности понятие «судьбы» отражает укорененные христианские ценности, такие как Вера в Бога, любовь к ближнему, сострадание, смиренность, готовность к прощению. Другим участникам опроса не удалось правильно завершить вышеупомянутую цитату из сериала: </w:t>
      </w:r>
      <w:r w:rsidRPr="00856A7C">
        <w:rPr>
          <w:bCs/>
          <w:sz w:val="28"/>
          <w:szCs w:val="28"/>
          <w:lang w:val="kk-KZ"/>
        </w:rPr>
        <w:t>27 человек (20,0%) ошибочно использовали слово «сказки», в то время как 17 опрошенных (12,6%) выбрали неправильный ответ «приметы», и 6 испытуемых (4,4%) неверно указали на вариант ответа «Бога». Таким образом,</w:t>
      </w:r>
      <w:r w:rsidRPr="00856A7C">
        <w:rPr>
          <w:sz w:val="28"/>
          <w:szCs w:val="28"/>
        </w:rPr>
        <w:t xml:space="preserve"> доля респондентов, не знакомых с русской </w:t>
      </w:r>
      <w:r w:rsidRPr="00856A7C">
        <w:rPr>
          <w:bCs/>
          <w:sz w:val="28"/>
          <w:szCs w:val="28"/>
          <w:lang w:val="kk-KZ"/>
        </w:rPr>
        <w:t xml:space="preserve">крылатой фразой библейского происхождения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Я не верю в судьбу</w:t>
      </w:r>
      <w:r w:rsidRPr="00856A7C">
        <w:rPr>
          <w:b/>
          <w:bCs/>
          <w:i/>
          <w:iCs/>
          <w:color w:val="000000"/>
          <w:sz w:val="28"/>
          <w:szCs w:val="28"/>
          <w:shd w:val="clear" w:color="auto" w:fill="FFFFFF"/>
        </w:rPr>
        <w:t>»</w:t>
      </w:r>
      <w:r w:rsidRPr="00856A7C">
        <w:rPr>
          <w:sz w:val="28"/>
          <w:szCs w:val="28"/>
        </w:rPr>
        <w:t>, составляет немногим менее половины (37,0% или 50 человек), что, возможно, обусловлено их юным возрастом и еще не сложившимися религиозными взглядами. Следует отметить, что участники исследования не смогли распознать широко известную фразу, восходящую к библейским источникам, несмотря на её упоминание в заключительном эпизоде первого сезона сериала «Тайный город», где она была произнесена Комиссаром Тёмного двора, Сантьяга. Тем не менее,</w:t>
      </w:r>
      <w:r w:rsidRPr="00856A7C">
        <w:t xml:space="preserve"> </w:t>
      </w:r>
      <w:r w:rsidRPr="00856A7C">
        <w:rPr>
          <w:sz w:val="28"/>
          <w:szCs w:val="28"/>
        </w:rPr>
        <w:t xml:space="preserve">анализ ответов показывает, что большинство участников эксперимента обладают достаточными фоновыми знаниями, необходимыми для полноценного восприятия культурных и религиозных кодов, заложенных в значении популярного русского выражения </w:t>
      </w:r>
      <w:r w:rsidRPr="00856A7C">
        <w:rPr>
          <w:b/>
          <w:bCs/>
          <w:i/>
          <w:iCs/>
          <w:color w:val="000000"/>
          <w:sz w:val="28"/>
          <w:szCs w:val="28"/>
          <w:shd w:val="clear" w:color="auto" w:fill="FFFFFF"/>
        </w:rPr>
        <w:t>«</w:t>
      </w:r>
      <w:r w:rsidRPr="00856A7C">
        <w:rPr>
          <w:b/>
          <w:bCs/>
          <w:i/>
          <w:iCs/>
          <w:color w:val="000000"/>
          <w:sz w:val="28"/>
          <w:szCs w:val="28"/>
          <w:shd w:val="clear" w:color="auto" w:fill="FFFFFF"/>
          <w:lang w:val="kk-KZ"/>
        </w:rPr>
        <w:t>Я не верю в судьбу</w:t>
      </w:r>
      <w:r w:rsidRPr="00856A7C">
        <w:rPr>
          <w:b/>
          <w:bCs/>
          <w:i/>
          <w:iCs/>
          <w:color w:val="000000"/>
          <w:sz w:val="28"/>
          <w:szCs w:val="28"/>
          <w:shd w:val="clear" w:color="auto" w:fill="FFFFFF"/>
        </w:rPr>
        <w:t>»</w:t>
      </w:r>
      <w:r w:rsidRPr="00856A7C">
        <w:rPr>
          <w:color w:val="000000"/>
          <w:sz w:val="28"/>
          <w:szCs w:val="28"/>
          <w:shd w:val="clear" w:color="auto" w:fill="FFFFFF"/>
        </w:rPr>
        <w:t>.</w:t>
      </w:r>
    </w:p>
    <w:p w14:paraId="0EA5BE15" w14:textId="77777777" w:rsidR="00BA0646" w:rsidRPr="00856A7C" w:rsidRDefault="00BA0646" w:rsidP="00BA0646">
      <w:pPr>
        <w:ind w:firstLine="709"/>
        <w:jc w:val="both"/>
        <w:rPr>
          <w:sz w:val="28"/>
          <w:szCs w:val="28"/>
          <w:lang w:val="kk-KZ"/>
        </w:rPr>
      </w:pPr>
      <w:r w:rsidRPr="00856A7C">
        <w:rPr>
          <w:sz w:val="28"/>
          <w:szCs w:val="28"/>
        </w:rPr>
        <w:t xml:space="preserve">Таким образом, анализ результатов экспериментального исследования </w:t>
      </w:r>
      <w:r w:rsidRPr="00856A7C">
        <w:rPr>
          <w:color w:val="000000" w:themeColor="text1"/>
          <w:sz w:val="28"/>
          <w:szCs w:val="28"/>
        </w:rPr>
        <w:t xml:space="preserve">особенностей языкового отражения </w:t>
      </w:r>
      <w:r w:rsidRPr="00856A7C">
        <w:rPr>
          <w:sz w:val="28"/>
          <w:szCs w:val="28"/>
        </w:rPr>
        <w:t>культурных кодов в русском сериале «Тайный город» позволил сделать вывод о том, что устойчивые выражения, афоризмы и цитаты, воплощающее в себе национально-культурные ценности русского народа</w:t>
      </w:r>
      <w:r w:rsidRPr="00856A7C">
        <w:rPr>
          <w:sz w:val="28"/>
          <w:szCs w:val="28"/>
          <w:lang w:val="kk-KZ"/>
        </w:rPr>
        <w:t xml:space="preserve">, надежно укоренились в языковом сознании носителей русского языка. В ходе эксперимента участники выразили значительный интерес к новейшим кинопроизведениям российского производства, отображающим уникальные черты русской культуры, а также продемонстрировали способность к критическому анализу. Однако опрос показал, что у некоторых участников есть трудности с интерпретацией значений отдельных фразеологизмов, включая те, что имеют библейские корни. </w:t>
      </w:r>
      <w:r w:rsidRPr="00856A7C">
        <w:rPr>
          <w:sz w:val="28"/>
          <w:szCs w:val="28"/>
          <w:shd w:val="clear" w:color="auto" w:fill="FFFFFF"/>
        </w:rPr>
        <w:t>Это свидетельствует о сниженном интересе отдельных респондентов</w:t>
      </w:r>
      <w:r w:rsidRPr="00856A7C">
        <w:rPr>
          <w:sz w:val="28"/>
          <w:szCs w:val="28"/>
          <w:lang w:val="kk-KZ"/>
        </w:rPr>
        <w:t xml:space="preserve"> к освоению культурных традиций и отсутствии устойчивых религиозных убеждений.</w:t>
      </w:r>
    </w:p>
    <w:p w14:paraId="0779F523"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Проанализировав особенности восприятия культурных кодов в национальном языковом сознании носителей казахского, английского и русского языков, мы можем утверждать, что </w:t>
      </w:r>
      <w:r w:rsidRPr="00856A7C">
        <w:rPr>
          <w:kern w:val="2"/>
          <w:sz w:val="28"/>
          <w:szCs w:val="28"/>
          <w14:ligatures w14:val="standardContextual"/>
        </w:rPr>
        <w:t xml:space="preserve">национальная идентичность, ментальность, религиозные убеждения и ценностные ориентации в обществе оказывают существенное влияние на восприятие реципиентами различных культурных кодов, </w:t>
      </w:r>
      <w:r w:rsidRPr="00856A7C">
        <w:rPr>
          <w:color w:val="000000" w:themeColor="text1"/>
          <w:sz w:val="28"/>
          <w:szCs w:val="28"/>
        </w:rPr>
        <w:t>транслируемых посредством аудиального и визуального каналов.</w:t>
      </w:r>
      <w:r w:rsidRPr="00856A7C">
        <w:rPr>
          <w:kern w:val="2"/>
          <w:sz w:val="28"/>
          <w:szCs w:val="28"/>
          <w14:ligatures w14:val="standardContextual"/>
        </w:rPr>
        <w:t xml:space="preserve"> Кинематографический язык может стать особенно сложным в случае использования многоязычных диалогов в фильмах или сериалах. Следовательно, современная реальность характеризуется языковым многообразием, и аудиовизуальные произведения отражают жизненный уклад и культурные ценности общества.</w:t>
      </w:r>
    </w:p>
    <w:p w14:paraId="6CBDFA75" w14:textId="77777777" w:rsidR="00BA0646" w:rsidRPr="00856A7C" w:rsidRDefault="00BA0646" w:rsidP="00BA0646">
      <w:pPr>
        <w:ind w:firstLine="709"/>
        <w:jc w:val="both"/>
        <w:rPr>
          <w:sz w:val="28"/>
          <w:szCs w:val="28"/>
          <w:lang w:val="kk-KZ"/>
        </w:rPr>
      </w:pPr>
      <w:r w:rsidRPr="00856A7C">
        <w:rPr>
          <w:sz w:val="28"/>
          <w:szCs w:val="28"/>
          <w:shd w:val="clear" w:color="auto" w:fill="FFFFFF"/>
        </w:rPr>
        <w:t xml:space="preserve">Учитывая все вышеперечисленное, можно прийти к заключению, что </w:t>
      </w:r>
      <w:r w:rsidRPr="00856A7C">
        <w:rPr>
          <w:color w:val="000000" w:themeColor="text1"/>
          <w:sz w:val="28"/>
          <w:szCs w:val="28"/>
        </w:rPr>
        <w:t xml:space="preserve"> репрезентация культурных кодов </w:t>
      </w:r>
      <w:r w:rsidRPr="00856A7C">
        <w:rPr>
          <w:sz w:val="28"/>
          <w:szCs w:val="28"/>
          <w:shd w:val="clear" w:color="auto" w:fill="FFFFFF"/>
        </w:rPr>
        <w:t xml:space="preserve">в казахском анимационном фильме «Музбалак», английском сериале «Игра Престолов» и русском сериале «Тайный город» через разнообразные культурные реалии, фразеологизмы и крылатые выражения, которые воплощают в себе </w:t>
      </w:r>
      <w:r w:rsidRPr="00856A7C">
        <w:rPr>
          <w:sz w:val="28"/>
          <w:szCs w:val="28"/>
          <w:lang w:val="kk-KZ"/>
        </w:rPr>
        <w:t>национальный характер и духовные устои трех представленных лингвокультур, способствует их полноценному восприятию в национальном языковом сознании носителей казахского, английского и русского языков. Результаты ассоциативного эксперимента подчеркивают важность развития навыков критического и ассоциативного мышления,  умений работать со словарем, а также способности к четкому и точному выражению своих мыслей. Полноценное восприятие культурных кодов в языковом сознании носителя языка зависит от уровня заинтересованности в чтении художественной и научной литературы,  а также просмотре кинематографических произведений отечественного и зарубежного производства, отображающих уникальные черты и национальный колорит казахской, английской и русской лингвокультур.</w:t>
      </w:r>
    </w:p>
    <w:p w14:paraId="4F3E43ED" w14:textId="77777777" w:rsidR="00BA0646" w:rsidRPr="00856A7C" w:rsidRDefault="00BA0646" w:rsidP="00BA0646">
      <w:pPr>
        <w:ind w:firstLine="709"/>
        <w:jc w:val="both"/>
        <w:rPr>
          <w:sz w:val="28"/>
          <w:szCs w:val="28"/>
          <w:shd w:val="clear" w:color="auto" w:fill="FFFFFF"/>
        </w:rPr>
      </w:pPr>
      <w:r w:rsidRPr="00856A7C">
        <w:rPr>
          <w:color w:val="202124"/>
          <w:sz w:val="28"/>
          <w:szCs w:val="28"/>
          <w:shd w:val="clear" w:color="auto" w:fill="FFFFFF"/>
        </w:rPr>
        <w:t xml:space="preserve">Таким образом, </w:t>
      </w:r>
      <w:r w:rsidRPr="00856A7C">
        <w:rPr>
          <w:sz w:val="28"/>
          <w:szCs w:val="28"/>
          <w:shd w:val="clear" w:color="auto" w:fill="FFFFFF"/>
        </w:rPr>
        <w:t xml:space="preserve">результаты экспериментального исследования культурных кодов в казахском анимационном фильме «Музбалак», английском сериале «Игра Престолов» и русском сериале «Тайный город» помогли нам </w:t>
      </w:r>
      <w:r w:rsidRPr="00856A7C">
        <w:rPr>
          <w:sz w:val="28"/>
          <w:szCs w:val="28"/>
        </w:rPr>
        <w:t xml:space="preserve">определить специфику восприятия </w:t>
      </w:r>
      <w:r w:rsidRPr="00856A7C">
        <w:rPr>
          <w:color w:val="000000" w:themeColor="text1"/>
          <w:sz w:val="28"/>
          <w:szCs w:val="28"/>
        </w:rPr>
        <w:t>культурных кодов в национальном языковом сознании носителей казахского, английского и русского языков.</w:t>
      </w:r>
      <w:r w:rsidRPr="00856A7C">
        <w:rPr>
          <w:sz w:val="28"/>
          <w:szCs w:val="28"/>
          <w:shd w:val="clear" w:color="auto" w:fill="FFFFFF"/>
        </w:rPr>
        <w:t xml:space="preserve"> Все собранные данные обработаны с соблюдением максимальной конфиденциальности и использованы исключительно в академических целях.</w:t>
      </w:r>
    </w:p>
    <w:p w14:paraId="22C0CAD1" w14:textId="77777777" w:rsidR="00BA0646" w:rsidRPr="00856A7C" w:rsidRDefault="00BA0646" w:rsidP="00BA0646">
      <w:pPr>
        <w:ind w:right="-1" w:firstLine="709"/>
        <w:jc w:val="both"/>
        <w:rPr>
          <w:b/>
          <w:color w:val="000000" w:themeColor="text1"/>
          <w:sz w:val="28"/>
          <w:szCs w:val="28"/>
        </w:rPr>
      </w:pPr>
    </w:p>
    <w:p w14:paraId="59318718" w14:textId="77777777" w:rsidR="00BA0646" w:rsidRPr="00856A7C" w:rsidRDefault="00BA0646" w:rsidP="00BA0646">
      <w:pPr>
        <w:ind w:right="-1" w:firstLine="709"/>
        <w:jc w:val="both"/>
        <w:rPr>
          <w:b/>
          <w:color w:val="000000" w:themeColor="text1"/>
          <w:sz w:val="28"/>
          <w:szCs w:val="28"/>
        </w:rPr>
      </w:pPr>
      <w:r w:rsidRPr="00856A7C">
        <w:rPr>
          <w:b/>
          <w:color w:val="000000" w:themeColor="text1"/>
          <w:sz w:val="28"/>
          <w:szCs w:val="28"/>
        </w:rPr>
        <w:t>Выводы по третьей главе</w:t>
      </w:r>
    </w:p>
    <w:p w14:paraId="5C189562" w14:textId="7AE3CA5E" w:rsidR="00BA0646" w:rsidRPr="00856A7C" w:rsidRDefault="00BA0646" w:rsidP="00BA0646">
      <w:pPr>
        <w:ind w:firstLine="709"/>
        <w:jc w:val="both"/>
        <w:rPr>
          <w:sz w:val="28"/>
          <w:szCs w:val="28"/>
          <w:shd w:val="clear" w:color="auto" w:fill="FFFFFF"/>
        </w:rPr>
      </w:pPr>
      <w:r w:rsidRPr="00856A7C">
        <w:rPr>
          <w:color w:val="000000" w:themeColor="text1"/>
          <w:sz w:val="28"/>
          <w:szCs w:val="28"/>
        </w:rPr>
        <w:t xml:space="preserve">В третьей главе настоящего исследования </w:t>
      </w:r>
      <w:r w:rsidRPr="00856A7C">
        <w:rPr>
          <w:color w:val="000000" w:themeColor="text1"/>
          <w:sz w:val="28"/>
          <w:szCs w:val="28"/>
          <w:shd w:val="clear" w:color="auto" w:fill="FFFFFF"/>
        </w:rPr>
        <w:t xml:space="preserve">нами были </w:t>
      </w:r>
      <w:r w:rsidRPr="00856A7C">
        <w:rPr>
          <w:color w:val="000000" w:themeColor="text1"/>
          <w:sz w:val="28"/>
          <w:szCs w:val="28"/>
        </w:rPr>
        <w:t xml:space="preserve">проанализированы реалии и способы их адаптации в аудиовизуальных текстах на казахском, английском и русском языках. </w:t>
      </w:r>
      <w:r w:rsidRPr="00856A7C">
        <w:rPr>
          <w:sz w:val="28"/>
          <w:szCs w:val="28"/>
        </w:rPr>
        <w:t xml:space="preserve">В ходе исследования </w:t>
      </w:r>
      <w:r w:rsidRPr="00856A7C">
        <w:rPr>
          <w:color w:val="000000" w:themeColor="text1"/>
          <w:sz w:val="28"/>
          <w:szCs w:val="28"/>
        </w:rPr>
        <w:t xml:space="preserve">в казахском анимационном фильме «Музбалак», английском сериале «Игра престолов» и русском сериале «Тайный город» </w:t>
      </w:r>
      <w:r w:rsidRPr="00856A7C">
        <w:rPr>
          <w:sz w:val="28"/>
          <w:szCs w:val="28"/>
        </w:rPr>
        <w:t xml:space="preserve">было обнаружено и проанализировано 214 реалий, </w:t>
      </w:r>
      <w:r w:rsidRPr="00856A7C">
        <w:rPr>
          <w:color w:val="000000" w:themeColor="text1"/>
          <w:sz w:val="28"/>
          <w:szCs w:val="28"/>
        </w:rPr>
        <w:t>принадлежащих к 3 основным категориям: этнографические, общественно-политические и географические реалии. Было выявлено, что в трех представленных кинотекстах наиболее многочисленную группу составили этнографические реалии, включающие в себя наименования мифических существ, волшебных артефактов и ритуалов.</w:t>
      </w:r>
      <w:r w:rsidRPr="00856A7C">
        <w:rPr>
          <w:color w:val="000000" w:themeColor="text1"/>
        </w:rPr>
        <w:t xml:space="preserve"> </w:t>
      </w:r>
      <w:r w:rsidRPr="00856A7C">
        <w:rPr>
          <w:color w:val="000000" w:themeColor="text1"/>
          <w:sz w:val="28"/>
          <w:szCs w:val="28"/>
        </w:rPr>
        <w:t>В ходе анализа способов передачи реалий нами установлено, что в процессе перевода одни приемы комбинируются с другими и редко встречаются в «изолированном виде», что указывает на комплексную природу переводческих трансформаций. В результате исследования удалось выявить</w:t>
      </w:r>
      <w:r w:rsidRPr="00856A7C">
        <w:rPr>
          <w:color w:val="000000" w:themeColor="text1"/>
          <w:sz w:val="28"/>
          <w:szCs w:val="28"/>
          <w:shd w:val="clear" w:color="auto" w:fill="FFFFFF"/>
        </w:rPr>
        <w:t xml:space="preserve"> характер и причины лингвокультурных барьеров </w:t>
      </w:r>
      <w:r w:rsidRPr="00856A7C">
        <w:rPr>
          <w:color w:val="000000" w:themeColor="text1"/>
          <w:sz w:val="28"/>
          <w:szCs w:val="28"/>
        </w:rPr>
        <w:t xml:space="preserve">и их влияние на процесс адаптации аудиовизуальных текстов на казахском, английском и русском языках: 1) неверная интерпретация культурных кодов, заложенных в исходных лексических единицах; 2) недостаточная или излишняя </w:t>
      </w:r>
      <w:r w:rsidR="00E80AE7" w:rsidRPr="00856A7C">
        <w:rPr>
          <w:color w:val="000000" w:themeColor="text1"/>
          <w:sz w:val="28"/>
          <w:szCs w:val="28"/>
        </w:rPr>
        <w:t>лингво</w:t>
      </w:r>
      <w:r w:rsidR="00EF49AA" w:rsidRPr="00856A7C">
        <w:rPr>
          <w:color w:val="000000" w:themeColor="text1"/>
          <w:sz w:val="28"/>
          <w:szCs w:val="28"/>
        </w:rPr>
        <w:t>культурная</w:t>
      </w:r>
      <w:r w:rsidRPr="00856A7C">
        <w:rPr>
          <w:color w:val="000000" w:themeColor="text1"/>
          <w:sz w:val="28"/>
          <w:szCs w:val="28"/>
        </w:rPr>
        <w:t xml:space="preserve"> адаптация исходной киноленты; 3) неподходящ</w:t>
      </w:r>
      <w:r w:rsidR="00E80AE7" w:rsidRPr="00856A7C">
        <w:rPr>
          <w:color w:val="000000" w:themeColor="text1"/>
          <w:sz w:val="28"/>
          <w:szCs w:val="28"/>
        </w:rPr>
        <w:t xml:space="preserve">ая </w:t>
      </w:r>
      <w:r w:rsidRPr="00856A7C">
        <w:rPr>
          <w:color w:val="000000" w:themeColor="text1"/>
          <w:sz w:val="28"/>
          <w:szCs w:val="28"/>
        </w:rPr>
        <w:t>стратеги</w:t>
      </w:r>
      <w:r w:rsidR="00E80AE7" w:rsidRPr="00856A7C">
        <w:rPr>
          <w:color w:val="000000" w:themeColor="text1"/>
          <w:sz w:val="28"/>
          <w:szCs w:val="28"/>
        </w:rPr>
        <w:t>я</w:t>
      </w:r>
      <w:r w:rsidRPr="00856A7C">
        <w:rPr>
          <w:color w:val="000000" w:themeColor="text1"/>
          <w:sz w:val="28"/>
          <w:szCs w:val="28"/>
        </w:rPr>
        <w:t xml:space="preserve"> и способ передачи культурно-значимых единиц кинотекста: 4) неправильная синхронизация текста с аудио-видеорядом. В целях определения </w:t>
      </w:r>
      <w:r w:rsidRPr="00856A7C">
        <w:rPr>
          <w:sz w:val="28"/>
          <w:szCs w:val="28"/>
        </w:rPr>
        <w:t xml:space="preserve">специфики восприятия </w:t>
      </w:r>
      <w:r w:rsidRPr="00856A7C">
        <w:rPr>
          <w:color w:val="000000" w:themeColor="text1"/>
          <w:sz w:val="28"/>
          <w:szCs w:val="28"/>
        </w:rPr>
        <w:t xml:space="preserve">культурных кодов в национальном языковом сознании носителей казахского, английского и русского языков нами был проведен ассоциативный эксперимент. </w:t>
      </w:r>
      <w:r w:rsidRPr="00856A7C">
        <w:rPr>
          <w:sz w:val="28"/>
          <w:szCs w:val="28"/>
          <w:shd w:val="clear" w:color="auto" w:fill="FFFFFF"/>
        </w:rPr>
        <w:t xml:space="preserve">Результаты экспериментального анализа культурных кодов в казахском анимационном фильме «Музбалак», английском сериале «Игра Престолов» и русском сериале «Тайный город» позволили выявить </w:t>
      </w:r>
      <w:r w:rsidRPr="00856A7C">
        <w:rPr>
          <w:color w:val="000000" w:themeColor="text1"/>
          <w:sz w:val="28"/>
          <w:szCs w:val="28"/>
        </w:rPr>
        <w:t xml:space="preserve">совокупность взаимосвязанных между собой аудиальных, визуальных, вербальных и невербальных кодов, обеспечивающих полноценное восприятие лингвокультурных концептов носителями казахского, английского и русского языков. </w:t>
      </w:r>
    </w:p>
    <w:p w14:paraId="3627BF7F" w14:textId="77777777" w:rsidR="00BA0646" w:rsidRPr="00856A7C" w:rsidRDefault="00BA0646" w:rsidP="00BA0646">
      <w:pPr>
        <w:jc w:val="both"/>
        <w:rPr>
          <w:sz w:val="28"/>
          <w:szCs w:val="28"/>
        </w:rPr>
      </w:pPr>
    </w:p>
    <w:p w14:paraId="2DEA3E62" w14:textId="77777777" w:rsidR="00BA0646" w:rsidRPr="00856A7C" w:rsidRDefault="00BA0646" w:rsidP="00BA0646">
      <w:pPr>
        <w:jc w:val="both"/>
        <w:rPr>
          <w:color w:val="000000" w:themeColor="text1"/>
          <w:sz w:val="28"/>
          <w:szCs w:val="28"/>
        </w:rPr>
      </w:pPr>
    </w:p>
    <w:p w14:paraId="23D82C57" w14:textId="77777777" w:rsidR="003237E3" w:rsidRPr="00856A7C" w:rsidRDefault="003237E3" w:rsidP="001E6B78"/>
    <w:p w14:paraId="11085A87" w14:textId="77777777" w:rsidR="00BA0646" w:rsidRPr="00856A7C" w:rsidRDefault="00BA0646" w:rsidP="001E6B78"/>
    <w:p w14:paraId="0B62E95C" w14:textId="77777777" w:rsidR="00BA0646" w:rsidRPr="00856A7C" w:rsidRDefault="00BA0646" w:rsidP="001E6B78"/>
    <w:p w14:paraId="61B068D7" w14:textId="77777777" w:rsidR="00BA0646" w:rsidRPr="00856A7C" w:rsidRDefault="00BA0646" w:rsidP="00BA0646">
      <w:pPr>
        <w:jc w:val="center"/>
        <w:rPr>
          <w:b/>
          <w:bCs/>
          <w:color w:val="000000" w:themeColor="text1"/>
          <w:sz w:val="28"/>
          <w:szCs w:val="28"/>
        </w:rPr>
      </w:pPr>
      <w:r w:rsidRPr="00856A7C">
        <w:rPr>
          <w:b/>
          <w:bCs/>
          <w:color w:val="000000" w:themeColor="text1"/>
          <w:sz w:val="28"/>
          <w:szCs w:val="28"/>
        </w:rPr>
        <w:t xml:space="preserve">ЗАКЛЮЧЕНИЕ </w:t>
      </w:r>
    </w:p>
    <w:p w14:paraId="47B2EA21" w14:textId="77777777" w:rsidR="00BA0646" w:rsidRPr="00856A7C" w:rsidRDefault="00BA0646" w:rsidP="00BA0646">
      <w:pPr>
        <w:jc w:val="center"/>
        <w:rPr>
          <w:b/>
          <w:bCs/>
          <w:color w:val="000000" w:themeColor="text1"/>
          <w:sz w:val="28"/>
          <w:szCs w:val="28"/>
        </w:rPr>
      </w:pPr>
    </w:p>
    <w:p w14:paraId="35CCCEA7" w14:textId="371174B0" w:rsidR="00BA0646" w:rsidRPr="00856A7C" w:rsidRDefault="00BA0646" w:rsidP="00BA0646">
      <w:pPr>
        <w:ind w:firstLine="709"/>
        <w:jc w:val="both"/>
        <w:rPr>
          <w:color w:val="000000" w:themeColor="text1"/>
          <w:sz w:val="28"/>
          <w:szCs w:val="28"/>
        </w:rPr>
      </w:pPr>
      <w:r w:rsidRPr="00856A7C">
        <w:rPr>
          <w:color w:val="000000" w:themeColor="text1"/>
          <w:sz w:val="28"/>
          <w:szCs w:val="28"/>
        </w:rPr>
        <w:t>В современном мире Интернет фактически заменил телевидение, что привело к массовому созданию стриминговых аудио-видеосервисов, виртуальных кинотеатров и других онлайн-площадок для просмотра видеоконтента любого жанра и прослушивания аудио записей в сети. В течение последних нескольких лет наблюдался значительный рост числа пользователей виртуальных кинотеатров. Основным фактором, способствующим этому росту, стали</w:t>
      </w:r>
      <w:r w:rsidRPr="00856A7C">
        <w:t xml:space="preserve"> </w:t>
      </w:r>
      <w:r w:rsidRPr="00856A7C">
        <w:rPr>
          <w:color w:val="000000" w:themeColor="text1"/>
          <w:sz w:val="28"/>
          <w:szCs w:val="28"/>
        </w:rPr>
        <w:t>ограничения, связанные с пандемией коронавируса, в ходе которой просмотр кинофильмов и сериалов превратился в одно из основных средств развлечения. Одно из ключевых преимуществ современных виртуальных кинотеатров заключается в их удобстве по сравнению с традиционными кинозалами, так как зрителям не требуется посещать конкретное местоположение и придерживаться расписания сеансов. Кроме того, сегодня многие сервисы потокового вещания аудиовизуального контента предлагают потребителям привлекательные тарифные планы, упрощая тем самым их доступ к обширной коллекции кинопроизведений и телевизионных программ. Таким образом, активное распространение стриминговых сервисов предоставило зрителям возможность погрузиться в особенности национальной идентичности, культурные традиции и обычаи разных стран мира.</w:t>
      </w:r>
    </w:p>
    <w:p w14:paraId="0D20AE45" w14:textId="3A21DEDE"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В представленном диссертационном исследовании применен комплексный подход к анализу </w:t>
      </w:r>
      <w:r w:rsidRPr="00856A7C">
        <w:rPr>
          <w:sz w:val="28"/>
          <w:szCs w:val="28"/>
        </w:rPr>
        <w:t xml:space="preserve">лингвокультурологических </w:t>
      </w:r>
      <w:r w:rsidRPr="00856A7C">
        <w:rPr>
          <w:color w:val="000000" w:themeColor="text1"/>
          <w:sz w:val="28"/>
          <w:szCs w:val="28"/>
        </w:rPr>
        <w:t>особенностей аудиовизуальных текстов и их адаптации на казахском, английском и русском языках. В ходе исследования нам удалось осуществить детальный анализ когнитивных и нейронаучных исследований в области аудиовизуальных произведений и их влияния на когнитивные функции человеческого мозга. Кроме того, нами были проанализированы лингвокультурные и лингвокогнитивные парадигмы восприятия концептов в аудиовизуальных текстах с учетом взаимосвязей языковой, мыслительной и культурной составляющих. В рамках исследования был осуществлен лингвокультурологический анализ казахского анимационного фильма «Музбала</w:t>
      </w:r>
      <w:r w:rsidR="00D737D6" w:rsidRPr="00856A7C">
        <w:rPr>
          <w:color w:val="000000" w:themeColor="text1"/>
          <w:sz w:val="28"/>
          <w:szCs w:val="28"/>
          <w:lang w:val="kk-KZ"/>
        </w:rPr>
        <w:t>к</w:t>
      </w:r>
      <w:r w:rsidRPr="00856A7C">
        <w:rPr>
          <w:color w:val="000000" w:themeColor="text1"/>
          <w:sz w:val="28"/>
          <w:szCs w:val="28"/>
        </w:rPr>
        <w:t>», английского сериала «Игра Престолов» и русского сериала «Тайный Город», выявлены их жанровые характеристики, а также сходства и различия в языковой картине мира и национальном менталитете носителей казахского, английского и русского языков. Для исследования причин возникновения лингвокультурных препятствий в процессе адаптации аудиовизуальных текстов были определены различные категории реалий и способы их передачи в профессиональном и любительском переводах. В диссертационном исследовании получили отражение результаты ассоциативного эксперимента в целях изучения специфики восприятия культурных кодов в национальном языковом сознании носителей казахского, английского и русского языков. Проведенный лингвокультурологический анализ аудиовизуальных текстов на казахском, английском и русском языках позволил выявить совокупность взаимосвязанных между собой аудиальных, визуальных, вербальных и невербальных кодов, которые обеспечивают полноценное восприятие лингвокультурных концептов носителями трех разноструктурных языков.</w:t>
      </w:r>
    </w:p>
    <w:p w14:paraId="39CA3920" w14:textId="77777777" w:rsidR="00BA0646" w:rsidRPr="00856A7C" w:rsidRDefault="00BA0646" w:rsidP="00BA0646">
      <w:pPr>
        <w:pStyle w:val="a4"/>
        <w:spacing w:before="0" w:beforeAutospacing="0" w:after="0" w:afterAutospacing="0"/>
        <w:ind w:firstLine="709"/>
        <w:jc w:val="both"/>
        <w:rPr>
          <w:color w:val="000000" w:themeColor="text1"/>
          <w:sz w:val="28"/>
          <w:szCs w:val="28"/>
        </w:rPr>
      </w:pPr>
      <w:r w:rsidRPr="00856A7C">
        <w:rPr>
          <w:color w:val="000000" w:themeColor="text1"/>
          <w:sz w:val="28"/>
          <w:szCs w:val="28"/>
        </w:rPr>
        <w:t xml:space="preserve">Проанализировав лингвокультурологические аспекты аудиовизуальных текстов на казахском, английском и русском языках, мы пришли к следующим </w:t>
      </w:r>
      <w:r w:rsidRPr="00856A7C">
        <w:rPr>
          <w:i/>
          <w:iCs/>
          <w:color w:val="000000" w:themeColor="text1"/>
          <w:sz w:val="28"/>
          <w:szCs w:val="28"/>
        </w:rPr>
        <w:t>выводам:</w:t>
      </w:r>
    </w:p>
    <w:p w14:paraId="1DFE52F9"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1) Аудиовизуальный текст характеризуется своеобразной полисемиотической природой: изображение, звук и экранный текст передаются по различным семиотическим каналам (аудиально-вербальным, аудиально-невербальным, визуально-вербальным и визуально-невербальным). В качестве основных параметров, определяющих структуру аудиовизуального текста, выступают жанр, модус (способ коммуникации) и тональность (эмоциональная окраска). Аудиовизуальный текст отличается сложной многоуровневой структурой, и его создание требует принятия во внимание национально-культурных кодов, которые позволяют зрителю расшифровать замысел автора без каких-либо искажений в рамках единого коммуникативного процесса.</w:t>
      </w:r>
    </w:p>
    <w:p w14:paraId="40C1E5D6"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 xml:space="preserve">2) Концептуальное поле аудиовизуальных текстов включает в себя разнообразие культурных кодов, правильная интерпретация которых обеспечивает эффективность коммуникативного процесса. С одной стороны, в сознании зрителя представления о персонажах и их образах, воплощенных в аудиовизуальных текстах, формируются через вербальные, невербальные, слуховые, зрительные и чувственные каналы. С другой стороны, существенное влияние на формирование определенных образов в сознании аудитории могут оказать нейронаучные и когнитивные методы: 1) создание нейроизображений или нейровизуализация; 2) построение телесной метафоры. Данные обстоятельства подчеркивают, что восприятие аудиовизуальных текстов </w:t>
      </w:r>
      <w:r w:rsidRPr="00856A7C">
        <w:rPr>
          <w:color w:val="000000" w:themeColor="text1"/>
          <w:sz w:val="28"/>
          <w:szCs w:val="28"/>
          <w:lang w:val="kk-KZ"/>
        </w:rPr>
        <w:t xml:space="preserve">осуществляется </w:t>
      </w:r>
      <w:r w:rsidRPr="00856A7C">
        <w:rPr>
          <w:color w:val="000000" w:themeColor="text1"/>
          <w:sz w:val="28"/>
          <w:szCs w:val="28"/>
        </w:rPr>
        <w:t>в комплексном, многомерном процессе взаимодействия лингвистических, культурных и когнитивных элементов.</w:t>
      </w:r>
    </w:p>
    <w:p w14:paraId="011411CC" w14:textId="77777777" w:rsidR="00D226E2" w:rsidRPr="00856A7C" w:rsidRDefault="00BA0646" w:rsidP="00D226E2">
      <w:pPr>
        <w:ind w:right="-1" w:firstLine="709"/>
        <w:jc w:val="both"/>
        <w:rPr>
          <w:color w:val="000000" w:themeColor="text1"/>
          <w:sz w:val="28"/>
          <w:szCs w:val="28"/>
        </w:rPr>
      </w:pPr>
      <w:r w:rsidRPr="00856A7C">
        <w:rPr>
          <w:color w:val="000000" w:themeColor="text1"/>
          <w:sz w:val="28"/>
          <w:szCs w:val="28"/>
        </w:rPr>
        <w:t xml:space="preserve">3) Казахский анимационный фильм «Музбалак», английский сериал «Игра Престолов» и русский сериал «Тайный город» являются примерами, отражающими характерные черты жанра фэнтези: 1) наличие выдуманного мира; 2) использование магии; 3) наличие волшебных существ. </w:t>
      </w:r>
      <w:r w:rsidR="00D226E2" w:rsidRPr="00856A7C">
        <w:rPr>
          <w:color w:val="000000" w:themeColor="text1"/>
          <w:sz w:val="28"/>
          <w:szCs w:val="28"/>
        </w:rPr>
        <w:t xml:space="preserve">Сопоставительный лингвокультурологический анализ аудиовизуальных текстов в трех разноструктурных языках позволяет выявить некоторые сходства и различия в языковой картине мира и национальном менталитете носителей казахского, английского и русского языков. С одной стороны, лингвокультурологические особенности аудиовизуальных текстов отражают глобальные ценностные ориентации, которые являются общезначимыми для представителей казахской, английской и русской культур. С другой стороны, анализ национально-специфических характеристик аудиовизуальных текстов выявляет расхождения в традиционном укладе жизни, менталитете, мышлении, религиозных взглядах, традициях и обычаях, присущих казахской, английской и русской лингвокультурам. </w:t>
      </w:r>
    </w:p>
    <w:p w14:paraId="7D17A3A5" w14:textId="79FB772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4) В казахском анимационном фильме «Музбалак», английском сериале «Игра Престолов» и русском сериале «Тайный город» представлены 3 группы реалий: этнографические, общественно-политические и географические. Наиболее многочисленную группу составили этнографические реалии, включающие в себя наименования мифических существ, волшебных артефактов и ритуалов.</w:t>
      </w:r>
      <w:r w:rsidRPr="00856A7C">
        <w:rPr>
          <w:sz w:val="28"/>
          <w:szCs w:val="28"/>
        </w:rPr>
        <w:t xml:space="preserve"> Данное явление объясняется тем, что упомянутые кинематографические произведения относятся к жанру фэнтези, корни которого уходят в древние мифы, эпическую поэзию и фольклорные предания. При передаче культурных реалий одни переводческие приемы могут сочетаться с другими, что свидетельствует об их комплексном характере.</w:t>
      </w:r>
    </w:p>
    <w:p w14:paraId="0EEDE9F4" w14:textId="1D69A50E" w:rsidR="00BA0646" w:rsidRPr="00856A7C" w:rsidRDefault="00BA0646" w:rsidP="00BA0646">
      <w:pPr>
        <w:ind w:right="-1"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5) Возникновение лингвокультурных расхождений в процессе адаптации аудиовизуальных текстов </w:t>
      </w:r>
      <w:r w:rsidR="00AC7351" w:rsidRPr="00856A7C">
        <w:rPr>
          <w:color w:val="000000" w:themeColor="text1"/>
          <w:sz w:val="28"/>
          <w:szCs w:val="28"/>
          <w:shd w:val="clear" w:color="auto" w:fill="FFFFFF"/>
        </w:rPr>
        <w:t xml:space="preserve">на казахском, английском и русском языках </w:t>
      </w:r>
      <w:r w:rsidRPr="00856A7C">
        <w:rPr>
          <w:color w:val="000000" w:themeColor="text1"/>
          <w:sz w:val="28"/>
          <w:szCs w:val="28"/>
          <w:shd w:val="clear" w:color="auto" w:fill="FFFFFF"/>
        </w:rPr>
        <w:t>может быть обусловлено рядом причин: 1</w:t>
      </w:r>
      <w:r w:rsidRPr="00856A7C">
        <w:rPr>
          <w:color w:val="000000" w:themeColor="text1"/>
          <w:sz w:val="28"/>
          <w:szCs w:val="28"/>
        </w:rPr>
        <w:t xml:space="preserve">) неверная интерпретация культурных кодов, заложенных в </w:t>
      </w:r>
      <w:r w:rsidR="00E80AE7" w:rsidRPr="00856A7C">
        <w:rPr>
          <w:color w:val="000000" w:themeColor="text1"/>
          <w:sz w:val="28"/>
          <w:szCs w:val="28"/>
        </w:rPr>
        <w:t>оригинале</w:t>
      </w:r>
      <w:r w:rsidRPr="00856A7C">
        <w:rPr>
          <w:color w:val="000000" w:themeColor="text1"/>
          <w:sz w:val="28"/>
          <w:szCs w:val="28"/>
        </w:rPr>
        <w:t xml:space="preserve">; 2) недостаточная или излишняя </w:t>
      </w:r>
      <w:r w:rsidR="00E80AE7" w:rsidRPr="00856A7C">
        <w:rPr>
          <w:color w:val="000000" w:themeColor="text1"/>
          <w:sz w:val="28"/>
          <w:szCs w:val="28"/>
        </w:rPr>
        <w:t>лингво</w:t>
      </w:r>
      <w:r w:rsidR="00EF49AA" w:rsidRPr="00856A7C">
        <w:rPr>
          <w:color w:val="000000" w:themeColor="text1"/>
          <w:sz w:val="28"/>
          <w:szCs w:val="28"/>
        </w:rPr>
        <w:t>культурная</w:t>
      </w:r>
      <w:r w:rsidRPr="00856A7C">
        <w:rPr>
          <w:color w:val="000000" w:themeColor="text1"/>
          <w:sz w:val="28"/>
          <w:szCs w:val="28"/>
        </w:rPr>
        <w:t xml:space="preserve"> адаптация исходной киноленты; 3) </w:t>
      </w:r>
      <w:r w:rsidR="00E80AE7" w:rsidRPr="00856A7C">
        <w:rPr>
          <w:color w:val="000000" w:themeColor="text1"/>
          <w:sz w:val="28"/>
          <w:szCs w:val="28"/>
        </w:rPr>
        <w:t>неподходящая стратегия и способ передачи культурно-обусловленных единиц оригинала;</w:t>
      </w:r>
      <w:r w:rsidRPr="00856A7C">
        <w:rPr>
          <w:color w:val="000000" w:themeColor="text1"/>
          <w:sz w:val="28"/>
          <w:szCs w:val="28"/>
        </w:rPr>
        <w:t xml:space="preserve"> 4) неправильная синхронизация текста с аудио-видеорядом. Деятельность переводчика часто ограничивается переводом киносценария и не распространяется на синхронизацию переведенного текста со звуковой и видеодорожкой, что может </w:t>
      </w:r>
      <w:r w:rsidR="00EF49AA" w:rsidRPr="00856A7C">
        <w:rPr>
          <w:color w:val="000000" w:themeColor="text1"/>
          <w:sz w:val="28"/>
          <w:szCs w:val="28"/>
        </w:rPr>
        <w:t xml:space="preserve">привести к снижению степени </w:t>
      </w:r>
      <w:r w:rsidRPr="00856A7C">
        <w:rPr>
          <w:color w:val="000000" w:themeColor="text1"/>
          <w:sz w:val="28"/>
          <w:szCs w:val="28"/>
        </w:rPr>
        <w:t>эквивалентност</w:t>
      </w:r>
      <w:r w:rsidR="00EF49AA" w:rsidRPr="00856A7C">
        <w:rPr>
          <w:color w:val="000000" w:themeColor="text1"/>
          <w:sz w:val="28"/>
          <w:szCs w:val="28"/>
        </w:rPr>
        <w:t>и</w:t>
      </w:r>
      <w:r w:rsidRPr="00856A7C">
        <w:rPr>
          <w:color w:val="000000" w:themeColor="text1"/>
          <w:sz w:val="28"/>
          <w:szCs w:val="28"/>
        </w:rPr>
        <w:t xml:space="preserve"> перевода оригиналу. Тем не менее, следует осознавать, что успех кинопроизведения во многом определяется его визуальной привлекательностью, масштабностью и использованием спецэффектов, а не точным соответствием перевода исходному тексту.</w:t>
      </w:r>
      <w:r w:rsidR="00A95E28" w:rsidRPr="00856A7C">
        <w:rPr>
          <w:color w:val="000000" w:themeColor="text1"/>
          <w:sz w:val="28"/>
          <w:szCs w:val="28"/>
        </w:rPr>
        <w:t xml:space="preserve"> </w:t>
      </w:r>
      <w:r w:rsidRPr="00856A7C">
        <w:rPr>
          <w:color w:val="000000" w:themeColor="text1"/>
          <w:sz w:val="28"/>
          <w:szCs w:val="28"/>
        </w:rPr>
        <w:t>Зрители уделяют основное внимание визуальному ряду, представленному на экране, а не деталям сценария.</w:t>
      </w:r>
    </w:p>
    <w:p w14:paraId="5834F69A" w14:textId="0EFA1AFC" w:rsidR="00BA0646" w:rsidRPr="00856A7C" w:rsidRDefault="00BA0646" w:rsidP="00BA0646">
      <w:pPr>
        <w:ind w:firstLine="709"/>
        <w:jc w:val="both"/>
        <w:rPr>
          <w:sz w:val="28"/>
          <w:szCs w:val="28"/>
          <w:shd w:val="clear" w:color="auto" w:fill="FFFFFF"/>
        </w:rPr>
      </w:pPr>
      <w:r w:rsidRPr="00856A7C">
        <w:rPr>
          <w:sz w:val="28"/>
          <w:szCs w:val="28"/>
          <w:shd w:val="clear" w:color="auto" w:fill="FFFFFF"/>
        </w:rPr>
        <w:t>6)</w:t>
      </w:r>
      <w:r w:rsidRPr="00856A7C">
        <w:rPr>
          <w:color w:val="000000" w:themeColor="text1"/>
          <w:sz w:val="28"/>
          <w:szCs w:val="28"/>
        </w:rPr>
        <w:t xml:space="preserve"> Результаты ассоциативного эксперимента </w:t>
      </w:r>
      <w:r w:rsidR="00D226E2" w:rsidRPr="00856A7C">
        <w:rPr>
          <w:color w:val="000000" w:themeColor="text1"/>
          <w:sz w:val="28"/>
          <w:szCs w:val="28"/>
        </w:rPr>
        <w:t xml:space="preserve">подтверждают, </w:t>
      </w:r>
      <w:r w:rsidRPr="00856A7C">
        <w:rPr>
          <w:color w:val="000000" w:themeColor="text1"/>
          <w:sz w:val="28"/>
          <w:szCs w:val="28"/>
        </w:rPr>
        <w:t xml:space="preserve">что </w:t>
      </w:r>
      <w:r w:rsidRPr="00856A7C">
        <w:rPr>
          <w:sz w:val="28"/>
          <w:szCs w:val="28"/>
          <w:shd w:val="clear" w:color="auto" w:fill="FFFFFF"/>
        </w:rPr>
        <w:t xml:space="preserve">полноценное восприятие культурных кодов </w:t>
      </w:r>
      <w:r w:rsidRPr="00856A7C">
        <w:rPr>
          <w:color w:val="000000" w:themeColor="text1"/>
          <w:sz w:val="28"/>
          <w:szCs w:val="28"/>
        </w:rPr>
        <w:t>в национальном языковом сознании носителей казахского, английского и русского языков</w:t>
      </w:r>
      <w:r w:rsidRPr="00856A7C">
        <w:rPr>
          <w:sz w:val="28"/>
          <w:szCs w:val="28"/>
          <w:shd w:val="clear" w:color="auto" w:fill="FFFFFF"/>
        </w:rPr>
        <w:t xml:space="preserve"> достигается благодаря наличию следующих навыков и умений: 1) навыки ассоциативного и критического мышления; 2) навыки работы со словарем; 3) способность к ясному и точному выражению мыслей; 4) проявление интереса к чтению научной и художественной литературы; 5) проявление интереса к просмотру произведений отечественного и зарубежного кинематографа; 6) наличие необходимых фоновых знаний.</w:t>
      </w:r>
    </w:p>
    <w:p w14:paraId="02E55E4C" w14:textId="77777777" w:rsidR="00BA0646" w:rsidRPr="00856A7C" w:rsidRDefault="00BA0646" w:rsidP="00BA0646">
      <w:pPr>
        <w:ind w:firstLine="709"/>
        <w:jc w:val="both"/>
        <w:rPr>
          <w:sz w:val="28"/>
          <w:szCs w:val="28"/>
          <w:shd w:val="clear" w:color="auto" w:fill="FFFFFF"/>
        </w:rPr>
      </w:pPr>
      <w:r w:rsidRPr="00856A7C">
        <w:rPr>
          <w:i/>
          <w:iCs/>
          <w:color w:val="000000" w:themeColor="text1"/>
          <w:sz w:val="28"/>
          <w:szCs w:val="28"/>
          <w:shd w:val="clear" w:color="auto" w:fill="FFFFFF"/>
        </w:rPr>
        <w:t>Дальнейшие перспективы</w:t>
      </w:r>
      <w:r w:rsidRPr="00856A7C">
        <w:rPr>
          <w:color w:val="000000" w:themeColor="text1"/>
          <w:sz w:val="28"/>
          <w:szCs w:val="28"/>
          <w:shd w:val="clear" w:color="auto" w:fill="FFFFFF"/>
        </w:rPr>
        <w:t xml:space="preserve"> настоящего исследования мы видим в следующих научных направлениях:</w:t>
      </w:r>
    </w:p>
    <w:p w14:paraId="345F2FC0"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1) изучение аудиовизуального текста с целью анализа языковой личности персонажей в современном поликультурном художественном пространстве;</w:t>
      </w:r>
    </w:p>
    <w:p w14:paraId="42B79DB0"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2) сопоставительное изучение аудиовизуальных текстов с точки зрения их восприятия в различных языковых системах;</w:t>
      </w:r>
    </w:p>
    <w:p w14:paraId="1929379D"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3) исследование аудиовизуального текста в иноязычной лингвокультурной среде в аспекте построения моделей культурных адаптаций;</w:t>
      </w:r>
    </w:p>
    <w:p w14:paraId="5D47513C" w14:textId="77777777" w:rsidR="00BA0646" w:rsidRPr="00856A7C" w:rsidRDefault="00BA0646" w:rsidP="00BA0646">
      <w:pPr>
        <w:ind w:firstLine="709"/>
        <w:jc w:val="both"/>
        <w:rPr>
          <w:sz w:val="28"/>
          <w:szCs w:val="28"/>
        </w:rPr>
      </w:pPr>
      <w:r w:rsidRPr="00856A7C">
        <w:rPr>
          <w:sz w:val="28"/>
          <w:szCs w:val="28"/>
        </w:rPr>
        <w:t>4) создание лексикографического издания, включающего в себя национальные реалии, идиомы и широко известные цитаты из кинематографических и телевизионных произведений, которые обрели статус культурного достояния Казахстана.</w:t>
      </w:r>
    </w:p>
    <w:p w14:paraId="76D88080" w14:textId="77777777" w:rsidR="00BA0646" w:rsidRPr="00856A7C" w:rsidRDefault="00BA0646" w:rsidP="001E6B78"/>
    <w:p w14:paraId="19972E63" w14:textId="77777777" w:rsidR="00BA0646" w:rsidRPr="00856A7C" w:rsidRDefault="00BA0646" w:rsidP="001E6B78"/>
    <w:p w14:paraId="07B24342" w14:textId="77777777" w:rsidR="00D809AC" w:rsidRPr="00856A7C" w:rsidRDefault="00D809AC" w:rsidP="001E6B78"/>
    <w:p w14:paraId="2F7931C7" w14:textId="77777777" w:rsidR="00BA0646" w:rsidRPr="00856A7C" w:rsidRDefault="00BA0646" w:rsidP="00BA0646">
      <w:pPr>
        <w:jc w:val="center"/>
        <w:rPr>
          <w:b/>
          <w:bCs/>
          <w:color w:val="000000" w:themeColor="text1"/>
          <w:sz w:val="28"/>
          <w:szCs w:val="28"/>
        </w:rPr>
      </w:pPr>
      <w:r w:rsidRPr="00856A7C">
        <w:rPr>
          <w:b/>
          <w:bCs/>
          <w:color w:val="000000" w:themeColor="text1"/>
          <w:sz w:val="28"/>
          <w:szCs w:val="28"/>
        </w:rPr>
        <w:t>СПИСОК ИСПОЛЬЗОВАННОЙ ЛИТЕРАТУРЫ</w:t>
      </w:r>
    </w:p>
    <w:p w14:paraId="57775E75" w14:textId="77777777" w:rsidR="00BA0646" w:rsidRPr="00856A7C" w:rsidRDefault="00BA0646" w:rsidP="00BA0646">
      <w:pPr>
        <w:jc w:val="center"/>
        <w:rPr>
          <w:b/>
          <w:bCs/>
          <w:color w:val="000000" w:themeColor="text1"/>
          <w:sz w:val="28"/>
          <w:szCs w:val="28"/>
        </w:rPr>
      </w:pPr>
    </w:p>
    <w:p w14:paraId="196F8D11" w14:textId="7BB8BE9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 xml:space="preserve">1 Винникова Т.А. Моделирование механизмов понимания кинотекста: автореф. ... канд. филол. </w:t>
      </w:r>
      <w:r w:rsidR="00642666" w:rsidRPr="00856A7C">
        <w:rPr>
          <w:bCs/>
          <w:color w:val="000000" w:themeColor="text1"/>
          <w:sz w:val="28"/>
          <w:szCs w:val="28"/>
        </w:rPr>
        <w:t>н</w:t>
      </w:r>
      <w:r w:rsidRPr="00856A7C">
        <w:rPr>
          <w:bCs/>
          <w:color w:val="000000" w:themeColor="text1"/>
          <w:sz w:val="28"/>
          <w:szCs w:val="28"/>
        </w:rPr>
        <w:t>аук</w:t>
      </w:r>
      <w:r w:rsidR="00642666" w:rsidRPr="00856A7C">
        <w:rPr>
          <w:bCs/>
          <w:color w:val="000000" w:themeColor="text1"/>
          <w:sz w:val="28"/>
          <w:szCs w:val="28"/>
        </w:rPr>
        <w:t>:</w:t>
      </w:r>
      <w:r w:rsidRPr="00856A7C">
        <w:rPr>
          <w:bCs/>
          <w:color w:val="000000" w:themeColor="text1"/>
          <w:sz w:val="28"/>
          <w:szCs w:val="28"/>
        </w:rPr>
        <w:t xml:space="preserve"> </w:t>
      </w:r>
      <w:r w:rsidR="00642666" w:rsidRPr="00856A7C">
        <w:rPr>
          <w:bCs/>
          <w:color w:val="000000" w:themeColor="text1"/>
          <w:sz w:val="28"/>
          <w:szCs w:val="28"/>
        </w:rPr>
        <w:t xml:space="preserve">10.02.19. </w:t>
      </w:r>
      <w:r w:rsidRPr="00856A7C">
        <w:rPr>
          <w:bCs/>
          <w:color w:val="000000" w:themeColor="text1"/>
          <w:sz w:val="28"/>
          <w:szCs w:val="28"/>
        </w:rPr>
        <w:t>– Барнаул, 2010. – 22 с.</w:t>
      </w:r>
    </w:p>
    <w:p w14:paraId="6783817E" w14:textId="417248B4" w:rsidR="00BA0646" w:rsidRPr="00856A7C" w:rsidRDefault="00BA0646" w:rsidP="00BA0646">
      <w:pPr>
        <w:ind w:firstLine="709"/>
        <w:jc w:val="both"/>
        <w:rPr>
          <w:color w:val="000000" w:themeColor="text1"/>
          <w:sz w:val="28"/>
          <w:szCs w:val="28"/>
        </w:rPr>
      </w:pPr>
      <w:r w:rsidRPr="00856A7C">
        <w:rPr>
          <w:color w:val="000000" w:themeColor="text1"/>
          <w:sz w:val="28"/>
          <w:szCs w:val="28"/>
        </w:rPr>
        <w:t>2 Калдыбекова А.Е., Касымбекова Н.С. ЖОО-да шет тілі сабағында аудиовизуалды мәтінді қолдану // Х.</w:t>
      </w:r>
      <w:r w:rsidR="00BB314F" w:rsidRPr="00856A7C">
        <w:rPr>
          <w:color w:val="000000" w:themeColor="text1"/>
          <w:sz w:val="28"/>
          <w:szCs w:val="28"/>
        </w:rPr>
        <w:t xml:space="preserve"> </w:t>
      </w:r>
      <w:r w:rsidRPr="00856A7C">
        <w:rPr>
          <w:color w:val="000000" w:themeColor="text1"/>
          <w:sz w:val="28"/>
          <w:szCs w:val="28"/>
        </w:rPr>
        <w:t>Досмұхамедов атындағы Атырау университетінің Хабаршысы. – 2020. – Т. 59</w:t>
      </w:r>
      <w:r w:rsidR="00BB314F" w:rsidRPr="00856A7C">
        <w:rPr>
          <w:color w:val="000000" w:themeColor="text1"/>
          <w:sz w:val="28"/>
          <w:szCs w:val="28"/>
        </w:rPr>
        <w:t xml:space="preserve"> </w:t>
      </w:r>
      <w:r w:rsidRPr="00856A7C">
        <w:rPr>
          <w:color w:val="000000" w:themeColor="text1"/>
          <w:sz w:val="28"/>
          <w:szCs w:val="28"/>
        </w:rPr>
        <w:t xml:space="preserve">(4). – Б. 52-61. </w:t>
      </w:r>
      <w:r w:rsidRPr="00856A7C">
        <w:rPr>
          <w:color w:val="000000" w:themeColor="text1"/>
          <w:sz w:val="28"/>
          <w:szCs w:val="28"/>
          <w:lang w:val="en-US"/>
        </w:rPr>
        <w:t>DOI</w:t>
      </w:r>
      <w:r w:rsidRPr="00856A7C">
        <w:rPr>
          <w:color w:val="000000" w:themeColor="text1"/>
          <w:sz w:val="28"/>
          <w:szCs w:val="28"/>
        </w:rPr>
        <w:t>:</w:t>
      </w:r>
      <w:r w:rsidR="0056226B" w:rsidRPr="00856A7C">
        <w:rPr>
          <w:color w:val="000000" w:themeColor="text1"/>
          <w:sz w:val="28"/>
          <w:szCs w:val="28"/>
        </w:rPr>
        <w:t xml:space="preserve"> </w:t>
      </w:r>
      <w:hyperlink r:id="rId26" w:history="1">
        <w:r w:rsidR="0056226B" w:rsidRPr="00856A7C">
          <w:rPr>
            <w:rStyle w:val="a5"/>
            <w:sz w:val="28"/>
            <w:szCs w:val="28"/>
            <w:lang w:val="en-US"/>
          </w:rPr>
          <w:t>https</w:t>
        </w:r>
        <w:r w:rsidR="0056226B" w:rsidRPr="00856A7C">
          <w:rPr>
            <w:rStyle w:val="a5"/>
            <w:sz w:val="28"/>
            <w:szCs w:val="28"/>
          </w:rPr>
          <w:t>://</w:t>
        </w:r>
        <w:r w:rsidR="0056226B" w:rsidRPr="00856A7C">
          <w:rPr>
            <w:rStyle w:val="a5"/>
            <w:sz w:val="28"/>
            <w:szCs w:val="28"/>
            <w:lang w:val="en-US"/>
          </w:rPr>
          <w:t>doi</w:t>
        </w:r>
        <w:r w:rsidR="0056226B" w:rsidRPr="00856A7C">
          <w:rPr>
            <w:rStyle w:val="a5"/>
            <w:sz w:val="28"/>
            <w:szCs w:val="28"/>
          </w:rPr>
          <w:t>.</w:t>
        </w:r>
        <w:r w:rsidR="0056226B" w:rsidRPr="00856A7C">
          <w:rPr>
            <w:rStyle w:val="a5"/>
            <w:sz w:val="28"/>
            <w:szCs w:val="28"/>
            <w:lang w:val="en-US"/>
          </w:rPr>
          <w:t>org</w:t>
        </w:r>
        <w:r w:rsidR="0056226B" w:rsidRPr="00856A7C">
          <w:rPr>
            <w:rStyle w:val="a5"/>
            <w:sz w:val="28"/>
            <w:szCs w:val="28"/>
          </w:rPr>
          <w:t>/10.47649/</w:t>
        </w:r>
        <w:r w:rsidR="0056226B" w:rsidRPr="00856A7C">
          <w:rPr>
            <w:rStyle w:val="a5"/>
            <w:sz w:val="28"/>
            <w:szCs w:val="28"/>
            <w:lang w:val="en-US"/>
          </w:rPr>
          <w:t>vau</w:t>
        </w:r>
        <w:r w:rsidR="0056226B" w:rsidRPr="00856A7C">
          <w:rPr>
            <w:rStyle w:val="a5"/>
            <w:sz w:val="28"/>
            <w:szCs w:val="28"/>
          </w:rPr>
          <w:t>.2020.</w:t>
        </w:r>
        <w:r w:rsidR="0056226B" w:rsidRPr="00856A7C">
          <w:rPr>
            <w:rStyle w:val="a5"/>
            <w:sz w:val="28"/>
            <w:szCs w:val="28"/>
            <w:lang w:val="en-US"/>
          </w:rPr>
          <w:t>v</w:t>
        </w:r>
        <w:r w:rsidR="0056226B" w:rsidRPr="00856A7C">
          <w:rPr>
            <w:rStyle w:val="a5"/>
            <w:sz w:val="28"/>
            <w:szCs w:val="28"/>
          </w:rPr>
          <w:t>59.</w:t>
        </w:r>
        <w:r w:rsidR="0056226B" w:rsidRPr="00856A7C">
          <w:rPr>
            <w:rStyle w:val="a5"/>
            <w:sz w:val="28"/>
            <w:szCs w:val="28"/>
            <w:lang w:val="en-US"/>
          </w:rPr>
          <w:t>i</w:t>
        </w:r>
        <w:r w:rsidR="0056226B" w:rsidRPr="00856A7C">
          <w:rPr>
            <w:rStyle w:val="a5"/>
            <w:sz w:val="28"/>
            <w:szCs w:val="28"/>
          </w:rPr>
          <w:t>4.07</w:t>
        </w:r>
      </w:hyperlink>
      <w:r w:rsidRPr="00856A7C">
        <w:rPr>
          <w:color w:val="000000" w:themeColor="text1"/>
          <w:sz w:val="28"/>
          <w:szCs w:val="28"/>
        </w:rPr>
        <w:t xml:space="preserve"> </w:t>
      </w:r>
    </w:p>
    <w:p w14:paraId="3B0BA114" w14:textId="00A5D33B" w:rsidR="00BA0646" w:rsidRPr="00856A7C" w:rsidRDefault="00BA0646" w:rsidP="00BA0646">
      <w:pPr>
        <w:ind w:firstLine="709"/>
        <w:jc w:val="both"/>
        <w:rPr>
          <w:color w:val="000000" w:themeColor="text1"/>
          <w:sz w:val="28"/>
          <w:szCs w:val="28"/>
        </w:rPr>
      </w:pPr>
      <w:r w:rsidRPr="00856A7C">
        <w:rPr>
          <w:color w:val="000000" w:themeColor="text1"/>
          <w:sz w:val="28"/>
          <w:szCs w:val="28"/>
        </w:rPr>
        <w:t>3 Бегадилова А.М.</w:t>
      </w:r>
      <w:r w:rsidR="00167169" w:rsidRPr="00856A7C">
        <w:rPr>
          <w:color w:val="000000" w:themeColor="text1"/>
          <w:sz w:val="28"/>
          <w:szCs w:val="28"/>
        </w:rPr>
        <w:t xml:space="preserve"> </w:t>
      </w:r>
      <w:r w:rsidRPr="00856A7C">
        <w:rPr>
          <w:color w:val="000000" w:themeColor="text1"/>
          <w:sz w:val="28"/>
          <w:szCs w:val="28"/>
        </w:rPr>
        <w:t>Киномәтінді аудару ерекшеліктері //</w:t>
      </w:r>
      <w:r w:rsidR="00167169" w:rsidRPr="00856A7C">
        <w:rPr>
          <w:color w:val="000000" w:themeColor="text1"/>
          <w:sz w:val="28"/>
          <w:szCs w:val="28"/>
        </w:rPr>
        <w:t xml:space="preserve"> </w:t>
      </w:r>
      <w:r w:rsidRPr="00856A7C">
        <w:rPr>
          <w:color w:val="000000" w:themeColor="text1"/>
          <w:sz w:val="28"/>
          <w:szCs w:val="28"/>
        </w:rPr>
        <w:t>Л.Н. Гумилев атындағы Еуразия ұлттық университетінің хабаршысы. – 2014. – №3 (100). –</w:t>
      </w:r>
      <w:r w:rsidR="00167169" w:rsidRPr="00856A7C">
        <w:rPr>
          <w:color w:val="000000" w:themeColor="text1"/>
          <w:sz w:val="28"/>
          <w:szCs w:val="28"/>
        </w:rPr>
        <w:t xml:space="preserve"> </w:t>
      </w:r>
      <w:r w:rsidRPr="00856A7C">
        <w:rPr>
          <w:color w:val="000000" w:themeColor="text1"/>
          <w:sz w:val="28"/>
          <w:szCs w:val="28"/>
        </w:rPr>
        <w:t>299</w:t>
      </w:r>
      <w:r w:rsidR="00167169" w:rsidRPr="00856A7C">
        <w:rPr>
          <w:color w:val="000000" w:themeColor="text1"/>
          <w:sz w:val="28"/>
          <w:szCs w:val="28"/>
        </w:rPr>
        <w:t xml:space="preserve"> </w:t>
      </w:r>
      <w:r w:rsidR="00975A4E" w:rsidRPr="00856A7C">
        <w:rPr>
          <w:color w:val="000000" w:themeColor="text1"/>
          <w:sz w:val="28"/>
          <w:szCs w:val="28"/>
        </w:rPr>
        <w:t>б</w:t>
      </w:r>
      <w:r w:rsidRPr="00856A7C">
        <w:rPr>
          <w:color w:val="000000" w:themeColor="text1"/>
          <w:sz w:val="28"/>
          <w:szCs w:val="28"/>
        </w:rPr>
        <w:t xml:space="preserve">. </w:t>
      </w:r>
    </w:p>
    <w:p w14:paraId="482F6218" w14:textId="6649A8E5" w:rsidR="00BA0646" w:rsidRPr="00856A7C" w:rsidRDefault="00BA0646" w:rsidP="00BA0646">
      <w:pPr>
        <w:ind w:right="-46" w:firstLine="709"/>
        <w:jc w:val="both"/>
        <w:rPr>
          <w:color w:val="000000" w:themeColor="text1"/>
          <w:sz w:val="28"/>
          <w:szCs w:val="28"/>
        </w:rPr>
      </w:pPr>
      <w:r w:rsidRPr="00856A7C">
        <w:rPr>
          <w:color w:val="000000" w:themeColor="text1"/>
          <w:sz w:val="28"/>
          <w:szCs w:val="28"/>
        </w:rPr>
        <w:t>4 Нұрмышева Ш.А., Тұңғатова Ғ.Ж. Дискурстың кинотіліндегі көрінісі мен киноаудармадағы маңызы // Абылай хан атындағы Қазақ халықаралық қатынастар және әлем тілдері университетінің хабаршысы.</w:t>
      </w:r>
      <w:r w:rsidR="000B1560" w:rsidRPr="00856A7C">
        <w:rPr>
          <w:color w:val="000000" w:themeColor="text1"/>
          <w:sz w:val="28"/>
          <w:szCs w:val="28"/>
        </w:rPr>
        <w:t xml:space="preserve"> «</w:t>
      </w:r>
      <w:r w:rsidRPr="00856A7C">
        <w:rPr>
          <w:color w:val="000000" w:themeColor="text1"/>
          <w:sz w:val="28"/>
          <w:szCs w:val="28"/>
        </w:rPr>
        <w:t>Филология ғылымдары</w:t>
      </w:r>
      <w:r w:rsidR="000B1560" w:rsidRPr="00856A7C">
        <w:rPr>
          <w:color w:val="000000" w:themeColor="text1"/>
          <w:sz w:val="28"/>
          <w:szCs w:val="28"/>
        </w:rPr>
        <w:t>»</w:t>
      </w:r>
      <w:r w:rsidRPr="00856A7C">
        <w:rPr>
          <w:color w:val="000000" w:themeColor="text1"/>
          <w:sz w:val="28"/>
          <w:szCs w:val="28"/>
        </w:rPr>
        <w:t xml:space="preserve"> сериясы. – 2019. – №1 (52). – Б. 106-113. </w:t>
      </w:r>
    </w:p>
    <w:p w14:paraId="5CD306C9" w14:textId="30FDF4EF" w:rsidR="00BA0646" w:rsidRPr="00856A7C" w:rsidRDefault="004C6341" w:rsidP="00BA0646">
      <w:pPr>
        <w:ind w:firstLine="709"/>
        <w:jc w:val="both"/>
        <w:rPr>
          <w:color w:val="000000" w:themeColor="text1"/>
          <w:sz w:val="28"/>
          <w:szCs w:val="28"/>
        </w:rPr>
      </w:pPr>
      <w:r w:rsidRPr="00856A7C">
        <w:rPr>
          <w:color w:val="000000" w:themeColor="text1"/>
          <w:sz w:val="28"/>
          <w:szCs w:val="28"/>
        </w:rPr>
        <w:t xml:space="preserve">5 </w:t>
      </w:r>
      <w:r w:rsidR="00BA0646" w:rsidRPr="00856A7C">
        <w:rPr>
          <w:color w:val="000000" w:themeColor="text1"/>
          <w:sz w:val="28"/>
          <w:szCs w:val="28"/>
        </w:rPr>
        <w:t xml:space="preserve">Ибраева А.А., Кусаинова Г.С. Проблемы аудиовизуального перевода. </w:t>
      </w:r>
      <w:hyperlink r:id="rId27" w:history="1">
        <w:r w:rsidR="00BA0646" w:rsidRPr="00856A7C">
          <w:rPr>
            <w:rStyle w:val="a5"/>
            <w:color w:val="000000" w:themeColor="text1"/>
            <w:sz w:val="28"/>
            <w:szCs w:val="28"/>
          </w:rPr>
          <w:t>http://www.rusnauka.com/22_PNR_2012/Philologia/6_115161.doc.htm</w:t>
        </w:r>
      </w:hyperlink>
      <w:r w:rsidR="00BA0646" w:rsidRPr="00856A7C">
        <w:rPr>
          <w:color w:val="000000" w:themeColor="text1"/>
          <w:sz w:val="28"/>
          <w:szCs w:val="28"/>
        </w:rPr>
        <w:t xml:space="preserve"> 24.05.2023. </w:t>
      </w:r>
    </w:p>
    <w:p w14:paraId="26B84595" w14:textId="112A9C0D"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6 Калинин А.Ю. К вопросу об онтологических свойствах аудиовизуального текста // Вестник Московского университета. Серия 19: </w:t>
      </w:r>
      <w:r w:rsidR="000B1560" w:rsidRPr="00856A7C">
        <w:rPr>
          <w:color w:val="000000" w:themeColor="text1"/>
          <w:sz w:val="28"/>
          <w:szCs w:val="28"/>
        </w:rPr>
        <w:t>«</w:t>
      </w:r>
      <w:r w:rsidRPr="00856A7C">
        <w:rPr>
          <w:color w:val="000000" w:themeColor="text1"/>
          <w:sz w:val="28"/>
          <w:szCs w:val="28"/>
        </w:rPr>
        <w:t>Лингвистика и межкультурная коммуникация</w:t>
      </w:r>
      <w:r w:rsidR="000B1560" w:rsidRPr="00856A7C">
        <w:rPr>
          <w:color w:val="000000" w:themeColor="text1"/>
          <w:sz w:val="28"/>
          <w:szCs w:val="28"/>
        </w:rPr>
        <w:t>»</w:t>
      </w:r>
      <w:r w:rsidRPr="00856A7C">
        <w:rPr>
          <w:color w:val="000000" w:themeColor="text1"/>
          <w:sz w:val="28"/>
          <w:szCs w:val="28"/>
        </w:rPr>
        <w:t>. – 2023. – №1. – С. 70-84.</w:t>
      </w:r>
    </w:p>
    <w:p w14:paraId="06522293" w14:textId="039B13E6" w:rsidR="00BA0646" w:rsidRPr="00856A7C" w:rsidRDefault="00BA0646" w:rsidP="00167169">
      <w:pPr>
        <w:ind w:firstLine="709"/>
        <w:jc w:val="both"/>
        <w:rPr>
          <w:color w:val="000000" w:themeColor="text1"/>
          <w:sz w:val="28"/>
          <w:szCs w:val="28"/>
        </w:rPr>
      </w:pPr>
      <w:r w:rsidRPr="00856A7C">
        <w:rPr>
          <w:color w:val="000000" w:themeColor="text1"/>
          <w:sz w:val="28"/>
          <w:szCs w:val="28"/>
        </w:rPr>
        <w:t xml:space="preserve">7 Малёнова Е.Д. О методике анализа аудиовизуального текста (на материале аудиовизуальных поликодовых текстов социальной рекламы) // Вестник Тверского государственного университета. Серия </w:t>
      </w:r>
      <w:r w:rsidR="000B1560" w:rsidRPr="00856A7C">
        <w:rPr>
          <w:color w:val="000000" w:themeColor="text1"/>
          <w:sz w:val="28"/>
          <w:szCs w:val="28"/>
        </w:rPr>
        <w:t>«</w:t>
      </w:r>
      <w:r w:rsidRPr="00856A7C">
        <w:rPr>
          <w:color w:val="000000" w:themeColor="text1"/>
          <w:sz w:val="28"/>
          <w:szCs w:val="28"/>
        </w:rPr>
        <w:t>Филология</w:t>
      </w:r>
      <w:r w:rsidR="000B1560" w:rsidRPr="00856A7C">
        <w:rPr>
          <w:color w:val="000000" w:themeColor="text1"/>
          <w:sz w:val="28"/>
          <w:szCs w:val="28"/>
        </w:rPr>
        <w:t>»</w:t>
      </w:r>
      <w:r w:rsidRPr="00856A7C">
        <w:rPr>
          <w:color w:val="000000" w:themeColor="text1"/>
          <w:sz w:val="28"/>
          <w:szCs w:val="28"/>
        </w:rPr>
        <w:t>. – 2018. –</w:t>
      </w:r>
      <w:r w:rsidR="00167169" w:rsidRPr="00856A7C">
        <w:rPr>
          <w:color w:val="000000" w:themeColor="text1"/>
          <w:sz w:val="28"/>
          <w:szCs w:val="28"/>
        </w:rPr>
        <w:t xml:space="preserve"> </w:t>
      </w:r>
      <w:r w:rsidRPr="00856A7C">
        <w:rPr>
          <w:color w:val="000000" w:themeColor="text1"/>
          <w:sz w:val="28"/>
          <w:szCs w:val="28"/>
        </w:rPr>
        <w:t>№4. – С. 166-175.</w:t>
      </w:r>
    </w:p>
    <w:p w14:paraId="180512C8"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8 Фёдоров А.В. Словарь терминов по медиаобразованию, медиапедагогике, медиаграмотности, медиакомпетентности. – Таганрог: Изд-во Таганрог. гос. пед. ин-та, 2010. – 64 </w:t>
      </w:r>
      <w:r w:rsidRPr="00856A7C">
        <w:rPr>
          <w:color w:val="000000" w:themeColor="text1"/>
          <w:sz w:val="28"/>
          <w:szCs w:val="28"/>
          <w:lang w:val="en-US"/>
        </w:rPr>
        <w:t>c</w:t>
      </w:r>
      <w:r w:rsidRPr="00856A7C">
        <w:rPr>
          <w:color w:val="000000" w:themeColor="text1"/>
          <w:sz w:val="28"/>
          <w:szCs w:val="28"/>
        </w:rPr>
        <w:t>.</w:t>
      </w:r>
    </w:p>
    <w:p w14:paraId="15AE5109" w14:textId="30E63F65" w:rsidR="00BA0646" w:rsidRPr="00856A7C" w:rsidRDefault="00BA0646" w:rsidP="00BA0646">
      <w:pPr>
        <w:ind w:firstLine="709"/>
        <w:jc w:val="both"/>
        <w:rPr>
          <w:color w:val="000000" w:themeColor="text1"/>
          <w:sz w:val="28"/>
          <w:szCs w:val="28"/>
        </w:rPr>
      </w:pPr>
      <w:r w:rsidRPr="00856A7C">
        <w:rPr>
          <w:color w:val="000000" w:themeColor="text1"/>
          <w:sz w:val="28"/>
          <w:szCs w:val="28"/>
        </w:rPr>
        <w:t>9 Козуляев А.В. Аудиовизуальный полисемантический перевод как особая форма переводческой деятельности. Обучение данному виду перевода // XVII Царскосельские чтения: материалы Междунар. науч. конф. (23-24 апр. 2013 г.). – СПб.</w:t>
      </w:r>
      <w:r w:rsidR="00D2437F" w:rsidRPr="00856A7C">
        <w:rPr>
          <w:color w:val="000000" w:themeColor="text1"/>
          <w:sz w:val="28"/>
          <w:szCs w:val="28"/>
        </w:rPr>
        <w:t>:</w:t>
      </w:r>
      <w:r w:rsidRPr="00856A7C">
        <w:rPr>
          <w:color w:val="000000" w:themeColor="text1"/>
          <w:sz w:val="28"/>
          <w:szCs w:val="28"/>
        </w:rPr>
        <w:t xml:space="preserve"> 2013. – </w:t>
      </w:r>
      <w:r w:rsidRPr="00856A7C">
        <w:rPr>
          <w:color w:val="000000" w:themeColor="text1"/>
          <w:sz w:val="28"/>
          <w:szCs w:val="28"/>
          <w:lang w:val="en-US"/>
        </w:rPr>
        <w:t>C</w:t>
      </w:r>
      <w:r w:rsidRPr="00856A7C">
        <w:rPr>
          <w:color w:val="000000" w:themeColor="text1"/>
          <w:sz w:val="28"/>
          <w:szCs w:val="28"/>
        </w:rPr>
        <w:t xml:space="preserve">. 374-381. </w:t>
      </w:r>
    </w:p>
    <w:p w14:paraId="5B677998"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10 Ворошилова М.Б. Креолизованный текст: кинотекст // Политическая лингвистика. – Екатеринбург, 2007. – Вып. (2) 22. – С. 106-110.</w:t>
      </w:r>
    </w:p>
    <w:p w14:paraId="2BB0A652"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11 Слышкин Г.Г., Ефремова М.А. Кинотекст (опыт лингвокультурологического анализа). – М.: Водолей Publishers, 2004. – 153 с. </w:t>
      </w:r>
    </w:p>
    <w:p w14:paraId="32E9530F" w14:textId="7E6B7129"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rPr>
        <w:t>12 Райс К. Классификация текстов и методы перевода // Вопросы теории перевода в зарубежной лингвистике. Сборник</w:t>
      </w:r>
      <w:r w:rsidRPr="00856A7C">
        <w:rPr>
          <w:color w:val="000000" w:themeColor="text1"/>
          <w:sz w:val="28"/>
          <w:szCs w:val="28"/>
          <w:lang w:val="en-US"/>
        </w:rPr>
        <w:t xml:space="preserve"> </w:t>
      </w:r>
      <w:r w:rsidRPr="00856A7C">
        <w:rPr>
          <w:color w:val="000000" w:themeColor="text1"/>
          <w:sz w:val="28"/>
          <w:szCs w:val="28"/>
        </w:rPr>
        <w:t>статей</w:t>
      </w:r>
      <w:r w:rsidRPr="00856A7C">
        <w:rPr>
          <w:color w:val="000000" w:themeColor="text1"/>
          <w:sz w:val="28"/>
          <w:szCs w:val="28"/>
          <w:lang w:val="en-US"/>
        </w:rPr>
        <w:t xml:space="preserve">. – </w:t>
      </w:r>
      <w:r w:rsidRPr="00856A7C">
        <w:rPr>
          <w:color w:val="000000" w:themeColor="text1"/>
          <w:sz w:val="28"/>
          <w:szCs w:val="28"/>
        </w:rPr>
        <w:t>М</w:t>
      </w:r>
      <w:r w:rsidRPr="00856A7C">
        <w:rPr>
          <w:color w:val="000000" w:themeColor="text1"/>
          <w:sz w:val="28"/>
          <w:szCs w:val="28"/>
          <w:lang w:val="en-US"/>
        </w:rPr>
        <w:t>.</w:t>
      </w:r>
      <w:r w:rsidR="00D2437F" w:rsidRPr="00856A7C">
        <w:rPr>
          <w:color w:val="000000" w:themeColor="text1"/>
          <w:sz w:val="28"/>
          <w:szCs w:val="28"/>
          <w:lang w:val="en-US"/>
        </w:rPr>
        <w:t>:</w:t>
      </w:r>
      <w:r w:rsidRPr="00856A7C">
        <w:rPr>
          <w:color w:val="000000" w:themeColor="text1"/>
          <w:sz w:val="28"/>
          <w:szCs w:val="28"/>
          <w:lang w:val="en-US"/>
        </w:rPr>
        <w:t xml:space="preserve"> 1978. – </w:t>
      </w:r>
      <w:r w:rsidRPr="00856A7C">
        <w:rPr>
          <w:color w:val="000000" w:themeColor="text1"/>
          <w:sz w:val="28"/>
          <w:szCs w:val="28"/>
        </w:rPr>
        <w:t>С</w:t>
      </w:r>
      <w:r w:rsidRPr="00856A7C">
        <w:rPr>
          <w:color w:val="000000" w:themeColor="text1"/>
          <w:sz w:val="28"/>
          <w:szCs w:val="28"/>
          <w:lang w:val="en-US"/>
        </w:rPr>
        <w:t>. 202-228.</w:t>
      </w:r>
    </w:p>
    <w:p w14:paraId="3C2433ED"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13 Gambier Y. The Position of Audiovisual Translation Studies // The Routledge Handbook of Translation Studies. – New York: Routledge, 2013. – P. 45–59. </w:t>
      </w:r>
    </w:p>
    <w:p w14:paraId="53E8DDE4" w14:textId="499747DF"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14 Taylor Ch.J. Multimodality and </w:t>
      </w:r>
      <w:r w:rsidR="00167169" w:rsidRPr="00856A7C">
        <w:rPr>
          <w:color w:val="000000" w:themeColor="text1"/>
          <w:sz w:val="28"/>
          <w:szCs w:val="28"/>
          <w:lang w:val="en-US"/>
        </w:rPr>
        <w:t>A</w:t>
      </w:r>
      <w:r w:rsidRPr="00856A7C">
        <w:rPr>
          <w:color w:val="000000" w:themeColor="text1"/>
          <w:sz w:val="28"/>
          <w:szCs w:val="28"/>
          <w:lang w:val="en-US"/>
        </w:rPr>
        <w:t xml:space="preserve">udiovisual </w:t>
      </w:r>
      <w:r w:rsidR="00167169" w:rsidRPr="00856A7C">
        <w:rPr>
          <w:color w:val="000000" w:themeColor="text1"/>
          <w:sz w:val="28"/>
          <w:szCs w:val="28"/>
          <w:lang w:val="en-US"/>
        </w:rPr>
        <w:t>T</w:t>
      </w:r>
      <w:r w:rsidRPr="00856A7C">
        <w:rPr>
          <w:color w:val="000000" w:themeColor="text1"/>
          <w:sz w:val="28"/>
          <w:szCs w:val="28"/>
          <w:lang w:val="en-US"/>
        </w:rPr>
        <w:t>ranslation // Handbook of Translation Studies. – Amsterdam and Philadelphia: John Benjamins, 2013. – Vol. 4.</w:t>
      </w:r>
      <w:r w:rsidR="00167169" w:rsidRPr="00856A7C">
        <w:rPr>
          <w:color w:val="000000" w:themeColor="text1"/>
          <w:sz w:val="28"/>
          <w:szCs w:val="28"/>
          <w:lang w:val="en-US"/>
        </w:rPr>
        <w:t xml:space="preserve"> </w:t>
      </w:r>
      <w:r w:rsidRPr="00856A7C">
        <w:rPr>
          <w:color w:val="000000" w:themeColor="text1"/>
          <w:sz w:val="28"/>
          <w:szCs w:val="28"/>
          <w:lang w:val="en-US"/>
        </w:rPr>
        <w:t xml:space="preserve">– P. 98–104. </w:t>
      </w:r>
    </w:p>
    <w:p w14:paraId="27956905"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15 Kress G. Multimodality: A Social Semiotic Approach to Communication. – London: Routledge Falmer, 2010. – 212 p.</w:t>
      </w:r>
    </w:p>
    <w:p w14:paraId="29EA9B97" w14:textId="56E2448F"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16 Zabalbeascoa P. The Nature of the Audiovisual Text and Its Parameters // The Didactics of Audiovisual Translation. – Amsterdam: John Benjamins Publishing Company, 2008. – P. 21-37. DOI:</w:t>
      </w:r>
      <w:r w:rsidR="0056226B" w:rsidRPr="00856A7C">
        <w:rPr>
          <w:color w:val="000000" w:themeColor="text1"/>
          <w:sz w:val="28"/>
          <w:szCs w:val="28"/>
          <w:lang w:val="en-US"/>
        </w:rPr>
        <w:t xml:space="preserve"> </w:t>
      </w:r>
      <w:hyperlink r:id="rId28" w:history="1">
        <w:r w:rsidR="0056226B" w:rsidRPr="00856A7C">
          <w:rPr>
            <w:rStyle w:val="a5"/>
            <w:sz w:val="28"/>
            <w:szCs w:val="28"/>
            <w:lang w:val="en-US"/>
          </w:rPr>
          <w:t>https://doi.org/10.1075/btl.77.05zab</w:t>
        </w:r>
      </w:hyperlink>
    </w:p>
    <w:p w14:paraId="285FC13B"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17 Ventrella F. Visual Turn // International Encyclopedia of the Social &amp; Behavioral Sciences. – Elsevier: Oxford, 2015. – Vol. 25. – P. 207-213. </w:t>
      </w:r>
    </w:p>
    <w:p w14:paraId="7C84B1F2" w14:textId="1BFFD4F2"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18 Martinelli D. What You See Is What You Hear: Creativity and Communication in Audiovisual Texts. – Springer International Publishing, 2020. –</w:t>
      </w:r>
      <w:r w:rsidR="00167169" w:rsidRPr="00856A7C">
        <w:rPr>
          <w:color w:val="000000" w:themeColor="text1"/>
          <w:sz w:val="28"/>
          <w:szCs w:val="28"/>
          <w:lang w:val="en-US"/>
        </w:rPr>
        <w:t xml:space="preserve"> </w:t>
      </w:r>
      <w:r w:rsidRPr="00856A7C">
        <w:rPr>
          <w:color w:val="000000" w:themeColor="text1"/>
          <w:sz w:val="28"/>
          <w:szCs w:val="28"/>
          <w:lang w:val="en-US"/>
        </w:rPr>
        <w:t xml:space="preserve">298 p. </w:t>
      </w:r>
    </w:p>
    <w:p w14:paraId="09AB95FE" w14:textId="4C4C4AD2"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19 Neves J. Audiovisual Translation: Subtitling for the Deaf and Hard-of Hearing. – London: Roehampton University, 2005. –</w:t>
      </w:r>
      <w:r w:rsidR="00167169" w:rsidRPr="00856A7C">
        <w:rPr>
          <w:color w:val="000000" w:themeColor="text1"/>
          <w:sz w:val="28"/>
          <w:szCs w:val="28"/>
          <w:lang w:val="en-US"/>
        </w:rPr>
        <w:t xml:space="preserve"> </w:t>
      </w:r>
      <w:r w:rsidRPr="00856A7C">
        <w:rPr>
          <w:color w:val="000000" w:themeColor="text1"/>
          <w:sz w:val="28"/>
          <w:szCs w:val="28"/>
          <w:lang w:val="en-US"/>
        </w:rPr>
        <w:t>357 p.</w:t>
      </w:r>
    </w:p>
    <w:p w14:paraId="16A5D52B" w14:textId="65009FCC" w:rsidR="00BA0646" w:rsidRPr="00856A7C" w:rsidRDefault="00BA0646" w:rsidP="00167169">
      <w:pPr>
        <w:ind w:firstLine="709"/>
        <w:jc w:val="both"/>
        <w:rPr>
          <w:color w:val="000000" w:themeColor="text1"/>
          <w:sz w:val="28"/>
          <w:szCs w:val="28"/>
        </w:rPr>
      </w:pPr>
      <w:r w:rsidRPr="00856A7C">
        <w:rPr>
          <w:color w:val="000000" w:themeColor="text1"/>
          <w:sz w:val="28"/>
          <w:szCs w:val="28"/>
        </w:rPr>
        <w:t>20 Духовная Т.В. Жанрово-стилистические и прагматические факторы формирования субтитров // Международный научный институт</w:t>
      </w:r>
      <w:r w:rsidR="00167169" w:rsidRPr="00856A7C">
        <w:rPr>
          <w:color w:val="000000" w:themeColor="text1"/>
          <w:sz w:val="28"/>
          <w:szCs w:val="28"/>
        </w:rPr>
        <w:t xml:space="preserve"> </w:t>
      </w:r>
      <w:r w:rsidRPr="00856A7C">
        <w:rPr>
          <w:color w:val="000000" w:themeColor="text1"/>
          <w:sz w:val="28"/>
          <w:szCs w:val="28"/>
        </w:rPr>
        <w:t>«Educatio». – Новосибирск, 2015. – №9 (16). – С. 13-15.</w:t>
      </w:r>
    </w:p>
    <w:p w14:paraId="72EF8652" w14:textId="74C18524" w:rsidR="00BA0646" w:rsidRPr="00856A7C" w:rsidRDefault="00BA0646" w:rsidP="00BA0646">
      <w:pPr>
        <w:ind w:firstLine="709"/>
        <w:jc w:val="both"/>
        <w:rPr>
          <w:bCs/>
          <w:color w:val="000000" w:themeColor="text1"/>
          <w:sz w:val="28"/>
          <w:szCs w:val="28"/>
        </w:rPr>
      </w:pPr>
      <w:r w:rsidRPr="00856A7C">
        <w:rPr>
          <w:sz w:val="28"/>
          <w:szCs w:val="28"/>
        </w:rPr>
        <w:t xml:space="preserve">21 Евграфова Ю.А. Лингвосемиотика экрана: моделирование реальности в экранных текстах (на материале текстов кино, телевидения и сети Интернет): </w:t>
      </w:r>
      <w:r w:rsidRPr="00856A7C">
        <w:rPr>
          <w:bCs/>
          <w:color w:val="000000" w:themeColor="text1"/>
          <w:sz w:val="28"/>
          <w:szCs w:val="28"/>
        </w:rPr>
        <w:t>автореф. ... докт. филол. наук</w:t>
      </w:r>
      <w:r w:rsidR="00642666" w:rsidRPr="00856A7C">
        <w:rPr>
          <w:bCs/>
          <w:color w:val="000000" w:themeColor="text1"/>
          <w:sz w:val="28"/>
          <w:szCs w:val="28"/>
        </w:rPr>
        <w:t>: 10.02.19.</w:t>
      </w:r>
      <w:r w:rsidRPr="00856A7C">
        <w:rPr>
          <w:bCs/>
          <w:color w:val="000000" w:themeColor="text1"/>
          <w:sz w:val="28"/>
          <w:szCs w:val="28"/>
        </w:rPr>
        <w:t xml:space="preserve"> – Мытищи, 2021. – 31 с.</w:t>
      </w:r>
    </w:p>
    <w:p w14:paraId="6F00A074" w14:textId="48F7C949" w:rsidR="00483C75" w:rsidRPr="00856A7C" w:rsidRDefault="00BA0646" w:rsidP="00406FF4">
      <w:pPr>
        <w:ind w:firstLine="709"/>
        <w:jc w:val="both"/>
        <w:rPr>
          <w:color w:val="000000" w:themeColor="text1"/>
          <w:sz w:val="28"/>
          <w:szCs w:val="28"/>
        </w:rPr>
      </w:pPr>
      <w:r w:rsidRPr="00856A7C">
        <w:rPr>
          <w:color w:val="000000" w:themeColor="text1"/>
          <w:sz w:val="28"/>
          <w:szCs w:val="28"/>
        </w:rPr>
        <w:t xml:space="preserve">22 </w:t>
      </w:r>
      <w:r w:rsidR="00483C75" w:rsidRPr="00856A7C">
        <w:rPr>
          <w:color w:val="000000" w:themeColor="text1"/>
          <w:sz w:val="28"/>
          <w:szCs w:val="28"/>
        </w:rPr>
        <w:t xml:space="preserve">Закон Республики Казахстан от 10 июня 1996 года № 6-I «Об авторском праве и смежных правах» (с изменениями и дополнениями по состоянию на 08.06.2024 г.) </w:t>
      </w:r>
      <w:hyperlink r:id="rId29" w:anchor="pos=79;-52" w:history="1">
        <w:r w:rsidR="00483C75" w:rsidRPr="00856A7C">
          <w:rPr>
            <w:rStyle w:val="a5"/>
            <w:sz w:val="28"/>
            <w:szCs w:val="28"/>
          </w:rPr>
          <w:t>https://online.zakon.kz/Document/?doc_id=1005798&amp;pos=79;-52#pos=79;-52</w:t>
        </w:r>
      </w:hyperlink>
      <w:r w:rsidR="00483C75" w:rsidRPr="00856A7C">
        <w:rPr>
          <w:color w:val="000000" w:themeColor="text1"/>
          <w:sz w:val="28"/>
          <w:szCs w:val="28"/>
        </w:rPr>
        <w:t xml:space="preserve"> 11.09.2024.</w:t>
      </w:r>
    </w:p>
    <w:p w14:paraId="3E5F8940" w14:textId="51D559A3" w:rsidR="00BA0646" w:rsidRPr="00856A7C" w:rsidRDefault="00BA0646" w:rsidP="00BA0646">
      <w:pPr>
        <w:ind w:firstLine="709"/>
        <w:jc w:val="both"/>
        <w:rPr>
          <w:bCs/>
          <w:color w:val="000000" w:themeColor="text1"/>
          <w:sz w:val="28"/>
          <w:szCs w:val="28"/>
        </w:rPr>
      </w:pPr>
      <w:r w:rsidRPr="00856A7C">
        <w:rPr>
          <w:sz w:val="28"/>
          <w:szCs w:val="28"/>
        </w:rPr>
        <w:t xml:space="preserve">23 Подлегаева Е.П. Анимационный видеовербальный текст: проблемы перевода и интерпретации: </w:t>
      </w:r>
      <w:r w:rsidRPr="00856A7C">
        <w:rPr>
          <w:bCs/>
          <w:color w:val="000000" w:themeColor="text1"/>
          <w:sz w:val="28"/>
          <w:szCs w:val="28"/>
        </w:rPr>
        <w:t>автореф. ... канд. филол. наук</w:t>
      </w:r>
      <w:r w:rsidR="00642666" w:rsidRPr="00856A7C">
        <w:rPr>
          <w:bCs/>
          <w:color w:val="000000" w:themeColor="text1"/>
          <w:sz w:val="28"/>
          <w:szCs w:val="28"/>
        </w:rPr>
        <w:t>: 10.02.20.</w:t>
      </w:r>
      <w:r w:rsidRPr="00856A7C">
        <w:rPr>
          <w:bCs/>
          <w:color w:val="000000" w:themeColor="text1"/>
          <w:sz w:val="28"/>
          <w:szCs w:val="28"/>
        </w:rPr>
        <w:t xml:space="preserve"> – Мытищи, 2020.</w:t>
      </w:r>
      <w:r w:rsidR="00167169" w:rsidRPr="00856A7C">
        <w:rPr>
          <w:bCs/>
          <w:color w:val="000000" w:themeColor="text1"/>
          <w:sz w:val="28"/>
          <w:szCs w:val="28"/>
        </w:rPr>
        <w:t xml:space="preserve"> </w:t>
      </w:r>
      <w:r w:rsidRPr="00856A7C">
        <w:rPr>
          <w:bCs/>
          <w:color w:val="000000" w:themeColor="text1"/>
          <w:sz w:val="28"/>
          <w:szCs w:val="28"/>
        </w:rPr>
        <w:t>–</w:t>
      </w:r>
      <w:r w:rsidR="00642666" w:rsidRPr="00856A7C">
        <w:rPr>
          <w:bCs/>
          <w:color w:val="000000" w:themeColor="text1"/>
          <w:sz w:val="28"/>
          <w:szCs w:val="28"/>
        </w:rPr>
        <w:t xml:space="preserve"> </w:t>
      </w:r>
      <w:r w:rsidRPr="00856A7C">
        <w:rPr>
          <w:bCs/>
          <w:color w:val="000000" w:themeColor="text1"/>
          <w:sz w:val="28"/>
          <w:szCs w:val="28"/>
        </w:rPr>
        <w:t>23 с.</w:t>
      </w:r>
    </w:p>
    <w:p w14:paraId="72213291" w14:textId="1930011A"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24 Сорокин Ю.А., Тарасов Е.Ф. Креолизованные тексты и их коммуникативная функция // Оптимизация речевого воздействия. – М</w:t>
      </w:r>
      <w:r w:rsidR="00D2437F" w:rsidRPr="00856A7C">
        <w:rPr>
          <w:bCs/>
          <w:color w:val="000000" w:themeColor="text1"/>
          <w:sz w:val="28"/>
          <w:szCs w:val="28"/>
        </w:rPr>
        <w:t>.</w:t>
      </w:r>
      <w:r w:rsidRPr="00856A7C">
        <w:rPr>
          <w:bCs/>
          <w:color w:val="000000" w:themeColor="text1"/>
          <w:sz w:val="28"/>
          <w:szCs w:val="28"/>
        </w:rPr>
        <w:t>: Высшая школа, 1990. – С. 180-186.</w:t>
      </w:r>
    </w:p>
    <w:p w14:paraId="7E9DC81A" w14:textId="164842B9"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25 Bogucki L. Areas and Methods of Audiovisual Translation Research. – Frankfurt am Main: Peter Lang, 2013. – 148 p. DOI:</w:t>
      </w:r>
      <w:r w:rsidR="0056226B" w:rsidRPr="00856A7C">
        <w:rPr>
          <w:color w:val="000000" w:themeColor="text1"/>
          <w:sz w:val="28"/>
          <w:szCs w:val="28"/>
          <w:lang w:val="en-US"/>
        </w:rPr>
        <w:t xml:space="preserve"> </w:t>
      </w:r>
      <w:hyperlink r:id="rId30" w:history="1">
        <w:r w:rsidR="0056226B" w:rsidRPr="00856A7C">
          <w:rPr>
            <w:rStyle w:val="a5"/>
            <w:sz w:val="28"/>
            <w:szCs w:val="28"/>
            <w:lang w:val="en-US"/>
          </w:rPr>
          <w:t>http://dx.doi.org/10.3726/978-3-653-03263-5</w:t>
        </w:r>
      </w:hyperlink>
      <w:r w:rsidRPr="00856A7C">
        <w:rPr>
          <w:color w:val="000000" w:themeColor="text1"/>
          <w:sz w:val="28"/>
          <w:szCs w:val="28"/>
          <w:lang w:val="en-US"/>
        </w:rPr>
        <w:t xml:space="preserve">  </w:t>
      </w:r>
    </w:p>
    <w:p w14:paraId="06128F26" w14:textId="292AE478" w:rsidR="00BA0646" w:rsidRPr="00856A7C" w:rsidRDefault="00BA0646" w:rsidP="00BA0646">
      <w:pPr>
        <w:ind w:firstLine="709"/>
        <w:jc w:val="both"/>
        <w:rPr>
          <w:color w:val="000000" w:themeColor="text1"/>
          <w:sz w:val="28"/>
          <w:szCs w:val="28"/>
        </w:rPr>
      </w:pPr>
      <w:r w:rsidRPr="00856A7C">
        <w:rPr>
          <w:color w:val="000000" w:themeColor="text1"/>
          <w:sz w:val="28"/>
          <w:szCs w:val="28"/>
        </w:rPr>
        <w:t>26 Жабский М.И. Кинематограф – зеркало или молот? Кинокоммуникация как социокультурная практика: научная монография. – М</w:t>
      </w:r>
      <w:r w:rsidR="00D2437F" w:rsidRPr="00856A7C">
        <w:rPr>
          <w:color w:val="000000" w:themeColor="text1"/>
          <w:sz w:val="28"/>
          <w:szCs w:val="28"/>
        </w:rPr>
        <w:t>.</w:t>
      </w:r>
      <w:r w:rsidRPr="00856A7C">
        <w:rPr>
          <w:color w:val="000000" w:themeColor="text1"/>
          <w:sz w:val="28"/>
          <w:szCs w:val="28"/>
        </w:rPr>
        <w:t>:</w:t>
      </w:r>
      <w:r w:rsidR="00167169" w:rsidRPr="00856A7C">
        <w:rPr>
          <w:color w:val="000000" w:themeColor="text1"/>
          <w:sz w:val="28"/>
          <w:szCs w:val="28"/>
        </w:rPr>
        <w:t xml:space="preserve"> </w:t>
      </w:r>
      <w:r w:rsidRPr="00856A7C">
        <w:rPr>
          <w:color w:val="000000" w:themeColor="text1"/>
          <w:sz w:val="28"/>
          <w:szCs w:val="28"/>
        </w:rPr>
        <w:t>«Канон+РООИ «Реабилитация», 2010. – 536 с.</w:t>
      </w:r>
    </w:p>
    <w:p w14:paraId="110A6878" w14:textId="77777777" w:rsidR="00BA0646" w:rsidRPr="00856A7C" w:rsidRDefault="00BA0646" w:rsidP="00BA0646">
      <w:pPr>
        <w:ind w:firstLine="709"/>
        <w:jc w:val="both"/>
        <w:rPr>
          <w:color w:val="000000" w:themeColor="text1"/>
          <w:sz w:val="28"/>
          <w:szCs w:val="28"/>
        </w:rPr>
      </w:pPr>
      <w:r w:rsidRPr="00856A7C">
        <w:rPr>
          <w:sz w:val="28"/>
          <w:szCs w:val="28"/>
        </w:rPr>
        <w:t>27 Воронов В.А., Борискова М.Д. Аудиовизуальные произведения как объекты авторского права // Вопросы студенческой науки. – Скиф, 2019. – Вып. (5) 33. – С. 56-60</w:t>
      </w:r>
      <w:r w:rsidRPr="00856A7C">
        <w:rPr>
          <w:color w:val="000000" w:themeColor="text1"/>
          <w:sz w:val="28"/>
          <w:szCs w:val="28"/>
        </w:rPr>
        <w:t>.</w:t>
      </w:r>
    </w:p>
    <w:p w14:paraId="575677E5" w14:textId="03319A16" w:rsidR="00BA0646" w:rsidRPr="00856A7C" w:rsidRDefault="00BA0646" w:rsidP="00BA0646">
      <w:pPr>
        <w:ind w:firstLine="709"/>
        <w:jc w:val="both"/>
        <w:rPr>
          <w:sz w:val="28"/>
          <w:szCs w:val="28"/>
        </w:rPr>
      </w:pPr>
      <w:r w:rsidRPr="00856A7C">
        <w:rPr>
          <w:sz w:val="28"/>
          <w:szCs w:val="28"/>
          <w:lang w:val="kk-KZ"/>
        </w:rPr>
        <w:t xml:space="preserve">28 </w:t>
      </w:r>
      <w:r w:rsidRPr="00856A7C">
        <w:rPr>
          <w:sz w:val="28"/>
          <w:szCs w:val="28"/>
        </w:rPr>
        <w:t xml:space="preserve">Ислам А. Ұлттық мәдениет контексіндегі дүниенің тілдік суреті (салыстырмалы-салғастырмалы лингвомәдени сараптама): </w:t>
      </w:r>
      <w:r w:rsidR="00D2437F" w:rsidRPr="00856A7C">
        <w:rPr>
          <w:sz w:val="28"/>
          <w:szCs w:val="28"/>
        </w:rPr>
        <w:t>ф</w:t>
      </w:r>
      <w:r w:rsidRPr="00856A7C">
        <w:rPr>
          <w:sz w:val="28"/>
          <w:szCs w:val="28"/>
          <w:lang w:val="kk-KZ"/>
        </w:rPr>
        <w:t>ило</w:t>
      </w:r>
      <w:r w:rsidR="00167169" w:rsidRPr="00856A7C">
        <w:rPr>
          <w:sz w:val="28"/>
          <w:szCs w:val="28"/>
          <w:lang w:val="kk-KZ"/>
        </w:rPr>
        <w:t>л</w:t>
      </w:r>
      <w:r w:rsidRPr="00856A7C">
        <w:rPr>
          <w:sz w:val="28"/>
          <w:szCs w:val="28"/>
          <w:lang w:val="kk-KZ"/>
        </w:rPr>
        <w:t xml:space="preserve">. ғыл. докт. </w:t>
      </w:r>
      <w:r w:rsidR="00D2437F" w:rsidRPr="00856A7C">
        <w:rPr>
          <w:sz w:val="28"/>
          <w:szCs w:val="28"/>
          <w:lang w:val="kk-KZ"/>
        </w:rPr>
        <w:t>д</w:t>
      </w:r>
      <w:r w:rsidRPr="00856A7C">
        <w:rPr>
          <w:sz w:val="28"/>
          <w:szCs w:val="28"/>
          <w:lang w:val="kk-KZ"/>
        </w:rPr>
        <w:t>исс</w:t>
      </w:r>
      <w:r w:rsidR="00D2437F" w:rsidRPr="00856A7C">
        <w:rPr>
          <w:sz w:val="28"/>
          <w:szCs w:val="28"/>
          <w:lang w:val="kk-KZ"/>
        </w:rPr>
        <w:t>.</w:t>
      </w:r>
      <w:r w:rsidRPr="00856A7C">
        <w:rPr>
          <w:sz w:val="28"/>
          <w:szCs w:val="28"/>
        </w:rPr>
        <w:t xml:space="preserve">: 10.02.19. – Алматы, 2004. – </w:t>
      </w:r>
      <w:r w:rsidRPr="00856A7C">
        <w:rPr>
          <w:sz w:val="28"/>
          <w:szCs w:val="28"/>
          <w:lang w:val="kk-KZ"/>
        </w:rPr>
        <w:t>336</w:t>
      </w:r>
      <w:r w:rsidRPr="00856A7C">
        <w:rPr>
          <w:sz w:val="28"/>
          <w:szCs w:val="28"/>
        </w:rPr>
        <w:t xml:space="preserve"> б.</w:t>
      </w:r>
    </w:p>
    <w:p w14:paraId="2B425DCA" w14:textId="77777777" w:rsidR="00BA0646" w:rsidRPr="00856A7C" w:rsidRDefault="00BA0646" w:rsidP="00BA0646">
      <w:pPr>
        <w:ind w:firstLine="709"/>
        <w:jc w:val="both"/>
        <w:rPr>
          <w:sz w:val="28"/>
          <w:szCs w:val="28"/>
        </w:rPr>
      </w:pPr>
      <w:r w:rsidRPr="00856A7C">
        <w:rPr>
          <w:sz w:val="28"/>
          <w:szCs w:val="28"/>
          <w:lang w:val="kk-KZ"/>
        </w:rPr>
        <w:t>29 Красных В.В. От концепта к тексту и обратно. К вопросу о психолингвистике текста // Вестник Моск. ун-та, 1998. –  №1</w:t>
      </w:r>
      <w:r w:rsidRPr="00856A7C">
        <w:rPr>
          <w:sz w:val="28"/>
          <w:szCs w:val="28"/>
        </w:rPr>
        <w:t xml:space="preserve"> </w:t>
      </w:r>
      <w:r w:rsidRPr="00856A7C">
        <w:rPr>
          <w:sz w:val="28"/>
          <w:szCs w:val="28"/>
          <w:lang w:val="kk-KZ"/>
        </w:rPr>
        <w:t>(9). – С. 53-70.</w:t>
      </w:r>
    </w:p>
    <w:p w14:paraId="2C14E0CE" w14:textId="77777777" w:rsidR="00BA0646" w:rsidRPr="00856A7C" w:rsidRDefault="00BA0646" w:rsidP="00BA0646">
      <w:pPr>
        <w:ind w:firstLine="709"/>
        <w:jc w:val="both"/>
        <w:rPr>
          <w:sz w:val="28"/>
          <w:szCs w:val="28"/>
        </w:rPr>
      </w:pPr>
      <w:r w:rsidRPr="00856A7C">
        <w:rPr>
          <w:sz w:val="28"/>
          <w:szCs w:val="28"/>
        </w:rPr>
        <w:t xml:space="preserve">30 Исакова С.С. Когнитивные основы цветообозначения в казахском и английском языка // Язык и языковая личность в эпоху глобализации: когнитивные, аксиологические, сравнительно-сопоставительные характеристики = </w:t>
      </w:r>
      <w:r w:rsidRPr="00856A7C">
        <w:rPr>
          <w:sz w:val="28"/>
          <w:szCs w:val="28"/>
          <w:lang w:val="en-US"/>
        </w:rPr>
        <w:t>Language</w:t>
      </w:r>
      <w:r w:rsidRPr="00856A7C">
        <w:rPr>
          <w:sz w:val="28"/>
          <w:szCs w:val="28"/>
        </w:rPr>
        <w:t xml:space="preserve"> </w:t>
      </w:r>
      <w:r w:rsidRPr="00856A7C">
        <w:rPr>
          <w:sz w:val="28"/>
          <w:szCs w:val="28"/>
          <w:lang w:val="en-US"/>
        </w:rPr>
        <w:t>and</w:t>
      </w:r>
      <w:r w:rsidRPr="00856A7C">
        <w:rPr>
          <w:sz w:val="28"/>
          <w:szCs w:val="28"/>
        </w:rPr>
        <w:t xml:space="preserve"> </w:t>
      </w:r>
      <w:r w:rsidRPr="00856A7C">
        <w:rPr>
          <w:sz w:val="28"/>
          <w:szCs w:val="28"/>
          <w:lang w:val="en-US"/>
        </w:rPr>
        <w:t>Linguistic</w:t>
      </w:r>
      <w:r w:rsidRPr="00856A7C">
        <w:rPr>
          <w:sz w:val="28"/>
          <w:szCs w:val="28"/>
        </w:rPr>
        <w:t xml:space="preserve"> </w:t>
      </w:r>
      <w:r w:rsidRPr="00856A7C">
        <w:rPr>
          <w:sz w:val="28"/>
          <w:szCs w:val="28"/>
          <w:lang w:val="en-US"/>
        </w:rPr>
        <w:t>Personality</w:t>
      </w:r>
      <w:r w:rsidRPr="00856A7C">
        <w:rPr>
          <w:sz w:val="28"/>
          <w:szCs w:val="28"/>
        </w:rPr>
        <w:t xml:space="preserve"> </w:t>
      </w:r>
      <w:r w:rsidRPr="00856A7C">
        <w:rPr>
          <w:sz w:val="28"/>
          <w:szCs w:val="28"/>
          <w:lang w:val="en-US"/>
        </w:rPr>
        <w:t>in</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Age</w:t>
      </w:r>
      <w:r w:rsidRPr="00856A7C">
        <w:rPr>
          <w:sz w:val="28"/>
          <w:szCs w:val="28"/>
        </w:rPr>
        <w:t xml:space="preserve"> </w:t>
      </w:r>
      <w:r w:rsidRPr="00856A7C">
        <w:rPr>
          <w:sz w:val="28"/>
          <w:szCs w:val="28"/>
          <w:lang w:val="en-US"/>
        </w:rPr>
        <w:t>of</w:t>
      </w:r>
      <w:r w:rsidRPr="00856A7C">
        <w:rPr>
          <w:sz w:val="28"/>
          <w:szCs w:val="28"/>
        </w:rPr>
        <w:t xml:space="preserve"> </w:t>
      </w:r>
      <w:r w:rsidRPr="00856A7C">
        <w:rPr>
          <w:sz w:val="28"/>
          <w:szCs w:val="28"/>
          <w:lang w:val="en-US"/>
        </w:rPr>
        <w:t>Globalization</w:t>
      </w:r>
      <w:r w:rsidRPr="00856A7C">
        <w:rPr>
          <w:sz w:val="28"/>
          <w:szCs w:val="28"/>
        </w:rPr>
        <w:t xml:space="preserve">: </w:t>
      </w:r>
      <w:r w:rsidRPr="00856A7C">
        <w:rPr>
          <w:sz w:val="28"/>
          <w:szCs w:val="28"/>
          <w:lang w:val="en-US"/>
        </w:rPr>
        <w:t>Cognitive</w:t>
      </w:r>
      <w:r w:rsidRPr="00856A7C">
        <w:rPr>
          <w:sz w:val="28"/>
          <w:szCs w:val="28"/>
        </w:rPr>
        <w:t xml:space="preserve">, </w:t>
      </w:r>
      <w:r w:rsidRPr="00856A7C">
        <w:rPr>
          <w:sz w:val="28"/>
          <w:szCs w:val="28"/>
          <w:lang w:val="en-US"/>
        </w:rPr>
        <w:t>Axiological</w:t>
      </w:r>
      <w:r w:rsidRPr="00856A7C">
        <w:rPr>
          <w:sz w:val="28"/>
          <w:szCs w:val="28"/>
        </w:rPr>
        <w:t xml:space="preserve">, </w:t>
      </w:r>
      <w:r w:rsidRPr="00856A7C">
        <w:rPr>
          <w:sz w:val="28"/>
          <w:szCs w:val="28"/>
          <w:lang w:val="en-US"/>
        </w:rPr>
        <w:t>Comparative</w:t>
      </w:r>
      <w:r w:rsidRPr="00856A7C">
        <w:rPr>
          <w:sz w:val="28"/>
          <w:szCs w:val="28"/>
        </w:rPr>
        <w:t xml:space="preserve"> </w:t>
      </w:r>
      <w:r w:rsidRPr="00856A7C">
        <w:rPr>
          <w:sz w:val="28"/>
          <w:szCs w:val="28"/>
          <w:lang w:val="en-US"/>
        </w:rPr>
        <w:t>Aspects</w:t>
      </w:r>
      <w:r w:rsidRPr="00856A7C">
        <w:rPr>
          <w:sz w:val="28"/>
          <w:szCs w:val="28"/>
        </w:rPr>
        <w:t xml:space="preserve"> [коллективная монография] / науч. ред.: Исакова С.С., Зеркина Н.Н. – Актобе, Магнитогорск: Магнитогорский Дом печати, 2017. – С. 39-70. </w:t>
      </w:r>
    </w:p>
    <w:p w14:paraId="3801112F" w14:textId="77777777" w:rsidR="00BA0646" w:rsidRPr="00856A7C" w:rsidRDefault="00BA0646" w:rsidP="00BA0646">
      <w:pPr>
        <w:ind w:firstLine="709"/>
        <w:jc w:val="both"/>
        <w:rPr>
          <w:sz w:val="28"/>
          <w:szCs w:val="28"/>
        </w:rPr>
      </w:pPr>
      <w:r w:rsidRPr="00856A7C">
        <w:rPr>
          <w:sz w:val="28"/>
          <w:szCs w:val="28"/>
        </w:rPr>
        <w:t xml:space="preserve">31 Жубаева О.С. Антропоцентричность грамматических категорий казахского языка // Язык и языковая личность в эпоху глобализации: когнитивные, аксиологические, сравнительно-сопоставительные характеристики = </w:t>
      </w:r>
      <w:r w:rsidRPr="00856A7C">
        <w:rPr>
          <w:sz w:val="28"/>
          <w:szCs w:val="28"/>
          <w:lang w:val="en-US"/>
        </w:rPr>
        <w:t>Language</w:t>
      </w:r>
      <w:r w:rsidRPr="00856A7C">
        <w:rPr>
          <w:sz w:val="28"/>
          <w:szCs w:val="28"/>
        </w:rPr>
        <w:t xml:space="preserve"> </w:t>
      </w:r>
      <w:r w:rsidRPr="00856A7C">
        <w:rPr>
          <w:sz w:val="28"/>
          <w:szCs w:val="28"/>
          <w:lang w:val="en-US"/>
        </w:rPr>
        <w:t>and</w:t>
      </w:r>
      <w:r w:rsidRPr="00856A7C">
        <w:rPr>
          <w:sz w:val="28"/>
          <w:szCs w:val="28"/>
        </w:rPr>
        <w:t xml:space="preserve"> </w:t>
      </w:r>
      <w:r w:rsidRPr="00856A7C">
        <w:rPr>
          <w:sz w:val="28"/>
          <w:szCs w:val="28"/>
          <w:lang w:val="en-US"/>
        </w:rPr>
        <w:t>Linguistic</w:t>
      </w:r>
      <w:r w:rsidRPr="00856A7C">
        <w:rPr>
          <w:sz w:val="28"/>
          <w:szCs w:val="28"/>
        </w:rPr>
        <w:t xml:space="preserve"> </w:t>
      </w:r>
      <w:r w:rsidRPr="00856A7C">
        <w:rPr>
          <w:sz w:val="28"/>
          <w:szCs w:val="28"/>
          <w:lang w:val="en-US"/>
        </w:rPr>
        <w:t>Personality</w:t>
      </w:r>
      <w:r w:rsidRPr="00856A7C">
        <w:rPr>
          <w:sz w:val="28"/>
          <w:szCs w:val="28"/>
        </w:rPr>
        <w:t xml:space="preserve"> </w:t>
      </w:r>
      <w:r w:rsidRPr="00856A7C">
        <w:rPr>
          <w:sz w:val="28"/>
          <w:szCs w:val="28"/>
          <w:lang w:val="en-US"/>
        </w:rPr>
        <w:t>in</w:t>
      </w:r>
      <w:r w:rsidRPr="00856A7C">
        <w:rPr>
          <w:sz w:val="28"/>
          <w:szCs w:val="28"/>
        </w:rPr>
        <w:t xml:space="preserve"> </w:t>
      </w:r>
      <w:r w:rsidRPr="00856A7C">
        <w:rPr>
          <w:sz w:val="28"/>
          <w:szCs w:val="28"/>
          <w:lang w:val="en-US"/>
        </w:rPr>
        <w:t>the</w:t>
      </w:r>
      <w:r w:rsidRPr="00856A7C">
        <w:rPr>
          <w:sz w:val="28"/>
          <w:szCs w:val="28"/>
        </w:rPr>
        <w:t xml:space="preserve"> </w:t>
      </w:r>
      <w:r w:rsidRPr="00856A7C">
        <w:rPr>
          <w:sz w:val="28"/>
          <w:szCs w:val="28"/>
          <w:lang w:val="en-US"/>
        </w:rPr>
        <w:t>Age</w:t>
      </w:r>
      <w:r w:rsidRPr="00856A7C">
        <w:rPr>
          <w:sz w:val="28"/>
          <w:szCs w:val="28"/>
        </w:rPr>
        <w:t xml:space="preserve"> </w:t>
      </w:r>
      <w:r w:rsidRPr="00856A7C">
        <w:rPr>
          <w:sz w:val="28"/>
          <w:szCs w:val="28"/>
          <w:lang w:val="en-US"/>
        </w:rPr>
        <w:t>of</w:t>
      </w:r>
      <w:r w:rsidRPr="00856A7C">
        <w:rPr>
          <w:sz w:val="28"/>
          <w:szCs w:val="28"/>
        </w:rPr>
        <w:t xml:space="preserve"> </w:t>
      </w:r>
      <w:r w:rsidRPr="00856A7C">
        <w:rPr>
          <w:sz w:val="28"/>
          <w:szCs w:val="28"/>
          <w:lang w:val="en-US"/>
        </w:rPr>
        <w:t>Globalization</w:t>
      </w:r>
      <w:r w:rsidRPr="00856A7C">
        <w:rPr>
          <w:sz w:val="28"/>
          <w:szCs w:val="28"/>
        </w:rPr>
        <w:t xml:space="preserve">: </w:t>
      </w:r>
      <w:r w:rsidRPr="00856A7C">
        <w:rPr>
          <w:sz w:val="28"/>
          <w:szCs w:val="28"/>
          <w:lang w:val="en-US"/>
        </w:rPr>
        <w:t>Cognitive</w:t>
      </w:r>
      <w:r w:rsidRPr="00856A7C">
        <w:rPr>
          <w:sz w:val="28"/>
          <w:szCs w:val="28"/>
        </w:rPr>
        <w:t xml:space="preserve">, </w:t>
      </w:r>
      <w:r w:rsidRPr="00856A7C">
        <w:rPr>
          <w:sz w:val="28"/>
          <w:szCs w:val="28"/>
          <w:lang w:val="en-US"/>
        </w:rPr>
        <w:t>Axiological</w:t>
      </w:r>
      <w:r w:rsidRPr="00856A7C">
        <w:rPr>
          <w:sz w:val="28"/>
          <w:szCs w:val="28"/>
        </w:rPr>
        <w:t xml:space="preserve">, </w:t>
      </w:r>
      <w:r w:rsidRPr="00856A7C">
        <w:rPr>
          <w:sz w:val="28"/>
          <w:szCs w:val="28"/>
          <w:lang w:val="en-US"/>
        </w:rPr>
        <w:t>Comparative</w:t>
      </w:r>
      <w:r w:rsidRPr="00856A7C">
        <w:rPr>
          <w:sz w:val="28"/>
          <w:szCs w:val="28"/>
        </w:rPr>
        <w:t xml:space="preserve"> </w:t>
      </w:r>
      <w:r w:rsidRPr="00856A7C">
        <w:rPr>
          <w:sz w:val="28"/>
          <w:szCs w:val="28"/>
          <w:lang w:val="en-US"/>
        </w:rPr>
        <w:t>Aspects</w:t>
      </w:r>
      <w:r w:rsidRPr="00856A7C">
        <w:rPr>
          <w:sz w:val="28"/>
          <w:szCs w:val="28"/>
        </w:rPr>
        <w:t xml:space="preserve"> [коллективная монография] / науч. ред.: Исакова С.С., Зеркина Н.Н. – Актобе, Магнитогорск: Магнитогорский Дом печати, 2017. – С. 7-38. </w:t>
      </w:r>
    </w:p>
    <w:p w14:paraId="1BFD0374" w14:textId="77777777" w:rsidR="00BA0646" w:rsidRPr="00856A7C" w:rsidRDefault="00BA0646" w:rsidP="00BA0646">
      <w:pPr>
        <w:ind w:firstLine="709"/>
        <w:jc w:val="both"/>
        <w:rPr>
          <w:sz w:val="28"/>
          <w:szCs w:val="28"/>
        </w:rPr>
      </w:pPr>
      <w:r w:rsidRPr="00856A7C">
        <w:rPr>
          <w:sz w:val="28"/>
          <w:szCs w:val="28"/>
        </w:rPr>
        <w:t>32 Дуйсекова К.К. Фразеологическая картина мира французского и казахского языков в компаративном аспекте. – Алматы: Эверо, 2020. – 296 с.</w:t>
      </w:r>
    </w:p>
    <w:p w14:paraId="547A48A3" w14:textId="77777777" w:rsidR="00BA0646" w:rsidRPr="00856A7C" w:rsidRDefault="00BA0646" w:rsidP="00BA0646">
      <w:pPr>
        <w:ind w:firstLine="709"/>
        <w:jc w:val="both"/>
        <w:rPr>
          <w:sz w:val="28"/>
          <w:szCs w:val="28"/>
        </w:rPr>
      </w:pPr>
      <w:r w:rsidRPr="00856A7C">
        <w:rPr>
          <w:sz w:val="28"/>
          <w:szCs w:val="28"/>
        </w:rPr>
        <w:t>33 Красных В.В. Некоторые базовые понятия психолингвокультурологии (в развитие идей В.Н. Телия) // Язык, сознание, коммуникация: сб. статей. – М.: МАКС Пресс, 2014. – Вып. 50. – C. 167-175.</w:t>
      </w:r>
    </w:p>
    <w:p w14:paraId="72418AB3" w14:textId="074A5C88" w:rsidR="00BA0646" w:rsidRPr="00856A7C" w:rsidRDefault="00BA0646" w:rsidP="00BA0646">
      <w:pPr>
        <w:ind w:firstLine="709"/>
        <w:jc w:val="both"/>
        <w:rPr>
          <w:sz w:val="28"/>
          <w:szCs w:val="28"/>
        </w:rPr>
      </w:pPr>
      <w:r w:rsidRPr="00856A7C">
        <w:rPr>
          <w:sz w:val="28"/>
          <w:szCs w:val="28"/>
        </w:rPr>
        <w:t>34 Савицкий В.М., Гашимов Э.А. Лингвокультурный код (состав и функционирование): Монография. – Москва: Изд-во Моск. гор. пед. ун-та, 2005.</w:t>
      </w:r>
      <w:r w:rsidR="00A323AB" w:rsidRPr="00856A7C">
        <w:rPr>
          <w:sz w:val="28"/>
          <w:szCs w:val="28"/>
        </w:rPr>
        <w:t xml:space="preserve"> </w:t>
      </w:r>
      <w:r w:rsidRPr="00856A7C">
        <w:rPr>
          <w:sz w:val="28"/>
          <w:szCs w:val="28"/>
        </w:rPr>
        <w:t>– 170 с.</w:t>
      </w:r>
    </w:p>
    <w:p w14:paraId="5772EE09"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35 Телия В.Н. Большой фразеологический словарь русского языка.</w:t>
      </w:r>
      <w:r w:rsidRPr="00856A7C">
        <w:rPr>
          <w:sz w:val="28"/>
          <w:szCs w:val="28"/>
        </w:rPr>
        <w:t xml:space="preserve"> </w:t>
      </w:r>
      <w:r w:rsidRPr="00856A7C">
        <w:rPr>
          <w:bCs/>
          <w:color w:val="000000" w:themeColor="text1"/>
          <w:sz w:val="28"/>
          <w:szCs w:val="28"/>
        </w:rPr>
        <w:t>Значение. Употребление. Культурологический комментарий. – М.: АСТ-Пресс Кинга, 2006. – 784 с.</w:t>
      </w:r>
    </w:p>
    <w:p w14:paraId="6F22B698"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36 </w:t>
      </w:r>
      <w:r w:rsidRPr="00856A7C">
        <w:rPr>
          <w:sz w:val="28"/>
          <w:szCs w:val="28"/>
        </w:rPr>
        <w:t>Телия В.Н. Русская фразеология: Семантический, прагматический и лингвокультурологический аспекты. – М.: Школа «Языки русской культуры», 1996. –</w:t>
      </w:r>
      <w:r w:rsidRPr="00856A7C">
        <w:rPr>
          <w:sz w:val="28"/>
          <w:szCs w:val="28"/>
          <w:lang w:val="kk-KZ"/>
        </w:rPr>
        <w:t xml:space="preserve"> 288 с.</w:t>
      </w:r>
    </w:p>
    <w:p w14:paraId="21C3D191" w14:textId="029A514C" w:rsidR="00BA0646" w:rsidRPr="00856A7C" w:rsidRDefault="00BA0646" w:rsidP="00BA0646">
      <w:pPr>
        <w:ind w:firstLine="709"/>
        <w:jc w:val="both"/>
        <w:rPr>
          <w:sz w:val="28"/>
          <w:szCs w:val="28"/>
          <w:lang w:val="kk-KZ"/>
        </w:rPr>
      </w:pPr>
      <w:r w:rsidRPr="00856A7C">
        <w:rPr>
          <w:sz w:val="28"/>
          <w:szCs w:val="28"/>
          <w:lang w:val="en-US"/>
        </w:rPr>
        <w:t xml:space="preserve">37 </w:t>
      </w:r>
      <w:r w:rsidRPr="00856A7C">
        <w:rPr>
          <w:sz w:val="28"/>
          <w:szCs w:val="28"/>
          <w:lang w:val="kk-KZ"/>
        </w:rPr>
        <w:t>Tukhtarova A.S.</w:t>
      </w:r>
      <w:r w:rsidRPr="00856A7C">
        <w:rPr>
          <w:sz w:val="28"/>
          <w:szCs w:val="28"/>
          <w:lang w:val="en-US"/>
        </w:rPr>
        <w:t xml:space="preserve">, &amp; </w:t>
      </w:r>
      <w:r w:rsidRPr="00856A7C">
        <w:rPr>
          <w:rFonts w:eastAsiaTheme="minorEastAsia"/>
          <w:sz w:val="28"/>
          <w:szCs w:val="28"/>
          <w:lang w:val="kk-KZ"/>
        </w:rPr>
        <w:t>Ichkineeva D.A.</w:t>
      </w:r>
      <w:r w:rsidRPr="00856A7C">
        <w:rPr>
          <w:rFonts w:eastAsiaTheme="minorEastAsia"/>
          <w:sz w:val="28"/>
          <w:szCs w:val="28"/>
          <w:lang w:val="en-US"/>
        </w:rPr>
        <w:t xml:space="preserve"> </w:t>
      </w:r>
      <w:r w:rsidRPr="00856A7C">
        <w:rPr>
          <w:sz w:val="28"/>
          <w:szCs w:val="28"/>
          <w:lang w:val="kk-KZ"/>
        </w:rPr>
        <w:t xml:space="preserve">Linguocognitive </w:t>
      </w:r>
      <w:r w:rsidRPr="00856A7C">
        <w:rPr>
          <w:sz w:val="28"/>
          <w:szCs w:val="28"/>
          <w:lang w:val="en-US"/>
        </w:rPr>
        <w:t>A</w:t>
      </w:r>
      <w:r w:rsidRPr="00856A7C">
        <w:rPr>
          <w:sz w:val="28"/>
          <w:szCs w:val="28"/>
          <w:lang w:val="kk-KZ"/>
        </w:rPr>
        <w:t xml:space="preserve">nalysis of “Boundary” </w:t>
      </w:r>
      <w:r w:rsidRPr="00856A7C">
        <w:rPr>
          <w:sz w:val="28"/>
          <w:szCs w:val="28"/>
          <w:lang w:val="en-US"/>
        </w:rPr>
        <w:t>C</w:t>
      </w:r>
      <w:r w:rsidRPr="00856A7C">
        <w:rPr>
          <w:sz w:val="28"/>
          <w:szCs w:val="28"/>
          <w:lang w:val="kk-KZ"/>
        </w:rPr>
        <w:t xml:space="preserve">oncept </w:t>
      </w:r>
      <w:r w:rsidRPr="00856A7C">
        <w:rPr>
          <w:sz w:val="28"/>
          <w:szCs w:val="28"/>
          <w:lang w:val="en-US"/>
        </w:rPr>
        <w:t>B</w:t>
      </w:r>
      <w:r w:rsidRPr="00856A7C">
        <w:rPr>
          <w:sz w:val="28"/>
          <w:szCs w:val="28"/>
          <w:lang w:val="kk-KZ"/>
        </w:rPr>
        <w:t xml:space="preserve">ased on “Game of Thrones” Television </w:t>
      </w:r>
      <w:r w:rsidRPr="00856A7C">
        <w:rPr>
          <w:sz w:val="28"/>
          <w:szCs w:val="28"/>
          <w:lang w:val="en-US"/>
        </w:rPr>
        <w:t>S</w:t>
      </w:r>
      <w:r w:rsidRPr="00856A7C">
        <w:rPr>
          <w:sz w:val="28"/>
          <w:szCs w:val="28"/>
          <w:lang w:val="kk-KZ"/>
        </w:rPr>
        <w:t xml:space="preserve">eries // </w:t>
      </w:r>
      <w:r w:rsidRPr="00856A7C">
        <w:rPr>
          <w:color w:val="000000" w:themeColor="text1"/>
          <w:sz w:val="28"/>
          <w:szCs w:val="28"/>
          <w:lang w:val="en-US"/>
        </w:rPr>
        <w:t xml:space="preserve">V International Scientific Conference “Philological Sciences: Status, Prospects, New Research Paradigms” </w:t>
      </w:r>
      <w:r w:rsidRPr="00856A7C">
        <w:rPr>
          <w:sz w:val="28"/>
          <w:szCs w:val="28"/>
          <w:lang w:val="en-US"/>
        </w:rPr>
        <w:t>(</w:t>
      </w:r>
      <w:r w:rsidRPr="00856A7C">
        <w:rPr>
          <w:color w:val="000000" w:themeColor="text1"/>
          <w:sz w:val="28"/>
          <w:szCs w:val="28"/>
          <w:lang w:val="en-US"/>
        </w:rPr>
        <w:t>November 17-18, 2022</w:t>
      </w:r>
      <w:r w:rsidRPr="00856A7C">
        <w:rPr>
          <w:sz w:val="28"/>
          <w:szCs w:val="28"/>
          <w:lang w:val="en-US"/>
        </w:rPr>
        <w:t>). – Ufa, 2022. – P. 3-12.</w:t>
      </w:r>
      <w:r w:rsidRPr="00856A7C">
        <w:rPr>
          <w:sz w:val="28"/>
          <w:szCs w:val="28"/>
          <w:lang w:val="kk-KZ"/>
        </w:rPr>
        <w:t xml:space="preserve"> ISBN 978-5-7477-5598-7 </w:t>
      </w:r>
      <w:r w:rsidR="008405ED" w:rsidRPr="00856A7C">
        <w:rPr>
          <w:color w:val="000000" w:themeColor="text1"/>
          <w:sz w:val="28"/>
          <w:szCs w:val="28"/>
          <w:lang w:val="kk-KZ"/>
        </w:rPr>
        <w:t>DOI:</w:t>
      </w:r>
      <w:r w:rsidR="0056226B" w:rsidRPr="00856A7C">
        <w:rPr>
          <w:color w:val="000000" w:themeColor="text1"/>
          <w:sz w:val="28"/>
          <w:szCs w:val="28"/>
          <w:lang w:val="kk-KZ"/>
        </w:rPr>
        <w:t xml:space="preserve"> </w:t>
      </w:r>
      <w:hyperlink r:id="rId31" w:history="1">
        <w:r w:rsidR="0056226B" w:rsidRPr="00856A7C">
          <w:rPr>
            <w:rStyle w:val="a5"/>
            <w:sz w:val="28"/>
            <w:szCs w:val="28"/>
            <w:lang w:val="kk-KZ"/>
          </w:rPr>
          <w:t>https://doi.org/10.33184/fnspnpi-2022-11-17.1</w:t>
        </w:r>
      </w:hyperlink>
      <w:r w:rsidR="008405ED" w:rsidRPr="00856A7C">
        <w:rPr>
          <w:sz w:val="28"/>
          <w:szCs w:val="28"/>
          <w:lang w:val="kk-KZ"/>
        </w:rPr>
        <w:t xml:space="preserve"> </w:t>
      </w:r>
    </w:p>
    <w:p w14:paraId="704B7453" w14:textId="7DDCF099" w:rsidR="00BA0646" w:rsidRPr="00856A7C" w:rsidRDefault="00BA0646" w:rsidP="00BA0646">
      <w:pPr>
        <w:ind w:firstLine="709"/>
        <w:jc w:val="both"/>
        <w:rPr>
          <w:rStyle w:val="a5"/>
          <w:sz w:val="28"/>
          <w:szCs w:val="28"/>
          <w:u w:val="none"/>
        </w:rPr>
      </w:pPr>
      <w:r w:rsidRPr="00856A7C">
        <w:rPr>
          <w:sz w:val="28"/>
          <w:szCs w:val="28"/>
          <w:lang w:val="kk-KZ"/>
        </w:rPr>
        <w:t>38 Манкеева Ж.А., Шүленбаев Н.Қ., Бисенғали А.З. Мәдени-репрезентативті ішкорпустарды әзірлеудегі мәдени бірліктерді аннотациялау проблемалары // Тілтаным. – 2023. – №3 (91).</w:t>
      </w:r>
      <w:r w:rsidR="00A323AB" w:rsidRPr="00856A7C">
        <w:rPr>
          <w:sz w:val="28"/>
          <w:szCs w:val="28"/>
          <w:lang w:val="kk-KZ"/>
        </w:rPr>
        <w:t xml:space="preserve"> </w:t>
      </w:r>
      <w:r w:rsidRPr="00856A7C">
        <w:rPr>
          <w:sz w:val="28"/>
          <w:szCs w:val="28"/>
          <w:lang w:val="kk-KZ"/>
        </w:rPr>
        <w:t>– С. 95-102.</w:t>
      </w:r>
      <w:r w:rsidR="008405ED" w:rsidRPr="00856A7C">
        <w:rPr>
          <w:sz w:val="28"/>
          <w:szCs w:val="28"/>
          <w:lang w:val="kk-KZ"/>
        </w:rPr>
        <w:t xml:space="preserve"> </w:t>
      </w:r>
      <w:r w:rsidR="008405ED" w:rsidRPr="00856A7C">
        <w:rPr>
          <w:color w:val="000000" w:themeColor="text1"/>
          <w:sz w:val="28"/>
          <w:szCs w:val="28"/>
          <w:lang w:val="en-US"/>
        </w:rPr>
        <w:t>DOI</w:t>
      </w:r>
      <w:r w:rsidR="008405ED" w:rsidRPr="00856A7C">
        <w:rPr>
          <w:color w:val="000000" w:themeColor="text1"/>
          <w:sz w:val="28"/>
          <w:szCs w:val="28"/>
        </w:rPr>
        <w:t>:</w:t>
      </w:r>
      <w:r w:rsidR="0056226B" w:rsidRPr="00856A7C">
        <w:rPr>
          <w:color w:val="000000" w:themeColor="text1"/>
          <w:sz w:val="28"/>
          <w:szCs w:val="28"/>
        </w:rPr>
        <w:t xml:space="preserve"> </w:t>
      </w:r>
      <w:hyperlink r:id="rId32" w:history="1">
        <w:r w:rsidR="0056226B" w:rsidRPr="00856A7C">
          <w:rPr>
            <w:rStyle w:val="a5"/>
            <w:sz w:val="28"/>
            <w:szCs w:val="28"/>
          </w:rPr>
          <w:t>https://doi.org/10.55491/2411-6076-2023-3-95-102</w:t>
        </w:r>
      </w:hyperlink>
    </w:p>
    <w:p w14:paraId="19BA8D64" w14:textId="77777777" w:rsidR="00BA0646" w:rsidRPr="00856A7C" w:rsidRDefault="00BA0646" w:rsidP="00BA0646">
      <w:pPr>
        <w:ind w:firstLine="709"/>
        <w:jc w:val="both"/>
        <w:rPr>
          <w:sz w:val="28"/>
          <w:szCs w:val="28"/>
        </w:rPr>
      </w:pPr>
      <w:r w:rsidRPr="00856A7C">
        <w:rPr>
          <w:sz w:val="28"/>
          <w:szCs w:val="28"/>
        </w:rPr>
        <w:t>39 Самситова Л.Х. Культурные концепты в башкирской языковой картине мира: монография. – Уфа: БГПУ, 2014. – 364 с.</w:t>
      </w:r>
    </w:p>
    <w:p w14:paraId="24CEE4E9" w14:textId="77777777" w:rsidR="00BA0646" w:rsidRPr="00856A7C" w:rsidRDefault="00BA0646" w:rsidP="00BA0646">
      <w:pPr>
        <w:ind w:firstLine="709"/>
        <w:jc w:val="both"/>
        <w:rPr>
          <w:sz w:val="28"/>
          <w:szCs w:val="28"/>
        </w:rPr>
      </w:pPr>
      <w:r w:rsidRPr="00856A7C">
        <w:rPr>
          <w:sz w:val="28"/>
          <w:szCs w:val="28"/>
        </w:rPr>
        <w:t>40 Муллагалиева Л.К., Саяхова Л.Г. Русский язык в диалоге культур (уроки русского языка как родного и как языка межнационального общения в 5-11-х классах общеобразовательных учреждений): пособие для учителя. – Уфа: Китап, 2008. – 208 с.</w:t>
      </w:r>
    </w:p>
    <w:p w14:paraId="30307F3C" w14:textId="77777777" w:rsidR="00BA0646" w:rsidRPr="00856A7C" w:rsidRDefault="00BA0646" w:rsidP="00BA0646">
      <w:pPr>
        <w:ind w:firstLine="709"/>
        <w:jc w:val="both"/>
        <w:rPr>
          <w:sz w:val="28"/>
          <w:szCs w:val="28"/>
          <w:lang w:val="kk-KZ"/>
        </w:rPr>
      </w:pPr>
      <w:r w:rsidRPr="00856A7C">
        <w:rPr>
          <w:sz w:val="28"/>
          <w:szCs w:val="28"/>
          <w:lang w:val="kk-KZ"/>
        </w:rPr>
        <w:t>41 Манкеева Ж.А. Қазақ тіліндегі этномәдени атаулардың танымдық негіздері. – Алматы, 2010. – 382 б.</w:t>
      </w:r>
    </w:p>
    <w:p w14:paraId="4F8DEA4D" w14:textId="77777777" w:rsidR="00BA0646" w:rsidRPr="00856A7C" w:rsidRDefault="00BA0646" w:rsidP="00BA0646">
      <w:pPr>
        <w:ind w:firstLine="709"/>
        <w:jc w:val="both"/>
        <w:rPr>
          <w:sz w:val="28"/>
          <w:szCs w:val="28"/>
          <w:lang w:val="kk-KZ"/>
        </w:rPr>
      </w:pPr>
      <w:r w:rsidRPr="00856A7C">
        <w:rPr>
          <w:sz w:val="28"/>
          <w:szCs w:val="28"/>
          <w:lang w:val="kk-KZ"/>
        </w:rPr>
        <w:t>42 Ахметжанова З.К., Оналбаева А.Т., Умирзакова З.А. Культура в зеркале языка: Монография. – Алматы: Елтаным, 2014. – 480 с.</w:t>
      </w:r>
    </w:p>
    <w:p w14:paraId="12626D15" w14:textId="77777777" w:rsidR="00BA0646" w:rsidRPr="00856A7C" w:rsidRDefault="00BA0646" w:rsidP="00BA0646">
      <w:pPr>
        <w:ind w:firstLine="709"/>
        <w:jc w:val="both"/>
        <w:rPr>
          <w:sz w:val="28"/>
          <w:szCs w:val="28"/>
          <w:lang w:val="kk-KZ"/>
        </w:rPr>
      </w:pPr>
      <w:r w:rsidRPr="00856A7C">
        <w:rPr>
          <w:sz w:val="28"/>
          <w:szCs w:val="28"/>
          <w:lang w:val="kk-KZ"/>
        </w:rPr>
        <w:t>43 Ахметжанова З.К. Язык в социальном, культурном и коммуникативном аспекте. – Алматы: Елтаным, 2014. – 564 с.</w:t>
      </w:r>
    </w:p>
    <w:p w14:paraId="64FF81B0" w14:textId="6D136C2C" w:rsidR="00BA0646" w:rsidRPr="00856A7C" w:rsidRDefault="00BA0646" w:rsidP="00BA0646">
      <w:pPr>
        <w:ind w:firstLine="709"/>
        <w:jc w:val="both"/>
        <w:rPr>
          <w:sz w:val="28"/>
          <w:szCs w:val="28"/>
          <w:lang w:val="kk-KZ"/>
        </w:rPr>
      </w:pPr>
      <w:r w:rsidRPr="00856A7C">
        <w:rPr>
          <w:sz w:val="28"/>
          <w:szCs w:val="28"/>
          <w:lang w:val="kk-KZ"/>
        </w:rPr>
        <w:t>44 Капышева Г.К. Когнитивные механизмы и процессы образования ФЕ семантики страха // Вестник КазНПУ</w:t>
      </w:r>
      <w:r w:rsidR="00A323AB" w:rsidRPr="00856A7C">
        <w:rPr>
          <w:sz w:val="28"/>
          <w:szCs w:val="28"/>
        </w:rPr>
        <w:t xml:space="preserve"> имени Абая</w:t>
      </w:r>
      <w:r w:rsidRPr="00856A7C">
        <w:rPr>
          <w:sz w:val="28"/>
          <w:szCs w:val="28"/>
          <w:lang w:val="kk-KZ"/>
        </w:rPr>
        <w:t xml:space="preserve">. Серия </w:t>
      </w:r>
      <w:r w:rsidR="00A323AB" w:rsidRPr="00856A7C">
        <w:rPr>
          <w:sz w:val="28"/>
          <w:szCs w:val="28"/>
          <w:lang w:val="kk-KZ"/>
        </w:rPr>
        <w:t>«</w:t>
      </w:r>
      <w:r w:rsidRPr="00856A7C">
        <w:rPr>
          <w:sz w:val="28"/>
          <w:szCs w:val="28"/>
          <w:lang w:val="kk-KZ"/>
        </w:rPr>
        <w:t>Филологические науки</w:t>
      </w:r>
      <w:r w:rsidR="00A323AB" w:rsidRPr="00856A7C">
        <w:rPr>
          <w:sz w:val="28"/>
          <w:szCs w:val="28"/>
          <w:lang w:val="kk-KZ"/>
        </w:rPr>
        <w:t>»</w:t>
      </w:r>
      <w:r w:rsidRPr="00856A7C">
        <w:rPr>
          <w:sz w:val="28"/>
          <w:szCs w:val="28"/>
          <w:lang w:val="kk-KZ"/>
        </w:rPr>
        <w:t>. – 2007. –  №1 (19). – С. 46-49.</w:t>
      </w:r>
    </w:p>
    <w:p w14:paraId="391F2C95" w14:textId="77777777" w:rsidR="00BA0646" w:rsidRPr="00856A7C" w:rsidRDefault="00BA0646" w:rsidP="00BA0646">
      <w:pPr>
        <w:ind w:firstLine="709"/>
        <w:jc w:val="both"/>
        <w:rPr>
          <w:sz w:val="28"/>
          <w:szCs w:val="28"/>
          <w:lang w:val="kk-KZ"/>
        </w:rPr>
      </w:pPr>
      <w:r w:rsidRPr="00856A7C">
        <w:rPr>
          <w:sz w:val="28"/>
          <w:szCs w:val="28"/>
          <w:lang w:val="kk-KZ"/>
        </w:rPr>
        <w:t xml:space="preserve">45 Жумагулова Б.С. Концепты «дом», «долг» как знаки культуры: учеб. пособие. – Алматы, 2005. – 72 с. </w:t>
      </w:r>
    </w:p>
    <w:p w14:paraId="7BFE1C54" w14:textId="77777777" w:rsidR="00BA0646" w:rsidRPr="00856A7C" w:rsidRDefault="00BA0646" w:rsidP="00BA0646">
      <w:pPr>
        <w:ind w:firstLine="709"/>
        <w:jc w:val="both"/>
        <w:rPr>
          <w:sz w:val="28"/>
          <w:szCs w:val="28"/>
          <w:lang w:val="kk-KZ"/>
        </w:rPr>
      </w:pPr>
      <w:r w:rsidRPr="00856A7C">
        <w:rPr>
          <w:sz w:val="28"/>
          <w:szCs w:val="28"/>
          <w:lang w:val="kk-KZ"/>
        </w:rPr>
        <w:t xml:space="preserve">46 Ахметжанова З.К., Мусатаева М.Ш. Актуальные проблемы лингвокогнитологии и лингвокультурологии: монография. – Алматы: PrintS, 2013. – 231 с. </w:t>
      </w:r>
    </w:p>
    <w:p w14:paraId="5E91B84D" w14:textId="77777777" w:rsidR="00BA0646" w:rsidRPr="00856A7C" w:rsidRDefault="00BA0646" w:rsidP="00BA0646">
      <w:pPr>
        <w:ind w:firstLine="709"/>
        <w:jc w:val="both"/>
        <w:rPr>
          <w:sz w:val="28"/>
          <w:szCs w:val="28"/>
          <w:lang w:val="kk-KZ"/>
        </w:rPr>
      </w:pPr>
      <w:r w:rsidRPr="00856A7C">
        <w:rPr>
          <w:sz w:val="28"/>
          <w:szCs w:val="28"/>
          <w:lang w:val="kk-KZ"/>
        </w:rPr>
        <w:t>47 Сулейменова Э.Д. Актуальные проблемы казахстанской лингвистики: 1991-2001. – Алматы: Арыс, 2001. – 84 с.</w:t>
      </w:r>
    </w:p>
    <w:p w14:paraId="1758507F" w14:textId="358E317F" w:rsidR="00BA0646" w:rsidRPr="00856A7C" w:rsidRDefault="00BA0646" w:rsidP="00BA0646">
      <w:pPr>
        <w:ind w:firstLine="709"/>
        <w:jc w:val="both"/>
        <w:rPr>
          <w:sz w:val="28"/>
          <w:szCs w:val="28"/>
          <w:lang w:val="kk-KZ"/>
        </w:rPr>
      </w:pPr>
      <w:r w:rsidRPr="00856A7C">
        <w:rPr>
          <w:sz w:val="28"/>
          <w:szCs w:val="28"/>
          <w:lang w:val="kk-KZ"/>
        </w:rPr>
        <w:t xml:space="preserve">48 Гиздатов Г.Г. Когнитивные модели в речевой деятельности: типология и динамика: автореф. дис... докт. филол. </w:t>
      </w:r>
      <w:r w:rsidR="00642666" w:rsidRPr="00856A7C">
        <w:rPr>
          <w:sz w:val="28"/>
          <w:szCs w:val="28"/>
          <w:lang w:val="kk-KZ"/>
        </w:rPr>
        <w:t>н</w:t>
      </w:r>
      <w:r w:rsidRPr="00856A7C">
        <w:rPr>
          <w:sz w:val="28"/>
          <w:szCs w:val="28"/>
          <w:lang w:val="kk-KZ"/>
        </w:rPr>
        <w:t>аук</w:t>
      </w:r>
      <w:r w:rsidR="00642666" w:rsidRPr="00856A7C">
        <w:rPr>
          <w:sz w:val="28"/>
          <w:szCs w:val="28"/>
          <w:lang w:val="kk-KZ"/>
        </w:rPr>
        <w:t>: 10.02.19.</w:t>
      </w:r>
      <w:r w:rsidRPr="00856A7C">
        <w:rPr>
          <w:sz w:val="28"/>
          <w:szCs w:val="28"/>
          <w:lang w:val="kk-KZ"/>
        </w:rPr>
        <w:t xml:space="preserve"> – Алматы: Ғылым, 1997. – 41 с.</w:t>
      </w:r>
    </w:p>
    <w:p w14:paraId="3214C88B" w14:textId="6F42B0C9" w:rsidR="00BA0646" w:rsidRPr="00856A7C" w:rsidRDefault="00BA0646" w:rsidP="00BA0646">
      <w:pPr>
        <w:ind w:firstLine="709"/>
        <w:jc w:val="both"/>
        <w:rPr>
          <w:sz w:val="28"/>
          <w:szCs w:val="28"/>
          <w:lang w:val="kk-KZ"/>
        </w:rPr>
      </w:pPr>
      <w:r w:rsidRPr="00856A7C">
        <w:rPr>
          <w:sz w:val="28"/>
          <w:szCs w:val="28"/>
          <w:lang w:val="kk-KZ"/>
        </w:rPr>
        <w:t>49 Уматова Ж.М. Концепты «душа/жан» как лингвокультурологический феномен: автореф. дис. ... канд. филол. наук</w:t>
      </w:r>
      <w:r w:rsidR="00334971" w:rsidRPr="00856A7C">
        <w:rPr>
          <w:sz w:val="28"/>
          <w:szCs w:val="28"/>
          <w:lang w:val="kk-KZ"/>
        </w:rPr>
        <w:t>: 10.02.20.</w:t>
      </w:r>
      <w:r w:rsidRPr="00856A7C">
        <w:rPr>
          <w:sz w:val="28"/>
          <w:szCs w:val="28"/>
          <w:lang w:val="kk-KZ"/>
        </w:rPr>
        <w:t xml:space="preserve"> – Алматы: АКД, 2005. – 30 с. </w:t>
      </w:r>
    </w:p>
    <w:p w14:paraId="625E3D02" w14:textId="77777777" w:rsidR="00BA0646" w:rsidRPr="00856A7C" w:rsidRDefault="00BA0646" w:rsidP="00BA0646">
      <w:pPr>
        <w:ind w:firstLine="709"/>
        <w:jc w:val="both"/>
        <w:rPr>
          <w:sz w:val="28"/>
          <w:szCs w:val="28"/>
          <w:lang w:val="kk-KZ"/>
        </w:rPr>
      </w:pPr>
      <w:r w:rsidRPr="00856A7C">
        <w:rPr>
          <w:sz w:val="28"/>
          <w:szCs w:val="28"/>
          <w:lang w:val="kk-KZ"/>
        </w:rPr>
        <w:t>50 Екшембеева Л.В. Когнитивное картирование лингвистического знания: учебное пособие. – Алматы: Бастау, 2009. – 133 с.</w:t>
      </w:r>
    </w:p>
    <w:p w14:paraId="54575EA0" w14:textId="4DD3DC45" w:rsidR="00BA0646" w:rsidRPr="00856A7C" w:rsidRDefault="00BA0646" w:rsidP="00BA0646">
      <w:pPr>
        <w:ind w:firstLine="709"/>
        <w:jc w:val="both"/>
        <w:rPr>
          <w:sz w:val="28"/>
          <w:szCs w:val="28"/>
          <w:lang w:val="kk-KZ"/>
        </w:rPr>
      </w:pPr>
      <w:r w:rsidRPr="00856A7C">
        <w:rPr>
          <w:sz w:val="28"/>
          <w:szCs w:val="28"/>
          <w:lang w:val="kk-KZ"/>
        </w:rPr>
        <w:t>51 Азаматова А.Х. Терминологизация как когнитивный процесс развития языкового знака //</w:t>
      </w:r>
      <w:r w:rsidR="00A323AB" w:rsidRPr="00856A7C">
        <w:rPr>
          <w:sz w:val="28"/>
          <w:szCs w:val="28"/>
        </w:rPr>
        <w:t xml:space="preserve"> </w:t>
      </w:r>
      <w:r w:rsidRPr="00856A7C">
        <w:rPr>
          <w:sz w:val="28"/>
          <w:szCs w:val="28"/>
          <w:lang w:val="kk-KZ"/>
        </w:rPr>
        <w:t>Вестник КазНПУ</w:t>
      </w:r>
      <w:r w:rsidR="00A323AB" w:rsidRPr="00856A7C">
        <w:rPr>
          <w:sz w:val="28"/>
          <w:szCs w:val="28"/>
          <w:lang w:val="kk-KZ"/>
        </w:rPr>
        <w:t xml:space="preserve"> имени Абая</w:t>
      </w:r>
      <w:r w:rsidRPr="00856A7C">
        <w:rPr>
          <w:sz w:val="28"/>
          <w:szCs w:val="28"/>
          <w:lang w:val="kk-KZ"/>
        </w:rPr>
        <w:t xml:space="preserve">. Серия </w:t>
      </w:r>
      <w:r w:rsidR="00A323AB" w:rsidRPr="00856A7C">
        <w:rPr>
          <w:sz w:val="28"/>
          <w:szCs w:val="28"/>
          <w:lang w:val="kk-KZ"/>
        </w:rPr>
        <w:t>«</w:t>
      </w:r>
      <w:r w:rsidRPr="00856A7C">
        <w:rPr>
          <w:sz w:val="28"/>
          <w:szCs w:val="28"/>
          <w:lang w:val="kk-KZ"/>
        </w:rPr>
        <w:t>Филологические науки</w:t>
      </w:r>
      <w:r w:rsidR="00A323AB" w:rsidRPr="00856A7C">
        <w:rPr>
          <w:sz w:val="28"/>
          <w:szCs w:val="28"/>
          <w:lang w:val="kk-KZ"/>
        </w:rPr>
        <w:t>»</w:t>
      </w:r>
      <w:r w:rsidRPr="00856A7C">
        <w:rPr>
          <w:sz w:val="28"/>
          <w:szCs w:val="28"/>
          <w:lang w:val="kk-KZ"/>
        </w:rPr>
        <w:t>. – 2007. – №1 (19). – С. 17-21.</w:t>
      </w:r>
    </w:p>
    <w:p w14:paraId="36D6055B" w14:textId="4E7EC38F" w:rsidR="00BA0646" w:rsidRPr="00856A7C" w:rsidRDefault="00BA0646" w:rsidP="00BA0646">
      <w:pPr>
        <w:ind w:firstLine="709"/>
        <w:jc w:val="both"/>
        <w:rPr>
          <w:bCs/>
          <w:color w:val="000000" w:themeColor="text1"/>
          <w:sz w:val="28"/>
          <w:szCs w:val="28"/>
          <w:lang w:val="en-US"/>
        </w:rPr>
      </w:pPr>
      <w:r w:rsidRPr="00856A7C">
        <w:rPr>
          <w:bCs/>
          <w:color w:val="000000" w:themeColor="text1"/>
          <w:sz w:val="28"/>
          <w:szCs w:val="28"/>
          <w:lang w:val="en-US"/>
        </w:rPr>
        <w:t>52 Evans V.</w:t>
      </w:r>
      <w:r w:rsidR="004F016A" w:rsidRPr="00856A7C">
        <w:rPr>
          <w:bCs/>
          <w:color w:val="000000" w:themeColor="text1"/>
          <w:sz w:val="28"/>
          <w:szCs w:val="28"/>
          <w:lang w:val="en-US"/>
        </w:rPr>
        <w:t>,</w:t>
      </w:r>
      <w:r w:rsidR="00D2437F" w:rsidRPr="00856A7C">
        <w:rPr>
          <w:bCs/>
          <w:color w:val="000000" w:themeColor="text1"/>
          <w:sz w:val="28"/>
          <w:szCs w:val="28"/>
          <w:lang w:val="en-US"/>
        </w:rPr>
        <w:t xml:space="preserve"> </w:t>
      </w:r>
      <w:r w:rsidRPr="00856A7C">
        <w:rPr>
          <w:bCs/>
          <w:color w:val="000000" w:themeColor="text1"/>
          <w:sz w:val="28"/>
          <w:szCs w:val="28"/>
          <w:lang w:val="en-US"/>
        </w:rPr>
        <w:t>&amp; Green M. Cognitive Linguistics: An Introduction. – Edinburgh: Edinburgh University Press, 2006. – 830 p.</w:t>
      </w:r>
    </w:p>
    <w:p w14:paraId="4B9836BF" w14:textId="4831D4BF" w:rsidR="00BA0646" w:rsidRPr="00856A7C" w:rsidRDefault="00BA0646" w:rsidP="00BA0646">
      <w:pPr>
        <w:ind w:firstLine="709"/>
        <w:jc w:val="both"/>
        <w:rPr>
          <w:color w:val="000000" w:themeColor="text1"/>
          <w:sz w:val="28"/>
          <w:szCs w:val="28"/>
          <w:shd w:val="clear" w:color="auto" w:fill="FFFFFF"/>
        </w:rPr>
      </w:pPr>
      <w:r w:rsidRPr="00856A7C">
        <w:rPr>
          <w:bCs/>
          <w:color w:val="000000" w:themeColor="text1"/>
          <w:sz w:val="28"/>
          <w:szCs w:val="28"/>
        </w:rPr>
        <w:t xml:space="preserve">53 </w:t>
      </w:r>
      <w:r w:rsidRPr="00856A7C">
        <w:rPr>
          <w:color w:val="000000" w:themeColor="text1"/>
          <w:sz w:val="28"/>
          <w:szCs w:val="28"/>
        </w:rPr>
        <w:t>Гумбольдт В. Язык и философия культуры. – </w:t>
      </w:r>
      <w:r w:rsidRPr="00856A7C">
        <w:rPr>
          <w:rStyle w:val="a7"/>
          <w:bCs/>
          <w:i w:val="0"/>
          <w:iCs w:val="0"/>
          <w:color w:val="000000" w:themeColor="text1"/>
          <w:sz w:val="28"/>
          <w:szCs w:val="28"/>
          <w:shd w:val="clear" w:color="auto" w:fill="FFFFFF"/>
        </w:rPr>
        <w:t>М</w:t>
      </w:r>
      <w:r w:rsidRPr="00856A7C">
        <w:rPr>
          <w:color w:val="000000" w:themeColor="text1"/>
          <w:sz w:val="28"/>
          <w:szCs w:val="28"/>
          <w:shd w:val="clear" w:color="auto" w:fill="FFFFFF"/>
        </w:rPr>
        <w:t>.: Прогресс,</w:t>
      </w:r>
      <w:r w:rsidRPr="00856A7C">
        <w:rPr>
          <w:rStyle w:val="apple-converted-space"/>
          <w:color w:val="000000" w:themeColor="text1"/>
          <w:sz w:val="28"/>
          <w:szCs w:val="28"/>
          <w:shd w:val="clear" w:color="auto" w:fill="FFFFFF"/>
        </w:rPr>
        <w:t> </w:t>
      </w:r>
      <w:r w:rsidRPr="00856A7C">
        <w:rPr>
          <w:rStyle w:val="a7"/>
          <w:bCs/>
          <w:i w:val="0"/>
          <w:iCs w:val="0"/>
          <w:color w:val="000000" w:themeColor="text1"/>
          <w:sz w:val="28"/>
          <w:szCs w:val="28"/>
          <w:shd w:val="clear" w:color="auto" w:fill="FFFFFF"/>
        </w:rPr>
        <w:t>1985</w:t>
      </w:r>
      <w:r w:rsidRPr="00856A7C">
        <w:rPr>
          <w:color w:val="000000" w:themeColor="text1"/>
          <w:sz w:val="28"/>
          <w:szCs w:val="28"/>
          <w:shd w:val="clear" w:color="auto" w:fill="FFFFFF"/>
        </w:rPr>
        <w:t xml:space="preserve">. – </w:t>
      </w:r>
      <w:r w:rsidR="00D2437F" w:rsidRPr="00856A7C">
        <w:rPr>
          <w:color w:val="000000" w:themeColor="text1"/>
          <w:sz w:val="28"/>
          <w:szCs w:val="28"/>
          <w:shd w:val="clear" w:color="auto" w:fill="FFFFFF"/>
        </w:rPr>
        <w:t xml:space="preserve">     </w:t>
      </w:r>
      <w:r w:rsidRPr="00856A7C">
        <w:rPr>
          <w:color w:val="000000" w:themeColor="text1"/>
          <w:sz w:val="28"/>
          <w:szCs w:val="28"/>
          <w:shd w:val="clear" w:color="auto" w:fill="FFFFFF"/>
        </w:rPr>
        <w:t xml:space="preserve">448 с. </w:t>
      </w:r>
    </w:p>
    <w:p w14:paraId="29790A31"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shd w:val="clear" w:color="auto" w:fill="FFFFFF"/>
        </w:rPr>
        <w:t>54 Соссюр Ф. де. Труды по языкознанию. – М., 1977. – 695 с.</w:t>
      </w:r>
    </w:p>
    <w:p w14:paraId="2388B43F" w14:textId="77777777" w:rsidR="00BA0646" w:rsidRPr="00856A7C" w:rsidRDefault="00BA0646" w:rsidP="00BA0646">
      <w:pPr>
        <w:autoSpaceDE w:val="0"/>
        <w:autoSpaceDN w:val="0"/>
        <w:adjustRightInd w:val="0"/>
        <w:ind w:right="-1" w:firstLine="709"/>
        <w:jc w:val="both"/>
        <w:rPr>
          <w:color w:val="000000" w:themeColor="text1"/>
          <w:sz w:val="28"/>
          <w:szCs w:val="28"/>
          <w:shd w:val="clear" w:color="auto" w:fill="FFFFFF"/>
        </w:rPr>
      </w:pPr>
      <w:r w:rsidRPr="00856A7C">
        <w:rPr>
          <w:rStyle w:val="apple-converted-space"/>
          <w:color w:val="000000" w:themeColor="text1"/>
          <w:sz w:val="28"/>
          <w:szCs w:val="28"/>
          <w:shd w:val="clear" w:color="auto" w:fill="FFFFFF"/>
        </w:rPr>
        <w:t xml:space="preserve">55 </w:t>
      </w:r>
      <w:r w:rsidRPr="00856A7C">
        <w:rPr>
          <w:color w:val="000000" w:themeColor="text1"/>
          <w:sz w:val="28"/>
          <w:szCs w:val="28"/>
        </w:rPr>
        <w:t>Маслова В.А. Когнитивная лингвистика</w:t>
      </w:r>
      <w:r w:rsidRPr="00856A7C">
        <w:rPr>
          <w:rStyle w:val="apple-converted-space"/>
          <w:color w:val="000000" w:themeColor="text1"/>
          <w:sz w:val="28"/>
          <w:szCs w:val="28"/>
        </w:rPr>
        <w:t xml:space="preserve">. – Минск: </w:t>
      </w:r>
      <w:r w:rsidRPr="00856A7C">
        <w:rPr>
          <w:color w:val="000000" w:themeColor="text1"/>
          <w:sz w:val="28"/>
          <w:szCs w:val="28"/>
          <w:shd w:val="clear" w:color="auto" w:fill="FFFFFF"/>
        </w:rPr>
        <w:t>ТетраСистемс, 2008. – 272 с.</w:t>
      </w:r>
    </w:p>
    <w:p w14:paraId="4E77A270" w14:textId="77777777" w:rsidR="00BA0646" w:rsidRPr="00856A7C" w:rsidRDefault="00BA0646" w:rsidP="00BA0646">
      <w:pPr>
        <w:autoSpaceDE w:val="0"/>
        <w:autoSpaceDN w:val="0"/>
        <w:adjustRightInd w:val="0"/>
        <w:ind w:right="-1"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56 </w:t>
      </w:r>
      <w:r w:rsidRPr="00856A7C">
        <w:rPr>
          <w:noProof/>
          <w:color w:val="000000" w:themeColor="text1"/>
          <w:sz w:val="28"/>
          <w:szCs w:val="28"/>
        </w:rPr>
        <w:t>Попова З.Д., Стернин И.А. Когнитивная лингвистика. – М.: ACT: Восток-Запад, 2010. – 314 с.</w:t>
      </w:r>
      <w:r w:rsidRPr="00856A7C">
        <w:rPr>
          <w:color w:val="000000" w:themeColor="text1"/>
          <w:sz w:val="28"/>
          <w:szCs w:val="28"/>
        </w:rPr>
        <w:t xml:space="preserve"> </w:t>
      </w:r>
    </w:p>
    <w:p w14:paraId="5E9F7C73" w14:textId="77777777" w:rsidR="00BA0646" w:rsidRPr="00856A7C" w:rsidRDefault="00BA0646" w:rsidP="00BA0646">
      <w:pPr>
        <w:autoSpaceDE w:val="0"/>
        <w:autoSpaceDN w:val="0"/>
        <w:adjustRightInd w:val="0"/>
        <w:ind w:right="-1"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57 </w:t>
      </w:r>
      <w:r w:rsidRPr="00856A7C">
        <w:rPr>
          <w:color w:val="000000" w:themeColor="text1"/>
          <w:sz w:val="28"/>
          <w:szCs w:val="28"/>
        </w:rPr>
        <w:t>Фесенко Т.А. Специфика национального культурного пространства в зеркале перевода. – Тамбов: Изд-во ТГУ, 2002. – 227 с.</w:t>
      </w:r>
    </w:p>
    <w:p w14:paraId="277638D9" w14:textId="77777777" w:rsidR="00BA0646" w:rsidRPr="00856A7C" w:rsidRDefault="00BA0646" w:rsidP="00BA0646">
      <w:pPr>
        <w:autoSpaceDE w:val="0"/>
        <w:autoSpaceDN w:val="0"/>
        <w:adjustRightInd w:val="0"/>
        <w:ind w:right="-1" w:firstLine="709"/>
        <w:jc w:val="both"/>
        <w:rPr>
          <w:color w:val="000000" w:themeColor="text1"/>
          <w:sz w:val="28"/>
          <w:szCs w:val="28"/>
          <w:shd w:val="clear" w:color="auto" w:fill="FFFFFF"/>
        </w:rPr>
      </w:pPr>
      <w:r w:rsidRPr="00856A7C">
        <w:rPr>
          <w:color w:val="000000" w:themeColor="text1"/>
          <w:sz w:val="28"/>
          <w:szCs w:val="28"/>
          <w:shd w:val="clear" w:color="auto" w:fill="FFFFFF"/>
        </w:rPr>
        <w:t xml:space="preserve">58 </w:t>
      </w:r>
      <w:r w:rsidRPr="00856A7C">
        <w:rPr>
          <w:color w:val="000000" w:themeColor="text1"/>
          <w:sz w:val="28"/>
          <w:szCs w:val="28"/>
        </w:rPr>
        <w:t xml:space="preserve">Красных В.В. Этнопсихолингвистика и лингвокультурология. – М.: Гнозис, 2002. – 284 </w:t>
      </w:r>
      <w:r w:rsidRPr="00856A7C">
        <w:rPr>
          <w:color w:val="000000" w:themeColor="text1"/>
          <w:sz w:val="28"/>
          <w:szCs w:val="28"/>
          <w:lang w:val="en-US"/>
        </w:rPr>
        <w:t>c</w:t>
      </w:r>
      <w:r w:rsidRPr="00856A7C">
        <w:rPr>
          <w:color w:val="000000" w:themeColor="text1"/>
          <w:sz w:val="28"/>
          <w:szCs w:val="28"/>
        </w:rPr>
        <w:t>.</w:t>
      </w:r>
    </w:p>
    <w:p w14:paraId="7D6F93FA" w14:textId="53B62FF0" w:rsidR="00BA0646" w:rsidRPr="00856A7C" w:rsidRDefault="00BA0646" w:rsidP="00BA0646">
      <w:pPr>
        <w:autoSpaceDE w:val="0"/>
        <w:autoSpaceDN w:val="0"/>
        <w:adjustRightInd w:val="0"/>
        <w:ind w:right="-1" w:firstLine="709"/>
        <w:jc w:val="both"/>
        <w:rPr>
          <w:color w:val="000000" w:themeColor="text1"/>
          <w:sz w:val="28"/>
          <w:szCs w:val="28"/>
          <w:lang w:val="en-US"/>
        </w:rPr>
      </w:pPr>
      <w:r w:rsidRPr="00856A7C">
        <w:rPr>
          <w:color w:val="000000" w:themeColor="text1"/>
          <w:sz w:val="28"/>
          <w:szCs w:val="28"/>
          <w:shd w:val="clear" w:color="auto" w:fill="FFFFFF"/>
          <w:lang w:val="en-US"/>
        </w:rPr>
        <w:t xml:space="preserve">59 </w:t>
      </w:r>
      <w:r w:rsidRPr="00856A7C">
        <w:rPr>
          <w:color w:val="000000" w:themeColor="text1"/>
          <w:sz w:val="28"/>
          <w:szCs w:val="28"/>
          <w:lang w:val="en-US"/>
        </w:rPr>
        <w:t>Hasson U., Landesman O., Knappmeyer B., Vallines I., Rubin N., &amp; Heeger D. Neuro-cinematics: The Neuroscience of Film // Projections: The Journal for Movies and Mind. – 2008. – Vol. 2 (1). – P. 1-26.</w:t>
      </w:r>
    </w:p>
    <w:p w14:paraId="3C8CD209" w14:textId="77777777" w:rsidR="00BA0646" w:rsidRPr="00856A7C" w:rsidRDefault="00BA0646" w:rsidP="00BA0646">
      <w:pPr>
        <w:autoSpaceDE w:val="0"/>
        <w:autoSpaceDN w:val="0"/>
        <w:adjustRightInd w:val="0"/>
        <w:ind w:right="-1" w:firstLine="709"/>
        <w:jc w:val="both"/>
        <w:rPr>
          <w:color w:val="000000" w:themeColor="text1"/>
          <w:sz w:val="28"/>
          <w:szCs w:val="28"/>
          <w:lang w:val="en-US"/>
        </w:rPr>
      </w:pPr>
      <w:r w:rsidRPr="00856A7C">
        <w:rPr>
          <w:color w:val="000000" w:themeColor="text1"/>
          <w:sz w:val="28"/>
          <w:szCs w:val="28"/>
          <w:shd w:val="clear" w:color="auto" w:fill="FFFFFF"/>
          <w:lang w:val="en-US"/>
        </w:rPr>
        <w:t xml:space="preserve">60 </w:t>
      </w:r>
      <w:r w:rsidRPr="00856A7C">
        <w:rPr>
          <w:color w:val="000000" w:themeColor="text1"/>
          <w:sz w:val="28"/>
          <w:szCs w:val="28"/>
          <w:lang w:val="en-US"/>
        </w:rPr>
        <w:t xml:space="preserve">Zacks J.M. Flicker: Your Brain on Movies. – New York: Oxford University Press, 2015. – 342 p. </w:t>
      </w:r>
    </w:p>
    <w:p w14:paraId="0162729F" w14:textId="77777777" w:rsidR="00BA0646" w:rsidRPr="00856A7C" w:rsidRDefault="00BA0646" w:rsidP="00BA0646">
      <w:pPr>
        <w:autoSpaceDE w:val="0"/>
        <w:autoSpaceDN w:val="0"/>
        <w:adjustRightInd w:val="0"/>
        <w:ind w:right="-1" w:firstLine="709"/>
        <w:jc w:val="both"/>
        <w:rPr>
          <w:color w:val="000000" w:themeColor="text1"/>
          <w:sz w:val="28"/>
          <w:szCs w:val="28"/>
          <w:lang w:val="en-US"/>
        </w:rPr>
      </w:pPr>
      <w:r w:rsidRPr="00856A7C">
        <w:rPr>
          <w:color w:val="000000" w:themeColor="text1"/>
          <w:sz w:val="28"/>
          <w:szCs w:val="28"/>
          <w:lang w:val="en-US"/>
        </w:rPr>
        <w:t xml:space="preserve">61 Radvansky G.A., &amp; Zacks J.M. Event Cognition. – New York: Oxford University Press, 2014. – 288 p. </w:t>
      </w:r>
    </w:p>
    <w:p w14:paraId="38D3FEF3" w14:textId="77777777" w:rsidR="00BA0646" w:rsidRPr="00856A7C" w:rsidRDefault="00BA0646" w:rsidP="00BA0646">
      <w:pPr>
        <w:autoSpaceDE w:val="0"/>
        <w:autoSpaceDN w:val="0"/>
        <w:adjustRightInd w:val="0"/>
        <w:ind w:right="-1" w:firstLine="709"/>
        <w:jc w:val="both"/>
        <w:rPr>
          <w:color w:val="000000" w:themeColor="text1"/>
          <w:sz w:val="28"/>
          <w:szCs w:val="28"/>
          <w:lang w:val="en-US"/>
        </w:rPr>
      </w:pPr>
      <w:r w:rsidRPr="00856A7C">
        <w:rPr>
          <w:color w:val="000000" w:themeColor="text1"/>
          <w:sz w:val="28"/>
          <w:szCs w:val="28"/>
          <w:lang w:val="en-US"/>
        </w:rPr>
        <w:t xml:space="preserve">62 Darwin C.R. The Expression of the Emotions in Man and Animals. – London: John Murray, 1872 – 374 p. </w:t>
      </w:r>
    </w:p>
    <w:p w14:paraId="37E88B2B" w14:textId="2238EFD5" w:rsidR="00BA0646" w:rsidRPr="00856A7C" w:rsidRDefault="00BA0646" w:rsidP="00BA0646">
      <w:pPr>
        <w:autoSpaceDE w:val="0"/>
        <w:autoSpaceDN w:val="0"/>
        <w:adjustRightInd w:val="0"/>
        <w:ind w:right="-1" w:firstLine="709"/>
        <w:jc w:val="both"/>
        <w:rPr>
          <w:color w:val="000000" w:themeColor="text1"/>
          <w:sz w:val="28"/>
          <w:szCs w:val="28"/>
          <w:lang w:val="en-US"/>
        </w:rPr>
      </w:pPr>
      <w:r w:rsidRPr="00856A7C">
        <w:rPr>
          <w:color w:val="000000" w:themeColor="text1"/>
          <w:sz w:val="28"/>
          <w:szCs w:val="28"/>
          <w:lang w:val="en-US"/>
        </w:rPr>
        <w:t xml:space="preserve">63 William J. What is </w:t>
      </w:r>
      <w:r w:rsidR="00A323AB" w:rsidRPr="00856A7C">
        <w:rPr>
          <w:color w:val="000000" w:themeColor="text1"/>
          <w:sz w:val="28"/>
          <w:szCs w:val="28"/>
          <w:lang w:val="en-US"/>
        </w:rPr>
        <w:t>E</w:t>
      </w:r>
      <w:r w:rsidRPr="00856A7C">
        <w:rPr>
          <w:color w:val="000000" w:themeColor="text1"/>
          <w:sz w:val="28"/>
          <w:szCs w:val="28"/>
          <w:lang w:val="en-US"/>
        </w:rPr>
        <w:t>motion? // Mind. – Oxford University Press, 1884. – Vol. 9 (34).</w:t>
      </w:r>
      <w:r w:rsidR="00A323AB" w:rsidRPr="00856A7C">
        <w:rPr>
          <w:color w:val="000000" w:themeColor="text1"/>
          <w:sz w:val="28"/>
          <w:szCs w:val="28"/>
          <w:lang w:val="en-US"/>
        </w:rPr>
        <w:t xml:space="preserve"> </w:t>
      </w:r>
      <w:r w:rsidRPr="00856A7C">
        <w:rPr>
          <w:color w:val="000000" w:themeColor="text1"/>
          <w:sz w:val="28"/>
          <w:szCs w:val="28"/>
          <w:lang w:val="en-US"/>
        </w:rPr>
        <w:t>– P. 188-205.</w:t>
      </w:r>
    </w:p>
    <w:p w14:paraId="6F2FBC39"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64 Munsterberg H. The Photoplay: A Psychological Study. – New York: D. Appleton and Company, 1916. – 216 p.</w:t>
      </w:r>
    </w:p>
    <w:p w14:paraId="1554BB1D"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65 Pisters P. The Neuro-Image: A Deleuzian Film-Philosophy of Digital Screen Culture (Cultural Memory in the Present). – Stanford: Stanford University Press, 2012. – 386 p.</w:t>
      </w:r>
    </w:p>
    <w:p w14:paraId="6E9B0A4B"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66 Fahlenbrach K. Embodied Metaphors in Film, Television, and Video Games: Cognitive Approaches // Routledge Research in Cultural and Media Studies. – New York: Routledge, 2016. – Vol. 76 (14). – P. 1-14.</w:t>
      </w:r>
    </w:p>
    <w:p w14:paraId="4CE6D961" w14:textId="487BBFED"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67 Lakoff G.</w:t>
      </w:r>
      <w:r w:rsidR="004F016A" w:rsidRPr="00856A7C">
        <w:rPr>
          <w:color w:val="000000" w:themeColor="text1"/>
          <w:sz w:val="28"/>
          <w:szCs w:val="28"/>
          <w:lang w:val="en-US"/>
        </w:rPr>
        <w:t>,</w:t>
      </w:r>
      <w:r w:rsidRPr="00856A7C">
        <w:rPr>
          <w:color w:val="000000" w:themeColor="text1"/>
          <w:sz w:val="28"/>
          <w:szCs w:val="28"/>
          <w:lang w:val="en-US"/>
        </w:rPr>
        <w:t xml:space="preserve"> &amp; Johnson M. Metaphors We Live By. – Chicago and London: The University of Chicago Press, 1980. – 241 p.</w:t>
      </w:r>
    </w:p>
    <w:p w14:paraId="4F2E3B13"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68 Johnson M. The Meaning of the Body: Aesthetics of Human Understanding. – Chicago and London: The University of Chicago Press, 2008. – 308 p.</w:t>
      </w:r>
    </w:p>
    <w:p w14:paraId="3B9D23C4"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69 Forceville Ch. Multimodality // The Routledge Handbook of Cognitive Linguistics. – London/New York: Routledge, 2021. – P. 676-687.</w:t>
      </w:r>
    </w:p>
    <w:p w14:paraId="1671E435"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70 Hogan P. Understanding Indian Movies: Culture, Cognition, and Cinematic Imagination. – Austin: University of Texas Press, 2008. – 293 p.</w:t>
      </w:r>
    </w:p>
    <w:p w14:paraId="2A4C7C1A" w14:textId="189BCAC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71 </w:t>
      </w:r>
      <w:r w:rsidR="00D2437F" w:rsidRPr="00856A7C">
        <w:rPr>
          <w:color w:val="000000" w:themeColor="text1"/>
          <w:sz w:val="28"/>
          <w:szCs w:val="28"/>
          <w:lang w:val="en-US"/>
        </w:rPr>
        <w:t>Urios-Aparisi E.</w:t>
      </w:r>
      <w:r w:rsidR="004F016A" w:rsidRPr="00856A7C">
        <w:rPr>
          <w:color w:val="000000" w:themeColor="text1"/>
          <w:sz w:val="28"/>
          <w:szCs w:val="28"/>
          <w:lang w:val="en-US"/>
        </w:rPr>
        <w:t>,</w:t>
      </w:r>
      <w:r w:rsidRPr="00856A7C">
        <w:rPr>
          <w:color w:val="000000" w:themeColor="text1"/>
          <w:sz w:val="28"/>
          <w:szCs w:val="28"/>
          <w:lang w:val="en-US"/>
        </w:rPr>
        <w:t xml:space="preserve"> &amp; Poppi F. </w:t>
      </w:r>
      <w:r w:rsidRPr="00856A7C">
        <w:rPr>
          <w:rFonts w:eastAsiaTheme="minorHAnsi"/>
          <w:color w:val="000000" w:themeColor="text1"/>
          <w:sz w:val="28"/>
          <w:szCs w:val="28"/>
          <w:lang w:val="en-US"/>
        </w:rPr>
        <w:t>De Corporibus Humanis: Metaphor and Ideology in the Representation of the Human Body in Cinema</w:t>
      </w:r>
      <w:r w:rsidRPr="00856A7C">
        <w:rPr>
          <w:color w:val="000000" w:themeColor="text1"/>
          <w:sz w:val="28"/>
          <w:szCs w:val="28"/>
          <w:lang w:val="en-US"/>
        </w:rPr>
        <w:t xml:space="preserve"> // Metaphor and Symbol. – 2018. – Vol. 33 (4). – P. 295-314. DOI:</w:t>
      </w:r>
      <w:r w:rsidR="0056226B" w:rsidRPr="00856A7C">
        <w:rPr>
          <w:color w:val="000000" w:themeColor="text1"/>
          <w:sz w:val="28"/>
          <w:szCs w:val="28"/>
          <w:lang w:val="en-US"/>
        </w:rPr>
        <w:t xml:space="preserve"> </w:t>
      </w:r>
      <w:hyperlink r:id="rId33" w:tgtFrame="_blank" w:history="1">
        <w:r w:rsidRPr="00856A7C">
          <w:rPr>
            <w:rStyle w:val="a5"/>
            <w:color w:val="000000" w:themeColor="text1"/>
            <w:sz w:val="28"/>
            <w:szCs w:val="28"/>
            <w:lang w:val="en-US"/>
          </w:rPr>
          <w:t>10.1080/10926488.2018.1549838</w:t>
        </w:r>
      </w:hyperlink>
    </w:p>
    <w:p w14:paraId="5341C9C9"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72 Armbrust S. Analyzing Storytelling Strategies in Serial Television Drama. Hybrid Structure and Functional Polyvalence in House, MD // Amsterdam International Electronic Journal for Cultural Narratology. – 2012. – Vol. 6. – P. 1-11.</w:t>
      </w:r>
    </w:p>
    <w:p w14:paraId="1DE703C8" w14:textId="77777777" w:rsidR="00BA0646" w:rsidRPr="00856A7C" w:rsidRDefault="00BA0646" w:rsidP="00BA0646">
      <w:pPr>
        <w:spacing w:line="100" w:lineRule="atLeast"/>
        <w:ind w:right="-1" w:firstLine="709"/>
        <w:jc w:val="both"/>
        <w:rPr>
          <w:color w:val="000000" w:themeColor="text1"/>
          <w:sz w:val="28"/>
          <w:szCs w:val="28"/>
        </w:rPr>
      </w:pPr>
      <w:r w:rsidRPr="00856A7C">
        <w:rPr>
          <w:color w:val="000000" w:themeColor="text1"/>
          <w:sz w:val="28"/>
          <w:szCs w:val="28"/>
        </w:rPr>
        <w:t>73 Маслова В.А. Лингвокультурология. – М.: Академия, 2004. – 208 с.</w:t>
      </w:r>
    </w:p>
    <w:p w14:paraId="4288C861" w14:textId="471D9A45" w:rsidR="00BA0646" w:rsidRPr="00856A7C" w:rsidRDefault="00BA0646" w:rsidP="00BA0646">
      <w:pPr>
        <w:ind w:firstLine="709"/>
        <w:jc w:val="both"/>
        <w:rPr>
          <w:sz w:val="28"/>
          <w:szCs w:val="28"/>
          <w:lang w:val="en-US"/>
        </w:rPr>
      </w:pPr>
      <w:r w:rsidRPr="00856A7C">
        <w:rPr>
          <w:sz w:val="28"/>
          <w:szCs w:val="28"/>
          <w:lang w:val="en-US"/>
        </w:rPr>
        <w:t>74 Tukhtarova A.S., &amp; Sarbassova A.E. Current Issues of Film Translation: Linguocultural Aspect (Based on “Sherlock” Television Series) // B</w:t>
      </w:r>
      <w:r w:rsidRPr="00856A7C">
        <w:rPr>
          <w:sz w:val="28"/>
          <w:szCs w:val="28"/>
          <w:lang w:val="kk-KZ"/>
        </w:rPr>
        <w:t xml:space="preserve">ulletin of </w:t>
      </w:r>
      <w:r w:rsidRPr="00856A7C">
        <w:rPr>
          <w:sz w:val="28"/>
          <w:szCs w:val="28"/>
          <w:lang w:val="en-US"/>
        </w:rPr>
        <w:t>K</w:t>
      </w:r>
      <w:r w:rsidRPr="00856A7C">
        <w:rPr>
          <w:sz w:val="28"/>
          <w:szCs w:val="28"/>
          <w:lang w:val="kk-KZ"/>
        </w:rPr>
        <w:t xml:space="preserve">azakh </w:t>
      </w:r>
      <w:r w:rsidRPr="00856A7C">
        <w:rPr>
          <w:sz w:val="28"/>
          <w:szCs w:val="28"/>
          <w:lang w:val="en-US"/>
        </w:rPr>
        <w:t>A</w:t>
      </w:r>
      <w:r w:rsidRPr="00856A7C">
        <w:rPr>
          <w:sz w:val="28"/>
          <w:szCs w:val="28"/>
          <w:lang w:val="kk-KZ"/>
        </w:rPr>
        <w:t xml:space="preserve">blai </w:t>
      </w:r>
      <w:r w:rsidRPr="00856A7C">
        <w:rPr>
          <w:sz w:val="28"/>
          <w:szCs w:val="28"/>
          <w:lang w:val="en-US"/>
        </w:rPr>
        <w:t>K</w:t>
      </w:r>
      <w:r w:rsidRPr="00856A7C">
        <w:rPr>
          <w:sz w:val="28"/>
          <w:szCs w:val="28"/>
          <w:lang w:val="kk-KZ"/>
        </w:rPr>
        <w:t xml:space="preserve">han </w:t>
      </w:r>
      <w:r w:rsidRPr="00856A7C">
        <w:rPr>
          <w:sz w:val="28"/>
          <w:szCs w:val="28"/>
          <w:lang w:val="en-US"/>
        </w:rPr>
        <w:t>U</w:t>
      </w:r>
      <w:r w:rsidRPr="00856A7C">
        <w:rPr>
          <w:sz w:val="28"/>
          <w:szCs w:val="28"/>
          <w:lang w:val="kk-KZ"/>
        </w:rPr>
        <w:t xml:space="preserve">niversity of </w:t>
      </w:r>
      <w:r w:rsidRPr="00856A7C">
        <w:rPr>
          <w:sz w:val="28"/>
          <w:szCs w:val="28"/>
          <w:lang w:val="en-US"/>
        </w:rPr>
        <w:t>I</w:t>
      </w:r>
      <w:r w:rsidRPr="00856A7C">
        <w:rPr>
          <w:sz w:val="28"/>
          <w:szCs w:val="28"/>
          <w:lang w:val="kk-KZ"/>
        </w:rPr>
        <w:t xml:space="preserve">nternational </w:t>
      </w:r>
      <w:r w:rsidRPr="00856A7C">
        <w:rPr>
          <w:sz w:val="28"/>
          <w:szCs w:val="28"/>
          <w:lang w:val="en-US"/>
        </w:rPr>
        <w:t>R</w:t>
      </w:r>
      <w:r w:rsidRPr="00856A7C">
        <w:rPr>
          <w:sz w:val="28"/>
          <w:szCs w:val="28"/>
          <w:lang w:val="kk-KZ"/>
        </w:rPr>
        <w:t xml:space="preserve">elations and </w:t>
      </w:r>
      <w:r w:rsidRPr="00856A7C">
        <w:rPr>
          <w:sz w:val="28"/>
          <w:szCs w:val="28"/>
          <w:lang w:val="en-US"/>
        </w:rPr>
        <w:t>W</w:t>
      </w:r>
      <w:r w:rsidRPr="00856A7C">
        <w:rPr>
          <w:sz w:val="28"/>
          <w:szCs w:val="28"/>
          <w:lang w:val="kk-KZ"/>
        </w:rPr>
        <w:t xml:space="preserve">orld </w:t>
      </w:r>
      <w:r w:rsidRPr="00856A7C">
        <w:rPr>
          <w:sz w:val="28"/>
          <w:szCs w:val="28"/>
          <w:lang w:val="en-US"/>
        </w:rPr>
        <w:t>L</w:t>
      </w:r>
      <w:r w:rsidRPr="00856A7C">
        <w:rPr>
          <w:sz w:val="28"/>
          <w:szCs w:val="28"/>
          <w:lang w:val="kk-KZ"/>
        </w:rPr>
        <w:t>anguages. Series “</w:t>
      </w:r>
      <w:r w:rsidRPr="00856A7C">
        <w:rPr>
          <w:sz w:val="28"/>
          <w:szCs w:val="28"/>
          <w:lang w:val="en-US"/>
        </w:rPr>
        <w:t>P</w:t>
      </w:r>
      <w:r w:rsidRPr="00856A7C">
        <w:rPr>
          <w:sz w:val="28"/>
          <w:szCs w:val="28"/>
          <w:lang w:val="kk-KZ"/>
        </w:rPr>
        <w:t xml:space="preserve">hilological </w:t>
      </w:r>
      <w:r w:rsidRPr="00856A7C">
        <w:rPr>
          <w:sz w:val="28"/>
          <w:szCs w:val="28"/>
          <w:lang w:val="en-US"/>
        </w:rPr>
        <w:t>S</w:t>
      </w:r>
      <w:r w:rsidRPr="00856A7C">
        <w:rPr>
          <w:sz w:val="28"/>
          <w:szCs w:val="28"/>
          <w:lang w:val="kk-KZ"/>
        </w:rPr>
        <w:t>ciences”.</w:t>
      </w:r>
      <w:r w:rsidRPr="00856A7C">
        <w:rPr>
          <w:sz w:val="28"/>
          <w:szCs w:val="28"/>
          <w:lang w:val="en-US"/>
        </w:rPr>
        <w:t xml:space="preserve"> – 2022. – №1 (64). – P. 264-276. </w:t>
      </w:r>
      <w:r w:rsidR="000A0B57" w:rsidRPr="00856A7C">
        <w:rPr>
          <w:color w:val="000000" w:themeColor="text1"/>
          <w:sz w:val="28"/>
          <w:szCs w:val="28"/>
          <w:lang w:val="en-US"/>
        </w:rPr>
        <w:t>DOI:</w:t>
      </w:r>
      <w:r w:rsidR="0056226B" w:rsidRPr="00856A7C">
        <w:rPr>
          <w:color w:val="000000" w:themeColor="text1"/>
          <w:sz w:val="28"/>
          <w:szCs w:val="28"/>
          <w:lang w:val="en-US"/>
        </w:rPr>
        <w:t xml:space="preserve"> </w:t>
      </w:r>
      <w:hyperlink r:id="rId34" w:history="1">
        <w:r w:rsidR="0056226B" w:rsidRPr="00856A7C">
          <w:rPr>
            <w:rStyle w:val="a5"/>
            <w:sz w:val="28"/>
            <w:szCs w:val="28"/>
            <w:lang w:val="en-US"/>
          </w:rPr>
          <w:t>https://doi.org/10.48371/PHILS.2022.64.1.021</w:t>
        </w:r>
      </w:hyperlink>
      <w:r w:rsidR="000A0B57" w:rsidRPr="00856A7C">
        <w:rPr>
          <w:sz w:val="28"/>
          <w:szCs w:val="28"/>
          <w:lang w:val="en-US"/>
        </w:rPr>
        <w:t xml:space="preserve">   </w:t>
      </w:r>
    </w:p>
    <w:p w14:paraId="147BF7F9" w14:textId="77777777" w:rsidR="00BA0646" w:rsidRPr="00856A7C" w:rsidRDefault="00BA0646" w:rsidP="00BA0646">
      <w:pPr>
        <w:ind w:right="-1" w:firstLine="709"/>
        <w:jc w:val="both"/>
        <w:rPr>
          <w:color w:val="000000" w:themeColor="text1"/>
          <w:sz w:val="28"/>
          <w:szCs w:val="28"/>
          <w:lang w:val="en-US"/>
        </w:rPr>
      </w:pPr>
      <w:r w:rsidRPr="00856A7C">
        <w:rPr>
          <w:color w:val="000000" w:themeColor="text1"/>
          <w:sz w:val="28"/>
          <w:szCs w:val="28"/>
          <w:lang w:val="en-US"/>
        </w:rPr>
        <w:t xml:space="preserve">75 Macura V. Culture as Translation // Translation, History and Culture. – London: Cassell, 1995. – </w:t>
      </w:r>
      <w:r w:rsidRPr="00856A7C">
        <w:rPr>
          <w:color w:val="000000" w:themeColor="text1"/>
          <w:sz w:val="28"/>
          <w:szCs w:val="28"/>
        </w:rPr>
        <w:t>Р</w:t>
      </w:r>
      <w:r w:rsidRPr="00856A7C">
        <w:rPr>
          <w:color w:val="000000" w:themeColor="text1"/>
          <w:sz w:val="28"/>
          <w:szCs w:val="28"/>
          <w:lang w:val="en-US"/>
        </w:rPr>
        <w:t xml:space="preserve">. 71-78. </w:t>
      </w:r>
    </w:p>
    <w:p w14:paraId="72E4D0EA" w14:textId="77777777" w:rsidR="00BA0646" w:rsidRPr="00856A7C" w:rsidRDefault="00BA0646" w:rsidP="00BA0646">
      <w:pPr>
        <w:ind w:right="-1" w:firstLine="709"/>
        <w:jc w:val="both"/>
        <w:rPr>
          <w:color w:val="000000" w:themeColor="text1"/>
          <w:sz w:val="28"/>
          <w:szCs w:val="28"/>
          <w:lang w:val="en-US"/>
        </w:rPr>
      </w:pPr>
      <w:r w:rsidRPr="00856A7C">
        <w:rPr>
          <w:color w:val="000000" w:themeColor="text1"/>
          <w:sz w:val="28"/>
          <w:szCs w:val="28"/>
          <w:lang w:val="en-US"/>
        </w:rPr>
        <w:t xml:space="preserve">76 Leppihalme R. Realia // Handbook of Translation Studies. – Helsinki: Helsinki University Press, 2011. – Vol. 2. – P. 126-130. </w:t>
      </w:r>
    </w:p>
    <w:p w14:paraId="4F2F8975" w14:textId="61D1BC46" w:rsidR="00BA0646" w:rsidRPr="00856A7C" w:rsidRDefault="00BA0646" w:rsidP="00BA0646">
      <w:pPr>
        <w:ind w:right="-1" w:firstLine="709"/>
        <w:jc w:val="both"/>
        <w:rPr>
          <w:color w:val="000000" w:themeColor="text1"/>
          <w:sz w:val="28"/>
          <w:szCs w:val="28"/>
          <w:lang w:val="en-US"/>
        </w:rPr>
      </w:pPr>
      <w:r w:rsidRPr="00856A7C">
        <w:rPr>
          <w:color w:val="000000" w:themeColor="text1"/>
          <w:sz w:val="28"/>
          <w:szCs w:val="28"/>
          <w:lang w:val="en-US"/>
        </w:rPr>
        <w:t xml:space="preserve">77 Newmark P. A </w:t>
      </w:r>
      <w:r w:rsidR="00005F42" w:rsidRPr="00856A7C">
        <w:rPr>
          <w:color w:val="000000" w:themeColor="text1"/>
          <w:sz w:val="28"/>
          <w:szCs w:val="28"/>
          <w:lang w:val="en-US"/>
        </w:rPr>
        <w:t>T</w:t>
      </w:r>
      <w:r w:rsidRPr="00856A7C">
        <w:rPr>
          <w:color w:val="000000" w:themeColor="text1"/>
          <w:sz w:val="28"/>
          <w:szCs w:val="28"/>
          <w:lang w:val="en-US"/>
        </w:rPr>
        <w:t xml:space="preserve">extbook of </w:t>
      </w:r>
      <w:r w:rsidR="00005F42" w:rsidRPr="00856A7C">
        <w:rPr>
          <w:color w:val="000000" w:themeColor="text1"/>
          <w:sz w:val="28"/>
          <w:szCs w:val="28"/>
          <w:lang w:val="en-US"/>
        </w:rPr>
        <w:t>T</w:t>
      </w:r>
      <w:r w:rsidRPr="00856A7C">
        <w:rPr>
          <w:color w:val="000000" w:themeColor="text1"/>
          <w:sz w:val="28"/>
          <w:szCs w:val="28"/>
          <w:lang w:val="en-US"/>
        </w:rPr>
        <w:t xml:space="preserve">ranslation. – NY: Prentice-Hall International, 1988. – 292 p.  </w:t>
      </w:r>
    </w:p>
    <w:p w14:paraId="6DB92F6F" w14:textId="65C39F1E" w:rsidR="00BA0646" w:rsidRPr="00856A7C" w:rsidRDefault="00BA0646" w:rsidP="00BA0646">
      <w:pPr>
        <w:ind w:right="-1" w:firstLine="709"/>
        <w:jc w:val="both"/>
        <w:rPr>
          <w:color w:val="000000" w:themeColor="text1"/>
          <w:sz w:val="28"/>
          <w:szCs w:val="28"/>
          <w:lang w:val="en-US"/>
        </w:rPr>
      </w:pPr>
      <w:r w:rsidRPr="00856A7C">
        <w:rPr>
          <w:color w:val="000000" w:themeColor="text1"/>
          <w:sz w:val="28"/>
          <w:szCs w:val="28"/>
          <w:lang w:val="en-US"/>
        </w:rPr>
        <w:t>78 Venuti L. The Translator’s Invisibility: A History of Translation. – London, UK: Routledge, 2017.</w:t>
      </w:r>
      <w:r w:rsidR="00E157F0" w:rsidRPr="00856A7C">
        <w:rPr>
          <w:color w:val="000000" w:themeColor="text1"/>
          <w:sz w:val="28"/>
          <w:szCs w:val="28"/>
          <w:lang w:val="en-US"/>
        </w:rPr>
        <w:t xml:space="preserve"> </w:t>
      </w:r>
      <w:r w:rsidRPr="00856A7C">
        <w:rPr>
          <w:color w:val="000000" w:themeColor="text1"/>
          <w:sz w:val="28"/>
          <w:szCs w:val="28"/>
          <w:lang w:val="en-US"/>
        </w:rPr>
        <w:t>– 344 p.</w:t>
      </w:r>
    </w:p>
    <w:p w14:paraId="745D9EAC" w14:textId="77777777" w:rsidR="00BA0646" w:rsidRPr="00856A7C" w:rsidRDefault="00BA0646" w:rsidP="00BA0646">
      <w:pPr>
        <w:ind w:right="-1" w:firstLine="709"/>
        <w:jc w:val="both"/>
        <w:rPr>
          <w:bCs/>
          <w:color w:val="000000" w:themeColor="text1"/>
          <w:sz w:val="28"/>
          <w:szCs w:val="28"/>
          <w:shd w:val="clear" w:color="auto" w:fill="FFFFFF"/>
          <w:lang w:val="kk-KZ"/>
        </w:rPr>
      </w:pPr>
      <w:r w:rsidRPr="00856A7C">
        <w:rPr>
          <w:color w:val="000000" w:themeColor="text1"/>
          <w:sz w:val="28"/>
          <w:szCs w:val="28"/>
        </w:rPr>
        <w:t xml:space="preserve">79 </w:t>
      </w:r>
      <w:r w:rsidRPr="00856A7C">
        <w:rPr>
          <w:bCs/>
          <w:color w:val="000000" w:themeColor="text1"/>
          <w:sz w:val="28"/>
          <w:szCs w:val="28"/>
          <w:shd w:val="clear" w:color="auto" w:fill="FFFFFF"/>
          <w:lang w:val="kk-KZ"/>
        </w:rPr>
        <w:t>Куантаева М.Е. Национальное своеобразие перевода: Проблемные соотношения оригинала и перевода. – Петропавловск: СКГУ им. М. Козыбаева, 2011. – 102 c.</w:t>
      </w:r>
    </w:p>
    <w:p w14:paraId="469D154F" w14:textId="77777777" w:rsidR="00BA0646" w:rsidRPr="00856A7C" w:rsidRDefault="00BA0646" w:rsidP="00BA0646">
      <w:pPr>
        <w:ind w:right="-1" w:firstLine="709"/>
        <w:jc w:val="both"/>
        <w:rPr>
          <w:bCs/>
          <w:color w:val="000000" w:themeColor="text1"/>
          <w:sz w:val="28"/>
          <w:szCs w:val="28"/>
        </w:rPr>
      </w:pPr>
      <w:r w:rsidRPr="00856A7C">
        <w:rPr>
          <w:bCs/>
          <w:color w:val="000000" w:themeColor="text1"/>
          <w:sz w:val="28"/>
          <w:szCs w:val="28"/>
          <w:lang w:val="kk-KZ"/>
        </w:rPr>
        <w:t xml:space="preserve">80 </w:t>
      </w:r>
      <w:r w:rsidRPr="00856A7C">
        <w:rPr>
          <w:color w:val="000000" w:themeColor="text1"/>
          <w:sz w:val="28"/>
          <w:szCs w:val="28"/>
        </w:rPr>
        <w:t xml:space="preserve">Влахов С., Флорин С. Непереводимое в переводе: учеб. пособие. – М.: Валент, 2012. – 342 с. </w:t>
      </w:r>
    </w:p>
    <w:p w14:paraId="13475609" w14:textId="77777777" w:rsidR="00BA0646" w:rsidRPr="00856A7C" w:rsidRDefault="00BA0646" w:rsidP="00BA0646">
      <w:pPr>
        <w:ind w:firstLine="709"/>
        <w:jc w:val="both"/>
        <w:rPr>
          <w:sz w:val="28"/>
          <w:szCs w:val="28"/>
          <w:lang w:val="en-US"/>
        </w:rPr>
      </w:pPr>
      <w:r w:rsidRPr="00856A7C">
        <w:rPr>
          <w:sz w:val="28"/>
          <w:szCs w:val="28"/>
          <w:lang w:val="en-US"/>
        </w:rPr>
        <w:t xml:space="preserve">81 </w:t>
      </w:r>
      <w:r w:rsidRPr="00856A7C">
        <w:rPr>
          <w:sz w:val="28"/>
          <w:szCs w:val="28"/>
          <w:lang w:val="kk-KZ"/>
        </w:rPr>
        <w:t xml:space="preserve">Tukhtarova A.S. Linguocultural Peculiarities of Fantasy Texts Translation (based on Game of Thrones Television Series) // </w:t>
      </w:r>
      <w:r w:rsidRPr="00856A7C">
        <w:rPr>
          <w:sz w:val="28"/>
          <w:szCs w:val="28"/>
          <w:lang w:val="en-US"/>
        </w:rPr>
        <w:t>IX International Scientific Conference “Actual Problems of Theoretical and Applied Philology” (April 29-30, 2021). – Ufa, 2021. – P. 3-9.</w:t>
      </w:r>
    </w:p>
    <w:p w14:paraId="32BC650C" w14:textId="6847E40F"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82 Верещагин Е.М., Костомаров В.Г. Дом бытия языка. В поисках новых путей развития лингвострановедения: концепция логоэпистемы.</w:t>
      </w:r>
      <w:r w:rsidR="000A0B57" w:rsidRPr="00856A7C">
        <w:rPr>
          <w:color w:val="000000" w:themeColor="text1"/>
          <w:sz w:val="28"/>
          <w:szCs w:val="28"/>
        </w:rPr>
        <w:t xml:space="preserve"> </w:t>
      </w:r>
      <w:r w:rsidRPr="00856A7C">
        <w:rPr>
          <w:color w:val="000000" w:themeColor="text1"/>
          <w:sz w:val="28"/>
          <w:szCs w:val="28"/>
        </w:rPr>
        <w:t>– М.: Икар, 2000. – 312 с.</w:t>
      </w:r>
    </w:p>
    <w:p w14:paraId="007D45AB"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 xml:space="preserve">83 Реформатский А.А. Введение в языкознание. – М.: Аспект Пресс, 2008. – 536 с. </w:t>
      </w:r>
    </w:p>
    <w:p w14:paraId="60E66F76" w14:textId="0791C00C"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84 Шейман Л.А. Об этнокультурных аспектах русскоязычного курса в киргизской школе // Русский язык и литература в школах Кыргызстана. – 1992. – №5. – С. 17-26.</w:t>
      </w:r>
    </w:p>
    <w:p w14:paraId="034EE082"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85 Степанов Ю.С. Основы общего языкознания: учеб. пособие. – М.: URSS, 2011. – 271 с.</w:t>
      </w:r>
    </w:p>
    <w:p w14:paraId="0407839E"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86 Марковина И.Ю., Сорокин Ю.А. Культура и текст. Введение в лакунологию: учеб. пособие. – М.: ГЭОТАР-Медиа, 2010. – 144 с.</w:t>
      </w:r>
    </w:p>
    <w:p w14:paraId="2F50F435" w14:textId="1F522959"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87 Леонтьев А.А. Иноязычные вкрапления в русскую речь // Вопросы культуры речи. – М.</w:t>
      </w:r>
      <w:r w:rsidR="00D2437F" w:rsidRPr="00856A7C">
        <w:rPr>
          <w:color w:val="000000" w:themeColor="text1"/>
          <w:sz w:val="28"/>
          <w:szCs w:val="28"/>
        </w:rPr>
        <w:t>:</w:t>
      </w:r>
      <w:r w:rsidRPr="00856A7C">
        <w:rPr>
          <w:color w:val="000000" w:themeColor="text1"/>
          <w:sz w:val="28"/>
          <w:szCs w:val="28"/>
        </w:rPr>
        <w:t xml:space="preserve"> 1966. – Вып. 7. – С. 60-68. </w:t>
      </w:r>
    </w:p>
    <w:p w14:paraId="4FB55B60"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88 Воробьев В.В. Лингвокультурология. – М.: РУДН, 2008. – 336 с.</w:t>
      </w:r>
    </w:p>
    <w:p w14:paraId="7B7F636D" w14:textId="77777777" w:rsidR="00BA0646" w:rsidRPr="00856A7C" w:rsidRDefault="00BA0646" w:rsidP="00BA0646">
      <w:pPr>
        <w:ind w:right="-1" w:firstLine="709"/>
        <w:jc w:val="both"/>
        <w:rPr>
          <w:color w:val="000000" w:themeColor="text1"/>
          <w:sz w:val="28"/>
          <w:szCs w:val="28"/>
        </w:rPr>
      </w:pPr>
      <w:r w:rsidRPr="00856A7C">
        <w:rPr>
          <w:color w:val="000000" w:themeColor="text1"/>
          <w:sz w:val="28"/>
          <w:szCs w:val="28"/>
        </w:rPr>
        <w:t xml:space="preserve">89 </w:t>
      </w:r>
      <w:r w:rsidRPr="00856A7C">
        <w:rPr>
          <w:color w:val="000000" w:themeColor="text1"/>
          <w:sz w:val="28"/>
          <w:szCs w:val="28"/>
          <w:shd w:val="clear" w:color="auto" w:fill="FFFFFF"/>
        </w:rPr>
        <w:t xml:space="preserve">Жумабекова А.К. </w:t>
      </w:r>
      <w:r w:rsidRPr="00856A7C">
        <w:rPr>
          <w:color w:val="000000" w:themeColor="text1"/>
          <w:sz w:val="28"/>
          <w:szCs w:val="28"/>
          <w:shd w:val="clear" w:color="auto" w:fill="FFFFFF"/>
          <w:lang w:val="kk-KZ"/>
        </w:rPr>
        <w:t>Л</w:t>
      </w:r>
      <w:r w:rsidRPr="00856A7C">
        <w:rPr>
          <w:color w:val="000000" w:themeColor="text1"/>
          <w:sz w:val="28"/>
          <w:szCs w:val="28"/>
          <w:shd w:val="clear" w:color="auto" w:fill="FFFFFF"/>
        </w:rPr>
        <w:t>ингвокультурологическая компетенция как основа достижения адекватности в художественном переводе // Материалы Международной научно-теоретической конференции «Филологические науки в современном мире». – Алматы: КазНПУ им.Абая: «Улагат», 2013. – С. 255-258</w:t>
      </w:r>
      <w:r w:rsidRPr="00856A7C">
        <w:rPr>
          <w:color w:val="000000" w:themeColor="text1"/>
          <w:sz w:val="28"/>
          <w:szCs w:val="28"/>
        </w:rPr>
        <w:t>.</w:t>
      </w:r>
    </w:p>
    <w:p w14:paraId="6116442E"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90 Baker M., &amp; Saldanha G. Routledge Encyclopedia of Translation Studies. – London: Routledge, 2020. – 756 p. </w:t>
      </w:r>
    </w:p>
    <w:p w14:paraId="2E429505" w14:textId="79809399" w:rsidR="00BA0646" w:rsidRPr="00856A7C" w:rsidRDefault="00BA0646" w:rsidP="00BA0646">
      <w:pPr>
        <w:ind w:right="-1" w:firstLine="709"/>
        <w:jc w:val="both"/>
        <w:rPr>
          <w:rStyle w:val="ucoz-forum-post"/>
          <w:color w:val="000000" w:themeColor="text1"/>
          <w:sz w:val="28"/>
          <w:szCs w:val="28"/>
        </w:rPr>
      </w:pPr>
      <w:r w:rsidRPr="00856A7C">
        <w:rPr>
          <w:color w:val="000000" w:themeColor="text1"/>
          <w:sz w:val="28"/>
          <w:szCs w:val="28"/>
        </w:rPr>
        <w:t>91</w:t>
      </w:r>
      <w:r w:rsidR="000A0B57" w:rsidRPr="00856A7C">
        <w:rPr>
          <w:color w:val="000000" w:themeColor="text1"/>
          <w:sz w:val="28"/>
          <w:szCs w:val="28"/>
        </w:rPr>
        <w:t xml:space="preserve"> </w:t>
      </w:r>
      <w:r w:rsidRPr="00856A7C">
        <w:rPr>
          <w:color w:val="000000" w:themeColor="text1"/>
          <w:sz w:val="28"/>
          <w:szCs w:val="28"/>
        </w:rPr>
        <w:t>Кажигалиева Г.А. Культурологический аспект в работе над художественным текстом. – Алматы: Айкос, 2000. – 249 с.</w:t>
      </w:r>
    </w:p>
    <w:p w14:paraId="4BA8560D" w14:textId="175B76E7" w:rsidR="000448C7" w:rsidRPr="00856A7C" w:rsidRDefault="00BA0646" w:rsidP="005A4401">
      <w:pPr>
        <w:ind w:right="-1" w:firstLine="709"/>
        <w:jc w:val="both"/>
        <w:rPr>
          <w:bCs/>
          <w:color w:val="000000" w:themeColor="text1"/>
          <w:sz w:val="28"/>
          <w:szCs w:val="28"/>
        </w:rPr>
      </w:pPr>
      <w:r w:rsidRPr="00856A7C">
        <w:rPr>
          <w:bCs/>
          <w:color w:val="000000" w:themeColor="text1"/>
          <w:sz w:val="28"/>
          <w:szCs w:val="28"/>
        </w:rPr>
        <w:t xml:space="preserve">92 </w:t>
      </w:r>
      <w:r w:rsidR="000448C7" w:rsidRPr="00856A7C">
        <w:rPr>
          <w:bCs/>
          <w:color w:val="000000" w:themeColor="text1"/>
          <w:sz w:val="28"/>
          <w:szCs w:val="28"/>
        </w:rPr>
        <w:t>Ермагамбетова А.С. Сущность и значение национальных слов-реалий в языке художественного произведения и способы их перевода (на материале перевода романа-эпопеи М.О. Ауезова «Путь Абая» на английский язык): автореф. ... канд. филол. наук: 10.00.00. – Алма</w:t>
      </w:r>
      <w:r w:rsidR="005A4401" w:rsidRPr="00856A7C">
        <w:rPr>
          <w:bCs/>
          <w:color w:val="000000" w:themeColor="text1"/>
          <w:sz w:val="28"/>
          <w:szCs w:val="28"/>
        </w:rPr>
        <w:t>-Ата</w:t>
      </w:r>
      <w:r w:rsidR="000448C7" w:rsidRPr="00856A7C">
        <w:rPr>
          <w:bCs/>
          <w:color w:val="000000" w:themeColor="text1"/>
          <w:sz w:val="28"/>
          <w:szCs w:val="28"/>
        </w:rPr>
        <w:t>, 1972. – 89 с.</w:t>
      </w:r>
    </w:p>
    <w:p w14:paraId="154BDC4A" w14:textId="77777777" w:rsidR="00BA0646" w:rsidRPr="00856A7C" w:rsidRDefault="00BA0646" w:rsidP="00BA0646">
      <w:pPr>
        <w:ind w:right="-1" w:firstLine="709"/>
        <w:jc w:val="both"/>
        <w:rPr>
          <w:color w:val="000000" w:themeColor="text1"/>
          <w:sz w:val="28"/>
          <w:szCs w:val="28"/>
        </w:rPr>
      </w:pPr>
      <w:r w:rsidRPr="00856A7C">
        <w:rPr>
          <w:rStyle w:val="ucoz-forum-post"/>
          <w:color w:val="000000" w:themeColor="text1"/>
          <w:sz w:val="28"/>
          <w:szCs w:val="28"/>
        </w:rPr>
        <w:t xml:space="preserve">93 </w:t>
      </w:r>
      <w:r w:rsidRPr="00856A7C">
        <w:rPr>
          <w:bCs/>
          <w:color w:val="000000" w:themeColor="text1"/>
          <w:sz w:val="28"/>
          <w:szCs w:val="28"/>
        </w:rPr>
        <w:t>Виноградов B.C. Введение в переводоведение (общие и лексические вопросы). – М.: Изд-во ИОСО РАО, 2001. – 224 с.</w:t>
      </w:r>
    </w:p>
    <w:p w14:paraId="1A4EBDA1" w14:textId="6DE73A33" w:rsidR="00BA0646" w:rsidRPr="00856A7C" w:rsidRDefault="00BA0646" w:rsidP="00BA0646">
      <w:pPr>
        <w:ind w:right="-1" w:firstLine="709"/>
        <w:jc w:val="both"/>
        <w:rPr>
          <w:bCs/>
          <w:color w:val="000000" w:themeColor="text1"/>
          <w:sz w:val="28"/>
          <w:szCs w:val="28"/>
          <w:lang w:val="en-US"/>
        </w:rPr>
      </w:pPr>
      <w:r w:rsidRPr="00856A7C">
        <w:rPr>
          <w:color w:val="000000" w:themeColor="text1"/>
          <w:sz w:val="28"/>
          <w:szCs w:val="28"/>
          <w:lang w:val="en-US"/>
        </w:rPr>
        <w:t>94 Katan D.</w:t>
      </w:r>
      <w:r w:rsidR="004F016A" w:rsidRPr="00856A7C">
        <w:rPr>
          <w:color w:val="000000" w:themeColor="text1"/>
          <w:sz w:val="28"/>
          <w:szCs w:val="28"/>
          <w:lang w:val="en-US"/>
        </w:rPr>
        <w:t>,</w:t>
      </w:r>
      <w:r w:rsidRPr="00856A7C">
        <w:rPr>
          <w:color w:val="000000" w:themeColor="text1"/>
          <w:sz w:val="28"/>
          <w:szCs w:val="28"/>
          <w:lang w:val="en-US"/>
        </w:rPr>
        <w:t xml:space="preserve"> &amp; Taibi M. Translating Cultures: An Introduction for Translators, Interpreters and Mediators. – London, New York: Routledge, 2021. – 432 p. </w:t>
      </w:r>
    </w:p>
    <w:p w14:paraId="59CD8C8C" w14:textId="36371A28" w:rsidR="00BA0646" w:rsidRPr="00856A7C" w:rsidRDefault="00BA0646" w:rsidP="00BA0646">
      <w:pPr>
        <w:ind w:firstLine="709"/>
        <w:jc w:val="both"/>
        <w:rPr>
          <w:sz w:val="28"/>
          <w:szCs w:val="28"/>
          <w:lang w:val="kk-KZ"/>
        </w:rPr>
      </w:pPr>
      <w:r w:rsidRPr="00856A7C">
        <w:rPr>
          <w:sz w:val="28"/>
          <w:szCs w:val="28"/>
          <w:lang w:val="kk-KZ"/>
        </w:rPr>
        <w:t xml:space="preserve">95 Tukhtarova A.S. Linguocultural Barriers in Audiovisual Translation (Based on “Game of Thrones” TV series) // </w:t>
      </w:r>
      <w:r w:rsidRPr="00856A7C">
        <w:rPr>
          <w:sz w:val="28"/>
          <w:szCs w:val="28"/>
          <w:lang w:val="en-US"/>
        </w:rPr>
        <w:t>B</w:t>
      </w:r>
      <w:r w:rsidRPr="00856A7C">
        <w:rPr>
          <w:sz w:val="28"/>
          <w:szCs w:val="28"/>
          <w:lang w:val="kk-KZ"/>
        </w:rPr>
        <w:t xml:space="preserve">ulletin of </w:t>
      </w:r>
      <w:r w:rsidRPr="00856A7C">
        <w:rPr>
          <w:sz w:val="28"/>
          <w:szCs w:val="28"/>
          <w:lang w:val="en-US"/>
        </w:rPr>
        <w:t>K</w:t>
      </w:r>
      <w:r w:rsidRPr="00856A7C">
        <w:rPr>
          <w:sz w:val="28"/>
          <w:szCs w:val="28"/>
          <w:lang w:val="kk-KZ"/>
        </w:rPr>
        <w:t xml:space="preserve">azakh </w:t>
      </w:r>
      <w:r w:rsidRPr="00856A7C">
        <w:rPr>
          <w:sz w:val="28"/>
          <w:szCs w:val="28"/>
          <w:lang w:val="en-US"/>
        </w:rPr>
        <w:t>A</w:t>
      </w:r>
      <w:r w:rsidRPr="00856A7C">
        <w:rPr>
          <w:sz w:val="28"/>
          <w:szCs w:val="28"/>
          <w:lang w:val="kk-KZ"/>
        </w:rPr>
        <w:t xml:space="preserve">blai </w:t>
      </w:r>
      <w:r w:rsidRPr="00856A7C">
        <w:rPr>
          <w:sz w:val="28"/>
          <w:szCs w:val="28"/>
          <w:lang w:val="en-US"/>
        </w:rPr>
        <w:t>K</w:t>
      </w:r>
      <w:r w:rsidRPr="00856A7C">
        <w:rPr>
          <w:sz w:val="28"/>
          <w:szCs w:val="28"/>
          <w:lang w:val="kk-KZ"/>
        </w:rPr>
        <w:t xml:space="preserve">han </w:t>
      </w:r>
      <w:r w:rsidRPr="00856A7C">
        <w:rPr>
          <w:sz w:val="28"/>
          <w:szCs w:val="28"/>
          <w:lang w:val="en-US"/>
        </w:rPr>
        <w:t>U</w:t>
      </w:r>
      <w:r w:rsidRPr="00856A7C">
        <w:rPr>
          <w:sz w:val="28"/>
          <w:szCs w:val="28"/>
          <w:lang w:val="kk-KZ"/>
        </w:rPr>
        <w:t xml:space="preserve">niversity of </w:t>
      </w:r>
      <w:r w:rsidRPr="00856A7C">
        <w:rPr>
          <w:sz w:val="28"/>
          <w:szCs w:val="28"/>
          <w:lang w:val="en-US"/>
        </w:rPr>
        <w:t>I</w:t>
      </w:r>
      <w:r w:rsidRPr="00856A7C">
        <w:rPr>
          <w:sz w:val="28"/>
          <w:szCs w:val="28"/>
          <w:lang w:val="kk-KZ"/>
        </w:rPr>
        <w:t xml:space="preserve">nternational </w:t>
      </w:r>
      <w:r w:rsidRPr="00856A7C">
        <w:rPr>
          <w:sz w:val="28"/>
          <w:szCs w:val="28"/>
          <w:lang w:val="en-US"/>
        </w:rPr>
        <w:t>R</w:t>
      </w:r>
      <w:r w:rsidRPr="00856A7C">
        <w:rPr>
          <w:sz w:val="28"/>
          <w:szCs w:val="28"/>
          <w:lang w:val="kk-KZ"/>
        </w:rPr>
        <w:t xml:space="preserve">elations and </w:t>
      </w:r>
      <w:r w:rsidRPr="00856A7C">
        <w:rPr>
          <w:sz w:val="28"/>
          <w:szCs w:val="28"/>
          <w:lang w:val="en-US"/>
        </w:rPr>
        <w:t>W</w:t>
      </w:r>
      <w:r w:rsidRPr="00856A7C">
        <w:rPr>
          <w:sz w:val="28"/>
          <w:szCs w:val="28"/>
          <w:lang w:val="kk-KZ"/>
        </w:rPr>
        <w:t xml:space="preserve">orld </w:t>
      </w:r>
      <w:r w:rsidRPr="00856A7C">
        <w:rPr>
          <w:sz w:val="28"/>
          <w:szCs w:val="28"/>
          <w:lang w:val="en-US"/>
        </w:rPr>
        <w:t>L</w:t>
      </w:r>
      <w:r w:rsidRPr="00856A7C">
        <w:rPr>
          <w:sz w:val="28"/>
          <w:szCs w:val="28"/>
          <w:lang w:val="kk-KZ"/>
        </w:rPr>
        <w:t>anguages. Series “</w:t>
      </w:r>
      <w:r w:rsidRPr="00856A7C">
        <w:rPr>
          <w:sz w:val="28"/>
          <w:szCs w:val="28"/>
          <w:lang w:val="en-US"/>
        </w:rPr>
        <w:t>P</w:t>
      </w:r>
      <w:r w:rsidRPr="00856A7C">
        <w:rPr>
          <w:sz w:val="28"/>
          <w:szCs w:val="28"/>
          <w:lang w:val="kk-KZ"/>
        </w:rPr>
        <w:t xml:space="preserve">hilological </w:t>
      </w:r>
      <w:r w:rsidRPr="00856A7C">
        <w:rPr>
          <w:sz w:val="28"/>
          <w:szCs w:val="28"/>
          <w:lang w:val="en-US"/>
        </w:rPr>
        <w:t>S</w:t>
      </w:r>
      <w:r w:rsidRPr="00856A7C">
        <w:rPr>
          <w:sz w:val="28"/>
          <w:szCs w:val="28"/>
          <w:lang w:val="kk-KZ"/>
        </w:rPr>
        <w:t xml:space="preserve">ciences”. – 2023. – №1 (68). – </w:t>
      </w:r>
      <w:r w:rsidRPr="00856A7C">
        <w:rPr>
          <w:sz w:val="28"/>
          <w:szCs w:val="28"/>
          <w:lang w:val="en-US"/>
        </w:rPr>
        <w:t>P</w:t>
      </w:r>
      <w:r w:rsidRPr="00856A7C">
        <w:rPr>
          <w:sz w:val="28"/>
          <w:szCs w:val="28"/>
          <w:lang w:val="kk-KZ"/>
        </w:rPr>
        <w:t>. 256-267.</w:t>
      </w:r>
      <w:r w:rsidR="000A0B57" w:rsidRPr="00856A7C">
        <w:rPr>
          <w:color w:val="000000" w:themeColor="text1"/>
          <w:sz w:val="28"/>
          <w:szCs w:val="28"/>
        </w:rPr>
        <w:t xml:space="preserve"> </w:t>
      </w:r>
      <w:r w:rsidR="000A0B57" w:rsidRPr="00856A7C">
        <w:rPr>
          <w:color w:val="000000" w:themeColor="text1"/>
          <w:sz w:val="28"/>
          <w:szCs w:val="28"/>
          <w:lang w:val="en-US"/>
        </w:rPr>
        <w:t>DOI</w:t>
      </w:r>
      <w:r w:rsidR="000A0B57" w:rsidRPr="00856A7C">
        <w:rPr>
          <w:color w:val="000000" w:themeColor="text1"/>
          <w:sz w:val="28"/>
          <w:szCs w:val="28"/>
        </w:rPr>
        <w:t>:</w:t>
      </w:r>
      <w:r w:rsidR="0056226B" w:rsidRPr="00856A7C">
        <w:rPr>
          <w:color w:val="000000" w:themeColor="text1"/>
          <w:sz w:val="28"/>
          <w:szCs w:val="28"/>
        </w:rPr>
        <w:t xml:space="preserve"> </w:t>
      </w:r>
      <w:hyperlink r:id="rId35" w:history="1">
        <w:r w:rsidR="0056226B" w:rsidRPr="00856A7C">
          <w:rPr>
            <w:rStyle w:val="a5"/>
            <w:sz w:val="28"/>
            <w:szCs w:val="28"/>
            <w:lang w:val="kk-KZ"/>
          </w:rPr>
          <w:t>https://doi.org/10.48371/PHILS.2023.46.23.017</w:t>
        </w:r>
      </w:hyperlink>
    </w:p>
    <w:p w14:paraId="3D95C681" w14:textId="2B81418C" w:rsidR="00BA0646" w:rsidRPr="00856A7C" w:rsidRDefault="00BA0646" w:rsidP="00BA0646">
      <w:pPr>
        <w:ind w:right="-1" w:firstLine="709"/>
        <w:jc w:val="both"/>
        <w:rPr>
          <w:bCs/>
          <w:color w:val="000000" w:themeColor="text1"/>
          <w:sz w:val="28"/>
          <w:szCs w:val="28"/>
        </w:rPr>
      </w:pPr>
      <w:r w:rsidRPr="00856A7C">
        <w:rPr>
          <w:bCs/>
          <w:color w:val="000000" w:themeColor="text1"/>
          <w:sz w:val="28"/>
          <w:szCs w:val="28"/>
        </w:rPr>
        <w:t xml:space="preserve">96 </w:t>
      </w:r>
      <w:r w:rsidRPr="00856A7C">
        <w:rPr>
          <w:color w:val="000000" w:themeColor="text1"/>
          <w:sz w:val="28"/>
          <w:szCs w:val="28"/>
          <w:lang w:val="kk-KZ"/>
        </w:rPr>
        <w:t xml:space="preserve">Комиссаров В.Н. Современное переводоведение: учеб. пособие. – М.: </w:t>
      </w:r>
      <w:r w:rsidR="00D2437F" w:rsidRPr="00856A7C">
        <w:rPr>
          <w:color w:val="000000" w:themeColor="text1"/>
          <w:sz w:val="28"/>
          <w:szCs w:val="28"/>
          <w:lang w:val="kk-KZ"/>
        </w:rPr>
        <w:t xml:space="preserve"> </w:t>
      </w:r>
      <w:r w:rsidRPr="00856A7C">
        <w:rPr>
          <w:color w:val="000000" w:themeColor="text1"/>
          <w:sz w:val="28"/>
          <w:szCs w:val="28"/>
          <w:lang w:val="kk-KZ"/>
        </w:rPr>
        <w:t xml:space="preserve">Р. Валент, 2011. – 408 с. </w:t>
      </w:r>
    </w:p>
    <w:p w14:paraId="35ED0F11" w14:textId="77777777" w:rsidR="00BA0646" w:rsidRPr="00856A7C" w:rsidRDefault="00BA0646" w:rsidP="00BA0646">
      <w:pPr>
        <w:ind w:right="-1" w:firstLine="709"/>
        <w:jc w:val="both"/>
        <w:rPr>
          <w:bCs/>
          <w:color w:val="000000" w:themeColor="text1"/>
          <w:sz w:val="28"/>
          <w:szCs w:val="28"/>
          <w:lang w:val="en-US"/>
        </w:rPr>
      </w:pPr>
      <w:r w:rsidRPr="00856A7C">
        <w:rPr>
          <w:bCs/>
          <w:color w:val="000000" w:themeColor="text1"/>
          <w:sz w:val="28"/>
          <w:szCs w:val="28"/>
          <w:lang w:val="en-US"/>
        </w:rPr>
        <w:t>97 Schleiermacher F. On the Different Methods of Translating // The Translation Studies Reader. – London: Routledge, 2012. – P. 43-63.</w:t>
      </w:r>
    </w:p>
    <w:p w14:paraId="6267CE99" w14:textId="28E6464D" w:rsidR="00BA0646" w:rsidRPr="00856A7C" w:rsidRDefault="00BA0646" w:rsidP="00BA0646">
      <w:pPr>
        <w:ind w:firstLine="709"/>
        <w:jc w:val="both"/>
        <w:rPr>
          <w:sz w:val="28"/>
          <w:szCs w:val="28"/>
          <w:lang w:val="kk-KZ"/>
        </w:rPr>
      </w:pPr>
      <w:r w:rsidRPr="00856A7C">
        <w:rPr>
          <w:sz w:val="28"/>
          <w:szCs w:val="28"/>
          <w:lang w:val="en-US"/>
        </w:rPr>
        <w:t xml:space="preserve">98 </w:t>
      </w:r>
      <w:r w:rsidRPr="00856A7C">
        <w:rPr>
          <w:sz w:val="28"/>
          <w:szCs w:val="28"/>
          <w:lang w:val="kk-KZ"/>
        </w:rPr>
        <w:t xml:space="preserve">Tukhtarova A.S., Issakova S.S., </w:t>
      </w:r>
      <w:r w:rsidRPr="00856A7C">
        <w:rPr>
          <w:sz w:val="28"/>
          <w:szCs w:val="28"/>
          <w:lang w:val="en-US"/>
        </w:rPr>
        <w:t xml:space="preserve">&amp; </w:t>
      </w:r>
      <w:r w:rsidRPr="00856A7C">
        <w:rPr>
          <w:sz w:val="28"/>
          <w:szCs w:val="28"/>
          <w:lang w:val="kk-KZ"/>
        </w:rPr>
        <w:t>Alimbek</w:t>
      </w:r>
      <w:r w:rsidRPr="00856A7C">
        <w:rPr>
          <w:sz w:val="28"/>
          <w:szCs w:val="28"/>
          <w:lang w:val="en-US"/>
        </w:rPr>
        <w:t xml:space="preserve"> </w:t>
      </w:r>
      <w:r w:rsidRPr="00856A7C">
        <w:rPr>
          <w:sz w:val="28"/>
          <w:szCs w:val="28"/>
          <w:lang w:val="kk-KZ"/>
        </w:rPr>
        <w:t>G.K. Linguocultural Adaptation in TV Series Translation” // Bulletin of Karaganda University. Philology Series. – 2023. – №2</w:t>
      </w:r>
      <w:r w:rsidR="004F016A" w:rsidRPr="00856A7C">
        <w:rPr>
          <w:sz w:val="28"/>
          <w:szCs w:val="28"/>
          <w:lang w:val="kk-KZ"/>
        </w:rPr>
        <w:t xml:space="preserve"> </w:t>
      </w:r>
      <w:r w:rsidRPr="00856A7C">
        <w:rPr>
          <w:sz w:val="28"/>
          <w:szCs w:val="28"/>
          <w:lang w:val="kk-KZ"/>
        </w:rPr>
        <w:t>(110). – P. 65-73.</w:t>
      </w:r>
      <w:r w:rsidR="004F016A" w:rsidRPr="00856A7C">
        <w:rPr>
          <w:sz w:val="28"/>
          <w:szCs w:val="28"/>
          <w:lang w:val="kk-KZ"/>
        </w:rPr>
        <w:t xml:space="preserve"> </w:t>
      </w:r>
      <w:r w:rsidR="000A0B57" w:rsidRPr="00856A7C">
        <w:rPr>
          <w:color w:val="000000" w:themeColor="text1"/>
          <w:sz w:val="28"/>
          <w:szCs w:val="28"/>
          <w:lang w:val="kk-KZ"/>
        </w:rPr>
        <w:t>DOI:</w:t>
      </w:r>
      <w:r w:rsidR="0056226B" w:rsidRPr="00856A7C">
        <w:rPr>
          <w:color w:val="000000" w:themeColor="text1"/>
          <w:sz w:val="28"/>
          <w:szCs w:val="28"/>
          <w:lang w:val="kk-KZ"/>
        </w:rPr>
        <w:t xml:space="preserve"> </w:t>
      </w:r>
      <w:hyperlink r:id="rId36" w:history="1">
        <w:r w:rsidR="0056226B" w:rsidRPr="00856A7C">
          <w:rPr>
            <w:rStyle w:val="a5"/>
            <w:sz w:val="28"/>
            <w:szCs w:val="28"/>
            <w:lang w:val="kk-KZ"/>
          </w:rPr>
          <w:t>https://doi.org/10.31489/2023ph2/65-73</w:t>
        </w:r>
      </w:hyperlink>
      <w:r w:rsidR="004F016A" w:rsidRPr="00856A7C">
        <w:rPr>
          <w:rStyle w:val="a5"/>
          <w:sz w:val="28"/>
          <w:szCs w:val="28"/>
          <w:lang w:val="kk-KZ"/>
        </w:rPr>
        <w:t xml:space="preserve"> </w:t>
      </w:r>
    </w:p>
    <w:p w14:paraId="436DB21A" w14:textId="77777777" w:rsidR="00BA0646" w:rsidRPr="00856A7C" w:rsidRDefault="00BA0646" w:rsidP="00BA0646">
      <w:pPr>
        <w:ind w:firstLine="709"/>
        <w:jc w:val="both"/>
        <w:rPr>
          <w:sz w:val="28"/>
          <w:szCs w:val="28"/>
        </w:rPr>
      </w:pPr>
      <w:r w:rsidRPr="00856A7C">
        <w:rPr>
          <w:sz w:val="28"/>
          <w:szCs w:val="28"/>
          <w:lang w:val="kk-KZ"/>
        </w:rPr>
        <w:t xml:space="preserve">99 «Мұзбалақ» анимациялық фильмі. </w:t>
      </w:r>
      <w:hyperlink r:id="rId37" w:history="1">
        <w:r w:rsidRPr="00856A7C">
          <w:rPr>
            <w:rStyle w:val="a5"/>
            <w:sz w:val="28"/>
            <w:szCs w:val="28"/>
          </w:rPr>
          <w:t>https://www.youtube.com/watch?v=Xag-nJItQpo</w:t>
        </w:r>
      </w:hyperlink>
      <w:r w:rsidRPr="00856A7C">
        <w:rPr>
          <w:sz w:val="28"/>
          <w:szCs w:val="28"/>
        </w:rPr>
        <w:t xml:space="preserve"> 23.02.2024.</w:t>
      </w:r>
    </w:p>
    <w:p w14:paraId="62566636" w14:textId="77777777" w:rsidR="00BA0646" w:rsidRPr="00856A7C" w:rsidRDefault="00BA0646" w:rsidP="00BA0646">
      <w:pPr>
        <w:ind w:firstLine="709"/>
        <w:jc w:val="both"/>
        <w:rPr>
          <w:color w:val="000000" w:themeColor="text1"/>
          <w:sz w:val="28"/>
          <w:szCs w:val="28"/>
          <w:shd w:val="clear" w:color="auto" w:fill="FFFFFF"/>
          <w:lang w:val="kk-KZ"/>
        </w:rPr>
      </w:pPr>
      <w:r w:rsidRPr="00856A7C">
        <w:rPr>
          <w:color w:val="000000" w:themeColor="text1"/>
          <w:sz w:val="28"/>
          <w:szCs w:val="28"/>
        </w:rPr>
        <w:t xml:space="preserve">100 </w:t>
      </w:r>
      <w:r w:rsidRPr="00856A7C">
        <w:rPr>
          <w:color w:val="000000" w:themeColor="text1"/>
          <w:sz w:val="28"/>
          <w:szCs w:val="28"/>
          <w:shd w:val="clear" w:color="auto" w:fill="FFFFFF"/>
          <w:lang w:val="kk-KZ"/>
        </w:rPr>
        <w:t>Құлназаров А., Жолымбетов Ө.</w:t>
      </w:r>
      <w:r w:rsidRPr="00856A7C">
        <w:rPr>
          <w:color w:val="000000" w:themeColor="text1"/>
          <w:sz w:val="28"/>
          <w:szCs w:val="28"/>
        </w:rPr>
        <w:t xml:space="preserve"> </w:t>
      </w:r>
      <w:r w:rsidRPr="00856A7C">
        <w:rPr>
          <w:color w:val="000000" w:themeColor="text1"/>
          <w:sz w:val="28"/>
          <w:szCs w:val="28"/>
          <w:shd w:val="clear" w:color="auto" w:fill="FFFFFF"/>
          <w:lang w:val="kk-KZ"/>
        </w:rPr>
        <w:t>Қазақстан – спортшылар елі. Энциклопедиялық анықтамалық. – Алматы: «Сөздiк-Словарь», 2009. – 880 б.</w:t>
      </w:r>
    </w:p>
    <w:p w14:paraId="279C0C7F" w14:textId="77777777" w:rsidR="00BA0646" w:rsidRPr="00856A7C" w:rsidRDefault="00BA0646" w:rsidP="00BA0646">
      <w:pPr>
        <w:ind w:firstLine="709"/>
        <w:jc w:val="both"/>
        <w:rPr>
          <w:rStyle w:val="reference-text"/>
          <w:color w:val="202122"/>
          <w:sz w:val="28"/>
          <w:szCs w:val="28"/>
          <w:lang w:val="kk-KZ"/>
        </w:rPr>
      </w:pPr>
      <w:r w:rsidRPr="00856A7C">
        <w:rPr>
          <w:color w:val="000000" w:themeColor="text1"/>
          <w:sz w:val="28"/>
          <w:szCs w:val="28"/>
          <w:shd w:val="clear" w:color="auto" w:fill="FFFFFF"/>
          <w:lang w:val="kk-KZ"/>
        </w:rPr>
        <w:t xml:space="preserve">101 </w:t>
      </w:r>
      <w:r w:rsidRPr="00856A7C">
        <w:rPr>
          <w:rStyle w:val="reference-text"/>
          <w:color w:val="202122"/>
          <w:sz w:val="28"/>
          <w:szCs w:val="28"/>
          <w:lang w:val="kk-KZ"/>
        </w:rPr>
        <w:t>Өтемісова Г.Ж. Қазақ тіліндегі көнерген аталымдар лұғаты. – Алматы, 2012. – 192 б. </w:t>
      </w:r>
    </w:p>
    <w:p w14:paraId="289826AD" w14:textId="77777777" w:rsidR="00BA0646" w:rsidRPr="00856A7C" w:rsidRDefault="00BA0646" w:rsidP="00BA0646">
      <w:pPr>
        <w:ind w:firstLine="709"/>
        <w:jc w:val="both"/>
        <w:rPr>
          <w:color w:val="000000" w:themeColor="text1"/>
          <w:sz w:val="28"/>
          <w:szCs w:val="28"/>
          <w:lang w:val="kk-KZ"/>
        </w:rPr>
      </w:pPr>
      <w:r w:rsidRPr="00856A7C">
        <w:rPr>
          <w:rStyle w:val="reference-text"/>
          <w:color w:val="202122"/>
          <w:sz w:val="28"/>
          <w:szCs w:val="28"/>
          <w:lang w:val="kk-KZ"/>
        </w:rPr>
        <w:t xml:space="preserve">102 </w:t>
      </w:r>
      <w:r w:rsidRPr="00856A7C">
        <w:rPr>
          <w:color w:val="000000" w:themeColor="text1"/>
          <w:sz w:val="28"/>
          <w:szCs w:val="28"/>
          <w:lang w:val="kk-KZ"/>
        </w:rPr>
        <w:t xml:space="preserve">Ақиық – бүркіттің бір түрі. </w:t>
      </w:r>
      <w:hyperlink r:id="rId38" w:history="1">
        <w:r w:rsidRPr="00856A7C">
          <w:rPr>
            <w:rStyle w:val="a5"/>
            <w:sz w:val="28"/>
            <w:szCs w:val="28"/>
            <w:lang w:val="kk-KZ"/>
          </w:rPr>
          <w:t>https://on.kz/interested/aqiyq-burkittin-bir-turi-26101/</w:t>
        </w:r>
      </w:hyperlink>
      <w:r w:rsidRPr="00856A7C">
        <w:rPr>
          <w:sz w:val="28"/>
          <w:szCs w:val="28"/>
          <w:lang w:val="kk-KZ"/>
        </w:rPr>
        <w:t xml:space="preserve"> </w:t>
      </w:r>
      <w:r w:rsidRPr="00856A7C">
        <w:rPr>
          <w:color w:val="000000" w:themeColor="text1"/>
          <w:sz w:val="28"/>
          <w:szCs w:val="28"/>
          <w:lang w:val="kk-KZ"/>
        </w:rPr>
        <w:t>23.02.2024.</w:t>
      </w:r>
    </w:p>
    <w:p w14:paraId="701079B6"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 xml:space="preserve">103 </w:t>
      </w:r>
      <w:r w:rsidRPr="00856A7C">
        <w:rPr>
          <w:sz w:val="28"/>
          <w:szCs w:val="28"/>
          <w:lang w:val="kk-KZ"/>
        </w:rPr>
        <w:t xml:space="preserve">Анимационный фильм «Музбалак». </w:t>
      </w:r>
      <w:hyperlink r:id="rId39" w:history="1">
        <w:r w:rsidRPr="00856A7C">
          <w:rPr>
            <w:rStyle w:val="a5"/>
            <w:sz w:val="28"/>
            <w:szCs w:val="28"/>
          </w:rPr>
          <w:t>https://www.youtube.com/watch?v=Ue6AX5LrBsk</w:t>
        </w:r>
      </w:hyperlink>
      <w:r w:rsidRPr="00856A7C">
        <w:rPr>
          <w:sz w:val="28"/>
          <w:szCs w:val="28"/>
        </w:rPr>
        <w:t xml:space="preserve"> 23.02.2024.</w:t>
      </w:r>
    </w:p>
    <w:p w14:paraId="431A242B" w14:textId="77777777" w:rsidR="00BA0646" w:rsidRPr="00856A7C" w:rsidRDefault="00BA0646" w:rsidP="00BA0646">
      <w:pPr>
        <w:ind w:firstLine="709"/>
        <w:jc w:val="both"/>
        <w:rPr>
          <w:bCs/>
          <w:sz w:val="28"/>
          <w:szCs w:val="28"/>
          <w:bdr w:val="none" w:sz="0" w:space="0" w:color="auto" w:frame="1"/>
          <w:lang w:val="kk-KZ"/>
        </w:rPr>
      </w:pPr>
      <w:r w:rsidRPr="00856A7C">
        <w:rPr>
          <w:color w:val="000000" w:themeColor="text1"/>
          <w:sz w:val="28"/>
          <w:szCs w:val="28"/>
        </w:rPr>
        <w:t xml:space="preserve">104 </w:t>
      </w:r>
      <w:r w:rsidRPr="00856A7C">
        <w:rPr>
          <w:bCs/>
          <w:sz w:val="28"/>
          <w:szCs w:val="28"/>
          <w:bdr w:val="none" w:sz="0" w:space="0" w:color="auto" w:frame="1"/>
          <w:lang w:val="kk-KZ"/>
        </w:rPr>
        <w:t>Кеңесбаев І. Фразеологиялық сөздік. – Алматы: Арыс, 2007. – 800 б.</w:t>
      </w:r>
    </w:p>
    <w:p w14:paraId="5CEA5292" w14:textId="77777777" w:rsidR="00BA0646" w:rsidRPr="00856A7C" w:rsidRDefault="00BA0646" w:rsidP="00BA0646">
      <w:pPr>
        <w:ind w:firstLine="709"/>
        <w:jc w:val="both"/>
        <w:rPr>
          <w:color w:val="202122"/>
          <w:sz w:val="28"/>
          <w:szCs w:val="28"/>
          <w:shd w:val="clear" w:color="auto" w:fill="FFFFFF"/>
          <w:lang w:val="kk-KZ"/>
        </w:rPr>
      </w:pPr>
      <w:r w:rsidRPr="00856A7C">
        <w:rPr>
          <w:bCs/>
          <w:sz w:val="28"/>
          <w:szCs w:val="28"/>
          <w:bdr w:val="none" w:sz="0" w:space="0" w:color="auto" w:frame="1"/>
          <w:lang w:val="kk-KZ"/>
        </w:rPr>
        <w:t xml:space="preserve">105 </w:t>
      </w:r>
      <w:r w:rsidRPr="00856A7C">
        <w:rPr>
          <w:color w:val="202122"/>
          <w:sz w:val="28"/>
          <w:szCs w:val="28"/>
          <w:shd w:val="clear" w:color="auto" w:fill="FFFFFF"/>
          <w:lang w:val="kk-KZ"/>
        </w:rPr>
        <w:t>Жанұзақов Т. Қазақ тілінің түсіндірме сөздігі. – Алматы: Дайк-Пресс, 2008. – 968 б.</w:t>
      </w:r>
    </w:p>
    <w:p w14:paraId="246E99C9" w14:textId="77777777" w:rsidR="00BA0646" w:rsidRPr="00856A7C" w:rsidRDefault="00BA0646" w:rsidP="00BA0646">
      <w:pPr>
        <w:ind w:firstLine="709"/>
        <w:jc w:val="both"/>
        <w:rPr>
          <w:color w:val="202122"/>
          <w:sz w:val="28"/>
          <w:szCs w:val="28"/>
          <w:shd w:val="clear" w:color="auto" w:fill="FFFFFF"/>
          <w:lang w:val="kk-KZ"/>
        </w:rPr>
      </w:pPr>
      <w:r w:rsidRPr="00856A7C">
        <w:rPr>
          <w:color w:val="202122"/>
          <w:sz w:val="28"/>
          <w:szCs w:val="28"/>
          <w:shd w:val="clear" w:color="auto" w:fill="FFFFFF"/>
          <w:lang w:val="kk-KZ"/>
        </w:rPr>
        <w:t xml:space="preserve">106 </w:t>
      </w:r>
      <w:bookmarkStart w:id="13" w:name="OLE_LINK18"/>
      <w:r w:rsidRPr="00856A7C">
        <w:rPr>
          <w:color w:val="202122"/>
          <w:sz w:val="28"/>
          <w:szCs w:val="28"/>
          <w:shd w:val="clear" w:color="auto" w:fill="FFFFFF"/>
          <w:lang w:val="kk-KZ"/>
        </w:rPr>
        <w:t>Әлімбай Н. Қазақтың этнографиялық категориялар, ұғымдар мен атауларының дәстүрлi жүйесi. Энциклопедия. 1-том. – Алматы: DPS, 2011. – 738 б.</w:t>
      </w:r>
    </w:p>
    <w:bookmarkEnd w:id="13"/>
    <w:p w14:paraId="420E7954" w14:textId="77777777" w:rsidR="00BA0646" w:rsidRPr="00856A7C" w:rsidRDefault="00BA0646" w:rsidP="00BA0646">
      <w:pPr>
        <w:ind w:firstLine="709"/>
        <w:jc w:val="both"/>
        <w:rPr>
          <w:color w:val="202122"/>
          <w:sz w:val="28"/>
          <w:szCs w:val="28"/>
          <w:shd w:val="clear" w:color="auto" w:fill="FFFFFF"/>
          <w:lang w:val="kk-KZ"/>
        </w:rPr>
      </w:pPr>
      <w:r w:rsidRPr="00856A7C">
        <w:rPr>
          <w:color w:val="202122"/>
          <w:sz w:val="28"/>
          <w:szCs w:val="28"/>
          <w:shd w:val="clear" w:color="auto" w:fill="FFFFFF"/>
          <w:lang w:val="kk-KZ"/>
        </w:rPr>
        <w:t>107 Қалиев Б. Қазақ тілінің түсіндірме сөздігі. – Алматы: Мемлекеттік тілді дамыту институты, 2014. – 728 б.</w:t>
      </w:r>
    </w:p>
    <w:p w14:paraId="40516608" w14:textId="77777777" w:rsidR="00BA0646" w:rsidRPr="00856A7C" w:rsidRDefault="00BA0646" w:rsidP="00BA0646">
      <w:pPr>
        <w:ind w:firstLine="709"/>
        <w:jc w:val="both"/>
        <w:rPr>
          <w:color w:val="000000" w:themeColor="text1"/>
          <w:sz w:val="28"/>
          <w:szCs w:val="28"/>
          <w:lang w:val="kk-KZ"/>
        </w:rPr>
      </w:pPr>
      <w:r w:rsidRPr="00856A7C">
        <w:rPr>
          <w:color w:val="202122"/>
          <w:sz w:val="28"/>
          <w:szCs w:val="28"/>
          <w:shd w:val="clear" w:color="auto" w:fill="FFFFFF"/>
          <w:lang w:val="kk-KZ"/>
        </w:rPr>
        <w:t xml:space="preserve">108 Қазақтың ұлттық киімдері. </w:t>
      </w:r>
      <w:hyperlink r:id="rId40" w:history="1">
        <w:r w:rsidRPr="00856A7C">
          <w:rPr>
            <w:rStyle w:val="a5"/>
            <w:sz w:val="28"/>
            <w:szCs w:val="28"/>
            <w:lang w:val="kk-KZ"/>
          </w:rPr>
          <w:t>https://koshpendiler.kz/index.php/koloner/kazaktyn-ulttyk-kiimderi/</w:t>
        </w:r>
      </w:hyperlink>
      <w:r w:rsidRPr="00856A7C">
        <w:rPr>
          <w:sz w:val="28"/>
          <w:szCs w:val="28"/>
          <w:lang w:val="kk-KZ"/>
        </w:rPr>
        <w:t xml:space="preserve"> </w:t>
      </w:r>
      <w:r w:rsidRPr="00856A7C">
        <w:rPr>
          <w:color w:val="000000" w:themeColor="text1"/>
          <w:sz w:val="28"/>
          <w:szCs w:val="28"/>
          <w:lang w:val="kk-KZ"/>
        </w:rPr>
        <w:t>25.02.2024.</w:t>
      </w:r>
    </w:p>
    <w:p w14:paraId="0DC40492" w14:textId="77777777" w:rsidR="00BA0646" w:rsidRPr="00856A7C" w:rsidRDefault="00BA0646" w:rsidP="00BA0646">
      <w:pPr>
        <w:ind w:firstLine="709"/>
        <w:jc w:val="both"/>
        <w:rPr>
          <w:color w:val="000000" w:themeColor="text1"/>
          <w:sz w:val="28"/>
          <w:szCs w:val="28"/>
          <w:lang w:val="kk-KZ"/>
        </w:rPr>
      </w:pPr>
      <w:r w:rsidRPr="00856A7C">
        <w:rPr>
          <w:color w:val="000000" w:themeColor="text1"/>
          <w:sz w:val="28"/>
          <w:szCs w:val="28"/>
          <w:lang w:val="kk-KZ"/>
        </w:rPr>
        <w:t xml:space="preserve">109 </w:t>
      </w:r>
      <w:r w:rsidRPr="00856A7C">
        <w:rPr>
          <w:sz w:val="28"/>
          <w:szCs w:val="28"/>
          <w:lang w:val="kk-KZ"/>
        </w:rPr>
        <w:t xml:space="preserve">Қазақша-орысша фразеологиялық сөздік. </w:t>
      </w:r>
      <w:hyperlink r:id="rId41" w:history="1">
        <w:r w:rsidRPr="00856A7C">
          <w:rPr>
            <w:rStyle w:val="a5"/>
            <w:sz w:val="28"/>
            <w:szCs w:val="28"/>
            <w:lang w:val="kk-KZ"/>
          </w:rPr>
          <w:t>http://kaz.slovopedia.com/197/53398/2225409.html</w:t>
        </w:r>
      </w:hyperlink>
      <w:r w:rsidRPr="00856A7C">
        <w:rPr>
          <w:sz w:val="28"/>
          <w:szCs w:val="28"/>
          <w:lang w:val="kk-KZ"/>
        </w:rPr>
        <w:t xml:space="preserve"> </w:t>
      </w:r>
      <w:r w:rsidRPr="00856A7C">
        <w:rPr>
          <w:color w:val="000000" w:themeColor="text1"/>
          <w:sz w:val="28"/>
          <w:szCs w:val="28"/>
          <w:lang w:val="kk-KZ"/>
        </w:rPr>
        <w:t>27.02.2024.</w:t>
      </w:r>
    </w:p>
    <w:p w14:paraId="33F00957" w14:textId="4C23F48E" w:rsidR="00BA0646" w:rsidRPr="00856A7C" w:rsidRDefault="00BA0646" w:rsidP="00BA0646">
      <w:pPr>
        <w:ind w:firstLine="709"/>
        <w:jc w:val="both"/>
        <w:rPr>
          <w:sz w:val="28"/>
          <w:szCs w:val="28"/>
        </w:rPr>
      </w:pPr>
      <w:r w:rsidRPr="00856A7C">
        <w:rPr>
          <w:sz w:val="28"/>
          <w:szCs w:val="28"/>
        </w:rPr>
        <w:t xml:space="preserve">110 Кононов А.Н. Семантика цветобозначений в тюркских языках // Тюркологический сборник 1975. </w:t>
      </w:r>
      <w:r w:rsidR="000A0B57" w:rsidRPr="00856A7C">
        <w:rPr>
          <w:sz w:val="28"/>
          <w:szCs w:val="28"/>
        </w:rPr>
        <w:t xml:space="preserve">– </w:t>
      </w:r>
      <w:r w:rsidRPr="00856A7C">
        <w:rPr>
          <w:sz w:val="28"/>
          <w:szCs w:val="28"/>
        </w:rPr>
        <w:t>Москва: Изд.-во «Наука», Главная редакция восточной литературы, 1978. – С. 159-179.</w:t>
      </w:r>
    </w:p>
    <w:p w14:paraId="1AA32034" w14:textId="77777777" w:rsidR="00BA0646" w:rsidRPr="00856A7C" w:rsidRDefault="00BA0646" w:rsidP="00BA0646">
      <w:pPr>
        <w:ind w:firstLine="709"/>
        <w:jc w:val="both"/>
        <w:rPr>
          <w:color w:val="000000" w:themeColor="text1"/>
          <w:sz w:val="28"/>
          <w:szCs w:val="28"/>
          <w:lang w:val="kk-KZ"/>
        </w:rPr>
      </w:pPr>
      <w:r w:rsidRPr="00856A7C">
        <w:rPr>
          <w:color w:val="000000" w:themeColor="text1"/>
          <w:sz w:val="28"/>
          <w:szCs w:val="28"/>
        </w:rPr>
        <w:t xml:space="preserve">111 Исаева Г. Шаңырақ. </w:t>
      </w:r>
      <w:hyperlink r:id="rId42" w:history="1">
        <w:r w:rsidRPr="00856A7C">
          <w:rPr>
            <w:rStyle w:val="a5"/>
            <w:sz w:val="28"/>
            <w:szCs w:val="28"/>
            <w:shd w:val="clear" w:color="auto" w:fill="FFFFFF"/>
            <w:lang w:val="kk-KZ"/>
          </w:rPr>
          <w:t>https://anatili.kazgazeta.kz/news/33984</w:t>
        </w:r>
      </w:hyperlink>
      <w:r w:rsidRPr="00856A7C">
        <w:rPr>
          <w:rStyle w:val="a5"/>
          <w:sz w:val="28"/>
          <w:szCs w:val="28"/>
          <w:u w:val="none"/>
          <w:shd w:val="clear" w:color="auto" w:fill="FFFFFF"/>
          <w:lang w:val="kk-KZ"/>
        </w:rPr>
        <w:t xml:space="preserve"> </w:t>
      </w:r>
      <w:r w:rsidRPr="00856A7C">
        <w:rPr>
          <w:color w:val="000000" w:themeColor="text1"/>
          <w:sz w:val="28"/>
          <w:szCs w:val="28"/>
          <w:lang w:val="kk-KZ"/>
        </w:rPr>
        <w:t>27.02.2024.</w:t>
      </w:r>
    </w:p>
    <w:p w14:paraId="7F173D4F" w14:textId="77777777" w:rsidR="00BA0646" w:rsidRPr="00856A7C" w:rsidRDefault="00BA0646" w:rsidP="00BA0646">
      <w:pPr>
        <w:ind w:firstLine="709"/>
        <w:jc w:val="both"/>
        <w:rPr>
          <w:color w:val="202122"/>
          <w:sz w:val="28"/>
          <w:szCs w:val="28"/>
          <w:shd w:val="clear" w:color="auto" w:fill="FFFFFF"/>
          <w:lang w:val="kk-KZ"/>
        </w:rPr>
      </w:pPr>
      <w:r w:rsidRPr="00856A7C">
        <w:rPr>
          <w:color w:val="000000" w:themeColor="text1"/>
          <w:sz w:val="28"/>
          <w:szCs w:val="28"/>
          <w:lang w:val="kk-KZ"/>
        </w:rPr>
        <w:t xml:space="preserve">112 </w:t>
      </w:r>
      <w:r w:rsidRPr="00856A7C">
        <w:rPr>
          <w:color w:val="202122"/>
          <w:sz w:val="28"/>
          <w:szCs w:val="28"/>
          <w:shd w:val="clear" w:color="auto" w:fill="FFFFFF"/>
          <w:lang w:val="kk-KZ"/>
        </w:rPr>
        <w:t>Назарбекұлы С. Қазақтың киіз үйі. – Астана: Елорда, 2005. – 93 б.</w:t>
      </w:r>
    </w:p>
    <w:p w14:paraId="3997F869" w14:textId="77777777" w:rsidR="00BA0646" w:rsidRPr="00856A7C" w:rsidRDefault="00BA0646" w:rsidP="00BA0646">
      <w:pPr>
        <w:ind w:firstLine="709"/>
        <w:jc w:val="both"/>
        <w:rPr>
          <w:color w:val="000000" w:themeColor="text1"/>
          <w:sz w:val="28"/>
          <w:szCs w:val="28"/>
          <w:lang w:val="kk-KZ"/>
        </w:rPr>
      </w:pPr>
      <w:r w:rsidRPr="00856A7C">
        <w:rPr>
          <w:color w:val="202122"/>
          <w:sz w:val="28"/>
          <w:szCs w:val="28"/>
          <w:shd w:val="clear" w:color="auto" w:fill="FFFFFF"/>
          <w:lang w:val="kk-KZ"/>
        </w:rPr>
        <w:t xml:space="preserve">113 Қазақ дәстүрлі мәдениетінің энциклопедиялық сөздігі. </w:t>
      </w:r>
      <w:hyperlink r:id="rId43" w:history="1">
        <w:r w:rsidRPr="00856A7C">
          <w:rPr>
            <w:rStyle w:val="a5"/>
            <w:sz w:val="28"/>
            <w:szCs w:val="28"/>
            <w:lang w:val="kk-KZ"/>
          </w:rPr>
          <w:t>http://kaz.slovopedia.com/148/53398/1552691.html</w:t>
        </w:r>
      </w:hyperlink>
      <w:r w:rsidRPr="00856A7C">
        <w:rPr>
          <w:sz w:val="28"/>
          <w:szCs w:val="28"/>
          <w:lang w:val="kk-KZ"/>
        </w:rPr>
        <w:t xml:space="preserve"> </w:t>
      </w:r>
      <w:r w:rsidRPr="00856A7C">
        <w:rPr>
          <w:color w:val="000000" w:themeColor="text1"/>
          <w:sz w:val="28"/>
          <w:szCs w:val="28"/>
          <w:lang w:val="kk-KZ"/>
        </w:rPr>
        <w:t>28.02.2024.</w:t>
      </w:r>
    </w:p>
    <w:p w14:paraId="16219F9A" w14:textId="2905124E" w:rsidR="00BA0646" w:rsidRPr="00856A7C" w:rsidRDefault="00BA0646" w:rsidP="00BA0646">
      <w:pPr>
        <w:ind w:firstLine="709"/>
        <w:jc w:val="both"/>
        <w:rPr>
          <w:color w:val="000000" w:themeColor="text1"/>
          <w:sz w:val="28"/>
          <w:szCs w:val="28"/>
        </w:rPr>
      </w:pPr>
      <w:r w:rsidRPr="00856A7C">
        <w:rPr>
          <w:color w:val="000000" w:themeColor="text1"/>
          <w:sz w:val="28"/>
          <w:szCs w:val="28"/>
        </w:rPr>
        <w:t>114 Жубанов К.К. О терминологии казахского литературного языка // Исследования по казахскому языку. – Алма-Ата: Наука</w:t>
      </w:r>
      <w:r w:rsidR="000A0B57" w:rsidRPr="00856A7C">
        <w:rPr>
          <w:color w:val="000000" w:themeColor="text1"/>
          <w:sz w:val="28"/>
          <w:szCs w:val="28"/>
        </w:rPr>
        <w:t>,</w:t>
      </w:r>
      <w:r w:rsidRPr="00856A7C">
        <w:rPr>
          <w:color w:val="000000" w:themeColor="text1"/>
          <w:sz w:val="28"/>
          <w:szCs w:val="28"/>
        </w:rPr>
        <w:t xml:space="preserve"> 1966. – 362 с.</w:t>
      </w:r>
    </w:p>
    <w:p w14:paraId="22F4870D"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115 Наделяев В.М. Древнетюркский словарь. – Ленинград: Наука, 1969. – 676 с.</w:t>
      </w:r>
    </w:p>
    <w:p w14:paraId="19EDC8BB" w14:textId="77777777" w:rsidR="00BA0646" w:rsidRPr="00856A7C" w:rsidRDefault="00BA0646" w:rsidP="00BA0646">
      <w:pPr>
        <w:ind w:firstLine="709"/>
        <w:jc w:val="both"/>
        <w:rPr>
          <w:sz w:val="28"/>
          <w:szCs w:val="28"/>
          <w:lang w:val="kk-KZ"/>
        </w:rPr>
      </w:pPr>
      <w:r w:rsidRPr="00856A7C">
        <w:rPr>
          <w:color w:val="000000" w:themeColor="text1"/>
          <w:sz w:val="28"/>
          <w:szCs w:val="28"/>
          <w:lang w:val="kk-KZ"/>
        </w:rPr>
        <w:t xml:space="preserve">116 </w:t>
      </w:r>
      <w:r w:rsidRPr="00856A7C">
        <w:rPr>
          <w:sz w:val="28"/>
          <w:szCs w:val="28"/>
          <w:lang w:val="kk-KZ"/>
        </w:rPr>
        <w:t>Сыздық Р. Сөздер сөйлейді (сөздердің қолданылу тарихынан). –Алматы: Мектеп, 1980. – 131 б.</w:t>
      </w:r>
    </w:p>
    <w:p w14:paraId="523A5A97" w14:textId="77777777" w:rsidR="00BA0646" w:rsidRPr="00856A7C" w:rsidRDefault="00BA0646" w:rsidP="00BA0646">
      <w:pPr>
        <w:ind w:firstLine="709"/>
        <w:jc w:val="both"/>
        <w:rPr>
          <w:rStyle w:val="reference-text"/>
          <w:color w:val="202122"/>
          <w:sz w:val="28"/>
          <w:szCs w:val="28"/>
          <w:lang w:val="kk-KZ"/>
        </w:rPr>
      </w:pPr>
      <w:r w:rsidRPr="00856A7C">
        <w:rPr>
          <w:sz w:val="28"/>
          <w:szCs w:val="28"/>
          <w:lang w:val="kk-KZ"/>
        </w:rPr>
        <w:t xml:space="preserve">117 </w:t>
      </w:r>
      <w:r w:rsidRPr="00856A7C">
        <w:rPr>
          <w:rStyle w:val="reference-text"/>
          <w:color w:val="202122"/>
          <w:sz w:val="28"/>
          <w:szCs w:val="28"/>
          <w:lang w:val="kk-KZ"/>
        </w:rPr>
        <w:t>Байжұманұлы Ә., Бекболатұлы К. Мал шаруашылығы сөздігі. – Алматы, 2011. – 182 б.</w:t>
      </w:r>
    </w:p>
    <w:p w14:paraId="23B23696" w14:textId="77777777" w:rsidR="00BA0646" w:rsidRPr="00856A7C" w:rsidRDefault="00BA0646" w:rsidP="00BA0646">
      <w:pPr>
        <w:ind w:firstLine="709"/>
        <w:jc w:val="both"/>
        <w:rPr>
          <w:rStyle w:val="reference-text"/>
          <w:color w:val="202122"/>
          <w:sz w:val="28"/>
          <w:szCs w:val="28"/>
          <w:shd w:val="clear" w:color="auto" w:fill="FFFFFF"/>
          <w:lang w:val="kk-KZ"/>
        </w:rPr>
      </w:pPr>
      <w:r w:rsidRPr="00856A7C">
        <w:rPr>
          <w:rStyle w:val="reference-text"/>
          <w:color w:val="202122"/>
          <w:sz w:val="28"/>
          <w:szCs w:val="28"/>
          <w:lang w:val="kk-KZ"/>
        </w:rPr>
        <w:t xml:space="preserve">118 </w:t>
      </w:r>
      <w:r w:rsidRPr="00856A7C">
        <w:rPr>
          <w:color w:val="202122"/>
          <w:sz w:val="28"/>
          <w:szCs w:val="28"/>
          <w:shd w:val="clear" w:color="auto" w:fill="FFFFFF"/>
          <w:lang w:val="kk-KZ"/>
        </w:rPr>
        <w:t xml:space="preserve">Әлімбай Н. </w:t>
      </w:r>
      <w:r w:rsidRPr="00856A7C">
        <w:rPr>
          <w:rStyle w:val="reference-text"/>
          <w:color w:val="202122"/>
          <w:sz w:val="28"/>
          <w:szCs w:val="28"/>
          <w:lang w:val="kk-KZ"/>
        </w:rPr>
        <w:t>Қазақтың этнографиялық категориялар, ұғымдар мен атауларының дәстүрлi жүйесi. Энциклопедия. 3-том. – Алматы: ТОО «Әлем Даму Интеграция», 2017. – 856 б.</w:t>
      </w:r>
    </w:p>
    <w:p w14:paraId="06E4E945" w14:textId="77777777" w:rsidR="00BA0646" w:rsidRPr="00856A7C" w:rsidRDefault="00BA0646" w:rsidP="00BA0646">
      <w:pPr>
        <w:ind w:firstLine="709"/>
        <w:jc w:val="both"/>
        <w:rPr>
          <w:rStyle w:val="reference-text"/>
          <w:color w:val="202122"/>
          <w:sz w:val="28"/>
          <w:szCs w:val="28"/>
          <w:lang w:val="kk-KZ"/>
        </w:rPr>
      </w:pPr>
      <w:r w:rsidRPr="00856A7C">
        <w:rPr>
          <w:rStyle w:val="reference-text"/>
          <w:color w:val="202122"/>
          <w:sz w:val="28"/>
          <w:szCs w:val="28"/>
          <w:lang w:val="kk-KZ"/>
        </w:rPr>
        <w:t xml:space="preserve">119 Әубәкірова Л. Қаралы үй. Қазаның жолы ауыр дейтін қазақтың салт-дәстүрі неге ұмыт қалды? </w:t>
      </w:r>
      <w:hyperlink r:id="rId44" w:history="1">
        <w:r w:rsidRPr="00856A7C">
          <w:rPr>
            <w:rStyle w:val="a5"/>
            <w:sz w:val="28"/>
            <w:szCs w:val="28"/>
            <w:lang w:val="kk-KZ"/>
          </w:rPr>
          <w:t>https://informburo.kz/kaz/araly-y-azany-zholy-auyr-deytn-azaty-salt-dstr-nege-myt-aldy.html</w:t>
        </w:r>
      </w:hyperlink>
      <w:r w:rsidRPr="00856A7C">
        <w:rPr>
          <w:rStyle w:val="reference-text"/>
          <w:color w:val="202122"/>
          <w:sz w:val="28"/>
          <w:szCs w:val="28"/>
          <w:lang w:val="kk-KZ"/>
        </w:rPr>
        <w:t xml:space="preserve"> </w:t>
      </w:r>
      <w:r w:rsidRPr="00856A7C">
        <w:rPr>
          <w:color w:val="000000" w:themeColor="text1"/>
          <w:sz w:val="28"/>
          <w:szCs w:val="28"/>
          <w:lang w:val="kk-KZ"/>
        </w:rPr>
        <w:t>20.02.2024.</w:t>
      </w:r>
    </w:p>
    <w:p w14:paraId="16D5A834" w14:textId="77777777" w:rsidR="00BA0646" w:rsidRPr="00856A7C" w:rsidRDefault="00BA0646" w:rsidP="00BA0646">
      <w:pPr>
        <w:ind w:firstLine="709"/>
        <w:jc w:val="both"/>
        <w:rPr>
          <w:color w:val="000000" w:themeColor="text1"/>
          <w:sz w:val="28"/>
          <w:szCs w:val="28"/>
          <w:lang w:val="kk-KZ"/>
        </w:rPr>
      </w:pPr>
      <w:r w:rsidRPr="00856A7C">
        <w:rPr>
          <w:color w:val="202122"/>
          <w:sz w:val="28"/>
          <w:szCs w:val="28"/>
          <w:lang w:val="kk-KZ"/>
        </w:rPr>
        <w:t xml:space="preserve">120 </w:t>
      </w:r>
      <w:r w:rsidRPr="00856A7C">
        <w:rPr>
          <w:color w:val="000000" w:themeColor="text1"/>
          <w:sz w:val="28"/>
          <w:szCs w:val="28"/>
          <w:lang w:val="kk-KZ"/>
        </w:rPr>
        <w:t>Құралұлы А. Қазақ дәстүрлі мәдениетінің энциклопедиялық сөздігі. – Алматы: «Сөздік-Словарь», 1997. – 368 б.</w:t>
      </w:r>
    </w:p>
    <w:p w14:paraId="1DA285D8" w14:textId="77777777" w:rsidR="00BA0646" w:rsidRPr="00856A7C" w:rsidRDefault="00BA0646" w:rsidP="00BA0646">
      <w:pPr>
        <w:ind w:firstLine="709"/>
        <w:jc w:val="both"/>
        <w:rPr>
          <w:color w:val="000000" w:themeColor="text1"/>
          <w:sz w:val="28"/>
          <w:szCs w:val="28"/>
          <w:lang w:val="kk-KZ"/>
        </w:rPr>
      </w:pPr>
      <w:r w:rsidRPr="00856A7C">
        <w:rPr>
          <w:rStyle w:val="reference-text"/>
          <w:color w:val="202122"/>
          <w:sz w:val="28"/>
          <w:szCs w:val="28"/>
          <w:lang w:val="kk-KZ"/>
        </w:rPr>
        <w:t xml:space="preserve">121 Казахско-русский словарь: сирақ </w:t>
      </w:r>
      <w:hyperlink r:id="rId45" w:history="1">
        <w:r w:rsidRPr="00856A7C">
          <w:rPr>
            <w:rStyle w:val="a5"/>
            <w:sz w:val="28"/>
            <w:szCs w:val="28"/>
            <w:lang w:val="kk-KZ"/>
          </w:rPr>
          <w:t>https://www.sozdik.kz/ru/dictionary/translate/kk/ru/%D1%81%D0%B8%D1%80%D0%B0%D2%9B/</w:t>
        </w:r>
      </w:hyperlink>
      <w:r w:rsidRPr="00856A7C">
        <w:rPr>
          <w:color w:val="000000" w:themeColor="text1"/>
          <w:sz w:val="28"/>
          <w:szCs w:val="28"/>
        </w:rPr>
        <w:t xml:space="preserve"> </w:t>
      </w:r>
      <w:r w:rsidRPr="00856A7C">
        <w:rPr>
          <w:color w:val="000000" w:themeColor="text1"/>
          <w:sz w:val="28"/>
          <w:szCs w:val="28"/>
          <w:lang w:val="kk-KZ"/>
        </w:rPr>
        <w:t>20.02.2024.</w:t>
      </w:r>
    </w:p>
    <w:p w14:paraId="7EF576B9" w14:textId="77777777" w:rsidR="00BA0646" w:rsidRPr="00856A7C" w:rsidRDefault="00BA0646" w:rsidP="00BA0646">
      <w:pPr>
        <w:ind w:firstLine="709"/>
        <w:jc w:val="both"/>
        <w:rPr>
          <w:color w:val="000000" w:themeColor="text1"/>
          <w:sz w:val="28"/>
          <w:szCs w:val="28"/>
          <w:lang w:val="kk-KZ"/>
        </w:rPr>
      </w:pPr>
      <w:r w:rsidRPr="00856A7C">
        <w:rPr>
          <w:color w:val="000000" w:themeColor="text1"/>
          <w:sz w:val="28"/>
          <w:szCs w:val="28"/>
          <w:lang w:val="kk-KZ"/>
        </w:rPr>
        <w:t>122 Қалиев Ғ.,  Нақысбеков О., Сарыбаев Ш., Үдербаев А. Қазақ тілінің аймақтық сөздігі. – Алматы: Арыс, 2005. – 824 б.</w:t>
      </w:r>
    </w:p>
    <w:p w14:paraId="29D88D72" w14:textId="77777777" w:rsidR="00BA0646" w:rsidRPr="00856A7C" w:rsidRDefault="00BA0646" w:rsidP="00BA0646">
      <w:pPr>
        <w:ind w:firstLine="709"/>
        <w:jc w:val="both"/>
        <w:rPr>
          <w:color w:val="000000" w:themeColor="text1"/>
          <w:sz w:val="28"/>
          <w:szCs w:val="28"/>
          <w:lang w:val="kk-KZ"/>
        </w:rPr>
      </w:pPr>
      <w:r w:rsidRPr="00856A7C">
        <w:rPr>
          <w:color w:val="000000" w:themeColor="text1"/>
          <w:sz w:val="28"/>
          <w:szCs w:val="28"/>
          <w:shd w:val="clear" w:color="auto" w:fill="FFFFFF"/>
          <w:lang w:val="kk-KZ"/>
        </w:rPr>
        <w:t xml:space="preserve">123 Қазақша-орысша фразеологиялық сөздік. </w:t>
      </w:r>
      <w:hyperlink r:id="rId46" w:history="1">
        <w:r w:rsidRPr="00856A7C">
          <w:rPr>
            <w:rStyle w:val="a5"/>
            <w:sz w:val="28"/>
            <w:szCs w:val="28"/>
            <w:shd w:val="clear" w:color="auto" w:fill="FFFFFF"/>
            <w:lang w:val="kk-KZ"/>
          </w:rPr>
          <w:t>http://kaz.slovopedia.com/197/53402/2225668.html</w:t>
        </w:r>
      </w:hyperlink>
      <w:r w:rsidRPr="00856A7C">
        <w:rPr>
          <w:color w:val="000000" w:themeColor="text1"/>
          <w:sz w:val="28"/>
          <w:szCs w:val="28"/>
          <w:shd w:val="clear" w:color="auto" w:fill="FFFFFF"/>
          <w:lang w:val="kk-KZ"/>
        </w:rPr>
        <w:t xml:space="preserve"> </w:t>
      </w:r>
      <w:r w:rsidRPr="00856A7C">
        <w:rPr>
          <w:color w:val="000000" w:themeColor="text1"/>
          <w:sz w:val="28"/>
          <w:szCs w:val="28"/>
          <w:lang w:val="kk-KZ"/>
        </w:rPr>
        <w:t>27.02.2024.</w:t>
      </w:r>
    </w:p>
    <w:p w14:paraId="73B71A2A" w14:textId="77777777" w:rsidR="00BA0646" w:rsidRPr="00856A7C" w:rsidRDefault="00BA0646" w:rsidP="00BA0646">
      <w:pPr>
        <w:ind w:firstLine="709"/>
        <w:jc w:val="both"/>
        <w:rPr>
          <w:color w:val="000000" w:themeColor="text1"/>
          <w:sz w:val="28"/>
          <w:szCs w:val="28"/>
          <w:lang w:val="kk-KZ"/>
        </w:rPr>
      </w:pPr>
      <w:r w:rsidRPr="00856A7C">
        <w:rPr>
          <w:color w:val="000000" w:themeColor="text1"/>
          <w:sz w:val="28"/>
          <w:szCs w:val="28"/>
          <w:lang w:val="kk-KZ"/>
        </w:rPr>
        <w:t xml:space="preserve">124 Sozdikqor.kz порталы. Сабаз. </w:t>
      </w:r>
      <w:hyperlink r:id="rId47" w:history="1">
        <w:r w:rsidRPr="00856A7C">
          <w:rPr>
            <w:rStyle w:val="a5"/>
            <w:sz w:val="28"/>
            <w:szCs w:val="28"/>
            <w:lang w:val="kk-KZ"/>
          </w:rPr>
          <w:t>https://sozdikqor.kz/soz?id=299723&amp;a=SABAZ</w:t>
        </w:r>
      </w:hyperlink>
      <w:r w:rsidRPr="00856A7C">
        <w:rPr>
          <w:color w:val="000000" w:themeColor="text1"/>
          <w:sz w:val="28"/>
          <w:szCs w:val="28"/>
          <w:lang w:val="kk-KZ"/>
        </w:rPr>
        <w:t xml:space="preserve"> 22.02.2024.</w:t>
      </w:r>
    </w:p>
    <w:p w14:paraId="5273AF99" w14:textId="77777777" w:rsidR="00BA0646" w:rsidRPr="00856A7C" w:rsidRDefault="00BA0646" w:rsidP="00BA0646">
      <w:pPr>
        <w:ind w:firstLine="709"/>
        <w:jc w:val="both"/>
        <w:rPr>
          <w:sz w:val="28"/>
          <w:szCs w:val="28"/>
        </w:rPr>
      </w:pPr>
      <w:r w:rsidRPr="00856A7C">
        <w:rPr>
          <w:color w:val="000000" w:themeColor="text1"/>
          <w:sz w:val="28"/>
          <w:szCs w:val="28"/>
          <w:lang w:val="kk-KZ"/>
        </w:rPr>
        <w:t xml:space="preserve">125 </w:t>
      </w:r>
      <w:r w:rsidRPr="00856A7C">
        <w:rPr>
          <w:sz w:val="28"/>
          <w:szCs w:val="28"/>
        </w:rPr>
        <w:t>Прокопьева С.М. Якутско-русский и казахско-русский словарь многозначных</w:t>
      </w:r>
      <w:r w:rsidRPr="00856A7C">
        <w:rPr>
          <w:sz w:val="28"/>
          <w:szCs w:val="28"/>
          <w:lang w:val="kk-KZ"/>
        </w:rPr>
        <w:t xml:space="preserve"> </w:t>
      </w:r>
      <w:r w:rsidRPr="00856A7C">
        <w:rPr>
          <w:sz w:val="28"/>
          <w:szCs w:val="28"/>
        </w:rPr>
        <w:t xml:space="preserve">фразеологических единиц. </w:t>
      </w:r>
      <w:r w:rsidRPr="00856A7C">
        <w:rPr>
          <w:sz w:val="28"/>
          <w:szCs w:val="28"/>
          <w:lang w:val="kk-KZ"/>
        </w:rPr>
        <w:t xml:space="preserve">– </w:t>
      </w:r>
      <w:r w:rsidRPr="00856A7C">
        <w:rPr>
          <w:sz w:val="28"/>
          <w:szCs w:val="28"/>
        </w:rPr>
        <w:t xml:space="preserve">Якутск: Алаас, 2019. </w:t>
      </w:r>
      <w:r w:rsidRPr="00856A7C">
        <w:rPr>
          <w:sz w:val="28"/>
          <w:szCs w:val="28"/>
          <w:lang w:val="kk-KZ"/>
        </w:rPr>
        <w:t>–</w:t>
      </w:r>
      <w:r w:rsidRPr="00856A7C">
        <w:rPr>
          <w:sz w:val="28"/>
          <w:szCs w:val="28"/>
        </w:rPr>
        <w:t xml:space="preserve"> 144 с.</w:t>
      </w:r>
    </w:p>
    <w:p w14:paraId="3B24619D" w14:textId="29243D10" w:rsidR="00BA0646" w:rsidRPr="00856A7C" w:rsidRDefault="00BA0646" w:rsidP="00BA0646">
      <w:pPr>
        <w:ind w:firstLine="709"/>
        <w:jc w:val="both"/>
        <w:rPr>
          <w:color w:val="000000" w:themeColor="text1"/>
          <w:sz w:val="28"/>
          <w:szCs w:val="28"/>
        </w:rPr>
      </w:pPr>
      <w:r w:rsidRPr="00856A7C">
        <w:rPr>
          <w:sz w:val="28"/>
          <w:szCs w:val="28"/>
        </w:rPr>
        <w:t xml:space="preserve">126 </w:t>
      </w:r>
      <w:r w:rsidRPr="00856A7C">
        <w:rPr>
          <w:color w:val="000000" w:themeColor="text1"/>
          <w:sz w:val="28"/>
          <w:szCs w:val="28"/>
        </w:rPr>
        <w:t>Тухтарова А.С., Исакова С.С. Аудиовизуалды мәтіндерді лингвомәдени талдау («Мұзбалақ» анимациялық фильмі, «Игра Престолов» және «Тайный город» сериалдары бойынша) // «Цифрландыру дәуіріндегі Білім, Ғылым және Мәдениет» атты ІV Халықаралық ғылыми-практикалық интернет конференциясы. – Астана: «Халықаралық Білім және Ғылым Академиясы», 2024. – Б. 70-72. ISBN 978-601-08-3972-4</w:t>
      </w:r>
      <w:r w:rsidR="00451709" w:rsidRPr="00856A7C">
        <w:rPr>
          <w:color w:val="000000" w:themeColor="text1"/>
          <w:sz w:val="28"/>
          <w:szCs w:val="28"/>
        </w:rPr>
        <w:t xml:space="preserve"> </w:t>
      </w:r>
      <w:hyperlink r:id="rId48" w:history="1">
        <w:r w:rsidR="00451709" w:rsidRPr="00856A7C">
          <w:rPr>
            <w:rStyle w:val="a5"/>
            <w:sz w:val="28"/>
            <w:szCs w:val="28"/>
          </w:rPr>
          <w:t>https://bilimacademy.kz/wp-content/uploads/2024/05/жинақ.pdf</w:t>
        </w:r>
      </w:hyperlink>
      <w:r w:rsidRPr="00856A7C">
        <w:rPr>
          <w:color w:val="000000" w:themeColor="text1"/>
          <w:sz w:val="28"/>
          <w:szCs w:val="28"/>
        </w:rPr>
        <w:t xml:space="preserve"> </w:t>
      </w:r>
      <w:r w:rsidR="00451709" w:rsidRPr="00856A7C">
        <w:rPr>
          <w:color w:val="000000" w:themeColor="text1"/>
          <w:sz w:val="28"/>
          <w:szCs w:val="28"/>
        </w:rPr>
        <w:t>01.04.2024.</w:t>
      </w:r>
    </w:p>
    <w:p w14:paraId="7DC1A67D" w14:textId="0EB402D4" w:rsidR="00BA0646" w:rsidRPr="00856A7C" w:rsidRDefault="00BA0646" w:rsidP="00BA0646">
      <w:pPr>
        <w:ind w:firstLine="709"/>
        <w:jc w:val="both"/>
        <w:rPr>
          <w:sz w:val="28"/>
          <w:szCs w:val="28"/>
        </w:rPr>
      </w:pPr>
      <w:r w:rsidRPr="00856A7C">
        <w:rPr>
          <w:sz w:val="28"/>
          <w:szCs w:val="28"/>
        </w:rPr>
        <w:t>127 Әмірбекова А.Б. Концептілік құрылымдардың поэтикалық мәтіндегі вербалдану ерекшелігі (М. Мақатаев поэзиясы бойынша): филол. ғыл. канд. ... дисс. автореф.</w:t>
      </w:r>
      <w:r w:rsidR="00167169" w:rsidRPr="00856A7C">
        <w:rPr>
          <w:sz w:val="28"/>
          <w:szCs w:val="28"/>
        </w:rPr>
        <w:t>: 10.02.02.</w:t>
      </w:r>
      <w:r w:rsidRPr="00856A7C">
        <w:rPr>
          <w:sz w:val="28"/>
          <w:szCs w:val="28"/>
        </w:rPr>
        <w:t xml:space="preserve"> – Алматы, 2006. – 26 б.</w:t>
      </w:r>
    </w:p>
    <w:p w14:paraId="091CFD2E" w14:textId="77777777" w:rsidR="00BA0646" w:rsidRPr="00856A7C" w:rsidRDefault="00BA0646" w:rsidP="00BA0646">
      <w:pPr>
        <w:ind w:firstLine="709"/>
        <w:jc w:val="both"/>
        <w:rPr>
          <w:sz w:val="28"/>
          <w:szCs w:val="28"/>
        </w:rPr>
      </w:pPr>
      <w:r w:rsidRPr="00856A7C">
        <w:rPr>
          <w:sz w:val="28"/>
          <w:szCs w:val="28"/>
        </w:rPr>
        <w:t>128 Шакенова Э. Художественное освоение мира // Кочевники. Эстетика. – Алматы, 1991. – С.</w:t>
      </w:r>
      <w:r w:rsidRPr="00856A7C">
        <w:rPr>
          <w:sz w:val="28"/>
          <w:szCs w:val="28"/>
          <w:lang w:val="kk-KZ"/>
        </w:rPr>
        <w:t xml:space="preserve"> </w:t>
      </w:r>
      <w:r w:rsidRPr="00856A7C">
        <w:rPr>
          <w:sz w:val="28"/>
          <w:szCs w:val="28"/>
        </w:rPr>
        <w:t>62-93.</w:t>
      </w:r>
    </w:p>
    <w:p w14:paraId="38297340" w14:textId="43F12711" w:rsidR="00BA0646" w:rsidRPr="00856A7C" w:rsidRDefault="00BA0646" w:rsidP="00BA0646">
      <w:pPr>
        <w:ind w:firstLine="709"/>
        <w:jc w:val="both"/>
        <w:rPr>
          <w:sz w:val="28"/>
          <w:szCs w:val="28"/>
        </w:rPr>
      </w:pPr>
      <w:r w:rsidRPr="00856A7C">
        <w:rPr>
          <w:sz w:val="28"/>
          <w:szCs w:val="28"/>
        </w:rPr>
        <w:t>129 Адилова А.С. Көркем мәтіндердегі «дала», «қала» бейнесі // Көкшетау университетінің хабаршысы</w:t>
      </w:r>
      <w:r w:rsidR="00451709" w:rsidRPr="00856A7C">
        <w:rPr>
          <w:sz w:val="28"/>
          <w:szCs w:val="28"/>
        </w:rPr>
        <w:t>.</w:t>
      </w:r>
      <w:r w:rsidRPr="00856A7C">
        <w:rPr>
          <w:sz w:val="28"/>
          <w:szCs w:val="28"/>
        </w:rPr>
        <w:t xml:space="preserve"> – 2016. – № 2. – Б. 11-18.</w:t>
      </w:r>
    </w:p>
    <w:p w14:paraId="2937382A" w14:textId="317F3410" w:rsidR="00BA0646" w:rsidRPr="00856A7C" w:rsidRDefault="00BA0646" w:rsidP="00BA0646">
      <w:pPr>
        <w:ind w:firstLine="709"/>
        <w:jc w:val="both"/>
        <w:rPr>
          <w:sz w:val="28"/>
          <w:szCs w:val="28"/>
          <w:lang w:val="kk-KZ"/>
        </w:rPr>
      </w:pPr>
      <w:r w:rsidRPr="00856A7C">
        <w:rPr>
          <w:sz w:val="28"/>
          <w:szCs w:val="28"/>
        </w:rPr>
        <w:t xml:space="preserve">130 </w:t>
      </w:r>
      <w:r w:rsidRPr="00856A7C">
        <w:rPr>
          <w:sz w:val="28"/>
          <w:szCs w:val="28"/>
          <w:lang w:val="kk-KZ"/>
        </w:rPr>
        <w:t>Әмірбекова А.Б. Санада ақиқат дүние бейнесін қалыптастырудың тетіктері //</w:t>
      </w:r>
      <w:r w:rsidR="00451709" w:rsidRPr="00856A7C">
        <w:rPr>
          <w:sz w:val="28"/>
          <w:szCs w:val="28"/>
          <w:lang w:val="kk-KZ"/>
        </w:rPr>
        <w:t xml:space="preserve"> </w:t>
      </w:r>
      <w:r w:rsidRPr="00856A7C">
        <w:rPr>
          <w:sz w:val="28"/>
          <w:szCs w:val="28"/>
          <w:lang w:val="kk-KZ"/>
        </w:rPr>
        <w:t>Қазақ мемлекеттік қыздар педагогикалық университетінің хабаршысы. – 2019. – №2</w:t>
      </w:r>
      <w:r w:rsidRPr="00856A7C">
        <w:rPr>
          <w:sz w:val="28"/>
          <w:szCs w:val="28"/>
        </w:rPr>
        <w:t xml:space="preserve"> </w:t>
      </w:r>
      <w:r w:rsidRPr="00856A7C">
        <w:rPr>
          <w:sz w:val="28"/>
          <w:szCs w:val="28"/>
          <w:lang w:val="kk-KZ"/>
        </w:rPr>
        <w:t>(78). – Б. 42-47.</w:t>
      </w:r>
    </w:p>
    <w:p w14:paraId="46727BE6" w14:textId="16D23FE4" w:rsidR="00BA0646" w:rsidRPr="00856A7C" w:rsidRDefault="00BA0646" w:rsidP="00BA0646">
      <w:pPr>
        <w:ind w:firstLine="709"/>
        <w:jc w:val="both"/>
        <w:rPr>
          <w:color w:val="000000" w:themeColor="text1"/>
          <w:sz w:val="28"/>
          <w:szCs w:val="28"/>
        </w:rPr>
      </w:pPr>
      <w:r w:rsidRPr="00856A7C">
        <w:rPr>
          <w:color w:val="000000" w:themeColor="text1"/>
          <w:sz w:val="28"/>
          <w:szCs w:val="28"/>
        </w:rPr>
        <w:t>131 Минина Ю.А. Особенности перевода реалий в жанре фэнтези (на материале сериала «Игра престолов» в переводе “Lostfilm”):</w:t>
      </w:r>
      <w:r w:rsidR="00451709" w:rsidRPr="00856A7C">
        <w:rPr>
          <w:color w:val="000000" w:themeColor="text1"/>
          <w:sz w:val="28"/>
          <w:szCs w:val="28"/>
        </w:rPr>
        <w:t xml:space="preserve"> </w:t>
      </w:r>
      <w:r w:rsidRPr="00856A7C">
        <w:rPr>
          <w:color w:val="000000" w:themeColor="text1"/>
          <w:sz w:val="28"/>
          <w:szCs w:val="28"/>
        </w:rPr>
        <w:t>маг.</w:t>
      </w:r>
      <w:r w:rsidR="00451709" w:rsidRPr="00856A7C">
        <w:rPr>
          <w:color w:val="000000" w:themeColor="text1"/>
          <w:sz w:val="28"/>
          <w:szCs w:val="28"/>
        </w:rPr>
        <w:t xml:space="preserve"> </w:t>
      </w:r>
      <w:r w:rsidRPr="00856A7C">
        <w:rPr>
          <w:color w:val="000000" w:themeColor="text1"/>
          <w:sz w:val="28"/>
          <w:szCs w:val="28"/>
        </w:rPr>
        <w:t>дисс</w:t>
      </w:r>
      <w:r w:rsidR="00D2437F" w:rsidRPr="00856A7C">
        <w:rPr>
          <w:color w:val="000000" w:themeColor="text1"/>
          <w:sz w:val="28"/>
          <w:szCs w:val="28"/>
        </w:rPr>
        <w:t>.</w:t>
      </w:r>
      <w:r w:rsidR="009C45BE" w:rsidRPr="00856A7C">
        <w:rPr>
          <w:color w:val="000000" w:themeColor="text1"/>
          <w:sz w:val="28"/>
          <w:szCs w:val="28"/>
        </w:rPr>
        <w:t xml:space="preserve"> </w:t>
      </w:r>
      <w:r w:rsidRPr="00856A7C">
        <w:rPr>
          <w:color w:val="000000" w:themeColor="text1"/>
          <w:sz w:val="28"/>
          <w:szCs w:val="28"/>
        </w:rPr>
        <w:t>– Екатеринбург, 2020. – 100 с.</w:t>
      </w:r>
    </w:p>
    <w:p w14:paraId="3107FBD3" w14:textId="77777777" w:rsidR="00BA0646" w:rsidRPr="00856A7C" w:rsidRDefault="00BA0646" w:rsidP="00BA0646">
      <w:pPr>
        <w:ind w:firstLine="709"/>
        <w:jc w:val="both"/>
        <w:rPr>
          <w:sz w:val="28"/>
          <w:szCs w:val="28"/>
        </w:rPr>
      </w:pPr>
      <w:r w:rsidRPr="00856A7C">
        <w:rPr>
          <w:color w:val="000000" w:themeColor="text1"/>
          <w:sz w:val="28"/>
          <w:szCs w:val="28"/>
        </w:rPr>
        <w:t xml:space="preserve">132 Голев С.В. </w:t>
      </w:r>
      <w:r w:rsidRPr="00856A7C">
        <w:rPr>
          <w:sz w:val="28"/>
          <w:szCs w:val="28"/>
        </w:rPr>
        <w:t>Политическая психология. Словарь-справочник. – Херсон: ОМУРЧ «Украина» ХФ, 2004. – 164 с.</w:t>
      </w:r>
    </w:p>
    <w:p w14:paraId="1A549C41"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shd w:val="clear" w:color="auto" w:fill="FFFFFF"/>
          <w:lang w:val="en-US"/>
        </w:rPr>
        <w:t xml:space="preserve">133 </w:t>
      </w:r>
      <w:r w:rsidRPr="00856A7C">
        <w:rPr>
          <w:color w:val="000000" w:themeColor="text1"/>
          <w:sz w:val="28"/>
          <w:szCs w:val="28"/>
          <w:lang w:val="kk-KZ"/>
        </w:rPr>
        <w:t>Summers</w:t>
      </w:r>
      <w:r w:rsidRPr="00856A7C">
        <w:rPr>
          <w:color w:val="000000" w:themeColor="text1"/>
          <w:sz w:val="28"/>
          <w:szCs w:val="28"/>
          <w:lang w:val="en-US"/>
        </w:rPr>
        <w:t xml:space="preserve"> </w:t>
      </w:r>
      <w:r w:rsidRPr="00856A7C">
        <w:rPr>
          <w:color w:val="000000" w:themeColor="text1"/>
          <w:sz w:val="28"/>
          <w:szCs w:val="28"/>
          <w:lang w:val="kk-KZ"/>
        </w:rPr>
        <w:t>D., Bullon S.,</w:t>
      </w:r>
      <w:r w:rsidRPr="00856A7C">
        <w:rPr>
          <w:color w:val="000000" w:themeColor="text1"/>
          <w:sz w:val="28"/>
          <w:szCs w:val="28"/>
          <w:lang w:val="en-US"/>
        </w:rPr>
        <w:t xml:space="preserve"> </w:t>
      </w:r>
      <w:r w:rsidRPr="00856A7C">
        <w:rPr>
          <w:color w:val="000000" w:themeColor="text1"/>
          <w:sz w:val="28"/>
          <w:szCs w:val="28"/>
          <w:lang w:val="kk-KZ"/>
        </w:rPr>
        <w:t>Gadsby A.</w:t>
      </w:r>
      <w:r w:rsidRPr="00856A7C">
        <w:rPr>
          <w:color w:val="000000" w:themeColor="text1"/>
          <w:sz w:val="28"/>
          <w:szCs w:val="28"/>
          <w:lang w:val="en-US"/>
        </w:rPr>
        <w:t xml:space="preserve"> et al. </w:t>
      </w:r>
      <w:r w:rsidRPr="00856A7C">
        <w:rPr>
          <w:color w:val="000000" w:themeColor="text1"/>
          <w:sz w:val="28"/>
          <w:szCs w:val="28"/>
          <w:lang w:val="kk-KZ"/>
        </w:rPr>
        <w:t xml:space="preserve">Longman </w:t>
      </w:r>
      <w:r w:rsidRPr="00856A7C">
        <w:rPr>
          <w:color w:val="000000" w:themeColor="text1"/>
          <w:sz w:val="28"/>
          <w:szCs w:val="28"/>
          <w:lang w:val="en-US"/>
        </w:rPr>
        <w:t>D</w:t>
      </w:r>
      <w:r w:rsidRPr="00856A7C">
        <w:rPr>
          <w:color w:val="000000" w:themeColor="text1"/>
          <w:sz w:val="28"/>
          <w:szCs w:val="28"/>
          <w:lang w:val="kk-KZ"/>
        </w:rPr>
        <w:t xml:space="preserve">ictionary of </w:t>
      </w:r>
      <w:r w:rsidRPr="00856A7C">
        <w:rPr>
          <w:color w:val="000000" w:themeColor="text1"/>
          <w:sz w:val="28"/>
          <w:szCs w:val="28"/>
          <w:lang w:val="en-US"/>
        </w:rPr>
        <w:t>C</w:t>
      </w:r>
      <w:r w:rsidRPr="00856A7C">
        <w:rPr>
          <w:color w:val="000000" w:themeColor="text1"/>
          <w:sz w:val="28"/>
          <w:szCs w:val="28"/>
          <w:lang w:val="kk-KZ"/>
        </w:rPr>
        <w:t>ontemporary</w:t>
      </w:r>
      <w:r w:rsidRPr="00856A7C">
        <w:rPr>
          <w:color w:val="000000" w:themeColor="text1"/>
          <w:sz w:val="28"/>
          <w:szCs w:val="28"/>
          <w:lang w:val="en-US"/>
        </w:rPr>
        <w:t xml:space="preserve"> </w:t>
      </w:r>
      <w:r w:rsidRPr="00856A7C">
        <w:rPr>
          <w:color w:val="000000" w:themeColor="text1"/>
          <w:sz w:val="28"/>
          <w:szCs w:val="28"/>
          <w:lang w:val="kk-KZ"/>
        </w:rPr>
        <w:t>English.</w:t>
      </w:r>
      <w:r w:rsidRPr="00856A7C">
        <w:rPr>
          <w:color w:val="000000" w:themeColor="text1"/>
          <w:sz w:val="28"/>
          <w:szCs w:val="28"/>
          <w:lang w:val="en-US"/>
        </w:rPr>
        <w:t xml:space="preserve"> – </w:t>
      </w:r>
      <w:r w:rsidRPr="00856A7C">
        <w:rPr>
          <w:color w:val="000000" w:themeColor="text1"/>
          <w:sz w:val="28"/>
          <w:szCs w:val="28"/>
          <w:lang w:val="kk-KZ"/>
        </w:rPr>
        <w:t>Harlow: Pearson Longman</w:t>
      </w:r>
      <w:r w:rsidRPr="00856A7C">
        <w:rPr>
          <w:color w:val="000000" w:themeColor="text1"/>
          <w:sz w:val="28"/>
          <w:szCs w:val="28"/>
          <w:lang w:val="en-US"/>
        </w:rPr>
        <w:t>, 2005. – 1949 p.</w:t>
      </w:r>
    </w:p>
    <w:p w14:paraId="3AFB31D8" w14:textId="77777777" w:rsidR="00BA0646" w:rsidRPr="00856A7C" w:rsidRDefault="00BA0646" w:rsidP="00BA0646">
      <w:pPr>
        <w:ind w:firstLine="709"/>
        <w:jc w:val="both"/>
        <w:rPr>
          <w:sz w:val="28"/>
          <w:szCs w:val="28"/>
        </w:rPr>
      </w:pPr>
      <w:r w:rsidRPr="00856A7C">
        <w:rPr>
          <w:sz w:val="28"/>
          <w:szCs w:val="28"/>
        </w:rPr>
        <w:t>134 Ожегов С.И. и Шведова Н.Ю. Толковый словарь русского языка: 80 000 слов и фразеологических выражений / Российская академия наук. Институт русского языка им.В.В. Виноградова. – 4-е изд., дополненное. – М.: ООО «ИНФОТЕХ», 2010. – 874 с.</w:t>
      </w:r>
    </w:p>
    <w:p w14:paraId="51B40934" w14:textId="77777777" w:rsidR="00BA0646" w:rsidRPr="00856A7C" w:rsidRDefault="00BA0646" w:rsidP="00BA0646">
      <w:pPr>
        <w:ind w:firstLine="709"/>
        <w:jc w:val="both"/>
        <w:rPr>
          <w:sz w:val="28"/>
          <w:szCs w:val="28"/>
        </w:rPr>
      </w:pPr>
      <w:r w:rsidRPr="00856A7C">
        <w:rPr>
          <w:sz w:val="28"/>
          <w:szCs w:val="28"/>
        </w:rPr>
        <w:t xml:space="preserve">135 Тафт Р.Ф. Византийский церковный обряд: краткий очерк. Пер. с англ. А.А. Чекаловой. – Санкт-Петербург: Алетейя, 2000. – 158 с. </w:t>
      </w:r>
    </w:p>
    <w:p w14:paraId="02D1F2A6"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lang w:val="en-US"/>
        </w:rPr>
        <w:t xml:space="preserve">136 “Game of Thrones” television series. </w:t>
      </w:r>
      <w:hyperlink r:id="rId49" w:history="1">
        <w:r w:rsidRPr="00856A7C">
          <w:rPr>
            <w:rStyle w:val="a5"/>
            <w:color w:val="000000" w:themeColor="text1"/>
            <w:sz w:val="28"/>
            <w:szCs w:val="28"/>
            <w:lang w:val="en-US"/>
          </w:rPr>
          <w:t>https</w:t>
        </w:r>
        <w:r w:rsidRPr="00856A7C">
          <w:rPr>
            <w:rStyle w:val="a5"/>
            <w:color w:val="000000" w:themeColor="text1"/>
            <w:sz w:val="28"/>
            <w:szCs w:val="28"/>
          </w:rPr>
          <w:t>://</w:t>
        </w:r>
        <w:r w:rsidRPr="00856A7C">
          <w:rPr>
            <w:rStyle w:val="a5"/>
            <w:color w:val="000000" w:themeColor="text1"/>
            <w:sz w:val="28"/>
            <w:szCs w:val="28"/>
            <w:lang w:val="en-US"/>
          </w:rPr>
          <w:t>www</w:t>
        </w:r>
        <w:r w:rsidRPr="00856A7C">
          <w:rPr>
            <w:rStyle w:val="a5"/>
            <w:color w:val="000000" w:themeColor="text1"/>
            <w:sz w:val="28"/>
            <w:szCs w:val="28"/>
          </w:rPr>
          <w:t>.</w:t>
        </w:r>
        <w:r w:rsidRPr="00856A7C">
          <w:rPr>
            <w:rStyle w:val="a5"/>
            <w:color w:val="000000" w:themeColor="text1"/>
            <w:sz w:val="28"/>
            <w:szCs w:val="28"/>
            <w:lang w:val="en-US"/>
          </w:rPr>
          <w:t>hbo</w:t>
        </w:r>
        <w:r w:rsidRPr="00856A7C">
          <w:rPr>
            <w:rStyle w:val="a5"/>
            <w:color w:val="000000" w:themeColor="text1"/>
            <w:sz w:val="28"/>
            <w:szCs w:val="28"/>
          </w:rPr>
          <w:t>.</w:t>
        </w:r>
        <w:r w:rsidRPr="00856A7C">
          <w:rPr>
            <w:rStyle w:val="a5"/>
            <w:color w:val="000000" w:themeColor="text1"/>
            <w:sz w:val="28"/>
            <w:szCs w:val="28"/>
            <w:lang w:val="en-US"/>
          </w:rPr>
          <w:t>com</w:t>
        </w:r>
        <w:r w:rsidRPr="00856A7C">
          <w:rPr>
            <w:rStyle w:val="a5"/>
            <w:color w:val="000000" w:themeColor="text1"/>
            <w:sz w:val="28"/>
            <w:szCs w:val="28"/>
          </w:rPr>
          <w:t>/</w:t>
        </w:r>
        <w:r w:rsidRPr="00856A7C">
          <w:rPr>
            <w:rStyle w:val="a5"/>
            <w:color w:val="000000" w:themeColor="text1"/>
            <w:sz w:val="28"/>
            <w:szCs w:val="28"/>
            <w:lang w:val="en-US"/>
          </w:rPr>
          <w:t>game</w:t>
        </w:r>
        <w:r w:rsidRPr="00856A7C">
          <w:rPr>
            <w:rStyle w:val="a5"/>
            <w:color w:val="000000" w:themeColor="text1"/>
            <w:sz w:val="28"/>
            <w:szCs w:val="28"/>
          </w:rPr>
          <w:t>-</w:t>
        </w:r>
        <w:r w:rsidRPr="00856A7C">
          <w:rPr>
            <w:rStyle w:val="a5"/>
            <w:color w:val="000000" w:themeColor="text1"/>
            <w:sz w:val="28"/>
            <w:szCs w:val="28"/>
            <w:lang w:val="en-US"/>
          </w:rPr>
          <w:t>of</w:t>
        </w:r>
        <w:r w:rsidRPr="00856A7C">
          <w:rPr>
            <w:rStyle w:val="a5"/>
            <w:color w:val="000000" w:themeColor="text1"/>
            <w:sz w:val="28"/>
            <w:szCs w:val="28"/>
          </w:rPr>
          <w:t>-</w:t>
        </w:r>
        <w:r w:rsidRPr="00856A7C">
          <w:rPr>
            <w:rStyle w:val="a5"/>
            <w:color w:val="000000" w:themeColor="text1"/>
            <w:sz w:val="28"/>
            <w:szCs w:val="28"/>
            <w:lang w:val="en-US"/>
          </w:rPr>
          <w:t>thrones</w:t>
        </w:r>
      </w:hyperlink>
      <w:r w:rsidRPr="00856A7C">
        <w:rPr>
          <w:color w:val="000000" w:themeColor="text1"/>
          <w:sz w:val="28"/>
          <w:szCs w:val="28"/>
        </w:rPr>
        <w:t xml:space="preserve"> 17.05.2022.</w:t>
      </w:r>
    </w:p>
    <w:p w14:paraId="4B568D37" w14:textId="4DA2F1BD"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137 Сериал «Игра Престолов» в озвучке от студии «LostFilm». </w:t>
      </w:r>
      <w:hyperlink r:id="rId50" w:history="1">
        <w:r w:rsidR="00465032" w:rsidRPr="00856A7C">
          <w:rPr>
            <w:rStyle w:val="a5"/>
            <w:sz w:val="28"/>
            <w:szCs w:val="28"/>
          </w:rPr>
          <w:t>https://www.lostfilm.tv/series/Game_of_Thrones</w:t>
        </w:r>
      </w:hyperlink>
      <w:r w:rsidR="00465032" w:rsidRPr="00856A7C">
        <w:rPr>
          <w:sz w:val="28"/>
          <w:szCs w:val="28"/>
        </w:rPr>
        <w:t xml:space="preserve"> 20.07.2022.</w:t>
      </w:r>
    </w:p>
    <w:p w14:paraId="527458B0" w14:textId="3645D41B"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138 Ушаков Д.Н. Толковый словарь русского языка.</w:t>
      </w:r>
      <w:r w:rsidR="009C45BE" w:rsidRPr="00856A7C">
        <w:rPr>
          <w:bCs/>
          <w:color w:val="000000" w:themeColor="text1"/>
          <w:sz w:val="28"/>
          <w:szCs w:val="28"/>
        </w:rPr>
        <w:t xml:space="preserve"> </w:t>
      </w:r>
      <w:r w:rsidR="00465032" w:rsidRPr="00856A7C">
        <w:rPr>
          <w:bCs/>
          <w:color w:val="000000" w:themeColor="text1"/>
          <w:sz w:val="28"/>
          <w:szCs w:val="28"/>
        </w:rPr>
        <w:t xml:space="preserve">Т.1. </w:t>
      </w:r>
      <w:r w:rsidRPr="00856A7C">
        <w:rPr>
          <w:bCs/>
          <w:color w:val="000000" w:themeColor="text1"/>
          <w:sz w:val="28"/>
          <w:szCs w:val="28"/>
        </w:rPr>
        <w:t>–</w:t>
      </w:r>
      <w:r w:rsidR="00465032" w:rsidRPr="00856A7C">
        <w:rPr>
          <w:bCs/>
          <w:color w:val="000000" w:themeColor="text1"/>
          <w:sz w:val="28"/>
          <w:szCs w:val="28"/>
        </w:rPr>
        <w:t xml:space="preserve"> </w:t>
      </w:r>
      <w:r w:rsidRPr="00856A7C">
        <w:rPr>
          <w:bCs/>
          <w:color w:val="000000" w:themeColor="text1"/>
          <w:sz w:val="28"/>
          <w:szCs w:val="28"/>
        </w:rPr>
        <w:t>М.:</w:t>
      </w:r>
      <w:r w:rsidR="009C45BE" w:rsidRPr="00856A7C">
        <w:rPr>
          <w:bCs/>
          <w:color w:val="000000" w:themeColor="text1"/>
          <w:sz w:val="28"/>
          <w:szCs w:val="28"/>
        </w:rPr>
        <w:t xml:space="preserve"> </w:t>
      </w:r>
      <w:r w:rsidRPr="00856A7C">
        <w:rPr>
          <w:bCs/>
          <w:color w:val="000000" w:themeColor="text1"/>
          <w:sz w:val="28"/>
          <w:szCs w:val="28"/>
        </w:rPr>
        <w:t xml:space="preserve">Государственный институт «Советская Энциклопедия», 1935. </w:t>
      </w:r>
      <w:r w:rsidR="009C45BE" w:rsidRPr="00856A7C">
        <w:rPr>
          <w:bCs/>
          <w:color w:val="000000" w:themeColor="text1"/>
          <w:sz w:val="28"/>
          <w:szCs w:val="28"/>
        </w:rPr>
        <w:t>–</w:t>
      </w:r>
      <w:r w:rsidR="00465032" w:rsidRPr="00856A7C">
        <w:rPr>
          <w:bCs/>
          <w:color w:val="000000" w:themeColor="text1"/>
          <w:sz w:val="28"/>
          <w:szCs w:val="28"/>
        </w:rPr>
        <w:t xml:space="preserve"> </w:t>
      </w:r>
      <w:r w:rsidRPr="00856A7C">
        <w:rPr>
          <w:sz w:val="28"/>
          <w:szCs w:val="28"/>
        </w:rPr>
        <w:t>1562</w:t>
      </w:r>
      <w:r w:rsidRPr="00856A7C">
        <w:rPr>
          <w:bCs/>
          <w:color w:val="000000" w:themeColor="text1"/>
          <w:sz w:val="28"/>
          <w:szCs w:val="28"/>
        </w:rPr>
        <w:t xml:space="preserve"> с.</w:t>
      </w:r>
    </w:p>
    <w:p w14:paraId="547B4362" w14:textId="77777777" w:rsidR="00BA0646" w:rsidRPr="00856A7C" w:rsidRDefault="00BA0646" w:rsidP="00BA0646">
      <w:pPr>
        <w:ind w:firstLine="709"/>
        <w:jc w:val="both"/>
        <w:rPr>
          <w:sz w:val="28"/>
          <w:szCs w:val="28"/>
          <w:lang w:val="en-US"/>
        </w:rPr>
      </w:pPr>
      <w:r w:rsidRPr="00856A7C">
        <w:rPr>
          <w:sz w:val="28"/>
          <w:szCs w:val="28"/>
          <w:lang w:val="en-US"/>
        </w:rPr>
        <w:t>139 Brookes I., O’Neill M., &amp; Holmes A. Collins English Dictionary. – UK: Collins, 2015. – 1168 p.</w:t>
      </w:r>
    </w:p>
    <w:p w14:paraId="17D4F293" w14:textId="77777777" w:rsidR="00BA0646" w:rsidRPr="00856A7C" w:rsidRDefault="00BA0646" w:rsidP="00BA0646">
      <w:pPr>
        <w:ind w:firstLine="709"/>
        <w:jc w:val="both"/>
        <w:rPr>
          <w:color w:val="000000" w:themeColor="text1"/>
          <w:sz w:val="28"/>
          <w:szCs w:val="28"/>
          <w:shd w:val="clear" w:color="auto" w:fill="FFFFFF"/>
        </w:rPr>
      </w:pPr>
      <w:r w:rsidRPr="00856A7C">
        <w:rPr>
          <w:color w:val="000000" w:themeColor="text1"/>
          <w:sz w:val="28"/>
          <w:szCs w:val="28"/>
        </w:rPr>
        <w:t xml:space="preserve">140 </w:t>
      </w:r>
      <w:r w:rsidRPr="00856A7C">
        <w:rPr>
          <w:color w:val="000000" w:themeColor="text1"/>
          <w:sz w:val="28"/>
          <w:szCs w:val="28"/>
          <w:lang w:val="kk-KZ"/>
        </w:rPr>
        <w:t>Мюллер В.К. Англо-русский и русско-английский словарь.</w:t>
      </w:r>
      <w:r w:rsidRPr="00856A7C">
        <w:rPr>
          <w:color w:val="000000" w:themeColor="text1"/>
          <w:sz w:val="28"/>
          <w:szCs w:val="28"/>
        </w:rPr>
        <w:t xml:space="preserve"> </w:t>
      </w:r>
      <w:r w:rsidRPr="00856A7C">
        <w:rPr>
          <w:color w:val="000000" w:themeColor="text1"/>
          <w:sz w:val="28"/>
          <w:szCs w:val="28"/>
          <w:lang w:val="kk-KZ"/>
        </w:rPr>
        <w:t>– М</w:t>
      </w:r>
      <w:r w:rsidRPr="00856A7C">
        <w:rPr>
          <w:color w:val="000000" w:themeColor="text1"/>
          <w:sz w:val="28"/>
          <w:szCs w:val="28"/>
        </w:rPr>
        <w:t>.</w:t>
      </w:r>
      <w:r w:rsidRPr="00856A7C">
        <w:rPr>
          <w:color w:val="000000" w:themeColor="text1"/>
          <w:sz w:val="28"/>
          <w:szCs w:val="28"/>
          <w:lang w:val="kk-KZ"/>
        </w:rPr>
        <w:t>: Эксмо, 2012. – 1198 с.</w:t>
      </w:r>
      <w:r w:rsidRPr="00856A7C">
        <w:rPr>
          <w:color w:val="000000" w:themeColor="text1"/>
          <w:sz w:val="28"/>
          <w:szCs w:val="28"/>
          <w:shd w:val="clear" w:color="auto" w:fill="FFFFFF"/>
        </w:rPr>
        <w:t xml:space="preserve"> </w:t>
      </w:r>
    </w:p>
    <w:p w14:paraId="5F6AC16D" w14:textId="4C267CF4" w:rsidR="00BA0646" w:rsidRPr="00856A7C" w:rsidRDefault="00BA0646" w:rsidP="00BA0646">
      <w:pPr>
        <w:ind w:firstLine="709"/>
        <w:jc w:val="both"/>
        <w:rPr>
          <w:sz w:val="28"/>
          <w:szCs w:val="28"/>
        </w:rPr>
      </w:pPr>
      <w:r w:rsidRPr="00856A7C">
        <w:rPr>
          <w:sz w:val="28"/>
          <w:szCs w:val="28"/>
        </w:rPr>
        <w:t>141 Грицанов А.А. Новейший философский словарь</w:t>
      </w:r>
      <w:r w:rsidR="00465032" w:rsidRPr="00856A7C">
        <w:rPr>
          <w:sz w:val="28"/>
          <w:szCs w:val="28"/>
        </w:rPr>
        <w:t>. –</w:t>
      </w:r>
      <w:r w:rsidRPr="00856A7C">
        <w:rPr>
          <w:sz w:val="28"/>
          <w:szCs w:val="28"/>
        </w:rPr>
        <w:t xml:space="preserve"> 3-е изд., испр. – М</w:t>
      </w:r>
      <w:r w:rsidR="00465032" w:rsidRPr="00856A7C">
        <w:rPr>
          <w:sz w:val="28"/>
          <w:szCs w:val="28"/>
        </w:rPr>
        <w:t>инск</w:t>
      </w:r>
      <w:r w:rsidRPr="00856A7C">
        <w:rPr>
          <w:sz w:val="28"/>
          <w:szCs w:val="28"/>
        </w:rPr>
        <w:t xml:space="preserve">: Книжный Дом, 2003. – 1280 с.   </w:t>
      </w:r>
    </w:p>
    <w:p w14:paraId="1D8B4C24" w14:textId="77777777" w:rsidR="00BA0646" w:rsidRPr="00856A7C" w:rsidRDefault="00BA0646" w:rsidP="00BA0646">
      <w:pPr>
        <w:ind w:firstLine="709"/>
        <w:jc w:val="both"/>
        <w:rPr>
          <w:sz w:val="28"/>
          <w:szCs w:val="28"/>
        </w:rPr>
      </w:pPr>
      <w:r w:rsidRPr="00856A7C">
        <w:rPr>
          <w:sz w:val="28"/>
          <w:szCs w:val="28"/>
        </w:rPr>
        <w:t xml:space="preserve">142 Новиков М.П. Карманный словарь атеиста. – 7-е изд. – М.: Политиздат, 1987. – 271 с.  </w:t>
      </w:r>
    </w:p>
    <w:p w14:paraId="03F4B6E1" w14:textId="77777777" w:rsidR="00BA0646" w:rsidRPr="00856A7C" w:rsidRDefault="00BA0646" w:rsidP="00BA0646">
      <w:pPr>
        <w:ind w:firstLine="709"/>
        <w:jc w:val="both"/>
        <w:rPr>
          <w:sz w:val="28"/>
          <w:szCs w:val="28"/>
          <w:lang w:val="en-US"/>
        </w:rPr>
      </w:pPr>
      <w:r w:rsidRPr="00856A7C">
        <w:rPr>
          <w:sz w:val="28"/>
          <w:szCs w:val="28"/>
          <w:lang w:val="en-US"/>
        </w:rPr>
        <w:t>143 Tresidder J. The Complete Dictionary of Symbols. – San Francisco: Chronicle Books, 2005. – 544 p.</w:t>
      </w:r>
    </w:p>
    <w:p w14:paraId="5E18993F" w14:textId="77777777" w:rsidR="00BA0646" w:rsidRPr="00856A7C" w:rsidRDefault="00BA0646" w:rsidP="00BA0646">
      <w:pPr>
        <w:ind w:firstLine="709"/>
        <w:jc w:val="both"/>
        <w:rPr>
          <w:sz w:val="28"/>
          <w:szCs w:val="28"/>
        </w:rPr>
      </w:pPr>
      <w:r w:rsidRPr="00856A7C">
        <w:rPr>
          <w:sz w:val="28"/>
          <w:szCs w:val="28"/>
        </w:rPr>
        <w:t>144 Панов В.Ю. Цикл «Тайный город». – М.: Эксмо, 2018. – с. 1008.</w:t>
      </w:r>
    </w:p>
    <w:p w14:paraId="70BBF8F9" w14:textId="4238CBB9" w:rsidR="00BA0646" w:rsidRPr="00856A7C" w:rsidRDefault="00BA0646" w:rsidP="00BA0646">
      <w:pPr>
        <w:ind w:firstLine="709"/>
        <w:jc w:val="both"/>
        <w:rPr>
          <w:color w:val="000000" w:themeColor="text1"/>
          <w:sz w:val="28"/>
          <w:szCs w:val="28"/>
        </w:rPr>
      </w:pPr>
      <w:r w:rsidRPr="00856A7C">
        <w:rPr>
          <w:sz w:val="28"/>
          <w:szCs w:val="28"/>
        </w:rPr>
        <w:t xml:space="preserve">145 </w:t>
      </w:r>
      <w:r w:rsidRPr="00856A7C">
        <w:rPr>
          <w:color w:val="000000" w:themeColor="text1"/>
          <w:sz w:val="28"/>
          <w:szCs w:val="28"/>
        </w:rPr>
        <w:t>Сериал «Тайный город».</w:t>
      </w:r>
      <w:r w:rsidR="008051C7" w:rsidRPr="00856A7C">
        <w:rPr>
          <w:color w:val="000000" w:themeColor="text1"/>
          <w:sz w:val="28"/>
          <w:szCs w:val="28"/>
        </w:rPr>
        <w:t xml:space="preserve"> </w:t>
      </w:r>
      <w:hyperlink r:id="rId51" w:history="1">
        <w:r w:rsidR="0056226B" w:rsidRPr="00856A7C">
          <w:rPr>
            <w:rStyle w:val="a5"/>
            <w:sz w:val="28"/>
            <w:szCs w:val="28"/>
          </w:rPr>
          <w:t>http://seasonvar.ru/serial-9480-Tajnyj_gorod.html</w:t>
        </w:r>
      </w:hyperlink>
      <w:r w:rsidRPr="00856A7C">
        <w:rPr>
          <w:sz w:val="28"/>
          <w:szCs w:val="28"/>
        </w:rPr>
        <w:t xml:space="preserve"> </w:t>
      </w:r>
      <w:r w:rsidRPr="00856A7C">
        <w:rPr>
          <w:color w:val="000000" w:themeColor="text1"/>
          <w:sz w:val="28"/>
          <w:szCs w:val="28"/>
        </w:rPr>
        <w:t xml:space="preserve">20.02.2024. </w:t>
      </w:r>
    </w:p>
    <w:p w14:paraId="764B68A8" w14:textId="336F3819" w:rsidR="00BA0646" w:rsidRPr="00856A7C" w:rsidRDefault="00BA0646" w:rsidP="00BA0646">
      <w:pPr>
        <w:ind w:firstLine="709"/>
        <w:jc w:val="both"/>
        <w:rPr>
          <w:sz w:val="28"/>
          <w:szCs w:val="28"/>
        </w:rPr>
      </w:pPr>
      <w:r w:rsidRPr="00856A7C">
        <w:rPr>
          <w:sz w:val="28"/>
          <w:szCs w:val="28"/>
        </w:rPr>
        <w:t>146 Серов В. Энциклопедический словарь крылатых слов и выражений. – М.: Локид-Пресс, 2005. –</w:t>
      </w:r>
      <w:r w:rsidR="008051C7" w:rsidRPr="00856A7C">
        <w:rPr>
          <w:sz w:val="28"/>
          <w:szCs w:val="28"/>
        </w:rPr>
        <w:t xml:space="preserve"> </w:t>
      </w:r>
      <w:r w:rsidRPr="00856A7C">
        <w:rPr>
          <w:sz w:val="28"/>
          <w:szCs w:val="28"/>
        </w:rPr>
        <w:t>880</w:t>
      </w:r>
      <w:r w:rsidR="001268B3" w:rsidRPr="00856A7C">
        <w:rPr>
          <w:sz w:val="28"/>
          <w:szCs w:val="28"/>
        </w:rPr>
        <w:t xml:space="preserve"> с.</w:t>
      </w:r>
      <w:r w:rsidRPr="00856A7C">
        <w:rPr>
          <w:sz w:val="28"/>
          <w:szCs w:val="28"/>
        </w:rPr>
        <w:t xml:space="preserve">  </w:t>
      </w:r>
    </w:p>
    <w:p w14:paraId="45FAED24" w14:textId="53ADC5B5"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147 Молоткова А.И. Фразеологический словарь русского языка: Свыше 4000 словарных статей. – 4-е изд., стереотип. – М</w:t>
      </w:r>
      <w:r w:rsidR="00981405" w:rsidRPr="00856A7C">
        <w:rPr>
          <w:bCs/>
          <w:color w:val="000000" w:themeColor="text1"/>
          <w:sz w:val="28"/>
          <w:szCs w:val="28"/>
        </w:rPr>
        <w:t>.</w:t>
      </w:r>
      <w:r w:rsidRPr="00856A7C">
        <w:rPr>
          <w:bCs/>
          <w:color w:val="000000" w:themeColor="text1"/>
          <w:sz w:val="28"/>
          <w:szCs w:val="28"/>
        </w:rPr>
        <w:t>: Русский язык, 1986. – 543 с.</w:t>
      </w:r>
    </w:p>
    <w:p w14:paraId="46685E83" w14:textId="4CC7E442"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148 Быстрова Е.А. Фразеологический словарь русского языка: около 1000 единиц. – 2-е изд., испр. и доп. – М.: Астрель: АСТ, 2008. – 413 с.</w:t>
      </w:r>
    </w:p>
    <w:p w14:paraId="2CFE98AA" w14:textId="4973D07F"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149 Елистратов В.С. Словарь русского арго: Материалы 1980-1990 гг.: около 9000 слов, 3000 идиоматических выражений. – М.: Русские словари, 2000. – 694 с.</w:t>
      </w:r>
    </w:p>
    <w:p w14:paraId="3E3379C4" w14:textId="0DBBB1E9"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150 Жуков В.П. Школьный фразеологический словарь русского языка. – М</w:t>
      </w:r>
      <w:r w:rsidR="00981405" w:rsidRPr="00856A7C">
        <w:rPr>
          <w:bCs/>
          <w:color w:val="000000" w:themeColor="text1"/>
          <w:sz w:val="28"/>
          <w:szCs w:val="28"/>
        </w:rPr>
        <w:t>.</w:t>
      </w:r>
      <w:r w:rsidRPr="00856A7C">
        <w:rPr>
          <w:bCs/>
          <w:color w:val="000000" w:themeColor="text1"/>
          <w:sz w:val="28"/>
          <w:szCs w:val="28"/>
        </w:rPr>
        <w:t>: Просвещение, 1980. – 447 с.</w:t>
      </w:r>
    </w:p>
    <w:p w14:paraId="57D31D08"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 xml:space="preserve">151 Скляревская Г.Н Толковый словарь русского языка начала XXI века. Актуальная лексика: около 8500 слов и устойчивых словосочетаний. – М.: Эксмо, 2006. – 1136 с. </w:t>
      </w:r>
    </w:p>
    <w:p w14:paraId="590DAB06"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152 Мокиенко В.М., Никитина Т.Г. Большой словарь русских поговорок. – М.: ЗАО «ОЛМА Медиа Групп», 2007. – 784 с.</w:t>
      </w:r>
    </w:p>
    <w:p w14:paraId="7C66ED54"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153 Ефремова Т.Ф. Современный толковый словарь русского языка. – Москва: АСТ: Астрель, 2006. – 976 с.</w:t>
      </w:r>
    </w:p>
    <w:p w14:paraId="13AB9BCA"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154 Ушаков Д.Н. Толковый словарь русского языка. Т.4. – М.: Государственное издательство иностранных и национальных словарей, 1940. – 1502 с.</w:t>
      </w:r>
    </w:p>
    <w:p w14:paraId="398459FE"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155 Ушаков Д.Н. Толковый словарь русского языка. Т.2. – М.: Государственное издательство иностранных и национальных словарей, 1938. – 1040 с.</w:t>
      </w:r>
    </w:p>
    <w:p w14:paraId="257D354C"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 xml:space="preserve">156 Даль В.И. Толковый словарь живого великорусского языка. Ч.3. – М.: Изд. общ-ва любителей Российской словесности, 1865. – 508 с. </w:t>
      </w:r>
    </w:p>
    <w:p w14:paraId="4F727E26"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157 Ушаков Д.Н. Толковый словарь русского языка. Т.3. – М.: Государственное издательство иностранных и национальных словарей, 1939. – 1424 с.</w:t>
      </w:r>
    </w:p>
    <w:p w14:paraId="765E53F7" w14:textId="77777777"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 xml:space="preserve">158 Гиляров М.С. Биологический энциклопедический словарь. – М.: «Советская энциклопедия», 1986. – 831 с. </w:t>
      </w:r>
    </w:p>
    <w:p w14:paraId="1BC8149B" w14:textId="3EB597BC"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159 Левашов Е.А. Новые слова и значения. Словарь-справочник по материалам прессы и литературы 80-х годов. – С</w:t>
      </w:r>
      <w:r w:rsidR="001268B3" w:rsidRPr="00856A7C">
        <w:rPr>
          <w:bCs/>
          <w:color w:val="000000" w:themeColor="text1"/>
          <w:sz w:val="28"/>
          <w:szCs w:val="28"/>
        </w:rPr>
        <w:t>Пб.</w:t>
      </w:r>
      <w:r w:rsidRPr="00856A7C">
        <w:rPr>
          <w:bCs/>
          <w:color w:val="000000" w:themeColor="text1"/>
          <w:sz w:val="28"/>
          <w:szCs w:val="28"/>
        </w:rPr>
        <w:t xml:space="preserve">: Дмитрий Буланин, 1997. – 904 с. </w:t>
      </w:r>
    </w:p>
    <w:p w14:paraId="65CB4B1C" w14:textId="578ADDEA" w:rsidR="00BA0646" w:rsidRPr="00856A7C" w:rsidRDefault="00BA0646" w:rsidP="00BA0646">
      <w:pPr>
        <w:ind w:firstLine="709"/>
        <w:jc w:val="both"/>
        <w:rPr>
          <w:bCs/>
          <w:color w:val="000000" w:themeColor="text1"/>
          <w:sz w:val="28"/>
          <w:szCs w:val="28"/>
        </w:rPr>
      </w:pPr>
      <w:r w:rsidRPr="00856A7C">
        <w:rPr>
          <w:bCs/>
          <w:color w:val="000000" w:themeColor="text1"/>
          <w:sz w:val="28"/>
          <w:szCs w:val="28"/>
        </w:rPr>
        <w:t>160 Белянин В.П., Бутенко И.А. Живая речь. Словарь разговорных выражений: (1929 статей, 2558 единиц). – М</w:t>
      </w:r>
      <w:r w:rsidR="001268B3" w:rsidRPr="00856A7C">
        <w:rPr>
          <w:bCs/>
          <w:color w:val="000000" w:themeColor="text1"/>
          <w:sz w:val="28"/>
          <w:szCs w:val="28"/>
        </w:rPr>
        <w:t>.</w:t>
      </w:r>
      <w:r w:rsidRPr="00856A7C">
        <w:rPr>
          <w:bCs/>
          <w:color w:val="000000" w:themeColor="text1"/>
          <w:sz w:val="28"/>
          <w:szCs w:val="28"/>
        </w:rPr>
        <w:t>: ПАИМС, 1994. – 192 с.</w:t>
      </w:r>
    </w:p>
    <w:p w14:paraId="430D51FB" w14:textId="77777777" w:rsidR="00BA0646" w:rsidRPr="00856A7C" w:rsidRDefault="00BA0646" w:rsidP="00BA0646">
      <w:pPr>
        <w:ind w:firstLine="709"/>
        <w:jc w:val="both"/>
        <w:rPr>
          <w:sz w:val="28"/>
          <w:szCs w:val="28"/>
          <w:lang w:val="en-US"/>
        </w:rPr>
      </w:pPr>
      <w:r w:rsidRPr="00856A7C">
        <w:rPr>
          <w:sz w:val="28"/>
          <w:szCs w:val="28"/>
          <w:lang w:val="en-US"/>
        </w:rPr>
        <w:t>161 Baldick Ch. Oxford Dictionary of Literary Terms. – London: Oxford University Press, 2008. – 361 p.</w:t>
      </w:r>
    </w:p>
    <w:p w14:paraId="710ED7BB" w14:textId="6050BCD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162 </w:t>
      </w:r>
      <w:r w:rsidRPr="00856A7C">
        <w:rPr>
          <w:color w:val="000000" w:themeColor="text1"/>
          <w:sz w:val="28"/>
          <w:szCs w:val="28"/>
        </w:rPr>
        <w:t>Б</w:t>
      </w:r>
      <w:r w:rsidRPr="00856A7C">
        <w:rPr>
          <w:color w:val="000000" w:themeColor="text1"/>
          <w:sz w:val="28"/>
          <w:szCs w:val="28"/>
          <w:lang w:val="en-US"/>
        </w:rPr>
        <w:t>e</w:t>
      </w:r>
      <w:r w:rsidRPr="00856A7C">
        <w:rPr>
          <w:color w:val="000000" w:themeColor="text1"/>
          <w:sz w:val="28"/>
          <w:szCs w:val="28"/>
        </w:rPr>
        <w:t>л</w:t>
      </w:r>
      <w:r w:rsidRPr="00856A7C">
        <w:rPr>
          <w:color w:val="000000" w:themeColor="text1"/>
          <w:sz w:val="28"/>
          <w:szCs w:val="28"/>
          <w:lang w:val="en-US"/>
        </w:rPr>
        <w:t>o</w:t>
      </w:r>
      <w:r w:rsidRPr="00856A7C">
        <w:rPr>
          <w:color w:val="000000" w:themeColor="text1"/>
          <w:sz w:val="28"/>
          <w:szCs w:val="28"/>
        </w:rPr>
        <w:t>к</w:t>
      </w:r>
      <w:r w:rsidRPr="00856A7C">
        <w:rPr>
          <w:color w:val="000000" w:themeColor="text1"/>
          <w:sz w:val="28"/>
          <w:szCs w:val="28"/>
          <w:lang w:val="en-US"/>
        </w:rPr>
        <w:t>ypo</w:t>
      </w:r>
      <w:r w:rsidRPr="00856A7C">
        <w:rPr>
          <w:color w:val="000000" w:themeColor="text1"/>
          <w:sz w:val="28"/>
          <w:szCs w:val="28"/>
        </w:rPr>
        <w:t>в</w:t>
      </w:r>
      <w:r w:rsidRPr="00856A7C">
        <w:rPr>
          <w:color w:val="000000" w:themeColor="text1"/>
          <w:sz w:val="28"/>
          <w:szCs w:val="28"/>
          <w:lang w:val="en-US"/>
        </w:rPr>
        <w:t>a C.</w:t>
      </w:r>
      <w:r w:rsidRPr="00856A7C">
        <w:rPr>
          <w:color w:val="000000" w:themeColor="text1"/>
          <w:sz w:val="28"/>
          <w:szCs w:val="28"/>
        </w:rPr>
        <w:t>П</w:t>
      </w:r>
      <w:r w:rsidRPr="00856A7C">
        <w:rPr>
          <w:color w:val="000000" w:themeColor="text1"/>
          <w:sz w:val="28"/>
          <w:szCs w:val="28"/>
          <w:lang w:val="en-US"/>
        </w:rPr>
        <w:t>. C</w:t>
      </w:r>
      <w:r w:rsidRPr="00856A7C">
        <w:rPr>
          <w:color w:val="000000" w:themeColor="text1"/>
          <w:sz w:val="28"/>
          <w:szCs w:val="28"/>
        </w:rPr>
        <w:t>л</w:t>
      </w:r>
      <w:r w:rsidRPr="00856A7C">
        <w:rPr>
          <w:color w:val="000000" w:themeColor="text1"/>
          <w:sz w:val="28"/>
          <w:szCs w:val="28"/>
          <w:lang w:val="en-US"/>
        </w:rPr>
        <w:t>o</w:t>
      </w:r>
      <w:r w:rsidRPr="00856A7C">
        <w:rPr>
          <w:color w:val="000000" w:themeColor="text1"/>
          <w:sz w:val="28"/>
          <w:szCs w:val="28"/>
        </w:rPr>
        <w:t>в</w:t>
      </w:r>
      <w:r w:rsidRPr="00856A7C">
        <w:rPr>
          <w:color w:val="000000" w:themeColor="text1"/>
          <w:sz w:val="28"/>
          <w:szCs w:val="28"/>
          <w:lang w:val="en-US"/>
        </w:rPr>
        <w:t>ap</w:t>
      </w:r>
      <w:r w:rsidRPr="00856A7C">
        <w:rPr>
          <w:color w:val="000000" w:themeColor="text1"/>
          <w:sz w:val="28"/>
          <w:szCs w:val="28"/>
        </w:rPr>
        <w:t>ь</w:t>
      </w:r>
      <w:r w:rsidRPr="00856A7C">
        <w:rPr>
          <w:color w:val="000000" w:themeColor="text1"/>
          <w:sz w:val="28"/>
          <w:szCs w:val="28"/>
          <w:lang w:val="en-US"/>
        </w:rPr>
        <w:t xml:space="preserve"> </w:t>
      </w:r>
      <w:r w:rsidRPr="00856A7C">
        <w:rPr>
          <w:color w:val="000000" w:themeColor="text1"/>
          <w:sz w:val="28"/>
          <w:szCs w:val="28"/>
        </w:rPr>
        <w:t>лит</w:t>
      </w:r>
      <w:r w:rsidRPr="00856A7C">
        <w:rPr>
          <w:color w:val="000000" w:themeColor="text1"/>
          <w:sz w:val="28"/>
          <w:szCs w:val="28"/>
          <w:lang w:val="en-US"/>
        </w:rPr>
        <w:t>epa</w:t>
      </w:r>
      <w:r w:rsidRPr="00856A7C">
        <w:rPr>
          <w:color w:val="000000" w:themeColor="text1"/>
          <w:sz w:val="28"/>
          <w:szCs w:val="28"/>
        </w:rPr>
        <w:t>т</w:t>
      </w:r>
      <w:r w:rsidRPr="00856A7C">
        <w:rPr>
          <w:color w:val="000000" w:themeColor="text1"/>
          <w:sz w:val="28"/>
          <w:szCs w:val="28"/>
          <w:lang w:val="en-US"/>
        </w:rPr>
        <w:t>ypo</w:t>
      </w:r>
      <w:r w:rsidRPr="00856A7C">
        <w:rPr>
          <w:color w:val="000000" w:themeColor="text1"/>
          <w:sz w:val="28"/>
          <w:szCs w:val="28"/>
        </w:rPr>
        <w:t>в</w:t>
      </w:r>
      <w:r w:rsidRPr="00856A7C">
        <w:rPr>
          <w:color w:val="000000" w:themeColor="text1"/>
          <w:sz w:val="28"/>
          <w:szCs w:val="28"/>
          <w:lang w:val="en-US"/>
        </w:rPr>
        <w:t>e</w:t>
      </w:r>
      <w:r w:rsidRPr="00856A7C">
        <w:rPr>
          <w:color w:val="000000" w:themeColor="text1"/>
          <w:sz w:val="28"/>
          <w:szCs w:val="28"/>
        </w:rPr>
        <w:t>дч</w:t>
      </w:r>
      <w:r w:rsidRPr="00856A7C">
        <w:rPr>
          <w:color w:val="000000" w:themeColor="text1"/>
          <w:sz w:val="28"/>
          <w:szCs w:val="28"/>
          <w:lang w:val="en-US"/>
        </w:rPr>
        <w:t>ec</w:t>
      </w:r>
      <w:r w:rsidRPr="00856A7C">
        <w:rPr>
          <w:color w:val="000000" w:themeColor="text1"/>
          <w:sz w:val="28"/>
          <w:szCs w:val="28"/>
        </w:rPr>
        <w:t>ки</w:t>
      </w:r>
      <w:r w:rsidRPr="00856A7C">
        <w:rPr>
          <w:color w:val="000000" w:themeColor="text1"/>
          <w:sz w:val="28"/>
          <w:szCs w:val="28"/>
          <w:lang w:val="en-US"/>
        </w:rPr>
        <w:t xml:space="preserve">x </w:t>
      </w:r>
      <w:r w:rsidRPr="00856A7C">
        <w:rPr>
          <w:color w:val="000000" w:themeColor="text1"/>
          <w:sz w:val="28"/>
          <w:szCs w:val="28"/>
        </w:rPr>
        <w:t>терминов</w:t>
      </w:r>
      <w:r w:rsidRPr="00856A7C">
        <w:rPr>
          <w:color w:val="000000" w:themeColor="text1"/>
          <w:sz w:val="28"/>
          <w:szCs w:val="28"/>
          <w:lang w:val="en-US"/>
        </w:rPr>
        <w:t xml:space="preserve">. – </w:t>
      </w:r>
      <w:r w:rsidRPr="00856A7C">
        <w:rPr>
          <w:color w:val="000000" w:themeColor="text1"/>
          <w:sz w:val="28"/>
          <w:szCs w:val="28"/>
        </w:rPr>
        <w:t>С</w:t>
      </w:r>
      <w:r w:rsidR="001268B3" w:rsidRPr="00856A7C">
        <w:rPr>
          <w:color w:val="000000" w:themeColor="text1"/>
          <w:sz w:val="28"/>
          <w:szCs w:val="28"/>
        </w:rPr>
        <w:t>Пб</w:t>
      </w:r>
      <w:r w:rsidR="001268B3" w:rsidRPr="00856A7C">
        <w:rPr>
          <w:color w:val="000000" w:themeColor="text1"/>
          <w:sz w:val="28"/>
          <w:szCs w:val="28"/>
          <w:lang w:val="en-US"/>
        </w:rPr>
        <w:t>.</w:t>
      </w:r>
      <w:r w:rsidRPr="00856A7C">
        <w:rPr>
          <w:color w:val="000000" w:themeColor="text1"/>
          <w:sz w:val="28"/>
          <w:szCs w:val="28"/>
          <w:lang w:val="en-US"/>
        </w:rPr>
        <w:t xml:space="preserve">: </w:t>
      </w:r>
      <w:r w:rsidRPr="00856A7C">
        <w:rPr>
          <w:color w:val="000000" w:themeColor="text1"/>
          <w:sz w:val="28"/>
          <w:szCs w:val="28"/>
        </w:rPr>
        <w:t>Паритет</w:t>
      </w:r>
      <w:r w:rsidRPr="00856A7C">
        <w:rPr>
          <w:color w:val="000000" w:themeColor="text1"/>
          <w:sz w:val="28"/>
          <w:szCs w:val="28"/>
          <w:lang w:val="en-US"/>
        </w:rPr>
        <w:t xml:space="preserve">, 2006. – 314 </w:t>
      </w:r>
      <w:r w:rsidRPr="00856A7C">
        <w:rPr>
          <w:color w:val="000000" w:themeColor="text1"/>
          <w:sz w:val="28"/>
          <w:szCs w:val="28"/>
        </w:rPr>
        <w:t>с</w:t>
      </w:r>
      <w:r w:rsidRPr="00856A7C">
        <w:rPr>
          <w:color w:val="000000" w:themeColor="text1"/>
          <w:sz w:val="28"/>
          <w:szCs w:val="28"/>
          <w:lang w:val="en-US"/>
        </w:rPr>
        <w:t>.</w:t>
      </w:r>
    </w:p>
    <w:p w14:paraId="6177210F" w14:textId="77777777" w:rsidR="00BA0646" w:rsidRPr="00856A7C" w:rsidRDefault="00BA0646" w:rsidP="00BA0646">
      <w:pPr>
        <w:ind w:firstLine="709"/>
        <w:jc w:val="both"/>
        <w:rPr>
          <w:sz w:val="28"/>
          <w:szCs w:val="28"/>
        </w:rPr>
      </w:pPr>
      <w:r w:rsidRPr="00856A7C">
        <w:rPr>
          <w:sz w:val="28"/>
          <w:szCs w:val="28"/>
        </w:rPr>
        <w:t>163 Шамякина С.В. Причины популярности жанра фэнтези на рубеже столетий // Русская и белорусская литература на рубеже ХХ–ХХІ веков: сб. науч. ст. – Минск: РИВШ БГУ, 2014. – С. 199-204.</w:t>
      </w:r>
    </w:p>
    <w:p w14:paraId="323C2DAB"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164 Книгин И.</w:t>
      </w:r>
      <w:r w:rsidRPr="00856A7C">
        <w:rPr>
          <w:color w:val="000000" w:themeColor="text1"/>
          <w:sz w:val="28"/>
          <w:szCs w:val="28"/>
          <w:lang w:val="en-US"/>
        </w:rPr>
        <w:t>A</w:t>
      </w:r>
      <w:r w:rsidRPr="00856A7C">
        <w:rPr>
          <w:color w:val="000000" w:themeColor="text1"/>
          <w:sz w:val="28"/>
          <w:szCs w:val="28"/>
        </w:rPr>
        <w:t xml:space="preserve">. </w:t>
      </w:r>
      <w:r w:rsidRPr="00856A7C">
        <w:rPr>
          <w:color w:val="000000" w:themeColor="text1"/>
          <w:sz w:val="28"/>
          <w:szCs w:val="28"/>
          <w:lang w:val="en-US"/>
        </w:rPr>
        <w:t>C</w:t>
      </w:r>
      <w:r w:rsidRPr="00856A7C">
        <w:rPr>
          <w:color w:val="000000" w:themeColor="text1"/>
          <w:sz w:val="28"/>
          <w:szCs w:val="28"/>
        </w:rPr>
        <w:t>л</w:t>
      </w:r>
      <w:r w:rsidRPr="00856A7C">
        <w:rPr>
          <w:color w:val="000000" w:themeColor="text1"/>
          <w:sz w:val="28"/>
          <w:szCs w:val="28"/>
          <w:lang w:val="en-US"/>
        </w:rPr>
        <w:t>o</w:t>
      </w:r>
      <w:r w:rsidRPr="00856A7C">
        <w:rPr>
          <w:color w:val="000000" w:themeColor="text1"/>
          <w:sz w:val="28"/>
          <w:szCs w:val="28"/>
        </w:rPr>
        <w:t>в</w:t>
      </w:r>
      <w:r w:rsidRPr="00856A7C">
        <w:rPr>
          <w:color w:val="000000" w:themeColor="text1"/>
          <w:sz w:val="28"/>
          <w:szCs w:val="28"/>
          <w:lang w:val="en-US"/>
        </w:rPr>
        <w:t>ap</w:t>
      </w:r>
      <w:r w:rsidRPr="00856A7C">
        <w:rPr>
          <w:color w:val="000000" w:themeColor="text1"/>
          <w:sz w:val="28"/>
          <w:szCs w:val="28"/>
        </w:rPr>
        <w:t>ь лит</w:t>
      </w:r>
      <w:r w:rsidRPr="00856A7C">
        <w:rPr>
          <w:color w:val="000000" w:themeColor="text1"/>
          <w:sz w:val="28"/>
          <w:szCs w:val="28"/>
          <w:lang w:val="en-US"/>
        </w:rPr>
        <w:t>epa</w:t>
      </w:r>
      <w:r w:rsidRPr="00856A7C">
        <w:rPr>
          <w:color w:val="000000" w:themeColor="text1"/>
          <w:sz w:val="28"/>
          <w:szCs w:val="28"/>
        </w:rPr>
        <w:t>т</w:t>
      </w:r>
      <w:r w:rsidRPr="00856A7C">
        <w:rPr>
          <w:color w:val="000000" w:themeColor="text1"/>
          <w:sz w:val="28"/>
          <w:szCs w:val="28"/>
          <w:lang w:val="en-US"/>
        </w:rPr>
        <w:t>ypo</w:t>
      </w:r>
      <w:r w:rsidRPr="00856A7C">
        <w:rPr>
          <w:color w:val="000000" w:themeColor="text1"/>
          <w:sz w:val="28"/>
          <w:szCs w:val="28"/>
        </w:rPr>
        <w:t>в</w:t>
      </w:r>
      <w:r w:rsidRPr="00856A7C">
        <w:rPr>
          <w:color w:val="000000" w:themeColor="text1"/>
          <w:sz w:val="28"/>
          <w:szCs w:val="28"/>
          <w:lang w:val="en-US"/>
        </w:rPr>
        <w:t>e</w:t>
      </w:r>
      <w:r w:rsidRPr="00856A7C">
        <w:rPr>
          <w:color w:val="000000" w:themeColor="text1"/>
          <w:sz w:val="28"/>
          <w:szCs w:val="28"/>
        </w:rPr>
        <w:t>дч</w:t>
      </w:r>
      <w:r w:rsidRPr="00856A7C">
        <w:rPr>
          <w:color w:val="000000" w:themeColor="text1"/>
          <w:sz w:val="28"/>
          <w:szCs w:val="28"/>
          <w:lang w:val="en-US"/>
        </w:rPr>
        <w:t>ec</w:t>
      </w:r>
      <w:r w:rsidRPr="00856A7C">
        <w:rPr>
          <w:color w:val="000000" w:themeColor="text1"/>
          <w:sz w:val="28"/>
          <w:szCs w:val="28"/>
        </w:rPr>
        <w:t>ки</w:t>
      </w:r>
      <w:r w:rsidRPr="00856A7C">
        <w:rPr>
          <w:color w:val="000000" w:themeColor="text1"/>
          <w:sz w:val="28"/>
          <w:szCs w:val="28"/>
          <w:lang w:val="en-US"/>
        </w:rPr>
        <w:t>x</w:t>
      </w:r>
      <w:r w:rsidRPr="00856A7C">
        <w:rPr>
          <w:color w:val="000000" w:themeColor="text1"/>
          <w:sz w:val="28"/>
          <w:szCs w:val="28"/>
        </w:rPr>
        <w:t xml:space="preserve"> т</w:t>
      </w:r>
      <w:r w:rsidRPr="00856A7C">
        <w:rPr>
          <w:color w:val="000000" w:themeColor="text1"/>
          <w:sz w:val="28"/>
          <w:szCs w:val="28"/>
          <w:lang w:val="en-US"/>
        </w:rPr>
        <w:t>ep</w:t>
      </w:r>
      <w:r w:rsidRPr="00856A7C">
        <w:rPr>
          <w:color w:val="000000" w:themeColor="text1"/>
          <w:sz w:val="28"/>
          <w:szCs w:val="28"/>
        </w:rPr>
        <w:t>мин</w:t>
      </w:r>
      <w:r w:rsidRPr="00856A7C">
        <w:rPr>
          <w:color w:val="000000" w:themeColor="text1"/>
          <w:sz w:val="28"/>
          <w:szCs w:val="28"/>
          <w:lang w:val="en-US"/>
        </w:rPr>
        <w:t>o</w:t>
      </w:r>
      <w:r w:rsidRPr="00856A7C">
        <w:rPr>
          <w:color w:val="000000" w:themeColor="text1"/>
          <w:sz w:val="28"/>
          <w:szCs w:val="28"/>
        </w:rPr>
        <w:t xml:space="preserve">в. – Саратов: Лицей, 2006. – 272 с. </w:t>
      </w:r>
    </w:p>
    <w:p w14:paraId="49B0BE34" w14:textId="20F0F8F7" w:rsidR="00BA0646" w:rsidRPr="00856A7C" w:rsidRDefault="00BA0646" w:rsidP="00BA0646">
      <w:pPr>
        <w:ind w:firstLine="709"/>
        <w:jc w:val="both"/>
        <w:rPr>
          <w:color w:val="000000" w:themeColor="text1"/>
          <w:sz w:val="28"/>
          <w:szCs w:val="28"/>
        </w:rPr>
      </w:pPr>
      <w:r w:rsidRPr="00856A7C">
        <w:rPr>
          <w:color w:val="000000" w:themeColor="text1"/>
          <w:sz w:val="28"/>
          <w:szCs w:val="28"/>
        </w:rPr>
        <w:t>165 Хоруженко Т.И. Русское фэнтези: на пути к метажанру: дис. ... канд. филол. наук</w:t>
      </w:r>
      <w:r w:rsidR="001268B3" w:rsidRPr="00856A7C">
        <w:rPr>
          <w:color w:val="000000" w:themeColor="text1"/>
          <w:sz w:val="28"/>
          <w:szCs w:val="28"/>
        </w:rPr>
        <w:t>:</w:t>
      </w:r>
      <w:r w:rsidRPr="00856A7C">
        <w:rPr>
          <w:color w:val="000000" w:themeColor="text1"/>
          <w:sz w:val="28"/>
          <w:szCs w:val="28"/>
        </w:rPr>
        <w:t xml:space="preserve"> </w:t>
      </w:r>
      <w:r w:rsidR="001268B3" w:rsidRPr="00856A7C">
        <w:rPr>
          <w:color w:val="000000" w:themeColor="text1"/>
          <w:sz w:val="28"/>
          <w:szCs w:val="28"/>
        </w:rPr>
        <w:t>10.01.01</w:t>
      </w:r>
      <w:r w:rsidR="00167169" w:rsidRPr="00856A7C">
        <w:rPr>
          <w:color w:val="000000" w:themeColor="text1"/>
          <w:sz w:val="28"/>
          <w:szCs w:val="28"/>
        </w:rPr>
        <w:t>.</w:t>
      </w:r>
      <w:r w:rsidR="00A82652" w:rsidRPr="00856A7C">
        <w:rPr>
          <w:color w:val="000000" w:themeColor="text1"/>
          <w:sz w:val="28"/>
          <w:szCs w:val="28"/>
        </w:rPr>
        <w:t xml:space="preserve"> </w:t>
      </w:r>
      <w:r w:rsidRPr="00856A7C">
        <w:rPr>
          <w:color w:val="000000" w:themeColor="text1"/>
          <w:sz w:val="28"/>
          <w:szCs w:val="28"/>
        </w:rPr>
        <w:t>– Екатеринбург, 2015. – 217 с.</w:t>
      </w:r>
    </w:p>
    <w:p w14:paraId="1C7DBCDD"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166 Киселева И.А. </w:t>
      </w:r>
      <w:r w:rsidRPr="00856A7C">
        <w:rPr>
          <w:color w:val="000000" w:themeColor="text1"/>
          <w:sz w:val="28"/>
          <w:szCs w:val="28"/>
          <w:bdr w:val="none" w:sz="0" w:space="0" w:color="auto" w:frame="1"/>
        </w:rPr>
        <w:t>Особенности перевода литературы жанра фэнтези // Вестник Санкт-Петербургского университета. – 2007. – №1 (2). – С. 55-58.</w:t>
      </w:r>
      <w:r w:rsidRPr="00856A7C">
        <w:rPr>
          <w:color w:val="000000" w:themeColor="text1"/>
          <w:sz w:val="28"/>
          <w:szCs w:val="28"/>
        </w:rPr>
        <w:t xml:space="preserve"> </w:t>
      </w:r>
    </w:p>
    <w:p w14:paraId="1EC33A50" w14:textId="68141B5D"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167 Walters J. Fantasy </w:t>
      </w:r>
      <w:r w:rsidR="000B1560" w:rsidRPr="00856A7C">
        <w:rPr>
          <w:color w:val="000000" w:themeColor="text1"/>
          <w:sz w:val="28"/>
          <w:szCs w:val="28"/>
          <w:lang w:val="en-US"/>
        </w:rPr>
        <w:t>F</w:t>
      </w:r>
      <w:r w:rsidRPr="00856A7C">
        <w:rPr>
          <w:color w:val="000000" w:themeColor="text1"/>
          <w:sz w:val="28"/>
          <w:szCs w:val="28"/>
          <w:lang w:val="en-US"/>
        </w:rPr>
        <w:t xml:space="preserve">ilm: A </w:t>
      </w:r>
      <w:r w:rsidR="000B1560" w:rsidRPr="00856A7C">
        <w:rPr>
          <w:color w:val="000000" w:themeColor="text1"/>
          <w:sz w:val="28"/>
          <w:szCs w:val="28"/>
          <w:lang w:val="en-US"/>
        </w:rPr>
        <w:t>C</w:t>
      </w:r>
      <w:r w:rsidRPr="00856A7C">
        <w:rPr>
          <w:color w:val="000000" w:themeColor="text1"/>
          <w:sz w:val="28"/>
          <w:szCs w:val="28"/>
          <w:lang w:val="en-US"/>
        </w:rPr>
        <w:t xml:space="preserve">ritical </w:t>
      </w:r>
      <w:r w:rsidR="000B1560" w:rsidRPr="00856A7C">
        <w:rPr>
          <w:color w:val="000000" w:themeColor="text1"/>
          <w:sz w:val="28"/>
          <w:szCs w:val="28"/>
          <w:lang w:val="en-US"/>
        </w:rPr>
        <w:t>I</w:t>
      </w:r>
      <w:r w:rsidRPr="00856A7C">
        <w:rPr>
          <w:color w:val="000000" w:themeColor="text1"/>
          <w:sz w:val="28"/>
          <w:szCs w:val="28"/>
          <w:lang w:val="en-US"/>
        </w:rPr>
        <w:t xml:space="preserve">ntroduction. – New York: Berg, 2011. – 160 p.  </w:t>
      </w:r>
    </w:p>
    <w:p w14:paraId="42A0C23D" w14:textId="77777777"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168 История сериалов: как «Игра престолов» изменила индустрию кино и телевидения. </w:t>
      </w:r>
      <w:hyperlink r:id="rId52" w:history="1">
        <w:r w:rsidRPr="00856A7C">
          <w:rPr>
            <w:rStyle w:val="a5"/>
            <w:color w:val="000000" w:themeColor="text1"/>
            <w:sz w:val="28"/>
            <w:szCs w:val="28"/>
          </w:rPr>
          <w:t>https://se7en.ws/istoriya-serialov-kak-igra-prestolov-izmenila-industriyu-kino-i-televideniya/</w:t>
        </w:r>
      </w:hyperlink>
      <w:r w:rsidRPr="00856A7C">
        <w:rPr>
          <w:color w:val="000000" w:themeColor="text1"/>
          <w:sz w:val="28"/>
          <w:szCs w:val="28"/>
        </w:rPr>
        <w:t xml:space="preserve"> 12.08.2022.</w:t>
      </w:r>
    </w:p>
    <w:p w14:paraId="2C487A53" w14:textId="77777777" w:rsidR="00BA0646" w:rsidRPr="00856A7C" w:rsidRDefault="00BA0646" w:rsidP="00BA0646">
      <w:pPr>
        <w:ind w:firstLine="709"/>
        <w:jc w:val="both"/>
        <w:rPr>
          <w:sz w:val="28"/>
          <w:szCs w:val="28"/>
        </w:rPr>
      </w:pPr>
      <w:r w:rsidRPr="00856A7C">
        <w:rPr>
          <w:sz w:val="28"/>
          <w:szCs w:val="28"/>
        </w:rPr>
        <w:t xml:space="preserve">169 100 великих сериалов XXI века. </w:t>
      </w:r>
      <w:hyperlink r:id="rId53" w:history="1">
        <w:r w:rsidRPr="00856A7C">
          <w:rPr>
            <w:rStyle w:val="a5"/>
            <w:sz w:val="28"/>
            <w:szCs w:val="28"/>
          </w:rPr>
          <w:t>https://www.kinopoisk.ru/lists/movies/100_greatest_TVseries/</w:t>
        </w:r>
      </w:hyperlink>
      <w:r w:rsidRPr="00856A7C">
        <w:rPr>
          <w:sz w:val="28"/>
          <w:szCs w:val="28"/>
        </w:rPr>
        <w:t xml:space="preserve"> 10.12.2023.</w:t>
      </w:r>
    </w:p>
    <w:p w14:paraId="738985A9" w14:textId="7B411A97" w:rsidR="00BA0646" w:rsidRPr="00856A7C" w:rsidRDefault="00BA0646" w:rsidP="00BA0646">
      <w:pPr>
        <w:ind w:firstLine="709"/>
        <w:jc w:val="both"/>
        <w:rPr>
          <w:sz w:val="28"/>
          <w:szCs w:val="28"/>
        </w:rPr>
      </w:pPr>
      <w:r w:rsidRPr="00856A7C">
        <w:rPr>
          <w:sz w:val="28"/>
          <w:szCs w:val="28"/>
        </w:rPr>
        <w:t>170  Тайный город (сериал 2014).</w:t>
      </w:r>
      <w:r w:rsidR="00AB5076" w:rsidRPr="00856A7C">
        <w:rPr>
          <w:sz w:val="28"/>
          <w:szCs w:val="28"/>
        </w:rPr>
        <w:t xml:space="preserve"> </w:t>
      </w:r>
      <w:hyperlink r:id="rId54" w:history="1">
        <w:r w:rsidR="007B1952" w:rsidRPr="00856A7C">
          <w:rPr>
            <w:rStyle w:val="a5"/>
            <w:sz w:val="28"/>
            <w:szCs w:val="28"/>
          </w:rPr>
          <w:t>https://www.kinopoisk.ru/series/746564/?utm_referrer=www.google.ru</w:t>
        </w:r>
      </w:hyperlink>
      <w:r w:rsidRPr="00856A7C">
        <w:rPr>
          <w:sz w:val="28"/>
          <w:szCs w:val="28"/>
        </w:rPr>
        <w:t xml:space="preserve"> 05.12.2023.</w:t>
      </w:r>
    </w:p>
    <w:p w14:paraId="7DD9977B" w14:textId="77777777" w:rsidR="00BA0646" w:rsidRPr="00856A7C" w:rsidRDefault="00BA0646" w:rsidP="00BA0646">
      <w:pPr>
        <w:ind w:firstLine="709"/>
        <w:jc w:val="both"/>
        <w:rPr>
          <w:sz w:val="28"/>
          <w:szCs w:val="28"/>
        </w:rPr>
      </w:pPr>
      <w:r w:rsidRPr="00856A7C">
        <w:rPr>
          <w:sz w:val="28"/>
          <w:szCs w:val="28"/>
        </w:rPr>
        <w:t xml:space="preserve">171  Тайный город (телесериал). </w:t>
      </w:r>
      <w:hyperlink r:id="rId55" w:history="1">
        <w:r w:rsidRPr="00856A7C">
          <w:rPr>
            <w:rStyle w:val="a5"/>
            <w:sz w:val="28"/>
            <w:szCs w:val="28"/>
          </w:rPr>
          <w:t>https://www.wikidata.ru-ru.nina.az/Тайный_город_(телесериал).html</w:t>
        </w:r>
      </w:hyperlink>
      <w:r w:rsidRPr="00856A7C">
        <w:rPr>
          <w:sz w:val="28"/>
          <w:szCs w:val="28"/>
        </w:rPr>
        <w:t xml:space="preserve"> 13.09.2023.</w:t>
      </w:r>
    </w:p>
    <w:p w14:paraId="1F9549E3" w14:textId="09BDB16D" w:rsidR="00BA0646" w:rsidRPr="00856A7C" w:rsidRDefault="00BA0646" w:rsidP="00BA0646">
      <w:pPr>
        <w:ind w:firstLine="709"/>
        <w:jc w:val="both"/>
        <w:rPr>
          <w:color w:val="000000" w:themeColor="text1"/>
          <w:sz w:val="28"/>
          <w:szCs w:val="28"/>
        </w:rPr>
      </w:pPr>
      <w:r w:rsidRPr="00856A7C">
        <w:rPr>
          <w:color w:val="000000" w:themeColor="text1"/>
          <w:sz w:val="28"/>
          <w:szCs w:val="28"/>
        </w:rPr>
        <w:t xml:space="preserve">172 Закон Республики Казахстан от 3 января 2019 года № 212-VI «О кинематографии» (с изменениями и дополнениями по состоянию на </w:t>
      </w:r>
      <w:r w:rsidR="00406FF4" w:rsidRPr="00856A7C">
        <w:rPr>
          <w:color w:val="000000" w:themeColor="text1"/>
          <w:sz w:val="28"/>
          <w:szCs w:val="28"/>
        </w:rPr>
        <w:t>20</w:t>
      </w:r>
      <w:r w:rsidRPr="00856A7C">
        <w:rPr>
          <w:color w:val="000000" w:themeColor="text1"/>
          <w:sz w:val="28"/>
          <w:szCs w:val="28"/>
        </w:rPr>
        <w:t>.0</w:t>
      </w:r>
      <w:r w:rsidR="00406FF4" w:rsidRPr="00856A7C">
        <w:rPr>
          <w:color w:val="000000" w:themeColor="text1"/>
          <w:sz w:val="28"/>
          <w:szCs w:val="28"/>
        </w:rPr>
        <w:t>8</w:t>
      </w:r>
      <w:r w:rsidRPr="00856A7C">
        <w:rPr>
          <w:color w:val="000000" w:themeColor="text1"/>
          <w:sz w:val="28"/>
          <w:szCs w:val="28"/>
        </w:rPr>
        <w:t>.202</w:t>
      </w:r>
      <w:r w:rsidR="00406FF4" w:rsidRPr="00856A7C">
        <w:rPr>
          <w:color w:val="000000" w:themeColor="text1"/>
          <w:sz w:val="28"/>
          <w:szCs w:val="28"/>
        </w:rPr>
        <w:t>4</w:t>
      </w:r>
      <w:r w:rsidRPr="00856A7C">
        <w:rPr>
          <w:color w:val="000000" w:themeColor="text1"/>
          <w:sz w:val="28"/>
          <w:szCs w:val="28"/>
        </w:rPr>
        <w:t xml:space="preserve"> г.)</w:t>
      </w:r>
      <w:r w:rsidR="001268B3" w:rsidRPr="00856A7C">
        <w:rPr>
          <w:color w:val="000000" w:themeColor="text1"/>
          <w:sz w:val="28"/>
          <w:szCs w:val="28"/>
        </w:rPr>
        <w:t xml:space="preserve"> </w:t>
      </w:r>
      <w:hyperlink r:id="rId56" w:history="1">
        <w:r w:rsidR="00406FF4" w:rsidRPr="00856A7C">
          <w:rPr>
            <w:rStyle w:val="a5"/>
            <w:sz w:val="28"/>
            <w:szCs w:val="28"/>
          </w:rPr>
          <w:t>https://online.zakon.kz/Document/?doc_id=39029378</w:t>
        </w:r>
      </w:hyperlink>
      <w:r w:rsidR="00406FF4" w:rsidRPr="00856A7C">
        <w:rPr>
          <w:color w:val="000000" w:themeColor="text1"/>
          <w:sz w:val="28"/>
          <w:szCs w:val="28"/>
        </w:rPr>
        <w:t xml:space="preserve"> 11.09.2024.</w:t>
      </w:r>
    </w:p>
    <w:p w14:paraId="3D405B36" w14:textId="77777777" w:rsidR="00BA0646" w:rsidRPr="00856A7C" w:rsidRDefault="00BA0646" w:rsidP="00BA0646">
      <w:pPr>
        <w:ind w:firstLine="709"/>
        <w:jc w:val="both"/>
        <w:rPr>
          <w:color w:val="000000" w:themeColor="text1"/>
          <w:sz w:val="28"/>
          <w:szCs w:val="28"/>
          <w:bdr w:val="none" w:sz="0" w:space="0" w:color="auto" w:frame="1"/>
        </w:rPr>
      </w:pPr>
      <w:r w:rsidRPr="00856A7C">
        <w:rPr>
          <w:color w:val="000000" w:themeColor="text1"/>
          <w:sz w:val="28"/>
          <w:szCs w:val="28"/>
        </w:rPr>
        <w:t xml:space="preserve">173 Киселева И.А. </w:t>
      </w:r>
      <w:r w:rsidRPr="00856A7C">
        <w:rPr>
          <w:color w:val="000000" w:themeColor="text1"/>
          <w:sz w:val="28"/>
          <w:szCs w:val="28"/>
          <w:bdr w:val="none" w:sz="0" w:space="0" w:color="auto" w:frame="1"/>
        </w:rPr>
        <w:t>Особенности перевода литературы жанра фэнтези // Вестник Санкт-Петербургского университета. – 2007. – №1 (2). – С. 55-58.</w:t>
      </w:r>
    </w:p>
    <w:p w14:paraId="68F806F9"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bdr w:val="none" w:sz="0" w:space="0" w:color="auto" w:frame="1"/>
        </w:rPr>
        <w:t>174 Винтерле И.Д. Роль кинематографа в развитии современной литературы фэнтези // В</w:t>
      </w:r>
      <w:r w:rsidRPr="00856A7C">
        <w:rPr>
          <w:color w:val="000000" w:themeColor="text1"/>
          <w:sz w:val="28"/>
          <w:szCs w:val="28"/>
        </w:rPr>
        <w:t>естник Нижегородского университета им. Н</w:t>
      </w:r>
      <w:r w:rsidRPr="00856A7C">
        <w:rPr>
          <w:color w:val="000000" w:themeColor="text1"/>
          <w:sz w:val="28"/>
          <w:szCs w:val="28"/>
          <w:lang w:val="en-US"/>
        </w:rPr>
        <w:t>.</w:t>
      </w:r>
      <w:r w:rsidRPr="00856A7C">
        <w:rPr>
          <w:color w:val="000000" w:themeColor="text1"/>
          <w:sz w:val="28"/>
          <w:szCs w:val="28"/>
        </w:rPr>
        <w:t>И</w:t>
      </w:r>
      <w:r w:rsidRPr="00856A7C">
        <w:rPr>
          <w:color w:val="000000" w:themeColor="text1"/>
          <w:sz w:val="28"/>
          <w:szCs w:val="28"/>
          <w:lang w:val="en-US"/>
        </w:rPr>
        <w:t xml:space="preserve">. </w:t>
      </w:r>
      <w:r w:rsidRPr="00856A7C">
        <w:rPr>
          <w:color w:val="000000" w:themeColor="text1"/>
          <w:sz w:val="28"/>
          <w:szCs w:val="28"/>
        </w:rPr>
        <w:t>Лобачевского</w:t>
      </w:r>
      <w:r w:rsidRPr="00856A7C">
        <w:rPr>
          <w:color w:val="000000" w:themeColor="text1"/>
          <w:sz w:val="28"/>
          <w:szCs w:val="28"/>
          <w:lang w:val="en-US"/>
        </w:rPr>
        <w:t xml:space="preserve">. – 2010. – №4 (2). – </w:t>
      </w:r>
      <w:r w:rsidRPr="00856A7C">
        <w:rPr>
          <w:color w:val="000000" w:themeColor="text1"/>
          <w:sz w:val="28"/>
          <w:szCs w:val="28"/>
        </w:rPr>
        <w:t>С</w:t>
      </w:r>
      <w:r w:rsidRPr="00856A7C">
        <w:rPr>
          <w:color w:val="000000" w:themeColor="text1"/>
          <w:sz w:val="28"/>
          <w:szCs w:val="28"/>
          <w:lang w:val="en-US"/>
        </w:rPr>
        <w:t>. 827-829.</w:t>
      </w:r>
    </w:p>
    <w:p w14:paraId="0E306EEE"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175 Tveit J.E. Translating for Television: A Handbook in Screen Translation. – Bergen: JK Publishing, 2005. – 140 p. </w:t>
      </w:r>
    </w:p>
    <w:p w14:paraId="731C4639" w14:textId="77777777"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lang w:val="en-US"/>
        </w:rPr>
        <w:t xml:space="preserve">176 Khoshsaligheh M., Ameri S., Shokoohmand F., &amp; Mehdizadkhani M. Subtitling in the Iranian Mediascape: Towards a Culture-Specific Typology // International Journal of Society, Culture and Language. – 2020. – Vol. 8 (2). – P. 55-74.  </w:t>
      </w:r>
    </w:p>
    <w:p w14:paraId="1EBEE787" w14:textId="7521FE56" w:rsidR="00BA0646" w:rsidRPr="00856A7C" w:rsidRDefault="00BA0646" w:rsidP="00BA0646">
      <w:pPr>
        <w:ind w:firstLine="709"/>
        <w:jc w:val="both"/>
        <w:rPr>
          <w:color w:val="000000" w:themeColor="text1"/>
          <w:sz w:val="28"/>
          <w:szCs w:val="28"/>
          <w:lang w:val="en-US"/>
        </w:rPr>
      </w:pPr>
      <w:r w:rsidRPr="00856A7C">
        <w:rPr>
          <w:color w:val="000000" w:themeColor="text1"/>
          <w:sz w:val="28"/>
          <w:szCs w:val="28"/>
        </w:rPr>
        <w:t xml:space="preserve">177 Сериал «Игра Престолов» в озвучке от студии «Fox». </w:t>
      </w:r>
      <w:hyperlink r:id="rId57" w:history="1">
        <w:r w:rsidRPr="00856A7C">
          <w:rPr>
            <w:rStyle w:val="a5"/>
            <w:color w:val="000000" w:themeColor="text1"/>
            <w:sz w:val="28"/>
            <w:szCs w:val="28"/>
            <w:lang w:val="en-US"/>
          </w:rPr>
          <w:t>https://www.kinopoisk.ru/series/464963/</w:t>
        </w:r>
      </w:hyperlink>
      <w:r w:rsidR="00981405" w:rsidRPr="00856A7C">
        <w:rPr>
          <w:color w:val="000000" w:themeColor="text1"/>
          <w:sz w:val="28"/>
          <w:szCs w:val="28"/>
        </w:rPr>
        <w:t xml:space="preserve"> </w:t>
      </w:r>
      <w:r w:rsidRPr="00856A7C">
        <w:rPr>
          <w:color w:val="000000" w:themeColor="text1"/>
          <w:sz w:val="28"/>
          <w:szCs w:val="28"/>
          <w:lang w:val="en-US"/>
        </w:rPr>
        <w:t>27.07.2022.</w:t>
      </w:r>
    </w:p>
    <w:p w14:paraId="1CC4F266" w14:textId="3DADEA0D" w:rsidR="00BA0646" w:rsidRPr="00856A7C" w:rsidRDefault="00BA0646" w:rsidP="00BA0646">
      <w:pPr>
        <w:ind w:firstLine="709"/>
        <w:jc w:val="both"/>
        <w:rPr>
          <w:sz w:val="28"/>
          <w:szCs w:val="28"/>
          <w:lang w:val="en-US"/>
        </w:rPr>
      </w:pPr>
      <w:r w:rsidRPr="00856A7C">
        <w:rPr>
          <w:sz w:val="28"/>
          <w:szCs w:val="28"/>
          <w:lang w:val="en-US"/>
        </w:rPr>
        <w:t xml:space="preserve">178 </w:t>
      </w:r>
      <w:r w:rsidRPr="00856A7C">
        <w:rPr>
          <w:sz w:val="28"/>
          <w:szCs w:val="28"/>
          <w:lang w:val="kk-KZ"/>
        </w:rPr>
        <w:t>Tukhtarova A.S., Issakova S.S</w:t>
      </w:r>
      <w:r w:rsidRPr="00856A7C">
        <w:rPr>
          <w:sz w:val="28"/>
          <w:szCs w:val="28"/>
          <w:lang w:val="en-US"/>
        </w:rPr>
        <w:t xml:space="preserve">., Kussaiynova Zh.A., Kenzhemuratova S.K., &amp; Nassyritdinova A.N. Linguocultural Approach to Audiovisual Translation on the Example of “Game of Thrones” // International Journal of Society, Culture and Language. – 2021. – Vol. 9 (3). – P. 49-63. </w:t>
      </w:r>
      <w:hyperlink r:id="rId58" w:history="1">
        <w:r w:rsidRPr="00856A7C">
          <w:rPr>
            <w:rStyle w:val="a5"/>
            <w:sz w:val="28"/>
            <w:szCs w:val="28"/>
            <w:shd w:val="clear" w:color="auto" w:fill="FFFFFF"/>
            <w:lang w:val="en-US"/>
          </w:rPr>
          <w:t>https://www.ijscl.com/article_246221.html</w:t>
        </w:r>
      </w:hyperlink>
      <w:r w:rsidRPr="00856A7C">
        <w:rPr>
          <w:rStyle w:val="a5"/>
          <w:sz w:val="28"/>
          <w:szCs w:val="28"/>
          <w:shd w:val="clear" w:color="auto" w:fill="FFFFFF"/>
          <w:lang w:val="en-US"/>
        </w:rPr>
        <w:t xml:space="preserve">  </w:t>
      </w:r>
      <w:r w:rsidR="000B1560" w:rsidRPr="00856A7C">
        <w:rPr>
          <w:color w:val="000000" w:themeColor="text1"/>
          <w:sz w:val="28"/>
          <w:szCs w:val="28"/>
          <w:lang w:val="en-US"/>
        </w:rPr>
        <w:t>10.09.2021.</w:t>
      </w:r>
    </w:p>
    <w:p w14:paraId="4A93EA0D" w14:textId="5D458DF8" w:rsidR="00BA0646" w:rsidRPr="00CA0139" w:rsidRDefault="00BA0646" w:rsidP="00BA0646">
      <w:pPr>
        <w:ind w:firstLine="709"/>
        <w:jc w:val="both"/>
        <w:rPr>
          <w:sz w:val="28"/>
          <w:szCs w:val="28"/>
          <w:lang w:val="en-US"/>
        </w:rPr>
      </w:pPr>
      <w:r w:rsidRPr="00856A7C">
        <w:rPr>
          <w:sz w:val="28"/>
          <w:szCs w:val="28"/>
          <w:lang w:val="en-US"/>
        </w:rPr>
        <w:t xml:space="preserve">179 </w:t>
      </w:r>
      <w:r w:rsidRPr="00856A7C">
        <w:rPr>
          <w:sz w:val="28"/>
          <w:szCs w:val="28"/>
          <w:lang w:val="kk-KZ"/>
        </w:rPr>
        <w:t>Tukhtarova A.S., Issakova S.S</w:t>
      </w:r>
      <w:r w:rsidRPr="00856A7C">
        <w:rPr>
          <w:sz w:val="28"/>
          <w:szCs w:val="28"/>
          <w:lang w:val="en-US"/>
        </w:rPr>
        <w:t xml:space="preserve">., Toxanbayeva T.Zh., Aitbayeva N.K., &amp; Albekova A.Sh. Linguocultural Deviations in Russian Translation of the Novel “Twilight” by S. Meyer // International Journal of Society, Culture and Language. – 2021. – Vol.9(2). – P. 189-202. </w:t>
      </w:r>
      <w:hyperlink r:id="rId59" w:history="1">
        <w:r w:rsidRPr="00856A7C">
          <w:rPr>
            <w:rStyle w:val="a5"/>
            <w:sz w:val="28"/>
            <w:szCs w:val="28"/>
            <w:lang w:val="en-US"/>
          </w:rPr>
          <w:t>https://www.ijscl.com/article_245436.html</w:t>
        </w:r>
      </w:hyperlink>
      <w:r w:rsidRPr="00856A7C">
        <w:rPr>
          <w:sz w:val="28"/>
          <w:szCs w:val="28"/>
          <w:lang w:val="en-US"/>
        </w:rPr>
        <w:t xml:space="preserve"> </w:t>
      </w:r>
      <w:r w:rsidR="000B1560" w:rsidRPr="00856A7C">
        <w:rPr>
          <w:color w:val="000000" w:themeColor="text1"/>
          <w:sz w:val="28"/>
          <w:szCs w:val="28"/>
          <w:lang w:val="en-US"/>
        </w:rPr>
        <w:t>25.08.2021.</w:t>
      </w:r>
    </w:p>
    <w:p w14:paraId="14A9FADC" w14:textId="5AE9596C" w:rsidR="00BA0646" w:rsidRPr="000B1560" w:rsidRDefault="00BA0646" w:rsidP="001E6B78">
      <w:pPr>
        <w:rPr>
          <w:lang w:val="en-US"/>
        </w:rPr>
      </w:pPr>
    </w:p>
    <w:sectPr w:rsidR="00BA0646" w:rsidRPr="000B1560" w:rsidSect="001E6B78">
      <w:footerReference w:type="even" r:id="rId60"/>
      <w:footerReference w:type="default" r:id="rId6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B12DC" w14:textId="77777777" w:rsidR="00DD6C0C" w:rsidRDefault="00DD6C0C" w:rsidP="00B738ED">
      <w:r>
        <w:separator/>
      </w:r>
    </w:p>
  </w:endnote>
  <w:endnote w:type="continuationSeparator" w:id="0">
    <w:p w14:paraId="556FA348" w14:textId="77777777" w:rsidR="00DD6C0C" w:rsidRDefault="00DD6C0C" w:rsidP="00B7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2113319292"/>
      <w:docPartObj>
        <w:docPartGallery w:val="Page Numbers (Bottom of Page)"/>
        <w:docPartUnique/>
      </w:docPartObj>
    </w:sdtPr>
    <w:sdtContent>
      <w:p w14:paraId="6937032A" w14:textId="44CAB91E" w:rsidR="00E95D4A" w:rsidRDefault="00E95D4A" w:rsidP="00CD2148">
        <w:pPr>
          <w:pStyle w:val="aa"/>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7708859E" w14:textId="77777777" w:rsidR="00E95D4A" w:rsidRDefault="00E95D4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351302352"/>
      <w:docPartObj>
        <w:docPartGallery w:val="Page Numbers (Bottom of Page)"/>
        <w:docPartUnique/>
      </w:docPartObj>
    </w:sdtPr>
    <w:sdtContent>
      <w:p w14:paraId="1D543B7E" w14:textId="67E23AA1" w:rsidR="00E95D4A" w:rsidRDefault="00E95D4A" w:rsidP="00CD2148">
        <w:pPr>
          <w:pStyle w:val="aa"/>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sidR="00337D8A">
          <w:rPr>
            <w:rStyle w:val="af1"/>
            <w:noProof/>
          </w:rPr>
          <w:t>189</w:t>
        </w:r>
        <w:r>
          <w:rPr>
            <w:rStyle w:val="af1"/>
          </w:rPr>
          <w:fldChar w:fldCharType="end"/>
        </w:r>
      </w:p>
    </w:sdtContent>
  </w:sdt>
  <w:p w14:paraId="617F68DD" w14:textId="747677EF" w:rsidR="00E95D4A" w:rsidRPr="00E208F3" w:rsidRDefault="00E95D4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37F14" w14:textId="77777777" w:rsidR="00DD6C0C" w:rsidRDefault="00DD6C0C" w:rsidP="00B738ED">
      <w:r>
        <w:separator/>
      </w:r>
    </w:p>
  </w:footnote>
  <w:footnote w:type="continuationSeparator" w:id="0">
    <w:p w14:paraId="6CA2DD94" w14:textId="77777777" w:rsidR="00DD6C0C" w:rsidRDefault="00DD6C0C" w:rsidP="00B73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1A1"/>
    <w:multiLevelType w:val="multilevel"/>
    <w:tmpl w:val="51801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37409"/>
    <w:multiLevelType w:val="multilevel"/>
    <w:tmpl w:val="AB14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C4B2D"/>
    <w:multiLevelType w:val="multilevel"/>
    <w:tmpl w:val="82DEF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653DC"/>
    <w:multiLevelType w:val="multilevel"/>
    <w:tmpl w:val="B284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477F01"/>
    <w:multiLevelType w:val="hybridMultilevel"/>
    <w:tmpl w:val="A2566DEC"/>
    <w:lvl w:ilvl="0" w:tplc="FAFE6F7E">
      <w:numFmt w:val="bullet"/>
      <w:lvlText w:val="-"/>
      <w:lvlJc w:val="left"/>
      <w:pPr>
        <w:ind w:left="720" w:hanging="360"/>
      </w:pPr>
      <w:rPr>
        <w:rFonts w:ascii="Arial" w:eastAsiaTheme="minorEastAsia" w:hAnsi="Arial" w:cs="Arial" w:hint="default"/>
        <w:color w:val="000000"/>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863FA7"/>
    <w:multiLevelType w:val="multilevel"/>
    <w:tmpl w:val="3A2AC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00682B"/>
    <w:multiLevelType w:val="multilevel"/>
    <w:tmpl w:val="EAF8B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464AC7"/>
    <w:multiLevelType w:val="multilevel"/>
    <w:tmpl w:val="EF6E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E6494"/>
    <w:multiLevelType w:val="multilevel"/>
    <w:tmpl w:val="7A8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8218F6"/>
    <w:multiLevelType w:val="hybridMultilevel"/>
    <w:tmpl w:val="6596C52A"/>
    <w:lvl w:ilvl="0" w:tplc="1B9C6F40">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4322CB3"/>
    <w:multiLevelType w:val="multilevel"/>
    <w:tmpl w:val="2782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E03CDA"/>
    <w:multiLevelType w:val="hybridMultilevel"/>
    <w:tmpl w:val="4A6217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7F37DF"/>
    <w:multiLevelType w:val="multilevel"/>
    <w:tmpl w:val="EAF8B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F8041B"/>
    <w:multiLevelType w:val="multilevel"/>
    <w:tmpl w:val="4F08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F70BC"/>
    <w:multiLevelType w:val="multilevel"/>
    <w:tmpl w:val="54E06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711C63"/>
    <w:multiLevelType w:val="multilevel"/>
    <w:tmpl w:val="4E441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494A51"/>
    <w:multiLevelType w:val="multilevel"/>
    <w:tmpl w:val="833E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B7AD4"/>
    <w:multiLevelType w:val="multilevel"/>
    <w:tmpl w:val="EAF8B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012B34"/>
    <w:multiLevelType w:val="hybridMultilevel"/>
    <w:tmpl w:val="300ED618"/>
    <w:lvl w:ilvl="0" w:tplc="DA4072A2">
      <w:start w:val="1"/>
      <w:numFmt w:val="bullet"/>
      <w:lvlText w:val=""/>
      <w:lvlJc w:val="left"/>
      <w:pPr>
        <w:tabs>
          <w:tab w:val="num" w:pos="720"/>
        </w:tabs>
        <w:ind w:left="720" w:hanging="360"/>
      </w:pPr>
      <w:rPr>
        <w:rFonts w:ascii="Wingdings 3" w:hAnsi="Wingdings 3" w:hint="default"/>
      </w:rPr>
    </w:lvl>
    <w:lvl w:ilvl="1" w:tplc="1186BA68" w:tentative="1">
      <w:start w:val="1"/>
      <w:numFmt w:val="bullet"/>
      <w:lvlText w:val=""/>
      <w:lvlJc w:val="left"/>
      <w:pPr>
        <w:tabs>
          <w:tab w:val="num" w:pos="1440"/>
        </w:tabs>
        <w:ind w:left="1440" w:hanging="360"/>
      </w:pPr>
      <w:rPr>
        <w:rFonts w:ascii="Wingdings 3" w:hAnsi="Wingdings 3" w:hint="default"/>
      </w:rPr>
    </w:lvl>
    <w:lvl w:ilvl="2" w:tplc="DDA6D846" w:tentative="1">
      <w:start w:val="1"/>
      <w:numFmt w:val="bullet"/>
      <w:lvlText w:val=""/>
      <w:lvlJc w:val="left"/>
      <w:pPr>
        <w:tabs>
          <w:tab w:val="num" w:pos="2160"/>
        </w:tabs>
        <w:ind w:left="2160" w:hanging="360"/>
      </w:pPr>
      <w:rPr>
        <w:rFonts w:ascii="Wingdings 3" w:hAnsi="Wingdings 3" w:hint="default"/>
      </w:rPr>
    </w:lvl>
    <w:lvl w:ilvl="3" w:tplc="88D870CE" w:tentative="1">
      <w:start w:val="1"/>
      <w:numFmt w:val="bullet"/>
      <w:lvlText w:val=""/>
      <w:lvlJc w:val="left"/>
      <w:pPr>
        <w:tabs>
          <w:tab w:val="num" w:pos="2880"/>
        </w:tabs>
        <w:ind w:left="2880" w:hanging="360"/>
      </w:pPr>
      <w:rPr>
        <w:rFonts w:ascii="Wingdings 3" w:hAnsi="Wingdings 3" w:hint="default"/>
      </w:rPr>
    </w:lvl>
    <w:lvl w:ilvl="4" w:tplc="FB6C099E" w:tentative="1">
      <w:start w:val="1"/>
      <w:numFmt w:val="bullet"/>
      <w:lvlText w:val=""/>
      <w:lvlJc w:val="left"/>
      <w:pPr>
        <w:tabs>
          <w:tab w:val="num" w:pos="3600"/>
        </w:tabs>
        <w:ind w:left="3600" w:hanging="360"/>
      </w:pPr>
      <w:rPr>
        <w:rFonts w:ascii="Wingdings 3" w:hAnsi="Wingdings 3" w:hint="default"/>
      </w:rPr>
    </w:lvl>
    <w:lvl w:ilvl="5" w:tplc="75D83A82" w:tentative="1">
      <w:start w:val="1"/>
      <w:numFmt w:val="bullet"/>
      <w:lvlText w:val=""/>
      <w:lvlJc w:val="left"/>
      <w:pPr>
        <w:tabs>
          <w:tab w:val="num" w:pos="4320"/>
        </w:tabs>
        <w:ind w:left="4320" w:hanging="360"/>
      </w:pPr>
      <w:rPr>
        <w:rFonts w:ascii="Wingdings 3" w:hAnsi="Wingdings 3" w:hint="default"/>
      </w:rPr>
    </w:lvl>
    <w:lvl w:ilvl="6" w:tplc="1DB8745C" w:tentative="1">
      <w:start w:val="1"/>
      <w:numFmt w:val="bullet"/>
      <w:lvlText w:val=""/>
      <w:lvlJc w:val="left"/>
      <w:pPr>
        <w:tabs>
          <w:tab w:val="num" w:pos="5040"/>
        </w:tabs>
        <w:ind w:left="5040" w:hanging="360"/>
      </w:pPr>
      <w:rPr>
        <w:rFonts w:ascii="Wingdings 3" w:hAnsi="Wingdings 3" w:hint="default"/>
      </w:rPr>
    </w:lvl>
    <w:lvl w:ilvl="7" w:tplc="4F781D74" w:tentative="1">
      <w:start w:val="1"/>
      <w:numFmt w:val="bullet"/>
      <w:lvlText w:val=""/>
      <w:lvlJc w:val="left"/>
      <w:pPr>
        <w:tabs>
          <w:tab w:val="num" w:pos="5760"/>
        </w:tabs>
        <w:ind w:left="5760" w:hanging="360"/>
      </w:pPr>
      <w:rPr>
        <w:rFonts w:ascii="Wingdings 3" w:hAnsi="Wingdings 3" w:hint="default"/>
      </w:rPr>
    </w:lvl>
    <w:lvl w:ilvl="8" w:tplc="6366A788"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4814FBA"/>
    <w:multiLevelType w:val="multilevel"/>
    <w:tmpl w:val="8D80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69565B"/>
    <w:multiLevelType w:val="multilevel"/>
    <w:tmpl w:val="EAF8B30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7A41EFE"/>
    <w:multiLevelType w:val="multilevel"/>
    <w:tmpl w:val="EAF8B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656DA7"/>
    <w:multiLevelType w:val="hybridMultilevel"/>
    <w:tmpl w:val="8E8C0722"/>
    <w:lvl w:ilvl="0" w:tplc="04190001">
      <w:start w:val="1"/>
      <w:numFmt w:val="bullet"/>
      <w:lvlText w:val=""/>
      <w:lvlJc w:val="left"/>
      <w:pPr>
        <w:ind w:left="2540" w:hanging="360"/>
      </w:pPr>
      <w:rPr>
        <w:rFonts w:ascii="Symbol" w:hAnsi="Symbol" w:hint="default"/>
      </w:rPr>
    </w:lvl>
    <w:lvl w:ilvl="1" w:tplc="04190003" w:tentative="1">
      <w:start w:val="1"/>
      <w:numFmt w:val="bullet"/>
      <w:lvlText w:val="o"/>
      <w:lvlJc w:val="left"/>
      <w:pPr>
        <w:ind w:left="3260" w:hanging="360"/>
      </w:pPr>
      <w:rPr>
        <w:rFonts w:ascii="Courier New" w:hAnsi="Courier New" w:hint="default"/>
      </w:rPr>
    </w:lvl>
    <w:lvl w:ilvl="2" w:tplc="04190005" w:tentative="1">
      <w:start w:val="1"/>
      <w:numFmt w:val="bullet"/>
      <w:lvlText w:val=""/>
      <w:lvlJc w:val="left"/>
      <w:pPr>
        <w:ind w:left="3980" w:hanging="360"/>
      </w:pPr>
      <w:rPr>
        <w:rFonts w:ascii="Wingdings" w:hAnsi="Wingdings" w:hint="default"/>
      </w:rPr>
    </w:lvl>
    <w:lvl w:ilvl="3" w:tplc="04190001" w:tentative="1">
      <w:start w:val="1"/>
      <w:numFmt w:val="bullet"/>
      <w:lvlText w:val=""/>
      <w:lvlJc w:val="left"/>
      <w:pPr>
        <w:ind w:left="4700" w:hanging="360"/>
      </w:pPr>
      <w:rPr>
        <w:rFonts w:ascii="Symbol" w:hAnsi="Symbol" w:hint="default"/>
      </w:rPr>
    </w:lvl>
    <w:lvl w:ilvl="4" w:tplc="04190003" w:tentative="1">
      <w:start w:val="1"/>
      <w:numFmt w:val="bullet"/>
      <w:lvlText w:val="o"/>
      <w:lvlJc w:val="left"/>
      <w:pPr>
        <w:ind w:left="5420" w:hanging="360"/>
      </w:pPr>
      <w:rPr>
        <w:rFonts w:ascii="Courier New" w:hAnsi="Courier New" w:hint="default"/>
      </w:rPr>
    </w:lvl>
    <w:lvl w:ilvl="5" w:tplc="04190005" w:tentative="1">
      <w:start w:val="1"/>
      <w:numFmt w:val="bullet"/>
      <w:lvlText w:val=""/>
      <w:lvlJc w:val="left"/>
      <w:pPr>
        <w:ind w:left="6140" w:hanging="360"/>
      </w:pPr>
      <w:rPr>
        <w:rFonts w:ascii="Wingdings" w:hAnsi="Wingdings" w:hint="default"/>
      </w:rPr>
    </w:lvl>
    <w:lvl w:ilvl="6" w:tplc="04190001" w:tentative="1">
      <w:start w:val="1"/>
      <w:numFmt w:val="bullet"/>
      <w:lvlText w:val=""/>
      <w:lvlJc w:val="left"/>
      <w:pPr>
        <w:ind w:left="6860" w:hanging="360"/>
      </w:pPr>
      <w:rPr>
        <w:rFonts w:ascii="Symbol" w:hAnsi="Symbol" w:hint="default"/>
      </w:rPr>
    </w:lvl>
    <w:lvl w:ilvl="7" w:tplc="04190003" w:tentative="1">
      <w:start w:val="1"/>
      <w:numFmt w:val="bullet"/>
      <w:lvlText w:val="o"/>
      <w:lvlJc w:val="left"/>
      <w:pPr>
        <w:ind w:left="7580" w:hanging="360"/>
      </w:pPr>
      <w:rPr>
        <w:rFonts w:ascii="Courier New" w:hAnsi="Courier New" w:hint="default"/>
      </w:rPr>
    </w:lvl>
    <w:lvl w:ilvl="8" w:tplc="04190005" w:tentative="1">
      <w:start w:val="1"/>
      <w:numFmt w:val="bullet"/>
      <w:lvlText w:val=""/>
      <w:lvlJc w:val="left"/>
      <w:pPr>
        <w:ind w:left="8300" w:hanging="360"/>
      </w:pPr>
      <w:rPr>
        <w:rFonts w:ascii="Wingdings" w:hAnsi="Wingdings" w:hint="default"/>
      </w:rPr>
    </w:lvl>
  </w:abstractNum>
  <w:abstractNum w:abstractNumId="23" w15:restartNumberingAfterBreak="0">
    <w:nsid w:val="4DED4A5F"/>
    <w:multiLevelType w:val="hybridMultilevel"/>
    <w:tmpl w:val="BE4E29CC"/>
    <w:lvl w:ilvl="0" w:tplc="04190001">
      <w:start w:val="1"/>
      <w:numFmt w:val="bullet"/>
      <w:lvlText w:val=""/>
      <w:lvlJc w:val="left"/>
      <w:pPr>
        <w:ind w:left="2540" w:hanging="360"/>
      </w:pPr>
      <w:rPr>
        <w:rFonts w:ascii="Symbol" w:hAnsi="Symbol" w:hint="default"/>
      </w:rPr>
    </w:lvl>
    <w:lvl w:ilvl="1" w:tplc="04190003" w:tentative="1">
      <w:start w:val="1"/>
      <w:numFmt w:val="bullet"/>
      <w:lvlText w:val="o"/>
      <w:lvlJc w:val="left"/>
      <w:pPr>
        <w:ind w:left="3260" w:hanging="360"/>
      </w:pPr>
      <w:rPr>
        <w:rFonts w:ascii="Courier New" w:hAnsi="Courier New" w:hint="default"/>
      </w:rPr>
    </w:lvl>
    <w:lvl w:ilvl="2" w:tplc="04190005" w:tentative="1">
      <w:start w:val="1"/>
      <w:numFmt w:val="bullet"/>
      <w:lvlText w:val=""/>
      <w:lvlJc w:val="left"/>
      <w:pPr>
        <w:ind w:left="3980" w:hanging="360"/>
      </w:pPr>
      <w:rPr>
        <w:rFonts w:ascii="Wingdings" w:hAnsi="Wingdings" w:hint="default"/>
      </w:rPr>
    </w:lvl>
    <w:lvl w:ilvl="3" w:tplc="04190001" w:tentative="1">
      <w:start w:val="1"/>
      <w:numFmt w:val="bullet"/>
      <w:lvlText w:val=""/>
      <w:lvlJc w:val="left"/>
      <w:pPr>
        <w:ind w:left="4700" w:hanging="360"/>
      </w:pPr>
      <w:rPr>
        <w:rFonts w:ascii="Symbol" w:hAnsi="Symbol" w:hint="default"/>
      </w:rPr>
    </w:lvl>
    <w:lvl w:ilvl="4" w:tplc="04190003" w:tentative="1">
      <w:start w:val="1"/>
      <w:numFmt w:val="bullet"/>
      <w:lvlText w:val="o"/>
      <w:lvlJc w:val="left"/>
      <w:pPr>
        <w:ind w:left="5420" w:hanging="360"/>
      </w:pPr>
      <w:rPr>
        <w:rFonts w:ascii="Courier New" w:hAnsi="Courier New" w:hint="default"/>
      </w:rPr>
    </w:lvl>
    <w:lvl w:ilvl="5" w:tplc="04190005" w:tentative="1">
      <w:start w:val="1"/>
      <w:numFmt w:val="bullet"/>
      <w:lvlText w:val=""/>
      <w:lvlJc w:val="left"/>
      <w:pPr>
        <w:ind w:left="6140" w:hanging="360"/>
      </w:pPr>
      <w:rPr>
        <w:rFonts w:ascii="Wingdings" w:hAnsi="Wingdings" w:hint="default"/>
      </w:rPr>
    </w:lvl>
    <w:lvl w:ilvl="6" w:tplc="04190001" w:tentative="1">
      <w:start w:val="1"/>
      <w:numFmt w:val="bullet"/>
      <w:lvlText w:val=""/>
      <w:lvlJc w:val="left"/>
      <w:pPr>
        <w:ind w:left="6860" w:hanging="360"/>
      </w:pPr>
      <w:rPr>
        <w:rFonts w:ascii="Symbol" w:hAnsi="Symbol" w:hint="default"/>
      </w:rPr>
    </w:lvl>
    <w:lvl w:ilvl="7" w:tplc="04190003" w:tentative="1">
      <w:start w:val="1"/>
      <w:numFmt w:val="bullet"/>
      <w:lvlText w:val="o"/>
      <w:lvlJc w:val="left"/>
      <w:pPr>
        <w:ind w:left="7580" w:hanging="360"/>
      </w:pPr>
      <w:rPr>
        <w:rFonts w:ascii="Courier New" w:hAnsi="Courier New" w:hint="default"/>
      </w:rPr>
    </w:lvl>
    <w:lvl w:ilvl="8" w:tplc="04190005" w:tentative="1">
      <w:start w:val="1"/>
      <w:numFmt w:val="bullet"/>
      <w:lvlText w:val=""/>
      <w:lvlJc w:val="left"/>
      <w:pPr>
        <w:ind w:left="8300" w:hanging="360"/>
      </w:pPr>
      <w:rPr>
        <w:rFonts w:ascii="Wingdings" w:hAnsi="Wingdings" w:hint="default"/>
      </w:rPr>
    </w:lvl>
  </w:abstractNum>
  <w:abstractNum w:abstractNumId="24" w15:restartNumberingAfterBreak="0">
    <w:nsid w:val="4FDC631C"/>
    <w:multiLevelType w:val="multilevel"/>
    <w:tmpl w:val="0D1C4B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EE13E1"/>
    <w:multiLevelType w:val="multilevel"/>
    <w:tmpl w:val="CBE81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76EF2"/>
    <w:multiLevelType w:val="hybridMultilevel"/>
    <w:tmpl w:val="2EF27A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3A40E92"/>
    <w:multiLevelType w:val="multilevel"/>
    <w:tmpl w:val="631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CB272B"/>
    <w:multiLevelType w:val="hybridMultilevel"/>
    <w:tmpl w:val="F47E4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F9673F"/>
    <w:multiLevelType w:val="multilevel"/>
    <w:tmpl w:val="4A4E0F9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5D3E5F25"/>
    <w:multiLevelType w:val="multilevel"/>
    <w:tmpl w:val="BB505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FB13A6"/>
    <w:multiLevelType w:val="hybridMultilevel"/>
    <w:tmpl w:val="C0947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371660"/>
    <w:multiLevelType w:val="hybridMultilevel"/>
    <w:tmpl w:val="729AFB2C"/>
    <w:lvl w:ilvl="0" w:tplc="04190001">
      <w:start w:val="1"/>
      <w:numFmt w:val="bullet"/>
      <w:lvlText w:val=""/>
      <w:lvlJc w:val="left"/>
      <w:pPr>
        <w:ind w:left="2540" w:hanging="360"/>
      </w:pPr>
      <w:rPr>
        <w:rFonts w:ascii="Symbol" w:hAnsi="Symbol" w:hint="default"/>
      </w:rPr>
    </w:lvl>
    <w:lvl w:ilvl="1" w:tplc="04190003" w:tentative="1">
      <w:start w:val="1"/>
      <w:numFmt w:val="bullet"/>
      <w:lvlText w:val="o"/>
      <w:lvlJc w:val="left"/>
      <w:pPr>
        <w:ind w:left="3260" w:hanging="360"/>
      </w:pPr>
      <w:rPr>
        <w:rFonts w:ascii="Courier New" w:hAnsi="Courier New" w:hint="default"/>
      </w:rPr>
    </w:lvl>
    <w:lvl w:ilvl="2" w:tplc="04190005" w:tentative="1">
      <w:start w:val="1"/>
      <w:numFmt w:val="bullet"/>
      <w:lvlText w:val=""/>
      <w:lvlJc w:val="left"/>
      <w:pPr>
        <w:ind w:left="3980" w:hanging="360"/>
      </w:pPr>
      <w:rPr>
        <w:rFonts w:ascii="Wingdings" w:hAnsi="Wingdings" w:hint="default"/>
      </w:rPr>
    </w:lvl>
    <w:lvl w:ilvl="3" w:tplc="04190001" w:tentative="1">
      <w:start w:val="1"/>
      <w:numFmt w:val="bullet"/>
      <w:lvlText w:val=""/>
      <w:lvlJc w:val="left"/>
      <w:pPr>
        <w:ind w:left="4700" w:hanging="360"/>
      </w:pPr>
      <w:rPr>
        <w:rFonts w:ascii="Symbol" w:hAnsi="Symbol" w:hint="default"/>
      </w:rPr>
    </w:lvl>
    <w:lvl w:ilvl="4" w:tplc="04190003" w:tentative="1">
      <w:start w:val="1"/>
      <w:numFmt w:val="bullet"/>
      <w:lvlText w:val="o"/>
      <w:lvlJc w:val="left"/>
      <w:pPr>
        <w:ind w:left="5420" w:hanging="360"/>
      </w:pPr>
      <w:rPr>
        <w:rFonts w:ascii="Courier New" w:hAnsi="Courier New" w:hint="default"/>
      </w:rPr>
    </w:lvl>
    <w:lvl w:ilvl="5" w:tplc="04190005" w:tentative="1">
      <w:start w:val="1"/>
      <w:numFmt w:val="bullet"/>
      <w:lvlText w:val=""/>
      <w:lvlJc w:val="left"/>
      <w:pPr>
        <w:ind w:left="6140" w:hanging="360"/>
      </w:pPr>
      <w:rPr>
        <w:rFonts w:ascii="Wingdings" w:hAnsi="Wingdings" w:hint="default"/>
      </w:rPr>
    </w:lvl>
    <w:lvl w:ilvl="6" w:tplc="04190001" w:tentative="1">
      <w:start w:val="1"/>
      <w:numFmt w:val="bullet"/>
      <w:lvlText w:val=""/>
      <w:lvlJc w:val="left"/>
      <w:pPr>
        <w:ind w:left="6860" w:hanging="360"/>
      </w:pPr>
      <w:rPr>
        <w:rFonts w:ascii="Symbol" w:hAnsi="Symbol" w:hint="default"/>
      </w:rPr>
    </w:lvl>
    <w:lvl w:ilvl="7" w:tplc="04190003" w:tentative="1">
      <w:start w:val="1"/>
      <w:numFmt w:val="bullet"/>
      <w:lvlText w:val="o"/>
      <w:lvlJc w:val="left"/>
      <w:pPr>
        <w:ind w:left="7580" w:hanging="360"/>
      </w:pPr>
      <w:rPr>
        <w:rFonts w:ascii="Courier New" w:hAnsi="Courier New" w:hint="default"/>
      </w:rPr>
    </w:lvl>
    <w:lvl w:ilvl="8" w:tplc="04190005" w:tentative="1">
      <w:start w:val="1"/>
      <w:numFmt w:val="bullet"/>
      <w:lvlText w:val=""/>
      <w:lvlJc w:val="left"/>
      <w:pPr>
        <w:ind w:left="8300" w:hanging="360"/>
      </w:pPr>
      <w:rPr>
        <w:rFonts w:ascii="Wingdings" w:hAnsi="Wingdings" w:hint="default"/>
      </w:rPr>
    </w:lvl>
  </w:abstractNum>
  <w:abstractNum w:abstractNumId="33" w15:restartNumberingAfterBreak="0">
    <w:nsid w:val="6CB05E0D"/>
    <w:multiLevelType w:val="multilevel"/>
    <w:tmpl w:val="EAF8B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C63FDD"/>
    <w:multiLevelType w:val="multilevel"/>
    <w:tmpl w:val="7D20A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EE2BBA"/>
    <w:multiLevelType w:val="hybridMultilevel"/>
    <w:tmpl w:val="BED0A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0D6DA9"/>
    <w:multiLevelType w:val="multilevel"/>
    <w:tmpl w:val="913C2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9940F9"/>
    <w:multiLevelType w:val="multilevel"/>
    <w:tmpl w:val="B8DC51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50032368">
    <w:abstractNumId w:val="28"/>
  </w:num>
  <w:num w:numId="2" w16cid:durableId="2071269318">
    <w:abstractNumId w:val="6"/>
  </w:num>
  <w:num w:numId="3" w16cid:durableId="222719925">
    <w:abstractNumId w:val="35"/>
  </w:num>
  <w:num w:numId="4" w16cid:durableId="1604680887">
    <w:abstractNumId w:val="31"/>
  </w:num>
  <w:num w:numId="5" w16cid:durableId="200871614">
    <w:abstractNumId w:val="25"/>
  </w:num>
  <w:num w:numId="6" w16cid:durableId="1850370099">
    <w:abstractNumId w:val="17"/>
  </w:num>
  <w:num w:numId="7" w16cid:durableId="1605380211">
    <w:abstractNumId w:val="37"/>
  </w:num>
  <w:num w:numId="8" w16cid:durableId="194008837">
    <w:abstractNumId w:val="24"/>
  </w:num>
  <w:num w:numId="9" w16cid:durableId="1785465012">
    <w:abstractNumId w:val="29"/>
  </w:num>
  <w:num w:numId="10" w16cid:durableId="2008169902">
    <w:abstractNumId w:val="12"/>
  </w:num>
  <w:num w:numId="11" w16cid:durableId="57362090">
    <w:abstractNumId w:val="20"/>
  </w:num>
  <w:num w:numId="12" w16cid:durableId="144469988">
    <w:abstractNumId w:val="21"/>
  </w:num>
  <w:num w:numId="13" w16cid:durableId="1899590144">
    <w:abstractNumId w:val="11"/>
  </w:num>
  <w:num w:numId="14" w16cid:durableId="1390808270">
    <w:abstractNumId w:val="22"/>
  </w:num>
  <w:num w:numId="15" w16cid:durableId="1082339508">
    <w:abstractNumId w:val="32"/>
  </w:num>
  <w:num w:numId="16" w16cid:durableId="1056078990">
    <w:abstractNumId w:val="23"/>
  </w:num>
  <w:num w:numId="17" w16cid:durableId="934940843">
    <w:abstractNumId w:val="8"/>
  </w:num>
  <w:num w:numId="18" w16cid:durableId="662047445">
    <w:abstractNumId w:val="27"/>
  </w:num>
  <w:num w:numId="19" w16cid:durableId="870336332">
    <w:abstractNumId w:val="16"/>
  </w:num>
  <w:num w:numId="20" w16cid:durableId="528028724">
    <w:abstractNumId w:val="9"/>
  </w:num>
  <w:num w:numId="21" w16cid:durableId="1014184942">
    <w:abstractNumId w:val="26"/>
  </w:num>
  <w:num w:numId="22" w16cid:durableId="763375745">
    <w:abstractNumId w:val="33"/>
  </w:num>
  <w:num w:numId="23" w16cid:durableId="1437485724">
    <w:abstractNumId w:val="30"/>
  </w:num>
  <w:num w:numId="24" w16cid:durableId="784541391">
    <w:abstractNumId w:val="3"/>
  </w:num>
  <w:num w:numId="25" w16cid:durableId="471293891">
    <w:abstractNumId w:val="19"/>
  </w:num>
  <w:num w:numId="26" w16cid:durableId="962880675">
    <w:abstractNumId w:val="7"/>
  </w:num>
  <w:num w:numId="27" w16cid:durableId="1595935742">
    <w:abstractNumId w:val="5"/>
  </w:num>
  <w:num w:numId="28" w16cid:durableId="47921397">
    <w:abstractNumId w:val="2"/>
  </w:num>
  <w:num w:numId="29" w16cid:durableId="2047830833">
    <w:abstractNumId w:val="4"/>
  </w:num>
  <w:num w:numId="30" w16cid:durableId="1715157674">
    <w:abstractNumId w:val="13"/>
  </w:num>
  <w:num w:numId="31" w16cid:durableId="1107844390">
    <w:abstractNumId w:val="10"/>
  </w:num>
  <w:num w:numId="32" w16cid:durableId="341123876">
    <w:abstractNumId w:val="15"/>
  </w:num>
  <w:num w:numId="33" w16cid:durableId="715079062">
    <w:abstractNumId w:val="0"/>
  </w:num>
  <w:num w:numId="34" w16cid:durableId="1107773028">
    <w:abstractNumId w:val="18"/>
  </w:num>
  <w:num w:numId="35" w16cid:durableId="195505376">
    <w:abstractNumId w:val="36"/>
  </w:num>
  <w:num w:numId="36" w16cid:durableId="424694213">
    <w:abstractNumId w:val="14"/>
  </w:num>
  <w:num w:numId="37" w16cid:durableId="898982973">
    <w:abstractNumId w:val="34"/>
  </w:num>
  <w:num w:numId="38" w16cid:durableId="219899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B8D"/>
    <w:rsid w:val="000026ED"/>
    <w:rsid w:val="00005F42"/>
    <w:rsid w:val="0000634E"/>
    <w:rsid w:val="00007934"/>
    <w:rsid w:val="000146D1"/>
    <w:rsid w:val="00015384"/>
    <w:rsid w:val="00015AC3"/>
    <w:rsid w:val="00015B86"/>
    <w:rsid w:val="0001715C"/>
    <w:rsid w:val="00021213"/>
    <w:rsid w:val="00021B91"/>
    <w:rsid w:val="000238A5"/>
    <w:rsid w:val="0002503D"/>
    <w:rsid w:val="00025072"/>
    <w:rsid w:val="00026933"/>
    <w:rsid w:val="000344B0"/>
    <w:rsid w:val="000357DB"/>
    <w:rsid w:val="000361DC"/>
    <w:rsid w:val="0003656A"/>
    <w:rsid w:val="00037125"/>
    <w:rsid w:val="000427C1"/>
    <w:rsid w:val="00044288"/>
    <w:rsid w:val="000443EC"/>
    <w:rsid w:val="0004448A"/>
    <w:rsid w:val="000448C7"/>
    <w:rsid w:val="000456D6"/>
    <w:rsid w:val="00045AF7"/>
    <w:rsid w:val="00050836"/>
    <w:rsid w:val="00053E51"/>
    <w:rsid w:val="00054458"/>
    <w:rsid w:val="00054D2D"/>
    <w:rsid w:val="000555A5"/>
    <w:rsid w:val="00055A28"/>
    <w:rsid w:val="00057569"/>
    <w:rsid w:val="000608C1"/>
    <w:rsid w:val="00061FF7"/>
    <w:rsid w:val="0006221F"/>
    <w:rsid w:val="00062290"/>
    <w:rsid w:val="00062F44"/>
    <w:rsid w:val="00066937"/>
    <w:rsid w:val="000730B8"/>
    <w:rsid w:val="00074BD1"/>
    <w:rsid w:val="00077565"/>
    <w:rsid w:val="000824E6"/>
    <w:rsid w:val="000834C8"/>
    <w:rsid w:val="00083713"/>
    <w:rsid w:val="00083A8C"/>
    <w:rsid w:val="00084D33"/>
    <w:rsid w:val="0008539B"/>
    <w:rsid w:val="00094A47"/>
    <w:rsid w:val="00094AC9"/>
    <w:rsid w:val="00094DC6"/>
    <w:rsid w:val="0009525A"/>
    <w:rsid w:val="00095B3D"/>
    <w:rsid w:val="00096117"/>
    <w:rsid w:val="0009719D"/>
    <w:rsid w:val="00097495"/>
    <w:rsid w:val="000A0B57"/>
    <w:rsid w:val="000A3025"/>
    <w:rsid w:val="000A42E0"/>
    <w:rsid w:val="000A43B7"/>
    <w:rsid w:val="000A4733"/>
    <w:rsid w:val="000A6E09"/>
    <w:rsid w:val="000A7AC5"/>
    <w:rsid w:val="000B1560"/>
    <w:rsid w:val="000B27A9"/>
    <w:rsid w:val="000B4F3A"/>
    <w:rsid w:val="000B7821"/>
    <w:rsid w:val="000B7BE0"/>
    <w:rsid w:val="000C0B23"/>
    <w:rsid w:val="000C6BD6"/>
    <w:rsid w:val="000C6E47"/>
    <w:rsid w:val="000C704A"/>
    <w:rsid w:val="000C7D06"/>
    <w:rsid w:val="000D2880"/>
    <w:rsid w:val="000D5D52"/>
    <w:rsid w:val="000E1077"/>
    <w:rsid w:val="000E4077"/>
    <w:rsid w:val="000E5160"/>
    <w:rsid w:val="000E593E"/>
    <w:rsid w:val="000E6EC6"/>
    <w:rsid w:val="000F0108"/>
    <w:rsid w:val="000F16F4"/>
    <w:rsid w:val="000F3062"/>
    <w:rsid w:val="000F7D6E"/>
    <w:rsid w:val="0010029F"/>
    <w:rsid w:val="001003AB"/>
    <w:rsid w:val="00100530"/>
    <w:rsid w:val="0010173B"/>
    <w:rsid w:val="001021B8"/>
    <w:rsid w:val="00102E8C"/>
    <w:rsid w:val="00113606"/>
    <w:rsid w:val="0011413F"/>
    <w:rsid w:val="001200A5"/>
    <w:rsid w:val="0012085B"/>
    <w:rsid w:val="001208BF"/>
    <w:rsid w:val="00125057"/>
    <w:rsid w:val="001268B3"/>
    <w:rsid w:val="0012726E"/>
    <w:rsid w:val="00127503"/>
    <w:rsid w:val="0013040A"/>
    <w:rsid w:val="001328C5"/>
    <w:rsid w:val="00134A1F"/>
    <w:rsid w:val="00135CA4"/>
    <w:rsid w:val="00136A85"/>
    <w:rsid w:val="00140995"/>
    <w:rsid w:val="001422F0"/>
    <w:rsid w:val="00142318"/>
    <w:rsid w:val="00142926"/>
    <w:rsid w:val="00143784"/>
    <w:rsid w:val="00143BCC"/>
    <w:rsid w:val="00144236"/>
    <w:rsid w:val="00145306"/>
    <w:rsid w:val="00146298"/>
    <w:rsid w:val="00146E78"/>
    <w:rsid w:val="00154B28"/>
    <w:rsid w:val="0015681D"/>
    <w:rsid w:val="0016117C"/>
    <w:rsid w:val="00163EB8"/>
    <w:rsid w:val="00164B8D"/>
    <w:rsid w:val="00167169"/>
    <w:rsid w:val="001708EE"/>
    <w:rsid w:val="0017227E"/>
    <w:rsid w:val="001722DF"/>
    <w:rsid w:val="001723D4"/>
    <w:rsid w:val="00172878"/>
    <w:rsid w:val="0017322B"/>
    <w:rsid w:val="00174713"/>
    <w:rsid w:val="00177C5A"/>
    <w:rsid w:val="00181165"/>
    <w:rsid w:val="00181A92"/>
    <w:rsid w:val="00182EBD"/>
    <w:rsid w:val="00183816"/>
    <w:rsid w:val="001839B7"/>
    <w:rsid w:val="00184439"/>
    <w:rsid w:val="00185D1D"/>
    <w:rsid w:val="00186EBE"/>
    <w:rsid w:val="00187387"/>
    <w:rsid w:val="00187414"/>
    <w:rsid w:val="00187C81"/>
    <w:rsid w:val="00190319"/>
    <w:rsid w:val="00191A09"/>
    <w:rsid w:val="001A470F"/>
    <w:rsid w:val="001A66D4"/>
    <w:rsid w:val="001B2FFE"/>
    <w:rsid w:val="001B3EEE"/>
    <w:rsid w:val="001B5D63"/>
    <w:rsid w:val="001B6852"/>
    <w:rsid w:val="001C08A2"/>
    <w:rsid w:val="001C21B4"/>
    <w:rsid w:val="001C6CE7"/>
    <w:rsid w:val="001D1463"/>
    <w:rsid w:val="001D4046"/>
    <w:rsid w:val="001D5EC2"/>
    <w:rsid w:val="001D6579"/>
    <w:rsid w:val="001D7D00"/>
    <w:rsid w:val="001E0481"/>
    <w:rsid w:val="001E081D"/>
    <w:rsid w:val="001E2D20"/>
    <w:rsid w:val="001E47DF"/>
    <w:rsid w:val="001E4D89"/>
    <w:rsid w:val="001E5E23"/>
    <w:rsid w:val="001E6B78"/>
    <w:rsid w:val="001E7325"/>
    <w:rsid w:val="001F00EA"/>
    <w:rsid w:val="001F0341"/>
    <w:rsid w:val="001F0981"/>
    <w:rsid w:val="001F2928"/>
    <w:rsid w:val="001F2A23"/>
    <w:rsid w:val="001F2C6E"/>
    <w:rsid w:val="001F3D2B"/>
    <w:rsid w:val="001F5F27"/>
    <w:rsid w:val="001F625E"/>
    <w:rsid w:val="00200706"/>
    <w:rsid w:val="0020137F"/>
    <w:rsid w:val="00203508"/>
    <w:rsid w:val="002049B3"/>
    <w:rsid w:val="002055A1"/>
    <w:rsid w:val="00206D73"/>
    <w:rsid w:val="00217377"/>
    <w:rsid w:val="00220AEC"/>
    <w:rsid w:val="00222C0D"/>
    <w:rsid w:val="002234D9"/>
    <w:rsid w:val="0022490E"/>
    <w:rsid w:val="002263B4"/>
    <w:rsid w:val="002275E8"/>
    <w:rsid w:val="00232411"/>
    <w:rsid w:val="0023274B"/>
    <w:rsid w:val="002350B6"/>
    <w:rsid w:val="00235428"/>
    <w:rsid w:val="0023793A"/>
    <w:rsid w:val="00241B3B"/>
    <w:rsid w:val="00244B8A"/>
    <w:rsid w:val="00245C8E"/>
    <w:rsid w:val="00246915"/>
    <w:rsid w:val="00250954"/>
    <w:rsid w:val="002531A5"/>
    <w:rsid w:val="00255945"/>
    <w:rsid w:val="00256B54"/>
    <w:rsid w:val="00256CDD"/>
    <w:rsid w:val="00257510"/>
    <w:rsid w:val="00260DB5"/>
    <w:rsid w:val="002624AB"/>
    <w:rsid w:val="00263E4F"/>
    <w:rsid w:val="0026783F"/>
    <w:rsid w:val="00271264"/>
    <w:rsid w:val="00280FDA"/>
    <w:rsid w:val="00281F0C"/>
    <w:rsid w:val="00282642"/>
    <w:rsid w:val="00282676"/>
    <w:rsid w:val="00284158"/>
    <w:rsid w:val="00284BE3"/>
    <w:rsid w:val="0028592C"/>
    <w:rsid w:val="00285A70"/>
    <w:rsid w:val="00286A14"/>
    <w:rsid w:val="00287A9B"/>
    <w:rsid w:val="00291850"/>
    <w:rsid w:val="002922FE"/>
    <w:rsid w:val="002926B0"/>
    <w:rsid w:val="0029662B"/>
    <w:rsid w:val="00297025"/>
    <w:rsid w:val="0029790F"/>
    <w:rsid w:val="002A1963"/>
    <w:rsid w:val="002A19C5"/>
    <w:rsid w:val="002A2186"/>
    <w:rsid w:val="002A3915"/>
    <w:rsid w:val="002A3CAB"/>
    <w:rsid w:val="002A6808"/>
    <w:rsid w:val="002A68B5"/>
    <w:rsid w:val="002B1813"/>
    <w:rsid w:val="002B2100"/>
    <w:rsid w:val="002B2EED"/>
    <w:rsid w:val="002B317D"/>
    <w:rsid w:val="002B47ED"/>
    <w:rsid w:val="002B78E3"/>
    <w:rsid w:val="002C0BC3"/>
    <w:rsid w:val="002C100B"/>
    <w:rsid w:val="002C1A10"/>
    <w:rsid w:val="002C2321"/>
    <w:rsid w:val="002C5A8E"/>
    <w:rsid w:val="002C6D11"/>
    <w:rsid w:val="002D0519"/>
    <w:rsid w:val="002D0972"/>
    <w:rsid w:val="002D4CBF"/>
    <w:rsid w:val="002D4DDD"/>
    <w:rsid w:val="002E0DE1"/>
    <w:rsid w:val="002E2D7F"/>
    <w:rsid w:val="002E30D3"/>
    <w:rsid w:val="002E3AA4"/>
    <w:rsid w:val="002E4500"/>
    <w:rsid w:val="002E4ACE"/>
    <w:rsid w:val="002E518F"/>
    <w:rsid w:val="002E6015"/>
    <w:rsid w:val="002E7304"/>
    <w:rsid w:val="002F3267"/>
    <w:rsid w:val="002F6437"/>
    <w:rsid w:val="002F6E3B"/>
    <w:rsid w:val="002F6EE5"/>
    <w:rsid w:val="002F7317"/>
    <w:rsid w:val="002F789E"/>
    <w:rsid w:val="00301A93"/>
    <w:rsid w:val="00302B2C"/>
    <w:rsid w:val="00304185"/>
    <w:rsid w:val="00304F0E"/>
    <w:rsid w:val="00310139"/>
    <w:rsid w:val="003102F5"/>
    <w:rsid w:val="00312971"/>
    <w:rsid w:val="00312A82"/>
    <w:rsid w:val="00315A8C"/>
    <w:rsid w:val="003170D6"/>
    <w:rsid w:val="00321EDF"/>
    <w:rsid w:val="003223A2"/>
    <w:rsid w:val="003237E3"/>
    <w:rsid w:val="00324DB1"/>
    <w:rsid w:val="00332EA5"/>
    <w:rsid w:val="00332FD3"/>
    <w:rsid w:val="00333997"/>
    <w:rsid w:val="00334971"/>
    <w:rsid w:val="00335187"/>
    <w:rsid w:val="003355CC"/>
    <w:rsid w:val="00336284"/>
    <w:rsid w:val="003375EE"/>
    <w:rsid w:val="00337D8A"/>
    <w:rsid w:val="00347D16"/>
    <w:rsid w:val="0035354B"/>
    <w:rsid w:val="003557ED"/>
    <w:rsid w:val="00356759"/>
    <w:rsid w:val="00357677"/>
    <w:rsid w:val="00360726"/>
    <w:rsid w:val="00361321"/>
    <w:rsid w:val="00363A22"/>
    <w:rsid w:val="003731F8"/>
    <w:rsid w:val="003756D7"/>
    <w:rsid w:val="00376D7E"/>
    <w:rsid w:val="003814D3"/>
    <w:rsid w:val="003835AE"/>
    <w:rsid w:val="00383E83"/>
    <w:rsid w:val="00385C60"/>
    <w:rsid w:val="00387DDB"/>
    <w:rsid w:val="00391A11"/>
    <w:rsid w:val="003944DC"/>
    <w:rsid w:val="003954BC"/>
    <w:rsid w:val="0039571C"/>
    <w:rsid w:val="00395C88"/>
    <w:rsid w:val="003A0620"/>
    <w:rsid w:val="003A12D3"/>
    <w:rsid w:val="003A1B9B"/>
    <w:rsid w:val="003A4600"/>
    <w:rsid w:val="003A4BF0"/>
    <w:rsid w:val="003A4EE2"/>
    <w:rsid w:val="003B019C"/>
    <w:rsid w:val="003B2D19"/>
    <w:rsid w:val="003B333C"/>
    <w:rsid w:val="003B388C"/>
    <w:rsid w:val="003B4649"/>
    <w:rsid w:val="003B6130"/>
    <w:rsid w:val="003B6FA6"/>
    <w:rsid w:val="003C1EDD"/>
    <w:rsid w:val="003C2117"/>
    <w:rsid w:val="003C2619"/>
    <w:rsid w:val="003C5258"/>
    <w:rsid w:val="003D01F9"/>
    <w:rsid w:val="003D0B6E"/>
    <w:rsid w:val="003D6449"/>
    <w:rsid w:val="003D6614"/>
    <w:rsid w:val="003E1A40"/>
    <w:rsid w:val="003E337E"/>
    <w:rsid w:val="003E6522"/>
    <w:rsid w:val="003F0E41"/>
    <w:rsid w:val="003F17E9"/>
    <w:rsid w:val="003F3C70"/>
    <w:rsid w:val="003F4F44"/>
    <w:rsid w:val="003F58CD"/>
    <w:rsid w:val="003F75CE"/>
    <w:rsid w:val="003F7605"/>
    <w:rsid w:val="0040281B"/>
    <w:rsid w:val="0040417F"/>
    <w:rsid w:val="0040622A"/>
    <w:rsid w:val="00406FF4"/>
    <w:rsid w:val="004120B2"/>
    <w:rsid w:val="00412B10"/>
    <w:rsid w:val="00414589"/>
    <w:rsid w:val="00416F00"/>
    <w:rsid w:val="0041717F"/>
    <w:rsid w:val="004178FA"/>
    <w:rsid w:val="004230CA"/>
    <w:rsid w:val="00423BC8"/>
    <w:rsid w:val="00425B71"/>
    <w:rsid w:val="00433820"/>
    <w:rsid w:val="004403AC"/>
    <w:rsid w:val="0044181F"/>
    <w:rsid w:val="00441AA1"/>
    <w:rsid w:val="004437A8"/>
    <w:rsid w:val="00443A40"/>
    <w:rsid w:val="00445926"/>
    <w:rsid w:val="00446AC9"/>
    <w:rsid w:val="004516D2"/>
    <w:rsid w:val="00451709"/>
    <w:rsid w:val="00451EED"/>
    <w:rsid w:val="00453B08"/>
    <w:rsid w:val="004541AA"/>
    <w:rsid w:val="00454E6A"/>
    <w:rsid w:val="00456263"/>
    <w:rsid w:val="00456FD7"/>
    <w:rsid w:val="00461FCE"/>
    <w:rsid w:val="00464195"/>
    <w:rsid w:val="0046426F"/>
    <w:rsid w:val="00465032"/>
    <w:rsid w:val="004652DD"/>
    <w:rsid w:val="00467031"/>
    <w:rsid w:val="00467CA2"/>
    <w:rsid w:val="004709F9"/>
    <w:rsid w:val="004740E2"/>
    <w:rsid w:val="00474253"/>
    <w:rsid w:val="00476E36"/>
    <w:rsid w:val="00477D23"/>
    <w:rsid w:val="00483558"/>
    <w:rsid w:val="00483C75"/>
    <w:rsid w:val="0048453B"/>
    <w:rsid w:val="004861D1"/>
    <w:rsid w:val="00486CCE"/>
    <w:rsid w:val="00493B32"/>
    <w:rsid w:val="004A1672"/>
    <w:rsid w:val="004A19BE"/>
    <w:rsid w:val="004A22DC"/>
    <w:rsid w:val="004A3EA5"/>
    <w:rsid w:val="004A6019"/>
    <w:rsid w:val="004A73D1"/>
    <w:rsid w:val="004B69C7"/>
    <w:rsid w:val="004B794C"/>
    <w:rsid w:val="004C17DA"/>
    <w:rsid w:val="004C47A6"/>
    <w:rsid w:val="004C6081"/>
    <w:rsid w:val="004C6341"/>
    <w:rsid w:val="004C7871"/>
    <w:rsid w:val="004D0CF2"/>
    <w:rsid w:val="004D1F21"/>
    <w:rsid w:val="004D6B86"/>
    <w:rsid w:val="004D7383"/>
    <w:rsid w:val="004D79AC"/>
    <w:rsid w:val="004E1D5F"/>
    <w:rsid w:val="004E2CF2"/>
    <w:rsid w:val="004E35ED"/>
    <w:rsid w:val="004E4BC5"/>
    <w:rsid w:val="004E6A87"/>
    <w:rsid w:val="004E7823"/>
    <w:rsid w:val="004F016A"/>
    <w:rsid w:val="004F3902"/>
    <w:rsid w:val="004F4807"/>
    <w:rsid w:val="004F531C"/>
    <w:rsid w:val="004F5329"/>
    <w:rsid w:val="004F5BE9"/>
    <w:rsid w:val="004F6064"/>
    <w:rsid w:val="00500DDE"/>
    <w:rsid w:val="00502050"/>
    <w:rsid w:val="0050257D"/>
    <w:rsid w:val="005031B5"/>
    <w:rsid w:val="0050612C"/>
    <w:rsid w:val="0050690F"/>
    <w:rsid w:val="00510E0E"/>
    <w:rsid w:val="0051454B"/>
    <w:rsid w:val="00522A51"/>
    <w:rsid w:val="005269E3"/>
    <w:rsid w:val="00531573"/>
    <w:rsid w:val="005315E3"/>
    <w:rsid w:val="0053348C"/>
    <w:rsid w:val="00533EB9"/>
    <w:rsid w:val="00535D1A"/>
    <w:rsid w:val="0054036C"/>
    <w:rsid w:val="00540626"/>
    <w:rsid w:val="00543EEB"/>
    <w:rsid w:val="00545B41"/>
    <w:rsid w:val="00545F91"/>
    <w:rsid w:val="00546931"/>
    <w:rsid w:val="00546B44"/>
    <w:rsid w:val="00547536"/>
    <w:rsid w:val="00550A53"/>
    <w:rsid w:val="00551755"/>
    <w:rsid w:val="00554C10"/>
    <w:rsid w:val="00554CA9"/>
    <w:rsid w:val="00555929"/>
    <w:rsid w:val="00556FCF"/>
    <w:rsid w:val="00557225"/>
    <w:rsid w:val="0056166F"/>
    <w:rsid w:val="0056226B"/>
    <w:rsid w:val="00563C88"/>
    <w:rsid w:val="00563E4B"/>
    <w:rsid w:val="00571160"/>
    <w:rsid w:val="00576107"/>
    <w:rsid w:val="00581E8D"/>
    <w:rsid w:val="00583E40"/>
    <w:rsid w:val="005850D6"/>
    <w:rsid w:val="005900B5"/>
    <w:rsid w:val="00592F0A"/>
    <w:rsid w:val="00595344"/>
    <w:rsid w:val="00597823"/>
    <w:rsid w:val="005A1B45"/>
    <w:rsid w:val="005A2283"/>
    <w:rsid w:val="005A2A77"/>
    <w:rsid w:val="005A3393"/>
    <w:rsid w:val="005A4401"/>
    <w:rsid w:val="005A5C44"/>
    <w:rsid w:val="005A5C84"/>
    <w:rsid w:val="005A7BDD"/>
    <w:rsid w:val="005B1412"/>
    <w:rsid w:val="005B35F5"/>
    <w:rsid w:val="005B740D"/>
    <w:rsid w:val="005B77A9"/>
    <w:rsid w:val="005B7FCB"/>
    <w:rsid w:val="005C02E2"/>
    <w:rsid w:val="005C04AF"/>
    <w:rsid w:val="005C0842"/>
    <w:rsid w:val="005C0B99"/>
    <w:rsid w:val="005C14C7"/>
    <w:rsid w:val="005C2D64"/>
    <w:rsid w:val="005C3B3B"/>
    <w:rsid w:val="005C54AE"/>
    <w:rsid w:val="005C6935"/>
    <w:rsid w:val="005C6992"/>
    <w:rsid w:val="005D4164"/>
    <w:rsid w:val="005D5162"/>
    <w:rsid w:val="005D6C38"/>
    <w:rsid w:val="005D6E54"/>
    <w:rsid w:val="005D7E36"/>
    <w:rsid w:val="005E0F9B"/>
    <w:rsid w:val="005E3AA3"/>
    <w:rsid w:val="005E6811"/>
    <w:rsid w:val="005E7539"/>
    <w:rsid w:val="005E7D9E"/>
    <w:rsid w:val="005F0032"/>
    <w:rsid w:val="005F0D05"/>
    <w:rsid w:val="005F147E"/>
    <w:rsid w:val="005F6623"/>
    <w:rsid w:val="005F6A60"/>
    <w:rsid w:val="006009C2"/>
    <w:rsid w:val="006017E2"/>
    <w:rsid w:val="00601BDE"/>
    <w:rsid w:val="006036AE"/>
    <w:rsid w:val="0060484F"/>
    <w:rsid w:val="006053BC"/>
    <w:rsid w:val="00610D80"/>
    <w:rsid w:val="00611C6D"/>
    <w:rsid w:val="00615E21"/>
    <w:rsid w:val="006200AE"/>
    <w:rsid w:val="0062123C"/>
    <w:rsid w:val="0062254F"/>
    <w:rsid w:val="0062333E"/>
    <w:rsid w:val="00623C25"/>
    <w:rsid w:val="00627D85"/>
    <w:rsid w:val="00633F3D"/>
    <w:rsid w:val="00634742"/>
    <w:rsid w:val="00635B8D"/>
    <w:rsid w:val="00642666"/>
    <w:rsid w:val="00645D58"/>
    <w:rsid w:val="006477ED"/>
    <w:rsid w:val="00651021"/>
    <w:rsid w:val="006547D4"/>
    <w:rsid w:val="00654D16"/>
    <w:rsid w:val="00657FDB"/>
    <w:rsid w:val="00660A10"/>
    <w:rsid w:val="006651BB"/>
    <w:rsid w:val="00666631"/>
    <w:rsid w:val="006676F2"/>
    <w:rsid w:val="00667C12"/>
    <w:rsid w:val="006704CF"/>
    <w:rsid w:val="006706BD"/>
    <w:rsid w:val="006713BC"/>
    <w:rsid w:val="00672907"/>
    <w:rsid w:val="006774C8"/>
    <w:rsid w:val="00680B7F"/>
    <w:rsid w:val="00681694"/>
    <w:rsid w:val="00682811"/>
    <w:rsid w:val="00684615"/>
    <w:rsid w:val="006847EB"/>
    <w:rsid w:val="00684CFE"/>
    <w:rsid w:val="006935D8"/>
    <w:rsid w:val="006939EC"/>
    <w:rsid w:val="00694C07"/>
    <w:rsid w:val="00694F0A"/>
    <w:rsid w:val="0069651C"/>
    <w:rsid w:val="00697B84"/>
    <w:rsid w:val="006A222A"/>
    <w:rsid w:val="006A2B13"/>
    <w:rsid w:val="006A4375"/>
    <w:rsid w:val="006A4485"/>
    <w:rsid w:val="006B6082"/>
    <w:rsid w:val="006B71F0"/>
    <w:rsid w:val="006C06E2"/>
    <w:rsid w:val="006C2917"/>
    <w:rsid w:val="006D0766"/>
    <w:rsid w:val="006D0CBA"/>
    <w:rsid w:val="006D61AD"/>
    <w:rsid w:val="006D7B05"/>
    <w:rsid w:val="006E07C0"/>
    <w:rsid w:val="006E3A88"/>
    <w:rsid w:val="006E66CC"/>
    <w:rsid w:val="006E7CE2"/>
    <w:rsid w:val="006F02C2"/>
    <w:rsid w:val="006F1124"/>
    <w:rsid w:val="006F31E0"/>
    <w:rsid w:val="006F4A22"/>
    <w:rsid w:val="006F552F"/>
    <w:rsid w:val="006F6468"/>
    <w:rsid w:val="006F7282"/>
    <w:rsid w:val="006F7AD2"/>
    <w:rsid w:val="007007E7"/>
    <w:rsid w:val="00701C9F"/>
    <w:rsid w:val="0070202A"/>
    <w:rsid w:val="00705B4C"/>
    <w:rsid w:val="00705E14"/>
    <w:rsid w:val="00706801"/>
    <w:rsid w:val="00710F3C"/>
    <w:rsid w:val="00711C15"/>
    <w:rsid w:val="007156FF"/>
    <w:rsid w:val="00717EF4"/>
    <w:rsid w:val="00724D27"/>
    <w:rsid w:val="00725341"/>
    <w:rsid w:val="00726847"/>
    <w:rsid w:val="0073065B"/>
    <w:rsid w:val="007314AE"/>
    <w:rsid w:val="007330A9"/>
    <w:rsid w:val="0073498A"/>
    <w:rsid w:val="00736372"/>
    <w:rsid w:val="007368D7"/>
    <w:rsid w:val="00737B11"/>
    <w:rsid w:val="0074001D"/>
    <w:rsid w:val="0074047D"/>
    <w:rsid w:val="00740CC7"/>
    <w:rsid w:val="00740F70"/>
    <w:rsid w:val="00741E81"/>
    <w:rsid w:val="007423F9"/>
    <w:rsid w:val="00742403"/>
    <w:rsid w:val="00743F13"/>
    <w:rsid w:val="0074598D"/>
    <w:rsid w:val="00745A33"/>
    <w:rsid w:val="00750CA0"/>
    <w:rsid w:val="0075385C"/>
    <w:rsid w:val="00753A0E"/>
    <w:rsid w:val="00754DD2"/>
    <w:rsid w:val="00756017"/>
    <w:rsid w:val="00756E42"/>
    <w:rsid w:val="00760027"/>
    <w:rsid w:val="00761692"/>
    <w:rsid w:val="00762368"/>
    <w:rsid w:val="0076385A"/>
    <w:rsid w:val="007648B5"/>
    <w:rsid w:val="007658B3"/>
    <w:rsid w:val="00770FD4"/>
    <w:rsid w:val="00771092"/>
    <w:rsid w:val="0077138D"/>
    <w:rsid w:val="007740F9"/>
    <w:rsid w:val="007840E0"/>
    <w:rsid w:val="00784FDD"/>
    <w:rsid w:val="007866D4"/>
    <w:rsid w:val="007878C9"/>
    <w:rsid w:val="00792C05"/>
    <w:rsid w:val="007947BA"/>
    <w:rsid w:val="00795807"/>
    <w:rsid w:val="0079749D"/>
    <w:rsid w:val="00797C70"/>
    <w:rsid w:val="007A2B12"/>
    <w:rsid w:val="007A3E3F"/>
    <w:rsid w:val="007A433D"/>
    <w:rsid w:val="007A44F7"/>
    <w:rsid w:val="007A47D7"/>
    <w:rsid w:val="007B038E"/>
    <w:rsid w:val="007B1952"/>
    <w:rsid w:val="007B5146"/>
    <w:rsid w:val="007B5460"/>
    <w:rsid w:val="007C0C41"/>
    <w:rsid w:val="007C1721"/>
    <w:rsid w:val="007C1C17"/>
    <w:rsid w:val="007C77A5"/>
    <w:rsid w:val="007C7F0B"/>
    <w:rsid w:val="007D0987"/>
    <w:rsid w:val="007D1703"/>
    <w:rsid w:val="007D6E1F"/>
    <w:rsid w:val="007D6F65"/>
    <w:rsid w:val="007E51E3"/>
    <w:rsid w:val="007E7531"/>
    <w:rsid w:val="007F4E48"/>
    <w:rsid w:val="007F5A6E"/>
    <w:rsid w:val="007F65E7"/>
    <w:rsid w:val="008007D9"/>
    <w:rsid w:val="00800B36"/>
    <w:rsid w:val="00800B54"/>
    <w:rsid w:val="00804833"/>
    <w:rsid w:val="008051C7"/>
    <w:rsid w:val="00805FEA"/>
    <w:rsid w:val="0080654E"/>
    <w:rsid w:val="00807F6F"/>
    <w:rsid w:val="00811B1F"/>
    <w:rsid w:val="00815CF4"/>
    <w:rsid w:val="0081605B"/>
    <w:rsid w:val="008161E4"/>
    <w:rsid w:val="00820479"/>
    <w:rsid w:val="00821857"/>
    <w:rsid w:val="00822538"/>
    <w:rsid w:val="008268A7"/>
    <w:rsid w:val="00827093"/>
    <w:rsid w:val="008320C4"/>
    <w:rsid w:val="00834FA8"/>
    <w:rsid w:val="008369ED"/>
    <w:rsid w:val="0083715B"/>
    <w:rsid w:val="008405ED"/>
    <w:rsid w:val="00840EB0"/>
    <w:rsid w:val="008412FA"/>
    <w:rsid w:val="00844062"/>
    <w:rsid w:val="0084484D"/>
    <w:rsid w:val="0084620D"/>
    <w:rsid w:val="0084700F"/>
    <w:rsid w:val="00847B78"/>
    <w:rsid w:val="00851822"/>
    <w:rsid w:val="00854F9C"/>
    <w:rsid w:val="00856A7C"/>
    <w:rsid w:val="00857E76"/>
    <w:rsid w:val="00863DF8"/>
    <w:rsid w:val="00867953"/>
    <w:rsid w:val="00870904"/>
    <w:rsid w:val="0087143D"/>
    <w:rsid w:val="00871DF7"/>
    <w:rsid w:val="008735A8"/>
    <w:rsid w:val="00875960"/>
    <w:rsid w:val="008815C6"/>
    <w:rsid w:val="00882449"/>
    <w:rsid w:val="00885F07"/>
    <w:rsid w:val="00890AF3"/>
    <w:rsid w:val="00892B50"/>
    <w:rsid w:val="00896C78"/>
    <w:rsid w:val="00897E9E"/>
    <w:rsid w:val="008A0836"/>
    <w:rsid w:val="008A1E91"/>
    <w:rsid w:val="008A2529"/>
    <w:rsid w:val="008A2BCB"/>
    <w:rsid w:val="008A45A4"/>
    <w:rsid w:val="008A5295"/>
    <w:rsid w:val="008A5834"/>
    <w:rsid w:val="008A73FF"/>
    <w:rsid w:val="008B0B4D"/>
    <w:rsid w:val="008B55E8"/>
    <w:rsid w:val="008B729B"/>
    <w:rsid w:val="008C3EBB"/>
    <w:rsid w:val="008C7636"/>
    <w:rsid w:val="008D11FD"/>
    <w:rsid w:val="008D4B06"/>
    <w:rsid w:val="008D6604"/>
    <w:rsid w:val="008D6D7C"/>
    <w:rsid w:val="008D6DB7"/>
    <w:rsid w:val="008E16E9"/>
    <w:rsid w:val="008E1DA7"/>
    <w:rsid w:val="008E21B1"/>
    <w:rsid w:val="008E2313"/>
    <w:rsid w:val="008E281A"/>
    <w:rsid w:val="008E529B"/>
    <w:rsid w:val="008F41B1"/>
    <w:rsid w:val="008F4E3D"/>
    <w:rsid w:val="008F5131"/>
    <w:rsid w:val="008F6B78"/>
    <w:rsid w:val="00906C78"/>
    <w:rsid w:val="00911FA2"/>
    <w:rsid w:val="00912257"/>
    <w:rsid w:val="00913BE3"/>
    <w:rsid w:val="00916E9B"/>
    <w:rsid w:val="009172D6"/>
    <w:rsid w:val="00924E29"/>
    <w:rsid w:val="00925304"/>
    <w:rsid w:val="00927881"/>
    <w:rsid w:val="009279EA"/>
    <w:rsid w:val="00927AC6"/>
    <w:rsid w:val="00927B32"/>
    <w:rsid w:val="00933D69"/>
    <w:rsid w:val="009358F7"/>
    <w:rsid w:val="00935B7D"/>
    <w:rsid w:val="00940101"/>
    <w:rsid w:val="00941D01"/>
    <w:rsid w:val="0094265D"/>
    <w:rsid w:val="0094284E"/>
    <w:rsid w:val="0094526D"/>
    <w:rsid w:val="00946259"/>
    <w:rsid w:val="00946AA3"/>
    <w:rsid w:val="0094790B"/>
    <w:rsid w:val="00950958"/>
    <w:rsid w:val="00951DB9"/>
    <w:rsid w:val="00953140"/>
    <w:rsid w:val="0095658C"/>
    <w:rsid w:val="009572D9"/>
    <w:rsid w:val="009578AF"/>
    <w:rsid w:val="00957D71"/>
    <w:rsid w:val="0096029D"/>
    <w:rsid w:val="00962F43"/>
    <w:rsid w:val="009635F1"/>
    <w:rsid w:val="009640EA"/>
    <w:rsid w:val="00970C03"/>
    <w:rsid w:val="00973BD2"/>
    <w:rsid w:val="00975A4E"/>
    <w:rsid w:val="009777B4"/>
    <w:rsid w:val="009804B8"/>
    <w:rsid w:val="00981405"/>
    <w:rsid w:val="00982242"/>
    <w:rsid w:val="00984091"/>
    <w:rsid w:val="00984AC1"/>
    <w:rsid w:val="00984E62"/>
    <w:rsid w:val="00986EAE"/>
    <w:rsid w:val="00987028"/>
    <w:rsid w:val="0099092D"/>
    <w:rsid w:val="00995799"/>
    <w:rsid w:val="00997E18"/>
    <w:rsid w:val="009A034E"/>
    <w:rsid w:val="009A2BE1"/>
    <w:rsid w:val="009A36DA"/>
    <w:rsid w:val="009A3E23"/>
    <w:rsid w:val="009A5B52"/>
    <w:rsid w:val="009A6153"/>
    <w:rsid w:val="009A72F9"/>
    <w:rsid w:val="009B0129"/>
    <w:rsid w:val="009B0254"/>
    <w:rsid w:val="009B2911"/>
    <w:rsid w:val="009B3480"/>
    <w:rsid w:val="009B4B4A"/>
    <w:rsid w:val="009C31B8"/>
    <w:rsid w:val="009C45BE"/>
    <w:rsid w:val="009C4EB0"/>
    <w:rsid w:val="009C6F82"/>
    <w:rsid w:val="009D0142"/>
    <w:rsid w:val="009D413E"/>
    <w:rsid w:val="009E19B1"/>
    <w:rsid w:val="009F00BC"/>
    <w:rsid w:val="009F0D46"/>
    <w:rsid w:val="009F1416"/>
    <w:rsid w:val="009F195D"/>
    <w:rsid w:val="009F207A"/>
    <w:rsid w:val="009F234F"/>
    <w:rsid w:val="009F529F"/>
    <w:rsid w:val="009F6795"/>
    <w:rsid w:val="009F6B6E"/>
    <w:rsid w:val="00A0337E"/>
    <w:rsid w:val="00A0475F"/>
    <w:rsid w:val="00A06750"/>
    <w:rsid w:val="00A06EDA"/>
    <w:rsid w:val="00A107D8"/>
    <w:rsid w:val="00A11ADA"/>
    <w:rsid w:val="00A12F15"/>
    <w:rsid w:val="00A15F37"/>
    <w:rsid w:val="00A1749B"/>
    <w:rsid w:val="00A2170C"/>
    <w:rsid w:val="00A2343B"/>
    <w:rsid w:val="00A25E29"/>
    <w:rsid w:val="00A260A7"/>
    <w:rsid w:val="00A27816"/>
    <w:rsid w:val="00A278AA"/>
    <w:rsid w:val="00A278D1"/>
    <w:rsid w:val="00A27EB4"/>
    <w:rsid w:val="00A323AB"/>
    <w:rsid w:val="00A329BF"/>
    <w:rsid w:val="00A3475B"/>
    <w:rsid w:val="00A35774"/>
    <w:rsid w:val="00A35C47"/>
    <w:rsid w:val="00A35CC4"/>
    <w:rsid w:val="00A37391"/>
    <w:rsid w:val="00A4011D"/>
    <w:rsid w:val="00A42B67"/>
    <w:rsid w:val="00A43390"/>
    <w:rsid w:val="00A43F31"/>
    <w:rsid w:val="00A43FC8"/>
    <w:rsid w:val="00A44E14"/>
    <w:rsid w:val="00A45E00"/>
    <w:rsid w:val="00A46D84"/>
    <w:rsid w:val="00A47C03"/>
    <w:rsid w:val="00A518A9"/>
    <w:rsid w:val="00A54A80"/>
    <w:rsid w:val="00A56907"/>
    <w:rsid w:val="00A62B2A"/>
    <w:rsid w:val="00A62DFF"/>
    <w:rsid w:val="00A6403A"/>
    <w:rsid w:val="00A664DF"/>
    <w:rsid w:val="00A6696F"/>
    <w:rsid w:val="00A66C47"/>
    <w:rsid w:val="00A6769B"/>
    <w:rsid w:val="00A723F3"/>
    <w:rsid w:val="00A765CB"/>
    <w:rsid w:val="00A80E0D"/>
    <w:rsid w:val="00A818EA"/>
    <w:rsid w:val="00A82652"/>
    <w:rsid w:val="00A828E5"/>
    <w:rsid w:val="00A8348E"/>
    <w:rsid w:val="00A8376D"/>
    <w:rsid w:val="00A902D2"/>
    <w:rsid w:val="00A93C73"/>
    <w:rsid w:val="00A95160"/>
    <w:rsid w:val="00A95E28"/>
    <w:rsid w:val="00A9626B"/>
    <w:rsid w:val="00A97B34"/>
    <w:rsid w:val="00AA1C53"/>
    <w:rsid w:val="00AA29E5"/>
    <w:rsid w:val="00AA3D50"/>
    <w:rsid w:val="00AA4121"/>
    <w:rsid w:val="00AA5A1C"/>
    <w:rsid w:val="00AA7FD6"/>
    <w:rsid w:val="00AB2B3F"/>
    <w:rsid w:val="00AB4B20"/>
    <w:rsid w:val="00AB5076"/>
    <w:rsid w:val="00AB52E1"/>
    <w:rsid w:val="00AB6CC4"/>
    <w:rsid w:val="00AB7CC5"/>
    <w:rsid w:val="00AC197D"/>
    <w:rsid w:val="00AC7351"/>
    <w:rsid w:val="00AD7C76"/>
    <w:rsid w:val="00AE1818"/>
    <w:rsid w:val="00AE3348"/>
    <w:rsid w:val="00AE62CF"/>
    <w:rsid w:val="00AE6546"/>
    <w:rsid w:val="00AE71C6"/>
    <w:rsid w:val="00AE7F9F"/>
    <w:rsid w:val="00AF0154"/>
    <w:rsid w:val="00B01276"/>
    <w:rsid w:val="00B050C4"/>
    <w:rsid w:val="00B06B55"/>
    <w:rsid w:val="00B107F7"/>
    <w:rsid w:val="00B113E5"/>
    <w:rsid w:val="00B11B20"/>
    <w:rsid w:val="00B121E0"/>
    <w:rsid w:val="00B12946"/>
    <w:rsid w:val="00B14418"/>
    <w:rsid w:val="00B156C0"/>
    <w:rsid w:val="00B17EC5"/>
    <w:rsid w:val="00B201A4"/>
    <w:rsid w:val="00B22325"/>
    <w:rsid w:val="00B227E0"/>
    <w:rsid w:val="00B240D0"/>
    <w:rsid w:val="00B2684A"/>
    <w:rsid w:val="00B26DE2"/>
    <w:rsid w:val="00B31529"/>
    <w:rsid w:val="00B315F7"/>
    <w:rsid w:val="00B3193F"/>
    <w:rsid w:val="00B32758"/>
    <w:rsid w:val="00B33D96"/>
    <w:rsid w:val="00B34891"/>
    <w:rsid w:val="00B34F3B"/>
    <w:rsid w:val="00B409A5"/>
    <w:rsid w:val="00B42A5C"/>
    <w:rsid w:val="00B44DCD"/>
    <w:rsid w:val="00B44F56"/>
    <w:rsid w:val="00B45E44"/>
    <w:rsid w:val="00B5252C"/>
    <w:rsid w:val="00B533D0"/>
    <w:rsid w:val="00B54D85"/>
    <w:rsid w:val="00B55E33"/>
    <w:rsid w:val="00B626F8"/>
    <w:rsid w:val="00B630D4"/>
    <w:rsid w:val="00B64757"/>
    <w:rsid w:val="00B652A2"/>
    <w:rsid w:val="00B661D4"/>
    <w:rsid w:val="00B72CB1"/>
    <w:rsid w:val="00B738ED"/>
    <w:rsid w:val="00B7718A"/>
    <w:rsid w:val="00B77993"/>
    <w:rsid w:val="00B81B25"/>
    <w:rsid w:val="00B86211"/>
    <w:rsid w:val="00B90C4D"/>
    <w:rsid w:val="00B90DDD"/>
    <w:rsid w:val="00B92046"/>
    <w:rsid w:val="00B92C08"/>
    <w:rsid w:val="00B93232"/>
    <w:rsid w:val="00B943D9"/>
    <w:rsid w:val="00B95198"/>
    <w:rsid w:val="00BA0646"/>
    <w:rsid w:val="00BA0FB4"/>
    <w:rsid w:val="00BA2537"/>
    <w:rsid w:val="00BA289F"/>
    <w:rsid w:val="00BA4597"/>
    <w:rsid w:val="00BB0842"/>
    <w:rsid w:val="00BB1AD6"/>
    <w:rsid w:val="00BB29F4"/>
    <w:rsid w:val="00BB314F"/>
    <w:rsid w:val="00BB382D"/>
    <w:rsid w:val="00BB4224"/>
    <w:rsid w:val="00BB497F"/>
    <w:rsid w:val="00BB49C8"/>
    <w:rsid w:val="00BB548E"/>
    <w:rsid w:val="00BB59F0"/>
    <w:rsid w:val="00BC0AF3"/>
    <w:rsid w:val="00BC1705"/>
    <w:rsid w:val="00BC1CB4"/>
    <w:rsid w:val="00BC1D06"/>
    <w:rsid w:val="00BC5E1C"/>
    <w:rsid w:val="00BC650C"/>
    <w:rsid w:val="00BC6CA1"/>
    <w:rsid w:val="00BD0FB6"/>
    <w:rsid w:val="00BD21F8"/>
    <w:rsid w:val="00BE144D"/>
    <w:rsid w:val="00BE56E3"/>
    <w:rsid w:val="00BE5F9F"/>
    <w:rsid w:val="00BE6029"/>
    <w:rsid w:val="00BE7D97"/>
    <w:rsid w:val="00BF0D35"/>
    <w:rsid w:val="00BF1390"/>
    <w:rsid w:val="00BF1A4D"/>
    <w:rsid w:val="00BF2D96"/>
    <w:rsid w:val="00BF5551"/>
    <w:rsid w:val="00BF5A54"/>
    <w:rsid w:val="00BF7EB4"/>
    <w:rsid w:val="00C02307"/>
    <w:rsid w:val="00C0607A"/>
    <w:rsid w:val="00C065E3"/>
    <w:rsid w:val="00C06810"/>
    <w:rsid w:val="00C076FD"/>
    <w:rsid w:val="00C10267"/>
    <w:rsid w:val="00C118AE"/>
    <w:rsid w:val="00C11F77"/>
    <w:rsid w:val="00C12E23"/>
    <w:rsid w:val="00C13651"/>
    <w:rsid w:val="00C16716"/>
    <w:rsid w:val="00C17571"/>
    <w:rsid w:val="00C1786C"/>
    <w:rsid w:val="00C17FBA"/>
    <w:rsid w:val="00C2043A"/>
    <w:rsid w:val="00C205F4"/>
    <w:rsid w:val="00C20DF7"/>
    <w:rsid w:val="00C220BA"/>
    <w:rsid w:val="00C23FAD"/>
    <w:rsid w:val="00C24B4F"/>
    <w:rsid w:val="00C25BA9"/>
    <w:rsid w:val="00C27A9B"/>
    <w:rsid w:val="00C32279"/>
    <w:rsid w:val="00C33EA3"/>
    <w:rsid w:val="00C40085"/>
    <w:rsid w:val="00C41AF6"/>
    <w:rsid w:val="00C51277"/>
    <w:rsid w:val="00C525D5"/>
    <w:rsid w:val="00C52888"/>
    <w:rsid w:val="00C556C2"/>
    <w:rsid w:val="00C63291"/>
    <w:rsid w:val="00C63A07"/>
    <w:rsid w:val="00C65312"/>
    <w:rsid w:val="00C65E7E"/>
    <w:rsid w:val="00C667F9"/>
    <w:rsid w:val="00C706EF"/>
    <w:rsid w:val="00C7191F"/>
    <w:rsid w:val="00C74231"/>
    <w:rsid w:val="00C9145A"/>
    <w:rsid w:val="00C91759"/>
    <w:rsid w:val="00C955CB"/>
    <w:rsid w:val="00C97EF6"/>
    <w:rsid w:val="00CA0139"/>
    <w:rsid w:val="00CA0EE5"/>
    <w:rsid w:val="00CA763F"/>
    <w:rsid w:val="00CB1596"/>
    <w:rsid w:val="00CB15E5"/>
    <w:rsid w:val="00CB4428"/>
    <w:rsid w:val="00CB45E8"/>
    <w:rsid w:val="00CB4CF7"/>
    <w:rsid w:val="00CB4CFC"/>
    <w:rsid w:val="00CB5E02"/>
    <w:rsid w:val="00CC11BB"/>
    <w:rsid w:val="00CC1596"/>
    <w:rsid w:val="00CC55FF"/>
    <w:rsid w:val="00CC7BDF"/>
    <w:rsid w:val="00CC7F2B"/>
    <w:rsid w:val="00CD065D"/>
    <w:rsid w:val="00CD162A"/>
    <w:rsid w:val="00CD2148"/>
    <w:rsid w:val="00CD2A6E"/>
    <w:rsid w:val="00CD7116"/>
    <w:rsid w:val="00CE0083"/>
    <w:rsid w:val="00CE0E70"/>
    <w:rsid w:val="00CE23E6"/>
    <w:rsid w:val="00CE3C39"/>
    <w:rsid w:val="00CE59E5"/>
    <w:rsid w:val="00CE6B7C"/>
    <w:rsid w:val="00CF01FB"/>
    <w:rsid w:val="00CF11A5"/>
    <w:rsid w:val="00CF2010"/>
    <w:rsid w:val="00CF2537"/>
    <w:rsid w:val="00CF3990"/>
    <w:rsid w:val="00CF4F86"/>
    <w:rsid w:val="00CF6263"/>
    <w:rsid w:val="00CF7530"/>
    <w:rsid w:val="00D019E5"/>
    <w:rsid w:val="00D02DF1"/>
    <w:rsid w:val="00D03A41"/>
    <w:rsid w:val="00D06EA6"/>
    <w:rsid w:val="00D12758"/>
    <w:rsid w:val="00D12A50"/>
    <w:rsid w:val="00D147EE"/>
    <w:rsid w:val="00D1524B"/>
    <w:rsid w:val="00D170F4"/>
    <w:rsid w:val="00D209CD"/>
    <w:rsid w:val="00D226E2"/>
    <w:rsid w:val="00D2437F"/>
    <w:rsid w:val="00D262F1"/>
    <w:rsid w:val="00D2635E"/>
    <w:rsid w:val="00D27A6F"/>
    <w:rsid w:val="00D31731"/>
    <w:rsid w:val="00D31D04"/>
    <w:rsid w:val="00D337D8"/>
    <w:rsid w:val="00D3423C"/>
    <w:rsid w:val="00D34D01"/>
    <w:rsid w:val="00D35714"/>
    <w:rsid w:val="00D35892"/>
    <w:rsid w:val="00D368A2"/>
    <w:rsid w:val="00D400F0"/>
    <w:rsid w:val="00D40750"/>
    <w:rsid w:val="00D46BD1"/>
    <w:rsid w:val="00D46BE5"/>
    <w:rsid w:val="00D46C35"/>
    <w:rsid w:val="00D46CAC"/>
    <w:rsid w:val="00D5566F"/>
    <w:rsid w:val="00D56F83"/>
    <w:rsid w:val="00D648C1"/>
    <w:rsid w:val="00D654DA"/>
    <w:rsid w:val="00D65705"/>
    <w:rsid w:val="00D65C7E"/>
    <w:rsid w:val="00D663AB"/>
    <w:rsid w:val="00D67093"/>
    <w:rsid w:val="00D70392"/>
    <w:rsid w:val="00D71B43"/>
    <w:rsid w:val="00D73173"/>
    <w:rsid w:val="00D7334B"/>
    <w:rsid w:val="00D737D6"/>
    <w:rsid w:val="00D75F93"/>
    <w:rsid w:val="00D76CB6"/>
    <w:rsid w:val="00D809AC"/>
    <w:rsid w:val="00D8324A"/>
    <w:rsid w:val="00D90DB4"/>
    <w:rsid w:val="00D918BF"/>
    <w:rsid w:val="00D92C70"/>
    <w:rsid w:val="00D971DF"/>
    <w:rsid w:val="00DA1B32"/>
    <w:rsid w:val="00DA1F2B"/>
    <w:rsid w:val="00DA3FA5"/>
    <w:rsid w:val="00DA43E0"/>
    <w:rsid w:val="00DA5485"/>
    <w:rsid w:val="00DA635B"/>
    <w:rsid w:val="00DB0628"/>
    <w:rsid w:val="00DB1826"/>
    <w:rsid w:val="00DB2304"/>
    <w:rsid w:val="00DB5FBE"/>
    <w:rsid w:val="00DB6DD4"/>
    <w:rsid w:val="00DB7AFB"/>
    <w:rsid w:val="00DC3BBF"/>
    <w:rsid w:val="00DC4485"/>
    <w:rsid w:val="00DC5EED"/>
    <w:rsid w:val="00DD1235"/>
    <w:rsid w:val="00DD1538"/>
    <w:rsid w:val="00DD24DB"/>
    <w:rsid w:val="00DD5132"/>
    <w:rsid w:val="00DD6C0C"/>
    <w:rsid w:val="00DD77A0"/>
    <w:rsid w:val="00DE182F"/>
    <w:rsid w:val="00DE1EE1"/>
    <w:rsid w:val="00DE4BD3"/>
    <w:rsid w:val="00DE5E01"/>
    <w:rsid w:val="00DE614F"/>
    <w:rsid w:val="00DE6DE8"/>
    <w:rsid w:val="00DE6E46"/>
    <w:rsid w:val="00DF0547"/>
    <w:rsid w:val="00DF0662"/>
    <w:rsid w:val="00DF130B"/>
    <w:rsid w:val="00DF1A20"/>
    <w:rsid w:val="00DF43AC"/>
    <w:rsid w:val="00DF700B"/>
    <w:rsid w:val="00E004BC"/>
    <w:rsid w:val="00E0248E"/>
    <w:rsid w:val="00E033BB"/>
    <w:rsid w:val="00E05E64"/>
    <w:rsid w:val="00E0636A"/>
    <w:rsid w:val="00E06E9D"/>
    <w:rsid w:val="00E07DFD"/>
    <w:rsid w:val="00E14D85"/>
    <w:rsid w:val="00E157F0"/>
    <w:rsid w:val="00E17EC0"/>
    <w:rsid w:val="00E208F3"/>
    <w:rsid w:val="00E20FC1"/>
    <w:rsid w:val="00E23B84"/>
    <w:rsid w:val="00E24FD0"/>
    <w:rsid w:val="00E25423"/>
    <w:rsid w:val="00E26BC9"/>
    <w:rsid w:val="00E27A4F"/>
    <w:rsid w:val="00E33084"/>
    <w:rsid w:val="00E33DB6"/>
    <w:rsid w:val="00E35D3C"/>
    <w:rsid w:val="00E47301"/>
    <w:rsid w:val="00E5584F"/>
    <w:rsid w:val="00E61D61"/>
    <w:rsid w:val="00E61E12"/>
    <w:rsid w:val="00E62E5B"/>
    <w:rsid w:val="00E64D11"/>
    <w:rsid w:val="00E65AFA"/>
    <w:rsid w:val="00E65B91"/>
    <w:rsid w:val="00E66B55"/>
    <w:rsid w:val="00E67F18"/>
    <w:rsid w:val="00E73EED"/>
    <w:rsid w:val="00E74FD1"/>
    <w:rsid w:val="00E75925"/>
    <w:rsid w:val="00E77C2A"/>
    <w:rsid w:val="00E80AE7"/>
    <w:rsid w:val="00E828BD"/>
    <w:rsid w:val="00E85355"/>
    <w:rsid w:val="00E86CFA"/>
    <w:rsid w:val="00E91223"/>
    <w:rsid w:val="00E91944"/>
    <w:rsid w:val="00E94B47"/>
    <w:rsid w:val="00E95CEE"/>
    <w:rsid w:val="00E95CFF"/>
    <w:rsid w:val="00E95D4A"/>
    <w:rsid w:val="00E96957"/>
    <w:rsid w:val="00EA22DD"/>
    <w:rsid w:val="00EA2672"/>
    <w:rsid w:val="00EA4C7B"/>
    <w:rsid w:val="00EA5408"/>
    <w:rsid w:val="00EB0DA4"/>
    <w:rsid w:val="00EB15A5"/>
    <w:rsid w:val="00EB2DBE"/>
    <w:rsid w:val="00EB7ECD"/>
    <w:rsid w:val="00EC0C4D"/>
    <w:rsid w:val="00EC216F"/>
    <w:rsid w:val="00EC463B"/>
    <w:rsid w:val="00EC5F02"/>
    <w:rsid w:val="00EC7C66"/>
    <w:rsid w:val="00ED0699"/>
    <w:rsid w:val="00ED0C1D"/>
    <w:rsid w:val="00ED1452"/>
    <w:rsid w:val="00ED3A1B"/>
    <w:rsid w:val="00ED6C93"/>
    <w:rsid w:val="00ED78B9"/>
    <w:rsid w:val="00EE037D"/>
    <w:rsid w:val="00EE1D62"/>
    <w:rsid w:val="00EE2CEA"/>
    <w:rsid w:val="00EE304D"/>
    <w:rsid w:val="00EE4DEE"/>
    <w:rsid w:val="00EE555C"/>
    <w:rsid w:val="00EE77D3"/>
    <w:rsid w:val="00EF40BE"/>
    <w:rsid w:val="00EF49AA"/>
    <w:rsid w:val="00F07DB8"/>
    <w:rsid w:val="00F10A7A"/>
    <w:rsid w:val="00F1305A"/>
    <w:rsid w:val="00F13BB6"/>
    <w:rsid w:val="00F15F49"/>
    <w:rsid w:val="00F22E92"/>
    <w:rsid w:val="00F249E9"/>
    <w:rsid w:val="00F34BBB"/>
    <w:rsid w:val="00F359E5"/>
    <w:rsid w:val="00F35B30"/>
    <w:rsid w:val="00F36165"/>
    <w:rsid w:val="00F3632A"/>
    <w:rsid w:val="00F364E3"/>
    <w:rsid w:val="00F413F2"/>
    <w:rsid w:val="00F479E2"/>
    <w:rsid w:val="00F51DC8"/>
    <w:rsid w:val="00F52191"/>
    <w:rsid w:val="00F52E03"/>
    <w:rsid w:val="00F5357D"/>
    <w:rsid w:val="00F5507D"/>
    <w:rsid w:val="00F554F2"/>
    <w:rsid w:val="00F56FF6"/>
    <w:rsid w:val="00F62B28"/>
    <w:rsid w:val="00F66F9D"/>
    <w:rsid w:val="00F72752"/>
    <w:rsid w:val="00F72FF5"/>
    <w:rsid w:val="00F735F3"/>
    <w:rsid w:val="00F74A3C"/>
    <w:rsid w:val="00F74E3B"/>
    <w:rsid w:val="00F75699"/>
    <w:rsid w:val="00F77A3C"/>
    <w:rsid w:val="00F77E6E"/>
    <w:rsid w:val="00F820B9"/>
    <w:rsid w:val="00F86C08"/>
    <w:rsid w:val="00F97781"/>
    <w:rsid w:val="00FA2C05"/>
    <w:rsid w:val="00FA5420"/>
    <w:rsid w:val="00FA68A4"/>
    <w:rsid w:val="00FA7F5B"/>
    <w:rsid w:val="00FB03A4"/>
    <w:rsid w:val="00FB0546"/>
    <w:rsid w:val="00FB60E3"/>
    <w:rsid w:val="00FB65EC"/>
    <w:rsid w:val="00FB7516"/>
    <w:rsid w:val="00FB7CA3"/>
    <w:rsid w:val="00FC49C4"/>
    <w:rsid w:val="00FC51E6"/>
    <w:rsid w:val="00FC5D3C"/>
    <w:rsid w:val="00FC714A"/>
    <w:rsid w:val="00FD360D"/>
    <w:rsid w:val="00FD6DBD"/>
    <w:rsid w:val="00FD7ACA"/>
    <w:rsid w:val="00FE2A57"/>
    <w:rsid w:val="00FE35AC"/>
    <w:rsid w:val="00FE55F9"/>
    <w:rsid w:val="00FE772C"/>
    <w:rsid w:val="00FF0212"/>
    <w:rsid w:val="00FF2602"/>
    <w:rsid w:val="00FF560D"/>
    <w:rsid w:val="00FF702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83928"/>
  <w15:chartTrackingRefBased/>
  <w15:docId w15:val="{66D4A040-9E4E-C64E-940D-6857B8C0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49B"/>
    <w:rPr>
      <w:rFonts w:ascii="Times New Roman" w:eastAsia="Times New Roman" w:hAnsi="Times New Roman" w:cs="Times New Roman"/>
      <w:lang w:eastAsia="ru-RU"/>
    </w:rPr>
  </w:style>
  <w:style w:type="paragraph" w:styleId="1">
    <w:name w:val="heading 1"/>
    <w:basedOn w:val="a"/>
    <w:next w:val="a"/>
    <w:link w:val="10"/>
    <w:uiPriority w:val="9"/>
    <w:qFormat/>
    <w:rsid w:val="007947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B69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A22DD"/>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8B9"/>
    <w:pPr>
      <w:ind w:left="720"/>
      <w:contextualSpacing/>
    </w:pPr>
  </w:style>
  <w:style w:type="paragraph" w:styleId="a4">
    <w:name w:val="Normal (Web)"/>
    <w:basedOn w:val="a"/>
    <w:uiPriority w:val="99"/>
    <w:unhideWhenUsed/>
    <w:rsid w:val="005C6992"/>
    <w:pPr>
      <w:spacing w:before="100" w:beforeAutospacing="1" w:after="100" w:afterAutospacing="1"/>
    </w:pPr>
  </w:style>
  <w:style w:type="character" w:styleId="a5">
    <w:name w:val="Hyperlink"/>
    <w:basedOn w:val="a0"/>
    <w:uiPriority w:val="99"/>
    <w:unhideWhenUsed/>
    <w:rsid w:val="00531573"/>
    <w:rPr>
      <w:color w:val="0563C1" w:themeColor="hyperlink"/>
      <w:u w:val="single"/>
    </w:rPr>
  </w:style>
  <w:style w:type="character" w:customStyle="1" w:styleId="11">
    <w:name w:val="Неразрешенное упоминание1"/>
    <w:basedOn w:val="a0"/>
    <w:uiPriority w:val="99"/>
    <w:semiHidden/>
    <w:unhideWhenUsed/>
    <w:rsid w:val="00531573"/>
    <w:rPr>
      <w:color w:val="605E5C"/>
      <w:shd w:val="clear" w:color="auto" w:fill="E1DFDD"/>
    </w:rPr>
  </w:style>
  <w:style w:type="character" w:styleId="a6">
    <w:name w:val="FollowedHyperlink"/>
    <w:basedOn w:val="a0"/>
    <w:uiPriority w:val="99"/>
    <w:semiHidden/>
    <w:unhideWhenUsed/>
    <w:rsid w:val="00F62B28"/>
    <w:rPr>
      <w:color w:val="954F72" w:themeColor="followedHyperlink"/>
      <w:u w:val="single"/>
    </w:rPr>
  </w:style>
  <w:style w:type="character" w:customStyle="1" w:styleId="apple-converted-space">
    <w:name w:val="apple-converted-space"/>
    <w:basedOn w:val="a0"/>
    <w:rsid w:val="001B6852"/>
  </w:style>
  <w:style w:type="character" w:styleId="a7">
    <w:name w:val="Emphasis"/>
    <w:basedOn w:val="a0"/>
    <w:uiPriority w:val="20"/>
    <w:qFormat/>
    <w:rsid w:val="00986EAE"/>
    <w:rPr>
      <w:i/>
      <w:iCs/>
    </w:rPr>
  </w:style>
  <w:style w:type="paragraph" w:styleId="a8">
    <w:name w:val="header"/>
    <w:basedOn w:val="a"/>
    <w:link w:val="a9"/>
    <w:uiPriority w:val="99"/>
    <w:unhideWhenUsed/>
    <w:rsid w:val="00B738ED"/>
    <w:pPr>
      <w:tabs>
        <w:tab w:val="center" w:pos="4513"/>
        <w:tab w:val="right" w:pos="9026"/>
      </w:tabs>
    </w:pPr>
  </w:style>
  <w:style w:type="character" w:customStyle="1" w:styleId="a9">
    <w:name w:val="Верхний колонтитул Знак"/>
    <w:basedOn w:val="a0"/>
    <w:link w:val="a8"/>
    <w:uiPriority w:val="99"/>
    <w:rsid w:val="00B738ED"/>
  </w:style>
  <w:style w:type="paragraph" w:styleId="aa">
    <w:name w:val="footer"/>
    <w:basedOn w:val="a"/>
    <w:link w:val="ab"/>
    <w:uiPriority w:val="99"/>
    <w:unhideWhenUsed/>
    <w:rsid w:val="00B738ED"/>
    <w:pPr>
      <w:tabs>
        <w:tab w:val="center" w:pos="4513"/>
        <w:tab w:val="right" w:pos="9026"/>
      </w:tabs>
    </w:pPr>
  </w:style>
  <w:style w:type="character" w:customStyle="1" w:styleId="ab">
    <w:name w:val="Нижний колонтитул Знак"/>
    <w:basedOn w:val="a0"/>
    <w:link w:val="aa"/>
    <w:uiPriority w:val="99"/>
    <w:rsid w:val="00B738ED"/>
  </w:style>
  <w:style w:type="paragraph" w:customStyle="1" w:styleId="12">
    <w:name w:val="Обычный1"/>
    <w:uiPriority w:val="99"/>
    <w:rsid w:val="000F16F4"/>
    <w:pPr>
      <w:suppressAutoHyphens/>
      <w:spacing w:before="100" w:after="100"/>
      <w:jc w:val="both"/>
    </w:pPr>
    <w:rPr>
      <w:rFonts w:ascii="Times New Roman" w:eastAsia="Times New Roman" w:hAnsi="Times New Roman" w:cs="Times New Roman"/>
      <w:szCs w:val="20"/>
      <w:lang w:eastAsia="ar-SA"/>
    </w:rPr>
  </w:style>
  <w:style w:type="character" w:customStyle="1" w:styleId="ucoz-forum-post">
    <w:name w:val="ucoz-forum-post"/>
    <w:basedOn w:val="a0"/>
    <w:rsid w:val="0022490E"/>
  </w:style>
  <w:style w:type="table" w:styleId="ac">
    <w:name w:val="Table Grid"/>
    <w:basedOn w:val="a1"/>
    <w:uiPriority w:val="39"/>
    <w:rsid w:val="00383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947B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4B69C7"/>
    <w:rPr>
      <w:rFonts w:asciiTheme="majorHAnsi" w:eastAsiaTheme="majorEastAsia" w:hAnsiTheme="majorHAnsi" w:cstheme="majorBidi"/>
      <w:color w:val="2F5496" w:themeColor="accent1" w:themeShade="BF"/>
      <w:sz w:val="26"/>
      <w:szCs w:val="26"/>
    </w:rPr>
  </w:style>
  <w:style w:type="character" w:customStyle="1" w:styleId="ad">
    <w:name w:val="_"/>
    <w:basedOn w:val="a0"/>
    <w:rsid w:val="004B69C7"/>
  </w:style>
  <w:style w:type="character" w:customStyle="1" w:styleId="ff3">
    <w:name w:val="ff3"/>
    <w:basedOn w:val="a0"/>
    <w:rsid w:val="004B69C7"/>
  </w:style>
  <w:style w:type="character" w:customStyle="1" w:styleId="ff1">
    <w:name w:val="ff1"/>
    <w:basedOn w:val="a0"/>
    <w:rsid w:val="004B69C7"/>
  </w:style>
  <w:style w:type="character" w:customStyle="1" w:styleId="y2iqfc">
    <w:name w:val="y2iqfc"/>
    <w:basedOn w:val="a0"/>
    <w:rsid w:val="00241B3B"/>
  </w:style>
  <w:style w:type="character" w:customStyle="1" w:styleId="character">
    <w:name w:val="character"/>
    <w:basedOn w:val="a0"/>
    <w:rsid w:val="008E1DA7"/>
  </w:style>
  <w:style w:type="paragraph" w:styleId="HTML">
    <w:name w:val="HTML Preformatted"/>
    <w:basedOn w:val="a"/>
    <w:link w:val="HTML0"/>
    <w:uiPriority w:val="99"/>
    <w:unhideWhenUsed/>
    <w:rsid w:val="00BA2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A289F"/>
    <w:rPr>
      <w:rFonts w:ascii="Courier New" w:eastAsia="Times New Roman" w:hAnsi="Courier New" w:cs="Courier New"/>
      <w:sz w:val="20"/>
      <w:szCs w:val="20"/>
      <w:lang w:eastAsia="ru-RU"/>
    </w:rPr>
  </w:style>
  <w:style w:type="character" w:styleId="ae">
    <w:name w:val="Strong"/>
    <w:basedOn w:val="a0"/>
    <w:uiPriority w:val="22"/>
    <w:qFormat/>
    <w:rsid w:val="00BA289F"/>
    <w:rPr>
      <w:b/>
      <w:bCs/>
    </w:rPr>
  </w:style>
  <w:style w:type="paragraph" w:styleId="af">
    <w:name w:val="Body Text"/>
    <w:basedOn w:val="a"/>
    <w:link w:val="af0"/>
    <w:uiPriority w:val="1"/>
    <w:qFormat/>
    <w:rsid w:val="00077565"/>
    <w:pPr>
      <w:widowControl w:val="0"/>
      <w:autoSpaceDE w:val="0"/>
      <w:autoSpaceDN w:val="0"/>
    </w:pPr>
    <w:rPr>
      <w:sz w:val="28"/>
      <w:szCs w:val="28"/>
      <w:lang w:val="kk-KZ" w:eastAsia="en-US"/>
    </w:rPr>
  </w:style>
  <w:style w:type="character" w:customStyle="1" w:styleId="af0">
    <w:name w:val="Основной текст Знак"/>
    <w:basedOn w:val="a0"/>
    <w:link w:val="af"/>
    <w:uiPriority w:val="1"/>
    <w:rsid w:val="00077565"/>
    <w:rPr>
      <w:rFonts w:ascii="Times New Roman" w:eastAsia="Times New Roman" w:hAnsi="Times New Roman" w:cs="Times New Roman"/>
      <w:sz w:val="28"/>
      <w:szCs w:val="28"/>
      <w:lang w:val="kk-KZ"/>
    </w:rPr>
  </w:style>
  <w:style w:type="paragraph" w:customStyle="1" w:styleId="110">
    <w:name w:val="Заголовок 11"/>
    <w:basedOn w:val="a"/>
    <w:uiPriority w:val="1"/>
    <w:qFormat/>
    <w:rsid w:val="00077565"/>
    <w:pPr>
      <w:widowControl w:val="0"/>
      <w:autoSpaceDE w:val="0"/>
      <w:autoSpaceDN w:val="0"/>
      <w:ind w:left="224" w:firstLine="708"/>
      <w:jc w:val="both"/>
      <w:outlineLvl w:val="1"/>
    </w:pPr>
    <w:rPr>
      <w:b/>
      <w:bCs/>
      <w:sz w:val="28"/>
      <w:szCs w:val="28"/>
      <w:lang w:val="kk-KZ" w:eastAsia="en-US"/>
    </w:rPr>
  </w:style>
  <w:style w:type="character" w:customStyle="1" w:styleId="src2">
    <w:name w:val="src2"/>
    <w:basedOn w:val="a0"/>
    <w:rsid w:val="00A1749B"/>
  </w:style>
  <w:style w:type="character" w:customStyle="1" w:styleId="js-work-more-abstract-truncated">
    <w:name w:val="js-work-more-abstract-truncated"/>
    <w:basedOn w:val="a0"/>
    <w:rsid w:val="00546B44"/>
  </w:style>
  <w:style w:type="character" w:customStyle="1" w:styleId="save-to-library">
    <w:name w:val="save-to-library"/>
    <w:basedOn w:val="a0"/>
    <w:rsid w:val="00546B44"/>
  </w:style>
  <w:style w:type="character" w:customStyle="1" w:styleId="js-view-count">
    <w:name w:val="js-view-count"/>
    <w:basedOn w:val="a0"/>
    <w:rsid w:val="00546B44"/>
  </w:style>
  <w:style w:type="character" w:styleId="af1">
    <w:name w:val="page number"/>
    <w:basedOn w:val="a0"/>
    <w:uiPriority w:val="99"/>
    <w:semiHidden/>
    <w:unhideWhenUsed/>
    <w:rsid w:val="00E208F3"/>
  </w:style>
  <w:style w:type="paragraph" w:styleId="af2">
    <w:name w:val="Balloon Text"/>
    <w:basedOn w:val="a"/>
    <w:link w:val="af3"/>
    <w:uiPriority w:val="99"/>
    <w:semiHidden/>
    <w:unhideWhenUsed/>
    <w:rsid w:val="00CD2148"/>
    <w:rPr>
      <w:rFonts w:ascii="Segoe UI" w:hAnsi="Segoe UI" w:cs="Segoe UI"/>
      <w:sz w:val="18"/>
      <w:szCs w:val="18"/>
    </w:rPr>
  </w:style>
  <w:style w:type="character" w:customStyle="1" w:styleId="af3">
    <w:name w:val="Текст выноски Знак"/>
    <w:basedOn w:val="a0"/>
    <w:link w:val="af2"/>
    <w:uiPriority w:val="99"/>
    <w:semiHidden/>
    <w:rsid w:val="00CD2148"/>
    <w:rPr>
      <w:rFonts w:ascii="Segoe UI" w:eastAsia="Times New Roman" w:hAnsi="Segoe UI" w:cs="Segoe UI"/>
      <w:sz w:val="18"/>
      <w:szCs w:val="18"/>
      <w:lang w:eastAsia="ru-RU"/>
    </w:rPr>
  </w:style>
  <w:style w:type="character" w:customStyle="1" w:styleId="reference-text">
    <w:name w:val="reference-text"/>
    <w:basedOn w:val="a0"/>
    <w:rsid w:val="00095B3D"/>
  </w:style>
  <w:style w:type="paragraph" w:styleId="af4">
    <w:name w:val="Body Text Indent"/>
    <w:basedOn w:val="a"/>
    <w:link w:val="af5"/>
    <w:uiPriority w:val="99"/>
    <w:semiHidden/>
    <w:unhideWhenUsed/>
    <w:rsid w:val="0004448A"/>
    <w:pPr>
      <w:spacing w:after="120"/>
      <w:ind w:left="283"/>
    </w:pPr>
  </w:style>
  <w:style w:type="character" w:customStyle="1" w:styleId="af5">
    <w:name w:val="Основной текст с отступом Знак"/>
    <w:basedOn w:val="a0"/>
    <w:link w:val="af4"/>
    <w:uiPriority w:val="99"/>
    <w:semiHidden/>
    <w:rsid w:val="0004448A"/>
    <w:rPr>
      <w:rFonts w:ascii="Times New Roman" w:eastAsia="Times New Roman" w:hAnsi="Times New Roman" w:cs="Times New Roman"/>
      <w:lang w:eastAsia="ru-RU"/>
    </w:rPr>
  </w:style>
  <w:style w:type="paragraph" w:styleId="31">
    <w:name w:val="Body Text Indent 3"/>
    <w:basedOn w:val="a"/>
    <w:link w:val="32"/>
    <w:uiPriority w:val="99"/>
    <w:semiHidden/>
    <w:unhideWhenUsed/>
    <w:rsid w:val="0004448A"/>
    <w:pPr>
      <w:spacing w:after="120"/>
      <w:ind w:left="283"/>
    </w:pPr>
    <w:rPr>
      <w:sz w:val="16"/>
      <w:szCs w:val="16"/>
    </w:rPr>
  </w:style>
  <w:style w:type="character" w:customStyle="1" w:styleId="32">
    <w:name w:val="Основной текст с отступом 3 Знак"/>
    <w:basedOn w:val="a0"/>
    <w:link w:val="31"/>
    <w:uiPriority w:val="99"/>
    <w:semiHidden/>
    <w:rsid w:val="0004448A"/>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rsid w:val="00EA22DD"/>
    <w:rPr>
      <w:rFonts w:ascii="Times New Roman" w:eastAsia="Times New Roman" w:hAnsi="Times New Roman" w:cs="Times New Roman"/>
      <w:b/>
      <w:bCs/>
      <w:sz w:val="27"/>
      <w:szCs w:val="27"/>
      <w:lang w:eastAsia="ru-RU"/>
    </w:rPr>
  </w:style>
  <w:style w:type="character" w:customStyle="1" w:styleId="mw-cite-backlink">
    <w:name w:val="mw-cite-backlink"/>
    <w:basedOn w:val="a0"/>
    <w:rsid w:val="00EA22DD"/>
  </w:style>
  <w:style w:type="character" w:customStyle="1" w:styleId="21">
    <w:name w:val="Неразрешенное упоминание2"/>
    <w:basedOn w:val="a0"/>
    <w:uiPriority w:val="99"/>
    <w:semiHidden/>
    <w:unhideWhenUsed/>
    <w:rsid w:val="00EA22DD"/>
    <w:rPr>
      <w:color w:val="605E5C"/>
      <w:shd w:val="clear" w:color="auto" w:fill="E1DFDD"/>
    </w:rPr>
  </w:style>
  <w:style w:type="character" w:customStyle="1" w:styleId="jcahz">
    <w:name w:val="jcahz"/>
    <w:basedOn w:val="a0"/>
    <w:rsid w:val="00EA22DD"/>
  </w:style>
  <w:style w:type="character" w:customStyle="1" w:styleId="rynqvb">
    <w:name w:val="rynqvb"/>
    <w:basedOn w:val="a0"/>
    <w:rsid w:val="00EA22DD"/>
  </w:style>
  <w:style w:type="character" w:customStyle="1" w:styleId="zscsvd">
    <w:name w:val="zscsvd"/>
    <w:basedOn w:val="a0"/>
    <w:rsid w:val="00EA22DD"/>
  </w:style>
  <w:style w:type="character" w:customStyle="1" w:styleId="css-96zuhp-word-diff">
    <w:name w:val="css-96zuhp-word-diff"/>
    <w:basedOn w:val="a0"/>
    <w:rsid w:val="00EA22DD"/>
  </w:style>
  <w:style w:type="character" w:customStyle="1" w:styleId="w">
    <w:name w:val="w"/>
    <w:basedOn w:val="a0"/>
    <w:rsid w:val="00EA22DD"/>
  </w:style>
  <w:style w:type="paragraph" w:styleId="af6">
    <w:name w:val="Revision"/>
    <w:hidden/>
    <w:uiPriority w:val="99"/>
    <w:semiHidden/>
    <w:rsid w:val="003237E3"/>
    <w:rPr>
      <w:rFonts w:ascii="Times New Roman" w:eastAsia="Times New Roman" w:hAnsi="Times New Roman" w:cs="Times New Roman"/>
      <w:lang w:eastAsia="ru-RU"/>
    </w:rPr>
  </w:style>
  <w:style w:type="character" w:customStyle="1" w:styleId="33">
    <w:name w:val="Неразрешенное упоминание3"/>
    <w:basedOn w:val="a0"/>
    <w:uiPriority w:val="99"/>
    <w:semiHidden/>
    <w:unhideWhenUsed/>
    <w:rsid w:val="00483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337">
      <w:bodyDiv w:val="1"/>
      <w:marLeft w:val="0"/>
      <w:marRight w:val="0"/>
      <w:marTop w:val="0"/>
      <w:marBottom w:val="0"/>
      <w:divBdr>
        <w:top w:val="none" w:sz="0" w:space="0" w:color="auto"/>
        <w:left w:val="none" w:sz="0" w:space="0" w:color="auto"/>
        <w:bottom w:val="none" w:sz="0" w:space="0" w:color="auto"/>
        <w:right w:val="none" w:sz="0" w:space="0" w:color="auto"/>
      </w:divBdr>
      <w:divsChild>
        <w:div w:id="778261416">
          <w:marLeft w:val="0"/>
          <w:marRight w:val="0"/>
          <w:marTop w:val="0"/>
          <w:marBottom w:val="0"/>
          <w:divBdr>
            <w:top w:val="none" w:sz="0" w:space="0" w:color="auto"/>
            <w:left w:val="none" w:sz="0" w:space="0" w:color="auto"/>
            <w:bottom w:val="none" w:sz="0" w:space="0" w:color="auto"/>
            <w:right w:val="none" w:sz="0" w:space="0" w:color="auto"/>
          </w:divBdr>
          <w:divsChild>
            <w:div w:id="1901551827">
              <w:marLeft w:val="0"/>
              <w:marRight w:val="0"/>
              <w:marTop w:val="0"/>
              <w:marBottom w:val="0"/>
              <w:divBdr>
                <w:top w:val="none" w:sz="0" w:space="0" w:color="auto"/>
                <w:left w:val="none" w:sz="0" w:space="0" w:color="auto"/>
                <w:bottom w:val="none" w:sz="0" w:space="0" w:color="auto"/>
                <w:right w:val="none" w:sz="0" w:space="0" w:color="auto"/>
              </w:divBdr>
              <w:divsChild>
                <w:div w:id="772091330">
                  <w:marLeft w:val="0"/>
                  <w:marRight w:val="0"/>
                  <w:marTop w:val="0"/>
                  <w:marBottom w:val="0"/>
                  <w:divBdr>
                    <w:top w:val="none" w:sz="0" w:space="0" w:color="auto"/>
                    <w:left w:val="none" w:sz="0" w:space="0" w:color="auto"/>
                    <w:bottom w:val="none" w:sz="0" w:space="0" w:color="auto"/>
                    <w:right w:val="none" w:sz="0" w:space="0" w:color="auto"/>
                  </w:divBdr>
                  <w:divsChild>
                    <w:div w:id="6411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090">
      <w:bodyDiv w:val="1"/>
      <w:marLeft w:val="0"/>
      <w:marRight w:val="0"/>
      <w:marTop w:val="0"/>
      <w:marBottom w:val="0"/>
      <w:divBdr>
        <w:top w:val="none" w:sz="0" w:space="0" w:color="auto"/>
        <w:left w:val="none" w:sz="0" w:space="0" w:color="auto"/>
        <w:bottom w:val="none" w:sz="0" w:space="0" w:color="auto"/>
        <w:right w:val="none" w:sz="0" w:space="0" w:color="auto"/>
      </w:divBdr>
      <w:divsChild>
        <w:div w:id="1432242805">
          <w:marLeft w:val="0"/>
          <w:marRight w:val="0"/>
          <w:marTop w:val="0"/>
          <w:marBottom w:val="0"/>
          <w:divBdr>
            <w:top w:val="none" w:sz="0" w:space="0" w:color="auto"/>
            <w:left w:val="none" w:sz="0" w:space="0" w:color="auto"/>
            <w:bottom w:val="none" w:sz="0" w:space="0" w:color="auto"/>
            <w:right w:val="none" w:sz="0" w:space="0" w:color="auto"/>
          </w:divBdr>
          <w:divsChild>
            <w:div w:id="748498526">
              <w:marLeft w:val="0"/>
              <w:marRight w:val="0"/>
              <w:marTop w:val="0"/>
              <w:marBottom w:val="0"/>
              <w:divBdr>
                <w:top w:val="none" w:sz="0" w:space="0" w:color="auto"/>
                <w:left w:val="none" w:sz="0" w:space="0" w:color="auto"/>
                <w:bottom w:val="none" w:sz="0" w:space="0" w:color="auto"/>
                <w:right w:val="none" w:sz="0" w:space="0" w:color="auto"/>
              </w:divBdr>
              <w:divsChild>
                <w:div w:id="883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463">
      <w:bodyDiv w:val="1"/>
      <w:marLeft w:val="0"/>
      <w:marRight w:val="0"/>
      <w:marTop w:val="0"/>
      <w:marBottom w:val="0"/>
      <w:divBdr>
        <w:top w:val="none" w:sz="0" w:space="0" w:color="auto"/>
        <w:left w:val="none" w:sz="0" w:space="0" w:color="auto"/>
        <w:bottom w:val="none" w:sz="0" w:space="0" w:color="auto"/>
        <w:right w:val="none" w:sz="0" w:space="0" w:color="auto"/>
      </w:divBdr>
      <w:divsChild>
        <w:div w:id="61484359">
          <w:marLeft w:val="0"/>
          <w:marRight w:val="0"/>
          <w:marTop w:val="0"/>
          <w:marBottom w:val="0"/>
          <w:divBdr>
            <w:top w:val="none" w:sz="0" w:space="0" w:color="auto"/>
            <w:left w:val="none" w:sz="0" w:space="0" w:color="auto"/>
            <w:bottom w:val="none" w:sz="0" w:space="0" w:color="auto"/>
            <w:right w:val="none" w:sz="0" w:space="0" w:color="auto"/>
          </w:divBdr>
          <w:divsChild>
            <w:div w:id="175076630">
              <w:marLeft w:val="0"/>
              <w:marRight w:val="0"/>
              <w:marTop w:val="0"/>
              <w:marBottom w:val="0"/>
              <w:divBdr>
                <w:top w:val="none" w:sz="0" w:space="0" w:color="auto"/>
                <w:left w:val="none" w:sz="0" w:space="0" w:color="auto"/>
                <w:bottom w:val="none" w:sz="0" w:space="0" w:color="auto"/>
                <w:right w:val="none" w:sz="0" w:space="0" w:color="auto"/>
              </w:divBdr>
              <w:divsChild>
                <w:div w:id="7125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2827">
      <w:bodyDiv w:val="1"/>
      <w:marLeft w:val="0"/>
      <w:marRight w:val="0"/>
      <w:marTop w:val="0"/>
      <w:marBottom w:val="0"/>
      <w:divBdr>
        <w:top w:val="none" w:sz="0" w:space="0" w:color="auto"/>
        <w:left w:val="none" w:sz="0" w:space="0" w:color="auto"/>
        <w:bottom w:val="none" w:sz="0" w:space="0" w:color="auto"/>
        <w:right w:val="none" w:sz="0" w:space="0" w:color="auto"/>
      </w:divBdr>
      <w:divsChild>
        <w:div w:id="243607735">
          <w:marLeft w:val="0"/>
          <w:marRight w:val="0"/>
          <w:marTop w:val="0"/>
          <w:marBottom w:val="0"/>
          <w:divBdr>
            <w:top w:val="none" w:sz="0" w:space="0" w:color="auto"/>
            <w:left w:val="none" w:sz="0" w:space="0" w:color="auto"/>
            <w:bottom w:val="none" w:sz="0" w:space="0" w:color="auto"/>
            <w:right w:val="none" w:sz="0" w:space="0" w:color="auto"/>
          </w:divBdr>
          <w:divsChild>
            <w:div w:id="2124838557">
              <w:marLeft w:val="0"/>
              <w:marRight w:val="0"/>
              <w:marTop w:val="0"/>
              <w:marBottom w:val="0"/>
              <w:divBdr>
                <w:top w:val="none" w:sz="0" w:space="0" w:color="auto"/>
                <w:left w:val="none" w:sz="0" w:space="0" w:color="auto"/>
                <w:bottom w:val="none" w:sz="0" w:space="0" w:color="auto"/>
                <w:right w:val="none" w:sz="0" w:space="0" w:color="auto"/>
              </w:divBdr>
              <w:divsChild>
                <w:div w:id="14504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6902">
      <w:bodyDiv w:val="1"/>
      <w:marLeft w:val="0"/>
      <w:marRight w:val="0"/>
      <w:marTop w:val="0"/>
      <w:marBottom w:val="0"/>
      <w:divBdr>
        <w:top w:val="none" w:sz="0" w:space="0" w:color="auto"/>
        <w:left w:val="none" w:sz="0" w:space="0" w:color="auto"/>
        <w:bottom w:val="none" w:sz="0" w:space="0" w:color="auto"/>
        <w:right w:val="none" w:sz="0" w:space="0" w:color="auto"/>
      </w:divBdr>
      <w:divsChild>
        <w:div w:id="490878182">
          <w:marLeft w:val="0"/>
          <w:marRight w:val="0"/>
          <w:marTop w:val="0"/>
          <w:marBottom w:val="0"/>
          <w:divBdr>
            <w:top w:val="none" w:sz="0" w:space="0" w:color="auto"/>
            <w:left w:val="none" w:sz="0" w:space="0" w:color="auto"/>
            <w:bottom w:val="none" w:sz="0" w:space="0" w:color="auto"/>
            <w:right w:val="none" w:sz="0" w:space="0" w:color="auto"/>
          </w:divBdr>
          <w:divsChild>
            <w:div w:id="836460525">
              <w:marLeft w:val="0"/>
              <w:marRight w:val="0"/>
              <w:marTop w:val="0"/>
              <w:marBottom w:val="0"/>
              <w:divBdr>
                <w:top w:val="none" w:sz="0" w:space="0" w:color="auto"/>
                <w:left w:val="none" w:sz="0" w:space="0" w:color="auto"/>
                <w:bottom w:val="none" w:sz="0" w:space="0" w:color="auto"/>
                <w:right w:val="none" w:sz="0" w:space="0" w:color="auto"/>
              </w:divBdr>
              <w:divsChild>
                <w:div w:id="13484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336">
      <w:bodyDiv w:val="1"/>
      <w:marLeft w:val="0"/>
      <w:marRight w:val="0"/>
      <w:marTop w:val="0"/>
      <w:marBottom w:val="0"/>
      <w:divBdr>
        <w:top w:val="none" w:sz="0" w:space="0" w:color="auto"/>
        <w:left w:val="none" w:sz="0" w:space="0" w:color="auto"/>
        <w:bottom w:val="none" w:sz="0" w:space="0" w:color="auto"/>
        <w:right w:val="none" w:sz="0" w:space="0" w:color="auto"/>
      </w:divBdr>
      <w:divsChild>
        <w:div w:id="189875291">
          <w:marLeft w:val="0"/>
          <w:marRight w:val="0"/>
          <w:marTop w:val="0"/>
          <w:marBottom w:val="0"/>
          <w:divBdr>
            <w:top w:val="none" w:sz="0" w:space="0" w:color="auto"/>
            <w:left w:val="none" w:sz="0" w:space="0" w:color="auto"/>
            <w:bottom w:val="none" w:sz="0" w:space="0" w:color="auto"/>
            <w:right w:val="none" w:sz="0" w:space="0" w:color="auto"/>
          </w:divBdr>
          <w:divsChild>
            <w:div w:id="1943106208">
              <w:marLeft w:val="0"/>
              <w:marRight w:val="0"/>
              <w:marTop w:val="0"/>
              <w:marBottom w:val="0"/>
              <w:divBdr>
                <w:top w:val="none" w:sz="0" w:space="0" w:color="auto"/>
                <w:left w:val="none" w:sz="0" w:space="0" w:color="auto"/>
                <w:bottom w:val="none" w:sz="0" w:space="0" w:color="auto"/>
                <w:right w:val="none" w:sz="0" w:space="0" w:color="auto"/>
              </w:divBdr>
              <w:divsChild>
                <w:div w:id="18717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4423">
      <w:bodyDiv w:val="1"/>
      <w:marLeft w:val="0"/>
      <w:marRight w:val="0"/>
      <w:marTop w:val="0"/>
      <w:marBottom w:val="0"/>
      <w:divBdr>
        <w:top w:val="none" w:sz="0" w:space="0" w:color="auto"/>
        <w:left w:val="none" w:sz="0" w:space="0" w:color="auto"/>
        <w:bottom w:val="none" w:sz="0" w:space="0" w:color="auto"/>
        <w:right w:val="none" w:sz="0" w:space="0" w:color="auto"/>
      </w:divBdr>
    </w:div>
    <w:div w:id="33820562">
      <w:bodyDiv w:val="1"/>
      <w:marLeft w:val="0"/>
      <w:marRight w:val="0"/>
      <w:marTop w:val="0"/>
      <w:marBottom w:val="0"/>
      <w:divBdr>
        <w:top w:val="none" w:sz="0" w:space="0" w:color="auto"/>
        <w:left w:val="none" w:sz="0" w:space="0" w:color="auto"/>
        <w:bottom w:val="none" w:sz="0" w:space="0" w:color="auto"/>
        <w:right w:val="none" w:sz="0" w:space="0" w:color="auto"/>
      </w:divBdr>
      <w:divsChild>
        <w:div w:id="334194108">
          <w:marLeft w:val="0"/>
          <w:marRight w:val="0"/>
          <w:marTop w:val="0"/>
          <w:marBottom w:val="0"/>
          <w:divBdr>
            <w:top w:val="none" w:sz="0" w:space="0" w:color="auto"/>
            <w:left w:val="none" w:sz="0" w:space="0" w:color="auto"/>
            <w:bottom w:val="none" w:sz="0" w:space="0" w:color="auto"/>
            <w:right w:val="none" w:sz="0" w:space="0" w:color="auto"/>
          </w:divBdr>
          <w:divsChild>
            <w:div w:id="903418628">
              <w:marLeft w:val="0"/>
              <w:marRight w:val="0"/>
              <w:marTop w:val="0"/>
              <w:marBottom w:val="0"/>
              <w:divBdr>
                <w:top w:val="none" w:sz="0" w:space="0" w:color="auto"/>
                <w:left w:val="none" w:sz="0" w:space="0" w:color="auto"/>
                <w:bottom w:val="none" w:sz="0" w:space="0" w:color="auto"/>
                <w:right w:val="none" w:sz="0" w:space="0" w:color="auto"/>
              </w:divBdr>
              <w:divsChild>
                <w:div w:id="1921399897">
                  <w:marLeft w:val="0"/>
                  <w:marRight w:val="0"/>
                  <w:marTop w:val="0"/>
                  <w:marBottom w:val="0"/>
                  <w:divBdr>
                    <w:top w:val="none" w:sz="0" w:space="0" w:color="auto"/>
                    <w:left w:val="none" w:sz="0" w:space="0" w:color="auto"/>
                    <w:bottom w:val="none" w:sz="0" w:space="0" w:color="auto"/>
                    <w:right w:val="none" w:sz="0" w:space="0" w:color="auto"/>
                  </w:divBdr>
                  <w:divsChild>
                    <w:div w:id="20470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9589">
      <w:bodyDiv w:val="1"/>
      <w:marLeft w:val="0"/>
      <w:marRight w:val="0"/>
      <w:marTop w:val="0"/>
      <w:marBottom w:val="0"/>
      <w:divBdr>
        <w:top w:val="none" w:sz="0" w:space="0" w:color="auto"/>
        <w:left w:val="none" w:sz="0" w:space="0" w:color="auto"/>
        <w:bottom w:val="none" w:sz="0" w:space="0" w:color="auto"/>
        <w:right w:val="none" w:sz="0" w:space="0" w:color="auto"/>
      </w:divBdr>
      <w:divsChild>
        <w:div w:id="1233615690">
          <w:marLeft w:val="0"/>
          <w:marRight w:val="0"/>
          <w:marTop w:val="0"/>
          <w:marBottom w:val="0"/>
          <w:divBdr>
            <w:top w:val="none" w:sz="0" w:space="0" w:color="auto"/>
            <w:left w:val="none" w:sz="0" w:space="0" w:color="auto"/>
            <w:bottom w:val="none" w:sz="0" w:space="0" w:color="auto"/>
            <w:right w:val="none" w:sz="0" w:space="0" w:color="auto"/>
          </w:divBdr>
          <w:divsChild>
            <w:div w:id="743259609">
              <w:marLeft w:val="0"/>
              <w:marRight w:val="0"/>
              <w:marTop w:val="0"/>
              <w:marBottom w:val="0"/>
              <w:divBdr>
                <w:top w:val="none" w:sz="0" w:space="0" w:color="auto"/>
                <w:left w:val="none" w:sz="0" w:space="0" w:color="auto"/>
                <w:bottom w:val="none" w:sz="0" w:space="0" w:color="auto"/>
                <w:right w:val="none" w:sz="0" w:space="0" w:color="auto"/>
              </w:divBdr>
              <w:divsChild>
                <w:div w:id="12231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5889">
      <w:bodyDiv w:val="1"/>
      <w:marLeft w:val="0"/>
      <w:marRight w:val="0"/>
      <w:marTop w:val="0"/>
      <w:marBottom w:val="0"/>
      <w:divBdr>
        <w:top w:val="none" w:sz="0" w:space="0" w:color="auto"/>
        <w:left w:val="none" w:sz="0" w:space="0" w:color="auto"/>
        <w:bottom w:val="none" w:sz="0" w:space="0" w:color="auto"/>
        <w:right w:val="none" w:sz="0" w:space="0" w:color="auto"/>
      </w:divBdr>
      <w:divsChild>
        <w:div w:id="1854607992">
          <w:marLeft w:val="0"/>
          <w:marRight w:val="0"/>
          <w:marTop w:val="0"/>
          <w:marBottom w:val="0"/>
          <w:divBdr>
            <w:top w:val="none" w:sz="0" w:space="0" w:color="auto"/>
            <w:left w:val="none" w:sz="0" w:space="0" w:color="auto"/>
            <w:bottom w:val="none" w:sz="0" w:space="0" w:color="auto"/>
            <w:right w:val="none" w:sz="0" w:space="0" w:color="auto"/>
          </w:divBdr>
          <w:divsChild>
            <w:div w:id="640310822">
              <w:marLeft w:val="0"/>
              <w:marRight w:val="0"/>
              <w:marTop w:val="0"/>
              <w:marBottom w:val="0"/>
              <w:divBdr>
                <w:top w:val="none" w:sz="0" w:space="0" w:color="auto"/>
                <w:left w:val="none" w:sz="0" w:space="0" w:color="auto"/>
                <w:bottom w:val="none" w:sz="0" w:space="0" w:color="auto"/>
                <w:right w:val="none" w:sz="0" w:space="0" w:color="auto"/>
              </w:divBdr>
              <w:divsChild>
                <w:div w:id="6955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9942">
      <w:bodyDiv w:val="1"/>
      <w:marLeft w:val="0"/>
      <w:marRight w:val="0"/>
      <w:marTop w:val="0"/>
      <w:marBottom w:val="0"/>
      <w:divBdr>
        <w:top w:val="none" w:sz="0" w:space="0" w:color="auto"/>
        <w:left w:val="none" w:sz="0" w:space="0" w:color="auto"/>
        <w:bottom w:val="none" w:sz="0" w:space="0" w:color="auto"/>
        <w:right w:val="none" w:sz="0" w:space="0" w:color="auto"/>
      </w:divBdr>
      <w:divsChild>
        <w:div w:id="1850824490">
          <w:marLeft w:val="0"/>
          <w:marRight w:val="0"/>
          <w:marTop w:val="0"/>
          <w:marBottom w:val="0"/>
          <w:divBdr>
            <w:top w:val="none" w:sz="0" w:space="0" w:color="auto"/>
            <w:left w:val="none" w:sz="0" w:space="0" w:color="auto"/>
            <w:bottom w:val="none" w:sz="0" w:space="0" w:color="auto"/>
            <w:right w:val="none" w:sz="0" w:space="0" w:color="auto"/>
          </w:divBdr>
          <w:divsChild>
            <w:div w:id="1243686010">
              <w:marLeft w:val="0"/>
              <w:marRight w:val="0"/>
              <w:marTop w:val="0"/>
              <w:marBottom w:val="0"/>
              <w:divBdr>
                <w:top w:val="none" w:sz="0" w:space="0" w:color="auto"/>
                <w:left w:val="none" w:sz="0" w:space="0" w:color="auto"/>
                <w:bottom w:val="none" w:sz="0" w:space="0" w:color="auto"/>
                <w:right w:val="none" w:sz="0" w:space="0" w:color="auto"/>
              </w:divBdr>
              <w:divsChild>
                <w:div w:id="267812801">
                  <w:marLeft w:val="0"/>
                  <w:marRight w:val="0"/>
                  <w:marTop w:val="0"/>
                  <w:marBottom w:val="0"/>
                  <w:divBdr>
                    <w:top w:val="none" w:sz="0" w:space="0" w:color="auto"/>
                    <w:left w:val="none" w:sz="0" w:space="0" w:color="auto"/>
                    <w:bottom w:val="none" w:sz="0" w:space="0" w:color="auto"/>
                    <w:right w:val="none" w:sz="0" w:space="0" w:color="auto"/>
                  </w:divBdr>
                  <w:divsChild>
                    <w:div w:id="1612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7702">
      <w:bodyDiv w:val="1"/>
      <w:marLeft w:val="0"/>
      <w:marRight w:val="0"/>
      <w:marTop w:val="0"/>
      <w:marBottom w:val="0"/>
      <w:divBdr>
        <w:top w:val="none" w:sz="0" w:space="0" w:color="auto"/>
        <w:left w:val="none" w:sz="0" w:space="0" w:color="auto"/>
        <w:bottom w:val="none" w:sz="0" w:space="0" w:color="auto"/>
        <w:right w:val="none" w:sz="0" w:space="0" w:color="auto"/>
      </w:divBdr>
      <w:divsChild>
        <w:div w:id="1765612456">
          <w:marLeft w:val="0"/>
          <w:marRight w:val="0"/>
          <w:marTop w:val="0"/>
          <w:marBottom w:val="0"/>
          <w:divBdr>
            <w:top w:val="none" w:sz="0" w:space="0" w:color="auto"/>
            <w:left w:val="none" w:sz="0" w:space="0" w:color="auto"/>
            <w:bottom w:val="none" w:sz="0" w:space="0" w:color="auto"/>
            <w:right w:val="none" w:sz="0" w:space="0" w:color="auto"/>
          </w:divBdr>
          <w:divsChild>
            <w:div w:id="1363555241">
              <w:marLeft w:val="0"/>
              <w:marRight w:val="0"/>
              <w:marTop w:val="0"/>
              <w:marBottom w:val="0"/>
              <w:divBdr>
                <w:top w:val="none" w:sz="0" w:space="0" w:color="auto"/>
                <w:left w:val="none" w:sz="0" w:space="0" w:color="auto"/>
                <w:bottom w:val="none" w:sz="0" w:space="0" w:color="auto"/>
                <w:right w:val="none" w:sz="0" w:space="0" w:color="auto"/>
              </w:divBdr>
              <w:divsChild>
                <w:div w:id="10306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1933">
      <w:bodyDiv w:val="1"/>
      <w:marLeft w:val="0"/>
      <w:marRight w:val="0"/>
      <w:marTop w:val="0"/>
      <w:marBottom w:val="0"/>
      <w:divBdr>
        <w:top w:val="none" w:sz="0" w:space="0" w:color="auto"/>
        <w:left w:val="none" w:sz="0" w:space="0" w:color="auto"/>
        <w:bottom w:val="none" w:sz="0" w:space="0" w:color="auto"/>
        <w:right w:val="none" w:sz="0" w:space="0" w:color="auto"/>
      </w:divBdr>
      <w:divsChild>
        <w:div w:id="1465469076">
          <w:marLeft w:val="0"/>
          <w:marRight w:val="0"/>
          <w:marTop w:val="0"/>
          <w:marBottom w:val="0"/>
          <w:divBdr>
            <w:top w:val="none" w:sz="0" w:space="0" w:color="auto"/>
            <w:left w:val="none" w:sz="0" w:space="0" w:color="auto"/>
            <w:bottom w:val="none" w:sz="0" w:space="0" w:color="auto"/>
            <w:right w:val="none" w:sz="0" w:space="0" w:color="auto"/>
          </w:divBdr>
          <w:divsChild>
            <w:div w:id="254290178">
              <w:marLeft w:val="0"/>
              <w:marRight w:val="0"/>
              <w:marTop w:val="0"/>
              <w:marBottom w:val="0"/>
              <w:divBdr>
                <w:top w:val="none" w:sz="0" w:space="0" w:color="auto"/>
                <w:left w:val="none" w:sz="0" w:space="0" w:color="auto"/>
                <w:bottom w:val="none" w:sz="0" w:space="0" w:color="auto"/>
                <w:right w:val="none" w:sz="0" w:space="0" w:color="auto"/>
              </w:divBdr>
              <w:divsChild>
                <w:div w:id="1415935965">
                  <w:marLeft w:val="0"/>
                  <w:marRight w:val="0"/>
                  <w:marTop w:val="0"/>
                  <w:marBottom w:val="0"/>
                  <w:divBdr>
                    <w:top w:val="none" w:sz="0" w:space="0" w:color="auto"/>
                    <w:left w:val="none" w:sz="0" w:space="0" w:color="auto"/>
                    <w:bottom w:val="none" w:sz="0" w:space="0" w:color="auto"/>
                    <w:right w:val="none" w:sz="0" w:space="0" w:color="auto"/>
                  </w:divBdr>
                  <w:divsChild>
                    <w:div w:id="14132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9141">
      <w:bodyDiv w:val="1"/>
      <w:marLeft w:val="0"/>
      <w:marRight w:val="0"/>
      <w:marTop w:val="0"/>
      <w:marBottom w:val="0"/>
      <w:divBdr>
        <w:top w:val="none" w:sz="0" w:space="0" w:color="auto"/>
        <w:left w:val="none" w:sz="0" w:space="0" w:color="auto"/>
        <w:bottom w:val="none" w:sz="0" w:space="0" w:color="auto"/>
        <w:right w:val="none" w:sz="0" w:space="0" w:color="auto"/>
      </w:divBdr>
      <w:divsChild>
        <w:div w:id="743920262">
          <w:marLeft w:val="0"/>
          <w:marRight w:val="0"/>
          <w:marTop w:val="0"/>
          <w:marBottom w:val="0"/>
          <w:divBdr>
            <w:top w:val="none" w:sz="0" w:space="0" w:color="auto"/>
            <w:left w:val="none" w:sz="0" w:space="0" w:color="auto"/>
            <w:bottom w:val="none" w:sz="0" w:space="0" w:color="auto"/>
            <w:right w:val="none" w:sz="0" w:space="0" w:color="auto"/>
          </w:divBdr>
          <w:divsChild>
            <w:div w:id="1442408860">
              <w:marLeft w:val="0"/>
              <w:marRight w:val="0"/>
              <w:marTop w:val="0"/>
              <w:marBottom w:val="0"/>
              <w:divBdr>
                <w:top w:val="none" w:sz="0" w:space="0" w:color="auto"/>
                <w:left w:val="none" w:sz="0" w:space="0" w:color="auto"/>
                <w:bottom w:val="none" w:sz="0" w:space="0" w:color="auto"/>
                <w:right w:val="none" w:sz="0" w:space="0" w:color="auto"/>
              </w:divBdr>
              <w:divsChild>
                <w:div w:id="1687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9656">
      <w:bodyDiv w:val="1"/>
      <w:marLeft w:val="0"/>
      <w:marRight w:val="0"/>
      <w:marTop w:val="0"/>
      <w:marBottom w:val="0"/>
      <w:divBdr>
        <w:top w:val="none" w:sz="0" w:space="0" w:color="auto"/>
        <w:left w:val="none" w:sz="0" w:space="0" w:color="auto"/>
        <w:bottom w:val="none" w:sz="0" w:space="0" w:color="auto"/>
        <w:right w:val="none" w:sz="0" w:space="0" w:color="auto"/>
      </w:divBdr>
      <w:divsChild>
        <w:div w:id="1968663229">
          <w:marLeft w:val="0"/>
          <w:marRight w:val="0"/>
          <w:marTop w:val="0"/>
          <w:marBottom w:val="0"/>
          <w:divBdr>
            <w:top w:val="none" w:sz="0" w:space="0" w:color="auto"/>
            <w:left w:val="none" w:sz="0" w:space="0" w:color="auto"/>
            <w:bottom w:val="none" w:sz="0" w:space="0" w:color="auto"/>
            <w:right w:val="none" w:sz="0" w:space="0" w:color="auto"/>
          </w:divBdr>
          <w:divsChild>
            <w:div w:id="1800295436">
              <w:marLeft w:val="0"/>
              <w:marRight w:val="0"/>
              <w:marTop w:val="0"/>
              <w:marBottom w:val="0"/>
              <w:divBdr>
                <w:top w:val="none" w:sz="0" w:space="0" w:color="auto"/>
                <w:left w:val="none" w:sz="0" w:space="0" w:color="auto"/>
                <w:bottom w:val="none" w:sz="0" w:space="0" w:color="auto"/>
                <w:right w:val="none" w:sz="0" w:space="0" w:color="auto"/>
              </w:divBdr>
              <w:divsChild>
                <w:div w:id="18166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1307">
      <w:bodyDiv w:val="1"/>
      <w:marLeft w:val="0"/>
      <w:marRight w:val="0"/>
      <w:marTop w:val="0"/>
      <w:marBottom w:val="0"/>
      <w:divBdr>
        <w:top w:val="none" w:sz="0" w:space="0" w:color="auto"/>
        <w:left w:val="none" w:sz="0" w:space="0" w:color="auto"/>
        <w:bottom w:val="none" w:sz="0" w:space="0" w:color="auto"/>
        <w:right w:val="none" w:sz="0" w:space="0" w:color="auto"/>
      </w:divBdr>
      <w:divsChild>
        <w:div w:id="424032220">
          <w:marLeft w:val="0"/>
          <w:marRight w:val="0"/>
          <w:marTop w:val="0"/>
          <w:marBottom w:val="0"/>
          <w:divBdr>
            <w:top w:val="none" w:sz="0" w:space="0" w:color="auto"/>
            <w:left w:val="none" w:sz="0" w:space="0" w:color="auto"/>
            <w:bottom w:val="none" w:sz="0" w:space="0" w:color="auto"/>
            <w:right w:val="none" w:sz="0" w:space="0" w:color="auto"/>
          </w:divBdr>
          <w:divsChild>
            <w:div w:id="272129152">
              <w:marLeft w:val="0"/>
              <w:marRight w:val="0"/>
              <w:marTop w:val="0"/>
              <w:marBottom w:val="0"/>
              <w:divBdr>
                <w:top w:val="none" w:sz="0" w:space="0" w:color="auto"/>
                <w:left w:val="none" w:sz="0" w:space="0" w:color="auto"/>
                <w:bottom w:val="none" w:sz="0" w:space="0" w:color="auto"/>
                <w:right w:val="none" w:sz="0" w:space="0" w:color="auto"/>
              </w:divBdr>
              <w:divsChild>
                <w:div w:id="1942374625">
                  <w:marLeft w:val="0"/>
                  <w:marRight w:val="0"/>
                  <w:marTop w:val="0"/>
                  <w:marBottom w:val="0"/>
                  <w:divBdr>
                    <w:top w:val="none" w:sz="0" w:space="0" w:color="auto"/>
                    <w:left w:val="none" w:sz="0" w:space="0" w:color="auto"/>
                    <w:bottom w:val="none" w:sz="0" w:space="0" w:color="auto"/>
                    <w:right w:val="none" w:sz="0" w:space="0" w:color="auto"/>
                  </w:divBdr>
                </w:div>
              </w:divsChild>
            </w:div>
            <w:div w:id="1711300500">
              <w:marLeft w:val="0"/>
              <w:marRight w:val="0"/>
              <w:marTop w:val="0"/>
              <w:marBottom w:val="0"/>
              <w:divBdr>
                <w:top w:val="none" w:sz="0" w:space="0" w:color="auto"/>
                <w:left w:val="none" w:sz="0" w:space="0" w:color="auto"/>
                <w:bottom w:val="none" w:sz="0" w:space="0" w:color="auto"/>
                <w:right w:val="none" w:sz="0" w:space="0" w:color="auto"/>
              </w:divBdr>
              <w:divsChild>
                <w:div w:id="874544636">
                  <w:marLeft w:val="0"/>
                  <w:marRight w:val="0"/>
                  <w:marTop w:val="0"/>
                  <w:marBottom w:val="0"/>
                  <w:divBdr>
                    <w:top w:val="none" w:sz="0" w:space="0" w:color="auto"/>
                    <w:left w:val="none" w:sz="0" w:space="0" w:color="auto"/>
                    <w:bottom w:val="none" w:sz="0" w:space="0" w:color="auto"/>
                    <w:right w:val="none" w:sz="0" w:space="0" w:color="auto"/>
                  </w:divBdr>
                </w:div>
              </w:divsChild>
            </w:div>
            <w:div w:id="716201327">
              <w:marLeft w:val="0"/>
              <w:marRight w:val="0"/>
              <w:marTop w:val="0"/>
              <w:marBottom w:val="0"/>
              <w:divBdr>
                <w:top w:val="none" w:sz="0" w:space="0" w:color="auto"/>
                <w:left w:val="none" w:sz="0" w:space="0" w:color="auto"/>
                <w:bottom w:val="none" w:sz="0" w:space="0" w:color="auto"/>
                <w:right w:val="none" w:sz="0" w:space="0" w:color="auto"/>
              </w:divBdr>
              <w:divsChild>
                <w:div w:id="8303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5747">
          <w:marLeft w:val="0"/>
          <w:marRight w:val="0"/>
          <w:marTop w:val="0"/>
          <w:marBottom w:val="0"/>
          <w:divBdr>
            <w:top w:val="none" w:sz="0" w:space="0" w:color="auto"/>
            <w:left w:val="none" w:sz="0" w:space="0" w:color="auto"/>
            <w:bottom w:val="none" w:sz="0" w:space="0" w:color="auto"/>
            <w:right w:val="none" w:sz="0" w:space="0" w:color="auto"/>
          </w:divBdr>
          <w:divsChild>
            <w:div w:id="906035368">
              <w:marLeft w:val="0"/>
              <w:marRight w:val="0"/>
              <w:marTop w:val="0"/>
              <w:marBottom w:val="0"/>
              <w:divBdr>
                <w:top w:val="none" w:sz="0" w:space="0" w:color="auto"/>
                <w:left w:val="none" w:sz="0" w:space="0" w:color="auto"/>
                <w:bottom w:val="none" w:sz="0" w:space="0" w:color="auto"/>
                <w:right w:val="none" w:sz="0" w:space="0" w:color="auto"/>
              </w:divBdr>
              <w:divsChild>
                <w:div w:id="2079747471">
                  <w:marLeft w:val="0"/>
                  <w:marRight w:val="0"/>
                  <w:marTop w:val="0"/>
                  <w:marBottom w:val="0"/>
                  <w:divBdr>
                    <w:top w:val="none" w:sz="0" w:space="0" w:color="auto"/>
                    <w:left w:val="none" w:sz="0" w:space="0" w:color="auto"/>
                    <w:bottom w:val="none" w:sz="0" w:space="0" w:color="auto"/>
                    <w:right w:val="none" w:sz="0" w:space="0" w:color="auto"/>
                  </w:divBdr>
                </w:div>
              </w:divsChild>
            </w:div>
            <w:div w:id="182138098">
              <w:marLeft w:val="0"/>
              <w:marRight w:val="0"/>
              <w:marTop w:val="0"/>
              <w:marBottom w:val="0"/>
              <w:divBdr>
                <w:top w:val="none" w:sz="0" w:space="0" w:color="auto"/>
                <w:left w:val="none" w:sz="0" w:space="0" w:color="auto"/>
                <w:bottom w:val="none" w:sz="0" w:space="0" w:color="auto"/>
                <w:right w:val="none" w:sz="0" w:space="0" w:color="auto"/>
              </w:divBdr>
              <w:divsChild>
                <w:div w:id="755981829">
                  <w:marLeft w:val="0"/>
                  <w:marRight w:val="0"/>
                  <w:marTop w:val="0"/>
                  <w:marBottom w:val="0"/>
                  <w:divBdr>
                    <w:top w:val="none" w:sz="0" w:space="0" w:color="auto"/>
                    <w:left w:val="none" w:sz="0" w:space="0" w:color="auto"/>
                    <w:bottom w:val="none" w:sz="0" w:space="0" w:color="auto"/>
                    <w:right w:val="none" w:sz="0" w:space="0" w:color="auto"/>
                  </w:divBdr>
                </w:div>
              </w:divsChild>
            </w:div>
            <w:div w:id="1693529385">
              <w:marLeft w:val="0"/>
              <w:marRight w:val="0"/>
              <w:marTop w:val="0"/>
              <w:marBottom w:val="0"/>
              <w:divBdr>
                <w:top w:val="none" w:sz="0" w:space="0" w:color="auto"/>
                <w:left w:val="none" w:sz="0" w:space="0" w:color="auto"/>
                <w:bottom w:val="none" w:sz="0" w:space="0" w:color="auto"/>
                <w:right w:val="none" w:sz="0" w:space="0" w:color="auto"/>
              </w:divBdr>
              <w:divsChild>
                <w:div w:id="933900180">
                  <w:marLeft w:val="0"/>
                  <w:marRight w:val="0"/>
                  <w:marTop w:val="0"/>
                  <w:marBottom w:val="0"/>
                  <w:divBdr>
                    <w:top w:val="none" w:sz="0" w:space="0" w:color="auto"/>
                    <w:left w:val="none" w:sz="0" w:space="0" w:color="auto"/>
                    <w:bottom w:val="none" w:sz="0" w:space="0" w:color="auto"/>
                    <w:right w:val="none" w:sz="0" w:space="0" w:color="auto"/>
                  </w:divBdr>
                </w:div>
              </w:divsChild>
            </w:div>
            <w:div w:id="175390227">
              <w:marLeft w:val="0"/>
              <w:marRight w:val="0"/>
              <w:marTop w:val="0"/>
              <w:marBottom w:val="0"/>
              <w:divBdr>
                <w:top w:val="none" w:sz="0" w:space="0" w:color="auto"/>
                <w:left w:val="none" w:sz="0" w:space="0" w:color="auto"/>
                <w:bottom w:val="none" w:sz="0" w:space="0" w:color="auto"/>
                <w:right w:val="none" w:sz="0" w:space="0" w:color="auto"/>
              </w:divBdr>
              <w:divsChild>
                <w:div w:id="6722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0953">
          <w:marLeft w:val="0"/>
          <w:marRight w:val="0"/>
          <w:marTop w:val="0"/>
          <w:marBottom w:val="0"/>
          <w:divBdr>
            <w:top w:val="none" w:sz="0" w:space="0" w:color="auto"/>
            <w:left w:val="none" w:sz="0" w:space="0" w:color="auto"/>
            <w:bottom w:val="none" w:sz="0" w:space="0" w:color="auto"/>
            <w:right w:val="none" w:sz="0" w:space="0" w:color="auto"/>
          </w:divBdr>
          <w:divsChild>
            <w:div w:id="1598445973">
              <w:marLeft w:val="0"/>
              <w:marRight w:val="0"/>
              <w:marTop w:val="0"/>
              <w:marBottom w:val="0"/>
              <w:divBdr>
                <w:top w:val="none" w:sz="0" w:space="0" w:color="auto"/>
                <w:left w:val="none" w:sz="0" w:space="0" w:color="auto"/>
                <w:bottom w:val="none" w:sz="0" w:space="0" w:color="auto"/>
                <w:right w:val="none" w:sz="0" w:space="0" w:color="auto"/>
              </w:divBdr>
              <w:divsChild>
                <w:div w:id="718094036">
                  <w:marLeft w:val="0"/>
                  <w:marRight w:val="0"/>
                  <w:marTop w:val="0"/>
                  <w:marBottom w:val="0"/>
                  <w:divBdr>
                    <w:top w:val="none" w:sz="0" w:space="0" w:color="auto"/>
                    <w:left w:val="none" w:sz="0" w:space="0" w:color="auto"/>
                    <w:bottom w:val="none" w:sz="0" w:space="0" w:color="auto"/>
                    <w:right w:val="none" w:sz="0" w:space="0" w:color="auto"/>
                  </w:divBdr>
                </w:div>
              </w:divsChild>
            </w:div>
            <w:div w:id="1982805358">
              <w:marLeft w:val="0"/>
              <w:marRight w:val="0"/>
              <w:marTop w:val="0"/>
              <w:marBottom w:val="0"/>
              <w:divBdr>
                <w:top w:val="none" w:sz="0" w:space="0" w:color="auto"/>
                <w:left w:val="none" w:sz="0" w:space="0" w:color="auto"/>
                <w:bottom w:val="none" w:sz="0" w:space="0" w:color="auto"/>
                <w:right w:val="none" w:sz="0" w:space="0" w:color="auto"/>
              </w:divBdr>
              <w:divsChild>
                <w:div w:id="10310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2919">
      <w:bodyDiv w:val="1"/>
      <w:marLeft w:val="0"/>
      <w:marRight w:val="0"/>
      <w:marTop w:val="0"/>
      <w:marBottom w:val="0"/>
      <w:divBdr>
        <w:top w:val="none" w:sz="0" w:space="0" w:color="auto"/>
        <w:left w:val="none" w:sz="0" w:space="0" w:color="auto"/>
        <w:bottom w:val="none" w:sz="0" w:space="0" w:color="auto"/>
        <w:right w:val="none" w:sz="0" w:space="0" w:color="auto"/>
      </w:divBdr>
      <w:divsChild>
        <w:div w:id="1833980513">
          <w:marLeft w:val="0"/>
          <w:marRight w:val="0"/>
          <w:marTop w:val="0"/>
          <w:marBottom w:val="0"/>
          <w:divBdr>
            <w:top w:val="none" w:sz="0" w:space="0" w:color="auto"/>
            <w:left w:val="none" w:sz="0" w:space="0" w:color="auto"/>
            <w:bottom w:val="none" w:sz="0" w:space="0" w:color="auto"/>
            <w:right w:val="none" w:sz="0" w:space="0" w:color="auto"/>
          </w:divBdr>
          <w:divsChild>
            <w:div w:id="1253394600">
              <w:marLeft w:val="0"/>
              <w:marRight w:val="0"/>
              <w:marTop w:val="0"/>
              <w:marBottom w:val="0"/>
              <w:divBdr>
                <w:top w:val="none" w:sz="0" w:space="0" w:color="auto"/>
                <w:left w:val="none" w:sz="0" w:space="0" w:color="auto"/>
                <w:bottom w:val="none" w:sz="0" w:space="0" w:color="auto"/>
                <w:right w:val="none" w:sz="0" w:space="0" w:color="auto"/>
              </w:divBdr>
              <w:divsChild>
                <w:div w:id="146286857">
                  <w:marLeft w:val="0"/>
                  <w:marRight w:val="0"/>
                  <w:marTop w:val="0"/>
                  <w:marBottom w:val="0"/>
                  <w:divBdr>
                    <w:top w:val="none" w:sz="0" w:space="0" w:color="auto"/>
                    <w:left w:val="none" w:sz="0" w:space="0" w:color="auto"/>
                    <w:bottom w:val="none" w:sz="0" w:space="0" w:color="auto"/>
                    <w:right w:val="none" w:sz="0" w:space="0" w:color="auto"/>
                  </w:divBdr>
                </w:div>
              </w:divsChild>
            </w:div>
            <w:div w:id="987131487">
              <w:marLeft w:val="0"/>
              <w:marRight w:val="0"/>
              <w:marTop w:val="0"/>
              <w:marBottom w:val="0"/>
              <w:divBdr>
                <w:top w:val="none" w:sz="0" w:space="0" w:color="auto"/>
                <w:left w:val="none" w:sz="0" w:space="0" w:color="auto"/>
                <w:bottom w:val="none" w:sz="0" w:space="0" w:color="auto"/>
                <w:right w:val="none" w:sz="0" w:space="0" w:color="auto"/>
              </w:divBdr>
              <w:divsChild>
                <w:div w:id="311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9879">
      <w:bodyDiv w:val="1"/>
      <w:marLeft w:val="0"/>
      <w:marRight w:val="0"/>
      <w:marTop w:val="0"/>
      <w:marBottom w:val="0"/>
      <w:divBdr>
        <w:top w:val="none" w:sz="0" w:space="0" w:color="auto"/>
        <w:left w:val="none" w:sz="0" w:space="0" w:color="auto"/>
        <w:bottom w:val="none" w:sz="0" w:space="0" w:color="auto"/>
        <w:right w:val="none" w:sz="0" w:space="0" w:color="auto"/>
      </w:divBdr>
      <w:divsChild>
        <w:div w:id="683243775">
          <w:marLeft w:val="0"/>
          <w:marRight w:val="0"/>
          <w:marTop w:val="0"/>
          <w:marBottom w:val="0"/>
          <w:divBdr>
            <w:top w:val="none" w:sz="0" w:space="0" w:color="auto"/>
            <w:left w:val="none" w:sz="0" w:space="0" w:color="auto"/>
            <w:bottom w:val="none" w:sz="0" w:space="0" w:color="auto"/>
            <w:right w:val="none" w:sz="0" w:space="0" w:color="auto"/>
          </w:divBdr>
          <w:divsChild>
            <w:div w:id="93596743">
              <w:marLeft w:val="0"/>
              <w:marRight w:val="0"/>
              <w:marTop w:val="0"/>
              <w:marBottom w:val="0"/>
              <w:divBdr>
                <w:top w:val="none" w:sz="0" w:space="0" w:color="auto"/>
                <w:left w:val="none" w:sz="0" w:space="0" w:color="auto"/>
                <w:bottom w:val="none" w:sz="0" w:space="0" w:color="auto"/>
                <w:right w:val="none" w:sz="0" w:space="0" w:color="auto"/>
              </w:divBdr>
              <w:divsChild>
                <w:div w:id="4061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69">
      <w:bodyDiv w:val="1"/>
      <w:marLeft w:val="0"/>
      <w:marRight w:val="0"/>
      <w:marTop w:val="0"/>
      <w:marBottom w:val="0"/>
      <w:divBdr>
        <w:top w:val="none" w:sz="0" w:space="0" w:color="auto"/>
        <w:left w:val="none" w:sz="0" w:space="0" w:color="auto"/>
        <w:bottom w:val="none" w:sz="0" w:space="0" w:color="auto"/>
        <w:right w:val="none" w:sz="0" w:space="0" w:color="auto"/>
      </w:divBdr>
      <w:divsChild>
        <w:div w:id="2139296101">
          <w:marLeft w:val="0"/>
          <w:marRight w:val="0"/>
          <w:marTop w:val="0"/>
          <w:marBottom w:val="0"/>
          <w:divBdr>
            <w:top w:val="none" w:sz="0" w:space="0" w:color="auto"/>
            <w:left w:val="none" w:sz="0" w:space="0" w:color="auto"/>
            <w:bottom w:val="none" w:sz="0" w:space="0" w:color="auto"/>
            <w:right w:val="none" w:sz="0" w:space="0" w:color="auto"/>
          </w:divBdr>
          <w:divsChild>
            <w:div w:id="1473791444">
              <w:marLeft w:val="0"/>
              <w:marRight w:val="0"/>
              <w:marTop w:val="0"/>
              <w:marBottom w:val="0"/>
              <w:divBdr>
                <w:top w:val="none" w:sz="0" w:space="0" w:color="auto"/>
                <w:left w:val="none" w:sz="0" w:space="0" w:color="auto"/>
                <w:bottom w:val="none" w:sz="0" w:space="0" w:color="auto"/>
                <w:right w:val="none" w:sz="0" w:space="0" w:color="auto"/>
              </w:divBdr>
              <w:divsChild>
                <w:div w:id="2147046285">
                  <w:marLeft w:val="0"/>
                  <w:marRight w:val="0"/>
                  <w:marTop w:val="0"/>
                  <w:marBottom w:val="0"/>
                  <w:divBdr>
                    <w:top w:val="none" w:sz="0" w:space="0" w:color="auto"/>
                    <w:left w:val="none" w:sz="0" w:space="0" w:color="auto"/>
                    <w:bottom w:val="none" w:sz="0" w:space="0" w:color="auto"/>
                    <w:right w:val="none" w:sz="0" w:space="0" w:color="auto"/>
                  </w:divBdr>
                </w:div>
              </w:divsChild>
            </w:div>
            <w:div w:id="1807384301">
              <w:marLeft w:val="0"/>
              <w:marRight w:val="0"/>
              <w:marTop w:val="0"/>
              <w:marBottom w:val="0"/>
              <w:divBdr>
                <w:top w:val="none" w:sz="0" w:space="0" w:color="auto"/>
                <w:left w:val="none" w:sz="0" w:space="0" w:color="auto"/>
                <w:bottom w:val="none" w:sz="0" w:space="0" w:color="auto"/>
                <w:right w:val="none" w:sz="0" w:space="0" w:color="auto"/>
              </w:divBdr>
              <w:divsChild>
                <w:div w:id="16759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33188">
          <w:marLeft w:val="0"/>
          <w:marRight w:val="0"/>
          <w:marTop w:val="0"/>
          <w:marBottom w:val="0"/>
          <w:divBdr>
            <w:top w:val="none" w:sz="0" w:space="0" w:color="auto"/>
            <w:left w:val="none" w:sz="0" w:space="0" w:color="auto"/>
            <w:bottom w:val="none" w:sz="0" w:space="0" w:color="auto"/>
            <w:right w:val="none" w:sz="0" w:space="0" w:color="auto"/>
          </w:divBdr>
          <w:divsChild>
            <w:div w:id="1593199069">
              <w:marLeft w:val="0"/>
              <w:marRight w:val="0"/>
              <w:marTop w:val="0"/>
              <w:marBottom w:val="0"/>
              <w:divBdr>
                <w:top w:val="none" w:sz="0" w:space="0" w:color="auto"/>
                <w:left w:val="none" w:sz="0" w:space="0" w:color="auto"/>
                <w:bottom w:val="none" w:sz="0" w:space="0" w:color="auto"/>
                <w:right w:val="none" w:sz="0" w:space="0" w:color="auto"/>
              </w:divBdr>
              <w:divsChild>
                <w:div w:id="15541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306">
      <w:bodyDiv w:val="1"/>
      <w:marLeft w:val="0"/>
      <w:marRight w:val="0"/>
      <w:marTop w:val="0"/>
      <w:marBottom w:val="0"/>
      <w:divBdr>
        <w:top w:val="none" w:sz="0" w:space="0" w:color="auto"/>
        <w:left w:val="none" w:sz="0" w:space="0" w:color="auto"/>
        <w:bottom w:val="none" w:sz="0" w:space="0" w:color="auto"/>
        <w:right w:val="none" w:sz="0" w:space="0" w:color="auto"/>
      </w:divBdr>
      <w:divsChild>
        <w:div w:id="634026096">
          <w:marLeft w:val="0"/>
          <w:marRight w:val="0"/>
          <w:marTop w:val="0"/>
          <w:marBottom w:val="0"/>
          <w:divBdr>
            <w:top w:val="none" w:sz="0" w:space="0" w:color="auto"/>
            <w:left w:val="none" w:sz="0" w:space="0" w:color="auto"/>
            <w:bottom w:val="none" w:sz="0" w:space="0" w:color="auto"/>
            <w:right w:val="none" w:sz="0" w:space="0" w:color="auto"/>
          </w:divBdr>
          <w:divsChild>
            <w:div w:id="95293986">
              <w:marLeft w:val="0"/>
              <w:marRight w:val="0"/>
              <w:marTop w:val="0"/>
              <w:marBottom w:val="0"/>
              <w:divBdr>
                <w:top w:val="none" w:sz="0" w:space="0" w:color="auto"/>
                <w:left w:val="none" w:sz="0" w:space="0" w:color="auto"/>
                <w:bottom w:val="none" w:sz="0" w:space="0" w:color="auto"/>
                <w:right w:val="none" w:sz="0" w:space="0" w:color="auto"/>
              </w:divBdr>
              <w:divsChild>
                <w:div w:id="5593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6861">
      <w:bodyDiv w:val="1"/>
      <w:marLeft w:val="0"/>
      <w:marRight w:val="0"/>
      <w:marTop w:val="0"/>
      <w:marBottom w:val="0"/>
      <w:divBdr>
        <w:top w:val="none" w:sz="0" w:space="0" w:color="auto"/>
        <w:left w:val="none" w:sz="0" w:space="0" w:color="auto"/>
        <w:bottom w:val="none" w:sz="0" w:space="0" w:color="auto"/>
        <w:right w:val="none" w:sz="0" w:space="0" w:color="auto"/>
      </w:divBdr>
      <w:divsChild>
        <w:div w:id="1030763984">
          <w:marLeft w:val="0"/>
          <w:marRight w:val="0"/>
          <w:marTop w:val="0"/>
          <w:marBottom w:val="0"/>
          <w:divBdr>
            <w:top w:val="none" w:sz="0" w:space="0" w:color="auto"/>
            <w:left w:val="none" w:sz="0" w:space="0" w:color="auto"/>
            <w:bottom w:val="none" w:sz="0" w:space="0" w:color="auto"/>
            <w:right w:val="none" w:sz="0" w:space="0" w:color="auto"/>
          </w:divBdr>
          <w:divsChild>
            <w:div w:id="35088299">
              <w:marLeft w:val="0"/>
              <w:marRight w:val="0"/>
              <w:marTop w:val="0"/>
              <w:marBottom w:val="0"/>
              <w:divBdr>
                <w:top w:val="none" w:sz="0" w:space="0" w:color="auto"/>
                <w:left w:val="none" w:sz="0" w:space="0" w:color="auto"/>
                <w:bottom w:val="none" w:sz="0" w:space="0" w:color="auto"/>
                <w:right w:val="none" w:sz="0" w:space="0" w:color="auto"/>
              </w:divBdr>
              <w:divsChild>
                <w:div w:id="9149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1946">
      <w:bodyDiv w:val="1"/>
      <w:marLeft w:val="0"/>
      <w:marRight w:val="0"/>
      <w:marTop w:val="0"/>
      <w:marBottom w:val="0"/>
      <w:divBdr>
        <w:top w:val="none" w:sz="0" w:space="0" w:color="auto"/>
        <w:left w:val="none" w:sz="0" w:space="0" w:color="auto"/>
        <w:bottom w:val="none" w:sz="0" w:space="0" w:color="auto"/>
        <w:right w:val="none" w:sz="0" w:space="0" w:color="auto"/>
      </w:divBdr>
      <w:divsChild>
        <w:div w:id="1269659359">
          <w:marLeft w:val="0"/>
          <w:marRight w:val="0"/>
          <w:marTop w:val="0"/>
          <w:marBottom w:val="0"/>
          <w:divBdr>
            <w:top w:val="none" w:sz="0" w:space="0" w:color="auto"/>
            <w:left w:val="none" w:sz="0" w:space="0" w:color="auto"/>
            <w:bottom w:val="none" w:sz="0" w:space="0" w:color="auto"/>
            <w:right w:val="none" w:sz="0" w:space="0" w:color="auto"/>
          </w:divBdr>
          <w:divsChild>
            <w:div w:id="1668171993">
              <w:marLeft w:val="0"/>
              <w:marRight w:val="0"/>
              <w:marTop w:val="0"/>
              <w:marBottom w:val="0"/>
              <w:divBdr>
                <w:top w:val="none" w:sz="0" w:space="0" w:color="auto"/>
                <w:left w:val="none" w:sz="0" w:space="0" w:color="auto"/>
                <w:bottom w:val="none" w:sz="0" w:space="0" w:color="auto"/>
                <w:right w:val="none" w:sz="0" w:space="0" w:color="auto"/>
              </w:divBdr>
              <w:divsChild>
                <w:div w:id="1618101289">
                  <w:marLeft w:val="0"/>
                  <w:marRight w:val="0"/>
                  <w:marTop w:val="0"/>
                  <w:marBottom w:val="0"/>
                  <w:divBdr>
                    <w:top w:val="none" w:sz="0" w:space="0" w:color="auto"/>
                    <w:left w:val="none" w:sz="0" w:space="0" w:color="auto"/>
                    <w:bottom w:val="none" w:sz="0" w:space="0" w:color="auto"/>
                    <w:right w:val="none" w:sz="0" w:space="0" w:color="auto"/>
                  </w:divBdr>
                  <w:divsChild>
                    <w:div w:id="692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9783">
      <w:bodyDiv w:val="1"/>
      <w:marLeft w:val="0"/>
      <w:marRight w:val="0"/>
      <w:marTop w:val="0"/>
      <w:marBottom w:val="0"/>
      <w:divBdr>
        <w:top w:val="none" w:sz="0" w:space="0" w:color="auto"/>
        <w:left w:val="none" w:sz="0" w:space="0" w:color="auto"/>
        <w:bottom w:val="none" w:sz="0" w:space="0" w:color="auto"/>
        <w:right w:val="none" w:sz="0" w:space="0" w:color="auto"/>
      </w:divBdr>
      <w:divsChild>
        <w:div w:id="1066680655">
          <w:marLeft w:val="0"/>
          <w:marRight w:val="0"/>
          <w:marTop w:val="0"/>
          <w:marBottom w:val="0"/>
          <w:divBdr>
            <w:top w:val="none" w:sz="0" w:space="0" w:color="auto"/>
            <w:left w:val="none" w:sz="0" w:space="0" w:color="auto"/>
            <w:bottom w:val="none" w:sz="0" w:space="0" w:color="auto"/>
            <w:right w:val="none" w:sz="0" w:space="0" w:color="auto"/>
          </w:divBdr>
          <w:divsChild>
            <w:div w:id="1097794482">
              <w:marLeft w:val="0"/>
              <w:marRight w:val="0"/>
              <w:marTop w:val="0"/>
              <w:marBottom w:val="0"/>
              <w:divBdr>
                <w:top w:val="none" w:sz="0" w:space="0" w:color="auto"/>
                <w:left w:val="none" w:sz="0" w:space="0" w:color="auto"/>
                <w:bottom w:val="none" w:sz="0" w:space="0" w:color="auto"/>
                <w:right w:val="none" w:sz="0" w:space="0" w:color="auto"/>
              </w:divBdr>
              <w:divsChild>
                <w:div w:id="1861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3009">
      <w:bodyDiv w:val="1"/>
      <w:marLeft w:val="0"/>
      <w:marRight w:val="0"/>
      <w:marTop w:val="0"/>
      <w:marBottom w:val="0"/>
      <w:divBdr>
        <w:top w:val="none" w:sz="0" w:space="0" w:color="auto"/>
        <w:left w:val="none" w:sz="0" w:space="0" w:color="auto"/>
        <w:bottom w:val="none" w:sz="0" w:space="0" w:color="auto"/>
        <w:right w:val="none" w:sz="0" w:space="0" w:color="auto"/>
      </w:divBdr>
      <w:divsChild>
        <w:div w:id="784081385">
          <w:marLeft w:val="0"/>
          <w:marRight w:val="0"/>
          <w:marTop w:val="0"/>
          <w:marBottom w:val="0"/>
          <w:divBdr>
            <w:top w:val="none" w:sz="0" w:space="0" w:color="auto"/>
            <w:left w:val="none" w:sz="0" w:space="0" w:color="auto"/>
            <w:bottom w:val="none" w:sz="0" w:space="0" w:color="auto"/>
            <w:right w:val="none" w:sz="0" w:space="0" w:color="auto"/>
          </w:divBdr>
          <w:divsChild>
            <w:div w:id="973216317">
              <w:marLeft w:val="0"/>
              <w:marRight w:val="0"/>
              <w:marTop w:val="0"/>
              <w:marBottom w:val="0"/>
              <w:divBdr>
                <w:top w:val="none" w:sz="0" w:space="0" w:color="auto"/>
                <w:left w:val="none" w:sz="0" w:space="0" w:color="auto"/>
                <w:bottom w:val="none" w:sz="0" w:space="0" w:color="auto"/>
                <w:right w:val="none" w:sz="0" w:space="0" w:color="auto"/>
              </w:divBdr>
              <w:divsChild>
                <w:div w:id="1913613711">
                  <w:marLeft w:val="0"/>
                  <w:marRight w:val="0"/>
                  <w:marTop w:val="0"/>
                  <w:marBottom w:val="0"/>
                  <w:divBdr>
                    <w:top w:val="none" w:sz="0" w:space="0" w:color="auto"/>
                    <w:left w:val="none" w:sz="0" w:space="0" w:color="auto"/>
                    <w:bottom w:val="none" w:sz="0" w:space="0" w:color="auto"/>
                    <w:right w:val="none" w:sz="0" w:space="0" w:color="auto"/>
                  </w:divBdr>
                  <w:divsChild>
                    <w:div w:id="7015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8848">
      <w:bodyDiv w:val="1"/>
      <w:marLeft w:val="0"/>
      <w:marRight w:val="0"/>
      <w:marTop w:val="0"/>
      <w:marBottom w:val="0"/>
      <w:divBdr>
        <w:top w:val="none" w:sz="0" w:space="0" w:color="auto"/>
        <w:left w:val="none" w:sz="0" w:space="0" w:color="auto"/>
        <w:bottom w:val="none" w:sz="0" w:space="0" w:color="auto"/>
        <w:right w:val="none" w:sz="0" w:space="0" w:color="auto"/>
      </w:divBdr>
      <w:divsChild>
        <w:div w:id="1141118944">
          <w:marLeft w:val="0"/>
          <w:marRight w:val="0"/>
          <w:marTop w:val="0"/>
          <w:marBottom w:val="0"/>
          <w:divBdr>
            <w:top w:val="none" w:sz="0" w:space="0" w:color="auto"/>
            <w:left w:val="none" w:sz="0" w:space="0" w:color="auto"/>
            <w:bottom w:val="none" w:sz="0" w:space="0" w:color="auto"/>
            <w:right w:val="none" w:sz="0" w:space="0" w:color="auto"/>
          </w:divBdr>
          <w:divsChild>
            <w:div w:id="1405033479">
              <w:marLeft w:val="0"/>
              <w:marRight w:val="0"/>
              <w:marTop w:val="0"/>
              <w:marBottom w:val="0"/>
              <w:divBdr>
                <w:top w:val="none" w:sz="0" w:space="0" w:color="auto"/>
                <w:left w:val="none" w:sz="0" w:space="0" w:color="auto"/>
                <w:bottom w:val="none" w:sz="0" w:space="0" w:color="auto"/>
                <w:right w:val="none" w:sz="0" w:space="0" w:color="auto"/>
              </w:divBdr>
              <w:divsChild>
                <w:div w:id="61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4224">
      <w:bodyDiv w:val="1"/>
      <w:marLeft w:val="0"/>
      <w:marRight w:val="0"/>
      <w:marTop w:val="0"/>
      <w:marBottom w:val="0"/>
      <w:divBdr>
        <w:top w:val="none" w:sz="0" w:space="0" w:color="auto"/>
        <w:left w:val="none" w:sz="0" w:space="0" w:color="auto"/>
        <w:bottom w:val="none" w:sz="0" w:space="0" w:color="auto"/>
        <w:right w:val="none" w:sz="0" w:space="0" w:color="auto"/>
      </w:divBdr>
      <w:divsChild>
        <w:div w:id="1765371459">
          <w:marLeft w:val="0"/>
          <w:marRight w:val="0"/>
          <w:marTop w:val="0"/>
          <w:marBottom w:val="0"/>
          <w:divBdr>
            <w:top w:val="none" w:sz="0" w:space="0" w:color="auto"/>
            <w:left w:val="none" w:sz="0" w:space="0" w:color="auto"/>
            <w:bottom w:val="none" w:sz="0" w:space="0" w:color="auto"/>
            <w:right w:val="none" w:sz="0" w:space="0" w:color="auto"/>
          </w:divBdr>
          <w:divsChild>
            <w:div w:id="831683711">
              <w:marLeft w:val="0"/>
              <w:marRight w:val="0"/>
              <w:marTop w:val="0"/>
              <w:marBottom w:val="0"/>
              <w:divBdr>
                <w:top w:val="none" w:sz="0" w:space="0" w:color="auto"/>
                <w:left w:val="none" w:sz="0" w:space="0" w:color="auto"/>
                <w:bottom w:val="none" w:sz="0" w:space="0" w:color="auto"/>
                <w:right w:val="none" w:sz="0" w:space="0" w:color="auto"/>
              </w:divBdr>
              <w:divsChild>
                <w:div w:id="988940190">
                  <w:marLeft w:val="0"/>
                  <w:marRight w:val="0"/>
                  <w:marTop w:val="0"/>
                  <w:marBottom w:val="0"/>
                  <w:divBdr>
                    <w:top w:val="none" w:sz="0" w:space="0" w:color="auto"/>
                    <w:left w:val="none" w:sz="0" w:space="0" w:color="auto"/>
                    <w:bottom w:val="none" w:sz="0" w:space="0" w:color="auto"/>
                    <w:right w:val="none" w:sz="0" w:space="0" w:color="auto"/>
                  </w:divBdr>
                </w:div>
              </w:divsChild>
            </w:div>
            <w:div w:id="1462115646">
              <w:marLeft w:val="0"/>
              <w:marRight w:val="0"/>
              <w:marTop w:val="0"/>
              <w:marBottom w:val="0"/>
              <w:divBdr>
                <w:top w:val="none" w:sz="0" w:space="0" w:color="auto"/>
                <w:left w:val="none" w:sz="0" w:space="0" w:color="auto"/>
                <w:bottom w:val="none" w:sz="0" w:space="0" w:color="auto"/>
                <w:right w:val="none" w:sz="0" w:space="0" w:color="auto"/>
              </w:divBdr>
              <w:divsChild>
                <w:div w:id="12629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6990">
          <w:marLeft w:val="0"/>
          <w:marRight w:val="0"/>
          <w:marTop w:val="0"/>
          <w:marBottom w:val="0"/>
          <w:divBdr>
            <w:top w:val="none" w:sz="0" w:space="0" w:color="auto"/>
            <w:left w:val="none" w:sz="0" w:space="0" w:color="auto"/>
            <w:bottom w:val="none" w:sz="0" w:space="0" w:color="auto"/>
            <w:right w:val="none" w:sz="0" w:space="0" w:color="auto"/>
          </w:divBdr>
          <w:divsChild>
            <w:div w:id="1153718174">
              <w:marLeft w:val="0"/>
              <w:marRight w:val="0"/>
              <w:marTop w:val="0"/>
              <w:marBottom w:val="0"/>
              <w:divBdr>
                <w:top w:val="none" w:sz="0" w:space="0" w:color="auto"/>
                <w:left w:val="none" w:sz="0" w:space="0" w:color="auto"/>
                <w:bottom w:val="none" w:sz="0" w:space="0" w:color="auto"/>
                <w:right w:val="none" w:sz="0" w:space="0" w:color="auto"/>
              </w:divBdr>
              <w:divsChild>
                <w:div w:id="7838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5380">
      <w:bodyDiv w:val="1"/>
      <w:marLeft w:val="0"/>
      <w:marRight w:val="0"/>
      <w:marTop w:val="0"/>
      <w:marBottom w:val="0"/>
      <w:divBdr>
        <w:top w:val="none" w:sz="0" w:space="0" w:color="auto"/>
        <w:left w:val="none" w:sz="0" w:space="0" w:color="auto"/>
        <w:bottom w:val="none" w:sz="0" w:space="0" w:color="auto"/>
        <w:right w:val="none" w:sz="0" w:space="0" w:color="auto"/>
      </w:divBdr>
      <w:divsChild>
        <w:div w:id="1080371106">
          <w:marLeft w:val="0"/>
          <w:marRight w:val="0"/>
          <w:marTop w:val="0"/>
          <w:marBottom w:val="0"/>
          <w:divBdr>
            <w:top w:val="none" w:sz="0" w:space="0" w:color="auto"/>
            <w:left w:val="none" w:sz="0" w:space="0" w:color="auto"/>
            <w:bottom w:val="none" w:sz="0" w:space="0" w:color="auto"/>
            <w:right w:val="none" w:sz="0" w:space="0" w:color="auto"/>
          </w:divBdr>
          <w:divsChild>
            <w:div w:id="670068335">
              <w:marLeft w:val="0"/>
              <w:marRight w:val="0"/>
              <w:marTop w:val="0"/>
              <w:marBottom w:val="0"/>
              <w:divBdr>
                <w:top w:val="none" w:sz="0" w:space="0" w:color="auto"/>
                <w:left w:val="none" w:sz="0" w:space="0" w:color="auto"/>
                <w:bottom w:val="none" w:sz="0" w:space="0" w:color="auto"/>
                <w:right w:val="none" w:sz="0" w:space="0" w:color="auto"/>
              </w:divBdr>
              <w:divsChild>
                <w:div w:id="304701664">
                  <w:marLeft w:val="0"/>
                  <w:marRight w:val="0"/>
                  <w:marTop w:val="0"/>
                  <w:marBottom w:val="0"/>
                  <w:divBdr>
                    <w:top w:val="none" w:sz="0" w:space="0" w:color="auto"/>
                    <w:left w:val="none" w:sz="0" w:space="0" w:color="auto"/>
                    <w:bottom w:val="none" w:sz="0" w:space="0" w:color="auto"/>
                    <w:right w:val="none" w:sz="0" w:space="0" w:color="auto"/>
                  </w:divBdr>
                  <w:divsChild>
                    <w:div w:id="14309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3986">
      <w:bodyDiv w:val="1"/>
      <w:marLeft w:val="0"/>
      <w:marRight w:val="0"/>
      <w:marTop w:val="0"/>
      <w:marBottom w:val="0"/>
      <w:divBdr>
        <w:top w:val="none" w:sz="0" w:space="0" w:color="auto"/>
        <w:left w:val="none" w:sz="0" w:space="0" w:color="auto"/>
        <w:bottom w:val="none" w:sz="0" w:space="0" w:color="auto"/>
        <w:right w:val="none" w:sz="0" w:space="0" w:color="auto"/>
      </w:divBdr>
      <w:divsChild>
        <w:div w:id="1383868456">
          <w:marLeft w:val="0"/>
          <w:marRight w:val="0"/>
          <w:marTop w:val="0"/>
          <w:marBottom w:val="0"/>
          <w:divBdr>
            <w:top w:val="none" w:sz="0" w:space="0" w:color="auto"/>
            <w:left w:val="none" w:sz="0" w:space="0" w:color="auto"/>
            <w:bottom w:val="none" w:sz="0" w:space="0" w:color="auto"/>
            <w:right w:val="none" w:sz="0" w:space="0" w:color="auto"/>
          </w:divBdr>
          <w:divsChild>
            <w:div w:id="991372433">
              <w:marLeft w:val="0"/>
              <w:marRight w:val="0"/>
              <w:marTop w:val="0"/>
              <w:marBottom w:val="0"/>
              <w:divBdr>
                <w:top w:val="none" w:sz="0" w:space="0" w:color="auto"/>
                <w:left w:val="none" w:sz="0" w:space="0" w:color="auto"/>
                <w:bottom w:val="none" w:sz="0" w:space="0" w:color="auto"/>
                <w:right w:val="none" w:sz="0" w:space="0" w:color="auto"/>
              </w:divBdr>
              <w:divsChild>
                <w:div w:id="124664357">
                  <w:marLeft w:val="0"/>
                  <w:marRight w:val="0"/>
                  <w:marTop w:val="0"/>
                  <w:marBottom w:val="0"/>
                  <w:divBdr>
                    <w:top w:val="none" w:sz="0" w:space="0" w:color="auto"/>
                    <w:left w:val="none" w:sz="0" w:space="0" w:color="auto"/>
                    <w:bottom w:val="none" w:sz="0" w:space="0" w:color="auto"/>
                    <w:right w:val="none" w:sz="0" w:space="0" w:color="auto"/>
                  </w:divBdr>
                  <w:divsChild>
                    <w:div w:id="141952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7602">
      <w:bodyDiv w:val="1"/>
      <w:marLeft w:val="0"/>
      <w:marRight w:val="0"/>
      <w:marTop w:val="0"/>
      <w:marBottom w:val="0"/>
      <w:divBdr>
        <w:top w:val="none" w:sz="0" w:space="0" w:color="auto"/>
        <w:left w:val="none" w:sz="0" w:space="0" w:color="auto"/>
        <w:bottom w:val="none" w:sz="0" w:space="0" w:color="auto"/>
        <w:right w:val="none" w:sz="0" w:space="0" w:color="auto"/>
      </w:divBdr>
      <w:divsChild>
        <w:div w:id="1309281393">
          <w:marLeft w:val="0"/>
          <w:marRight w:val="0"/>
          <w:marTop w:val="0"/>
          <w:marBottom w:val="0"/>
          <w:divBdr>
            <w:top w:val="none" w:sz="0" w:space="0" w:color="auto"/>
            <w:left w:val="none" w:sz="0" w:space="0" w:color="auto"/>
            <w:bottom w:val="none" w:sz="0" w:space="0" w:color="auto"/>
            <w:right w:val="none" w:sz="0" w:space="0" w:color="auto"/>
          </w:divBdr>
          <w:divsChild>
            <w:div w:id="1312905124">
              <w:marLeft w:val="0"/>
              <w:marRight w:val="0"/>
              <w:marTop w:val="0"/>
              <w:marBottom w:val="0"/>
              <w:divBdr>
                <w:top w:val="none" w:sz="0" w:space="0" w:color="auto"/>
                <w:left w:val="none" w:sz="0" w:space="0" w:color="auto"/>
                <w:bottom w:val="none" w:sz="0" w:space="0" w:color="auto"/>
                <w:right w:val="none" w:sz="0" w:space="0" w:color="auto"/>
              </w:divBdr>
              <w:divsChild>
                <w:div w:id="5587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4383">
          <w:marLeft w:val="0"/>
          <w:marRight w:val="0"/>
          <w:marTop w:val="0"/>
          <w:marBottom w:val="0"/>
          <w:divBdr>
            <w:top w:val="none" w:sz="0" w:space="0" w:color="auto"/>
            <w:left w:val="none" w:sz="0" w:space="0" w:color="auto"/>
            <w:bottom w:val="none" w:sz="0" w:space="0" w:color="auto"/>
            <w:right w:val="none" w:sz="0" w:space="0" w:color="auto"/>
          </w:divBdr>
          <w:divsChild>
            <w:div w:id="1083915488">
              <w:marLeft w:val="0"/>
              <w:marRight w:val="0"/>
              <w:marTop w:val="0"/>
              <w:marBottom w:val="0"/>
              <w:divBdr>
                <w:top w:val="none" w:sz="0" w:space="0" w:color="auto"/>
                <w:left w:val="none" w:sz="0" w:space="0" w:color="auto"/>
                <w:bottom w:val="none" w:sz="0" w:space="0" w:color="auto"/>
                <w:right w:val="none" w:sz="0" w:space="0" w:color="auto"/>
              </w:divBdr>
              <w:divsChild>
                <w:div w:id="12883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0159">
      <w:bodyDiv w:val="1"/>
      <w:marLeft w:val="0"/>
      <w:marRight w:val="0"/>
      <w:marTop w:val="0"/>
      <w:marBottom w:val="0"/>
      <w:divBdr>
        <w:top w:val="none" w:sz="0" w:space="0" w:color="auto"/>
        <w:left w:val="none" w:sz="0" w:space="0" w:color="auto"/>
        <w:bottom w:val="none" w:sz="0" w:space="0" w:color="auto"/>
        <w:right w:val="none" w:sz="0" w:space="0" w:color="auto"/>
      </w:divBdr>
      <w:divsChild>
        <w:div w:id="1065572215">
          <w:marLeft w:val="0"/>
          <w:marRight w:val="0"/>
          <w:marTop w:val="0"/>
          <w:marBottom w:val="0"/>
          <w:divBdr>
            <w:top w:val="none" w:sz="0" w:space="0" w:color="auto"/>
            <w:left w:val="none" w:sz="0" w:space="0" w:color="auto"/>
            <w:bottom w:val="none" w:sz="0" w:space="0" w:color="auto"/>
            <w:right w:val="none" w:sz="0" w:space="0" w:color="auto"/>
          </w:divBdr>
          <w:divsChild>
            <w:div w:id="313949379">
              <w:marLeft w:val="0"/>
              <w:marRight w:val="0"/>
              <w:marTop w:val="0"/>
              <w:marBottom w:val="0"/>
              <w:divBdr>
                <w:top w:val="none" w:sz="0" w:space="0" w:color="auto"/>
                <w:left w:val="none" w:sz="0" w:space="0" w:color="auto"/>
                <w:bottom w:val="none" w:sz="0" w:space="0" w:color="auto"/>
                <w:right w:val="none" w:sz="0" w:space="0" w:color="auto"/>
              </w:divBdr>
              <w:divsChild>
                <w:div w:id="426467889">
                  <w:marLeft w:val="0"/>
                  <w:marRight w:val="0"/>
                  <w:marTop w:val="0"/>
                  <w:marBottom w:val="0"/>
                  <w:divBdr>
                    <w:top w:val="none" w:sz="0" w:space="0" w:color="auto"/>
                    <w:left w:val="none" w:sz="0" w:space="0" w:color="auto"/>
                    <w:bottom w:val="none" w:sz="0" w:space="0" w:color="auto"/>
                    <w:right w:val="none" w:sz="0" w:space="0" w:color="auto"/>
                  </w:divBdr>
                </w:div>
              </w:divsChild>
            </w:div>
            <w:div w:id="1920669901">
              <w:marLeft w:val="0"/>
              <w:marRight w:val="0"/>
              <w:marTop w:val="0"/>
              <w:marBottom w:val="0"/>
              <w:divBdr>
                <w:top w:val="none" w:sz="0" w:space="0" w:color="auto"/>
                <w:left w:val="none" w:sz="0" w:space="0" w:color="auto"/>
                <w:bottom w:val="none" w:sz="0" w:space="0" w:color="auto"/>
                <w:right w:val="none" w:sz="0" w:space="0" w:color="auto"/>
              </w:divBdr>
              <w:divsChild>
                <w:div w:id="20613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8730">
      <w:bodyDiv w:val="1"/>
      <w:marLeft w:val="0"/>
      <w:marRight w:val="0"/>
      <w:marTop w:val="0"/>
      <w:marBottom w:val="0"/>
      <w:divBdr>
        <w:top w:val="none" w:sz="0" w:space="0" w:color="auto"/>
        <w:left w:val="none" w:sz="0" w:space="0" w:color="auto"/>
        <w:bottom w:val="none" w:sz="0" w:space="0" w:color="auto"/>
        <w:right w:val="none" w:sz="0" w:space="0" w:color="auto"/>
      </w:divBdr>
      <w:divsChild>
        <w:div w:id="1596403649">
          <w:marLeft w:val="0"/>
          <w:marRight w:val="0"/>
          <w:marTop w:val="0"/>
          <w:marBottom w:val="0"/>
          <w:divBdr>
            <w:top w:val="none" w:sz="0" w:space="0" w:color="auto"/>
            <w:left w:val="none" w:sz="0" w:space="0" w:color="auto"/>
            <w:bottom w:val="none" w:sz="0" w:space="0" w:color="auto"/>
            <w:right w:val="none" w:sz="0" w:space="0" w:color="auto"/>
          </w:divBdr>
          <w:divsChild>
            <w:div w:id="900673221">
              <w:marLeft w:val="0"/>
              <w:marRight w:val="0"/>
              <w:marTop w:val="0"/>
              <w:marBottom w:val="0"/>
              <w:divBdr>
                <w:top w:val="none" w:sz="0" w:space="0" w:color="auto"/>
                <w:left w:val="none" w:sz="0" w:space="0" w:color="auto"/>
                <w:bottom w:val="none" w:sz="0" w:space="0" w:color="auto"/>
                <w:right w:val="none" w:sz="0" w:space="0" w:color="auto"/>
              </w:divBdr>
              <w:divsChild>
                <w:div w:id="359016185">
                  <w:marLeft w:val="0"/>
                  <w:marRight w:val="0"/>
                  <w:marTop w:val="0"/>
                  <w:marBottom w:val="0"/>
                  <w:divBdr>
                    <w:top w:val="none" w:sz="0" w:space="0" w:color="auto"/>
                    <w:left w:val="none" w:sz="0" w:space="0" w:color="auto"/>
                    <w:bottom w:val="none" w:sz="0" w:space="0" w:color="auto"/>
                    <w:right w:val="none" w:sz="0" w:space="0" w:color="auto"/>
                  </w:divBdr>
                </w:div>
              </w:divsChild>
            </w:div>
            <w:div w:id="1089351303">
              <w:marLeft w:val="0"/>
              <w:marRight w:val="0"/>
              <w:marTop w:val="0"/>
              <w:marBottom w:val="0"/>
              <w:divBdr>
                <w:top w:val="none" w:sz="0" w:space="0" w:color="auto"/>
                <w:left w:val="none" w:sz="0" w:space="0" w:color="auto"/>
                <w:bottom w:val="none" w:sz="0" w:space="0" w:color="auto"/>
                <w:right w:val="none" w:sz="0" w:space="0" w:color="auto"/>
              </w:divBdr>
              <w:divsChild>
                <w:div w:id="15213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8779">
      <w:bodyDiv w:val="1"/>
      <w:marLeft w:val="0"/>
      <w:marRight w:val="0"/>
      <w:marTop w:val="0"/>
      <w:marBottom w:val="0"/>
      <w:divBdr>
        <w:top w:val="none" w:sz="0" w:space="0" w:color="auto"/>
        <w:left w:val="none" w:sz="0" w:space="0" w:color="auto"/>
        <w:bottom w:val="none" w:sz="0" w:space="0" w:color="auto"/>
        <w:right w:val="none" w:sz="0" w:space="0" w:color="auto"/>
      </w:divBdr>
      <w:divsChild>
        <w:div w:id="1605382388">
          <w:marLeft w:val="0"/>
          <w:marRight w:val="0"/>
          <w:marTop w:val="0"/>
          <w:marBottom w:val="0"/>
          <w:divBdr>
            <w:top w:val="none" w:sz="0" w:space="0" w:color="auto"/>
            <w:left w:val="none" w:sz="0" w:space="0" w:color="auto"/>
            <w:bottom w:val="none" w:sz="0" w:space="0" w:color="auto"/>
            <w:right w:val="none" w:sz="0" w:space="0" w:color="auto"/>
          </w:divBdr>
          <w:divsChild>
            <w:div w:id="136803792">
              <w:marLeft w:val="0"/>
              <w:marRight w:val="0"/>
              <w:marTop w:val="0"/>
              <w:marBottom w:val="0"/>
              <w:divBdr>
                <w:top w:val="none" w:sz="0" w:space="0" w:color="auto"/>
                <w:left w:val="none" w:sz="0" w:space="0" w:color="auto"/>
                <w:bottom w:val="none" w:sz="0" w:space="0" w:color="auto"/>
                <w:right w:val="none" w:sz="0" w:space="0" w:color="auto"/>
              </w:divBdr>
              <w:divsChild>
                <w:div w:id="436222530">
                  <w:marLeft w:val="0"/>
                  <w:marRight w:val="0"/>
                  <w:marTop w:val="0"/>
                  <w:marBottom w:val="0"/>
                  <w:divBdr>
                    <w:top w:val="none" w:sz="0" w:space="0" w:color="auto"/>
                    <w:left w:val="none" w:sz="0" w:space="0" w:color="auto"/>
                    <w:bottom w:val="none" w:sz="0" w:space="0" w:color="auto"/>
                    <w:right w:val="none" w:sz="0" w:space="0" w:color="auto"/>
                  </w:divBdr>
                  <w:divsChild>
                    <w:div w:id="391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2906">
      <w:bodyDiv w:val="1"/>
      <w:marLeft w:val="0"/>
      <w:marRight w:val="0"/>
      <w:marTop w:val="0"/>
      <w:marBottom w:val="0"/>
      <w:divBdr>
        <w:top w:val="none" w:sz="0" w:space="0" w:color="auto"/>
        <w:left w:val="none" w:sz="0" w:space="0" w:color="auto"/>
        <w:bottom w:val="none" w:sz="0" w:space="0" w:color="auto"/>
        <w:right w:val="none" w:sz="0" w:space="0" w:color="auto"/>
      </w:divBdr>
      <w:divsChild>
        <w:div w:id="121534149">
          <w:marLeft w:val="0"/>
          <w:marRight w:val="0"/>
          <w:marTop w:val="0"/>
          <w:marBottom w:val="0"/>
          <w:divBdr>
            <w:top w:val="none" w:sz="0" w:space="0" w:color="auto"/>
            <w:left w:val="none" w:sz="0" w:space="0" w:color="auto"/>
            <w:bottom w:val="none" w:sz="0" w:space="0" w:color="auto"/>
            <w:right w:val="none" w:sz="0" w:space="0" w:color="auto"/>
          </w:divBdr>
          <w:divsChild>
            <w:div w:id="818376522">
              <w:marLeft w:val="0"/>
              <w:marRight w:val="0"/>
              <w:marTop w:val="0"/>
              <w:marBottom w:val="0"/>
              <w:divBdr>
                <w:top w:val="none" w:sz="0" w:space="0" w:color="auto"/>
                <w:left w:val="none" w:sz="0" w:space="0" w:color="auto"/>
                <w:bottom w:val="none" w:sz="0" w:space="0" w:color="auto"/>
                <w:right w:val="none" w:sz="0" w:space="0" w:color="auto"/>
              </w:divBdr>
              <w:divsChild>
                <w:div w:id="1451624977">
                  <w:marLeft w:val="0"/>
                  <w:marRight w:val="0"/>
                  <w:marTop w:val="0"/>
                  <w:marBottom w:val="0"/>
                  <w:divBdr>
                    <w:top w:val="none" w:sz="0" w:space="0" w:color="auto"/>
                    <w:left w:val="none" w:sz="0" w:space="0" w:color="auto"/>
                    <w:bottom w:val="none" w:sz="0" w:space="0" w:color="auto"/>
                    <w:right w:val="none" w:sz="0" w:space="0" w:color="auto"/>
                  </w:divBdr>
                  <w:divsChild>
                    <w:div w:id="1425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7636">
      <w:bodyDiv w:val="1"/>
      <w:marLeft w:val="0"/>
      <w:marRight w:val="0"/>
      <w:marTop w:val="0"/>
      <w:marBottom w:val="0"/>
      <w:divBdr>
        <w:top w:val="none" w:sz="0" w:space="0" w:color="auto"/>
        <w:left w:val="none" w:sz="0" w:space="0" w:color="auto"/>
        <w:bottom w:val="none" w:sz="0" w:space="0" w:color="auto"/>
        <w:right w:val="none" w:sz="0" w:space="0" w:color="auto"/>
      </w:divBdr>
      <w:divsChild>
        <w:div w:id="1750151415">
          <w:marLeft w:val="0"/>
          <w:marRight w:val="0"/>
          <w:marTop w:val="0"/>
          <w:marBottom w:val="0"/>
          <w:divBdr>
            <w:top w:val="none" w:sz="0" w:space="0" w:color="auto"/>
            <w:left w:val="none" w:sz="0" w:space="0" w:color="auto"/>
            <w:bottom w:val="none" w:sz="0" w:space="0" w:color="auto"/>
            <w:right w:val="none" w:sz="0" w:space="0" w:color="auto"/>
          </w:divBdr>
          <w:divsChild>
            <w:div w:id="1667054782">
              <w:marLeft w:val="0"/>
              <w:marRight w:val="0"/>
              <w:marTop w:val="0"/>
              <w:marBottom w:val="0"/>
              <w:divBdr>
                <w:top w:val="none" w:sz="0" w:space="0" w:color="auto"/>
                <w:left w:val="none" w:sz="0" w:space="0" w:color="auto"/>
                <w:bottom w:val="none" w:sz="0" w:space="0" w:color="auto"/>
                <w:right w:val="none" w:sz="0" w:space="0" w:color="auto"/>
              </w:divBdr>
              <w:divsChild>
                <w:div w:id="1509447759">
                  <w:marLeft w:val="0"/>
                  <w:marRight w:val="0"/>
                  <w:marTop w:val="0"/>
                  <w:marBottom w:val="0"/>
                  <w:divBdr>
                    <w:top w:val="none" w:sz="0" w:space="0" w:color="auto"/>
                    <w:left w:val="none" w:sz="0" w:space="0" w:color="auto"/>
                    <w:bottom w:val="none" w:sz="0" w:space="0" w:color="auto"/>
                    <w:right w:val="none" w:sz="0" w:space="0" w:color="auto"/>
                  </w:divBdr>
                  <w:divsChild>
                    <w:div w:id="19428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7723">
      <w:bodyDiv w:val="1"/>
      <w:marLeft w:val="0"/>
      <w:marRight w:val="0"/>
      <w:marTop w:val="0"/>
      <w:marBottom w:val="0"/>
      <w:divBdr>
        <w:top w:val="none" w:sz="0" w:space="0" w:color="auto"/>
        <w:left w:val="none" w:sz="0" w:space="0" w:color="auto"/>
        <w:bottom w:val="none" w:sz="0" w:space="0" w:color="auto"/>
        <w:right w:val="none" w:sz="0" w:space="0" w:color="auto"/>
      </w:divBdr>
      <w:divsChild>
        <w:div w:id="1860662270">
          <w:marLeft w:val="0"/>
          <w:marRight w:val="0"/>
          <w:marTop w:val="0"/>
          <w:marBottom w:val="0"/>
          <w:divBdr>
            <w:top w:val="none" w:sz="0" w:space="0" w:color="auto"/>
            <w:left w:val="none" w:sz="0" w:space="0" w:color="auto"/>
            <w:bottom w:val="none" w:sz="0" w:space="0" w:color="auto"/>
            <w:right w:val="none" w:sz="0" w:space="0" w:color="auto"/>
          </w:divBdr>
          <w:divsChild>
            <w:div w:id="104662319">
              <w:marLeft w:val="0"/>
              <w:marRight w:val="0"/>
              <w:marTop w:val="0"/>
              <w:marBottom w:val="0"/>
              <w:divBdr>
                <w:top w:val="none" w:sz="0" w:space="0" w:color="auto"/>
                <w:left w:val="none" w:sz="0" w:space="0" w:color="auto"/>
                <w:bottom w:val="none" w:sz="0" w:space="0" w:color="auto"/>
                <w:right w:val="none" w:sz="0" w:space="0" w:color="auto"/>
              </w:divBdr>
              <w:divsChild>
                <w:div w:id="15981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8850">
      <w:bodyDiv w:val="1"/>
      <w:marLeft w:val="0"/>
      <w:marRight w:val="0"/>
      <w:marTop w:val="0"/>
      <w:marBottom w:val="0"/>
      <w:divBdr>
        <w:top w:val="none" w:sz="0" w:space="0" w:color="auto"/>
        <w:left w:val="none" w:sz="0" w:space="0" w:color="auto"/>
        <w:bottom w:val="none" w:sz="0" w:space="0" w:color="auto"/>
        <w:right w:val="none" w:sz="0" w:space="0" w:color="auto"/>
      </w:divBdr>
      <w:divsChild>
        <w:div w:id="236866726">
          <w:marLeft w:val="0"/>
          <w:marRight w:val="0"/>
          <w:marTop w:val="0"/>
          <w:marBottom w:val="0"/>
          <w:divBdr>
            <w:top w:val="none" w:sz="0" w:space="0" w:color="auto"/>
            <w:left w:val="none" w:sz="0" w:space="0" w:color="auto"/>
            <w:bottom w:val="none" w:sz="0" w:space="0" w:color="auto"/>
            <w:right w:val="none" w:sz="0" w:space="0" w:color="auto"/>
          </w:divBdr>
          <w:divsChild>
            <w:div w:id="528106064">
              <w:marLeft w:val="0"/>
              <w:marRight w:val="0"/>
              <w:marTop w:val="0"/>
              <w:marBottom w:val="0"/>
              <w:divBdr>
                <w:top w:val="none" w:sz="0" w:space="0" w:color="auto"/>
                <w:left w:val="none" w:sz="0" w:space="0" w:color="auto"/>
                <w:bottom w:val="none" w:sz="0" w:space="0" w:color="auto"/>
                <w:right w:val="none" w:sz="0" w:space="0" w:color="auto"/>
              </w:divBdr>
              <w:divsChild>
                <w:div w:id="7414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147">
      <w:bodyDiv w:val="1"/>
      <w:marLeft w:val="0"/>
      <w:marRight w:val="0"/>
      <w:marTop w:val="0"/>
      <w:marBottom w:val="0"/>
      <w:divBdr>
        <w:top w:val="none" w:sz="0" w:space="0" w:color="auto"/>
        <w:left w:val="none" w:sz="0" w:space="0" w:color="auto"/>
        <w:bottom w:val="none" w:sz="0" w:space="0" w:color="auto"/>
        <w:right w:val="none" w:sz="0" w:space="0" w:color="auto"/>
      </w:divBdr>
      <w:divsChild>
        <w:div w:id="1056851827">
          <w:marLeft w:val="0"/>
          <w:marRight w:val="0"/>
          <w:marTop w:val="0"/>
          <w:marBottom w:val="0"/>
          <w:divBdr>
            <w:top w:val="none" w:sz="0" w:space="0" w:color="auto"/>
            <w:left w:val="none" w:sz="0" w:space="0" w:color="auto"/>
            <w:bottom w:val="none" w:sz="0" w:space="0" w:color="auto"/>
            <w:right w:val="none" w:sz="0" w:space="0" w:color="auto"/>
          </w:divBdr>
          <w:divsChild>
            <w:div w:id="289825033">
              <w:marLeft w:val="0"/>
              <w:marRight w:val="0"/>
              <w:marTop w:val="0"/>
              <w:marBottom w:val="0"/>
              <w:divBdr>
                <w:top w:val="none" w:sz="0" w:space="0" w:color="auto"/>
                <w:left w:val="none" w:sz="0" w:space="0" w:color="auto"/>
                <w:bottom w:val="none" w:sz="0" w:space="0" w:color="auto"/>
                <w:right w:val="none" w:sz="0" w:space="0" w:color="auto"/>
              </w:divBdr>
              <w:divsChild>
                <w:div w:id="12465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1590">
          <w:marLeft w:val="0"/>
          <w:marRight w:val="0"/>
          <w:marTop w:val="0"/>
          <w:marBottom w:val="0"/>
          <w:divBdr>
            <w:top w:val="none" w:sz="0" w:space="0" w:color="auto"/>
            <w:left w:val="none" w:sz="0" w:space="0" w:color="auto"/>
            <w:bottom w:val="none" w:sz="0" w:space="0" w:color="auto"/>
            <w:right w:val="none" w:sz="0" w:space="0" w:color="auto"/>
          </w:divBdr>
          <w:divsChild>
            <w:div w:id="1811827694">
              <w:marLeft w:val="0"/>
              <w:marRight w:val="0"/>
              <w:marTop w:val="0"/>
              <w:marBottom w:val="0"/>
              <w:divBdr>
                <w:top w:val="none" w:sz="0" w:space="0" w:color="auto"/>
                <w:left w:val="none" w:sz="0" w:space="0" w:color="auto"/>
                <w:bottom w:val="none" w:sz="0" w:space="0" w:color="auto"/>
                <w:right w:val="none" w:sz="0" w:space="0" w:color="auto"/>
              </w:divBdr>
              <w:divsChild>
                <w:div w:id="573204730">
                  <w:marLeft w:val="0"/>
                  <w:marRight w:val="0"/>
                  <w:marTop w:val="0"/>
                  <w:marBottom w:val="0"/>
                  <w:divBdr>
                    <w:top w:val="none" w:sz="0" w:space="0" w:color="auto"/>
                    <w:left w:val="none" w:sz="0" w:space="0" w:color="auto"/>
                    <w:bottom w:val="none" w:sz="0" w:space="0" w:color="auto"/>
                    <w:right w:val="none" w:sz="0" w:space="0" w:color="auto"/>
                  </w:divBdr>
                </w:div>
              </w:divsChild>
            </w:div>
            <w:div w:id="1579634711">
              <w:marLeft w:val="0"/>
              <w:marRight w:val="0"/>
              <w:marTop w:val="0"/>
              <w:marBottom w:val="0"/>
              <w:divBdr>
                <w:top w:val="none" w:sz="0" w:space="0" w:color="auto"/>
                <w:left w:val="none" w:sz="0" w:space="0" w:color="auto"/>
                <w:bottom w:val="none" w:sz="0" w:space="0" w:color="auto"/>
                <w:right w:val="none" w:sz="0" w:space="0" w:color="auto"/>
              </w:divBdr>
              <w:divsChild>
                <w:div w:id="19940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9551">
      <w:bodyDiv w:val="1"/>
      <w:marLeft w:val="0"/>
      <w:marRight w:val="0"/>
      <w:marTop w:val="0"/>
      <w:marBottom w:val="0"/>
      <w:divBdr>
        <w:top w:val="none" w:sz="0" w:space="0" w:color="auto"/>
        <w:left w:val="none" w:sz="0" w:space="0" w:color="auto"/>
        <w:bottom w:val="none" w:sz="0" w:space="0" w:color="auto"/>
        <w:right w:val="none" w:sz="0" w:space="0" w:color="auto"/>
      </w:divBdr>
    </w:div>
    <w:div w:id="173960355">
      <w:bodyDiv w:val="1"/>
      <w:marLeft w:val="0"/>
      <w:marRight w:val="0"/>
      <w:marTop w:val="0"/>
      <w:marBottom w:val="0"/>
      <w:divBdr>
        <w:top w:val="none" w:sz="0" w:space="0" w:color="auto"/>
        <w:left w:val="none" w:sz="0" w:space="0" w:color="auto"/>
        <w:bottom w:val="none" w:sz="0" w:space="0" w:color="auto"/>
        <w:right w:val="none" w:sz="0" w:space="0" w:color="auto"/>
      </w:divBdr>
      <w:divsChild>
        <w:div w:id="1227453544">
          <w:marLeft w:val="0"/>
          <w:marRight w:val="0"/>
          <w:marTop w:val="0"/>
          <w:marBottom w:val="0"/>
          <w:divBdr>
            <w:top w:val="none" w:sz="0" w:space="0" w:color="auto"/>
            <w:left w:val="none" w:sz="0" w:space="0" w:color="auto"/>
            <w:bottom w:val="none" w:sz="0" w:space="0" w:color="auto"/>
            <w:right w:val="none" w:sz="0" w:space="0" w:color="auto"/>
          </w:divBdr>
          <w:divsChild>
            <w:div w:id="1171872966">
              <w:marLeft w:val="0"/>
              <w:marRight w:val="0"/>
              <w:marTop w:val="0"/>
              <w:marBottom w:val="0"/>
              <w:divBdr>
                <w:top w:val="none" w:sz="0" w:space="0" w:color="auto"/>
                <w:left w:val="none" w:sz="0" w:space="0" w:color="auto"/>
                <w:bottom w:val="none" w:sz="0" w:space="0" w:color="auto"/>
                <w:right w:val="none" w:sz="0" w:space="0" w:color="auto"/>
              </w:divBdr>
              <w:divsChild>
                <w:div w:id="808210416">
                  <w:marLeft w:val="0"/>
                  <w:marRight w:val="0"/>
                  <w:marTop w:val="0"/>
                  <w:marBottom w:val="0"/>
                  <w:divBdr>
                    <w:top w:val="none" w:sz="0" w:space="0" w:color="auto"/>
                    <w:left w:val="none" w:sz="0" w:space="0" w:color="auto"/>
                    <w:bottom w:val="none" w:sz="0" w:space="0" w:color="auto"/>
                    <w:right w:val="none" w:sz="0" w:space="0" w:color="auto"/>
                  </w:divBdr>
                </w:div>
              </w:divsChild>
            </w:div>
            <w:div w:id="1595432435">
              <w:marLeft w:val="0"/>
              <w:marRight w:val="0"/>
              <w:marTop w:val="0"/>
              <w:marBottom w:val="0"/>
              <w:divBdr>
                <w:top w:val="none" w:sz="0" w:space="0" w:color="auto"/>
                <w:left w:val="none" w:sz="0" w:space="0" w:color="auto"/>
                <w:bottom w:val="none" w:sz="0" w:space="0" w:color="auto"/>
                <w:right w:val="none" w:sz="0" w:space="0" w:color="auto"/>
              </w:divBdr>
              <w:divsChild>
                <w:div w:id="11016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6269">
          <w:marLeft w:val="0"/>
          <w:marRight w:val="0"/>
          <w:marTop w:val="0"/>
          <w:marBottom w:val="0"/>
          <w:divBdr>
            <w:top w:val="none" w:sz="0" w:space="0" w:color="auto"/>
            <w:left w:val="none" w:sz="0" w:space="0" w:color="auto"/>
            <w:bottom w:val="none" w:sz="0" w:space="0" w:color="auto"/>
            <w:right w:val="none" w:sz="0" w:space="0" w:color="auto"/>
          </w:divBdr>
          <w:divsChild>
            <w:div w:id="544952334">
              <w:marLeft w:val="0"/>
              <w:marRight w:val="0"/>
              <w:marTop w:val="0"/>
              <w:marBottom w:val="0"/>
              <w:divBdr>
                <w:top w:val="none" w:sz="0" w:space="0" w:color="auto"/>
                <w:left w:val="none" w:sz="0" w:space="0" w:color="auto"/>
                <w:bottom w:val="none" w:sz="0" w:space="0" w:color="auto"/>
                <w:right w:val="none" w:sz="0" w:space="0" w:color="auto"/>
              </w:divBdr>
              <w:divsChild>
                <w:div w:id="6954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268">
      <w:bodyDiv w:val="1"/>
      <w:marLeft w:val="0"/>
      <w:marRight w:val="0"/>
      <w:marTop w:val="0"/>
      <w:marBottom w:val="0"/>
      <w:divBdr>
        <w:top w:val="none" w:sz="0" w:space="0" w:color="auto"/>
        <w:left w:val="none" w:sz="0" w:space="0" w:color="auto"/>
        <w:bottom w:val="none" w:sz="0" w:space="0" w:color="auto"/>
        <w:right w:val="none" w:sz="0" w:space="0" w:color="auto"/>
      </w:divBdr>
      <w:divsChild>
        <w:div w:id="979505137">
          <w:marLeft w:val="0"/>
          <w:marRight w:val="0"/>
          <w:marTop w:val="0"/>
          <w:marBottom w:val="0"/>
          <w:divBdr>
            <w:top w:val="none" w:sz="0" w:space="0" w:color="auto"/>
            <w:left w:val="none" w:sz="0" w:space="0" w:color="auto"/>
            <w:bottom w:val="none" w:sz="0" w:space="0" w:color="auto"/>
            <w:right w:val="none" w:sz="0" w:space="0" w:color="auto"/>
          </w:divBdr>
          <w:divsChild>
            <w:div w:id="1621885156">
              <w:marLeft w:val="0"/>
              <w:marRight w:val="0"/>
              <w:marTop w:val="0"/>
              <w:marBottom w:val="0"/>
              <w:divBdr>
                <w:top w:val="none" w:sz="0" w:space="0" w:color="auto"/>
                <w:left w:val="none" w:sz="0" w:space="0" w:color="auto"/>
                <w:bottom w:val="none" w:sz="0" w:space="0" w:color="auto"/>
                <w:right w:val="none" w:sz="0" w:space="0" w:color="auto"/>
              </w:divBdr>
              <w:divsChild>
                <w:div w:id="8680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5834">
      <w:bodyDiv w:val="1"/>
      <w:marLeft w:val="0"/>
      <w:marRight w:val="0"/>
      <w:marTop w:val="0"/>
      <w:marBottom w:val="0"/>
      <w:divBdr>
        <w:top w:val="none" w:sz="0" w:space="0" w:color="auto"/>
        <w:left w:val="none" w:sz="0" w:space="0" w:color="auto"/>
        <w:bottom w:val="none" w:sz="0" w:space="0" w:color="auto"/>
        <w:right w:val="none" w:sz="0" w:space="0" w:color="auto"/>
      </w:divBdr>
      <w:divsChild>
        <w:div w:id="1885822212">
          <w:marLeft w:val="0"/>
          <w:marRight w:val="0"/>
          <w:marTop w:val="0"/>
          <w:marBottom w:val="0"/>
          <w:divBdr>
            <w:top w:val="none" w:sz="0" w:space="0" w:color="auto"/>
            <w:left w:val="none" w:sz="0" w:space="0" w:color="auto"/>
            <w:bottom w:val="none" w:sz="0" w:space="0" w:color="auto"/>
            <w:right w:val="none" w:sz="0" w:space="0" w:color="auto"/>
          </w:divBdr>
          <w:divsChild>
            <w:div w:id="2064522161">
              <w:marLeft w:val="0"/>
              <w:marRight w:val="0"/>
              <w:marTop w:val="0"/>
              <w:marBottom w:val="0"/>
              <w:divBdr>
                <w:top w:val="none" w:sz="0" w:space="0" w:color="auto"/>
                <w:left w:val="none" w:sz="0" w:space="0" w:color="auto"/>
                <w:bottom w:val="none" w:sz="0" w:space="0" w:color="auto"/>
                <w:right w:val="none" w:sz="0" w:space="0" w:color="auto"/>
              </w:divBdr>
              <w:divsChild>
                <w:div w:id="15482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1179">
      <w:bodyDiv w:val="1"/>
      <w:marLeft w:val="0"/>
      <w:marRight w:val="0"/>
      <w:marTop w:val="0"/>
      <w:marBottom w:val="0"/>
      <w:divBdr>
        <w:top w:val="none" w:sz="0" w:space="0" w:color="auto"/>
        <w:left w:val="none" w:sz="0" w:space="0" w:color="auto"/>
        <w:bottom w:val="none" w:sz="0" w:space="0" w:color="auto"/>
        <w:right w:val="none" w:sz="0" w:space="0" w:color="auto"/>
      </w:divBdr>
    </w:div>
    <w:div w:id="205220374">
      <w:bodyDiv w:val="1"/>
      <w:marLeft w:val="0"/>
      <w:marRight w:val="0"/>
      <w:marTop w:val="0"/>
      <w:marBottom w:val="0"/>
      <w:divBdr>
        <w:top w:val="none" w:sz="0" w:space="0" w:color="auto"/>
        <w:left w:val="none" w:sz="0" w:space="0" w:color="auto"/>
        <w:bottom w:val="none" w:sz="0" w:space="0" w:color="auto"/>
        <w:right w:val="none" w:sz="0" w:space="0" w:color="auto"/>
      </w:divBdr>
      <w:divsChild>
        <w:div w:id="1729062459">
          <w:marLeft w:val="0"/>
          <w:marRight w:val="0"/>
          <w:marTop w:val="0"/>
          <w:marBottom w:val="0"/>
          <w:divBdr>
            <w:top w:val="none" w:sz="0" w:space="0" w:color="auto"/>
            <w:left w:val="none" w:sz="0" w:space="0" w:color="auto"/>
            <w:bottom w:val="none" w:sz="0" w:space="0" w:color="auto"/>
            <w:right w:val="none" w:sz="0" w:space="0" w:color="auto"/>
          </w:divBdr>
          <w:divsChild>
            <w:div w:id="1156804171">
              <w:marLeft w:val="0"/>
              <w:marRight w:val="0"/>
              <w:marTop w:val="0"/>
              <w:marBottom w:val="0"/>
              <w:divBdr>
                <w:top w:val="none" w:sz="0" w:space="0" w:color="auto"/>
                <w:left w:val="none" w:sz="0" w:space="0" w:color="auto"/>
                <w:bottom w:val="none" w:sz="0" w:space="0" w:color="auto"/>
                <w:right w:val="none" w:sz="0" w:space="0" w:color="auto"/>
              </w:divBdr>
              <w:divsChild>
                <w:div w:id="3212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2261">
      <w:bodyDiv w:val="1"/>
      <w:marLeft w:val="0"/>
      <w:marRight w:val="0"/>
      <w:marTop w:val="0"/>
      <w:marBottom w:val="0"/>
      <w:divBdr>
        <w:top w:val="none" w:sz="0" w:space="0" w:color="auto"/>
        <w:left w:val="none" w:sz="0" w:space="0" w:color="auto"/>
        <w:bottom w:val="none" w:sz="0" w:space="0" w:color="auto"/>
        <w:right w:val="none" w:sz="0" w:space="0" w:color="auto"/>
      </w:divBdr>
      <w:divsChild>
        <w:div w:id="1920752810">
          <w:marLeft w:val="0"/>
          <w:marRight w:val="0"/>
          <w:marTop w:val="0"/>
          <w:marBottom w:val="0"/>
          <w:divBdr>
            <w:top w:val="none" w:sz="0" w:space="0" w:color="auto"/>
            <w:left w:val="none" w:sz="0" w:space="0" w:color="auto"/>
            <w:bottom w:val="none" w:sz="0" w:space="0" w:color="auto"/>
            <w:right w:val="none" w:sz="0" w:space="0" w:color="auto"/>
          </w:divBdr>
          <w:divsChild>
            <w:div w:id="1498417459">
              <w:marLeft w:val="0"/>
              <w:marRight w:val="0"/>
              <w:marTop w:val="0"/>
              <w:marBottom w:val="0"/>
              <w:divBdr>
                <w:top w:val="none" w:sz="0" w:space="0" w:color="auto"/>
                <w:left w:val="none" w:sz="0" w:space="0" w:color="auto"/>
                <w:bottom w:val="none" w:sz="0" w:space="0" w:color="auto"/>
                <w:right w:val="none" w:sz="0" w:space="0" w:color="auto"/>
              </w:divBdr>
              <w:divsChild>
                <w:div w:id="299238132">
                  <w:marLeft w:val="0"/>
                  <w:marRight w:val="0"/>
                  <w:marTop w:val="0"/>
                  <w:marBottom w:val="0"/>
                  <w:divBdr>
                    <w:top w:val="none" w:sz="0" w:space="0" w:color="auto"/>
                    <w:left w:val="none" w:sz="0" w:space="0" w:color="auto"/>
                    <w:bottom w:val="none" w:sz="0" w:space="0" w:color="auto"/>
                    <w:right w:val="none" w:sz="0" w:space="0" w:color="auto"/>
                  </w:divBdr>
                  <w:divsChild>
                    <w:div w:id="13299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1973">
      <w:bodyDiv w:val="1"/>
      <w:marLeft w:val="0"/>
      <w:marRight w:val="0"/>
      <w:marTop w:val="0"/>
      <w:marBottom w:val="0"/>
      <w:divBdr>
        <w:top w:val="none" w:sz="0" w:space="0" w:color="auto"/>
        <w:left w:val="none" w:sz="0" w:space="0" w:color="auto"/>
        <w:bottom w:val="none" w:sz="0" w:space="0" w:color="auto"/>
        <w:right w:val="none" w:sz="0" w:space="0" w:color="auto"/>
      </w:divBdr>
      <w:divsChild>
        <w:div w:id="1574971655">
          <w:marLeft w:val="0"/>
          <w:marRight w:val="0"/>
          <w:marTop w:val="0"/>
          <w:marBottom w:val="0"/>
          <w:divBdr>
            <w:top w:val="none" w:sz="0" w:space="0" w:color="auto"/>
            <w:left w:val="none" w:sz="0" w:space="0" w:color="auto"/>
            <w:bottom w:val="none" w:sz="0" w:space="0" w:color="auto"/>
            <w:right w:val="none" w:sz="0" w:space="0" w:color="auto"/>
          </w:divBdr>
          <w:divsChild>
            <w:div w:id="1442336652">
              <w:marLeft w:val="0"/>
              <w:marRight w:val="0"/>
              <w:marTop w:val="0"/>
              <w:marBottom w:val="0"/>
              <w:divBdr>
                <w:top w:val="none" w:sz="0" w:space="0" w:color="auto"/>
                <w:left w:val="none" w:sz="0" w:space="0" w:color="auto"/>
                <w:bottom w:val="none" w:sz="0" w:space="0" w:color="auto"/>
                <w:right w:val="none" w:sz="0" w:space="0" w:color="auto"/>
              </w:divBdr>
              <w:divsChild>
                <w:div w:id="231429675">
                  <w:marLeft w:val="0"/>
                  <w:marRight w:val="0"/>
                  <w:marTop w:val="0"/>
                  <w:marBottom w:val="0"/>
                  <w:divBdr>
                    <w:top w:val="none" w:sz="0" w:space="0" w:color="auto"/>
                    <w:left w:val="none" w:sz="0" w:space="0" w:color="auto"/>
                    <w:bottom w:val="none" w:sz="0" w:space="0" w:color="auto"/>
                    <w:right w:val="none" w:sz="0" w:space="0" w:color="auto"/>
                  </w:divBdr>
                  <w:divsChild>
                    <w:div w:id="2683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8769">
      <w:bodyDiv w:val="1"/>
      <w:marLeft w:val="0"/>
      <w:marRight w:val="0"/>
      <w:marTop w:val="0"/>
      <w:marBottom w:val="0"/>
      <w:divBdr>
        <w:top w:val="none" w:sz="0" w:space="0" w:color="auto"/>
        <w:left w:val="none" w:sz="0" w:space="0" w:color="auto"/>
        <w:bottom w:val="none" w:sz="0" w:space="0" w:color="auto"/>
        <w:right w:val="none" w:sz="0" w:space="0" w:color="auto"/>
      </w:divBdr>
      <w:divsChild>
        <w:div w:id="1962805192">
          <w:marLeft w:val="0"/>
          <w:marRight w:val="0"/>
          <w:marTop w:val="0"/>
          <w:marBottom w:val="0"/>
          <w:divBdr>
            <w:top w:val="none" w:sz="0" w:space="0" w:color="auto"/>
            <w:left w:val="none" w:sz="0" w:space="0" w:color="auto"/>
            <w:bottom w:val="none" w:sz="0" w:space="0" w:color="auto"/>
            <w:right w:val="none" w:sz="0" w:space="0" w:color="auto"/>
          </w:divBdr>
          <w:divsChild>
            <w:div w:id="166795230">
              <w:marLeft w:val="0"/>
              <w:marRight w:val="0"/>
              <w:marTop w:val="0"/>
              <w:marBottom w:val="0"/>
              <w:divBdr>
                <w:top w:val="none" w:sz="0" w:space="0" w:color="auto"/>
                <w:left w:val="none" w:sz="0" w:space="0" w:color="auto"/>
                <w:bottom w:val="none" w:sz="0" w:space="0" w:color="auto"/>
                <w:right w:val="none" w:sz="0" w:space="0" w:color="auto"/>
              </w:divBdr>
              <w:divsChild>
                <w:div w:id="1627662883">
                  <w:marLeft w:val="0"/>
                  <w:marRight w:val="0"/>
                  <w:marTop w:val="0"/>
                  <w:marBottom w:val="0"/>
                  <w:divBdr>
                    <w:top w:val="none" w:sz="0" w:space="0" w:color="auto"/>
                    <w:left w:val="none" w:sz="0" w:space="0" w:color="auto"/>
                    <w:bottom w:val="none" w:sz="0" w:space="0" w:color="auto"/>
                    <w:right w:val="none" w:sz="0" w:space="0" w:color="auto"/>
                  </w:divBdr>
                </w:div>
              </w:divsChild>
            </w:div>
            <w:div w:id="1074861027">
              <w:marLeft w:val="0"/>
              <w:marRight w:val="0"/>
              <w:marTop w:val="0"/>
              <w:marBottom w:val="0"/>
              <w:divBdr>
                <w:top w:val="none" w:sz="0" w:space="0" w:color="auto"/>
                <w:left w:val="none" w:sz="0" w:space="0" w:color="auto"/>
                <w:bottom w:val="none" w:sz="0" w:space="0" w:color="auto"/>
                <w:right w:val="none" w:sz="0" w:space="0" w:color="auto"/>
              </w:divBdr>
              <w:divsChild>
                <w:div w:id="3854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6744">
          <w:marLeft w:val="0"/>
          <w:marRight w:val="0"/>
          <w:marTop w:val="0"/>
          <w:marBottom w:val="0"/>
          <w:divBdr>
            <w:top w:val="none" w:sz="0" w:space="0" w:color="auto"/>
            <w:left w:val="none" w:sz="0" w:space="0" w:color="auto"/>
            <w:bottom w:val="none" w:sz="0" w:space="0" w:color="auto"/>
            <w:right w:val="none" w:sz="0" w:space="0" w:color="auto"/>
          </w:divBdr>
          <w:divsChild>
            <w:div w:id="721558577">
              <w:marLeft w:val="0"/>
              <w:marRight w:val="0"/>
              <w:marTop w:val="0"/>
              <w:marBottom w:val="0"/>
              <w:divBdr>
                <w:top w:val="none" w:sz="0" w:space="0" w:color="auto"/>
                <w:left w:val="none" w:sz="0" w:space="0" w:color="auto"/>
                <w:bottom w:val="none" w:sz="0" w:space="0" w:color="auto"/>
                <w:right w:val="none" w:sz="0" w:space="0" w:color="auto"/>
              </w:divBdr>
              <w:divsChild>
                <w:div w:id="121198215">
                  <w:marLeft w:val="0"/>
                  <w:marRight w:val="0"/>
                  <w:marTop w:val="0"/>
                  <w:marBottom w:val="0"/>
                  <w:divBdr>
                    <w:top w:val="none" w:sz="0" w:space="0" w:color="auto"/>
                    <w:left w:val="none" w:sz="0" w:space="0" w:color="auto"/>
                    <w:bottom w:val="none" w:sz="0" w:space="0" w:color="auto"/>
                    <w:right w:val="none" w:sz="0" w:space="0" w:color="auto"/>
                  </w:divBdr>
                </w:div>
              </w:divsChild>
            </w:div>
            <w:div w:id="246765680">
              <w:marLeft w:val="0"/>
              <w:marRight w:val="0"/>
              <w:marTop w:val="0"/>
              <w:marBottom w:val="0"/>
              <w:divBdr>
                <w:top w:val="none" w:sz="0" w:space="0" w:color="auto"/>
                <w:left w:val="none" w:sz="0" w:space="0" w:color="auto"/>
                <w:bottom w:val="none" w:sz="0" w:space="0" w:color="auto"/>
                <w:right w:val="none" w:sz="0" w:space="0" w:color="auto"/>
              </w:divBdr>
              <w:divsChild>
                <w:div w:id="3315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458">
      <w:bodyDiv w:val="1"/>
      <w:marLeft w:val="0"/>
      <w:marRight w:val="0"/>
      <w:marTop w:val="0"/>
      <w:marBottom w:val="0"/>
      <w:divBdr>
        <w:top w:val="none" w:sz="0" w:space="0" w:color="auto"/>
        <w:left w:val="none" w:sz="0" w:space="0" w:color="auto"/>
        <w:bottom w:val="none" w:sz="0" w:space="0" w:color="auto"/>
        <w:right w:val="none" w:sz="0" w:space="0" w:color="auto"/>
      </w:divBdr>
      <w:divsChild>
        <w:div w:id="388572463">
          <w:marLeft w:val="0"/>
          <w:marRight w:val="0"/>
          <w:marTop w:val="0"/>
          <w:marBottom w:val="0"/>
          <w:divBdr>
            <w:top w:val="none" w:sz="0" w:space="0" w:color="auto"/>
            <w:left w:val="none" w:sz="0" w:space="0" w:color="auto"/>
            <w:bottom w:val="none" w:sz="0" w:space="0" w:color="auto"/>
            <w:right w:val="none" w:sz="0" w:space="0" w:color="auto"/>
          </w:divBdr>
          <w:divsChild>
            <w:div w:id="836266409">
              <w:marLeft w:val="0"/>
              <w:marRight w:val="0"/>
              <w:marTop w:val="0"/>
              <w:marBottom w:val="0"/>
              <w:divBdr>
                <w:top w:val="none" w:sz="0" w:space="0" w:color="auto"/>
                <w:left w:val="none" w:sz="0" w:space="0" w:color="auto"/>
                <w:bottom w:val="none" w:sz="0" w:space="0" w:color="auto"/>
                <w:right w:val="none" w:sz="0" w:space="0" w:color="auto"/>
              </w:divBdr>
              <w:divsChild>
                <w:div w:id="17915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30698">
      <w:bodyDiv w:val="1"/>
      <w:marLeft w:val="0"/>
      <w:marRight w:val="0"/>
      <w:marTop w:val="0"/>
      <w:marBottom w:val="0"/>
      <w:divBdr>
        <w:top w:val="none" w:sz="0" w:space="0" w:color="auto"/>
        <w:left w:val="none" w:sz="0" w:space="0" w:color="auto"/>
        <w:bottom w:val="none" w:sz="0" w:space="0" w:color="auto"/>
        <w:right w:val="none" w:sz="0" w:space="0" w:color="auto"/>
      </w:divBdr>
      <w:divsChild>
        <w:div w:id="426388710">
          <w:marLeft w:val="0"/>
          <w:marRight w:val="0"/>
          <w:marTop w:val="0"/>
          <w:marBottom w:val="0"/>
          <w:divBdr>
            <w:top w:val="none" w:sz="0" w:space="0" w:color="auto"/>
            <w:left w:val="none" w:sz="0" w:space="0" w:color="auto"/>
            <w:bottom w:val="none" w:sz="0" w:space="0" w:color="auto"/>
            <w:right w:val="none" w:sz="0" w:space="0" w:color="auto"/>
          </w:divBdr>
          <w:divsChild>
            <w:div w:id="963658917">
              <w:marLeft w:val="0"/>
              <w:marRight w:val="0"/>
              <w:marTop w:val="0"/>
              <w:marBottom w:val="0"/>
              <w:divBdr>
                <w:top w:val="none" w:sz="0" w:space="0" w:color="auto"/>
                <w:left w:val="none" w:sz="0" w:space="0" w:color="auto"/>
                <w:bottom w:val="none" w:sz="0" w:space="0" w:color="auto"/>
                <w:right w:val="none" w:sz="0" w:space="0" w:color="auto"/>
              </w:divBdr>
              <w:divsChild>
                <w:div w:id="1027029448">
                  <w:marLeft w:val="0"/>
                  <w:marRight w:val="0"/>
                  <w:marTop w:val="0"/>
                  <w:marBottom w:val="0"/>
                  <w:divBdr>
                    <w:top w:val="none" w:sz="0" w:space="0" w:color="auto"/>
                    <w:left w:val="none" w:sz="0" w:space="0" w:color="auto"/>
                    <w:bottom w:val="none" w:sz="0" w:space="0" w:color="auto"/>
                    <w:right w:val="none" w:sz="0" w:space="0" w:color="auto"/>
                  </w:divBdr>
                  <w:divsChild>
                    <w:div w:id="13423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47768">
      <w:bodyDiv w:val="1"/>
      <w:marLeft w:val="0"/>
      <w:marRight w:val="0"/>
      <w:marTop w:val="0"/>
      <w:marBottom w:val="0"/>
      <w:divBdr>
        <w:top w:val="none" w:sz="0" w:space="0" w:color="auto"/>
        <w:left w:val="none" w:sz="0" w:space="0" w:color="auto"/>
        <w:bottom w:val="none" w:sz="0" w:space="0" w:color="auto"/>
        <w:right w:val="none" w:sz="0" w:space="0" w:color="auto"/>
      </w:divBdr>
      <w:divsChild>
        <w:div w:id="1696880803">
          <w:marLeft w:val="0"/>
          <w:marRight w:val="0"/>
          <w:marTop w:val="0"/>
          <w:marBottom w:val="0"/>
          <w:divBdr>
            <w:top w:val="none" w:sz="0" w:space="0" w:color="auto"/>
            <w:left w:val="none" w:sz="0" w:space="0" w:color="auto"/>
            <w:bottom w:val="none" w:sz="0" w:space="0" w:color="auto"/>
            <w:right w:val="none" w:sz="0" w:space="0" w:color="auto"/>
          </w:divBdr>
          <w:divsChild>
            <w:div w:id="1234125255">
              <w:marLeft w:val="0"/>
              <w:marRight w:val="0"/>
              <w:marTop w:val="0"/>
              <w:marBottom w:val="0"/>
              <w:divBdr>
                <w:top w:val="none" w:sz="0" w:space="0" w:color="auto"/>
                <w:left w:val="none" w:sz="0" w:space="0" w:color="auto"/>
                <w:bottom w:val="none" w:sz="0" w:space="0" w:color="auto"/>
                <w:right w:val="none" w:sz="0" w:space="0" w:color="auto"/>
              </w:divBdr>
              <w:divsChild>
                <w:div w:id="1572275879">
                  <w:marLeft w:val="0"/>
                  <w:marRight w:val="0"/>
                  <w:marTop w:val="0"/>
                  <w:marBottom w:val="0"/>
                  <w:divBdr>
                    <w:top w:val="none" w:sz="0" w:space="0" w:color="auto"/>
                    <w:left w:val="none" w:sz="0" w:space="0" w:color="auto"/>
                    <w:bottom w:val="none" w:sz="0" w:space="0" w:color="auto"/>
                    <w:right w:val="none" w:sz="0" w:space="0" w:color="auto"/>
                  </w:divBdr>
                </w:div>
              </w:divsChild>
            </w:div>
            <w:div w:id="1756049861">
              <w:marLeft w:val="0"/>
              <w:marRight w:val="0"/>
              <w:marTop w:val="0"/>
              <w:marBottom w:val="0"/>
              <w:divBdr>
                <w:top w:val="none" w:sz="0" w:space="0" w:color="auto"/>
                <w:left w:val="none" w:sz="0" w:space="0" w:color="auto"/>
                <w:bottom w:val="none" w:sz="0" w:space="0" w:color="auto"/>
                <w:right w:val="none" w:sz="0" w:space="0" w:color="auto"/>
              </w:divBdr>
              <w:divsChild>
                <w:div w:id="448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11802">
      <w:bodyDiv w:val="1"/>
      <w:marLeft w:val="0"/>
      <w:marRight w:val="0"/>
      <w:marTop w:val="0"/>
      <w:marBottom w:val="0"/>
      <w:divBdr>
        <w:top w:val="none" w:sz="0" w:space="0" w:color="auto"/>
        <w:left w:val="none" w:sz="0" w:space="0" w:color="auto"/>
        <w:bottom w:val="none" w:sz="0" w:space="0" w:color="auto"/>
        <w:right w:val="none" w:sz="0" w:space="0" w:color="auto"/>
      </w:divBdr>
      <w:divsChild>
        <w:div w:id="273486149">
          <w:marLeft w:val="0"/>
          <w:marRight w:val="0"/>
          <w:marTop w:val="0"/>
          <w:marBottom w:val="0"/>
          <w:divBdr>
            <w:top w:val="none" w:sz="0" w:space="0" w:color="auto"/>
            <w:left w:val="none" w:sz="0" w:space="0" w:color="auto"/>
            <w:bottom w:val="none" w:sz="0" w:space="0" w:color="auto"/>
            <w:right w:val="none" w:sz="0" w:space="0" w:color="auto"/>
          </w:divBdr>
          <w:divsChild>
            <w:div w:id="267811669">
              <w:marLeft w:val="0"/>
              <w:marRight w:val="0"/>
              <w:marTop w:val="0"/>
              <w:marBottom w:val="0"/>
              <w:divBdr>
                <w:top w:val="none" w:sz="0" w:space="0" w:color="auto"/>
                <w:left w:val="none" w:sz="0" w:space="0" w:color="auto"/>
                <w:bottom w:val="none" w:sz="0" w:space="0" w:color="auto"/>
                <w:right w:val="none" w:sz="0" w:space="0" w:color="auto"/>
              </w:divBdr>
              <w:divsChild>
                <w:div w:id="1428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9489">
      <w:bodyDiv w:val="1"/>
      <w:marLeft w:val="0"/>
      <w:marRight w:val="0"/>
      <w:marTop w:val="0"/>
      <w:marBottom w:val="0"/>
      <w:divBdr>
        <w:top w:val="none" w:sz="0" w:space="0" w:color="auto"/>
        <w:left w:val="none" w:sz="0" w:space="0" w:color="auto"/>
        <w:bottom w:val="none" w:sz="0" w:space="0" w:color="auto"/>
        <w:right w:val="none" w:sz="0" w:space="0" w:color="auto"/>
      </w:divBdr>
      <w:divsChild>
        <w:div w:id="1791632380">
          <w:marLeft w:val="0"/>
          <w:marRight w:val="0"/>
          <w:marTop w:val="0"/>
          <w:marBottom w:val="0"/>
          <w:divBdr>
            <w:top w:val="none" w:sz="0" w:space="0" w:color="auto"/>
            <w:left w:val="none" w:sz="0" w:space="0" w:color="auto"/>
            <w:bottom w:val="none" w:sz="0" w:space="0" w:color="auto"/>
            <w:right w:val="none" w:sz="0" w:space="0" w:color="auto"/>
          </w:divBdr>
          <w:divsChild>
            <w:div w:id="1426457526">
              <w:marLeft w:val="0"/>
              <w:marRight w:val="0"/>
              <w:marTop w:val="0"/>
              <w:marBottom w:val="0"/>
              <w:divBdr>
                <w:top w:val="none" w:sz="0" w:space="0" w:color="auto"/>
                <w:left w:val="none" w:sz="0" w:space="0" w:color="auto"/>
                <w:bottom w:val="none" w:sz="0" w:space="0" w:color="auto"/>
                <w:right w:val="none" w:sz="0" w:space="0" w:color="auto"/>
              </w:divBdr>
              <w:divsChild>
                <w:div w:id="798838121">
                  <w:marLeft w:val="0"/>
                  <w:marRight w:val="0"/>
                  <w:marTop w:val="0"/>
                  <w:marBottom w:val="0"/>
                  <w:divBdr>
                    <w:top w:val="none" w:sz="0" w:space="0" w:color="auto"/>
                    <w:left w:val="none" w:sz="0" w:space="0" w:color="auto"/>
                    <w:bottom w:val="none" w:sz="0" w:space="0" w:color="auto"/>
                    <w:right w:val="none" w:sz="0" w:space="0" w:color="auto"/>
                  </w:divBdr>
                  <w:divsChild>
                    <w:div w:id="16663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80362">
      <w:bodyDiv w:val="1"/>
      <w:marLeft w:val="0"/>
      <w:marRight w:val="0"/>
      <w:marTop w:val="0"/>
      <w:marBottom w:val="0"/>
      <w:divBdr>
        <w:top w:val="none" w:sz="0" w:space="0" w:color="auto"/>
        <w:left w:val="none" w:sz="0" w:space="0" w:color="auto"/>
        <w:bottom w:val="none" w:sz="0" w:space="0" w:color="auto"/>
        <w:right w:val="none" w:sz="0" w:space="0" w:color="auto"/>
      </w:divBdr>
      <w:divsChild>
        <w:div w:id="1619406703">
          <w:marLeft w:val="0"/>
          <w:marRight w:val="0"/>
          <w:marTop w:val="0"/>
          <w:marBottom w:val="0"/>
          <w:divBdr>
            <w:top w:val="none" w:sz="0" w:space="0" w:color="auto"/>
            <w:left w:val="none" w:sz="0" w:space="0" w:color="auto"/>
            <w:bottom w:val="none" w:sz="0" w:space="0" w:color="auto"/>
            <w:right w:val="none" w:sz="0" w:space="0" w:color="auto"/>
          </w:divBdr>
          <w:divsChild>
            <w:div w:id="1804080649">
              <w:marLeft w:val="0"/>
              <w:marRight w:val="0"/>
              <w:marTop w:val="0"/>
              <w:marBottom w:val="0"/>
              <w:divBdr>
                <w:top w:val="none" w:sz="0" w:space="0" w:color="auto"/>
                <w:left w:val="none" w:sz="0" w:space="0" w:color="auto"/>
                <w:bottom w:val="none" w:sz="0" w:space="0" w:color="auto"/>
                <w:right w:val="none" w:sz="0" w:space="0" w:color="auto"/>
              </w:divBdr>
              <w:divsChild>
                <w:div w:id="961419158">
                  <w:marLeft w:val="0"/>
                  <w:marRight w:val="0"/>
                  <w:marTop w:val="0"/>
                  <w:marBottom w:val="0"/>
                  <w:divBdr>
                    <w:top w:val="none" w:sz="0" w:space="0" w:color="auto"/>
                    <w:left w:val="none" w:sz="0" w:space="0" w:color="auto"/>
                    <w:bottom w:val="none" w:sz="0" w:space="0" w:color="auto"/>
                    <w:right w:val="none" w:sz="0" w:space="0" w:color="auto"/>
                  </w:divBdr>
                </w:div>
              </w:divsChild>
            </w:div>
            <w:div w:id="1681347017">
              <w:marLeft w:val="0"/>
              <w:marRight w:val="0"/>
              <w:marTop w:val="0"/>
              <w:marBottom w:val="0"/>
              <w:divBdr>
                <w:top w:val="none" w:sz="0" w:space="0" w:color="auto"/>
                <w:left w:val="none" w:sz="0" w:space="0" w:color="auto"/>
                <w:bottom w:val="none" w:sz="0" w:space="0" w:color="auto"/>
                <w:right w:val="none" w:sz="0" w:space="0" w:color="auto"/>
              </w:divBdr>
              <w:divsChild>
                <w:div w:id="1872457405">
                  <w:marLeft w:val="0"/>
                  <w:marRight w:val="0"/>
                  <w:marTop w:val="0"/>
                  <w:marBottom w:val="0"/>
                  <w:divBdr>
                    <w:top w:val="none" w:sz="0" w:space="0" w:color="auto"/>
                    <w:left w:val="none" w:sz="0" w:space="0" w:color="auto"/>
                    <w:bottom w:val="none" w:sz="0" w:space="0" w:color="auto"/>
                    <w:right w:val="none" w:sz="0" w:space="0" w:color="auto"/>
                  </w:divBdr>
                </w:div>
              </w:divsChild>
            </w:div>
            <w:div w:id="377123560">
              <w:marLeft w:val="0"/>
              <w:marRight w:val="0"/>
              <w:marTop w:val="0"/>
              <w:marBottom w:val="0"/>
              <w:divBdr>
                <w:top w:val="none" w:sz="0" w:space="0" w:color="auto"/>
                <w:left w:val="none" w:sz="0" w:space="0" w:color="auto"/>
                <w:bottom w:val="none" w:sz="0" w:space="0" w:color="auto"/>
                <w:right w:val="none" w:sz="0" w:space="0" w:color="auto"/>
              </w:divBdr>
              <w:divsChild>
                <w:div w:id="74475341">
                  <w:marLeft w:val="0"/>
                  <w:marRight w:val="0"/>
                  <w:marTop w:val="0"/>
                  <w:marBottom w:val="0"/>
                  <w:divBdr>
                    <w:top w:val="none" w:sz="0" w:space="0" w:color="auto"/>
                    <w:left w:val="none" w:sz="0" w:space="0" w:color="auto"/>
                    <w:bottom w:val="none" w:sz="0" w:space="0" w:color="auto"/>
                    <w:right w:val="none" w:sz="0" w:space="0" w:color="auto"/>
                  </w:divBdr>
                  <w:divsChild>
                    <w:div w:id="5307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41445">
          <w:marLeft w:val="0"/>
          <w:marRight w:val="0"/>
          <w:marTop w:val="0"/>
          <w:marBottom w:val="0"/>
          <w:divBdr>
            <w:top w:val="none" w:sz="0" w:space="0" w:color="auto"/>
            <w:left w:val="none" w:sz="0" w:space="0" w:color="auto"/>
            <w:bottom w:val="none" w:sz="0" w:space="0" w:color="auto"/>
            <w:right w:val="none" w:sz="0" w:space="0" w:color="auto"/>
          </w:divBdr>
          <w:divsChild>
            <w:div w:id="99181794">
              <w:marLeft w:val="0"/>
              <w:marRight w:val="0"/>
              <w:marTop w:val="0"/>
              <w:marBottom w:val="0"/>
              <w:divBdr>
                <w:top w:val="none" w:sz="0" w:space="0" w:color="auto"/>
                <w:left w:val="none" w:sz="0" w:space="0" w:color="auto"/>
                <w:bottom w:val="none" w:sz="0" w:space="0" w:color="auto"/>
                <w:right w:val="none" w:sz="0" w:space="0" w:color="auto"/>
              </w:divBdr>
              <w:divsChild>
                <w:div w:id="1237320171">
                  <w:marLeft w:val="0"/>
                  <w:marRight w:val="0"/>
                  <w:marTop w:val="0"/>
                  <w:marBottom w:val="0"/>
                  <w:divBdr>
                    <w:top w:val="none" w:sz="0" w:space="0" w:color="auto"/>
                    <w:left w:val="none" w:sz="0" w:space="0" w:color="auto"/>
                    <w:bottom w:val="none" w:sz="0" w:space="0" w:color="auto"/>
                    <w:right w:val="none" w:sz="0" w:space="0" w:color="auto"/>
                  </w:divBdr>
                </w:div>
                <w:div w:id="3199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67853">
      <w:bodyDiv w:val="1"/>
      <w:marLeft w:val="0"/>
      <w:marRight w:val="0"/>
      <w:marTop w:val="0"/>
      <w:marBottom w:val="0"/>
      <w:divBdr>
        <w:top w:val="none" w:sz="0" w:space="0" w:color="auto"/>
        <w:left w:val="none" w:sz="0" w:space="0" w:color="auto"/>
        <w:bottom w:val="none" w:sz="0" w:space="0" w:color="auto"/>
        <w:right w:val="none" w:sz="0" w:space="0" w:color="auto"/>
      </w:divBdr>
      <w:divsChild>
        <w:div w:id="2145149309">
          <w:marLeft w:val="0"/>
          <w:marRight w:val="0"/>
          <w:marTop w:val="0"/>
          <w:marBottom w:val="0"/>
          <w:divBdr>
            <w:top w:val="none" w:sz="0" w:space="0" w:color="auto"/>
            <w:left w:val="none" w:sz="0" w:space="0" w:color="auto"/>
            <w:bottom w:val="none" w:sz="0" w:space="0" w:color="auto"/>
            <w:right w:val="none" w:sz="0" w:space="0" w:color="auto"/>
          </w:divBdr>
          <w:divsChild>
            <w:div w:id="104889516">
              <w:marLeft w:val="0"/>
              <w:marRight w:val="0"/>
              <w:marTop w:val="0"/>
              <w:marBottom w:val="0"/>
              <w:divBdr>
                <w:top w:val="none" w:sz="0" w:space="0" w:color="auto"/>
                <w:left w:val="none" w:sz="0" w:space="0" w:color="auto"/>
                <w:bottom w:val="none" w:sz="0" w:space="0" w:color="auto"/>
                <w:right w:val="none" w:sz="0" w:space="0" w:color="auto"/>
              </w:divBdr>
              <w:divsChild>
                <w:div w:id="1125192388">
                  <w:marLeft w:val="0"/>
                  <w:marRight w:val="0"/>
                  <w:marTop w:val="0"/>
                  <w:marBottom w:val="0"/>
                  <w:divBdr>
                    <w:top w:val="none" w:sz="0" w:space="0" w:color="auto"/>
                    <w:left w:val="none" w:sz="0" w:space="0" w:color="auto"/>
                    <w:bottom w:val="none" w:sz="0" w:space="0" w:color="auto"/>
                    <w:right w:val="none" w:sz="0" w:space="0" w:color="auto"/>
                  </w:divBdr>
                  <w:divsChild>
                    <w:div w:id="4122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704363">
      <w:bodyDiv w:val="1"/>
      <w:marLeft w:val="0"/>
      <w:marRight w:val="0"/>
      <w:marTop w:val="0"/>
      <w:marBottom w:val="0"/>
      <w:divBdr>
        <w:top w:val="none" w:sz="0" w:space="0" w:color="auto"/>
        <w:left w:val="none" w:sz="0" w:space="0" w:color="auto"/>
        <w:bottom w:val="none" w:sz="0" w:space="0" w:color="auto"/>
        <w:right w:val="none" w:sz="0" w:space="0" w:color="auto"/>
      </w:divBdr>
      <w:divsChild>
        <w:div w:id="1530295097">
          <w:marLeft w:val="0"/>
          <w:marRight w:val="0"/>
          <w:marTop w:val="0"/>
          <w:marBottom w:val="0"/>
          <w:divBdr>
            <w:top w:val="none" w:sz="0" w:space="0" w:color="auto"/>
            <w:left w:val="none" w:sz="0" w:space="0" w:color="auto"/>
            <w:bottom w:val="none" w:sz="0" w:space="0" w:color="auto"/>
            <w:right w:val="none" w:sz="0" w:space="0" w:color="auto"/>
          </w:divBdr>
          <w:divsChild>
            <w:div w:id="1793670437">
              <w:marLeft w:val="0"/>
              <w:marRight w:val="0"/>
              <w:marTop w:val="0"/>
              <w:marBottom w:val="0"/>
              <w:divBdr>
                <w:top w:val="none" w:sz="0" w:space="0" w:color="auto"/>
                <w:left w:val="none" w:sz="0" w:space="0" w:color="auto"/>
                <w:bottom w:val="none" w:sz="0" w:space="0" w:color="auto"/>
                <w:right w:val="none" w:sz="0" w:space="0" w:color="auto"/>
              </w:divBdr>
              <w:divsChild>
                <w:div w:id="803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3345">
      <w:bodyDiv w:val="1"/>
      <w:marLeft w:val="0"/>
      <w:marRight w:val="0"/>
      <w:marTop w:val="0"/>
      <w:marBottom w:val="0"/>
      <w:divBdr>
        <w:top w:val="none" w:sz="0" w:space="0" w:color="auto"/>
        <w:left w:val="none" w:sz="0" w:space="0" w:color="auto"/>
        <w:bottom w:val="none" w:sz="0" w:space="0" w:color="auto"/>
        <w:right w:val="none" w:sz="0" w:space="0" w:color="auto"/>
      </w:divBdr>
      <w:divsChild>
        <w:div w:id="176581840">
          <w:marLeft w:val="0"/>
          <w:marRight w:val="0"/>
          <w:marTop w:val="0"/>
          <w:marBottom w:val="0"/>
          <w:divBdr>
            <w:top w:val="none" w:sz="0" w:space="0" w:color="auto"/>
            <w:left w:val="none" w:sz="0" w:space="0" w:color="auto"/>
            <w:bottom w:val="none" w:sz="0" w:space="0" w:color="auto"/>
            <w:right w:val="none" w:sz="0" w:space="0" w:color="auto"/>
          </w:divBdr>
          <w:divsChild>
            <w:div w:id="468205699">
              <w:marLeft w:val="0"/>
              <w:marRight w:val="0"/>
              <w:marTop w:val="0"/>
              <w:marBottom w:val="0"/>
              <w:divBdr>
                <w:top w:val="none" w:sz="0" w:space="0" w:color="auto"/>
                <w:left w:val="none" w:sz="0" w:space="0" w:color="auto"/>
                <w:bottom w:val="none" w:sz="0" w:space="0" w:color="auto"/>
                <w:right w:val="none" w:sz="0" w:space="0" w:color="auto"/>
              </w:divBdr>
              <w:divsChild>
                <w:div w:id="1683433622">
                  <w:marLeft w:val="0"/>
                  <w:marRight w:val="0"/>
                  <w:marTop w:val="0"/>
                  <w:marBottom w:val="0"/>
                  <w:divBdr>
                    <w:top w:val="none" w:sz="0" w:space="0" w:color="auto"/>
                    <w:left w:val="none" w:sz="0" w:space="0" w:color="auto"/>
                    <w:bottom w:val="none" w:sz="0" w:space="0" w:color="auto"/>
                    <w:right w:val="none" w:sz="0" w:space="0" w:color="auto"/>
                  </w:divBdr>
                  <w:divsChild>
                    <w:div w:id="13418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4673">
      <w:bodyDiv w:val="1"/>
      <w:marLeft w:val="0"/>
      <w:marRight w:val="0"/>
      <w:marTop w:val="0"/>
      <w:marBottom w:val="0"/>
      <w:divBdr>
        <w:top w:val="none" w:sz="0" w:space="0" w:color="auto"/>
        <w:left w:val="none" w:sz="0" w:space="0" w:color="auto"/>
        <w:bottom w:val="none" w:sz="0" w:space="0" w:color="auto"/>
        <w:right w:val="none" w:sz="0" w:space="0" w:color="auto"/>
      </w:divBdr>
      <w:divsChild>
        <w:div w:id="1284144501">
          <w:marLeft w:val="0"/>
          <w:marRight w:val="0"/>
          <w:marTop w:val="0"/>
          <w:marBottom w:val="0"/>
          <w:divBdr>
            <w:top w:val="none" w:sz="0" w:space="0" w:color="auto"/>
            <w:left w:val="none" w:sz="0" w:space="0" w:color="auto"/>
            <w:bottom w:val="none" w:sz="0" w:space="0" w:color="auto"/>
            <w:right w:val="none" w:sz="0" w:space="0" w:color="auto"/>
          </w:divBdr>
          <w:divsChild>
            <w:div w:id="1421873178">
              <w:marLeft w:val="0"/>
              <w:marRight w:val="0"/>
              <w:marTop w:val="0"/>
              <w:marBottom w:val="0"/>
              <w:divBdr>
                <w:top w:val="none" w:sz="0" w:space="0" w:color="auto"/>
                <w:left w:val="none" w:sz="0" w:space="0" w:color="auto"/>
                <w:bottom w:val="none" w:sz="0" w:space="0" w:color="auto"/>
                <w:right w:val="none" w:sz="0" w:space="0" w:color="auto"/>
              </w:divBdr>
              <w:divsChild>
                <w:div w:id="290399914">
                  <w:marLeft w:val="0"/>
                  <w:marRight w:val="0"/>
                  <w:marTop w:val="0"/>
                  <w:marBottom w:val="0"/>
                  <w:divBdr>
                    <w:top w:val="none" w:sz="0" w:space="0" w:color="auto"/>
                    <w:left w:val="none" w:sz="0" w:space="0" w:color="auto"/>
                    <w:bottom w:val="none" w:sz="0" w:space="0" w:color="auto"/>
                    <w:right w:val="none" w:sz="0" w:space="0" w:color="auto"/>
                  </w:divBdr>
                  <w:divsChild>
                    <w:div w:id="2853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17988">
      <w:bodyDiv w:val="1"/>
      <w:marLeft w:val="0"/>
      <w:marRight w:val="0"/>
      <w:marTop w:val="0"/>
      <w:marBottom w:val="0"/>
      <w:divBdr>
        <w:top w:val="none" w:sz="0" w:space="0" w:color="auto"/>
        <w:left w:val="none" w:sz="0" w:space="0" w:color="auto"/>
        <w:bottom w:val="none" w:sz="0" w:space="0" w:color="auto"/>
        <w:right w:val="none" w:sz="0" w:space="0" w:color="auto"/>
      </w:divBdr>
      <w:divsChild>
        <w:div w:id="294069514">
          <w:marLeft w:val="0"/>
          <w:marRight w:val="0"/>
          <w:marTop w:val="0"/>
          <w:marBottom w:val="0"/>
          <w:divBdr>
            <w:top w:val="none" w:sz="0" w:space="0" w:color="auto"/>
            <w:left w:val="none" w:sz="0" w:space="0" w:color="auto"/>
            <w:bottom w:val="none" w:sz="0" w:space="0" w:color="auto"/>
            <w:right w:val="none" w:sz="0" w:space="0" w:color="auto"/>
          </w:divBdr>
          <w:divsChild>
            <w:div w:id="743113355">
              <w:marLeft w:val="0"/>
              <w:marRight w:val="0"/>
              <w:marTop w:val="0"/>
              <w:marBottom w:val="0"/>
              <w:divBdr>
                <w:top w:val="none" w:sz="0" w:space="0" w:color="auto"/>
                <w:left w:val="none" w:sz="0" w:space="0" w:color="auto"/>
                <w:bottom w:val="none" w:sz="0" w:space="0" w:color="auto"/>
                <w:right w:val="none" w:sz="0" w:space="0" w:color="auto"/>
              </w:divBdr>
              <w:divsChild>
                <w:div w:id="276372193">
                  <w:marLeft w:val="0"/>
                  <w:marRight w:val="0"/>
                  <w:marTop w:val="0"/>
                  <w:marBottom w:val="0"/>
                  <w:divBdr>
                    <w:top w:val="none" w:sz="0" w:space="0" w:color="auto"/>
                    <w:left w:val="none" w:sz="0" w:space="0" w:color="auto"/>
                    <w:bottom w:val="none" w:sz="0" w:space="0" w:color="auto"/>
                    <w:right w:val="none" w:sz="0" w:space="0" w:color="auto"/>
                  </w:divBdr>
                  <w:divsChild>
                    <w:div w:id="6669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41738">
      <w:bodyDiv w:val="1"/>
      <w:marLeft w:val="0"/>
      <w:marRight w:val="0"/>
      <w:marTop w:val="0"/>
      <w:marBottom w:val="0"/>
      <w:divBdr>
        <w:top w:val="none" w:sz="0" w:space="0" w:color="auto"/>
        <w:left w:val="none" w:sz="0" w:space="0" w:color="auto"/>
        <w:bottom w:val="none" w:sz="0" w:space="0" w:color="auto"/>
        <w:right w:val="none" w:sz="0" w:space="0" w:color="auto"/>
      </w:divBdr>
      <w:divsChild>
        <w:div w:id="1663849621">
          <w:marLeft w:val="0"/>
          <w:marRight w:val="0"/>
          <w:marTop w:val="0"/>
          <w:marBottom w:val="0"/>
          <w:divBdr>
            <w:top w:val="none" w:sz="0" w:space="0" w:color="auto"/>
            <w:left w:val="none" w:sz="0" w:space="0" w:color="auto"/>
            <w:bottom w:val="none" w:sz="0" w:space="0" w:color="auto"/>
            <w:right w:val="none" w:sz="0" w:space="0" w:color="auto"/>
          </w:divBdr>
          <w:divsChild>
            <w:div w:id="1435512071">
              <w:marLeft w:val="0"/>
              <w:marRight w:val="0"/>
              <w:marTop w:val="0"/>
              <w:marBottom w:val="0"/>
              <w:divBdr>
                <w:top w:val="none" w:sz="0" w:space="0" w:color="auto"/>
                <w:left w:val="none" w:sz="0" w:space="0" w:color="auto"/>
                <w:bottom w:val="none" w:sz="0" w:space="0" w:color="auto"/>
                <w:right w:val="none" w:sz="0" w:space="0" w:color="auto"/>
              </w:divBdr>
              <w:divsChild>
                <w:div w:id="183635864">
                  <w:marLeft w:val="0"/>
                  <w:marRight w:val="0"/>
                  <w:marTop w:val="0"/>
                  <w:marBottom w:val="0"/>
                  <w:divBdr>
                    <w:top w:val="none" w:sz="0" w:space="0" w:color="auto"/>
                    <w:left w:val="none" w:sz="0" w:space="0" w:color="auto"/>
                    <w:bottom w:val="none" w:sz="0" w:space="0" w:color="auto"/>
                    <w:right w:val="none" w:sz="0" w:space="0" w:color="auto"/>
                  </w:divBdr>
                </w:div>
              </w:divsChild>
            </w:div>
            <w:div w:id="680934293">
              <w:marLeft w:val="0"/>
              <w:marRight w:val="0"/>
              <w:marTop w:val="0"/>
              <w:marBottom w:val="0"/>
              <w:divBdr>
                <w:top w:val="none" w:sz="0" w:space="0" w:color="auto"/>
                <w:left w:val="none" w:sz="0" w:space="0" w:color="auto"/>
                <w:bottom w:val="none" w:sz="0" w:space="0" w:color="auto"/>
                <w:right w:val="none" w:sz="0" w:space="0" w:color="auto"/>
              </w:divBdr>
              <w:divsChild>
                <w:div w:id="18347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616">
          <w:marLeft w:val="0"/>
          <w:marRight w:val="0"/>
          <w:marTop w:val="0"/>
          <w:marBottom w:val="0"/>
          <w:divBdr>
            <w:top w:val="none" w:sz="0" w:space="0" w:color="auto"/>
            <w:left w:val="none" w:sz="0" w:space="0" w:color="auto"/>
            <w:bottom w:val="none" w:sz="0" w:space="0" w:color="auto"/>
            <w:right w:val="none" w:sz="0" w:space="0" w:color="auto"/>
          </w:divBdr>
          <w:divsChild>
            <w:div w:id="744566627">
              <w:marLeft w:val="0"/>
              <w:marRight w:val="0"/>
              <w:marTop w:val="0"/>
              <w:marBottom w:val="0"/>
              <w:divBdr>
                <w:top w:val="none" w:sz="0" w:space="0" w:color="auto"/>
                <w:left w:val="none" w:sz="0" w:space="0" w:color="auto"/>
                <w:bottom w:val="none" w:sz="0" w:space="0" w:color="auto"/>
                <w:right w:val="none" w:sz="0" w:space="0" w:color="auto"/>
              </w:divBdr>
              <w:divsChild>
                <w:div w:id="1881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62">
      <w:bodyDiv w:val="1"/>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sChild>
            <w:div w:id="1331911120">
              <w:marLeft w:val="0"/>
              <w:marRight w:val="0"/>
              <w:marTop w:val="0"/>
              <w:marBottom w:val="0"/>
              <w:divBdr>
                <w:top w:val="none" w:sz="0" w:space="0" w:color="auto"/>
                <w:left w:val="none" w:sz="0" w:space="0" w:color="auto"/>
                <w:bottom w:val="none" w:sz="0" w:space="0" w:color="auto"/>
                <w:right w:val="none" w:sz="0" w:space="0" w:color="auto"/>
              </w:divBdr>
              <w:divsChild>
                <w:div w:id="840701829">
                  <w:marLeft w:val="0"/>
                  <w:marRight w:val="0"/>
                  <w:marTop w:val="0"/>
                  <w:marBottom w:val="0"/>
                  <w:divBdr>
                    <w:top w:val="none" w:sz="0" w:space="0" w:color="auto"/>
                    <w:left w:val="none" w:sz="0" w:space="0" w:color="auto"/>
                    <w:bottom w:val="none" w:sz="0" w:space="0" w:color="auto"/>
                    <w:right w:val="none" w:sz="0" w:space="0" w:color="auto"/>
                  </w:divBdr>
                </w:div>
              </w:divsChild>
            </w:div>
            <w:div w:id="1593660144">
              <w:marLeft w:val="0"/>
              <w:marRight w:val="0"/>
              <w:marTop w:val="0"/>
              <w:marBottom w:val="0"/>
              <w:divBdr>
                <w:top w:val="none" w:sz="0" w:space="0" w:color="auto"/>
                <w:left w:val="none" w:sz="0" w:space="0" w:color="auto"/>
                <w:bottom w:val="none" w:sz="0" w:space="0" w:color="auto"/>
                <w:right w:val="none" w:sz="0" w:space="0" w:color="auto"/>
              </w:divBdr>
              <w:divsChild>
                <w:div w:id="471866999">
                  <w:marLeft w:val="0"/>
                  <w:marRight w:val="0"/>
                  <w:marTop w:val="0"/>
                  <w:marBottom w:val="0"/>
                  <w:divBdr>
                    <w:top w:val="none" w:sz="0" w:space="0" w:color="auto"/>
                    <w:left w:val="none" w:sz="0" w:space="0" w:color="auto"/>
                    <w:bottom w:val="none" w:sz="0" w:space="0" w:color="auto"/>
                    <w:right w:val="none" w:sz="0" w:space="0" w:color="auto"/>
                  </w:divBdr>
                </w:div>
              </w:divsChild>
            </w:div>
            <w:div w:id="1598949135">
              <w:marLeft w:val="0"/>
              <w:marRight w:val="0"/>
              <w:marTop w:val="0"/>
              <w:marBottom w:val="0"/>
              <w:divBdr>
                <w:top w:val="none" w:sz="0" w:space="0" w:color="auto"/>
                <w:left w:val="none" w:sz="0" w:space="0" w:color="auto"/>
                <w:bottom w:val="none" w:sz="0" w:space="0" w:color="auto"/>
                <w:right w:val="none" w:sz="0" w:space="0" w:color="auto"/>
              </w:divBdr>
              <w:divsChild>
                <w:div w:id="19147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2204">
      <w:bodyDiv w:val="1"/>
      <w:marLeft w:val="0"/>
      <w:marRight w:val="0"/>
      <w:marTop w:val="0"/>
      <w:marBottom w:val="0"/>
      <w:divBdr>
        <w:top w:val="none" w:sz="0" w:space="0" w:color="auto"/>
        <w:left w:val="none" w:sz="0" w:space="0" w:color="auto"/>
        <w:bottom w:val="none" w:sz="0" w:space="0" w:color="auto"/>
        <w:right w:val="none" w:sz="0" w:space="0" w:color="auto"/>
      </w:divBdr>
      <w:divsChild>
        <w:div w:id="873613361">
          <w:marLeft w:val="0"/>
          <w:marRight w:val="0"/>
          <w:marTop w:val="0"/>
          <w:marBottom w:val="0"/>
          <w:divBdr>
            <w:top w:val="none" w:sz="0" w:space="0" w:color="auto"/>
            <w:left w:val="none" w:sz="0" w:space="0" w:color="auto"/>
            <w:bottom w:val="none" w:sz="0" w:space="0" w:color="auto"/>
            <w:right w:val="none" w:sz="0" w:space="0" w:color="auto"/>
          </w:divBdr>
          <w:divsChild>
            <w:div w:id="937836907">
              <w:marLeft w:val="0"/>
              <w:marRight w:val="0"/>
              <w:marTop w:val="0"/>
              <w:marBottom w:val="0"/>
              <w:divBdr>
                <w:top w:val="none" w:sz="0" w:space="0" w:color="auto"/>
                <w:left w:val="none" w:sz="0" w:space="0" w:color="auto"/>
                <w:bottom w:val="none" w:sz="0" w:space="0" w:color="auto"/>
                <w:right w:val="none" w:sz="0" w:space="0" w:color="auto"/>
              </w:divBdr>
              <w:divsChild>
                <w:div w:id="16276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11091">
      <w:bodyDiv w:val="1"/>
      <w:marLeft w:val="0"/>
      <w:marRight w:val="0"/>
      <w:marTop w:val="0"/>
      <w:marBottom w:val="0"/>
      <w:divBdr>
        <w:top w:val="none" w:sz="0" w:space="0" w:color="auto"/>
        <w:left w:val="none" w:sz="0" w:space="0" w:color="auto"/>
        <w:bottom w:val="none" w:sz="0" w:space="0" w:color="auto"/>
        <w:right w:val="none" w:sz="0" w:space="0" w:color="auto"/>
      </w:divBdr>
      <w:divsChild>
        <w:div w:id="2026662580">
          <w:marLeft w:val="0"/>
          <w:marRight w:val="0"/>
          <w:marTop w:val="0"/>
          <w:marBottom w:val="0"/>
          <w:divBdr>
            <w:top w:val="none" w:sz="0" w:space="0" w:color="auto"/>
            <w:left w:val="none" w:sz="0" w:space="0" w:color="auto"/>
            <w:bottom w:val="none" w:sz="0" w:space="0" w:color="auto"/>
            <w:right w:val="none" w:sz="0" w:space="0" w:color="auto"/>
          </w:divBdr>
          <w:divsChild>
            <w:div w:id="1804885589">
              <w:marLeft w:val="0"/>
              <w:marRight w:val="0"/>
              <w:marTop w:val="0"/>
              <w:marBottom w:val="0"/>
              <w:divBdr>
                <w:top w:val="none" w:sz="0" w:space="0" w:color="auto"/>
                <w:left w:val="none" w:sz="0" w:space="0" w:color="auto"/>
                <w:bottom w:val="none" w:sz="0" w:space="0" w:color="auto"/>
                <w:right w:val="none" w:sz="0" w:space="0" w:color="auto"/>
              </w:divBdr>
              <w:divsChild>
                <w:div w:id="5925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48785">
      <w:bodyDiv w:val="1"/>
      <w:marLeft w:val="0"/>
      <w:marRight w:val="0"/>
      <w:marTop w:val="0"/>
      <w:marBottom w:val="0"/>
      <w:divBdr>
        <w:top w:val="none" w:sz="0" w:space="0" w:color="auto"/>
        <w:left w:val="none" w:sz="0" w:space="0" w:color="auto"/>
        <w:bottom w:val="none" w:sz="0" w:space="0" w:color="auto"/>
        <w:right w:val="none" w:sz="0" w:space="0" w:color="auto"/>
      </w:divBdr>
      <w:divsChild>
        <w:div w:id="1380714000">
          <w:marLeft w:val="0"/>
          <w:marRight w:val="0"/>
          <w:marTop w:val="0"/>
          <w:marBottom w:val="0"/>
          <w:divBdr>
            <w:top w:val="none" w:sz="0" w:space="0" w:color="auto"/>
            <w:left w:val="none" w:sz="0" w:space="0" w:color="auto"/>
            <w:bottom w:val="none" w:sz="0" w:space="0" w:color="auto"/>
            <w:right w:val="none" w:sz="0" w:space="0" w:color="auto"/>
          </w:divBdr>
          <w:divsChild>
            <w:div w:id="723870826">
              <w:marLeft w:val="0"/>
              <w:marRight w:val="0"/>
              <w:marTop w:val="0"/>
              <w:marBottom w:val="0"/>
              <w:divBdr>
                <w:top w:val="none" w:sz="0" w:space="0" w:color="auto"/>
                <w:left w:val="none" w:sz="0" w:space="0" w:color="auto"/>
                <w:bottom w:val="none" w:sz="0" w:space="0" w:color="auto"/>
                <w:right w:val="none" w:sz="0" w:space="0" w:color="auto"/>
              </w:divBdr>
              <w:divsChild>
                <w:div w:id="790250869">
                  <w:marLeft w:val="0"/>
                  <w:marRight w:val="0"/>
                  <w:marTop w:val="0"/>
                  <w:marBottom w:val="0"/>
                  <w:divBdr>
                    <w:top w:val="none" w:sz="0" w:space="0" w:color="auto"/>
                    <w:left w:val="none" w:sz="0" w:space="0" w:color="auto"/>
                    <w:bottom w:val="none" w:sz="0" w:space="0" w:color="auto"/>
                    <w:right w:val="none" w:sz="0" w:space="0" w:color="auto"/>
                  </w:divBdr>
                  <w:divsChild>
                    <w:div w:id="5581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762001">
      <w:bodyDiv w:val="1"/>
      <w:marLeft w:val="0"/>
      <w:marRight w:val="0"/>
      <w:marTop w:val="0"/>
      <w:marBottom w:val="0"/>
      <w:divBdr>
        <w:top w:val="none" w:sz="0" w:space="0" w:color="auto"/>
        <w:left w:val="none" w:sz="0" w:space="0" w:color="auto"/>
        <w:bottom w:val="none" w:sz="0" w:space="0" w:color="auto"/>
        <w:right w:val="none" w:sz="0" w:space="0" w:color="auto"/>
      </w:divBdr>
      <w:divsChild>
        <w:div w:id="1555657740">
          <w:marLeft w:val="0"/>
          <w:marRight w:val="0"/>
          <w:marTop w:val="0"/>
          <w:marBottom w:val="0"/>
          <w:divBdr>
            <w:top w:val="none" w:sz="0" w:space="0" w:color="auto"/>
            <w:left w:val="none" w:sz="0" w:space="0" w:color="auto"/>
            <w:bottom w:val="none" w:sz="0" w:space="0" w:color="auto"/>
            <w:right w:val="none" w:sz="0" w:space="0" w:color="auto"/>
          </w:divBdr>
          <w:divsChild>
            <w:div w:id="950014863">
              <w:marLeft w:val="0"/>
              <w:marRight w:val="0"/>
              <w:marTop w:val="0"/>
              <w:marBottom w:val="0"/>
              <w:divBdr>
                <w:top w:val="none" w:sz="0" w:space="0" w:color="auto"/>
                <w:left w:val="none" w:sz="0" w:space="0" w:color="auto"/>
                <w:bottom w:val="none" w:sz="0" w:space="0" w:color="auto"/>
                <w:right w:val="none" w:sz="0" w:space="0" w:color="auto"/>
              </w:divBdr>
              <w:divsChild>
                <w:div w:id="133086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3580">
      <w:bodyDiv w:val="1"/>
      <w:marLeft w:val="0"/>
      <w:marRight w:val="0"/>
      <w:marTop w:val="0"/>
      <w:marBottom w:val="0"/>
      <w:divBdr>
        <w:top w:val="none" w:sz="0" w:space="0" w:color="auto"/>
        <w:left w:val="none" w:sz="0" w:space="0" w:color="auto"/>
        <w:bottom w:val="none" w:sz="0" w:space="0" w:color="auto"/>
        <w:right w:val="none" w:sz="0" w:space="0" w:color="auto"/>
      </w:divBdr>
      <w:divsChild>
        <w:div w:id="1839274460">
          <w:marLeft w:val="0"/>
          <w:marRight w:val="0"/>
          <w:marTop w:val="0"/>
          <w:marBottom w:val="0"/>
          <w:divBdr>
            <w:top w:val="none" w:sz="0" w:space="0" w:color="auto"/>
            <w:left w:val="none" w:sz="0" w:space="0" w:color="auto"/>
            <w:bottom w:val="none" w:sz="0" w:space="0" w:color="auto"/>
            <w:right w:val="none" w:sz="0" w:space="0" w:color="auto"/>
          </w:divBdr>
          <w:divsChild>
            <w:div w:id="197008922">
              <w:marLeft w:val="0"/>
              <w:marRight w:val="0"/>
              <w:marTop w:val="0"/>
              <w:marBottom w:val="0"/>
              <w:divBdr>
                <w:top w:val="none" w:sz="0" w:space="0" w:color="auto"/>
                <w:left w:val="none" w:sz="0" w:space="0" w:color="auto"/>
                <w:bottom w:val="none" w:sz="0" w:space="0" w:color="auto"/>
                <w:right w:val="none" w:sz="0" w:space="0" w:color="auto"/>
              </w:divBdr>
              <w:divsChild>
                <w:div w:id="506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4781">
      <w:bodyDiv w:val="1"/>
      <w:marLeft w:val="0"/>
      <w:marRight w:val="0"/>
      <w:marTop w:val="0"/>
      <w:marBottom w:val="0"/>
      <w:divBdr>
        <w:top w:val="none" w:sz="0" w:space="0" w:color="auto"/>
        <w:left w:val="none" w:sz="0" w:space="0" w:color="auto"/>
        <w:bottom w:val="none" w:sz="0" w:space="0" w:color="auto"/>
        <w:right w:val="none" w:sz="0" w:space="0" w:color="auto"/>
      </w:divBdr>
      <w:divsChild>
        <w:div w:id="2038920924">
          <w:marLeft w:val="0"/>
          <w:marRight w:val="0"/>
          <w:marTop w:val="0"/>
          <w:marBottom w:val="0"/>
          <w:divBdr>
            <w:top w:val="none" w:sz="0" w:space="0" w:color="auto"/>
            <w:left w:val="none" w:sz="0" w:space="0" w:color="auto"/>
            <w:bottom w:val="none" w:sz="0" w:space="0" w:color="auto"/>
            <w:right w:val="none" w:sz="0" w:space="0" w:color="auto"/>
          </w:divBdr>
          <w:divsChild>
            <w:div w:id="1327175107">
              <w:marLeft w:val="0"/>
              <w:marRight w:val="0"/>
              <w:marTop w:val="0"/>
              <w:marBottom w:val="0"/>
              <w:divBdr>
                <w:top w:val="none" w:sz="0" w:space="0" w:color="auto"/>
                <w:left w:val="none" w:sz="0" w:space="0" w:color="auto"/>
                <w:bottom w:val="none" w:sz="0" w:space="0" w:color="auto"/>
                <w:right w:val="none" w:sz="0" w:space="0" w:color="auto"/>
              </w:divBdr>
              <w:divsChild>
                <w:div w:id="1689016044">
                  <w:marLeft w:val="0"/>
                  <w:marRight w:val="0"/>
                  <w:marTop w:val="0"/>
                  <w:marBottom w:val="0"/>
                  <w:divBdr>
                    <w:top w:val="none" w:sz="0" w:space="0" w:color="auto"/>
                    <w:left w:val="none" w:sz="0" w:space="0" w:color="auto"/>
                    <w:bottom w:val="none" w:sz="0" w:space="0" w:color="auto"/>
                    <w:right w:val="none" w:sz="0" w:space="0" w:color="auto"/>
                  </w:divBdr>
                  <w:divsChild>
                    <w:div w:id="18154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71344">
      <w:bodyDiv w:val="1"/>
      <w:marLeft w:val="0"/>
      <w:marRight w:val="0"/>
      <w:marTop w:val="0"/>
      <w:marBottom w:val="0"/>
      <w:divBdr>
        <w:top w:val="none" w:sz="0" w:space="0" w:color="auto"/>
        <w:left w:val="none" w:sz="0" w:space="0" w:color="auto"/>
        <w:bottom w:val="none" w:sz="0" w:space="0" w:color="auto"/>
        <w:right w:val="none" w:sz="0" w:space="0" w:color="auto"/>
      </w:divBdr>
      <w:divsChild>
        <w:div w:id="1647665823">
          <w:marLeft w:val="0"/>
          <w:marRight w:val="0"/>
          <w:marTop w:val="0"/>
          <w:marBottom w:val="0"/>
          <w:divBdr>
            <w:top w:val="none" w:sz="0" w:space="0" w:color="auto"/>
            <w:left w:val="none" w:sz="0" w:space="0" w:color="auto"/>
            <w:bottom w:val="none" w:sz="0" w:space="0" w:color="auto"/>
            <w:right w:val="none" w:sz="0" w:space="0" w:color="auto"/>
          </w:divBdr>
          <w:divsChild>
            <w:div w:id="809591941">
              <w:marLeft w:val="0"/>
              <w:marRight w:val="0"/>
              <w:marTop w:val="0"/>
              <w:marBottom w:val="0"/>
              <w:divBdr>
                <w:top w:val="none" w:sz="0" w:space="0" w:color="auto"/>
                <w:left w:val="none" w:sz="0" w:space="0" w:color="auto"/>
                <w:bottom w:val="none" w:sz="0" w:space="0" w:color="auto"/>
                <w:right w:val="none" w:sz="0" w:space="0" w:color="auto"/>
              </w:divBdr>
              <w:divsChild>
                <w:div w:id="850728743">
                  <w:marLeft w:val="0"/>
                  <w:marRight w:val="0"/>
                  <w:marTop w:val="0"/>
                  <w:marBottom w:val="0"/>
                  <w:divBdr>
                    <w:top w:val="none" w:sz="0" w:space="0" w:color="auto"/>
                    <w:left w:val="none" w:sz="0" w:space="0" w:color="auto"/>
                    <w:bottom w:val="none" w:sz="0" w:space="0" w:color="auto"/>
                    <w:right w:val="none" w:sz="0" w:space="0" w:color="auto"/>
                  </w:divBdr>
                  <w:divsChild>
                    <w:div w:id="717170068">
                      <w:marLeft w:val="0"/>
                      <w:marRight w:val="0"/>
                      <w:marTop w:val="0"/>
                      <w:marBottom w:val="0"/>
                      <w:divBdr>
                        <w:top w:val="none" w:sz="0" w:space="0" w:color="auto"/>
                        <w:left w:val="none" w:sz="0" w:space="0" w:color="auto"/>
                        <w:bottom w:val="none" w:sz="0" w:space="0" w:color="auto"/>
                        <w:right w:val="none" w:sz="0" w:space="0" w:color="auto"/>
                      </w:divBdr>
                      <w:divsChild>
                        <w:div w:id="183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4894">
                  <w:marLeft w:val="0"/>
                  <w:marRight w:val="0"/>
                  <w:marTop w:val="0"/>
                  <w:marBottom w:val="0"/>
                  <w:divBdr>
                    <w:top w:val="none" w:sz="0" w:space="0" w:color="auto"/>
                    <w:left w:val="none" w:sz="0" w:space="0" w:color="auto"/>
                    <w:bottom w:val="none" w:sz="0" w:space="0" w:color="auto"/>
                    <w:right w:val="none" w:sz="0" w:space="0" w:color="auto"/>
                  </w:divBdr>
                  <w:divsChild>
                    <w:div w:id="341470216">
                      <w:marLeft w:val="0"/>
                      <w:marRight w:val="0"/>
                      <w:marTop w:val="0"/>
                      <w:marBottom w:val="0"/>
                      <w:divBdr>
                        <w:top w:val="none" w:sz="0" w:space="0" w:color="auto"/>
                        <w:left w:val="none" w:sz="0" w:space="0" w:color="auto"/>
                        <w:bottom w:val="none" w:sz="0" w:space="0" w:color="auto"/>
                        <w:right w:val="none" w:sz="0" w:space="0" w:color="auto"/>
                      </w:divBdr>
                      <w:divsChild>
                        <w:div w:id="1052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159236">
      <w:bodyDiv w:val="1"/>
      <w:marLeft w:val="0"/>
      <w:marRight w:val="0"/>
      <w:marTop w:val="0"/>
      <w:marBottom w:val="0"/>
      <w:divBdr>
        <w:top w:val="none" w:sz="0" w:space="0" w:color="auto"/>
        <w:left w:val="none" w:sz="0" w:space="0" w:color="auto"/>
        <w:bottom w:val="none" w:sz="0" w:space="0" w:color="auto"/>
        <w:right w:val="none" w:sz="0" w:space="0" w:color="auto"/>
      </w:divBdr>
      <w:divsChild>
        <w:div w:id="124740579">
          <w:marLeft w:val="0"/>
          <w:marRight w:val="0"/>
          <w:marTop w:val="0"/>
          <w:marBottom w:val="0"/>
          <w:divBdr>
            <w:top w:val="none" w:sz="0" w:space="0" w:color="auto"/>
            <w:left w:val="none" w:sz="0" w:space="0" w:color="auto"/>
            <w:bottom w:val="none" w:sz="0" w:space="0" w:color="auto"/>
            <w:right w:val="none" w:sz="0" w:space="0" w:color="auto"/>
          </w:divBdr>
          <w:divsChild>
            <w:div w:id="1480531747">
              <w:marLeft w:val="0"/>
              <w:marRight w:val="0"/>
              <w:marTop w:val="0"/>
              <w:marBottom w:val="0"/>
              <w:divBdr>
                <w:top w:val="none" w:sz="0" w:space="0" w:color="auto"/>
                <w:left w:val="none" w:sz="0" w:space="0" w:color="auto"/>
                <w:bottom w:val="none" w:sz="0" w:space="0" w:color="auto"/>
                <w:right w:val="none" w:sz="0" w:space="0" w:color="auto"/>
              </w:divBdr>
              <w:divsChild>
                <w:div w:id="10005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2894">
      <w:bodyDiv w:val="1"/>
      <w:marLeft w:val="0"/>
      <w:marRight w:val="0"/>
      <w:marTop w:val="0"/>
      <w:marBottom w:val="0"/>
      <w:divBdr>
        <w:top w:val="none" w:sz="0" w:space="0" w:color="auto"/>
        <w:left w:val="none" w:sz="0" w:space="0" w:color="auto"/>
        <w:bottom w:val="none" w:sz="0" w:space="0" w:color="auto"/>
        <w:right w:val="none" w:sz="0" w:space="0" w:color="auto"/>
      </w:divBdr>
    </w:div>
    <w:div w:id="325866440">
      <w:bodyDiv w:val="1"/>
      <w:marLeft w:val="0"/>
      <w:marRight w:val="0"/>
      <w:marTop w:val="0"/>
      <w:marBottom w:val="0"/>
      <w:divBdr>
        <w:top w:val="none" w:sz="0" w:space="0" w:color="auto"/>
        <w:left w:val="none" w:sz="0" w:space="0" w:color="auto"/>
        <w:bottom w:val="none" w:sz="0" w:space="0" w:color="auto"/>
        <w:right w:val="none" w:sz="0" w:space="0" w:color="auto"/>
      </w:divBdr>
      <w:divsChild>
        <w:div w:id="854537435">
          <w:marLeft w:val="0"/>
          <w:marRight w:val="0"/>
          <w:marTop w:val="0"/>
          <w:marBottom w:val="0"/>
          <w:divBdr>
            <w:top w:val="none" w:sz="0" w:space="0" w:color="auto"/>
            <w:left w:val="none" w:sz="0" w:space="0" w:color="auto"/>
            <w:bottom w:val="none" w:sz="0" w:space="0" w:color="auto"/>
            <w:right w:val="none" w:sz="0" w:space="0" w:color="auto"/>
          </w:divBdr>
          <w:divsChild>
            <w:div w:id="1900483582">
              <w:marLeft w:val="0"/>
              <w:marRight w:val="0"/>
              <w:marTop w:val="0"/>
              <w:marBottom w:val="0"/>
              <w:divBdr>
                <w:top w:val="none" w:sz="0" w:space="0" w:color="auto"/>
                <w:left w:val="none" w:sz="0" w:space="0" w:color="auto"/>
                <w:bottom w:val="none" w:sz="0" w:space="0" w:color="auto"/>
                <w:right w:val="none" w:sz="0" w:space="0" w:color="auto"/>
              </w:divBdr>
              <w:divsChild>
                <w:div w:id="522715329">
                  <w:marLeft w:val="0"/>
                  <w:marRight w:val="0"/>
                  <w:marTop w:val="0"/>
                  <w:marBottom w:val="0"/>
                  <w:divBdr>
                    <w:top w:val="none" w:sz="0" w:space="0" w:color="auto"/>
                    <w:left w:val="none" w:sz="0" w:space="0" w:color="auto"/>
                    <w:bottom w:val="none" w:sz="0" w:space="0" w:color="auto"/>
                    <w:right w:val="none" w:sz="0" w:space="0" w:color="auto"/>
                  </w:divBdr>
                </w:div>
              </w:divsChild>
            </w:div>
            <w:div w:id="1359742621">
              <w:marLeft w:val="0"/>
              <w:marRight w:val="0"/>
              <w:marTop w:val="0"/>
              <w:marBottom w:val="0"/>
              <w:divBdr>
                <w:top w:val="none" w:sz="0" w:space="0" w:color="auto"/>
                <w:left w:val="none" w:sz="0" w:space="0" w:color="auto"/>
                <w:bottom w:val="none" w:sz="0" w:space="0" w:color="auto"/>
                <w:right w:val="none" w:sz="0" w:space="0" w:color="auto"/>
              </w:divBdr>
              <w:divsChild>
                <w:div w:id="1424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0137">
          <w:marLeft w:val="0"/>
          <w:marRight w:val="0"/>
          <w:marTop w:val="0"/>
          <w:marBottom w:val="0"/>
          <w:divBdr>
            <w:top w:val="none" w:sz="0" w:space="0" w:color="auto"/>
            <w:left w:val="none" w:sz="0" w:space="0" w:color="auto"/>
            <w:bottom w:val="none" w:sz="0" w:space="0" w:color="auto"/>
            <w:right w:val="none" w:sz="0" w:space="0" w:color="auto"/>
          </w:divBdr>
          <w:divsChild>
            <w:div w:id="1171414119">
              <w:marLeft w:val="0"/>
              <w:marRight w:val="0"/>
              <w:marTop w:val="0"/>
              <w:marBottom w:val="0"/>
              <w:divBdr>
                <w:top w:val="none" w:sz="0" w:space="0" w:color="auto"/>
                <w:left w:val="none" w:sz="0" w:space="0" w:color="auto"/>
                <w:bottom w:val="none" w:sz="0" w:space="0" w:color="auto"/>
                <w:right w:val="none" w:sz="0" w:space="0" w:color="auto"/>
              </w:divBdr>
              <w:divsChild>
                <w:div w:id="12378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3384">
      <w:bodyDiv w:val="1"/>
      <w:marLeft w:val="0"/>
      <w:marRight w:val="0"/>
      <w:marTop w:val="0"/>
      <w:marBottom w:val="0"/>
      <w:divBdr>
        <w:top w:val="none" w:sz="0" w:space="0" w:color="auto"/>
        <w:left w:val="none" w:sz="0" w:space="0" w:color="auto"/>
        <w:bottom w:val="none" w:sz="0" w:space="0" w:color="auto"/>
        <w:right w:val="none" w:sz="0" w:space="0" w:color="auto"/>
      </w:divBdr>
      <w:divsChild>
        <w:div w:id="1455440234">
          <w:marLeft w:val="0"/>
          <w:marRight w:val="0"/>
          <w:marTop w:val="0"/>
          <w:marBottom w:val="0"/>
          <w:divBdr>
            <w:top w:val="none" w:sz="0" w:space="0" w:color="auto"/>
            <w:left w:val="none" w:sz="0" w:space="0" w:color="auto"/>
            <w:bottom w:val="none" w:sz="0" w:space="0" w:color="auto"/>
            <w:right w:val="none" w:sz="0" w:space="0" w:color="auto"/>
          </w:divBdr>
          <w:divsChild>
            <w:div w:id="1915779663">
              <w:marLeft w:val="0"/>
              <w:marRight w:val="0"/>
              <w:marTop w:val="0"/>
              <w:marBottom w:val="0"/>
              <w:divBdr>
                <w:top w:val="none" w:sz="0" w:space="0" w:color="auto"/>
                <w:left w:val="none" w:sz="0" w:space="0" w:color="auto"/>
                <w:bottom w:val="none" w:sz="0" w:space="0" w:color="auto"/>
                <w:right w:val="none" w:sz="0" w:space="0" w:color="auto"/>
              </w:divBdr>
              <w:divsChild>
                <w:div w:id="2038237928">
                  <w:marLeft w:val="0"/>
                  <w:marRight w:val="0"/>
                  <w:marTop w:val="0"/>
                  <w:marBottom w:val="0"/>
                  <w:divBdr>
                    <w:top w:val="none" w:sz="0" w:space="0" w:color="auto"/>
                    <w:left w:val="none" w:sz="0" w:space="0" w:color="auto"/>
                    <w:bottom w:val="none" w:sz="0" w:space="0" w:color="auto"/>
                    <w:right w:val="none" w:sz="0" w:space="0" w:color="auto"/>
                  </w:divBdr>
                  <w:divsChild>
                    <w:div w:id="3169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53978">
      <w:bodyDiv w:val="1"/>
      <w:marLeft w:val="0"/>
      <w:marRight w:val="0"/>
      <w:marTop w:val="0"/>
      <w:marBottom w:val="0"/>
      <w:divBdr>
        <w:top w:val="none" w:sz="0" w:space="0" w:color="auto"/>
        <w:left w:val="none" w:sz="0" w:space="0" w:color="auto"/>
        <w:bottom w:val="none" w:sz="0" w:space="0" w:color="auto"/>
        <w:right w:val="none" w:sz="0" w:space="0" w:color="auto"/>
      </w:divBdr>
      <w:divsChild>
        <w:div w:id="1727606644">
          <w:marLeft w:val="0"/>
          <w:marRight w:val="0"/>
          <w:marTop w:val="0"/>
          <w:marBottom w:val="0"/>
          <w:divBdr>
            <w:top w:val="none" w:sz="0" w:space="0" w:color="auto"/>
            <w:left w:val="none" w:sz="0" w:space="0" w:color="auto"/>
            <w:bottom w:val="none" w:sz="0" w:space="0" w:color="auto"/>
            <w:right w:val="none" w:sz="0" w:space="0" w:color="auto"/>
          </w:divBdr>
          <w:divsChild>
            <w:div w:id="19627987">
              <w:marLeft w:val="0"/>
              <w:marRight w:val="0"/>
              <w:marTop w:val="0"/>
              <w:marBottom w:val="0"/>
              <w:divBdr>
                <w:top w:val="none" w:sz="0" w:space="0" w:color="auto"/>
                <w:left w:val="none" w:sz="0" w:space="0" w:color="auto"/>
                <w:bottom w:val="none" w:sz="0" w:space="0" w:color="auto"/>
                <w:right w:val="none" w:sz="0" w:space="0" w:color="auto"/>
              </w:divBdr>
              <w:divsChild>
                <w:div w:id="420950353">
                  <w:marLeft w:val="0"/>
                  <w:marRight w:val="0"/>
                  <w:marTop w:val="0"/>
                  <w:marBottom w:val="0"/>
                  <w:divBdr>
                    <w:top w:val="none" w:sz="0" w:space="0" w:color="auto"/>
                    <w:left w:val="none" w:sz="0" w:space="0" w:color="auto"/>
                    <w:bottom w:val="none" w:sz="0" w:space="0" w:color="auto"/>
                    <w:right w:val="none" w:sz="0" w:space="0" w:color="auto"/>
                  </w:divBdr>
                  <w:divsChild>
                    <w:div w:id="20326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97498">
      <w:bodyDiv w:val="1"/>
      <w:marLeft w:val="0"/>
      <w:marRight w:val="0"/>
      <w:marTop w:val="0"/>
      <w:marBottom w:val="0"/>
      <w:divBdr>
        <w:top w:val="none" w:sz="0" w:space="0" w:color="auto"/>
        <w:left w:val="none" w:sz="0" w:space="0" w:color="auto"/>
        <w:bottom w:val="none" w:sz="0" w:space="0" w:color="auto"/>
        <w:right w:val="none" w:sz="0" w:space="0" w:color="auto"/>
      </w:divBdr>
      <w:divsChild>
        <w:div w:id="804812232">
          <w:marLeft w:val="0"/>
          <w:marRight w:val="0"/>
          <w:marTop w:val="0"/>
          <w:marBottom w:val="0"/>
          <w:divBdr>
            <w:top w:val="none" w:sz="0" w:space="0" w:color="auto"/>
            <w:left w:val="none" w:sz="0" w:space="0" w:color="auto"/>
            <w:bottom w:val="none" w:sz="0" w:space="0" w:color="auto"/>
            <w:right w:val="none" w:sz="0" w:space="0" w:color="auto"/>
          </w:divBdr>
          <w:divsChild>
            <w:div w:id="253394467">
              <w:marLeft w:val="0"/>
              <w:marRight w:val="0"/>
              <w:marTop w:val="0"/>
              <w:marBottom w:val="0"/>
              <w:divBdr>
                <w:top w:val="none" w:sz="0" w:space="0" w:color="auto"/>
                <w:left w:val="none" w:sz="0" w:space="0" w:color="auto"/>
                <w:bottom w:val="none" w:sz="0" w:space="0" w:color="auto"/>
                <w:right w:val="none" w:sz="0" w:space="0" w:color="auto"/>
              </w:divBdr>
              <w:divsChild>
                <w:div w:id="13334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34050">
      <w:bodyDiv w:val="1"/>
      <w:marLeft w:val="0"/>
      <w:marRight w:val="0"/>
      <w:marTop w:val="0"/>
      <w:marBottom w:val="0"/>
      <w:divBdr>
        <w:top w:val="none" w:sz="0" w:space="0" w:color="auto"/>
        <w:left w:val="none" w:sz="0" w:space="0" w:color="auto"/>
        <w:bottom w:val="none" w:sz="0" w:space="0" w:color="auto"/>
        <w:right w:val="none" w:sz="0" w:space="0" w:color="auto"/>
      </w:divBdr>
      <w:divsChild>
        <w:div w:id="284239528">
          <w:marLeft w:val="0"/>
          <w:marRight w:val="0"/>
          <w:marTop w:val="0"/>
          <w:marBottom w:val="0"/>
          <w:divBdr>
            <w:top w:val="none" w:sz="0" w:space="0" w:color="auto"/>
            <w:left w:val="none" w:sz="0" w:space="0" w:color="auto"/>
            <w:bottom w:val="none" w:sz="0" w:space="0" w:color="auto"/>
            <w:right w:val="none" w:sz="0" w:space="0" w:color="auto"/>
          </w:divBdr>
          <w:divsChild>
            <w:div w:id="1392998640">
              <w:marLeft w:val="0"/>
              <w:marRight w:val="0"/>
              <w:marTop w:val="0"/>
              <w:marBottom w:val="0"/>
              <w:divBdr>
                <w:top w:val="none" w:sz="0" w:space="0" w:color="auto"/>
                <w:left w:val="none" w:sz="0" w:space="0" w:color="auto"/>
                <w:bottom w:val="none" w:sz="0" w:space="0" w:color="auto"/>
                <w:right w:val="none" w:sz="0" w:space="0" w:color="auto"/>
              </w:divBdr>
              <w:divsChild>
                <w:div w:id="1849976504">
                  <w:marLeft w:val="0"/>
                  <w:marRight w:val="0"/>
                  <w:marTop w:val="0"/>
                  <w:marBottom w:val="0"/>
                  <w:divBdr>
                    <w:top w:val="none" w:sz="0" w:space="0" w:color="auto"/>
                    <w:left w:val="none" w:sz="0" w:space="0" w:color="auto"/>
                    <w:bottom w:val="none" w:sz="0" w:space="0" w:color="auto"/>
                    <w:right w:val="none" w:sz="0" w:space="0" w:color="auto"/>
                  </w:divBdr>
                </w:div>
              </w:divsChild>
            </w:div>
            <w:div w:id="691499127">
              <w:marLeft w:val="0"/>
              <w:marRight w:val="0"/>
              <w:marTop w:val="0"/>
              <w:marBottom w:val="0"/>
              <w:divBdr>
                <w:top w:val="none" w:sz="0" w:space="0" w:color="auto"/>
                <w:left w:val="none" w:sz="0" w:space="0" w:color="auto"/>
                <w:bottom w:val="none" w:sz="0" w:space="0" w:color="auto"/>
                <w:right w:val="none" w:sz="0" w:space="0" w:color="auto"/>
              </w:divBdr>
              <w:divsChild>
                <w:div w:id="12642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1425">
      <w:bodyDiv w:val="1"/>
      <w:marLeft w:val="0"/>
      <w:marRight w:val="0"/>
      <w:marTop w:val="0"/>
      <w:marBottom w:val="0"/>
      <w:divBdr>
        <w:top w:val="none" w:sz="0" w:space="0" w:color="auto"/>
        <w:left w:val="none" w:sz="0" w:space="0" w:color="auto"/>
        <w:bottom w:val="none" w:sz="0" w:space="0" w:color="auto"/>
        <w:right w:val="none" w:sz="0" w:space="0" w:color="auto"/>
      </w:divBdr>
      <w:divsChild>
        <w:div w:id="588663214">
          <w:marLeft w:val="0"/>
          <w:marRight w:val="0"/>
          <w:marTop w:val="0"/>
          <w:marBottom w:val="0"/>
          <w:divBdr>
            <w:top w:val="none" w:sz="0" w:space="0" w:color="auto"/>
            <w:left w:val="none" w:sz="0" w:space="0" w:color="auto"/>
            <w:bottom w:val="none" w:sz="0" w:space="0" w:color="auto"/>
            <w:right w:val="none" w:sz="0" w:space="0" w:color="auto"/>
          </w:divBdr>
          <w:divsChild>
            <w:div w:id="1554996762">
              <w:marLeft w:val="0"/>
              <w:marRight w:val="0"/>
              <w:marTop w:val="0"/>
              <w:marBottom w:val="0"/>
              <w:divBdr>
                <w:top w:val="none" w:sz="0" w:space="0" w:color="auto"/>
                <w:left w:val="none" w:sz="0" w:space="0" w:color="auto"/>
                <w:bottom w:val="none" w:sz="0" w:space="0" w:color="auto"/>
                <w:right w:val="none" w:sz="0" w:space="0" w:color="auto"/>
              </w:divBdr>
              <w:divsChild>
                <w:div w:id="556937455">
                  <w:marLeft w:val="0"/>
                  <w:marRight w:val="0"/>
                  <w:marTop w:val="0"/>
                  <w:marBottom w:val="0"/>
                  <w:divBdr>
                    <w:top w:val="none" w:sz="0" w:space="0" w:color="auto"/>
                    <w:left w:val="none" w:sz="0" w:space="0" w:color="auto"/>
                    <w:bottom w:val="none" w:sz="0" w:space="0" w:color="auto"/>
                    <w:right w:val="none" w:sz="0" w:space="0" w:color="auto"/>
                  </w:divBdr>
                </w:div>
              </w:divsChild>
            </w:div>
            <w:div w:id="423763307">
              <w:marLeft w:val="0"/>
              <w:marRight w:val="0"/>
              <w:marTop w:val="0"/>
              <w:marBottom w:val="0"/>
              <w:divBdr>
                <w:top w:val="none" w:sz="0" w:space="0" w:color="auto"/>
                <w:left w:val="none" w:sz="0" w:space="0" w:color="auto"/>
                <w:bottom w:val="none" w:sz="0" w:space="0" w:color="auto"/>
                <w:right w:val="none" w:sz="0" w:space="0" w:color="auto"/>
              </w:divBdr>
              <w:divsChild>
                <w:div w:id="11135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00363">
          <w:marLeft w:val="0"/>
          <w:marRight w:val="0"/>
          <w:marTop w:val="0"/>
          <w:marBottom w:val="0"/>
          <w:divBdr>
            <w:top w:val="none" w:sz="0" w:space="0" w:color="auto"/>
            <w:left w:val="none" w:sz="0" w:space="0" w:color="auto"/>
            <w:bottom w:val="none" w:sz="0" w:space="0" w:color="auto"/>
            <w:right w:val="none" w:sz="0" w:space="0" w:color="auto"/>
          </w:divBdr>
          <w:divsChild>
            <w:div w:id="455030606">
              <w:marLeft w:val="0"/>
              <w:marRight w:val="0"/>
              <w:marTop w:val="0"/>
              <w:marBottom w:val="0"/>
              <w:divBdr>
                <w:top w:val="none" w:sz="0" w:space="0" w:color="auto"/>
                <w:left w:val="none" w:sz="0" w:space="0" w:color="auto"/>
                <w:bottom w:val="none" w:sz="0" w:space="0" w:color="auto"/>
                <w:right w:val="none" w:sz="0" w:space="0" w:color="auto"/>
              </w:divBdr>
              <w:divsChild>
                <w:div w:id="655379999">
                  <w:marLeft w:val="0"/>
                  <w:marRight w:val="0"/>
                  <w:marTop w:val="0"/>
                  <w:marBottom w:val="0"/>
                  <w:divBdr>
                    <w:top w:val="none" w:sz="0" w:space="0" w:color="auto"/>
                    <w:left w:val="none" w:sz="0" w:space="0" w:color="auto"/>
                    <w:bottom w:val="none" w:sz="0" w:space="0" w:color="auto"/>
                    <w:right w:val="none" w:sz="0" w:space="0" w:color="auto"/>
                  </w:divBdr>
                  <w:divsChild>
                    <w:div w:id="9924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909207">
      <w:bodyDiv w:val="1"/>
      <w:marLeft w:val="0"/>
      <w:marRight w:val="0"/>
      <w:marTop w:val="0"/>
      <w:marBottom w:val="0"/>
      <w:divBdr>
        <w:top w:val="none" w:sz="0" w:space="0" w:color="auto"/>
        <w:left w:val="none" w:sz="0" w:space="0" w:color="auto"/>
        <w:bottom w:val="none" w:sz="0" w:space="0" w:color="auto"/>
        <w:right w:val="none" w:sz="0" w:space="0" w:color="auto"/>
      </w:divBdr>
      <w:divsChild>
        <w:div w:id="936790998">
          <w:marLeft w:val="0"/>
          <w:marRight w:val="0"/>
          <w:marTop w:val="0"/>
          <w:marBottom w:val="0"/>
          <w:divBdr>
            <w:top w:val="none" w:sz="0" w:space="0" w:color="auto"/>
            <w:left w:val="none" w:sz="0" w:space="0" w:color="auto"/>
            <w:bottom w:val="none" w:sz="0" w:space="0" w:color="auto"/>
            <w:right w:val="none" w:sz="0" w:space="0" w:color="auto"/>
          </w:divBdr>
          <w:divsChild>
            <w:div w:id="1403680730">
              <w:marLeft w:val="0"/>
              <w:marRight w:val="0"/>
              <w:marTop w:val="0"/>
              <w:marBottom w:val="0"/>
              <w:divBdr>
                <w:top w:val="none" w:sz="0" w:space="0" w:color="auto"/>
                <w:left w:val="none" w:sz="0" w:space="0" w:color="auto"/>
                <w:bottom w:val="none" w:sz="0" w:space="0" w:color="auto"/>
                <w:right w:val="none" w:sz="0" w:space="0" w:color="auto"/>
              </w:divBdr>
              <w:divsChild>
                <w:div w:id="534661601">
                  <w:marLeft w:val="0"/>
                  <w:marRight w:val="0"/>
                  <w:marTop w:val="0"/>
                  <w:marBottom w:val="0"/>
                  <w:divBdr>
                    <w:top w:val="none" w:sz="0" w:space="0" w:color="auto"/>
                    <w:left w:val="none" w:sz="0" w:space="0" w:color="auto"/>
                    <w:bottom w:val="none" w:sz="0" w:space="0" w:color="auto"/>
                    <w:right w:val="none" w:sz="0" w:space="0" w:color="auto"/>
                  </w:divBdr>
                  <w:divsChild>
                    <w:div w:id="721908224">
                      <w:marLeft w:val="0"/>
                      <w:marRight w:val="0"/>
                      <w:marTop w:val="0"/>
                      <w:marBottom w:val="0"/>
                      <w:divBdr>
                        <w:top w:val="none" w:sz="0" w:space="0" w:color="auto"/>
                        <w:left w:val="none" w:sz="0" w:space="0" w:color="auto"/>
                        <w:bottom w:val="none" w:sz="0" w:space="0" w:color="auto"/>
                        <w:right w:val="none" w:sz="0" w:space="0" w:color="auto"/>
                      </w:divBdr>
                      <w:divsChild>
                        <w:div w:id="13410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5563">
              <w:marLeft w:val="0"/>
              <w:marRight w:val="0"/>
              <w:marTop w:val="0"/>
              <w:marBottom w:val="0"/>
              <w:divBdr>
                <w:top w:val="none" w:sz="0" w:space="0" w:color="auto"/>
                <w:left w:val="none" w:sz="0" w:space="0" w:color="auto"/>
                <w:bottom w:val="none" w:sz="0" w:space="0" w:color="auto"/>
                <w:right w:val="none" w:sz="0" w:space="0" w:color="auto"/>
              </w:divBdr>
              <w:divsChild>
                <w:div w:id="4633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1443">
          <w:marLeft w:val="0"/>
          <w:marRight w:val="0"/>
          <w:marTop w:val="0"/>
          <w:marBottom w:val="0"/>
          <w:divBdr>
            <w:top w:val="none" w:sz="0" w:space="0" w:color="auto"/>
            <w:left w:val="none" w:sz="0" w:space="0" w:color="auto"/>
            <w:bottom w:val="none" w:sz="0" w:space="0" w:color="auto"/>
            <w:right w:val="none" w:sz="0" w:space="0" w:color="auto"/>
          </w:divBdr>
          <w:divsChild>
            <w:div w:id="1740203262">
              <w:marLeft w:val="0"/>
              <w:marRight w:val="0"/>
              <w:marTop w:val="0"/>
              <w:marBottom w:val="0"/>
              <w:divBdr>
                <w:top w:val="none" w:sz="0" w:space="0" w:color="auto"/>
                <w:left w:val="none" w:sz="0" w:space="0" w:color="auto"/>
                <w:bottom w:val="none" w:sz="0" w:space="0" w:color="auto"/>
                <w:right w:val="none" w:sz="0" w:space="0" w:color="auto"/>
              </w:divBdr>
              <w:divsChild>
                <w:div w:id="1968119172">
                  <w:marLeft w:val="0"/>
                  <w:marRight w:val="0"/>
                  <w:marTop w:val="0"/>
                  <w:marBottom w:val="0"/>
                  <w:divBdr>
                    <w:top w:val="none" w:sz="0" w:space="0" w:color="auto"/>
                    <w:left w:val="none" w:sz="0" w:space="0" w:color="auto"/>
                    <w:bottom w:val="none" w:sz="0" w:space="0" w:color="auto"/>
                    <w:right w:val="none" w:sz="0" w:space="0" w:color="auto"/>
                  </w:divBdr>
                  <w:divsChild>
                    <w:div w:id="17969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167977">
      <w:bodyDiv w:val="1"/>
      <w:marLeft w:val="0"/>
      <w:marRight w:val="0"/>
      <w:marTop w:val="0"/>
      <w:marBottom w:val="0"/>
      <w:divBdr>
        <w:top w:val="none" w:sz="0" w:space="0" w:color="auto"/>
        <w:left w:val="none" w:sz="0" w:space="0" w:color="auto"/>
        <w:bottom w:val="none" w:sz="0" w:space="0" w:color="auto"/>
        <w:right w:val="none" w:sz="0" w:space="0" w:color="auto"/>
      </w:divBdr>
      <w:divsChild>
        <w:div w:id="2088765191">
          <w:marLeft w:val="0"/>
          <w:marRight w:val="0"/>
          <w:marTop w:val="0"/>
          <w:marBottom w:val="0"/>
          <w:divBdr>
            <w:top w:val="none" w:sz="0" w:space="0" w:color="auto"/>
            <w:left w:val="none" w:sz="0" w:space="0" w:color="auto"/>
            <w:bottom w:val="none" w:sz="0" w:space="0" w:color="auto"/>
            <w:right w:val="none" w:sz="0" w:space="0" w:color="auto"/>
          </w:divBdr>
          <w:divsChild>
            <w:div w:id="1753549688">
              <w:marLeft w:val="0"/>
              <w:marRight w:val="0"/>
              <w:marTop w:val="0"/>
              <w:marBottom w:val="0"/>
              <w:divBdr>
                <w:top w:val="none" w:sz="0" w:space="0" w:color="auto"/>
                <w:left w:val="none" w:sz="0" w:space="0" w:color="auto"/>
                <w:bottom w:val="none" w:sz="0" w:space="0" w:color="auto"/>
                <w:right w:val="none" w:sz="0" w:space="0" w:color="auto"/>
              </w:divBdr>
              <w:divsChild>
                <w:div w:id="297762224">
                  <w:marLeft w:val="0"/>
                  <w:marRight w:val="0"/>
                  <w:marTop w:val="0"/>
                  <w:marBottom w:val="0"/>
                  <w:divBdr>
                    <w:top w:val="none" w:sz="0" w:space="0" w:color="auto"/>
                    <w:left w:val="none" w:sz="0" w:space="0" w:color="auto"/>
                    <w:bottom w:val="none" w:sz="0" w:space="0" w:color="auto"/>
                    <w:right w:val="none" w:sz="0" w:space="0" w:color="auto"/>
                  </w:divBdr>
                  <w:divsChild>
                    <w:div w:id="19648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06784">
      <w:bodyDiv w:val="1"/>
      <w:marLeft w:val="0"/>
      <w:marRight w:val="0"/>
      <w:marTop w:val="0"/>
      <w:marBottom w:val="0"/>
      <w:divBdr>
        <w:top w:val="none" w:sz="0" w:space="0" w:color="auto"/>
        <w:left w:val="none" w:sz="0" w:space="0" w:color="auto"/>
        <w:bottom w:val="none" w:sz="0" w:space="0" w:color="auto"/>
        <w:right w:val="none" w:sz="0" w:space="0" w:color="auto"/>
      </w:divBdr>
      <w:divsChild>
        <w:div w:id="683282770">
          <w:marLeft w:val="0"/>
          <w:marRight w:val="0"/>
          <w:marTop w:val="0"/>
          <w:marBottom w:val="0"/>
          <w:divBdr>
            <w:top w:val="none" w:sz="0" w:space="0" w:color="auto"/>
            <w:left w:val="none" w:sz="0" w:space="0" w:color="auto"/>
            <w:bottom w:val="none" w:sz="0" w:space="0" w:color="auto"/>
            <w:right w:val="none" w:sz="0" w:space="0" w:color="auto"/>
          </w:divBdr>
          <w:divsChild>
            <w:div w:id="997998377">
              <w:marLeft w:val="0"/>
              <w:marRight w:val="0"/>
              <w:marTop w:val="0"/>
              <w:marBottom w:val="0"/>
              <w:divBdr>
                <w:top w:val="none" w:sz="0" w:space="0" w:color="auto"/>
                <w:left w:val="none" w:sz="0" w:space="0" w:color="auto"/>
                <w:bottom w:val="none" w:sz="0" w:space="0" w:color="auto"/>
                <w:right w:val="none" w:sz="0" w:space="0" w:color="auto"/>
              </w:divBdr>
              <w:divsChild>
                <w:div w:id="4327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863">
      <w:bodyDiv w:val="1"/>
      <w:marLeft w:val="0"/>
      <w:marRight w:val="0"/>
      <w:marTop w:val="0"/>
      <w:marBottom w:val="0"/>
      <w:divBdr>
        <w:top w:val="none" w:sz="0" w:space="0" w:color="auto"/>
        <w:left w:val="none" w:sz="0" w:space="0" w:color="auto"/>
        <w:bottom w:val="none" w:sz="0" w:space="0" w:color="auto"/>
        <w:right w:val="none" w:sz="0" w:space="0" w:color="auto"/>
      </w:divBdr>
      <w:divsChild>
        <w:div w:id="1015695389">
          <w:marLeft w:val="0"/>
          <w:marRight w:val="0"/>
          <w:marTop w:val="0"/>
          <w:marBottom w:val="0"/>
          <w:divBdr>
            <w:top w:val="none" w:sz="0" w:space="0" w:color="auto"/>
            <w:left w:val="none" w:sz="0" w:space="0" w:color="auto"/>
            <w:bottom w:val="none" w:sz="0" w:space="0" w:color="auto"/>
            <w:right w:val="none" w:sz="0" w:space="0" w:color="auto"/>
          </w:divBdr>
          <w:divsChild>
            <w:div w:id="391121815">
              <w:marLeft w:val="0"/>
              <w:marRight w:val="0"/>
              <w:marTop w:val="0"/>
              <w:marBottom w:val="0"/>
              <w:divBdr>
                <w:top w:val="none" w:sz="0" w:space="0" w:color="auto"/>
                <w:left w:val="none" w:sz="0" w:space="0" w:color="auto"/>
                <w:bottom w:val="none" w:sz="0" w:space="0" w:color="auto"/>
                <w:right w:val="none" w:sz="0" w:space="0" w:color="auto"/>
              </w:divBdr>
              <w:divsChild>
                <w:div w:id="758715717">
                  <w:marLeft w:val="0"/>
                  <w:marRight w:val="0"/>
                  <w:marTop w:val="0"/>
                  <w:marBottom w:val="0"/>
                  <w:divBdr>
                    <w:top w:val="none" w:sz="0" w:space="0" w:color="auto"/>
                    <w:left w:val="none" w:sz="0" w:space="0" w:color="auto"/>
                    <w:bottom w:val="none" w:sz="0" w:space="0" w:color="auto"/>
                    <w:right w:val="none" w:sz="0" w:space="0" w:color="auto"/>
                  </w:divBdr>
                  <w:divsChild>
                    <w:div w:id="18111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62333">
      <w:bodyDiv w:val="1"/>
      <w:marLeft w:val="0"/>
      <w:marRight w:val="0"/>
      <w:marTop w:val="0"/>
      <w:marBottom w:val="0"/>
      <w:divBdr>
        <w:top w:val="none" w:sz="0" w:space="0" w:color="auto"/>
        <w:left w:val="none" w:sz="0" w:space="0" w:color="auto"/>
        <w:bottom w:val="none" w:sz="0" w:space="0" w:color="auto"/>
        <w:right w:val="none" w:sz="0" w:space="0" w:color="auto"/>
      </w:divBdr>
      <w:divsChild>
        <w:div w:id="1407412665">
          <w:marLeft w:val="0"/>
          <w:marRight w:val="0"/>
          <w:marTop w:val="0"/>
          <w:marBottom w:val="0"/>
          <w:divBdr>
            <w:top w:val="none" w:sz="0" w:space="0" w:color="auto"/>
            <w:left w:val="none" w:sz="0" w:space="0" w:color="auto"/>
            <w:bottom w:val="none" w:sz="0" w:space="0" w:color="auto"/>
            <w:right w:val="none" w:sz="0" w:space="0" w:color="auto"/>
          </w:divBdr>
          <w:divsChild>
            <w:div w:id="1680548972">
              <w:marLeft w:val="0"/>
              <w:marRight w:val="0"/>
              <w:marTop w:val="0"/>
              <w:marBottom w:val="0"/>
              <w:divBdr>
                <w:top w:val="none" w:sz="0" w:space="0" w:color="auto"/>
                <w:left w:val="none" w:sz="0" w:space="0" w:color="auto"/>
                <w:bottom w:val="none" w:sz="0" w:space="0" w:color="auto"/>
                <w:right w:val="none" w:sz="0" w:space="0" w:color="auto"/>
              </w:divBdr>
              <w:divsChild>
                <w:div w:id="1808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8966">
      <w:bodyDiv w:val="1"/>
      <w:marLeft w:val="0"/>
      <w:marRight w:val="0"/>
      <w:marTop w:val="0"/>
      <w:marBottom w:val="0"/>
      <w:divBdr>
        <w:top w:val="none" w:sz="0" w:space="0" w:color="auto"/>
        <w:left w:val="none" w:sz="0" w:space="0" w:color="auto"/>
        <w:bottom w:val="none" w:sz="0" w:space="0" w:color="auto"/>
        <w:right w:val="none" w:sz="0" w:space="0" w:color="auto"/>
      </w:divBdr>
      <w:divsChild>
        <w:div w:id="244649695">
          <w:marLeft w:val="0"/>
          <w:marRight w:val="0"/>
          <w:marTop w:val="0"/>
          <w:marBottom w:val="0"/>
          <w:divBdr>
            <w:top w:val="none" w:sz="0" w:space="0" w:color="auto"/>
            <w:left w:val="none" w:sz="0" w:space="0" w:color="auto"/>
            <w:bottom w:val="none" w:sz="0" w:space="0" w:color="auto"/>
            <w:right w:val="none" w:sz="0" w:space="0" w:color="auto"/>
          </w:divBdr>
          <w:divsChild>
            <w:div w:id="1548950300">
              <w:marLeft w:val="0"/>
              <w:marRight w:val="0"/>
              <w:marTop w:val="0"/>
              <w:marBottom w:val="0"/>
              <w:divBdr>
                <w:top w:val="none" w:sz="0" w:space="0" w:color="auto"/>
                <w:left w:val="none" w:sz="0" w:space="0" w:color="auto"/>
                <w:bottom w:val="none" w:sz="0" w:space="0" w:color="auto"/>
                <w:right w:val="none" w:sz="0" w:space="0" w:color="auto"/>
              </w:divBdr>
              <w:divsChild>
                <w:div w:id="1696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6722">
      <w:bodyDiv w:val="1"/>
      <w:marLeft w:val="0"/>
      <w:marRight w:val="0"/>
      <w:marTop w:val="0"/>
      <w:marBottom w:val="0"/>
      <w:divBdr>
        <w:top w:val="none" w:sz="0" w:space="0" w:color="auto"/>
        <w:left w:val="none" w:sz="0" w:space="0" w:color="auto"/>
        <w:bottom w:val="none" w:sz="0" w:space="0" w:color="auto"/>
        <w:right w:val="none" w:sz="0" w:space="0" w:color="auto"/>
      </w:divBdr>
      <w:divsChild>
        <w:div w:id="98452609">
          <w:marLeft w:val="0"/>
          <w:marRight w:val="0"/>
          <w:marTop w:val="0"/>
          <w:marBottom w:val="0"/>
          <w:divBdr>
            <w:top w:val="none" w:sz="0" w:space="0" w:color="auto"/>
            <w:left w:val="none" w:sz="0" w:space="0" w:color="auto"/>
            <w:bottom w:val="none" w:sz="0" w:space="0" w:color="auto"/>
            <w:right w:val="none" w:sz="0" w:space="0" w:color="auto"/>
          </w:divBdr>
          <w:divsChild>
            <w:div w:id="161941831">
              <w:marLeft w:val="0"/>
              <w:marRight w:val="0"/>
              <w:marTop w:val="0"/>
              <w:marBottom w:val="0"/>
              <w:divBdr>
                <w:top w:val="none" w:sz="0" w:space="0" w:color="auto"/>
                <w:left w:val="none" w:sz="0" w:space="0" w:color="auto"/>
                <w:bottom w:val="none" w:sz="0" w:space="0" w:color="auto"/>
                <w:right w:val="none" w:sz="0" w:space="0" w:color="auto"/>
              </w:divBdr>
              <w:divsChild>
                <w:div w:id="4218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01057">
      <w:bodyDiv w:val="1"/>
      <w:marLeft w:val="0"/>
      <w:marRight w:val="0"/>
      <w:marTop w:val="0"/>
      <w:marBottom w:val="0"/>
      <w:divBdr>
        <w:top w:val="none" w:sz="0" w:space="0" w:color="auto"/>
        <w:left w:val="none" w:sz="0" w:space="0" w:color="auto"/>
        <w:bottom w:val="none" w:sz="0" w:space="0" w:color="auto"/>
        <w:right w:val="none" w:sz="0" w:space="0" w:color="auto"/>
      </w:divBdr>
      <w:divsChild>
        <w:div w:id="401680497">
          <w:marLeft w:val="0"/>
          <w:marRight w:val="0"/>
          <w:marTop w:val="0"/>
          <w:marBottom w:val="0"/>
          <w:divBdr>
            <w:top w:val="none" w:sz="0" w:space="0" w:color="auto"/>
            <w:left w:val="none" w:sz="0" w:space="0" w:color="auto"/>
            <w:bottom w:val="none" w:sz="0" w:space="0" w:color="auto"/>
            <w:right w:val="none" w:sz="0" w:space="0" w:color="auto"/>
          </w:divBdr>
          <w:divsChild>
            <w:div w:id="1572349605">
              <w:marLeft w:val="0"/>
              <w:marRight w:val="0"/>
              <w:marTop w:val="0"/>
              <w:marBottom w:val="0"/>
              <w:divBdr>
                <w:top w:val="none" w:sz="0" w:space="0" w:color="auto"/>
                <w:left w:val="none" w:sz="0" w:space="0" w:color="auto"/>
                <w:bottom w:val="none" w:sz="0" w:space="0" w:color="auto"/>
                <w:right w:val="none" w:sz="0" w:space="0" w:color="auto"/>
              </w:divBdr>
              <w:divsChild>
                <w:div w:id="1839073153">
                  <w:marLeft w:val="0"/>
                  <w:marRight w:val="0"/>
                  <w:marTop w:val="0"/>
                  <w:marBottom w:val="0"/>
                  <w:divBdr>
                    <w:top w:val="none" w:sz="0" w:space="0" w:color="auto"/>
                    <w:left w:val="none" w:sz="0" w:space="0" w:color="auto"/>
                    <w:bottom w:val="none" w:sz="0" w:space="0" w:color="auto"/>
                    <w:right w:val="none" w:sz="0" w:space="0" w:color="auto"/>
                  </w:divBdr>
                  <w:divsChild>
                    <w:div w:id="683871823">
                      <w:marLeft w:val="0"/>
                      <w:marRight w:val="0"/>
                      <w:marTop w:val="0"/>
                      <w:marBottom w:val="0"/>
                      <w:divBdr>
                        <w:top w:val="none" w:sz="0" w:space="0" w:color="auto"/>
                        <w:left w:val="none" w:sz="0" w:space="0" w:color="auto"/>
                        <w:bottom w:val="none" w:sz="0" w:space="0" w:color="auto"/>
                        <w:right w:val="none" w:sz="0" w:space="0" w:color="auto"/>
                      </w:divBdr>
                    </w:div>
                  </w:divsChild>
                </w:div>
                <w:div w:id="1502818021">
                  <w:marLeft w:val="0"/>
                  <w:marRight w:val="0"/>
                  <w:marTop w:val="0"/>
                  <w:marBottom w:val="0"/>
                  <w:divBdr>
                    <w:top w:val="none" w:sz="0" w:space="0" w:color="auto"/>
                    <w:left w:val="none" w:sz="0" w:space="0" w:color="auto"/>
                    <w:bottom w:val="none" w:sz="0" w:space="0" w:color="auto"/>
                    <w:right w:val="none" w:sz="0" w:space="0" w:color="auto"/>
                  </w:divBdr>
                  <w:divsChild>
                    <w:div w:id="1778596457">
                      <w:marLeft w:val="0"/>
                      <w:marRight w:val="0"/>
                      <w:marTop w:val="0"/>
                      <w:marBottom w:val="0"/>
                      <w:divBdr>
                        <w:top w:val="none" w:sz="0" w:space="0" w:color="auto"/>
                        <w:left w:val="none" w:sz="0" w:space="0" w:color="auto"/>
                        <w:bottom w:val="none" w:sz="0" w:space="0" w:color="auto"/>
                        <w:right w:val="none" w:sz="0" w:space="0" w:color="auto"/>
                      </w:divBdr>
                    </w:div>
                  </w:divsChild>
                </w:div>
                <w:div w:id="1735422256">
                  <w:marLeft w:val="0"/>
                  <w:marRight w:val="0"/>
                  <w:marTop w:val="0"/>
                  <w:marBottom w:val="0"/>
                  <w:divBdr>
                    <w:top w:val="none" w:sz="0" w:space="0" w:color="auto"/>
                    <w:left w:val="none" w:sz="0" w:space="0" w:color="auto"/>
                    <w:bottom w:val="none" w:sz="0" w:space="0" w:color="auto"/>
                    <w:right w:val="none" w:sz="0" w:space="0" w:color="auto"/>
                  </w:divBdr>
                  <w:divsChild>
                    <w:div w:id="3323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53399">
      <w:bodyDiv w:val="1"/>
      <w:marLeft w:val="0"/>
      <w:marRight w:val="0"/>
      <w:marTop w:val="0"/>
      <w:marBottom w:val="0"/>
      <w:divBdr>
        <w:top w:val="none" w:sz="0" w:space="0" w:color="auto"/>
        <w:left w:val="none" w:sz="0" w:space="0" w:color="auto"/>
        <w:bottom w:val="none" w:sz="0" w:space="0" w:color="auto"/>
        <w:right w:val="none" w:sz="0" w:space="0" w:color="auto"/>
      </w:divBdr>
      <w:divsChild>
        <w:div w:id="2112896302">
          <w:marLeft w:val="0"/>
          <w:marRight w:val="0"/>
          <w:marTop w:val="0"/>
          <w:marBottom w:val="0"/>
          <w:divBdr>
            <w:top w:val="none" w:sz="0" w:space="0" w:color="auto"/>
            <w:left w:val="none" w:sz="0" w:space="0" w:color="auto"/>
            <w:bottom w:val="none" w:sz="0" w:space="0" w:color="auto"/>
            <w:right w:val="none" w:sz="0" w:space="0" w:color="auto"/>
          </w:divBdr>
          <w:divsChild>
            <w:div w:id="24798745">
              <w:marLeft w:val="0"/>
              <w:marRight w:val="0"/>
              <w:marTop w:val="0"/>
              <w:marBottom w:val="0"/>
              <w:divBdr>
                <w:top w:val="none" w:sz="0" w:space="0" w:color="auto"/>
                <w:left w:val="none" w:sz="0" w:space="0" w:color="auto"/>
                <w:bottom w:val="none" w:sz="0" w:space="0" w:color="auto"/>
                <w:right w:val="none" w:sz="0" w:space="0" w:color="auto"/>
              </w:divBdr>
              <w:divsChild>
                <w:div w:id="449008796">
                  <w:marLeft w:val="0"/>
                  <w:marRight w:val="0"/>
                  <w:marTop w:val="0"/>
                  <w:marBottom w:val="0"/>
                  <w:divBdr>
                    <w:top w:val="none" w:sz="0" w:space="0" w:color="auto"/>
                    <w:left w:val="none" w:sz="0" w:space="0" w:color="auto"/>
                    <w:bottom w:val="none" w:sz="0" w:space="0" w:color="auto"/>
                    <w:right w:val="none" w:sz="0" w:space="0" w:color="auto"/>
                  </w:divBdr>
                  <w:divsChild>
                    <w:div w:id="2002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562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1">
          <w:marLeft w:val="0"/>
          <w:marRight w:val="0"/>
          <w:marTop w:val="0"/>
          <w:marBottom w:val="0"/>
          <w:divBdr>
            <w:top w:val="none" w:sz="0" w:space="0" w:color="auto"/>
            <w:left w:val="none" w:sz="0" w:space="0" w:color="auto"/>
            <w:bottom w:val="none" w:sz="0" w:space="0" w:color="auto"/>
            <w:right w:val="none" w:sz="0" w:space="0" w:color="auto"/>
          </w:divBdr>
          <w:divsChild>
            <w:div w:id="841968146">
              <w:marLeft w:val="0"/>
              <w:marRight w:val="0"/>
              <w:marTop w:val="0"/>
              <w:marBottom w:val="0"/>
              <w:divBdr>
                <w:top w:val="none" w:sz="0" w:space="0" w:color="auto"/>
                <w:left w:val="none" w:sz="0" w:space="0" w:color="auto"/>
                <w:bottom w:val="none" w:sz="0" w:space="0" w:color="auto"/>
                <w:right w:val="none" w:sz="0" w:space="0" w:color="auto"/>
              </w:divBdr>
              <w:divsChild>
                <w:div w:id="1058818354">
                  <w:marLeft w:val="0"/>
                  <w:marRight w:val="0"/>
                  <w:marTop w:val="0"/>
                  <w:marBottom w:val="0"/>
                  <w:divBdr>
                    <w:top w:val="none" w:sz="0" w:space="0" w:color="auto"/>
                    <w:left w:val="none" w:sz="0" w:space="0" w:color="auto"/>
                    <w:bottom w:val="none" w:sz="0" w:space="0" w:color="auto"/>
                    <w:right w:val="none" w:sz="0" w:space="0" w:color="auto"/>
                  </w:divBdr>
                  <w:divsChild>
                    <w:div w:id="1385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6203">
      <w:bodyDiv w:val="1"/>
      <w:marLeft w:val="0"/>
      <w:marRight w:val="0"/>
      <w:marTop w:val="0"/>
      <w:marBottom w:val="0"/>
      <w:divBdr>
        <w:top w:val="none" w:sz="0" w:space="0" w:color="auto"/>
        <w:left w:val="none" w:sz="0" w:space="0" w:color="auto"/>
        <w:bottom w:val="none" w:sz="0" w:space="0" w:color="auto"/>
        <w:right w:val="none" w:sz="0" w:space="0" w:color="auto"/>
      </w:divBdr>
      <w:divsChild>
        <w:div w:id="840779428">
          <w:marLeft w:val="0"/>
          <w:marRight w:val="0"/>
          <w:marTop w:val="0"/>
          <w:marBottom w:val="0"/>
          <w:divBdr>
            <w:top w:val="none" w:sz="0" w:space="0" w:color="auto"/>
            <w:left w:val="none" w:sz="0" w:space="0" w:color="auto"/>
            <w:bottom w:val="none" w:sz="0" w:space="0" w:color="auto"/>
            <w:right w:val="none" w:sz="0" w:space="0" w:color="auto"/>
          </w:divBdr>
          <w:divsChild>
            <w:div w:id="36979875">
              <w:marLeft w:val="0"/>
              <w:marRight w:val="0"/>
              <w:marTop w:val="0"/>
              <w:marBottom w:val="0"/>
              <w:divBdr>
                <w:top w:val="none" w:sz="0" w:space="0" w:color="auto"/>
                <w:left w:val="none" w:sz="0" w:space="0" w:color="auto"/>
                <w:bottom w:val="none" w:sz="0" w:space="0" w:color="auto"/>
                <w:right w:val="none" w:sz="0" w:space="0" w:color="auto"/>
              </w:divBdr>
              <w:divsChild>
                <w:div w:id="1302882508">
                  <w:marLeft w:val="0"/>
                  <w:marRight w:val="0"/>
                  <w:marTop w:val="0"/>
                  <w:marBottom w:val="0"/>
                  <w:divBdr>
                    <w:top w:val="none" w:sz="0" w:space="0" w:color="auto"/>
                    <w:left w:val="none" w:sz="0" w:space="0" w:color="auto"/>
                    <w:bottom w:val="none" w:sz="0" w:space="0" w:color="auto"/>
                    <w:right w:val="none" w:sz="0" w:space="0" w:color="auto"/>
                  </w:divBdr>
                </w:div>
              </w:divsChild>
            </w:div>
            <w:div w:id="2089764990">
              <w:marLeft w:val="0"/>
              <w:marRight w:val="0"/>
              <w:marTop w:val="0"/>
              <w:marBottom w:val="0"/>
              <w:divBdr>
                <w:top w:val="none" w:sz="0" w:space="0" w:color="auto"/>
                <w:left w:val="none" w:sz="0" w:space="0" w:color="auto"/>
                <w:bottom w:val="none" w:sz="0" w:space="0" w:color="auto"/>
                <w:right w:val="none" w:sz="0" w:space="0" w:color="auto"/>
              </w:divBdr>
              <w:divsChild>
                <w:div w:id="20068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4512">
          <w:marLeft w:val="0"/>
          <w:marRight w:val="0"/>
          <w:marTop w:val="0"/>
          <w:marBottom w:val="0"/>
          <w:divBdr>
            <w:top w:val="none" w:sz="0" w:space="0" w:color="auto"/>
            <w:left w:val="none" w:sz="0" w:space="0" w:color="auto"/>
            <w:bottom w:val="none" w:sz="0" w:space="0" w:color="auto"/>
            <w:right w:val="none" w:sz="0" w:space="0" w:color="auto"/>
          </w:divBdr>
          <w:divsChild>
            <w:div w:id="1007026791">
              <w:marLeft w:val="0"/>
              <w:marRight w:val="0"/>
              <w:marTop w:val="0"/>
              <w:marBottom w:val="0"/>
              <w:divBdr>
                <w:top w:val="none" w:sz="0" w:space="0" w:color="auto"/>
                <w:left w:val="none" w:sz="0" w:space="0" w:color="auto"/>
                <w:bottom w:val="none" w:sz="0" w:space="0" w:color="auto"/>
                <w:right w:val="none" w:sz="0" w:space="0" w:color="auto"/>
              </w:divBdr>
              <w:divsChild>
                <w:div w:id="90585697">
                  <w:marLeft w:val="0"/>
                  <w:marRight w:val="0"/>
                  <w:marTop w:val="0"/>
                  <w:marBottom w:val="0"/>
                  <w:divBdr>
                    <w:top w:val="none" w:sz="0" w:space="0" w:color="auto"/>
                    <w:left w:val="none" w:sz="0" w:space="0" w:color="auto"/>
                    <w:bottom w:val="none" w:sz="0" w:space="0" w:color="auto"/>
                    <w:right w:val="none" w:sz="0" w:space="0" w:color="auto"/>
                  </w:divBdr>
                  <w:divsChild>
                    <w:div w:id="4350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63359">
      <w:bodyDiv w:val="1"/>
      <w:marLeft w:val="0"/>
      <w:marRight w:val="0"/>
      <w:marTop w:val="0"/>
      <w:marBottom w:val="0"/>
      <w:divBdr>
        <w:top w:val="none" w:sz="0" w:space="0" w:color="auto"/>
        <w:left w:val="none" w:sz="0" w:space="0" w:color="auto"/>
        <w:bottom w:val="none" w:sz="0" w:space="0" w:color="auto"/>
        <w:right w:val="none" w:sz="0" w:space="0" w:color="auto"/>
      </w:divBdr>
      <w:divsChild>
        <w:div w:id="612369138">
          <w:marLeft w:val="0"/>
          <w:marRight w:val="0"/>
          <w:marTop w:val="0"/>
          <w:marBottom w:val="0"/>
          <w:divBdr>
            <w:top w:val="none" w:sz="0" w:space="0" w:color="auto"/>
            <w:left w:val="none" w:sz="0" w:space="0" w:color="auto"/>
            <w:bottom w:val="none" w:sz="0" w:space="0" w:color="auto"/>
            <w:right w:val="none" w:sz="0" w:space="0" w:color="auto"/>
          </w:divBdr>
          <w:divsChild>
            <w:div w:id="1864972950">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7347">
      <w:bodyDiv w:val="1"/>
      <w:marLeft w:val="0"/>
      <w:marRight w:val="0"/>
      <w:marTop w:val="0"/>
      <w:marBottom w:val="0"/>
      <w:divBdr>
        <w:top w:val="none" w:sz="0" w:space="0" w:color="auto"/>
        <w:left w:val="none" w:sz="0" w:space="0" w:color="auto"/>
        <w:bottom w:val="none" w:sz="0" w:space="0" w:color="auto"/>
        <w:right w:val="none" w:sz="0" w:space="0" w:color="auto"/>
      </w:divBdr>
      <w:divsChild>
        <w:div w:id="968979154">
          <w:marLeft w:val="0"/>
          <w:marRight w:val="0"/>
          <w:marTop w:val="0"/>
          <w:marBottom w:val="0"/>
          <w:divBdr>
            <w:top w:val="none" w:sz="0" w:space="0" w:color="auto"/>
            <w:left w:val="none" w:sz="0" w:space="0" w:color="auto"/>
            <w:bottom w:val="none" w:sz="0" w:space="0" w:color="auto"/>
            <w:right w:val="none" w:sz="0" w:space="0" w:color="auto"/>
          </w:divBdr>
          <w:divsChild>
            <w:div w:id="785009047">
              <w:marLeft w:val="0"/>
              <w:marRight w:val="0"/>
              <w:marTop w:val="0"/>
              <w:marBottom w:val="0"/>
              <w:divBdr>
                <w:top w:val="none" w:sz="0" w:space="0" w:color="auto"/>
                <w:left w:val="none" w:sz="0" w:space="0" w:color="auto"/>
                <w:bottom w:val="none" w:sz="0" w:space="0" w:color="auto"/>
                <w:right w:val="none" w:sz="0" w:space="0" w:color="auto"/>
              </w:divBdr>
              <w:divsChild>
                <w:div w:id="1158375673">
                  <w:marLeft w:val="0"/>
                  <w:marRight w:val="0"/>
                  <w:marTop w:val="0"/>
                  <w:marBottom w:val="0"/>
                  <w:divBdr>
                    <w:top w:val="none" w:sz="0" w:space="0" w:color="auto"/>
                    <w:left w:val="none" w:sz="0" w:space="0" w:color="auto"/>
                    <w:bottom w:val="none" w:sz="0" w:space="0" w:color="auto"/>
                    <w:right w:val="none" w:sz="0" w:space="0" w:color="auto"/>
                  </w:divBdr>
                  <w:divsChild>
                    <w:div w:id="11616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59310">
      <w:bodyDiv w:val="1"/>
      <w:marLeft w:val="0"/>
      <w:marRight w:val="0"/>
      <w:marTop w:val="0"/>
      <w:marBottom w:val="0"/>
      <w:divBdr>
        <w:top w:val="none" w:sz="0" w:space="0" w:color="auto"/>
        <w:left w:val="none" w:sz="0" w:space="0" w:color="auto"/>
        <w:bottom w:val="none" w:sz="0" w:space="0" w:color="auto"/>
        <w:right w:val="none" w:sz="0" w:space="0" w:color="auto"/>
      </w:divBdr>
      <w:divsChild>
        <w:div w:id="227687976">
          <w:marLeft w:val="0"/>
          <w:marRight w:val="0"/>
          <w:marTop w:val="0"/>
          <w:marBottom w:val="0"/>
          <w:divBdr>
            <w:top w:val="none" w:sz="0" w:space="0" w:color="auto"/>
            <w:left w:val="none" w:sz="0" w:space="0" w:color="auto"/>
            <w:bottom w:val="none" w:sz="0" w:space="0" w:color="auto"/>
            <w:right w:val="none" w:sz="0" w:space="0" w:color="auto"/>
          </w:divBdr>
          <w:divsChild>
            <w:div w:id="487597993">
              <w:marLeft w:val="0"/>
              <w:marRight w:val="0"/>
              <w:marTop w:val="0"/>
              <w:marBottom w:val="0"/>
              <w:divBdr>
                <w:top w:val="none" w:sz="0" w:space="0" w:color="auto"/>
                <w:left w:val="none" w:sz="0" w:space="0" w:color="auto"/>
                <w:bottom w:val="none" w:sz="0" w:space="0" w:color="auto"/>
                <w:right w:val="none" w:sz="0" w:space="0" w:color="auto"/>
              </w:divBdr>
              <w:divsChild>
                <w:div w:id="786852986">
                  <w:marLeft w:val="0"/>
                  <w:marRight w:val="0"/>
                  <w:marTop w:val="0"/>
                  <w:marBottom w:val="0"/>
                  <w:divBdr>
                    <w:top w:val="none" w:sz="0" w:space="0" w:color="auto"/>
                    <w:left w:val="none" w:sz="0" w:space="0" w:color="auto"/>
                    <w:bottom w:val="none" w:sz="0" w:space="0" w:color="auto"/>
                    <w:right w:val="none" w:sz="0" w:space="0" w:color="auto"/>
                  </w:divBdr>
                </w:div>
              </w:divsChild>
            </w:div>
            <w:div w:id="953052822">
              <w:marLeft w:val="0"/>
              <w:marRight w:val="0"/>
              <w:marTop w:val="0"/>
              <w:marBottom w:val="0"/>
              <w:divBdr>
                <w:top w:val="none" w:sz="0" w:space="0" w:color="auto"/>
                <w:left w:val="none" w:sz="0" w:space="0" w:color="auto"/>
                <w:bottom w:val="none" w:sz="0" w:space="0" w:color="auto"/>
                <w:right w:val="none" w:sz="0" w:space="0" w:color="auto"/>
              </w:divBdr>
              <w:divsChild>
                <w:div w:id="2146924087">
                  <w:marLeft w:val="0"/>
                  <w:marRight w:val="0"/>
                  <w:marTop w:val="0"/>
                  <w:marBottom w:val="0"/>
                  <w:divBdr>
                    <w:top w:val="none" w:sz="0" w:space="0" w:color="auto"/>
                    <w:left w:val="none" w:sz="0" w:space="0" w:color="auto"/>
                    <w:bottom w:val="none" w:sz="0" w:space="0" w:color="auto"/>
                    <w:right w:val="none" w:sz="0" w:space="0" w:color="auto"/>
                  </w:divBdr>
                </w:div>
              </w:divsChild>
            </w:div>
            <w:div w:id="2094088357">
              <w:marLeft w:val="0"/>
              <w:marRight w:val="0"/>
              <w:marTop w:val="0"/>
              <w:marBottom w:val="0"/>
              <w:divBdr>
                <w:top w:val="none" w:sz="0" w:space="0" w:color="auto"/>
                <w:left w:val="none" w:sz="0" w:space="0" w:color="auto"/>
                <w:bottom w:val="none" w:sz="0" w:space="0" w:color="auto"/>
                <w:right w:val="none" w:sz="0" w:space="0" w:color="auto"/>
              </w:divBdr>
              <w:divsChild>
                <w:div w:id="9466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3708">
          <w:marLeft w:val="0"/>
          <w:marRight w:val="0"/>
          <w:marTop w:val="0"/>
          <w:marBottom w:val="0"/>
          <w:divBdr>
            <w:top w:val="none" w:sz="0" w:space="0" w:color="auto"/>
            <w:left w:val="none" w:sz="0" w:space="0" w:color="auto"/>
            <w:bottom w:val="none" w:sz="0" w:space="0" w:color="auto"/>
            <w:right w:val="none" w:sz="0" w:space="0" w:color="auto"/>
          </w:divBdr>
          <w:divsChild>
            <w:div w:id="2113282281">
              <w:marLeft w:val="0"/>
              <w:marRight w:val="0"/>
              <w:marTop w:val="0"/>
              <w:marBottom w:val="0"/>
              <w:divBdr>
                <w:top w:val="none" w:sz="0" w:space="0" w:color="auto"/>
                <w:left w:val="none" w:sz="0" w:space="0" w:color="auto"/>
                <w:bottom w:val="none" w:sz="0" w:space="0" w:color="auto"/>
                <w:right w:val="none" w:sz="0" w:space="0" w:color="auto"/>
              </w:divBdr>
              <w:divsChild>
                <w:div w:id="269900176">
                  <w:marLeft w:val="0"/>
                  <w:marRight w:val="0"/>
                  <w:marTop w:val="0"/>
                  <w:marBottom w:val="0"/>
                  <w:divBdr>
                    <w:top w:val="none" w:sz="0" w:space="0" w:color="auto"/>
                    <w:left w:val="none" w:sz="0" w:space="0" w:color="auto"/>
                    <w:bottom w:val="none" w:sz="0" w:space="0" w:color="auto"/>
                    <w:right w:val="none" w:sz="0" w:space="0" w:color="auto"/>
                  </w:divBdr>
                </w:div>
              </w:divsChild>
            </w:div>
            <w:div w:id="83503329">
              <w:marLeft w:val="0"/>
              <w:marRight w:val="0"/>
              <w:marTop w:val="0"/>
              <w:marBottom w:val="0"/>
              <w:divBdr>
                <w:top w:val="none" w:sz="0" w:space="0" w:color="auto"/>
                <w:left w:val="none" w:sz="0" w:space="0" w:color="auto"/>
                <w:bottom w:val="none" w:sz="0" w:space="0" w:color="auto"/>
                <w:right w:val="none" w:sz="0" w:space="0" w:color="auto"/>
              </w:divBdr>
              <w:divsChild>
                <w:div w:id="737021916">
                  <w:marLeft w:val="0"/>
                  <w:marRight w:val="0"/>
                  <w:marTop w:val="0"/>
                  <w:marBottom w:val="0"/>
                  <w:divBdr>
                    <w:top w:val="none" w:sz="0" w:space="0" w:color="auto"/>
                    <w:left w:val="none" w:sz="0" w:space="0" w:color="auto"/>
                    <w:bottom w:val="none" w:sz="0" w:space="0" w:color="auto"/>
                    <w:right w:val="none" w:sz="0" w:space="0" w:color="auto"/>
                  </w:divBdr>
                </w:div>
              </w:divsChild>
            </w:div>
            <w:div w:id="429084502">
              <w:marLeft w:val="0"/>
              <w:marRight w:val="0"/>
              <w:marTop w:val="0"/>
              <w:marBottom w:val="0"/>
              <w:divBdr>
                <w:top w:val="none" w:sz="0" w:space="0" w:color="auto"/>
                <w:left w:val="none" w:sz="0" w:space="0" w:color="auto"/>
                <w:bottom w:val="none" w:sz="0" w:space="0" w:color="auto"/>
                <w:right w:val="none" w:sz="0" w:space="0" w:color="auto"/>
              </w:divBdr>
              <w:divsChild>
                <w:div w:id="14695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93491">
      <w:bodyDiv w:val="1"/>
      <w:marLeft w:val="0"/>
      <w:marRight w:val="0"/>
      <w:marTop w:val="0"/>
      <w:marBottom w:val="0"/>
      <w:divBdr>
        <w:top w:val="none" w:sz="0" w:space="0" w:color="auto"/>
        <w:left w:val="none" w:sz="0" w:space="0" w:color="auto"/>
        <w:bottom w:val="none" w:sz="0" w:space="0" w:color="auto"/>
        <w:right w:val="none" w:sz="0" w:space="0" w:color="auto"/>
      </w:divBdr>
      <w:divsChild>
        <w:div w:id="861170842">
          <w:marLeft w:val="0"/>
          <w:marRight w:val="0"/>
          <w:marTop w:val="0"/>
          <w:marBottom w:val="0"/>
          <w:divBdr>
            <w:top w:val="none" w:sz="0" w:space="0" w:color="auto"/>
            <w:left w:val="none" w:sz="0" w:space="0" w:color="auto"/>
            <w:bottom w:val="none" w:sz="0" w:space="0" w:color="auto"/>
            <w:right w:val="none" w:sz="0" w:space="0" w:color="auto"/>
          </w:divBdr>
          <w:divsChild>
            <w:div w:id="1466924990">
              <w:marLeft w:val="0"/>
              <w:marRight w:val="0"/>
              <w:marTop w:val="0"/>
              <w:marBottom w:val="0"/>
              <w:divBdr>
                <w:top w:val="none" w:sz="0" w:space="0" w:color="auto"/>
                <w:left w:val="none" w:sz="0" w:space="0" w:color="auto"/>
                <w:bottom w:val="none" w:sz="0" w:space="0" w:color="auto"/>
                <w:right w:val="none" w:sz="0" w:space="0" w:color="auto"/>
              </w:divBdr>
              <w:divsChild>
                <w:div w:id="1757089358">
                  <w:marLeft w:val="0"/>
                  <w:marRight w:val="0"/>
                  <w:marTop w:val="0"/>
                  <w:marBottom w:val="0"/>
                  <w:divBdr>
                    <w:top w:val="none" w:sz="0" w:space="0" w:color="auto"/>
                    <w:left w:val="none" w:sz="0" w:space="0" w:color="auto"/>
                    <w:bottom w:val="none" w:sz="0" w:space="0" w:color="auto"/>
                    <w:right w:val="none" w:sz="0" w:space="0" w:color="auto"/>
                  </w:divBdr>
                </w:div>
              </w:divsChild>
            </w:div>
            <w:div w:id="523979742">
              <w:marLeft w:val="0"/>
              <w:marRight w:val="0"/>
              <w:marTop w:val="0"/>
              <w:marBottom w:val="0"/>
              <w:divBdr>
                <w:top w:val="none" w:sz="0" w:space="0" w:color="auto"/>
                <w:left w:val="none" w:sz="0" w:space="0" w:color="auto"/>
                <w:bottom w:val="none" w:sz="0" w:space="0" w:color="auto"/>
                <w:right w:val="none" w:sz="0" w:space="0" w:color="auto"/>
              </w:divBdr>
              <w:divsChild>
                <w:div w:id="991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68221">
          <w:marLeft w:val="0"/>
          <w:marRight w:val="0"/>
          <w:marTop w:val="0"/>
          <w:marBottom w:val="0"/>
          <w:divBdr>
            <w:top w:val="none" w:sz="0" w:space="0" w:color="auto"/>
            <w:left w:val="none" w:sz="0" w:space="0" w:color="auto"/>
            <w:bottom w:val="none" w:sz="0" w:space="0" w:color="auto"/>
            <w:right w:val="none" w:sz="0" w:space="0" w:color="auto"/>
          </w:divBdr>
          <w:divsChild>
            <w:div w:id="1797215947">
              <w:marLeft w:val="0"/>
              <w:marRight w:val="0"/>
              <w:marTop w:val="0"/>
              <w:marBottom w:val="0"/>
              <w:divBdr>
                <w:top w:val="none" w:sz="0" w:space="0" w:color="auto"/>
                <w:left w:val="none" w:sz="0" w:space="0" w:color="auto"/>
                <w:bottom w:val="none" w:sz="0" w:space="0" w:color="auto"/>
                <w:right w:val="none" w:sz="0" w:space="0" w:color="auto"/>
              </w:divBdr>
              <w:divsChild>
                <w:div w:id="317418399">
                  <w:marLeft w:val="0"/>
                  <w:marRight w:val="0"/>
                  <w:marTop w:val="0"/>
                  <w:marBottom w:val="0"/>
                  <w:divBdr>
                    <w:top w:val="none" w:sz="0" w:space="0" w:color="auto"/>
                    <w:left w:val="none" w:sz="0" w:space="0" w:color="auto"/>
                    <w:bottom w:val="none" w:sz="0" w:space="0" w:color="auto"/>
                    <w:right w:val="none" w:sz="0" w:space="0" w:color="auto"/>
                  </w:divBdr>
                  <w:divsChild>
                    <w:div w:id="1821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06016">
      <w:bodyDiv w:val="1"/>
      <w:marLeft w:val="0"/>
      <w:marRight w:val="0"/>
      <w:marTop w:val="0"/>
      <w:marBottom w:val="0"/>
      <w:divBdr>
        <w:top w:val="none" w:sz="0" w:space="0" w:color="auto"/>
        <w:left w:val="none" w:sz="0" w:space="0" w:color="auto"/>
        <w:bottom w:val="none" w:sz="0" w:space="0" w:color="auto"/>
        <w:right w:val="none" w:sz="0" w:space="0" w:color="auto"/>
      </w:divBdr>
      <w:divsChild>
        <w:div w:id="1010991030">
          <w:marLeft w:val="0"/>
          <w:marRight w:val="0"/>
          <w:marTop w:val="0"/>
          <w:marBottom w:val="0"/>
          <w:divBdr>
            <w:top w:val="none" w:sz="0" w:space="0" w:color="auto"/>
            <w:left w:val="none" w:sz="0" w:space="0" w:color="auto"/>
            <w:bottom w:val="none" w:sz="0" w:space="0" w:color="auto"/>
            <w:right w:val="none" w:sz="0" w:space="0" w:color="auto"/>
          </w:divBdr>
          <w:divsChild>
            <w:div w:id="538593517">
              <w:marLeft w:val="0"/>
              <w:marRight w:val="0"/>
              <w:marTop w:val="0"/>
              <w:marBottom w:val="0"/>
              <w:divBdr>
                <w:top w:val="none" w:sz="0" w:space="0" w:color="auto"/>
                <w:left w:val="none" w:sz="0" w:space="0" w:color="auto"/>
                <w:bottom w:val="none" w:sz="0" w:space="0" w:color="auto"/>
                <w:right w:val="none" w:sz="0" w:space="0" w:color="auto"/>
              </w:divBdr>
              <w:divsChild>
                <w:div w:id="1303578885">
                  <w:marLeft w:val="0"/>
                  <w:marRight w:val="0"/>
                  <w:marTop w:val="0"/>
                  <w:marBottom w:val="0"/>
                  <w:divBdr>
                    <w:top w:val="none" w:sz="0" w:space="0" w:color="auto"/>
                    <w:left w:val="none" w:sz="0" w:space="0" w:color="auto"/>
                    <w:bottom w:val="none" w:sz="0" w:space="0" w:color="auto"/>
                    <w:right w:val="none" w:sz="0" w:space="0" w:color="auto"/>
                  </w:divBdr>
                </w:div>
              </w:divsChild>
            </w:div>
            <w:div w:id="1407535617">
              <w:marLeft w:val="0"/>
              <w:marRight w:val="0"/>
              <w:marTop w:val="0"/>
              <w:marBottom w:val="0"/>
              <w:divBdr>
                <w:top w:val="none" w:sz="0" w:space="0" w:color="auto"/>
                <w:left w:val="none" w:sz="0" w:space="0" w:color="auto"/>
                <w:bottom w:val="none" w:sz="0" w:space="0" w:color="auto"/>
                <w:right w:val="none" w:sz="0" w:space="0" w:color="auto"/>
              </w:divBdr>
              <w:divsChild>
                <w:div w:id="1183472678">
                  <w:marLeft w:val="0"/>
                  <w:marRight w:val="0"/>
                  <w:marTop w:val="0"/>
                  <w:marBottom w:val="0"/>
                  <w:divBdr>
                    <w:top w:val="none" w:sz="0" w:space="0" w:color="auto"/>
                    <w:left w:val="none" w:sz="0" w:space="0" w:color="auto"/>
                    <w:bottom w:val="none" w:sz="0" w:space="0" w:color="auto"/>
                    <w:right w:val="none" w:sz="0" w:space="0" w:color="auto"/>
                  </w:divBdr>
                </w:div>
              </w:divsChild>
            </w:div>
            <w:div w:id="97261912">
              <w:marLeft w:val="0"/>
              <w:marRight w:val="0"/>
              <w:marTop w:val="0"/>
              <w:marBottom w:val="0"/>
              <w:divBdr>
                <w:top w:val="none" w:sz="0" w:space="0" w:color="auto"/>
                <w:left w:val="none" w:sz="0" w:space="0" w:color="auto"/>
                <w:bottom w:val="none" w:sz="0" w:space="0" w:color="auto"/>
                <w:right w:val="none" w:sz="0" w:space="0" w:color="auto"/>
              </w:divBdr>
              <w:divsChild>
                <w:div w:id="6324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3393">
      <w:bodyDiv w:val="1"/>
      <w:marLeft w:val="0"/>
      <w:marRight w:val="0"/>
      <w:marTop w:val="0"/>
      <w:marBottom w:val="0"/>
      <w:divBdr>
        <w:top w:val="none" w:sz="0" w:space="0" w:color="auto"/>
        <w:left w:val="none" w:sz="0" w:space="0" w:color="auto"/>
        <w:bottom w:val="none" w:sz="0" w:space="0" w:color="auto"/>
        <w:right w:val="none" w:sz="0" w:space="0" w:color="auto"/>
      </w:divBdr>
      <w:divsChild>
        <w:div w:id="1981422925">
          <w:marLeft w:val="0"/>
          <w:marRight w:val="0"/>
          <w:marTop w:val="0"/>
          <w:marBottom w:val="0"/>
          <w:divBdr>
            <w:top w:val="none" w:sz="0" w:space="0" w:color="auto"/>
            <w:left w:val="none" w:sz="0" w:space="0" w:color="auto"/>
            <w:bottom w:val="none" w:sz="0" w:space="0" w:color="auto"/>
            <w:right w:val="none" w:sz="0" w:space="0" w:color="auto"/>
          </w:divBdr>
          <w:divsChild>
            <w:div w:id="865799085">
              <w:marLeft w:val="0"/>
              <w:marRight w:val="0"/>
              <w:marTop w:val="0"/>
              <w:marBottom w:val="0"/>
              <w:divBdr>
                <w:top w:val="none" w:sz="0" w:space="0" w:color="auto"/>
                <w:left w:val="none" w:sz="0" w:space="0" w:color="auto"/>
                <w:bottom w:val="none" w:sz="0" w:space="0" w:color="auto"/>
                <w:right w:val="none" w:sz="0" w:space="0" w:color="auto"/>
              </w:divBdr>
              <w:divsChild>
                <w:div w:id="2418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4936">
      <w:bodyDiv w:val="1"/>
      <w:marLeft w:val="0"/>
      <w:marRight w:val="0"/>
      <w:marTop w:val="0"/>
      <w:marBottom w:val="0"/>
      <w:divBdr>
        <w:top w:val="none" w:sz="0" w:space="0" w:color="auto"/>
        <w:left w:val="none" w:sz="0" w:space="0" w:color="auto"/>
        <w:bottom w:val="none" w:sz="0" w:space="0" w:color="auto"/>
        <w:right w:val="none" w:sz="0" w:space="0" w:color="auto"/>
      </w:divBdr>
      <w:divsChild>
        <w:div w:id="1643383999">
          <w:marLeft w:val="0"/>
          <w:marRight w:val="0"/>
          <w:marTop w:val="0"/>
          <w:marBottom w:val="0"/>
          <w:divBdr>
            <w:top w:val="none" w:sz="0" w:space="0" w:color="auto"/>
            <w:left w:val="none" w:sz="0" w:space="0" w:color="auto"/>
            <w:bottom w:val="none" w:sz="0" w:space="0" w:color="auto"/>
            <w:right w:val="none" w:sz="0" w:space="0" w:color="auto"/>
          </w:divBdr>
          <w:divsChild>
            <w:div w:id="1403216863">
              <w:marLeft w:val="0"/>
              <w:marRight w:val="0"/>
              <w:marTop w:val="0"/>
              <w:marBottom w:val="0"/>
              <w:divBdr>
                <w:top w:val="none" w:sz="0" w:space="0" w:color="auto"/>
                <w:left w:val="none" w:sz="0" w:space="0" w:color="auto"/>
                <w:bottom w:val="none" w:sz="0" w:space="0" w:color="auto"/>
                <w:right w:val="none" w:sz="0" w:space="0" w:color="auto"/>
              </w:divBdr>
              <w:divsChild>
                <w:div w:id="527723660">
                  <w:marLeft w:val="0"/>
                  <w:marRight w:val="0"/>
                  <w:marTop w:val="0"/>
                  <w:marBottom w:val="75"/>
                  <w:divBdr>
                    <w:top w:val="none" w:sz="0" w:space="0" w:color="auto"/>
                    <w:left w:val="none" w:sz="0" w:space="0" w:color="auto"/>
                    <w:bottom w:val="none" w:sz="0" w:space="0" w:color="auto"/>
                    <w:right w:val="none" w:sz="0" w:space="0" w:color="auto"/>
                  </w:divBdr>
                </w:div>
                <w:div w:id="1473594548">
                  <w:marLeft w:val="0"/>
                  <w:marRight w:val="0"/>
                  <w:marTop w:val="0"/>
                  <w:marBottom w:val="75"/>
                  <w:divBdr>
                    <w:top w:val="none" w:sz="0" w:space="0" w:color="auto"/>
                    <w:left w:val="none" w:sz="0" w:space="0" w:color="auto"/>
                    <w:bottom w:val="none" w:sz="0" w:space="0" w:color="auto"/>
                    <w:right w:val="none" w:sz="0" w:space="0" w:color="auto"/>
                  </w:divBdr>
                </w:div>
              </w:divsChild>
            </w:div>
            <w:div w:id="59207850">
              <w:marLeft w:val="0"/>
              <w:marRight w:val="0"/>
              <w:marTop w:val="150"/>
              <w:marBottom w:val="150"/>
              <w:divBdr>
                <w:top w:val="none" w:sz="0" w:space="0" w:color="auto"/>
                <w:left w:val="none" w:sz="0" w:space="0" w:color="auto"/>
                <w:bottom w:val="none" w:sz="0" w:space="0" w:color="auto"/>
                <w:right w:val="none" w:sz="0" w:space="0" w:color="auto"/>
              </w:divBdr>
            </w:div>
            <w:div w:id="38670356">
              <w:marLeft w:val="-300"/>
              <w:marRight w:val="0"/>
              <w:marTop w:val="0"/>
              <w:marBottom w:val="75"/>
              <w:divBdr>
                <w:top w:val="none" w:sz="0" w:space="0" w:color="auto"/>
                <w:left w:val="none" w:sz="0" w:space="0" w:color="auto"/>
                <w:bottom w:val="none" w:sz="0" w:space="0" w:color="auto"/>
                <w:right w:val="none" w:sz="0" w:space="0" w:color="auto"/>
              </w:divBdr>
              <w:divsChild>
                <w:div w:id="1495366949">
                  <w:marLeft w:val="0"/>
                  <w:marRight w:val="0"/>
                  <w:marTop w:val="0"/>
                  <w:marBottom w:val="0"/>
                  <w:divBdr>
                    <w:top w:val="none" w:sz="0" w:space="0" w:color="auto"/>
                    <w:left w:val="none" w:sz="0" w:space="0" w:color="auto"/>
                    <w:bottom w:val="none" w:sz="0" w:space="0" w:color="auto"/>
                    <w:right w:val="none" w:sz="0" w:space="0" w:color="auto"/>
                  </w:divBdr>
                  <w:divsChild>
                    <w:div w:id="449932985">
                      <w:marLeft w:val="0"/>
                      <w:marRight w:val="0"/>
                      <w:marTop w:val="0"/>
                      <w:marBottom w:val="0"/>
                      <w:divBdr>
                        <w:top w:val="none" w:sz="0" w:space="0" w:color="auto"/>
                        <w:left w:val="none" w:sz="0" w:space="0" w:color="auto"/>
                        <w:bottom w:val="none" w:sz="0" w:space="0" w:color="auto"/>
                        <w:right w:val="none" w:sz="0" w:space="0" w:color="auto"/>
                      </w:divBdr>
                      <w:divsChild>
                        <w:div w:id="1628244586">
                          <w:marLeft w:val="0"/>
                          <w:marRight w:val="0"/>
                          <w:marTop w:val="0"/>
                          <w:marBottom w:val="0"/>
                          <w:divBdr>
                            <w:top w:val="none" w:sz="0" w:space="0" w:color="auto"/>
                            <w:left w:val="none" w:sz="0" w:space="0" w:color="auto"/>
                            <w:bottom w:val="none" w:sz="0" w:space="0" w:color="auto"/>
                            <w:right w:val="none" w:sz="0" w:space="0" w:color="auto"/>
                          </w:divBdr>
                          <w:divsChild>
                            <w:div w:id="1307975398">
                              <w:marLeft w:val="-150"/>
                              <w:marRight w:val="0"/>
                              <w:marTop w:val="0"/>
                              <w:marBottom w:val="0"/>
                              <w:divBdr>
                                <w:top w:val="none" w:sz="0" w:space="0" w:color="auto"/>
                                <w:left w:val="none" w:sz="0" w:space="0" w:color="auto"/>
                                <w:bottom w:val="none" w:sz="0" w:space="0" w:color="auto"/>
                                <w:right w:val="none" w:sz="0" w:space="0" w:color="auto"/>
                              </w:divBdr>
                              <w:divsChild>
                                <w:div w:id="1350641487">
                                  <w:marLeft w:val="0"/>
                                  <w:marRight w:val="0"/>
                                  <w:marTop w:val="0"/>
                                  <w:marBottom w:val="0"/>
                                  <w:divBdr>
                                    <w:top w:val="none" w:sz="0" w:space="0" w:color="auto"/>
                                    <w:left w:val="none" w:sz="0" w:space="0" w:color="auto"/>
                                    <w:bottom w:val="none" w:sz="0" w:space="0" w:color="auto"/>
                                    <w:right w:val="none" w:sz="0" w:space="0" w:color="auto"/>
                                  </w:divBdr>
                                </w:div>
                                <w:div w:id="1365599808">
                                  <w:marLeft w:val="0"/>
                                  <w:marRight w:val="0"/>
                                  <w:marTop w:val="0"/>
                                  <w:marBottom w:val="0"/>
                                  <w:divBdr>
                                    <w:top w:val="none" w:sz="0" w:space="0" w:color="auto"/>
                                    <w:left w:val="none" w:sz="0" w:space="0" w:color="auto"/>
                                    <w:bottom w:val="none" w:sz="0" w:space="0" w:color="auto"/>
                                    <w:right w:val="none" w:sz="0" w:space="0" w:color="auto"/>
                                  </w:divBdr>
                                  <w:divsChild>
                                    <w:div w:id="565379995">
                                      <w:marLeft w:val="0"/>
                                      <w:marRight w:val="0"/>
                                      <w:marTop w:val="0"/>
                                      <w:marBottom w:val="0"/>
                                      <w:divBdr>
                                        <w:top w:val="none" w:sz="0" w:space="0" w:color="auto"/>
                                        <w:left w:val="none" w:sz="0" w:space="0" w:color="auto"/>
                                        <w:bottom w:val="none" w:sz="0" w:space="0" w:color="auto"/>
                                        <w:right w:val="none" w:sz="0" w:space="0" w:color="auto"/>
                                      </w:divBdr>
                                      <w:divsChild>
                                        <w:div w:id="327707740">
                                          <w:marLeft w:val="0"/>
                                          <w:marRight w:val="0"/>
                                          <w:marTop w:val="0"/>
                                          <w:marBottom w:val="0"/>
                                          <w:divBdr>
                                            <w:top w:val="none" w:sz="0" w:space="0" w:color="auto"/>
                                            <w:left w:val="none" w:sz="0" w:space="0" w:color="auto"/>
                                            <w:bottom w:val="none" w:sz="0" w:space="0" w:color="auto"/>
                                            <w:right w:val="none" w:sz="0" w:space="0" w:color="auto"/>
                                          </w:divBdr>
                                          <w:divsChild>
                                            <w:div w:id="1690061192">
                                              <w:marLeft w:val="0"/>
                                              <w:marRight w:val="0"/>
                                              <w:marTop w:val="0"/>
                                              <w:marBottom w:val="0"/>
                                              <w:divBdr>
                                                <w:top w:val="none" w:sz="0" w:space="0" w:color="auto"/>
                                                <w:left w:val="none" w:sz="0" w:space="0" w:color="auto"/>
                                                <w:bottom w:val="none" w:sz="0" w:space="0" w:color="auto"/>
                                                <w:right w:val="none" w:sz="0" w:space="0" w:color="auto"/>
                                              </w:divBdr>
                                              <w:divsChild>
                                                <w:div w:id="426460968">
                                                  <w:marLeft w:val="0"/>
                                                  <w:marRight w:val="0"/>
                                                  <w:marTop w:val="0"/>
                                                  <w:marBottom w:val="0"/>
                                                  <w:divBdr>
                                                    <w:top w:val="none" w:sz="0" w:space="0" w:color="auto"/>
                                                    <w:left w:val="none" w:sz="0" w:space="0" w:color="auto"/>
                                                    <w:bottom w:val="none" w:sz="0" w:space="0" w:color="auto"/>
                                                    <w:right w:val="none" w:sz="0" w:space="0" w:color="auto"/>
                                                  </w:divBdr>
                                                  <w:divsChild>
                                                    <w:div w:id="551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10920">
                  <w:marLeft w:val="0"/>
                  <w:marRight w:val="0"/>
                  <w:marTop w:val="0"/>
                  <w:marBottom w:val="0"/>
                  <w:divBdr>
                    <w:top w:val="none" w:sz="0" w:space="0" w:color="auto"/>
                    <w:left w:val="none" w:sz="0" w:space="0" w:color="auto"/>
                    <w:bottom w:val="none" w:sz="0" w:space="0" w:color="auto"/>
                    <w:right w:val="none" w:sz="0" w:space="0" w:color="auto"/>
                  </w:divBdr>
                  <w:divsChild>
                    <w:div w:id="1123697008">
                      <w:marLeft w:val="0"/>
                      <w:marRight w:val="0"/>
                      <w:marTop w:val="0"/>
                      <w:marBottom w:val="0"/>
                      <w:divBdr>
                        <w:top w:val="none" w:sz="0" w:space="0" w:color="auto"/>
                        <w:left w:val="none" w:sz="0" w:space="0" w:color="auto"/>
                        <w:bottom w:val="none" w:sz="0" w:space="0" w:color="auto"/>
                        <w:right w:val="none" w:sz="0" w:space="0" w:color="auto"/>
                      </w:divBdr>
                      <w:divsChild>
                        <w:div w:id="1028677931">
                          <w:marLeft w:val="0"/>
                          <w:marRight w:val="0"/>
                          <w:marTop w:val="0"/>
                          <w:marBottom w:val="0"/>
                          <w:divBdr>
                            <w:top w:val="none" w:sz="0" w:space="0" w:color="auto"/>
                            <w:left w:val="none" w:sz="0" w:space="0" w:color="auto"/>
                            <w:bottom w:val="none" w:sz="0" w:space="0" w:color="auto"/>
                            <w:right w:val="none" w:sz="0" w:space="0" w:color="auto"/>
                          </w:divBdr>
                          <w:divsChild>
                            <w:div w:id="1091390154">
                              <w:marLeft w:val="-150"/>
                              <w:marRight w:val="0"/>
                              <w:marTop w:val="0"/>
                              <w:marBottom w:val="0"/>
                              <w:divBdr>
                                <w:top w:val="none" w:sz="0" w:space="0" w:color="auto"/>
                                <w:left w:val="none" w:sz="0" w:space="0" w:color="auto"/>
                                <w:bottom w:val="none" w:sz="0" w:space="0" w:color="auto"/>
                                <w:right w:val="none" w:sz="0" w:space="0" w:color="auto"/>
                              </w:divBdr>
                              <w:divsChild>
                                <w:div w:id="519979176">
                                  <w:marLeft w:val="0"/>
                                  <w:marRight w:val="0"/>
                                  <w:marTop w:val="0"/>
                                  <w:marBottom w:val="0"/>
                                  <w:divBdr>
                                    <w:top w:val="none" w:sz="0" w:space="0" w:color="auto"/>
                                    <w:left w:val="none" w:sz="0" w:space="0" w:color="auto"/>
                                    <w:bottom w:val="none" w:sz="0" w:space="0" w:color="auto"/>
                                    <w:right w:val="none" w:sz="0" w:space="0" w:color="auto"/>
                                  </w:divBdr>
                                </w:div>
                                <w:div w:id="561136409">
                                  <w:marLeft w:val="0"/>
                                  <w:marRight w:val="0"/>
                                  <w:marTop w:val="0"/>
                                  <w:marBottom w:val="0"/>
                                  <w:divBdr>
                                    <w:top w:val="none" w:sz="0" w:space="0" w:color="auto"/>
                                    <w:left w:val="none" w:sz="0" w:space="0" w:color="auto"/>
                                    <w:bottom w:val="none" w:sz="0" w:space="0" w:color="auto"/>
                                    <w:right w:val="none" w:sz="0" w:space="0" w:color="auto"/>
                                  </w:divBdr>
                                  <w:divsChild>
                                    <w:div w:id="2042588585">
                                      <w:marLeft w:val="0"/>
                                      <w:marRight w:val="0"/>
                                      <w:marTop w:val="0"/>
                                      <w:marBottom w:val="0"/>
                                      <w:divBdr>
                                        <w:top w:val="none" w:sz="0" w:space="0" w:color="auto"/>
                                        <w:left w:val="none" w:sz="0" w:space="0" w:color="auto"/>
                                        <w:bottom w:val="none" w:sz="0" w:space="0" w:color="auto"/>
                                        <w:right w:val="none" w:sz="0" w:space="0" w:color="auto"/>
                                      </w:divBdr>
                                      <w:divsChild>
                                        <w:div w:id="1126049374">
                                          <w:marLeft w:val="0"/>
                                          <w:marRight w:val="0"/>
                                          <w:marTop w:val="0"/>
                                          <w:marBottom w:val="0"/>
                                          <w:divBdr>
                                            <w:top w:val="none" w:sz="0" w:space="0" w:color="auto"/>
                                            <w:left w:val="none" w:sz="0" w:space="0" w:color="auto"/>
                                            <w:bottom w:val="none" w:sz="0" w:space="0" w:color="auto"/>
                                            <w:right w:val="none" w:sz="0" w:space="0" w:color="auto"/>
                                          </w:divBdr>
                                          <w:divsChild>
                                            <w:div w:id="355355321">
                                              <w:marLeft w:val="0"/>
                                              <w:marRight w:val="0"/>
                                              <w:marTop w:val="0"/>
                                              <w:marBottom w:val="0"/>
                                              <w:divBdr>
                                                <w:top w:val="none" w:sz="0" w:space="0" w:color="auto"/>
                                                <w:left w:val="none" w:sz="0" w:space="0" w:color="auto"/>
                                                <w:bottom w:val="none" w:sz="0" w:space="0" w:color="auto"/>
                                                <w:right w:val="none" w:sz="0" w:space="0" w:color="auto"/>
                                              </w:divBdr>
                                              <w:divsChild>
                                                <w:div w:id="1759522026">
                                                  <w:marLeft w:val="0"/>
                                                  <w:marRight w:val="0"/>
                                                  <w:marTop w:val="0"/>
                                                  <w:marBottom w:val="0"/>
                                                  <w:divBdr>
                                                    <w:top w:val="none" w:sz="0" w:space="0" w:color="auto"/>
                                                    <w:left w:val="none" w:sz="0" w:space="0" w:color="auto"/>
                                                    <w:bottom w:val="none" w:sz="0" w:space="0" w:color="auto"/>
                                                    <w:right w:val="none" w:sz="0" w:space="0" w:color="auto"/>
                                                  </w:divBdr>
                                                  <w:divsChild>
                                                    <w:div w:id="3669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831094">
      <w:bodyDiv w:val="1"/>
      <w:marLeft w:val="0"/>
      <w:marRight w:val="0"/>
      <w:marTop w:val="0"/>
      <w:marBottom w:val="0"/>
      <w:divBdr>
        <w:top w:val="none" w:sz="0" w:space="0" w:color="auto"/>
        <w:left w:val="none" w:sz="0" w:space="0" w:color="auto"/>
        <w:bottom w:val="none" w:sz="0" w:space="0" w:color="auto"/>
        <w:right w:val="none" w:sz="0" w:space="0" w:color="auto"/>
      </w:divBdr>
      <w:divsChild>
        <w:div w:id="103959141">
          <w:marLeft w:val="0"/>
          <w:marRight w:val="0"/>
          <w:marTop w:val="0"/>
          <w:marBottom w:val="0"/>
          <w:divBdr>
            <w:top w:val="none" w:sz="0" w:space="0" w:color="auto"/>
            <w:left w:val="none" w:sz="0" w:space="0" w:color="auto"/>
            <w:bottom w:val="none" w:sz="0" w:space="0" w:color="auto"/>
            <w:right w:val="none" w:sz="0" w:space="0" w:color="auto"/>
          </w:divBdr>
          <w:divsChild>
            <w:div w:id="1044871937">
              <w:marLeft w:val="0"/>
              <w:marRight w:val="0"/>
              <w:marTop w:val="0"/>
              <w:marBottom w:val="0"/>
              <w:divBdr>
                <w:top w:val="none" w:sz="0" w:space="0" w:color="auto"/>
                <w:left w:val="none" w:sz="0" w:space="0" w:color="auto"/>
                <w:bottom w:val="none" w:sz="0" w:space="0" w:color="auto"/>
                <w:right w:val="none" w:sz="0" w:space="0" w:color="auto"/>
              </w:divBdr>
              <w:divsChild>
                <w:div w:id="1742019801">
                  <w:marLeft w:val="0"/>
                  <w:marRight w:val="0"/>
                  <w:marTop w:val="0"/>
                  <w:marBottom w:val="0"/>
                  <w:divBdr>
                    <w:top w:val="none" w:sz="0" w:space="0" w:color="auto"/>
                    <w:left w:val="none" w:sz="0" w:space="0" w:color="auto"/>
                    <w:bottom w:val="none" w:sz="0" w:space="0" w:color="auto"/>
                    <w:right w:val="none" w:sz="0" w:space="0" w:color="auto"/>
                  </w:divBdr>
                  <w:divsChild>
                    <w:div w:id="21362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47839">
      <w:bodyDiv w:val="1"/>
      <w:marLeft w:val="0"/>
      <w:marRight w:val="0"/>
      <w:marTop w:val="0"/>
      <w:marBottom w:val="0"/>
      <w:divBdr>
        <w:top w:val="none" w:sz="0" w:space="0" w:color="auto"/>
        <w:left w:val="none" w:sz="0" w:space="0" w:color="auto"/>
        <w:bottom w:val="none" w:sz="0" w:space="0" w:color="auto"/>
        <w:right w:val="none" w:sz="0" w:space="0" w:color="auto"/>
      </w:divBdr>
    </w:div>
    <w:div w:id="422452875">
      <w:bodyDiv w:val="1"/>
      <w:marLeft w:val="0"/>
      <w:marRight w:val="0"/>
      <w:marTop w:val="0"/>
      <w:marBottom w:val="0"/>
      <w:divBdr>
        <w:top w:val="none" w:sz="0" w:space="0" w:color="auto"/>
        <w:left w:val="none" w:sz="0" w:space="0" w:color="auto"/>
        <w:bottom w:val="none" w:sz="0" w:space="0" w:color="auto"/>
        <w:right w:val="none" w:sz="0" w:space="0" w:color="auto"/>
      </w:divBdr>
      <w:divsChild>
        <w:div w:id="1558467604">
          <w:marLeft w:val="0"/>
          <w:marRight w:val="0"/>
          <w:marTop w:val="0"/>
          <w:marBottom w:val="0"/>
          <w:divBdr>
            <w:top w:val="none" w:sz="0" w:space="0" w:color="auto"/>
            <w:left w:val="none" w:sz="0" w:space="0" w:color="auto"/>
            <w:bottom w:val="none" w:sz="0" w:space="0" w:color="auto"/>
            <w:right w:val="none" w:sz="0" w:space="0" w:color="auto"/>
          </w:divBdr>
          <w:divsChild>
            <w:div w:id="47922650">
              <w:marLeft w:val="0"/>
              <w:marRight w:val="0"/>
              <w:marTop w:val="0"/>
              <w:marBottom w:val="0"/>
              <w:divBdr>
                <w:top w:val="none" w:sz="0" w:space="0" w:color="auto"/>
                <w:left w:val="none" w:sz="0" w:space="0" w:color="auto"/>
                <w:bottom w:val="none" w:sz="0" w:space="0" w:color="auto"/>
                <w:right w:val="none" w:sz="0" w:space="0" w:color="auto"/>
              </w:divBdr>
              <w:divsChild>
                <w:div w:id="19056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1877">
      <w:bodyDiv w:val="1"/>
      <w:marLeft w:val="0"/>
      <w:marRight w:val="0"/>
      <w:marTop w:val="0"/>
      <w:marBottom w:val="0"/>
      <w:divBdr>
        <w:top w:val="none" w:sz="0" w:space="0" w:color="auto"/>
        <w:left w:val="none" w:sz="0" w:space="0" w:color="auto"/>
        <w:bottom w:val="none" w:sz="0" w:space="0" w:color="auto"/>
        <w:right w:val="none" w:sz="0" w:space="0" w:color="auto"/>
      </w:divBdr>
      <w:divsChild>
        <w:div w:id="276760187">
          <w:marLeft w:val="0"/>
          <w:marRight w:val="0"/>
          <w:marTop w:val="0"/>
          <w:marBottom w:val="0"/>
          <w:divBdr>
            <w:top w:val="none" w:sz="0" w:space="0" w:color="auto"/>
            <w:left w:val="none" w:sz="0" w:space="0" w:color="auto"/>
            <w:bottom w:val="none" w:sz="0" w:space="0" w:color="auto"/>
            <w:right w:val="none" w:sz="0" w:space="0" w:color="auto"/>
          </w:divBdr>
          <w:divsChild>
            <w:div w:id="244531705">
              <w:marLeft w:val="0"/>
              <w:marRight w:val="0"/>
              <w:marTop w:val="0"/>
              <w:marBottom w:val="0"/>
              <w:divBdr>
                <w:top w:val="none" w:sz="0" w:space="0" w:color="auto"/>
                <w:left w:val="none" w:sz="0" w:space="0" w:color="auto"/>
                <w:bottom w:val="none" w:sz="0" w:space="0" w:color="auto"/>
                <w:right w:val="none" w:sz="0" w:space="0" w:color="auto"/>
              </w:divBdr>
              <w:divsChild>
                <w:div w:id="1603108129">
                  <w:marLeft w:val="0"/>
                  <w:marRight w:val="0"/>
                  <w:marTop w:val="0"/>
                  <w:marBottom w:val="0"/>
                  <w:divBdr>
                    <w:top w:val="none" w:sz="0" w:space="0" w:color="auto"/>
                    <w:left w:val="none" w:sz="0" w:space="0" w:color="auto"/>
                    <w:bottom w:val="none" w:sz="0" w:space="0" w:color="auto"/>
                    <w:right w:val="none" w:sz="0" w:space="0" w:color="auto"/>
                  </w:divBdr>
                  <w:divsChild>
                    <w:div w:id="850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164354">
      <w:bodyDiv w:val="1"/>
      <w:marLeft w:val="0"/>
      <w:marRight w:val="0"/>
      <w:marTop w:val="0"/>
      <w:marBottom w:val="0"/>
      <w:divBdr>
        <w:top w:val="none" w:sz="0" w:space="0" w:color="auto"/>
        <w:left w:val="none" w:sz="0" w:space="0" w:color="auto"/>
        <w:bottom w:val="none" w:sz="0" w:space="0" w:color="auto"/>
        <w:right w:val="none" w:sz="0" w:space="0" w:color="auto"/>
      </w:divBdr>
      <w:divsChild>
        <w:div w:id="170989780">
          <w:marLeft w:val="0"/>
          <w:marRight w:val="0"/>
          <w:marTop w:val="0"/>
          <w:marBottom w:val="0"/>
          <w:divBdr>
            <w:top w:val="none" w:sz="0" w:space="0" w:color="auto"/>
            <w:left w:val="none" w:sz="0" w:space="0" w:color="auto"/>
            <w:bottom w:val="none" w:sz="0" w:space="0" w:color="auto"/>
            <w:right w:val="none" w:sz="0" w:space="0" w:color="auto"/>
          </w:divBdr>
          <w:divsChild>
            <w:div w:id="1331785879">
              <w:marLeft w:val="0"/>
              <w:marRight w:val="0"/>
              <w:marTop w:val="0"/>
              <w:marBottom w:val="0"/>
              <w:divBdr>
                <w:top w:val="none" w:sz="0" w:space="0" w:color="auto"/>
                <w:left w:val="none" w:sz="0" w:space="0" w:color="auto"/>
                <w:bottom w:val="none" w:sz="0" w:space="0" w:color="auto"/>
                <w:right w:val="none" w:sz="0" w:space="0" w:color="auto"/>
              </w:divBdr>
              <w:divsChild>
                <w:div w:id="538321381">
                  <w:marLeft w:val="0"/>
                  <w:marRight w:val="0"/>
                  <w:marTop w:val="0"/>
                  <w:marBottom w:val="0"/>
                  <w:divBdr>
                    <w:top w:val="none" w:sz="0" w:space="0" w:color="auto"/>
                    <w:left w:val="none" w:sz="0" w:space="0" w:color="auto"/>
                    <w:bottom w:val="none" w:sz="0" w:space="0" w:color="auto"/>
                    <w:right w:val="none" w:sz="0" w:space="0" w:color="auto"/>
                  </w:divBdr>
                  <w:divsChild>
                    <w:div w:id="11830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69589">
      <w:bodyDiv w:val="1"/>
      <w:marLeft w:val="0"/>
      <w:marRight w:val="0"/>
      <w:marTop w:val="0"/>
      <w:marBottom w:val="0"/>
      <w:divBdr>
        <w:top w:val="none" w:sz="0" w:space="0" w:color="auto"/>
        <w:left w:val="none" w:sz="0" w:space="0" w:color="auto"/>
        <w:bottom w:val="none" w:sz="0" w:space="0" w:color="auto"/>
        <w:right w:val="none" w:sz="0" w:space="0" w:color="auto"/>
      </w:divBdr>
      <w:divsChild>
        <w:div w:id="1115320882">
          <w:marLeft w:val="0"/>
          <w:marRight w:val="0"/>
          <w:marTop w:val="0"/>
          <w:marBottom w:val="0"/>
          <w:divBdr>
            <w:top w:val="none" w:sz="0" w:space="0" w:color="auto"/>
            <w:left w:val="none" w:sz="0" w:space="0" w:color="auto"/>
            <w:bottom w:val="none" w:sz="0" w:space="0" w:color="auto"/>
            <w:right w:val="none" w:sz="0" w:space="0" w:color="auto"/>
          </w:divBdr>
          <w:divsChild>
            <w:div w:id="866941509">
              <w:marLeft w:val="0"/>
              <w:marRight w:val="0"/>
              <w:marTop w:val="0"/>
              <w:marBottom w:val="0"/>
              <w:divBdr>
                <w:top w:val="none" w:sz="0" w:space="0" w:color="auto"/>
                <w:left w:val="none" w:sz="0" w:space="0" w:color="auto"/>
                <w:bottom w:val="none" w:sz="0" w:space="0" w:color="auto"/>
                <w:right w:val="none" w:sz="0" w:space="0" w:color="auto"/>
              </w:divBdr>
              <w:divsChild>
                <w:div w:id="935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29817">
      <w:bodyDiv w:val="1"/>
      <w:marLeft w:val="0"/>
      <w:marRight w:val="0"/>
      <w:marTop w:val="0"/>
      <w:marBottom w:val="0"/>
      <w:divBdr>
        <w:top w:val="none" w:sz="0" w:space="0" w:color="auto"/>
        <w:left w:val="none" w:sz="0" w:space="0" w:color="auto"/>
        <w:bottom w:val="none" w:sz="0" w:space="0" w:color="auto"/>
        <w:right w:val="none" w:sz="0" w:space="0" w:color="auto"/>
      </w:divBdr>
      <w:divsChild>
        <w:div w:id="585070005">
          <w:marLeft w:val="0"/>
          <w:marRight w:val="0"/>
          <w:marTop w:val="0"/>
          <w:marBottom w:val="0"/>
          <w:divBdr>
            <w:top w:val="none" w:sz="0" w:space="0" w:color="auto"/>
            <w:left w:val="none" w:sz="0" w:space="0" w:color="auto"/>
            <w:bottom w:val="none" w:sz="0" w:space="0" w:color="auto"/>
            <w:right w:val="none" w:sz="0" w:space="0" w:color="auto"/>
          </w:divBdr>
          <w:divsChild>
            <w:div w:id="1984698223">
              <w:marLeft w:val="0"/>
              <w:marRight w:val="0"/>
              <w:marTop w:val="0"/>
              <w:marBottom w:val="0"/>
              <w:divBdr>
                <w:top w:val="none" w:sz="0" w:space="0" w:color="auto"/>
                <w:left w:val="none" w:sz="0" w:space="0" w:color="auto"/>
                <w:bottom w:val="none" w:sz="0" w:space="0" w:color="auto"/>
                <w:right w:val="none" w:sz="0" w:space="0" w:color="auto"/>
              </w:divBdr>
              <w:divsChild>
                <w:div w:id="1702439088">
                  <w:marLeft w:val="0"/>
                  <w:marRight w:val="0"/>
                  <w:marTop w:val="0"/>
                  <w:marBottom w:val="0"/>
                  <w:divBdr>
                    <w:top w:val="none" w:sz="0" w:space="0" w:color="auto"/>
                    <w:left w:val="none" w:sz="0" w:space="0" w:color="auto"/>
                    <w:bottom w:val="none" w:sz="0" w:space="0" w:color="auto"/>
                    <w:right w:val="none" w:sz="0" w:space="0" w:color="auto"/>
                  </w:divBdr>
                </w:div>
              </w:divsChild>
            </w:div>
            <w:div w:id="238248004">
              <w:marLeft w:val="0"/>
              <w:marRight w:val="0"/>
              <w:marTop w:val="0"/>
              <w:marBottom w:val="0"/>
              <w:divBdr>
                <w:top w:val="none" w:sz="0" w:space="0" w:color="auto"/>
                <w:left w:val="none" w:sz="0" w:space="0" w:color="auto"/>
                <w:bottom w:val="none" w:sz="0" w:space="0" w:color="auto"/>
                <w:right w:val="none" w:sz="0" w:space="0" w:color="auto"/>
              </w:divBdr>
              <w:divsChild>
                <w:div w:id="1530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7382">
          <w:marLeft w:val="0"/>
          <w:marRight w:val="0"/>
          <w:marTop w:val="0"/>
          <w:marBottom w:val="0"/>
          <w:divBdr>
            <w:top w:val="none" w:sz="0" w:space="0" w:color="auto"/>
            <w:left w:val="none" w:sz="0" w:space="0" w:color="auto"/>
            <w:bottom w:val="none" w:sz="0" w:space="0" w:color="auto"/>
            <w:right w:val="none" w:sz="0" w:space="0" w:color="auto"/>
          </w:divBdr>
          <w:divsChild>
            <w:div w:id="948897402">
              <w:marLeft w:val="0"/>
              <w:marRight w:val="0"/>
              <w:marTop w:val="0"/>
              <w:marBottom w:val="0"/>
              <w:divBdr>
                <w:top w:val="none" w:sz="0" w:space="0" w:color="auto"/>
                <w:left w:val="none" w:sz="0" w:space="0" w:color="auto"/>
                <w:bottom w:val="none" w:sz="0" w:space="0" w:color="auto"/>
                <w:right w:val="none" w:sz="0" w:space="0" w:color="auto"/>
              </w:divBdr>
              <w:divsChild>
                <w:div w:id="3203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1971">
      <w:bodyDiv w:val="1"/>
      <w:marLeft w:val="0"/>
      <w:marRight w:val="0"/>
      <w:marTop w:val="0"/>
      <w:marBottom w:val="0"/>
      <w:divBdr>
        <w:top w:val="none" w:sz="0" w:space="0" w:color="auto"/>
        <w:left w:val="none" w:sz="0" w:space="0" w:color="auto"/>
        <w:bottom w:val="none" w:sz="0" w:space="0" w:color="auto"/>
        <w:right w:val="none" w:sz="0" w:space="0" w:color="auto"/>
      </w:divBdr>
      <w:divsChild>
        <w:div w:id="1944417909">
          <w:marLeft w:val="0"/>
          <w:marRight w:val="0"/>
          <w:marTop w:val="0"/>
          <w:marBottom w:val="0"/>
          <w:divBdr>
            <w:top w:val="none" w:sz="0" w:space="0" w:color="auto"/>
            <w:left w:val="none" w:sz="0" w:space="0" w:color="auto"/>
            <w:bottom w:val="none" w:sz="0" w:space="0" w:color="auto"/>
            <w:right w:val="none" w:sz="0" w:space="0" w:color="auto"/>
          </w:divBdr>
          <w:divsChild>
            <w:div w:id="2093043877">
              <w:marLeft w:val="0"/>
              <w:marRight w:val="0"/>
              <w:marTop w:val="0"/>
              <w:marBottom w:val="0"/>
              <w:divBdr>
                <w:top w:val="none" w:sz="0" w:space="0" w:color="auto"/>
                <w:left w:val="none" w:sz="0" w:space="0" w:color="auto"/>
                <w:bottom w:val="none" w:sz="0" w:space="0" w:color="auto"/>
                <w:right w:val="none" w:sz="0" w:space="0" w:color="auto"/>
              </w:divBdr>
              <w:divsChild>
                <w:div w:id="87585193">
                  <w:marLeft w:val="0"/>
                  <w:marRight w:val="0"/>
                  <w:marTop w:val="0"/>
                  <w:marBottom w:val="0"/>
                  <w:divBdr>
                    <w:top w:val="none" w:sz="0" w:space="0" w:color="auto"/>
                    <w:left w:val="none" w:sz="0" w:space="0" w:color="auto"/>
                    <w:bottom w:val="none" w:sz="0" w:space="0" w:color="auto"/>
                    <w:right w:val="none" w:sz="0" w:space="0" w:color="auto"/>
                  </w:divBdr>
                  <w:divsChild>
                    <w:div w:id="16239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7648">
      <w:bodyDiv w:val="1"/>
      <w:marLeft w:val="0"/>
      <w:marRight w:val="0"/>
      <w:marTop w:val="0"/>
      <w:marBottom w:val="0"/>
      <w:divBdr>
        <w:top w:val="none" w:sz="0" w:space="0" w:color="auto"/>
        <w:left w:val="none" w:sz="0" w:space="0" w:color="auto"/>
        <w:bottom w:val="none" w:sz="0" w:space="0" w:color="auto"/>
        <w:right w:val="none" w:sz="0" w:space="0" w:color="auto"/>
      </w:divBdr>
      <w:divsChild>
        <w:div w:id="272521634">
          <w:marLeft w:val="0"/>
          <w:marRight w:val="0"/>
          <w:marTop w:val="0"/>
          <w:marBottom w:val="0"/>
          <w:divBdr>
            <w:top w:val="none" w:sz="0" w:space="0" w:color="auto"/>
            <w:left w:val="none" w:sz="0" w:space="0" w:color="auto"/>
            <w:bottom w:val="none" w:sz="0" w:space="0" w:color="auto"/>
            <w:right w:val="none" w:sz="0" w:space="0" w:color="auto"/>
          </w:divBdr>
          <w:divsChild>
            <w:div w:id="2135364373">
              <w:marLeft w:val="0"/>
              <w:marRight w:val="0"/>
              <w:marTop w:val="0"/>
              <w:marBottom w:val="0"/>
              <w:divBdr>
                <w:top w:val="none" w:sz="0" w:space="0" w:color="auto"/>
                <w:left w:val="none" w:sz="0" w:space="0" w:color="auto"/>
                <w:bottom w:val="none" w:sz="0" w:space="0" w:color="auto"/>
                <w:right w:val="none" w:sz="0" w:space="0" w:color="auto"/>
              </w:divBdr>
              <w:divsChild>
                <w:div w:id="142502342">
                  <w:marLeft w:val="0"/>
                  <w:marRight w:val="0"/>
                  <w:marTop w:val="0"/>
                  <w:marBottom w:val="0"/>
                  <w:divBdr>
                    <w:top w:val="none" w:sz="0" w:space="0" w:color="auto"/>
                    <w:left w:val="none" w:sz="0" w:space="0" w:color="auto"/>
                    <w:bottom w:val="none" w:sz="0" w:space="0" w:color="auto"/>
                    <w:right w:val="none" w:sz="0" w:space="0" w:color="auto"/>
                  </w:divBdr>
                </w:div>
              </w:divsChild>
            </w:div>
            <w:div w:id="385297078">
              <w:marLeft w:val="0"/>
              <w:marRight w:val="0"/>
              <w:marTop w:val="0"/>
              <w:marBottom w:val="0"/>
              <w:divBdr>
                <w:top w:val="none" w:sz="0" w:space="0" w:color="auto"/>
                <w:left w:val="none" w:sz="0" w:space="0" w:color="auto"/>
                <w:bottom w:val="none" w:sz="0" w:space="0" w:color="auto"/>
                <w:right w:val="none" w:sz="0" w:space="0" w:color="auto"/>
              </w:divBdr>
              <w:divsChild>
                <w:div w:id="3315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8351">
          <w:marLeft w:val="0"/>
          <w:marRight w:val="0"/>
          <w:marTop w:val="0"/>
          <w:marBottom w:val="0"/>
          <w:divBdr>
            <w:top w:val="none" w:sz="0" w:space="0" w:color="auto"/>
            <w:left w:val="none" w:sz="0" w:space="0" w:color="auto"/>
            <w:bottom w:val="none" w:sz="0" w:space="0" w:color="auto"/>
            <w:right w:val="none" w:sz="0" w:space="0" w:color="auto"/>
          </w:divBdr>
          <w:divsChild>
            <w:div w:id="403063571">
              <w:marLeft w:val="0"/>
              <w:marRight w:val="0"/>
              <w:marTop w:val="0"/>
              <w:marBottom w:val="0"/>
              <w:divBdr>
                <w:top w:val="none" w:sz="0" w:space="0" w:color="auto"/>
                <w:left w:val="none" w:sz="0" w:space="0" w:color="auto"/>
                <w:bottom w:val="none" w:sz="0" w:space="0" w:color="auto"/>
                <w:right w:val="none" w:sz="0" w:space="0" w:color="auto"/>
              </w:divBdr>
              <w:divsChild>
                <w:div w:id="881095772">
                  <w:marLeft w:val="0"/>
                  <w:marRight w:val="0"/>
                  <w:marTop w:val="0"/>
                  <w:marBottom w:val="0"/>
                  <w:divBdr>
                    <w:top w:val="none" w:sz="0" w:space="0" w:color="auto"/>
                    <w:left w:val="none" w:sz="0" w:space="0" w:color="auto"/>
                    <w:bottom w:val="none" w:sz="0" w:space="0" w:color="auto"/>
                    <w:right w:val="none" w:sz="0" w:space="0" w:color="auto"/>
                  </w:divBdr>
                </w:div>
              </w:divsChild>
            </w:div>
            <w:div w:id="235215006">
              <w:marLeft w:val="0"/>
              <w:marRight w:val="0"/>
              <w:marTop w:val="0"/>
              <w:marBottom w:val="0"/>
              <w:divBdr>
                <w:top w:val="none" w:sz="0" w:space="0" w:color="auto"/>
                <w:left w:val="none" w:sz="0" w:space="0" w:color="auto"/>
                <w:bottom w:val="none" w:sz="0" w:space="0" w:color="auto"/>
                <w:right w:val="none" w:sz="0" w:space="0" w:color="auto"/>
              </w:divBdr>
              <w:divsChild>
                <w:div w:id="1246525692">
                  <w:marLeft w:val="0"/>
                  <w:marRight w:val="0"/>
                  <w:marTop w:val="0"/>
                  <w:marBottom w:val="0"/>
                  <w:divBdr>
                    <w:top w:val="none" w:sz="0" w:space="0" w:color="auto"/>
                    <w:left w:val="none" w:sz="0" w:space="0" w:color="auto"/>
                    <w:bottom w:val="none" w:sz="0" w:space="0" w:color="auto"/>
                    <w:right w:val="none" w:sz="0" w:space="0" w:color="auto"/>
                  </w:divBdr>
                </w:div>
              </w:divsChild>
            </w:div>
            <w:div w:id="795023576">
              <w:marLeft w:val="0"/>
              <w:marRight w:val="0"/>
              <w:marTop w:val="0"/>
              <w:marBottom w:val="0"/>
              <w:divBdr>
                <w:top w:val="none" w:sz="0" w:space="0" w:color="auto"/>
                <w:left w:val="none" w:sz="0" w:space="0" w:color="auto"/>
                <w:bottom w:val="none" w:sz="0" w:space="0" w:color="auto"/>
                <w:right w:val="none" w:sz="0" w:space="0" w:color="auto"/>
              </w:divBdr>
              <w:divsChild>
                <w:div w:id="19178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085">
          <w:marLeft w:val="0"/>
          <w:marRight w:val="0"/>
          <w:marTop w:val="0"/>
          <w:marBottom w:val="0"/>
          <w:divBdr>
            <w:top w:val="none" w:sz="0" w:space="0" w:color="auto"/>
            <w:left w:val="none" w:sz="0" w:space="0" w:color="auto"/>
            <w:bottom w:val="none" w:sz="0" w:space="0" w:color="auto"/>
            <w:right w:val="none" w:sz="0" w:space="0" w:color="auto"/>
          </w:divBdr>
          <w:divsChild>
            <w:div w:id="1006984276">
              <w:marLeft w:val="0"/>
              <w:marRight w:val="0"/>
              <w:marTop w:val="0"/>
              <w:marBottom w:val="0"/>
              <w:divBdr>
                <w:top w:val="none" w:sz="0" w:space="0" w:color="auto"/>
                <w:left w:val="none" w:sz="0" w:space="0" w:color="auto"/>
                <w:bottom w:val="none" w:sz="0" w:space="0" w:color="auto"/>
                <w:right w:val="none" w:sz="0" w:space="0" w:color="auto"/>
              </w:divBdr>
              <w:divsChild>
                <w:div w:id="176846734">
                  <w:marLeft w:val="0"/>
                  <w:marRight w:val="0"/>
                  <w:marTop w:val="0"/>
                  <w:marBottom w:val="0"/>
                  <w:divBdr>
                    <w:top w:val="none" w:sz="0" w:space="0" w:color="auto"/>
                    <w:left w:val="none" w:sz="0" w:space="0" w:color="auto"/>
                    <w:bottom w:val="none" w:sz="0" w:space="0" w:color="auto"/>
                    <w:right w:val="none" w:sz="0" w:space="0" w:color="auto"/>
                  </w:divBdr>
                </w:div>
              </w:divsChild>
            </w:div>
            <w:div w:id="130945755">
              <w:marLeft w:val="0"/>
              <w:marRight w:val="0"/>
              <w:marTop w:val="0"/>
              <w:marBottom w:val="0"/>
              <w:divBdr>
                <w:top w:val="none" w:sz="0" w:space="0" w:color="auto"/>
                <w:left w:val="none" w:sz="0" w:space="0" w:color="auto"/>
                <w:bottom w:val="none" w:sz="0" w:space="0" w:color="auto"/>
                <w:right w:val="none" w:sz="0" w:space="0" w:color="auto"/>
              </w:divBdr>
              <w:divsChild>
                <w:div w:id="442191421">
                  <w:marLeft w:val="0"/>
                  <w:marRight w:val="0"/>
                  <w:marTop w:val="0"/>
                  <w:marBottom w:val="0"/>
                  <w:divBdr>
                    <w:top w:val="none" w:sz="0" w:space="0" w:color="auto"/>
                    <w:left w:val="none" w:sz="0" w:space="0" w:color="auto"/>
                    <w:bottom w:val="none" w:sz="0" w:space="0" w:color="auto"/>
                    <w:right w:val="none" w:sz="0" w:space="0" w:color="auto"/>
                  </w:divBdr>
                </w:div>
              </w:divsChild>
            </w:div>
            <w:div w:id="539320660">
              <w:marLeft w:val="0"/>
              <w:marRight w:val="0"/>
              <w:marTop w:val="0"/>
              <w:marBottom w:val="0"/>
              <w:divBdr>
                <w:top w:val="none" w:sz="0" w:space="0" w:color="auto"/>
                <w:left w:val="none" w:sz="0" w:space="0" w:color="auto"/>
                <w:bottom w:val="none" w:sz="0" w:space="0" w:color="auto"/>
                <w:right w:val="none" w:sz="0" w:space="0" w:color="auto"/>
              </w:divBdr>
              <w:divsChild>
                <w:div w:id="19740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7701">
          <w:marLeft w:val="0"/>
          <w:marRight w:val="0"/>
          <w:marTop w:val="0"/>
          <w:marBottom w:val="0"/>
          <w:divBdr>
            <w:top w:val="none" w:sz="0" w:space="0" w:color="auto"/>
            <w:left w:val="none" w:sz="0" w:space="0" w:color="auto"/>
            <w:bottom w:val="none" w:sz="0" w:space="0" w:color="auto"/>
            <w:right w:val="none" w:sz="0" w:space="0" w:color="auto"/>
          </w:divBdr>
          <w:divsChild>
            <w:div w:id="1620334233">
              <w:marLeft w:val="0"/>
              <w:marRight w:val="0"/>
              <w:marTop w:val="0"/>
              <w:marBottom w:val="0"/>
              <w:divBdr>
                <w:top w:val="none" w:sz="0" w:space="0" w:color="auto"/>
                <w:left w:val="none" w:sz="0" w:space="0" w:color="auto"/>
                <w:bottom w:val="none" w:sz="0" w:space="0" w:color="auto"/>
                <w:right w:val="none" w:sz="0" w:space="0" w:color="auto"/>
              </w:divBdr>
              <w:divsChild>
                <w:div w:id="1530490693">
                  <w:marLeft w:val="0"/>
                  <w:marRight w:val="0"/>
                  <w:marTop w:val="0"/>
                  <w:marBottom w:val="0"/>
                  <w:divBdr>
                    <w:top w:val="none" w:sz="0" w:space="0" w:color="auto"/>
                    <w:left w:val="none" w:sz="0" w:space="0" w:color="auto"/>
                    <w:bottom w:val="none" w:sz="0" w:space="0" w:color="auto"/>
                    <w:right w:val="none" w:sz="0" w:space="0" w:color="auto"/>
                  </w:divBdr>
                </w:div>
              </w:divsChild>
            </w:div>
            <w:div w:id="749929068">
              <w:marLeft w:val="0"/>
              <w:marRight w:val="0"/>
              <w:marTop w:val="0"/>
              <w:marBottom w:val="0"/>
              <w:divBdr>
                <w:top w:val="none" w:sz="0" w:space="0" w:color="auto"/>
                <w:left w:val="none" w:sz="0" w:space="0" w:color="auto"/>
                <w:bottom w:val="none" w:sz="0" w:space="0" w:color="auto"/>
                <w:right w:val="none" w:sz="0" w:space="0" w:color="auto"/>
              </w:divBdr>
              <w:divsChild>
                <w:div w:id="1140999337">
                  <w:marLeft w:val="0"/>
                  <w:marRight w:val="0"/>
                  <w:marTop w:val="0"/>
                  <w:marBottom w:val="0"/>
                  <w:divBdr>
                    <w:top w:val="none" w:sz="0" w:space="0" w:color="auto"/>
                    <w:left w:val="none" w:sz="0" w:space="0" w:color="auto"/>
                    <w:bottom w:val="none" w:sz="0" w:space="0" w:color="auto"/>
                    <w:right w:val="none" w:sz="0" w:space="0" w:color="auto"/>
                  </w:divBdr>
                </w:div>
              </w:divsChild>
            </w:div>
            <w:div w:id="1029835210">
              <w:marLeft w:val="0"/>
              <w:marRight w:val="0"/>
              <w:marTop w:val="0"/>
              <w:marBottom w:val="0"/>
              <w:divBdr>
                <w:top w:val="none" w:sz="0" w:space="0" w:color="auto"/>
                <w:left w:val="none" w:sz="0" w:space="0" w:color="auto"/>
                <w:bottom w:val="none" w:sz="0" w:space="0" w:color="auto"/>
                <w:right w:val="none" w:sz="0" w:space="0" w:color="auto"/>
              </w:divBdr>
              <w:divsChild>
                <w:div w:id="16754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2487">
          <w:marLeft w:val="0"/>
          <w:marRight w:val="0"/>
          <w:marTop w:val="0"/>
          <w:marBottom w:val="0"/>
          <w:divBdr>
            <w:top w:val="none" w:sz="0" w:space="0" w:color="auto"/>
            <w:left w:val="none" w:sz="0" w:space="0" w:color="auto"/>
            <w:bottom w:val="none" w:sz="0" w:space="0" w:color="auto"/>
            <w:right w:val="none" w:sz="0" w:space="0" w:color="auto"/>
          </w:divBdr>
          <w:divsChild>
            <w:div w:id="109936596">
              <w:marLeft w:val="0"/>
              <w:marRight w:val="0"/>
              <w:marTop w:val="0"/>
              <w:marBottom w:val="0"/>
              <w:divBdr>
                <w:top w:val="none" w:sz="0" w:space="0" w:color="auto"/>
                <w:left w:val="none" w:sz="0" w:space="0" w:color="auto"/>
                <w:bottom w:val="none" w:sz="0" w:space="0" w:color="auto"/>
                <w:right w:val="none" w:sz="0" w:space="0" w:color="auto"/>
              </w:divBdr>
              <w:divsChild>
                <w:div w:id="608198783">
                  <w:marLeft w:val="0"/>
                  <w:marRight w:val="0"/>
                  <w:marTop w:val="0"/>
                  <w:marBottom w:val="0"/>
                  <w:divBdr>
                    <w:top w:val="none" w:sz="0" w:space="0" w:color="auto"/>
                    <w:left w:val="none" w:sz="0" w:space="0" w:color="auto"/>
                    <w:bottom w:val="none" w:sz="0" w:space="0" w:color="auto"/>
                    <w:right w:val="none" w:sz="0" w:space="0" w:color="auto"/>
                  </w:divBdr>
                </w:div>
              </w:divsChild>
            </w:div>
            <w:div w:id="1021005911">
              <w:marLeft w:val="0"/>
              <w:marRight w:val="0"/>
              <w:marTop w:val="0"/>
              <w:marBottom w:val="0"/>
              <w:divBdr>
                <w:top w:val="none" w:sz="0" w:space="0" w:color="auto"/>
                <w:left w:val="none" w:sz="0" w:space="0" w:color="auto"/>
                <w:bottom w:val="none" w:sz="0" w:space="0" w:color="auto"/>
                <w:right w:val="none" w:sz="0" w:space="0" w:color="auto"/>
              </w:divBdr>
              <w:divsChild>
                <w:div w:id="2516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2460">
      <w:bodyDiv w:val="1"/>
      <w:marLeft w:val="0"/>
      <w:marRight w:val="0"/>
      <w:marTop w:val="0"/>
      <w:marBottom w:val="0"/>
      <w:divBdr>
        <w:top w:val="none" w:sz="0" w:space="0" w:color="auto"/>
        <w:left w:val="none" w:sz="0" w:space="0" w:color="auto"/>
        <w:bottom w:val="none" w:sz="0" w:space="0" w:color="auto"/>
        <w:right w:val="none" w:sz="0" w:space="0" w:color="auto"/>
      </w:divBdr>
      <w:divsChild>
        <w:div w:id="133959902">
          <w:marLeft w:val="0"/>
          <w:marRight w:val="0"/>
          <w:marTop w:val="0"/>
          <w:marBottom w:val="0"/>
          <w:divBdr>
            <w:top w:val="none" w:sz="0" w:space="0" w:color="auto"/>
            <w:left w:val="none" w:sz="0" w:space="0" w:color="auto"/>
            <w:bottom w:val="none" w:sz="0" w:space="0" w:color="auto"/>
            <w:right w:val="none" w:sz="0" w:space="0" w:color="auto"/>
          </w:divBdr>
          <w:divsChild>
            <w:div w:id="1867598363">
              <w:marLeft w:val="0"/>
              <w:marRight w:val="0"/>
              <w:marTop w:val="0"/>
              <w:marBottom w:val="0"/>
              <w:divBdr>
                <w:top w:val="none" w:sz="0" w:space="0" w:color="auto"/>
                <w:left w:val="none" w:sz="0" w:space="0" w:color="auto"/>
                <w:bottom w:val="none" w:sz="0" w:space="0" w:color="auto"/>
                <w:right w:val="none" w:sz="0" w:space="0" w:color="auto"/>
              </w:divBdr>
              <w:divsChild>
                <w:div w:id="20483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94577">
      <w:bodyDiv w:val="1"/>
      <w:marLeft w:val="0"/>
      <w:marRight w:val="0"/>
      <w:marTop w:val="0"/>
      <w:marBottom w:val="0"/>
      <w:divBdr>
        <w:top w:val="none" w:sz="0" w:space="0" w:color="auto"/>
        <w:left w:val="none" w:sz="0" w:space="0" w:color="auto"/>
        <w:bottom w:val="none" w:sz="0" w:space="0" w:color="auto"/>
        <w:right w:val="none" w:sz="0" w:space="0" w:color="auto"/>
      </w:divBdr>
      <w:divsChild>
        <w:div w:id="519200872">
          <w:marLeft w:val="0"/>
          <w:marRight w:val="0"/>
          <w:marTop w:val="0"/>
          <w:marBottom w:val="0"/>
          <w:divBdr>
            <w:top w:val="none" w:sz="0" w:space="0" w:color="auto"/>
            <w:left w:val="none" w:sz="0" w:space="0" w:color="auto"/>
            <w:bottom w:val="none" w:sz="0" w:space="0" w:color="auto"/>
            <w:right w:val="none" w:sz="0" w:space="0" w:color="auto"/>
          </w:divBdr>
          <w:divsChild>
            <w:div w:id="412509042">
              <w:marLeft w:val="0"/>
              <w:marRight w:val="0"/>
              <w:marTop w:val="0"/>
              <w:marBottom w:val="0"/>
              <w:divBdr>
                <w:top w:val="none" w:sz="0" w:space="0" w:color="auto"/>
                <w:left w:val="none" w:sz="0" w:space="0" w:color="auto"/>
                <w:bottom w:val="none" w:sz="0" w:space="0" w:color="auto"/>
                <w:right w:val="none" w:sz="0" w:space="0" w:color="auto"/>
              </w:divBdr>
              <w:divsChild>
                <w:div w:id="4529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4334">
      <w:bodyDiv w:val="1"/>
      <w:marLeft w:val="0"/>
      <w:marRight w:val="0"/>
      <w:marTop w:val="0"/>
      <w:marBottom w:val="0"/>
      <w:divBdr>
        <w:top w:val="none" w:sz="0" w:space="0" w:color="auto"/>
        <w:left w:val="none" w:sz="0" w:space="0" w:color="auto"/>
        <w:bottom w:val="none" w:sz="0" w:space="0" w:color="auto"/>
        <w:right w:val="none" w:sz="0" w:space="0" w:color="auto"/>
      </w:divBdr>
      <w:divsChild>
        <w:div w:id="362095688">
          <w:marLeft w:val="0"/>
          <w:marRight w:val="0"/>
          <w:marTop w:val="0"/>
          <w:marBottom w:val="0"/>
          <w:divBdr>
            <w:top w:val="none" w:sz="0" w:space="0" w:color="auto"/>
            <w:left w:val="none" w:sz="0" w:space="0" w:color="auto"/>
            <w:bottom w:val="none" w:sz="0" w:space="0" w:color="auto"/>
            <w:right w:val="none" w:sz="0" w:space="0" w:color="auto"/>
          </w:divBdr>
          <w:divsChild>
            <w:div w:id="877160140">
              <w:marLeft w:val="0"/>
              <w:marRight w:val="0"/>
              <w:marTop w:val="0"/>
              <w:marBottom w:val="0"/>
              <w:divBdr>
                <w:top w:val="none" w:sz="0" w:space="0" w:color="auto"/>
                <w:left w:val="none" w:sz="0" w:space="0" w:color="auto"/>
                <w:bottom w:val="none" w:sz="0" w:space="0" w:color="auto"/>
                <w:right w:val="none" w:sz="0" w:space="0" w:color="auto"/>
              </w:divBdr>
              <w:divsChild>
                <w:div w:id="1163817553">
                  <w:marLeft w:val="0"/>
                  <w:marRight w:val="0"/>
                  <w:marTop w:val="0"/>
                  <w:marBottom w:val="0"/>
                  <w:divBdr>
                    <w:top w:val="none" w:sz="0" w:space="0" w:color="auto"/>
                    <w:left w:val="none" w:sz="0" w:space="0" w:color="auto"/>
                    <w:bottom w:val="none" w:sz="0" w:space="0" w:color="auto"/>
                    <w:right w:val="none" w:sz="0" w:space="0" w:color="auto"/>
                  </w:divBdr>
                </w:div>
              </w:divsChild>
            </w:div>
            <w:div w:id="978001179">
              <w:marLeft w:val="0"/>
              <w:marRight w:val="0"/>
              <w:marTop w:val="0"/>
              <w:marBottom w:val="0"/>
              <w:divBdr>
                <w:top w:val="none" w:sz="0" w:space="0" w:color="auto"/>
                <w:left w:val="none" w:sz="0" w:space="0" w:color="auto"/>
                <w:bottom w:val="none" w:sz="0" w:space="0" w:color="auto"/>
                <w:right w:val="none" w:sz="0" w:space="0" w:color="auto"/>
              </w:divBdr>
              <w:divsChild>
                <w:div w:id="2909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8834">
          <w:marLeft w:val="0"/>
          <w:marRight w:val="0"/>
          <w:marTop w:val="0"/>
          <w:marBottom w:val="0"/>
          <w:divBdr>
            <w:top w:val="none" w:sz="0" w:space="0" w:color="auto"/>
            <w:left w:val="none" w:sz="0" w:space="0" w:color="auto"/>
            <w:bottom w:val="none" w:sz="0" w:space="0" w:color="auto"/>
            <w:right w:val="none" w:sz="0" w:space="0" w:color="auto"/>
          </w:divBdr>
          <w:divsChild>
            <w:div w:id="1702245620">
              <w:marLeft w:val="0"/>
              <w:marRight w:val="0"/>
              <w:marTop w:val="0"/>
              <w:marBottom w:val="0"/>
              <w:divBdr>
                <w:top w:val="none" w:sz="0" w:space="0" w:color="auto"/>
                <w:left w:val="none" w:sz="0" w:space="0" w:color="auto"/>
                <w:bottom w:val="none" w:sz="0" w:space="0" w:color="auto"/>
                <w:right w:val="none" w:sz="0" w:space="0" w:color="auto"/>
              </w:divBdr>
              <w:divsChild>
                <w:div w:id="1637906676">
                  <w:marLeft w:val="0"/>
                  <w:marRight w:val="0"/>
                  <w:marTop w:val="0"/>
                  <w:marBottom w:val="0"/>
                  <w:divBdr>
                    <w:top w:val="none" w:sz="0" w:space="0" w:color="auto"/>
                    <w:left w:val="none" w:sz="0" w:space="0" w:color="auto"/>
                    <w:bottom w:val="none" w:sz="0" w:space="0" w:color="auto"/>
                    <w:right w:val="none" w:sz="0" w:space="0" w:color="auto"/>
                  </w:divBdr>
                  <w:divsChild>
                    <w:div w:id="19394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376951">
      <w:bodyDiv w:val="1"/>
      <w:marLeft w:val="0"/>
      <w:marRight w:val="0"/>
      <w:marTop w:val="0"/>
      <w:marBottom w:val="0"/>
      <w:divBdr>
        <w:top w:val="none" w:sz="0" w:space="0" w:color="auto"/>
        <w:left w:val="none" w:sz="0" w:space="0" w:color="auto"/>
        <w:bottom w:val="none" w:sz="0" w:space="0" w:color="auto"/>
        <w:right w:val="none" w:sz="0" w:space="0" w:color="auto"/>
      </w:divBdr>
      <w:divsChild>
        <w:div w:id="1407604963">
          <w:marLeft w:val="0"/>
          <w:marRight w:val="0"/>
          <w:marTop w:val="0"/>
          <w:marBottom w:val="0"/>
          <w:divBdr>
            <w:top w:val="none" w:sz="0" w:space="0" w:color="auto"/>
            <w:left w:val="none" w:sz="0" w:space="0" w:color="auto"/>
            <w:bottom w:val="none" w:sz="0" w:space="0" w:color="auto"/>
            <w:right w:val="none" w:sz="0" w:space="0" w:color="auto"/>
          </w:divBdr>
          <w:divsChild>
            <w:div w:id="2030181844">
              <w:marLeft w:val="0"/>
              <w:marRight w:val="0"/>
              <w:marTop w:val="0"/>
              <w:marBottom w:val="0"/>
              <w:divBdr>
                <w:top w:val="none" w:sz="0" w:space="0" w:color="auto"/>
                <w:left w:val="none" w:sz="0" w:space="0" w:color="auto"/>
                <w:bottom w:val="none" w:sz="0" w:space="0" w:color="auto"/>
                <w:right w:val="none" w:sz="0" w:space="0" w:color="auto"/>
              </w:divBdr>
              <w:divsChild>
                <w:div w:id="12475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805">
      <w:bodyDiv w:val="1"/>
      <w:marLeft w:val="0"/>
      <w:marRight w:val="0"/>
      <w:marTop w:val="0"/>
      <w:marBottom w:val="0"/>
      <w:divBdr>
        <w:top w:val="none" w:sz="0" w:space="0" w:color="auto"/>
        <w:left w:val="none" w:sz="0" w:space="0" w:color="auto"/>
        <w:bottom w:val="none" w:sz="0" w:space="0" w:color="auto"/>
        <w:right w:val="none" w:sz="0" w:space="0" w:color="auto"/>
      </w:divBdr>
      <w:divsChild>
        <w:div w:id="761611663">
          <w:marLeft w:val="0"/>
          <w:marRight w:val="0"/>
          <w:marTop w:val="0"/>
          <w:marBottom w:val="0"/>
          <w:divBdr>
            <w:top w:val="none" w:sz="0" w:space="0" w:color="auto"/>
            <w:left w:val="none" w:sz="0" w:space="0" w:color="auto"/>
            <w:bottom w:val="none" w:sz="0" w:space="0" w:color="auto"/>
            <w:right w:val="none" w:sz="0" w:space="0" w:color="auto"/>
          </w:divBdr>
          <w:divsChild>
            <w:div w:id="143012485">
              <w:marLeft w:val="0"/>
              <w:marRight w:val="0"/>
              <w:marTop w:val="0"/>
              <w:marBottom w:val="0"/>
              <w:divBdr>
                <w:top w:val="none" w:sz="0" w:space="0" w:color="auto"/>
                <w:left w:val="none" w:sz="0" w:space="0" w:color="auto"/>
                <w:bottom w:val="none" w:sz="0" w:space="0" w:color="auto"/>
                <w:right w:val="none" w:sz="0" w:space="0" w:color="auto"/>
              </w:divBdr>
              <w:divsChild>
                <w:div w:id="976028489">
                  <w:marLeft w:val="0"/>
                  <w:marRight w:val="0"/>
                  <w:marTop w:val="0"/>
                  <w:marBottom w:val="0"/>
                  <w:divBdr>
                    <w:top w:val="none" w:sz="0" w:space="0" w:color="auto"/>
                    <w:left w:val="none" w:sz="0" w:space="0" w:color="auto"/>
                    <w:bottom w:val="none" w:sz="0" w:space="0" w:color="auto"/>
                    <w:right w:val="none" w:sz="0" w:space="0" w:color="auto"/>
                  </w:divBdr>
                  <w:divsChild>
                    <w:div w:id="190279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78085">
      <w:bodyDiv w:val="1"/>
      <w:marLeft w:val="0"/>
      <w:marRight w:val="0"/>
      <w:marTop w:val="0"/>
      <w:marBottom w:val="0"/>
      <w:divBdr>
        <w:top w:val="none" w:sz="0" w:space="0" w:color="auto"/>
        <w:left w:val="none" w:sz="0" w:space="0" w:color="auto"/>
        <w:bottom w:val="none" w:sz="0" w:space="0" w:color="auto"/>
        <w:right w:val="none" w:sz="0" w:space="0" w:color="auto"/>
      </w:divBdr>
      <w:divsChild>
        <w:div w:id="1561862904">
          <w:marLeft w:val="0"/>
          <w:marRight w:val="0"/>
          <w:marTop w:val="0"/>
          <w:marBottom w:val="0"/>
          <w:divBdr>
            <w:top w:val="none" w:sz="0" w:space="0" w:color="auto"/>
            <w:left w:val="none" w:sz="0" w:space="0" w:color="auto"/>
            <w:bottom w:val="none" w:sz="0" w:space="0" w:color="auto"/>
            <w:right w:val="none" w:sz="0" w:space="0" w:color="auto"/>
          </w:divBdr>
          <w:divsChild>
            <w:div w:id="1472674722">
              <w:marLeft w:val="0"/>
              <w:marRight w:val="0"/>
              <w:marTop w:val="0"/>
              <w:marBottom w:val="0"/>
              <w:divBdr>
                <w:top w:val="none" w:sz="0" w:space="0" w:color="auto"/>
                <w:left w:val="none" w:sz="0" w:space="0" w:color="auto"/>
                <w:bottom w:val="none" w:sz="0" w:space="0" w:color="auto"/>
                <w:right w:val="none" w:sz="0" w:space="0" w:color="auto"/>
              </w:divBdr>
              <w:divsChild>
                <w:div w:id="1546869462">
                  <w:marLeft w:val="0"/>
                  <w:marRight w:val="0"/>
                  <w:marTop w:val="0"/>
                  <w:marBottom w:val="0"/>
                  <w:divBdr>
                    <w:top w:val="none" w:sz="0" w:space="0" w:color="auto"/>
                    <w:left w:val="none" w:sz="0" w:space="0" w:color="auto"/>
                    <w:bottom w:val="none" w:sz="0" w:space="0" w:color="auto"/>
                    <w:right w:val="none" w:sz="0" w:space="0" w:color="auto"/>
                  </w:divBdr>
                  <w:divsChild>
                    <w:div w:id="17347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61171">
      <w:bodyDiv w:val="1"/>
      <w:marLeft w:val="0"/>
      <w:marRight w:val="0"/>
      <w:marTop w:val="0"/>
      <w:marBottom w:val="0"/>
      <w:divBdr>
        <w:top w:val="none" w:sz="0" w:space="0" w:color="auto"/>
        <w:left w:val="none" w:sz="0" w:space="0" w:color="auto"/>
        <w:bottom w:val="none" w:sz="0" w:space="0" w:color="auto"/>
        <w:right w:val="none" w:sz="0" w:space="0" w:color="auto"/>
      </w:divBdr>
      <w:divsChild>
        <w:div w:id="2133748931">
          <w:marLeft w:val="0"/>
          <w:marRight w:val="0"/>
          <w:marTop w:val="0"/>
          <w:marBottom w:val="0"/>
          <w:divBdr>
            <w:top w:val="none" w:sz="0" w:space="0" w:color="auto"/>
            <w:left w:val="none" w:sz="0" w:space="0" w:color="auto"/>
            <w:bottom w:val="none" w:sz="0" w:space="0" w:color="auto"/>
            <w:right w:val="none" w:sz="0" w:space="0" w:color="auto"/>
          </w:divBdr>
          <w:divsChild>
            <w:div w:id="348142843">
              <w:marLeft w:val="0"/>
              <w:marRight w:val="0"/>
              <w:marTop w:val="0"/>
              <w:marBottom w:val="0"/>
              <w:divBdr>
                <w:top w:val="none" w:sz="0" w:space="0" w:color="auto"/>
                <w:left w:val="none" w:sz="0" w:space="0" w:color="auto"/>
                <w:bottom w:val="none" w:sz="0" w:space="0" w:color="auto"/>
                <w:right w:val="none" w:sz="0" w:space="0" w:color="auto"/>
              </w:divBdr>
              <w:divsChild>
                <w:div w:id="1193230304">
                  <w:marLeft w:val="0"/>
                  <w:marRight w:val="0"/>
                  <w:marTop w:val="0"/>
                  <w:marBottom w:val="0"/>
                  <w:divBdr>
                    <w:top w:val="none" w:sz="0" w:space="0" w:color="auto"/>
                    <w:left w:val="none" w:sz="0" w:space="0" w:color="auto"/>
                    <w:bottom w:val="none" w:sz="0" w:space="0" w:color="auto"/>
                    <w:right w:val="none" w:sz="0" w:space="0" w:color="auto"/>
                  </w:divBdr>
                  <w:divsChild>
                    <w:div w:id="1107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1969">
      <w:bodyDiv w:val="1"/>
      <w:marLeft w:val="0"/>
      <w:marRight w:val="0"/>
      <w:marTop w:val="0"/>
      <w:marBottom w:val="0"/>
      <w:divBdr>
        <w:top w:val="none" w:sz="0" w:space="0" w:color="auto"/>
        <w:left w:val="none" w:sz="0" w:space="0" w:color="auto"/>
        <w:bottom w:val="none" w:sz="0" w:space="0" w:color="auto"/>
        <w:right w:val="none" w:sz="0" w:space="0" w:color="auto"/>
      </w:divBdr>
    </w:div>
    <w:div w:id="501117573">
      <w:bodyDiv w:val="1"/>
      <w:marLeft w:val="0"/>
      <w:marRight w:val="0"/>
      <w:marTop w:val="0"/>
      <w:marBottom w:val="0"/>
      <w:divBdr>
        <w:top w:val="none" w:sz="0" w:space="0" w:color="auto"/>
        <w:left w:val="none" w:sz="0" w:space="0" w:color="auto"/>
        <w:bottom w:val="none" w:sz="0" w:space="0" w:color="auto"/>
        <w:right w:val="none" w:sz="0" w:space="0" w:color="auto"/>
      </w:divBdr>
      <w:divsChild>
        <w:div w:id="772627393">
          <w:marLeft w:val="0"/>
          <w:marRight w:val="0"/>
          <w:marTop w:val="0"/>
          <w:marBottom w:val="0"/>
          <w:divBdr>
            <w:top w:val="none" w:sz="0" w:space="0" w:color="auto"/>
            <w:left w:val="none" w:sz="0" w:space="0" w:color="auto"/>
            <w:bottom w:val="none" w:sz="0" w:space="0" w:color="auto"/>
            <w:right w:val="none" w:sz="0" w:space="0" w:color="auto"/>
          </w:divBdr>
          <w:divsChild>
            <w:div w:id="2026393980">
              <w:marLeft w:val="0"/>
              <w:marRight w:val="0"/>
              <w:marTop w:val="0"/>
              <w:marBottom w:val="0"/>
              <w:divBdr>
                <w:top w:val="none" w:sz="0" w:space="0" w:color="auto"/>
                <w:left w:val="none" w:sz="0" w:space="0" w:color="auto"/>
                <w:bottom w:val="none" w:sz="0" w:space="0" w:color="auto"/>
                <w:right w:val="none" w:sz="0" w:space="0" w:color="auto"/>
              </w:divBdr>
              <w:divsChild>
                <w:div w:id="604575759">
                  <w:marLeft w:val="0"/>
                  <w:marRight w:val="0"/>
                  <w:marTop w:val="0"/>
                  <w:marBottom w:val="0"/>
                  <w:divBdr>
                    <w:top w:val="none" w:sz="0" w:space="0" w:color="auto"/>
                    <w:left w:val="none" w:sz="0" w:space="0" w:color="auto"/>
                    <w:bottom w:val="none" w:sz="0" w:space="0" w:color="auto"/>
                    <w:right w:val="none" w:sz="0" w:space="0" w:color="auto"/>
                  </w:divBdr>
                </w:div>
              </w:divsChild>
            </w:div>
            <w:div w:id="487403472">
              <w:marLeft w:val="0"/>
              <w:marRight w:val="0"/>
              <w:marTop w:val="0"/>
              <w:marBottom w:val="0"/>
              <w:divBdr>
                <w:top w:val="none" w:sz="0" w:space="0" w:color="auto"/>
                <w:left w:val="none" w:sz="0" w:space="0" w:color="auto"/>
                <w:bottom w:val="none" w:sz="0" w:space="0" w:color="auto"/>
                <w:right w:val="none" w:sz="0" w:space="0" w:color="auto"/>
              </w:divBdr>
              <w:divsChild>
                <w:div w:id="3217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2680">
      <w:bodyDiv w:val="1"/>
      <w:marLeft w:val="0"/>
      <w:marRight w:val="0"/>
      <w:marTop w:val="0"/>
      <w:marBottom w:val="0"/>
      <w:divBdr>
        <w:top w:val="none" w:sz="0" w:space="0" w:color="auto"/>
        <w:left w:val="none" w:sz="0" w:space="0" w:color="auto"/>
        <w:bottom w:val="none" w:sz="0" w:space="0" w:color="auto"/>
        <w:right w:val="none" w:sz="0" w:space="0" w:color="auto"/>
      </w:divBdr>
      <w:divsChild>
        <w:div w:id="1201477217">
          <w:marLeft w:val="0"/>
          <w:marRight w:val="0"/>
          <w:marTop w:val="0"/>
          <w:marBottom w:val="0"/>
          <w:divBdr>
            <w:top w:val="none" w:sz="0" w:space="0" w:color="auto"/>
            <w:left w:val="none" w:sz="0" w:space="0" w:color="auto"/>
            <w:bottom w:val="none" w:sz="0" w:space="0" w:color="auto"/>
            <w:right w:val="none" w:sz="0" w:space="0" w:color="auto"/>
          </w:divBdr>
          <w:divsChild>
            <w:div w:id="670642118">
              <w:marLeft w:val="0"/>
              <w:marRight w:val="0"/>
              <w:marTop w:val="0"/>
              <w:marBottom w:val="0"/>
              <w:divBdr>
                <w:top w:val="none" w:sz="0" w:space="0" w:color="auto"/>
                <w:left w:val="none" w:sz="0" w:space="0" w:color="auto"/>
                <w:bottom w:val="none" w:sz="0" w:space="0" w:color="auto"/>
                <w:right w:val="none" w:sz="0" w:space="0" w:color="auto"/>
              </w:divBdr>
              <w:divsChild>
                <w:div w:id="1700155849">
                  <w:marLeft w:val="0"/>
                  <w:marRight w:val="0"/>
                  <w:marTop w:val="0"/>
                  <w:marBottom w:val="0"/>
                  <w:divBdr>
                    <w:top w:val="none" w:sz="0" w:space="0" w:color="auto"/>
                    <w:left w:val="none" w:sz="0" w:space="0" w:color="auto"/>
                    <w:bottom w:val="none" w:sz="0" w:space="0" w:color="auto"/>
                    <w:right w:val="none" w:sz="0" w:space="0" w:color="auto"/>
                  </w:divBdr>
                  <w:divsChild>
                    <w:div w:id="136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5393">
      <w:bodyDiv w:val="1"/>
      <w:marLeft w:val="0"/>
      <w:marRight w:val="0"/>
      <w:marTop w:val="0"/>
      <w:marBottom w:val="0"/>
      <w:divBdr>
        <w:top w:val="none" w:sz="0" w:space="0" w:color="auto"/>
        <w:left w:val="none" w:sz="0" w:space="0" w:color="auto"/>
        <w:bottom w:val="none" w:sz="0" w:space="0" w:color="auto"/>
        <w:right w:val="none" w:sz="0" w:space="0" w:color="auto"/>
      </w:divBdr>
      <w:divsChild>
        <w:div w:id="1060665311">
          <w:marLeft w:val="0"/>
          <w:marRight w:val="0"/>
          <w:marTop w:val="0"/>
          <w:marBottom w:val="240"/>
          <w:divBdr>
            <w:top w:val="none" w:sz="0" w:space="0" w:color="auto"/>
            <w:left w:val="none" w:sz="0" w:space="0" w:color="auto"/>
            <w:bottom w:val="none" w:sz="0" w:space="0" w:color="auto"/>
            <w:right w:val="none" w:sz="0" w:space="0" w:color="auto"/>
          </w:divBdr>
          <w:divsChild>
            <w:div w:id="463892218">
              <w:marLeft w:val="0"/>
              <w:marRight w:val="0"/>
              <w:marTop w:val="0"/>
              <w:marBottom w:val="0"/>
              <w:divBdr>
                <w:top w:val="none" w:sz="0" w:space="0" w:color="auto"/>
                <w:left w:val="none" w:sz="0" w:space="0" w:color="auto"/>
                <w:bottom w:val="none" w:sz="0" w:space="0" w:color="auto"/>
                <w:right w:val="none" w:sz="0" w:space="0" w:color="auto"/>
              </w:divBdr>
              <w:divsChild>
                <w:div w:id="1303265102">
                  <w:marLeft w:val="0"/>
                  <w:marRight w:val="0"/>
                  <w:marTop w:val="0"/>
                  <w:marBottom w:val="0"/>
                  <w:divBdr>
                    <w:top w:val="none" w:sz="0" w:space="0" w:color="auto"/>
                    <w:left w:val="none" w:sz="0" w:space="0" w:color="auto"/>
                    <w:bottom w:val="none" w:sz="0" w:space="0" w:color="auto"/>
                    <w:right w:val="none" w:sz="0" w:space="0" w:color="auto"/>
                  </w:divBdr>
                </w:div>
              </w:divsChild>
            </w:div>
            <w:div w:id="254173099">
              <w:marLeft w:val="0"/>
              <w:marRight w:val="0"/>
              <w:marTop w:val="0"/>
              <w:marBottom w:val="0"/>
              <w:divBdr>
                <w:top w:val="none" w:sz="0" w:space="0" w:color="auto"/>
                <w:left w:val="none" w:sz="0" w:space="0" w:color="auto"/>
                <w:bottom w:val="none" w:sz="0" w:space="0" w:color="auto"/>
                <w:right w:val="none" w:sz="0" w:space="0" w:color="auto"/>
              </w:divBdr>
            </w:div>
          </w:divsChild>
        </w:div>
        <w:div w:id="691304120">
          <w:marLeft w:val="0"/>
          <w:marRight w:val="0"/>
          <w:marTop w:val="0"/>
          <w:marBottom w:val="0"/>
          <w:divBdr>
            <w:top w:val="none" w:sz="0" w:space="0" w:color="auto"/>
            <w:left w:val="none" w:sz="0" w:space="0" w:color="auto"/>
            <w:bottom w:val="none" w:sz="0" w:space="0" w:color="auto"/>
            <w:right w:val="none" w:sz="0" w:space="0" w:color="auto"/>
          </w:divBdr>
          <w:divsChild>
            <w:div w:id="1250773567">
              <w:marLeft w:val="0"/>
              <w:marRight w:val="0"/>
              <w:marTop w:val="0"/>
              <w:marBottom w:val="0"/>
              <w:divBdr>
                <w:top w:val="none" w:sz="0" w:space="0" w:color="auto"/>
                <w:left w:val="none" w:sz="0" w:space="0" w:color="auto"/>
                <w:bottom w:val="none" w:sz="0" w:space="0" w:color="auto"/>
                <w:right w:val="none" w:sz="0" w:space="0" w:color="auto"/>
              </w:divBdr>
              <w:divsChild>
                <w:div w:id="1223368778">
                  <w:marLeft w:val="1740"/>
                  <w:marRight w:val="0"/>
                  <w:marTop w:val="0"/>
                  <w:marBottom w:val="240"/>
                  <w:divBdr>
                    <w:top w:val="none" w:sz="0" w:space="0" w:color="auto"/>
                    <w:left w:val="none" w:sz="0" w:space="0" w:color="auto"/>
                    <w:bottom w:val="none" w:sz="0" w:space="0" w:color="auto"/>
                    <w:right w:val="none" w:sz="0" w:space="0" w:color="auto"/>
                  </w:divBdr>
                </w:div>
              </w:divsChild>
            </w:div>
            <w:div w:id="1393969625">
              <w:marLeft w:val="0"/>
              <w:marRight w:val="0"/>
              <w:marTop w:val="0"/>
              <w:marBottom w:val="0"/>
              <w:divBdr>
                <w:top w:val="none" w:sz="0" w:space="0" w:color="auto"/>
                <w:left w:val="none" w:sz="0" w:space="0" w:color="auto"/>
                <w:bottom w:val="none" w:sz="0" w:space="0" w:color="auto"/>
                <w:right w:val="none" w:sz="0" w:space="0" w:color="auto"/>
              </w:divBdr>
              <w:divsChild>
                <w:div w:id="2095778535">
                  <w:marLeft w:val="1740"/>
                  <w:marRight w:val="0"/>
                  <w:marTop w:val="0"/>
                  <w:marBottom w:val="240"/>
                  <w:divBdr>
                    <w:top w:val="none" w:sz="0" w:space="0" w:color="auto"/>
                    <w:left w:val="none" w:sz="0" w:space="0" w:color="auto"/>
                    <w:bottom w:val="none" w:sz="0" w:space="0" w:color="auto"/>
                    <w:right w:val="none" w:sz="0" w:space="0" w:color="auto"/>
                  </w:divBdr>
                </w:div>
              </w:divsChild>
            </w:div>
            <w:div w:id="956791105">
              <w:marLeft w:val="0"/>
              <w:marRight w:val="0"/>
              <w:marTop w:val="0"/>
              <w:marBottom w:val="0"/>
              <w:divBdr>
                <w:top w:val="none" w:sz="0" w:space="0" w:color="auto"/>
                <w:left w:val="none" w:sz="0" w:space="0" w:color="auto"/>
                <w:bottom w:val="none" w:sz="0" w:space="0" w:color="auto"/>
                <w:right w:val="none" w:sz="0" w:space="0" w:color="auto"/>
              </w:divBdr>
              <w:divsChild>
                <w:div w:id="606422359">
                  <w:marLeft w:val="1740"/>
                  <w:marRight w:val="0"/>
                  <w:marTop w:val="0"/>
                  <w:marBottom w:val="240"/>
                  <w:divBdr>
                    <w:top w:val="none" w:sz="0" w:space="0" w:color="auto"/>
                    <w:left w:val="none" w:sz="0" w:space="0" w:color="auto"/>
                    <w:bottom w:val="none" w:sz="0" w:space="0" w:color="auto"/>
                    <w:right w:val="none" w:sz="0" w:space="0" w:color="auto"/>
                  </w:divBdr>
                </w:div>
              </w:divsChild>
            </w:div>
            <w:div w:id="127672266">
              <w:marLeft w:val="0"/>
              <w:marRight w:val="0"/>
              <w:marTop w:val="0"/>
              <w:marBottom w:val="0"/>
              <w:divBdr>
                <w:top w:val="none" w:sz="0" w:space="0" w:color="auto"/>
                <w:left w:val="none" w:sz="0" w:space="0" w:color="auto"/>
                <w:bottom w:val="none" w:sz="0" w:space="0" w:color="auto"/>
                <w:right w:val="none" w:sz="0" w:space="0" w:color="auto"/>
              </w:divBdr>
              <w:divsChild>
                <w:div w:id="148917700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211231">
      <w:bodyDiv w:val="1"/>
      <w:marLeft w:val="0"/>
      <w:marRight w:val="0"/>
      <w:marTop w:val="0"/>
      <w:marBottom w:val="0"/>
      <w:divBdr>
        <w:top w:val="none" w:sz="0" w:space="0" w:color="auto"/>
        <w:left w:val="none" w:sz="0" w:space="0" w:color="auto"/>
        <w:bottom w:val="none" w:sz="0" w:space="0" w:color="auto"/>
        <w:right w:val="none" w:sz="0" w:space="0" w:color="auto"/>
      </w:divBdr>
      <w:divsChild>
        <w:div w:id="1473711896">
          <w:marLeft w:val="0"/>
          <w:marRight w:val="0"/>
          <w:marTop w:val="0"/>
          <w:marBottom w:val="0"/>
          <w:divBdr>
            <w:top w:val="none" w:sz="0" w:space="0" w:color="auto"/>
            <w:left w:val="none" w:sz="0" w:space="0" w:color="auto"/>
            <w:bottom w:val="none" w:sz="0" w:space="0" w:color="auto"/>
            <w:right w:val="none" w:sz="0" w:space="0" w:color="auto"/>
          </w:divBdr>
          <w:divsChild>
            <w:div w:id="1445878716">
              <w:marLeft w:val="0"/>
              <w:marRight w:val="0"/>
              <w:marTop w:val="0"/>
              <w:marBottom w:val="0"/>
              <w:divBdr>
                <w:top w:val="none" w:sz="0" w:space="0" w:color="auto"/>
                <w:left w:val="none" w:sz="0" w:space="0" w:color="auto"/>
                <w:bottom w:val="none" w:sz="0" w:space="0" w:color="auto"/>
                <w:right w:val="none" w:sz="0" w:space="0" w:color="auto"/>
              </w:divBdr>
              <w:divsChild>
                <w:div w:id="1981418662">
                  <w:marLeft w:val="0"/>
                  <w:marRight w:val="0"/>
                  <w:marTop w:val="0"/>
                  <w:marBottom w:val="0"/>
                  <w:divBdr>
                    <w:top w:val="none" w:sz="0" w:space="0" w:color="auto"/>
                    <w:left w:val="none" w:sz="0" w:space="0" w:color="auto"/>
                    <w:bottom w:val="none" w:sz="0" w:space="0" w:color="auto"/>
                    <w:right w:val="none" w:sz="0" w:space="0" w:color="auto"/>
                  </w:divBdr>
                  <w:divsChild>
                    <w:div w:id="7907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8971">
      <w:bodyDiv w:val="1"/>
      <w:marLeft w:val="0"/>
      <w:marRight w:val="0"/>
      <w:marTop w:val="0"/>
      <w:marBottom w:val="0"/>
      <w:divBdr>
        <w:top w:val="none" w:sz="0" w:space="0" w:color="auto"/>
        <w:left w:val="none" w:sz="0" w:space="0" w:color="auto"/>
        <w:bottom w:val="none" w:sz="0" w:space="0" w:color="auto"/>
        <w:right w:val="none" w:sz="0" w:space="0" w:color="auto"/>
      </w:divBdr>
      <w:divsChild>
        <w:div w:id="541211826">
          <w:marLeft w:val="0"/>
          <w:marRight w:val="0"/>
          <w:marTop w:val="0"/>
          <w:marBottom w:val="0"/>
          <w:divBdr>
            <w:top w:val="none" w:sz="0" w:space="0" w:color="auto"/>
            <w:left w:val="none" w:sz="0" w:space="0" w:color="auto"/>
            <w:bottom w:val="none" w:sz="0" w:space="0" w:color="auto"/>
            <w:right w:val="none" w:sz="0" w:space="0" w:color="auto"/>
          </w:divBdr>
          <w:divsChild>
            <w:div w:id="37750452">
              <w:marLeft w:val="0"/>
              <w:marRight w:val="0"/>
              <w:marTop w:val="0"/>
              <w:marBottom w:val="0"/>
              <w:divBdr>
                <w:top w:val="none" w:sz="0" w:space="0" w:color="auto"/>
                <w:left w:val="none" w:sz="0" w:space="0" w:color="auto"/>
                <w:bottom w:val="none" w:sz="0" w:space="0" w:color="auto"/>
                <w:right w:val="none" w:sz="0" w:space="0" w:color="auto"/>
              </w:divBdr>
              <w:divsChild>
                <w:div w:id="1954432345">
                  <w:marLeft w:val="0"/>
                  <w:marRight w:val="0"/>
                  <w:marTop w:val="0"/>
                  <w:marBottom w:val="0"/>
                  <w:divBdr>
                    <w:top w:val="none" w:sz="0" w:space="0" w:color="auto"/>
                    <w:left w:val="none" w:sz="0" w:space="0" w:color="auto"/>
                    <w:bottom w:val="none" w:sz="0" w:space="0" w:color="auto"/>
                    <w:right w:val="none" w:sz="0" w:space="0" w:color="auto"/>
                  </w:divBdr>
                  <w:divsChild>
                    <w:div w:id="5898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58540">
      <w:bodyDiv w:val="1"/>
      <w:marLeft w:val="0"/>
      <w:marRight w:val="0"/>
      <w:marTop w:val="0"/>
      <w:marBottom w:val="0"/>
      <w:divBdr>
        <w:top w:val="none" w:sz="0" w:space="0" w:color="auto"/>
        <w:left w:val="none" w:sz="0" w:space="0" w:color="auto"/>
        <w:bottom w:val="none" w:sz="0" w:space="0" w:color="auto"/>
        <w:right w:val="none" w:sz="0" w:space="0" w:color="auto"/>
      </w:divBdr>
      <w:divsChild>
        <w:div w:id="1090078549">
          <w:marLeft w:val="0"/>
          <w:marRight w:val="0"/>
          <w:marTop w:val="0"/>
          <w:marBottom w:val="0"/>
          <w:divBdr>
            <w:top w:val="none" w:sz="0" w:space="0" w:color="auto"/>
            <w:left w:val="none" w:sz="0" w:space="0" w:color="auto"/>
            <w:bottom w:val="none" w:sz="0" w:space="0" w:color="auto"/>
            <w:right w:val="none" w:sz="0" w:space="0" w:color="auto"/>
          </w:divBdr>
          <w:divsChild>
            <w:div w:id="1170633765">
              <w:marLeft w:val="0"/>
              <w:marRight w:val="0"/>
              <w:marTop w:val="0"/>
              <w:marBottom w:val="0"/>
              <w:divBdr>
                <w:top w:val="none" w:sz="0" w:space="0" w:color="auto"/>
                <w:left w:val="none" w:sz="0" w:space="0" w:color="auto"/>
                <w:bottom w:val="none" w:sz="0" w:space="0" w:color="auto"/>
                <w:right w:val="none" w:sz="0" w:space="0" w:color="auto"/>
              </w:divBdr>
              <w:divsChild>
                <w:div w:id="2101098331">
                  <w:marLeft w:val="0"/>
                  <w:marRight w:val="0"/>
                  <w:marTop w:val="0"/>
                  <w:marBottom w:val="0"/>
                  <w:divBdr>
                    <w:top w:val="none" w:sz="0" w:space="0" w:color="auto"/>
                    <w:left w:val="none" w:sz="0" w:space="0" w:color="auto"/>
                    <w:bottom w:val="none" w:sz="0" w:space="0" w:color="auto"/>
                    <w:right w:val="none" w:sz="0" w:space="0" w:color="auto"/>
                  </w:divBdr>
                </w:div>
              </w:divsChild>
            </w:div>
            <w:div w:id="1514496850">
              <w:marLeft w:val="0"/>
              <w:marRight w:val="0"/>
              <w:marTop w:val="0"/>
              <w:marBottom w:val="0"/>
              <w:divBdr>
                <w:top w:val="none" w:sz="0" w:space="0" w:color="auto"/>
                <w:left w:val="none" w:sz="0" w:space="0" w:color="auto"/>
                <w:bottom w:val="none" w:sz="0" w:space="0" w:color="auto"/>
                <w:right w:val="none" w:sz="0" w:space="0" w:color="auto"/>
              </w:divBdr>
              <w:divsChild>
                <w:div w:id="13584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50415">
      <w:bodyDiv w:val="1"/>
      <w:marLeft w:val="0"/>
      <w:marRight w:val="0"/>
      <w:marTop w:val="0"/>
      <w:marBottom w:val="0"/>
      <w:divBdr>
        <w:top w:val="none" w:sz="0" w:space="0" w:color="auto"/>
        <w:left w:val="none" w:sz="0" w:space="0" w:color="auto"/>
        <w:bottom w:val="none" w:sz="0" w:space="0" w:color="auto"/>
        <w:right w:val="none" w:sz="0" w:space="0" w:color="auto"/>
      </w:divBdr>
      <w:divsChild>
        <w:div w:id="788399385">
          <w:marLeft w:val="0"/>
          <w:marRight w:val="0"/>
          <w:marTop w:val="0"/>
          <w:marBottom w:val="0"/>
          <w:divBdr>
            <w:top w:val="none" w:sz="0" w:space="0" w:color="auto"/>
            <w:left w:val="none" w:sz="0" w:space="0" w:color="auto"/>
            <w:bottom w:val="none" w:sz="0" w:space="0" w:color="auto"/>
            <w:right w:val="none" w:sz="0" w:space="0" w:color="auto"/>
          </w:divBdr>
          <w:divsChild>
            <w:div w:id="88696220">
              <w:marLeft w:val="0"/>
              <w:marRight w:val="0"/>
              <w:marTop w:val="0"/>
              <w:marBottom w:val="0"/>
              <w:divBdr>
                <w:top w:val="none" w:sz="0" w:space="0" w:color="auto"/>
                <w:left w:val="none" w:sz="0" w:space="0" w:color="auto"/>
                <w:bottom w:val="none" w:sz="0" w:space="0" w:color="auto"/>
                <w:right w:val="none" w:sz="0" w:space="0" w:color="auto"/>
              </w:divBdr>
              <w:divsChild>
                <w:div w:id="1333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0763">
      <w:bodyDiv w:val="1"/>
      <w:marLeft w:val="0"/>
      <w:marRight w:val="0"/>
      <w:marTop w:val="0"/>
      <w:marBottom w:val="0"/>
      <w:divBdr>
        <w:top w:val="none" w:sz="0" w:space="0" w:color="auto"/>
        <w:left w:val="none" w:sz="0" w:space="0" w:color="auto"/>
        <w:bottom w:val="none" w:sz="0" w:space="0" w:color="auto"/>
        <w:right w:val="none" w:sz="0" w:space="0" w:color="auto"/>
      </w:divBdr>
      <w:divsChild>
        <w:div w:id="1044061453">
          <w:marLeft w:val="0"/>
          <w:marRight w:val="0"/>
          <w:marTop w:val="0"/>
          <w:marBottom w:val="0"/>
          <w:divBdr>
            <w:top w:val="none" w:sz="0" w:space="0" w:color="auto"/>
            <w:left w:val="none" w:sz="0" w:space="0" w:color="auto"/>
            <w:bottom w:val="none" w:sz="0" w:space="0" w:color="auto"/>
            <w:right w:val="none" w:sz="0" w:space="0" w:color="auto"/>
          </w:divBdr>
          <w:divsChild>
            <w:div w:id="436100664">
              <w:marLeft w:val="0"/>
              <w:marRight w:val="0"/>
              <w:marTop w:val="0"/>
              <w:marBottom w:val="0"/>
              <w:divBdr>
                <w:top w:val="none" w:sz="0" w:space="0" w:color="auto"/>
                <w:left w:val="none" w:sz="0" w:space="0" w:color="auto"/>
                <w:bottom w:val="none" w:sz="0" w:space="0" w:color="auto"/>
                <w:right w:val="none" w:sz="0" w:space="0" w:color="auto"/>
              </w:divBdr>
              <w:divsChild>
                <w:div w:id="19109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7922">
          <w:marLeft w:val="0"/>
          <w:marRight w:val="0"/>
          <w:marTop w:val="0"/>
          <w:marBottom w:val="0"/>
          <w:divBdr>
            <w:top w:val="none" w:sz="0" w:space="0" w:color="auto"/>
            <w:left w:val="none" w:sz="0" w:space="0" w:color="auto"/>
            <w:bottom w:val="none" w:sz="0" w:space="0" w:color="auto"/>
            <w:right w:val="none" w:sz="0" w:space="0" w:color="auto"/>
          </w:divBdr>
          <w:divsChild>
            <w:div w:id="2079210100">
              <w:marLeft w:val="0"/>
              <w:marRight w:val="0"/>
              <w:marTop w:val="0"/>
              <w:marBottom w:val="0"/>
              <w:divBdr>
                <w:top w:val="none" w:sz="0" w:space="0" w:color="auto"/>
                <w:left w:val="none" w:sz="0" w:space="0" w:color="auto"/>
                <w:bottom w:val="none" w:sz="0" w:space="0" w:color="auto"/>
                <w:right w:val="none" w:sz="0" w:space="0" w:color="auto"/>
              </w:divBdr>
              <w:divsChild>
                <w:div w:id="8243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3295">
      <w:bodyDiv w:val="1"/>
      <w:marLeft w:val="0"/>
      <w:marRight w:val="0"/>
      <w:marTop w:val="0"/>
      <w:marBottom w:val="0"/>
      <w:divBdr>
        <w:top w:val="none" w:sz="0" w:space="0" w:color="auto"/>
        <w:left w:val="none" w:sz="0" w:space="0" w:color="auto"/>
        <w:bottom w:val="none" w:sz="0" w:space="0" w:color="auto"/>
        <w:right w:val="none" w:sz="0" w:space="0" w:color="auto"/>
      </w:divBdr>
      <w:divsChild>
        <w:div w:id="796946437">
          <w:marLeft w:val="0"/>
          <w:marRight w:val="0"/>
          <w:marTop w:val="0"/>
          <w:marBottom w:val="0"/>
          <w:divBdr>
            <w:top w:val="none" w:sz="0" w:space="0" w:color="auto"/>
            <w:left w:val="none" w:sz="0" w:space="0" w:color="auto"/>
            <w:bottom w:val="none" w:sz="0" w:space="0" w:color="auto"/>
            <w:right w:val="none" w:sz="0" w:space="0" w:color="auto"/>
          </w:divBdr>
          <w:divsChild>
            <w:div w:id="862863332">
              <w:marLeft w:val="0"/>
              <w:marRight w:val="0"/>
              <w:marTop w:val="0"/>
              <w:marBottom w:val="0"/>
              <w:divBdr>
                <w:top w:val="none" w:sz="0" w:space="0" w:color="auto"/>
                <w:left w:val="none" w:sz="0" w:space="0" w:color="auto"/>
                <w:bottom w:val="none" w:sz="0" w:space="0" w:color="auto"/>
                <w:right w:val="none" w:sz="0" w:space="0" w:color="auto"/>
              </w:divBdr>
              <w:divsChild>
                <w:div w:id="15432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91361">
      <w:bodyDiv w:val="1"/>
      <w:marLeft w:val="0"/>
      <w:marRight w:val="0"/>
      <w:marTop w:val="0"/>
      <w:marBottom w:val="0"/>
      <w:divBdr>
        <w:top w:val="none" w:sz="0" w:space="0" w:color="auto"/>
        <w:left w:val="none" w:sz="0" w:space="0" w:color="auto"/>
        <w:bottom w:val="none" w:sz="0" w:space="0" w:color="auto"/>
        <w:right w:val="none" w:sz="0" w:space="0" w:color="auto"/>
      </w:divBdr>
      <w:divsChild>
        <w:div w:id="1116169721">
          <w:marLeft w:val="0"/>
          <w:marRight w:val="0"/>
          <w:marTop w:val="0"/>
          <w:marBottom w:val="0"/>
          <w:divBdr>
            <w:top w:val="none" w:sz="0" w:space="0" w:color="auto"/>
            <w:left w:val="none" w:sz="0" w:space="0" w:color="auto"/>
            <w:bottom w:val="none" w:sz="0" w:space="0" w:color="auto"/>
            <w:right w:val="none" w:sz="0" w:space="0" w:color="auto"/>
          </w:divBdr>
          <w:divsChild>
            <w:div w:id="1488861732">
              <w:marLeft w:val="0"/>
              <w:marRight w:val="0"/>
              <w:marTop w:val="0"/>
              <w:marBottom w:val="0"/>
              <w:divBdr>
                <w:top w:val="none" w:sz="0" w:space="0" w:color="auto"/>
                <w:left w:val="none" w:sz="0" w:space="0" w:color="auto"/>
                <w:bottom w:val="none" w:sz="0" w:space="0" w:color="auto"/>
                <w:right w:val="none" w:sz="0" w:space="0" w:color="auto"/>
              </w:divBdr>
              <w:divsChild>
                <w:div w:id="1408309716">
                  <w:marLeft w:val="0"/>
                  <w:marRight w:val="0"/>
                  <w:marTop w:val="0"/>
                  <w:marBottom w:val="0"/>
                  <w:divBdr>
                    <w:top w:val="none" w:sz="0" w:space="0" w:color="auto"/>
                    <w:left w:val="none" w:sz="0" w:space="0" w:color="auto"/>
                    <w:bottom w:val="none" w:sz="0" w:space="0" w:color="auto"/>
                    <w:right w:val="none" w:sz="0" w:space="0" w:color="auto"/>
                  </w:divBdr>
                </w:div>
              </w:divsChild>
            </w:div>
            <w:div w:id="567768311">
              <w:marLeft w:val="0"/>
              <w:marRight w:val="0"/>
              <w:marTop w:val="0"/>
              <w:marBottom w:val="0"/>
              <w:divBdr>
                <w:top w:val="none" w:sz="0" w:space="0" w:color="auto"/>
                <w:left w:val="none" w:sz="0" w:space="0" w:color="auto"/>
                <w:bottom w:val="none" w:sz="0" w:space="0" w:color="auto"/>
                <w:right w:val="none" w:sz="0" w:space="0" w:color="auto"/>
              </w:divBdr>
              <w:divsChild>
                <w:div w:id="5340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19">
          <w:marLeft w:val="0"/>
          <w:marRight w:val="0"/>
          <w:marTop w:val="0"/>
          <w:marBottom w:val="0"/>
          <w:divBdr>
            <w:top w:val="none" w:sz="0" w:space="0" w:color="auto"/>
            <w:left w:val="none" w:sz="0" w:space="0" w:color="auto"/>
            <w:bottom w:val="none" w:sz="0" w:space="0" w:color="auto"/>
            <w:right w:val="none" w:sz="0" w:space="0" w:color="auto"/>
          </w:divBdr>
          <w:divsChild>
            <w:div w:id="71241546">
              <w:marLeft w:val="0"/>
              <w:marRight w:val="0"/>
              <w:marTop w:val="0"/>
              <w:marBottom w:val="0"/>
              <w:divBdr>
                <w:top w:val="none" w:sz="0" w:space="0" w:color="auto"/>
                <w:left w:val="none" w:sz="0" w:space="0" w:color="auto"/>
                <w:bottom w:val="none" w:sz="0" w:space="0" w:color="auto"/>
                <w:right w:val="none" w:sz="0" w:space="0" w:color="auto"/>
              </w:divBdr>
              <w:divsChild>
                <w:div w:id="7638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8913">
      <w:bodyDiv w:val="1"/>
      <w:marLeft w:val="0"/>
      <w:marRight w:val="0"/>
      <w:marTop w:val="0"/>
      <w:marBottom w:val="0"/>
      <w:divBdr>
        <w:top w:val="none" w:sz="0" w:space="0" w:color="auto"/>
        <w:left w:val="none" w:sz="0" w:space="0" w:color="auto"/>
        <w:bottom w:val="none" w:sz="0" w:space="0" w:color="auto"/>
        <w:right w:val="none" w:sz="0" w:space="0" w:color="auto"/>
      </w:divBdr>
      <w:divsChild>
        <w:div w:id="1343581566">
          <w:marLeft w:val="0"/>
          <w:marRight w:val="0"/>
          <w:marTop w:val="0"/>
          <w:marBottom w:val="0"/>
          <w:divBdr>
            <w:top w:val="none" w:sz="0" w:space="0" w:color="auto"/>
            <w:left w:val="none" w:sz="0" w:space="0" w:color="auto"/>
            <w:bottom w:val="none" w:sz="0" w:space="0" w:color="auto"/>
            <w:right w:val="none" w:sz="0" w:space="0" w:color="auto"/>
          </w:divBdr>
          <w:divsChild>
            <w:div w:id="1420328827">
              <w:marLeft w:val="0"/>
              <w:marRight w:val="0"/>
              <w:marTop w:val="0"/>
              <w:marBottom w:val="0"/>
              <w:divBdr>
                <w:top w:val="none" w:sz="0" w:space="0" w:color="auto"/>
                <w:left w:val="none" w:sz="0" w:space="0" w:color="auto"/>
                <w:bottom w:val="none" w:sz="0" w:space="0" w:color="auto"/>
                <w:right w:val="none" w:sz="0" w:space="0" w:color="auto"/>
              </w:divBdr>
              <w:divsChild>
                <w:div w:id="710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84115">
      <w:bodyDiv w:val="1"/>
      <w:marLeft w:val="0"/>
      <w:marRight w:val="0"/>
      <w:marTop w:val="0"/>
      <w:marBottom w:val="0"/>
      <w:divBdr>
        <w:top w:val="none" w:sz="0" w:space="0" w:color="auto"/>
        <w:left w:val="none" w:sz="0" w:space="0" w:color="auto"/>
        <w:bottom w:val="none" w:sz="0" w:space="0" w:color="auto"/>
        <w:right w:val="none" w:sz="0" w:space="0" w:color="auto"/>
      </w:divBdr>
      <w:divsChild>
        <w:div w:id="870991030">
          <w:marLeft w:val="0"/>
          <w:marRight w:val="0"/>
          <w:marTop w:val="0"/>
          <w:marBottom w:val="0"/>
          <w:divBdr>
            <w:top w:val="none" w:sz="0" w:space="0" w:color="auto"/>
            <w:left w:val="none" w:sz="0" w:space="0" w:color="auto"/>
            <w:bottom w:val="none" w:sz="0" w:space="0" w:color="auto"/>
            <w:right w:val="none" w:sz="0" w:space="0" w:color="auto"/>
          </w:divBdr>
          <w:divsChild>
            <w:div w:id="1181430669">
              <w:marLeft w:val="0"/>
              <w:marRight w:val="0"/>
              <w:marTop w:val="0"/>
              <w:marBottom w:val="0"/>
              <w:divBdr>
                <w:top w:val="none" w:sz="0" w:space="0" w:color="auto"/>
                <w:left w:val="none" w:sz="0" w:space="0" w:color="auto"/>
                <w:bottom w:val="none" w:sz="0" w:space="0" w:color="auto"/>
                <w:right w:val="none" w:sz="0" w:space="0" w:color="auto"/>
              </w:divBdr>
              <w:divsChild>
                <w:div w:id="1333099637">
                  <w:marLeft w:val="0"/>
                  <w:marRight w:val="0"/>
                  <w:marTop w:val="0"/>
                  <w:marBottom w:val="0"/>
                  <w:divBdr>
                    <w:top w:val="none" w:sz="0" w:space="0" w:color="auto"/>
                    <w:left w:val="none" w:sz="0" w:space="0" w:color="auto"/>
                    <w:bottom w:val="none" w:sz="0" w:space="0" w:color="auto"/>
                    <w:right w:val="none" w:sz="0" w:space="0" w:color="auto"/>
                  </w:divBdr>
                  <w:divsChild>
                    <w:div w:id="5984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37763">
      <w:bodyDiv w:val="1"/>
      <w:marLeft w:val="0"/>
      <w:marRight w:val="0"/>
      <w:marTop w:val="0"/>
      <w:marBottom w:val="0"/>
      <w:divBdr>
        <w:top w:val="none" w:sz="0" w:space="0" w:color="auto"/>
        <w:left w:val="none" w:sz="0" w:space="0" w:color="auto"/>
        <w:bottom w:val="none" w:sz="0" w:space="0" w:color="auto"/>
        <w:right w:val="none" w:sz="0" w:space="0" w:color="auto"/>
      </w:divBdr>
      <w:divsChild>
        <w:div w:id="1981839372">
          <w:marLeft w:val="0"/>
          <w:marRight w:val="0"/>
          <w:marTop w:val="0"/>
          <w:marBottom w:val="0"/>
          <w:divBdr>
            <w:top w:val="none" w:sz="0" w:space="0" w:color="auto"/>
            <w:left w:val="none" w:sz="0" w:space="0" w:color="auto"/>
            <w:bottom w:val="none" w:sz="0" w:space="0" w:color="auto"/>
            <w:right w:val="none" w:sz="0" w:space="0" w:color="auto"/>
          </w:divBdr>
          <w:divsChild>
            <w:div w:id="14428920">
              <w:marLeft w:val="0"/>
              <w:marRight w:val="0"/>
              <w:marTop w:val="0"/>
              <w:marBottom w:val="0"/>
              <w:divBdr>
                <w:top w:val="none" w:sz="0" w:space="0" w:color="auto"/>
                <w:left w:val="none" w:sz="0" w:space="0" w:color="auto"/>
                <w:bottom w:val="none" w:sz="0" w:space="0" w:color="auto"/>
                <w:right w:val="none" w:sz="0" w:space="0" w:color="auto"/>
              </w:divBdr>
              <w:divsChild>
                <w:div w:id="14076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4508">
      <w:bodyDiv w:val="1"/>
      <w:marLeft w:val="0"/>
      <w:marRight w:val="0"/>
      <w:marTop w:val="0"/>
      <w:marBottom w:val="0"/>
      <w:divBdr>
        <w:top w:val="none" w:sz="0" w:space="0" w:color="auto"/>
        <w:left w:val="none" w:sz="0" w:space="0" w:color="auto"/>
        <w:bottom w:val="none" w:sz="0" w:space="0" w:color="auto"/>
        <w:right w:val="none" w:sz="0" w:space="0" w:color="auto"/>
      </w:divBdr>
      <w:divsChild>
        <w:div w:id="233976056">
          <w:marLeft w:val="0"/>
          <w:marRight w:val="0"/>
          <w:marTop w:val="0"/>
          <w:marBottom w:val="0"/>
          <w:divBdr>
            <w:top w:val="none" w:sz="0" w:space="0" w:color="auto"/>
            <w:left w:val="none" w:sz="0" w:space="0" w:color="auto"/>
            <w:bottom w:val="none" w:sz="0" w:space="0" w:color="auto"/>
            <w:right w:val="none" w:sz="0" w:space="0" w:color="auto"/>
          </w:divBdr>
          <w:divsChild>
            <w:div w:id="1289630629">
              <w:marLeft w:val="0"/>
              <w:marRight w:val="0"/>
              <w:marTop w:val="0"/>
              <w:marBottom w:val="0"/>
              <w:divBdr>
                <w:top w:val="none" w:sz="0" w:space="0" w:color="auto"/>
                <w:left w:val="none" w:sz="0" w:space="0" w:color="auto"/>
                <w:bottom w:val="none" w:sz="0" w:space="0" w:color="auto"/>
                <w:right w:val="none" w:sz="0" w:space="0" w:color="auto"/>
              </w:divBdr>
              <w:divsChild>
                <w:div w:id="1186864209">
                  <w:marLeft w:val="0"/>
                  <w:marRight w:val="0"/>
                  <w:marTop w:val="0"/>
                  <w:marBottom w:val="0"/>
                  <w:divBdr>
                    <w:top w:val="none" w:sz="0" w:space="0" w:color="auto"/>
                    <w:left w:val="none" w:sz="0" w:space="0" w:color="auto"/>
                    <w:bottom w:val="none" w:sz="0" w:space="0" w:color="auto"/>
                    <w:right w:val="none" w:sz="0" w:space="0" w:color="auto"/>
                  </w:divBdr>
                </w:div>
              </w:divsChild>
            </w:div>
            <w:div w:id="398211757">
              <w:marLeft w:val="0"/>
              <w:marRight w:val="0"/>
              <w:marTop w:val="0"/>
              <w:marBottom w:val="0"/>
              <w:divBdr>
                <w:top w:val="none" w:sz="0" w:space="0" w:color="auto"/>
                <w:left w:val="none" w:sz="0" w:space="0" w:color="auto"/>
                <w:bottom w:val="none" w:sz="0" w:space="0" w:color="auto"/>
                <w:right w:val="none" w:sz="0" w:space="0" w:color="auto"/>
              </w:divBdr>
              <w:divsChild>
                <w:div w:id="12314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088">
          <w:marLeft w:val="0"/>
          <w:marRight w:val="0"/>
          <w:marTop w:val="0"/>
          <w:marBottom w:val="0"/>
          <w:divBdr>
            <w:top w:val="none" w:sz="0" w:space="0" w:color="auto"/>
            <w:left w:val="none" w:sz="0" w:space="0" w:color="auto"/>
            <w:bottom w:val="none" w:sz="0" w:space="0" w:color="auto"/>
            <w:right w:val="none" w:sz="0" w:space="0" w:color="auto"/>
          </w:divBdr>
          <w:divsChild>
            <w:div w:id="1413314328">
              <w:marLeft w:val="0"/>
              <w:marRight w:val="0"/>
              <w:marTop w:val="0"/>
              <w:marBottom w:val="0"/>
              <w:divBdr>
                <w:top w:val="none" w:sz="0" w:space="0" w:color="auto"/>
                <w:left w:val="none" w:sz="0" w:space="0" w:color="auto"/>
                <w:bottom w:val="none" w:sz="0" w:space="0" w:color="auto"/>
                <w:right w:val="none" w:sz="0" w:space="0" w:color="auto"/>
              </w:divBdr>
              <w:divsChild>
                <w:div w:id="1199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65055">
      <w:bodyDiv w:val="1"/>
      <w:marLeft w:val="0"/>
      <w:marRight w:val="0"/>
      <w:marTop w:val="0"/>
      <w:marBottom w:val="0"/>
      <w:divBdr>
        <w:top w:val="none" w:sz="0" w:space="0" w:color="auto"/>
        <w:left w:val="none" w:sz="0" w:space="0" w:color="auto"/>
        <w:bottom w:val="none" w:sz="0" w:space="0" w:color="auto"/>
        <w:right w:val="none" w:sz="0" w:space="0" w:color="auto"/>
      </w:divBdr>
      <w:divsChild>
        <w:div w:id="1379159640">
          <w:marLeft w:val="0"/>
          <w:marRight w:val="0"/>
          <w:marTop w:val="0"/>
          <w:marBottom w:val="0"/>
          <w:divBdr>
            <w:top w:val="none" w:sz="0" w:space="0" w:color="auto"/>
            <w:left w:val="none" w:sz="0" w:space="0" w:color="auto"/>
            <w:bottom w:val="none" w:sz="0" w:space="0" w:color="auto"/>
            <w:right w:val="none" w:sz="0" w:space="0" w:color="auto"/>
          </w:divBdr>
          <w:divsChild>
            <w:div w:id="1129056819">
              <w:marLeft w:val="0"/>
              <w:marRight w:val="0"/>
              <w:marTop w:val="0"/>
              <w:marBottom w:val="0"/>
              <w:divBdr>
                <w:top w:val="none" w:sz="0" w:space="0" w:color="auto"/>
                <w:left w:val="none" w:sz="0" w:space="0" w:color="auto"/>
                <w:bottom w:val="none" w:sz="0" w:space="0" w:color="auto"/>
                <w:right w:val="none" w:sz="0" w:space="0" w:color="auto"/>
              </w:divBdr>
              <w:divsChild>
                <w:div w:id="1832864528">
                  <w:marLeft w:val="0"/>
                  <w:marRight w:val="0"/>
                  <w:marTop w:val="0"/>
                  <w:marBottom w:val="0"/>
                  <w:divBdr>
                    <w:top w:val="none" w:sz="0" w:space="0" w:color="auto"/>
                    <w:left w:val="none" w:sz="0" w:space="0" w:color="auto"/>
                    <w:bottom w:val="none" w:sz="0" w:space="0" w:color="auto"/>
                    <w:right w:val="none" w:sz="0" w:space="0" w:color="auto"/>
                  </w:divBdr>
                  <w:divsChild>
                    <w:div w:id="16723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8662">
      <w:bodyDiv w:val="1"/>
      <w:marLeft w:val="0"/>
      <w:marRight w:val="0"/>
      <w:marTop w:val="0"/>
      <w:marBottom w:val="0"/>
      <w:divBdr>
        <w:top w:val="none" w:sz="0" w:space="0" w:color="auto"/>
        <w:left w:val="none" w:sz="0" w:space="0" w:color="auto"/>
        <w:bottom w:val="none" w:sz="0" w:space="0" w:color="auto"/>
        <w:right w:val="none" w:sz="0" w:space="0" w:color="auto"/>
      </w:divBdr>
      <w:divsChild>
        <w:div w:id="1853303912">
          <w:marLeft w:val="0"/>
          <w:marRight w:val="0"/>
          <w:marTop w:val="0"/>
          <w:marBottom w:val="0"/>
          <w:divBdr>
            <w:top w:val="none" w:sz="0" w:space="0" w:color="auto"/>
            <w:left w:val="none" w:sz="0" w:space="0" w:color="auto"/>
            <w:bottom w:val="none" w:sz="0" w:space="0" w:color="auto"/>
            <w:right w:val="none" w:sz="0" w:space="0" w:color="auto"/>
          </w:divBdr>
          <w:divsChild>
            <w:div w:id="449401746">
              <w:marLeft w:val="0"/>
              <w:marRight w:val="0"/>
              <w:marTop w:val="0"/>
              <w:marBottom w:val="0"/>
              <w:divBdr>
                <w:top w:val="none" w:sz="0" w:space="0" w:color="auto"/>
                <w:left w:val="none" w:sz="0" w:space="0" w:color="auto"/>
                <w:bottom w:val="none" w:sz="0" w:space="0" w:color="auto"/>
                <w:right w:val="none" w:sz="0" w:space="0" w:color="auto"/>
              </w:divBdr>
              <w:divsChild>
                <w:div w:id="896933070">
                  <w:marLeft w:val="0"/>
                  <w:marRight w:val="0"/>
                  <w:marTop w:val="0"/>
                  <w:marBottom w:val="0"/>
                  <w:divBdr>
                    <w:top w:val="none" w:sz="0" w:space="0" w:color="auto"/>
                    <w:left w:val="none" w:sz="0" w:space="0" w:color="auto"/>
                    <w:bottom w:val="none" w:sz="0" w:space="0" w:color="auto"/>
                    <w:right w:val="none" w:sz="0" w:space="0" w:color="auto"/>
                  </w:divBdr>
                </w:div>
              </w:divsChild>
            </w:div>
            <w:div w:id="617444279">
              <w:marLeft w:val="0"/>
              <w:marRight w:val="0"/>
              <w:marTop w:val="0"/>
              <w:marBottom w:val="0"/>
              <w:divBdr>
                <w:top w:val="none" w:sz="0" w:space="0" w:color="auto"/>
                <w:left w:val="none" w:sz="0" w:space="0" w:color="auto"/>
                <w:bottom w:val="none" w:sz="0" w:space="0" w:color="auto"/>
                <w:right w:val="none" w:sz="0" w:space="0" w:color="auto"/>
              </w:divBdr>
              <w:divsChild>
                <w:div w:id="581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445">
      <w:bodyDiv w:val="1"/>
      <w:marLeft w:val="0"/>
      <w:marRight w:val="0"/>
      <w:marTop w:val="0"/>
      <w:marBottom w:val="0"/>
      <w:divBdr>
        <w:top w:val="none" w:sz="0" w:space="0" w:color="auto"/>
        <w:left w:val="none" w:sz="0" w:space="0" w:color="auto"/>
        <w:bottom w:val="none" w:sz="0" w:space="0" w:color="auto"/>
        <w:right w:val="none" w:sz="0" w:space="0" w:color="auto"/>
      </w:divBdr>
      <w:divsChild>
        <w:div w:id="1058212715">
          <w:marLeft w:val="0"/>
          <w:marRight w:val="0"/>
          <w:marTop w:val="0"/>
          <w:marBottom w:val="0"/>
          <w:divBdr>
            <w:top w:val="none" w:sz="0" w:space="0" w:color="auto"/>
            <w:left w:val="none" w:sz="0" w:space="0" w:color="auto"/>
            <w:bottom w:val="none" w:sz="0" w:space="0" w:color="auto"/>
            <w:right w:val="none" w:sz="0" w:space="0" w:color="auto"/>
          </w:divBdr>
          <w:divsChild>
            <w:div w:id="512376111">
              <w:marLeft w:val="0"/>
              <w:marRight w:val="0"/>
              <w:marTop w:val="0"/>
              <w:marBottom w:val="0"/>
              <w:divBdr>
                <w:top w:val="none" w:sz="0" w:space="0" w:color="auto"/>
                <w:left w:val="none" w:sz="0" w:space="0" w:color="auto"/>
                <w:bottom w:val="none" w:sz="0" w:space="0" w:color="auto"/>
                <w:right w:val="none" w:sz="0" w:space="0" w:color="auto"/>
              </w:divBdr>
              <w:divsChild>
                <w:div w:id="56363480">
                  <w:marLeft w:val="0"/>
                  <w:marRight w:val="0"/>
                  <w:marTop w:val="0"/>
                  <w:marBottom w:val="0"/>
                  <w:divBdr>
                    <w:top w:val="none" w:sz="0" w:space="0" w:color="auto"/>
                    <w:left w:val="none" w:sz="0" w:space="0" w:color="auto"/>
                    <w:bottom w:val="none" w:sz="0" w:space="0" w:color="auto"/>
                    <w:right w:val="none" w:sz="0" w:space="0" w:color="auto"/>
                  </w:divBdr>
                  <w:divsChild>
                    <w:div w:id="9298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8133">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8">
          <w:marLeft w:val="0"/>
          <w:marRight w:val="0"/>
          <w:marTop w:val="0"/>
          <w:marBottom w:val="0"/>
          <w:divBdr>
            <w:top w:val="none" w:sz="0" w:space="0" w:color="auto"/>
            <w:left w:val="none" w:sz="0" w:space="0" w:color="auto"/>
            <w:bottom w:val="none" w:sz="0" w:space="0" w:color="auto"/>
            <w:right w:val="none" w:sz="0" w:space="0" w:color="auto"/>
          </w:divBdr>
          <w:divsChild>
            <w:div w:id="1941639953">
              <w:marLeft w:val="0"/>
              <w:marRight w:val="0"/>
              <w:marTop w:val="0"/>
              <w:marBottom w:val="0"/>
              <w:divBdr>
                <w:top w:val="none" w:sz="0" w:space="0" w:color="auto"/>
                <w:left w:val="none" w:sz="0" w:space="0" w:color="auto"/>
                <w:bottom w:val="none" w:sz="0" w:space="0" w:color="auto"/>
                <w:right w:val="none" w:sz="0" w:space="0" w:color="auto"/>
              </w:divBdr>
              <w:divsChild>
                <w:div w:id="1141118133">
                  <w:marLeft w:val="0"/>
                  <w:marRight w:val="0"/>
                  <w:marTop w:val="0"/>
                  <w:marBottom w:val="0"/>
                  <w:divBdr>
                    <w:top w:val="none" w:sz="0" w:space="0" w:color="auto"/>
                    <w:left w:val="none" w:sz="0" w:space="0" w:color="auto"/>
                    <w:bottom w:val="none" w:sz="0" w:space="0" w:color="auto"/>
                    <w:right w:val="none" w:sz="0" w:space="0" w:color="auto"/>
                  </w:divBdr>
                  <w:divsChild>
                    <w:div w:id="4943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76520">
      <w:bodyDiv w:val="1"/>
      <w:marLeft w:val="0"/>
      <w:marRight w:val="0"/>
      <w:marTop w:val="0"/>
      <w:marBottom w:val="0"/>
      <w:divBdr>
        <w:top w:val="none" w:sz="0" w:space="0" w:color="auto"/>
        <w:left w:val="none" w:sz="0" w:space="0" w:color="auto"/>
        <w:bottom w:val="none" w:sz="0" w:space="0" w:color="auto"/>
        <w:right w:val="none" w:sz="0" w:space="0" w:color="auto"/>
      </w:divBdr>
      <w:divsChild>
        <w:div w:id="1432697667">
          <w:marLeft w:val="0"/>
          <w:marRight w:val="0"/>
          <w:marTop w:val="0"/>
          <w:marBottom w:val="0"/>
          <w:divBdr>
            <w:top w:val="none" w:sz="0" w:space="0" w:color="auto"/>
            <w:left w:val="none" w:sz="0" w:space="0" w:color="auto"/>
            <w:bottom w:val="none" w:sz="0" w:space="0" w:color="auto"/>
            <w:right w:val="none" w:sz="0" w:space="0" w:color="auto"/>
          </w:divBdr>
          <w:divsChild>
            <w:div w:id="1781684285">
              <w:marLeft w:val="0"/>
              <w:marRight w:val="0"/>
              <w:marTop w:val="0"/>
              <w:marBottom w:val="0"/>
              <w:divBdr>
                <w:top w:val="none" w:sz="0" w:space="0" w:color="auto"/>
                <w:left w:val="none" w:sz="0" w:space="0" w:color="auto"/>
                <w:bottom w:val="none" w:sz="0" w:space="0" w:color="auto"/>
                <w:right w:val="none" w:sz="0" w:space="0" w:color="auto"/>
              </w:divBdr>
              <w:divsChild>
                <w:div w:id="1021785835">
                  <w:marLeft w:val="0"/>
                  <w:marRight w:val="0"/>
                  <w:marTop w:val="0"/>
                  <w:marBottom w:val="0"/>
                  <w:divBdr>
                    <w:top w:val="none" w:sz="0" w:space="0" w:color="auto"/>
                    <w:left w:val="none" w:sz="0" w:space="0" w:color="auto"/>
                    <w:bottom w:val="none" w:sz="0" w:space="0" w:color="auto"/>
                    <w:right w:val="none" w:sz="0" w:space="0" w:color="auto"/>
                  </w:divBdr>
                </w:div>
              </w:divsChild>
            </w:div>
            <w:div w:id="2123642834">
              <w:marLeft w:val="0"/>
              <w:marRight w:val="0"/>
              <w:marTop w:val="0"/>
              <w:marBottom w:val="0"/>
              <w:divBdr>
                <w:top w:val="none" w:sz="0" w:space="0" w:color="auto"/>
                <w:left w:val="none" w:sz="0" w:space="0" w:color="auto"/>
                <w:bottom w:val="none" w:sz="0" w:space="0" w:color="auto"/>
                <w:right w:val="none" w:sz="0" w:space="0" w:color="auto"/>
              </w:divBdr>
              <w:divsChild>
                <w:div w:id="7517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883">
      <w:bodyDiv w:val="1"/>
      <w:marLeft w:val="0"/>
      <w:marRight w:val="0"/>
      <w:marTop w:val="0"/>
      <w:marBottom w:val="0"/>
      <w:divBdr>
        <w:top w:val="none" w:sz="0" w:space="0" w:color="auto"/>
        <w:left w:val="none" w:sz="0" w:space="0" w:color="auto"/>
        <w:bottom w:val="none" w:sz="0" w:space="0" w:color="auto"/>
        <w:right w:val="none" w:sz="0" w:space="0" w:color="auto"/>
      </w:divBdr>
      <w:divsChild>
        <w:div w:id="1917519133">
          <w:marLeft w:val="0"/>
          <w:marRight w:val="0"/>
          <w:marTop w:val="0"/>
          <w:marBottom w:val="0"/>
          <w:divBdr>
            <w:top w:val="none" w:sz="0" w:space="0" w:color="auto"/>
            <w:left w:val="none" w:sz="0" w:space="0" w:color="auto"/>
            <w:bottom w:val="none" w:sz="0" w:space="0" w:color="auto"/>
            <w:right w:val="none" w:sz="0" w:space="0" w:color="auto"/>
          </w:divBdr>
          <w:divsChild>
            <w:div w:id="183902470">
              <w:marLeft w:val="0"/>
              <w:marRight w:val="0"/>
              <w:marTop w:val="0"/>
              <w:marBottom w:val="0"/>
              <w:divBdr>
                <w:top w:val="none" w:sz="0" w:space="0" w:color="auto"/>
                <w:left w:val="none" w:sz="0" w:space="0" w:color="auto"/>
                <w:bottom w:val="none" w:sz="0" w:space="0" w:color="auto"/>
                <w:right w:val="none" w:sz="0" w:space="0" w:color="auto"/>
              </w:divBdr>
              <w:divsChild>
                <w:div w:id="12190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89463">
      <w:bodyDiv w:val="1"/>
      <w:marLeft w:val="0"/>
      <w:marRight w:val="0"/>
      <w:marTop w:val="0"/>
      <w:marBottom w:val="0"/>
      <w:divBdr>
        <w:top w:val="none" w:sz="0" w:space="0" w:color="auto"/>
        <w:left w:val="none" w:sz="0" w:space="0" w:color="auto"/>
        <w:bottom w:val="none" w:sz="0" w:space="0" w:color="auto"/>
        <w:right w:val="none" w:sz="0" w:space="0" w:color="auto"/>
      </w:divBdr>
      <w:divsChild>
        <w:div w:id="264731287">
          <w:marLeft w:val="0"/>
          <w:marRight w:val="0"/>
          <w:marTop w:val="0"/>
          <w:marBottom w:val="0"/>
          <w:divBdr>
            <w:top w:val="none" w:sz="0" w:space="0" w:color="auto"/>
            <w:left w:val="none" w:sz="0" w:space="0" w:color="auto"/>
            <w:bottom w:val="none" w:sz="0" w:space="0" w:color="auto"/>
            <w:right w:val="none" w:sz="0" w:space="0" w:color="auto"/>
          </w:divBdr>
          <w:divsChild>
            <w:div w:id="1935741590">
              <w:marLeft w:val="0"/>
              <w:marRight w:val="0"/>
              <w:marTop w:val="0"/>
              <w:marBottom w:val="0"/>
              <w:divBdr>
                <w:top w:val="none" w:sz="0" w:space="0" w:color="auto"/>
                <w:left w:val="none" w:sz="0" w:space="0" w:color="auto"/>
                <w:bottom w:val="none" w:sz="0" w:space="0" w:color="auto"/>
                <w:right w:val="none" w:sz="0" w:space="0" w:color="auto"/>
              </w:divBdr>
              <w:divsChild>
                <w:div w:id="406267433">
                  <w:marLeft w:val="0"/>
                  <w:marRight w:val="0"/>
                  <w:marTop w:val="0"/>
                  <w:marBottom w:val="0"/>
                  <w:divBdr>
                    <w:top w:val="none" w:sz="0" w:space="0" w:color="auto"/>
                    <w:left w:val="none" w:sz="0" w:space="0" w:color="auto"/>
                    <w:bottom w:val="none" w:sz="0" w:space="0" w:color="auto"/>
                    <w:right w:val="none" w:sz="0" w:space="0" w:color="auto"/>
                  </w:divBdr>
                  <w:divsChild>
                    <w:div w:id="2059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98937">
      <w:bodyDiv w:val="1"/>
      <w:marLeft w:val="0"/>
      <w:marRight w:val="0"/>
      <w:marTop w:val="0"/>
      <w:marBottom w:val="0"/>
      <w:divBdr>
        <w:top w:val="none" w:sz="0" w:space="0" w:color="auto"/>
        <w:left w:val="none" w:sz="0" w:space="0" w:color="auto"/>
        <w:bottom w:val="none" w:sz="0" w:space="0" w:color="auto"/>
        <w:right w:val="none" w:sz="0" w:space="0" w:color="auto"/>
      </w:divBdr>
      <w:divsChild>
        <w:div w:id="1538277391">
          <w:marLeft w:val="0"/>
          <w:marRight w:val="0"/>
          <w:marTop w:val="0"/>
          <w:marBottom w:val="0"/>
          <w:divBdr>
            <w:top w:val="none" w:sz="0" w:space="0" w:color="auto"/>
            <w:left w:val="none" w:sz="0" w:space="0" w:color="auto"/>
            <w:bottom w:val="none" w:sz="0" w:space="0" w:color="auto"/>
            <w:right w:val="none" w:sz="0" w:space="0" w:color="auto"/>
          </w:divBdr>
          <w:divsChild>
            <w:div w:id="1705668128">
              <w:marLeft w:val="0"/>
              <w:marRight w:val="0"/>
              <w:marTop w:val="0"/>
              <w:marBottom w:val="0"/>
              <w:divBdr>
                <w:top w:val="none" w:sz="0" w:space="0" w:color="auto"/>
                <w:left w:val="none" w:sz="0" w:space="0" w:color="auto"/>
                <w:bottom w:val="none" w:sz="0" w:space="0" w:color="auto"/>
                <w:right w:val="none" w:sz="0" w:space="0" w:color="auto"/>
              </w:divBdr>
              <w:divsChild>
                <w:div w:id="1462770833">
                  <w:marLeft w:val="0"/>
                  <w:marRight w:val="0"/>
                  <w:marTop w:val="0"/>
                  <w:marBottom w:val="0"/>
                  <w:divBdr>
                    <w:top w:val="none" w:sz="0" w:space="0" w:color="auto"/>
                    <w:left w:val="none" w:sz="0" w:space="0" w:color="auto"/>
                    <w:bottom w:val="none" w:sz="0" w:space="0" w:color="auto"/>
                    <w:right w:val="none" w:sz="0" w:space="0" w:color="auto"/>
                  </w:divBdr>
                  <w:divsChild>
                    <w:div w:id="5880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28332">
      <w:bodyDiv w:val="1"/>
      <w:marLeft w:val="0"/>
      <w:marRight w:val="0"/>
      <w:marTop w:val="0"/>
      <w:marBottom w:val="0"/>
      <w:divBdr>
        <w:top w:val="none" w:sz="0" w:space="0" w:color="auto"/>
        <w:left w:val="none" w:sz="0" w:space="0" w:color="auto"/>
        <w:bottom w:val="none" w:sz="0" w:space="0" w:color="auto"/>
        <w:right w:val="none" w:sz="0" w:space="0" w:color="auto"/>
      </w:divBdr>
    </w:div>
    <w:div w:id="605970200">
      <w:bodyDiv w:val="1"/>
      <w:marLeft w:val="0"/>
      <w:marRight w:val="0"/>
      <w:marTop w:val="0"/>
      <w:marBottom w:val="0"/>
      <w:divBdr>
        <w:top w:val="none" w:sz="0" w:space="0" w:color="auto"/>
        <w:left w:val="none" w:sz="0" w:space="0" w:color="auto"/>
        <w:bottom w:val="none" w:sz="0" w:space="0" w:color="auto"/>
        <w:right w:val="none" w:sz="0" w:space="0" w:color="auto"/>
      </w:divBdr>
      <w:divsChild>
        <w:div w:id="1186209857">
          <w:marLeft w:val="0"/>
          <w:marRight w:val="0"/>
          <w:marTop w:val="0"/>
          <w:marBottom w:val="0"/>
          <w:divBdr>
            <w:top w:val="none" w:sz="0" w:space="0" w:color="auto"/>
            <w:left w:val="none" w:sz="0" w:space="0" w:color="auto"/>
            <w:bottom w:val="none" w:sz="0" w:space="0" w:color="auto"/>
            <w:right w:val="none" w:sz="0" w:space="0" w:color="auto"/>
          </w:divBdr>
          <w:divsChild>
            <w:div w:id="1063874239">
              <w:marLeft w:val="0"/>
              <w:marRight w:val="0"/>
              <w:marTop w:val="0"/>
              <w:marBottom w:val="0"/>
              <w:divBdr>
                <w:top w:val="none" w:sz="0" w:space="0" w:color="auto"/>
                <w:left w:val="none" w:sz="0" w:space="0" w:color="auto"/>
                <w:bottom w:val="none" w:sz="0" w:space="0" w:color="auto"/>
                <w:right w:val="none" w:sz="0" w:space="0" w:color="auto"/>
              </w:divBdr>
              <w:divsChild>
                <w:div w:id="470054515">
                  <w:marLeft w:val="0"/>
                  <w:marRight w:val="0"/>
                  <w:marTop w:val="0"/>
                  <w:marBottom w:val="0"/>
                  <w:divBdr>
                    <w:top w:val="none" w:sz="0" w:space="0" w:color="auto"/>
                    <w:left w:val="none" w:sz="0" w:space="0" w:color="auto"/>
                    <w:bottom w:val="none" w:sz="0" w:space="0" w:color="auto"/>
                    <w:right w:val="none" w:sz="0" w:space="0" w:color="auto"/>
                  </w:divBdr>
                </w:div>
              </w:divsChild>
            </w:div>
            <w:div w:id="1282569620">
              <w:marLeft w:val="0"/>
              <w:marRight w:val="0"/>
              <w:marTop w:val="0"/>
              <w:marBottom w:val="0"/>
              <w:divBdr>
                <w:top w:val="none" w:sz="0" w:space="0" w:color="auto"/>
                <w:left w:val="none" w:sz="0" w:space="0" w:color="auto"/>
                <w:bottom w:val="none" w:sz="0" w:space="0" w:color="auto"/>
                <w:right w:val="none" w:sz="0" w:space="0" w:color="auto"/>
              </w:divBdr>
              <w:divsChild>
                <w:div w:id="20845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5899">
          <w:marLeft w:val="0"/>
          <w:marRight w:val="0"/>
          <w:marTop w:val="0"/>
          <w:marBottom w:val="0"/>
          <w:divBdr>
            <w:top w:val="none" w:sz="0" w:space="0" w:color="auto"/>
            <w:left w:val="none" w:sz="0" w:space="0" w:color="auto"/>
            <w:bottom w:val="none" w:sz="0" w:space="0" w:color="auto"/>
            <w:right w:val="none" w:sz="0" w:space="0" w:color="auto"/>
          </w:divBdr>
          <w:divsChild>
            <w:div w:id="2068599979">
              <w:marLeft w:val="0"/>
              <w:marRight w:val="0"/>
              <w:marTop w:val="0"/>
              <w:marBottom w:val="0"/>
              <w:divBdr>
                <w:top w:val="none" w:sz="0" w:space="0" w:color="auto"/>
                <w:left w:val="none" w:sz="0" w:space="0" w:color="auto"/>
                <w:bottom w:val="none" w:sz="0" w:space="0" w:color="auto"/>
                <w:right w:val="none" w:sz="0" w:space="0" w:color="auto"/>
              </w:divBdr>
              <w:divsChild>
                <w:div w:id="716204059">
                  <w:marLeft w:val="0"/>
                  <w:marRight w:val="0"/>
                  <w:marTop w:val="0"/>
                  <w:marBottom w:val="0"/>
                  <w:divBdr>
                    <w:top w:val="none" w:sz="0" w:space="0" w:color="auto"/>
                    <w:left w:val="none" w:sz="0" w:space="0" w:color="auto"/>
                    <w:bottom w:val="none" w:sz="0" w:space="0" w:color="auto"/>
                    <w:right w:val="none" w:sz="0" w:space="0" w:color="auto"/>
                  </w:divBdr>
                  <w:divsChild>
                    <w:div w:id="21145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76719">
      <w:bodyDiv w:val="1"/>
      <w:marLeft w:val="0"/>
      <w:marRight w:val="0"/>
      <w:marTop w:val="0"/>
      <w:marBottom w:val="0"/>
      <w:divBdr>
        <w:top w:val="none" w:sz="0" w:space="0" w:color="auto"/>
        <w:left w:val="none" w:sz="0" w:space="0" w:color="auto"/>
        <w:bottom w:val="none" w:sz="0" w:space="0" w:color="auto"/>
        <w:right w:val="none" w:sz="0" w:space="0" w:color="auto"/>
      </w:divBdr>
      <w:divsChild>
        <w:div w:id="995651192">
          <w:marLeft w:val="0"/>
          <w:marRight w:val="0"/>
          <w:marTop w:val="0"/>
          <w:marBottom w:val="0"/>
          <w:divBdr>
            <w:top w:val="none" w:sz="0" w:space="0" w:color="auto"/>
            <w:left w:val="none" w:sz="0" w:space="0" w:color="auto"/>
            <w:bottom w:val="none" w:sz="0" w:space="0" w:color="auto"/>
            <w:right w:val="none" w:sz="0" w:space="0" w:color="auto"/>
          </w:divBdr>
          <w:divsChild>
            <w:div w:id="889270210">
              <w:marLeft w:val="0"/>
              <w:marRight w:val="0"/>
              <w:marTop w:val="0"/>
              <w:marBottom w:val="0"/>
              <w:divBdr>
                <w:top w:val="none" w:sz="0" w:space="0" w:color="auto"/>
                <w:left w:val="none" w:sz="0" w:space="0" w:color="auto"/>
                <w:bottom w:val="none" w:sz="0" w:space="0" w:color="auto"/>
                <w:right w:val="none" w:sz="0" w:space="0" w:color="auto"/>
              </w:divBdr>
              <w:divsChild>
                <w:div w:id="662125707">
                  <w:marLeft w:val="0"/>
                  <w:marRight w:val="0"/>
                  <w:marTop w:val="0"/>
                  <w:marBottom w:val="0"/>
                  <w:divBdr>
                    <w:top w:val="none" w:sz="0" w:space="0" w:color="auto"/>
                    <w:left w:val="none" w:sz="0" w:space="0" w:color="auto"/>
                    <w:bottom w:val="none" w:sz="0" w:space="0" w:color="auto"/>
                    <w:right w:val="none" w:sz="0" w:space="0" w:color="auto"/>
                  </w:divBdr>
                  <w:divsChild>
                    <w:div w:id="663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4292">
      <w:bodyDiv w:val="1"/>
      <w:marLeft w:val="0"/>
      <w:marRight w:val="0"/>
      <w:marTop w:val="0"/>
      <w:marBottom w:val="0"/>
      <w:divBdr>
        <w:top w:val="none" w:sz="0" w:space="0" w:color="auto"/>
        <w:left w:val="none" w:sz="0" w:space="0" w:color="auto"/>
        <w:bottom w:val="none" w:sz="0" w:space="0" w:color="auto"/>
        <w:right w:val="none" w:sz="0" w:space="0" w:color="auto"/>
      </w:divBdr>
      <w:divsChild>
        <w:div w:id="1138493972">
          <w:marLeft w:val="0"/>
          <w:marRight w:val="0"/>
          <w:marTop w:val="0"/>
          <w:marBottom w:val="0"/>
          <w:divBdr>
            <w:top w:val="none" w:sz="0" w:space="0" w:color="auto"/>
            <w:left w:val="none" w:sz="0" w:space="0" w:color="auto"/>
            <w:bottom w:val="none" w:sz="0" w:space="0" w:color="auto"/>
            <w:right w:val="none" w:sz="0" w:space="0" w:color="auto"/>
          </w:divBdr>
          <w:divsChild>
            <w:div w:id="936787524">
              <w:marLeft w:val="0"/>
              <w:marRight w:val="0"/>
              <w:marTop w:val="0"/>
              <w:marBottom w:val="0"/>
              <w:divBdr>
                <w:top w:val="none" w:sz="0" w:space="0" w:color="auto"/>
                <w:left w:val="none" w:sz="0" w:space="0" w:color="auto"/>
                <w:bottom w:val="none" w:sz="0" w:space="0" w:color="auto"/>
                <w:right w:val="none" w:sz="0" w:space="0" w:color="auto"/>
              </w:divBdr>
              <w:divsChild>
                <w:div w:id="994842600">
                  <w:marLeft w:val="0"/>
                  <w:marRight w:val="0"/>
                  <w:marTop w:val="0"/>
                  <w:marBottom w:val="0"/>
                  <w:divBdr>
                    <w:top w:val="none" w:sz="0" w:space="0" w:color="auto"/>
                    <w:left w:val="none" w:sz="0" w:space="0" w:color="auto"/>
                    <w:bottom w:val="none" w:sz="0" w:space="0" w:color="auto"/>
                    <w:right w:val="none" w:sz="0" w:space="0" w:color="auto"/>
                  </w:divBdr>
                  <w:divsChild>
                    <w:div w:id="17338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6098">
          <w:marLeft w:val="0"/>
          <w:marRight w:val="0"/>
          <w:marTop w:val="0"/>
          <w:marBottom w:val="0"/>
          <w:divBdr>
            <w:top w:val="none" w:sz="0" w:space="0" w:color="auto"/>
            <w:left w:val="none" w:sz="0" w:space="0" w:color="auto"/>
            <w:bottom w:val="none" w:sz="0" w:space="0" w:color="auto"/>
            <w:right w:val="none" w:sz="0" w:space="0" w:color="auto"/>
          </w:divBdr>
          <w:divsChild>
            <w:div w:id="72824612">
              <w:marLeft w:val="0"/>
              <w:marRight w:val="0"/>
              <w:marTop w:val="0"/>
              <w:marBottom w:val="0"/>
              <w:divBdr>
                <w:top w:val="none" w:sz="0" w:space="0" w:color="auto"/>
                <w:left w:val="none" w:sz="0" w:space="0" w:color="auto"/>
                <w:bottom w:val="none" w:sz="0" w:space="0" w:color="auto"/>
                <w:right w:val="none" w:sz="0" w:space="0" w:color="auto"/>
              </w:divBdr>
              <w:divsChild>
                <w:div w:id="12340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71564">
      <w:bodyDiv w:val="1"/>
      <w:marLeft w:val="0"/>
      <w:marRight w:val="0"/>
      <w:marTop w:val="0"/>
      <w:marBottom w:val="0"/>
      <w:divBdr>
        <w:top w:val="none" w:sz="0" w:space="0" w:color="auto"/>
        <w:left w:val="none" w:sz="0" w:space="0" w:color="auto"/>
        <w:bottom w:val="none" w:sz="0" w:space="0" w:color="auto"/>
        <w:right w:val="none" w:sz="0" w:space="0" w:color="auto"/>
      </w:divBdr>
      <w:divsChild>
        <w:div w:id="1412504629">
          <w:marLeft w:val="0"/>
          <w:marRight w:val="0"/>
          <w:marTop w:val="0"/>
          <w:marBottom w:val="0"/>
          <w:divBdr>
            <w:top w:val="none" w:sz="0" w:space="0" w:color="auto"/>
            <w:left w:val="none" w:sz="0" w:space="0" w:color="auto"/>
            <w:bottom w:val="none" w:sz="0" w:space="0" w:color="auto"/>
            <w:right w:val="none" w:sz="0" w:space="0" w:color="auto"/>
          </w:divBdr>
          <w:divsChild>
            <w:div w:id="231282935">
              <w:marLeft w:val="0"/>
              <w:marRight w:val="0"/>
              <w:marTop w:val="0"/>
              <w:marBottom w:val="0"/>
              <w:divBdr>
                <w:top w:val="none" w:sz="0" w:space="0" w:color="auto"/>
                <w:left w:val="none" w:sz="0" w:space="0" w:color="auto"/>
                <w:bottom w:val="none" w:sz="0" w:space="0" w:color="auto"/>
                <w:right w:val="none" w:sz="0" w:space="0" w:color="auto"/>
              </w:divBdr>
              <w:divsChild>
                <w:div w:id="19364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75245">
      <w:bodyDiv w:val="1"/>
      <w:marLeft w:val="0"/>
      <w:marRight w:val="0"/>
      <w:marTop w:val="0"/>
      <w:marBottom w:val="0"/>
      <w:divBdr>
        <w:top w:val="none" w:sz="0" w:space="0" w:color="auto"/>
        <w:left w:val="none" w:sz="0" w:space="0" w:color="auto"/>
        <w:bottom w:val="none" w:sz="0" w:space="0" w:color="auto"/>
        <w:right w:val="none" w:sz="0" w:space="0" w:color="auto"/>
      </w:divBdr>
      <w:divsChild>
        <w:div w:id="928344039">
          <w:marLeft w:val="0"/>
          <w:marRight w:val="0"/>
          <w:marTop w:val="0"/>
          <w:marBottom w:val="0"/>
          <w:divBdr>
            <w:top w:val="none" w:sz="0" w:space="0" w:color="auto"/>
            <w:left w:val="none" w:sz="0" w:space="0" w:color="auto"/>
            <w:bottom w:val="none" w:sz="0" w:space="0" w:color="auto"/>
            <w:right w:val="none" w:sz="0" w:space="0" w:color="auto"/>
          </w:divBdr>
          <w:divsChild>
            <w:div w:id="1134832608">
              <w:marLeft w:val="0"/>
              <w:marRight w:val="0"/>
              <w:marTop w:val="0"/>
              <w:marBottom w:val="0"/>
              <w:divBdr>
                <w:top w:val="none" w:sz="0" w:space="0" w:color="auto"/>
                <w:left w:val="none" w:sz="0" w:space="0" w:color="auto"/>
                <w:bottom w:val="none" w:sz="0" w:space="0" w:color="auto"/>
                <w:right w:val="none" w:sz="0" w:space="0" w:color="auto"/>
              </w:divBdr>
              <w:divsChild>
                <w:div w:id="3065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8305">
      <w:bodyDiv w:val="1"/>
      <w:marLeft w:val="0"/>
      <w:marRight w:val="0"/>
      <w:marTop w:val="0"/>
      <w:marBottom w:val="0"/>
      <w:divBdr>
        <w:top w:val="none" w:sz="0" w:space="0" w:color="auto"/>
        <w:left w:val="none" w:sz="0" w:space="0" w:color="auto"/>
        <w:bottom w:val="none" w:sz="0" w:space="0" w:color="auto"/>
        <w:right w:val="none" w:sz="0" w:space="0" w:color="auto"/>
      </w:divBdr>
      <w:divsChild>
        <w:div w:id="801506032">
          <w:marLeft w:val="0"/>
          <w:marRight w:val="0"/>
          <w:marTop w:val="0"/>
          <w:marBottom w:val="0"/>
          <w:divBdr>
            <w:top w:val="none" w:sz="0" w:space="0" w:color="auto"/>
            <w:left w:val="none" w:sz="0" w:space="0" w:color="auto"/>
            <w:bottom w:val="none" w:sz="0" w:space="0" w:color="auto"/>
            <w:right w:val="none" w:sz="0" w:space="0" w:color="auto"/>
          </w:divBdr>
          <w:divsChild>
            <w:div w:id="400174655">
              <w:marLeft w:val="0"/>
              <w:marRight w:val="0"/>
              <w:marTop w:val="0"/>
              <w:marBottom w:val="0"/>
              <w:divBdr>
                <w:top w:val="none" w:sz="0" w:space="0" w:color="auto"/>
                <w:left w:val="none" w:sz="0" w:space="0" w:color="auto"/>
                <w:bottom w:val="none" w:sz="0" w:space="0" w:color="auto"/>
                <w:right w:val="none" w:sz="0" w:space="0" w:color="auto"/>
              </w:divBdr>
              <w:divsChild>
                <w:div w:id="86536000">
                  <w:marLeft w:val="0"/>
                  <w:marRight w:val="0"/>
                  <w:marTop w:val="0"/>
                  <w:marBottom w:val="0"/>
                  <w:divBdr>
                    <w:top w:val="none" w:sz="0" w:space="0" w:color="auto"/>
                    <w:left w:val="none" w:sz="0" w:space="0" w:color="auto"/>
                    <w:bottom w:val="none" w:sz="0" w:space="0" w:color="auto"/>
                    <w:right w:val="none" w:sz="0" w:space="0" w:color="auto"/>
                  </w:divBdr>
                  <w:divsChild>
                    <w:div w:id="4936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24570">
      <w:bodyDiv w:val="1"/>
      <w:marLeft w:val="0"/>
      <w:marRight w:val="0"/>
      <w:marTop w:val="0"/>
      <w:marBottom w:val="0"/>
      <w:divBdr>
        <w:top w:val="none" w:sz="0" w:space="0" w:color="auto"/>
        <w:left w:val="none" w:sz="0" w:space="0" w:color="auto"/>
        <w:bottom w:val="none" w:sz="0" w:space="0" w:color="auto"/>
        <w:right w:val="none" w:sz="0" w:space="0" w:color="auto"/>
      </w:divBdr>
      <w:divsChild>
        <w:div w:id="1073089424">
          <w:marLeft w:val="0"/>
          <w:marRight w:val="0"/>
          <w:marTop w:val="0"/>
          <w:marBottom w:val="0"/>
          <w:divBdr>
            <w:top w:val="none" w:sz="0" w:space="0" w:color="auto"/>
            <w:left w:val="none" w:sz="0" w:space="0" w:color="auto"/>
            <w:bottom w:val="none" w:sz="0" w:space="0" w:color="auto"/>
            <w:right w:val="none" w:sz="0" w:space="0" w:color="auto"/>
          </w:divBdr>
          <w:divsChild>
            <w:div w:id="2056418978">
              <w:marLeft w:val="0"/>
              <w:marRight w:val="0"/>
              <w:marTop w:val="0"/>
              <w:marBottom w:val="0"/>
              <w:divBdr>
                <w:top w:val="none" w:sz="0" w:space="0" w:color="auto"/>
                <w:left w:val="none" w:sz="0" w:space="0" w:color="auto"/>
                <w:bottom w:val="none" w:sz="0" w:space="0" w:color="auto"/>
                <w:right w:val="none" w:sz="0" w:space="0" w:color="auto"/>
              </w:divBdr>
              <w:divsChild>
                <w:div w:id="699823162">
                  <w:marLeft w:val="0"/>
                  <w:marRight w:val="0"/>
                  <w:marTop w:val="0"/>
                  <w:marBottom w:val="0"/>
                  <w:divBdr>
                    <w:top w:val="none" w:sz="0" w:space="0" w:color="auto"/>
                    <w:left w:val="none" w:sz="0" w:space="0" w:color="auto"/>
                    <w:bottom w:val="none" w:sz="0" w:space="0" w:color="auto"/>
                    <w:right w:val="none" w:sz="0" w:space="0" w:color="auto"/>
                  </w:divBdr>
                  <w:divsChild>
                    <w:div w:id="20807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0595">
      <w:bodyDiv w:val="1"/>
      <w:marLeft w:val="0"/>
      <w:marRight w:val="0"/>
      <w:marTop w:val="0"/>
      <w:marBottom w:val="0"/>
      <w:divBdr>
        <w:top w:val="none" w:sz="0" w:space="0" w:color="auto"/>
        <w:left w:val="none" w:sz="0" w:space="0" w:color="auto"/>
        <w:bottom w:val="none" w:sz="0" w:space="0" w:color="auto"/>
        <w:right w:val="none" w:sz="0" w:space="0" w:color="auto"/>
      </w:divBdr>
      <w:divsChild>
        <w:div w:id="51395125">
          <w:marLeft w:val="0"/>
          <w:marRight w:val="0"/>
          <w:marTop w:val="0"/>
          <w:marBottom w:val="0"/>
          <w:divBdr>
            <w:top w:val="none" w:sz="0" w:space="0" w:color="auto"/>
            <w:left w:val="none" w:sz="0" w:space="0" w:color="auto"/>
            <w:bottom w:val="none" w:sz="0" w:space="0" w:color="auto"/>
            <w:right w:val="none" w:sz="0" w:space="0" w:color="auto"/>
          </w:divBdr>
          <w:divsChild>
            <w:div w:id="1661883378">
              <w:marLeft w:val="0"/>
              <w:marRight w:val="0"/>
              <w:marTop w:val="0"/>
              <w:marBottom w:val="0"/>
              <w:divBdr>
                <w:top w:val="none" w:sz="0" w:space="0" w:color="auto"/>
                <w:left w:val="none" w:sz="0" w:space="0" w:color="auto"/>
                <w:bottom w:val="none" w:sz="0" w:space="0" w:color="auto"/>
                <w:right w:val="none" w:sz="0" w:space="0" w:color="auto"/>
              </w:divBdr>
              <w:divsChild>
                <w:div w:id="293947616">
                  <w:marLeft w:val="0"/>
                  <w:marRight w:val="0"/>
                  <w:marTop w:val="0"/>
                  <w:marBottom w:val="0"/>
                  <w:divBdr>
                    <w:top w:val="none" w:sz="0" w:space="0" w:color="auto"/>
                    <w:left w:val="none" w:sz="0" w:space="0" w:color="auto"/>
                    <w:bottom w:val="none" w:sz="0" w:space="0" w:color="auto"/>
                    <w:right w:val="none" w:sz="0" w:space="0" w:color="auto"/>
                  </w:divBdr>
                  <w:divsChild>
                    <w:div w:id="10578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5882">
      <w:bodyDiv w:val="1"/>
      <w:marLeft w:val="0"/>
      <w:marRight w:val="0"/>
      <w:marTop w:val="0"/>
      <w:marBottom w:val="0"/>
      <w:divBdr>
        <w:top w:val="none" w:sz="0" w:space="0" w:color="auto"/>
        <w:left w:val="none" w:sz="0" w:space="0" w:color="auto"/>
        <w:bottom w:val="none" w:sz="0" w:space="0" w:color="auto"/>
        <w:right w:val="none" w:sz="0" w:space="0" w:color="auto"/>
      </w:divBdr>
    </w:div>
    <w:div w:id="663124745">
      <w:bodyDiv w:val="1"/>
      <w:marLeft w:val="0"/>
      <w:marRight w:val="0"/>
      <w:marTop w:val="0"/>
      <w:marBottom w:val="0"/>
      <w:divBdr>
        <w:top w:val="none" w:sz="0" w:space="0" w:color="auto"/>
        <w:left w:val="none" w:sz="0" w:space="0" w:color="auto"/>
        <w:bottom w:val="none" w:sz="0" w:space="0" w:color="auto"/>
        <w:right w:val="none" w:sz="0" w:space="0" w:color="auto"/>
      </w:divBdr>
      <w:divsChild>
        <w:div w:id="1076976754">
          <w:marLeft w:val="0"/>
          <w:marRight w:val="0"/>
          <w:marTop w:val="0"/>
          <w:marBottom w:val="0"/>
          <w:divBdr>
            <w:top w:val="none" w:sz="0" w:space="0" w:color="auto"/>
            <w:left w:val="none" w:sz="0" w:space="0" w:color="auto"/>
            <w:bottom w:val="none" w:sz="0" w:space="0" w:color="auto"/>
            <w:right w:val="none" w:sz="0" w:space="0" w:color="auto"/>
          </w:divBdr>
          <w:divsChild>
            <w:div w:id="1806774253">
              <w:marLeft w:val="0"/>
              <w:marRight w:val="0"/>
              <w:marTop w:val="0"/>
              <w:marBottom w:val="0"/>
              <w:divBdr>
                <w:top w:val="none" w:sz="0" w:space="0" w:color="auto"/>
                <w:left w:val="none" w:sz="0" w:space="0" w:color="auto"/>
                <w:bottom w:val="none" w:sz="0" w:space="0" w:color="auto"/>
                <w:right w:val="none" w:sz="0" w:space="0" w:color="auto"/>
              </w:divBdr>
              <w:divsChild>
                <w:div w:id="10560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4768">
      <w:bodyDiv w:val="1"/>
      <w:marLeft w:val="0"/>
      <w:marRight w:val="0"/>
      <w:marTop w:val="0"/>
      <w:marBottom w:val="0"/>
      <w:divBdr>
        <w:top w:val="none" w:sz="0" w:space="0" w:color="auto"/>
        <w:left w:val="none" w:sz="0" w:space="0" w:color="auto"/>
        <w:bottom w:val="none" w:sz="0" w:space="0" w:color="auto"/>
        <w:right w:val="none" w:sz="0" w:space="0" w:color="auto"/>
      </w:divBdr>
      <w:divsChild>
        <w:div w:id="1349522384">
          <w:marLeft w:val="0"/>
          <w:marRight w:val="0"/>
          <w:marTop w:val="0"/>
          <w:marBottom w:val="0"/>
          <w:divBdr>
            <w:top w:val="none" w:sz="0" w:space="0" w:color="auto"/>
            <w:left w:val="none" w:sz="0" w:space="0" w:color="auto"/>
            <w:bottom w:val="none" w:sz="0" w:space="0" w:color="auto"/>
            <w:right w:val="none" w:sz="0" w:space="0" w:color="auto"/>
          </w:divBdr>
          <w:divsChild>
            <w:div w:id="579370599">
              <w:marLeft w:val="0"/>
              <w:marRight w:val="0"/>
              <w:marTop w:val="0"/>
              <w:marBottom w:val="0"/>
              <w:divBdr>
                <w:top w:val="none" w:sz="0" w:space="0" w:color="auto"/>
                <w:left w:val="none" w:sz="0" w:space="0" w:color="auto"/>
                <w:bottom w:val="none" w:sz="0" w:space="0" w:color="auto"/>
                <w:right w:val="none" w:sz="0" w:space="0" w:color="auto"/>
              </w:divBdr>
              <w:divsChild>
                <w:div w:id="9487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2342">
      <w:bodyDiv w:val="1"/>
      <w:marLeft w:val="0"/>
      <w:marRight w:val="0"/>
      <w:marTop w:val="0"/>
      <w:marBottom w:val="0"/>
      <w:divBdr>
        <w:top w:val="none" w:sz="0" w:space="0" w:color="auto"/>
        <w:left w:val="none" w:sz="0" w:space="0" w:color="auto"/>
        <w:bottom w:val="none" w:sz="0" w:space="0" w:color="auto"/>
        <w:right w:val="none" w:sz="0" w:space="0" w:color="auto"/>
      </w:divBdr>
      <w:divsChild>
        <w:div w:id="142240217">
          <w:marLeft w:val="0"/>
          <w:marRight w:val="0"/>
          <w:marTop w:val="0"/>
          <w:marBottom w:val="0"/>
          <w:divBdr>
            <w:top w:val="none" w:sz="0" w:space="0" w:color="auto"/>
            <w:left w:val="none" w:sz="0" w:space="0" w:color="auto"/>
            <w:bottom w:val="none" w:sz="0" w:space="0" w:color="auto"/>
            <w:right w:val="none" w:sz="0" w:space="0" w:color="auto"/>
          </w:divBdr>
          <w:divsChild>
            <w:div w:id="595408628">
              <w:marLeft w:val="0"/>
              <w:marRight w:val="0"/>
              <w:marTop w:val="0"/>
              <w:marBottom w:val="0"/>
              <w:divBdr>
                <w:top w:val="none" w:sz="0" w:space="0" w:color="auto"/>
                <w:left w:val="none" w:sz="0" w:space="0" w:color="auto"/>
                <w:bottom w:val="none" w:sz="0" w:space="0" w:color="auto"/>
                <w:right w:val="none" w:sz="0" w:space="0" w:color="auto"/>
              </w:divBdr>
              <w:divsChild>
                <w:div w:id="609778227">
                  <w:marLeft w:val="0"/>
                  <w:marRight w:val="0"/>
                  <w:marTop w:val="0"/>
                  <w:marBottom w:val="0"/>
                  <w:divBdr>
                    <w:top w:val="none" w:sz="0" w:space="0" w:color="auto"/>
                    <w:left w:val="none" w:sz="0" w:space="0" w:color="auto"/>
                    <w:bottom w:val="none" w:sz="0" w:space="0" w:color="auto"/>
                    <w:right w:val="none" w:sz="0" w:space="0" w:color="auto"/>
                  </w:divBdr>
                </w:div>
              </w:divsChild>
            </w:div>
            <w:div w:id="868839122">
              <w:marLeft w:val="0"/>
              <w:marRight w:val="0"/>
              <w:marTop w:val="0"/>
              <w:marBottom w:val="0"/>
              <w:divBdr>
                <w:top w:val="none" w:sz="0" w:space="0" w:color="auto"/>
                <w:left w:val="none" w:sz="0" w:space="0" w:color="auto"/>
                <w:bottom w:val="none" w:sz="0" w:space="0" w:color="auto"/>
                <w:right w:val="none" w:sz="0" w:space="0" w:color="auto"/>
              </w:divBdr>
              <w:divsChild>
                <w:div w:id="871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9002">
          <w:marLeft w:val="0"/>
          <w:marRight w:val="0"/>
          <w:marTop w:val="0"/>
          <w:marBottom w:val="0"/>
          <w:divBdr>
            <w:top w:val="none" w:sz="0" w:space="0" w:color="auto"/>
            <w:left w:val="none" w:sz="0" w:space="0" w:color="auto"/>
            <w:bottom w:val="none" w:sz="0" w:space="0" w:color="auto"/>
            <w:right w:val="none" w:sz="0" w:space="0" w:color="auto"/>
          </w:divBdr>
          <w:divsChild>
            <w:div w:id="1928686674">
              <w:marLeft w:val="0"/>
              <w:marRight w:val="0"/>
              <w:marTop w:val="0"/>
              <w:marBottom w:val="0"/>
              <w:divBdr>
                <w:top w:val="none" w:sz="0" w:space="0" w:color="auto"/>
                <w:left w:val="none" w:sz="0" w:space="0" w:color="auto"/>
                <w:bottom w:val="none" w:sz="0" w:space="0" w:color="auto"/>
                <w:right w:val="none" w:sz="0" w:space="0" w:color="auto"/>
              </w:divBdr>
              <w:divsChild>
                <w:div w:id="13565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2761">
      <w:bodyDiv w:val="1"/>
      <w:marLeft w:val="0"/>
      <w:marRight w:val="0"/>
      <w:marTop w:val="0"/>
      <w:marBottom w:val="0"/>
      <w:divBdr>
        <w:top w:val="none" w:sz="0" w:space="0" w:color="auto"/>
        <w:left w:val="none" w:sz="0" w:space="0" w:color="auto"/>
        <w:bottom w:val="none" w:sz="0" w:space="0" w:color="auto"/>
        <w:right w:val="none" w:sz="0" w:space="0" w:color="auto"/>
      </w:divBdr>
      <w:divsChild>
        <w:div w:id="1491676758">
          <w:marLeft w:val="0"/>
          <w:marRight w:val="0"/>
          <w:marTop w:val="0"/>
          <w:marBottom w:val="0"/>
          <w:divBdr>
            <w:top w:val="none" w:sz="0" w:space="0" w:color="auto"/>
            <w:left w:val="none" w:sz="0" w:space="0" w:color="auto"/>
            <w:bottom w:val="none" w:sz="0" w:space="0" w:color="auto"/>
            <w:right w:val="none" w:sz="0" w:space="0" w:color="auto"/>
          </w:divBdr>
          <w:divsChild>
            <w:div w:id="2010595325">
              <w:marLeft w:val="0"/>
              <w:marRight w:val="0"/>
              <w:marTop w:val="0"/>
              <w:marBottom w:val="0"/>
              <w:divBdr>
                <w:top w:val="none" w:sz="0" w:space="0" w:color="auto"/>
                <w:left w:val="none" w:sz="0" w:space="0" w:color="auto"/>
                <w:bottom w:val="none" w:sz="0" w:space="0" w:color="auto"/>
                <w:right w:val="none" w:sz="0" w:space="0" w:color="auto"/>
              </w:divBdr>
              <w:divsChild>
                <w:div w:id="14338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59599">
      <w:bodyDiv w:val="1"/>
      <w:marLeft w:val="0"/>
      <w:marRight w:val="0"/>
      <w:marTop w:val="0"/>
      <w:marBottom w:val="0"/>
      <w:divBdr>
        <w:top w:val="none" w:sz="0" w:space="0" w:color="auto"/>
        <w:left w:val="none" w:sz="0" w:space="0" w:color="auto"/>
        <w:bottom w:val="none" w:sz="0" w:space="0" w:color="auto"/>
        <w:right w:val="none" w:sz="0" w:space="0" w:color="auto"/>
      </w:divBdr>
      <w:divsChild>
        <w:div w:id="1946495917">
          <w:marLeft w:val="0"/>
          <w:marRight w:val="0"/>
          <w:marTop w:val="0"/>
          <w:marBottom w:val="0"/>
          <w:divBdr>
            <w:top w:val="none" w:sz="0" w:space="0" w:color="auto"/>
            <w:left w:val="none" w:sz="0" w:space="0" w:color="auto"/>
            <w:bottom w:val="none" w:sz="0" w:space="0" w:color="auto"/>
            <w:right w:val="none" w:sz="0" w:space="0" w:color="auto"/>
          </w:divBdr>
          <w:divsChild>
            <w:div w:id="1686130286">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52929">
      <w:bodyDiv w:val="1"/>
      <w:marLeft w:val="0"/>
      <w:marRight w:val="0"/>
      <w:marTop w:val="0"/>
      <w:marBottom w:val="0"/>
      <w:divBdr>
        <w:top w:val="none" w:sz="0" w:space="0" w:color="auto"/>
        <w:left w:val="none" w:sz="0" w:space="0" w:color="auto"/>
        <w:bottom w:val="none" w:sz="0" w:space="0" w:color="auto"/>
        <w:right w:val="none" w:sz="0" w:space="0" w:color="auto"/>
      </w:divBdr>
      <w:divsChild>
        <w:div w:id="239292658">
          <w:marLeft w:val="0"/>
          <w:marRight w:val="0"/>
          <w:marTop w:val="0"/>
          <w:marBottom w:val="0"/>
          <w:divBdr>
            <w:top w:val="none" w:sz="0" w:space="0" w:color="auto"/>
            <w:left w:val="none" w:sz="0" w:space="0" w:color="auto"/>
            <w:bottom w:val="none" w:sz="0" w:space="0" w:color="auto"/>
            <w:right w:val="none" w:sz="0" w:space="0" w:color="auto"/>
          </w:divBdr>
          <w:divsChild>
            <w:div w:id="225461800">
              <w:marLeft w:val="0"/>
              <w:marRight w:val="0"/>
              <w:marTop w:val="0"/>
              <w:marBottom w:val="0"/>
              <w:divBdr>
                <w:top w:val="none" w:sz="0" w:space="0" w:color="auto"/>
                <w:left w:val="none" w:sz="0" w:space="0" w:color="auto"/>
                <w:bottom w:val="none" w:sz="0" w:space="0" w:color="auto"/>
                <w:right w:val="none" w:sz="0" w:space="0" w:color="auto"/>
              </w:divBdr>
              <w:divsChild>
                <w:div w:id="970129668">
                  <w:marLeft w:val="0"/>
                  <w:marRight w:val="0"/>
                  <w:marTop w:val="0"/>
                  <w:marBottom w:val="0"/>
                  <w:divBdr>
                    <w:top w:val="none" w:sz="0" w:space="0" w:color="auto"/>
                    <w:left w:val="none" w:sz="0" w:space="0" w:color="auto"/>
                    <w:bottom w:val="none" w:sz="0" w:space="0" w:color="auto"/>
                    <w:right w:val="none" w:sz="0" w:space="0" w:color="auto"/>
                  </w:divBdr>
                </w:div>
              </w:divsChild>
            </w:div>
            <w:div w:id="897009321">
              <w:marLeft w:val="0"/>
              <w:marRight w:val="0"/>
              <w:marTop w:val="0"/>
              <w:marBottom w:val="0"/>
              <w:divBdr>
                <w:top w:val="none" w:sz="0" w:space="0" w:color="auto"/>
                <w:left w:val="none" w:sz="0" w:space="0" w:color="auto"/>
                <w:bottom w:val="none" w:sz="0" w:space="0" w:color="auto"/>
                <w:right w:val="none" w:sz="0" w:space="0" w:color="auto"/>
              </w:divBdr>
              <w:divsChild>
                <w:div w:id="53551591">
                  <w:marLeft w:val="0"/>
                  <w:marRight w:val="0"/>
                  <w:marTop w:val="0"/>
                  <w:marBottom w:val="0"/>
                  <w:divBdr>
                    <w:top w:val="none" w:sz="0" w:space="0" w:color="auto"/>
                    <w:left w:val="none" w:sz="0" w:space="0" w:color="auto"/>
                    <w:bottom w:val="none" w:sz="0" w:space="0" w:color="auto"/>
                    <w:right w:val="none" w:sz="0" w:space="0" w:color="auto"/>
                  </w:divBdr>
                </w:div>
              </w:divsChild>
            </w:div>
            <w:div w:id="2068920524">
              <w:marLeft w:val="0"/>
              <w:marRight w:val="0"/>
              <w:marTop w:val="0"/>
              <w:marBottom w:val="0"/>
              <w:divBdr>
                <w:top w:val="none" w:sz="0" w:space="0" w:color="auto"/>
                <w:left w:val="none" w:sz="0" w:space="0" w:color="auto"/>
                <w:bottom w:val="none" w:sz="0" w:space="0" w:color="auto"/>
                <w:right w:val="none" w:sz="0" w:space="0" w:color="auto"/>
              </w:divBdr>
              <w:divsChild>
                <w:div w:id="10067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933">
          <w:marLeft w:val="0"/>
          <w:marRight w:val="0"/>
          <w:marTop w:val="0"/>
          <w:marBottom w:val="0"/>
          <w:divBdr>
            <w:top w:val="none" w:sz="0" w:space="0" w:color="auto"/>
            <w:left w:val="none" w:sz="0" w:space="0" w:color="auto"/>
            <w:bottom w:val="none" w:sz="0" w:space="0" w:color="auto"/>
            <w:right w:val="none" w:sz="0" w:space="0" w:color="auto"/>
          </w:divBdr>
          <w:divsChild>
            <w:div w:id="1149253583">
              <w:marLeft w:val="0"/>
              <w:marRight w:val="0"/>
              <w:marTop w:val="0"/>
              <w:marBottom w:val="0"/>
              <w:divBdr>
                <w:top w:val="none" w:sz="0" w:space="0" w:color="auto"/>
                <w:left w:val="none" w:sz="0" w:space="0" w:color="auto"/>
                <w:bottom w:val="none" w:sz="0" w:space="0" w:color="auto"/>
                <w:right w:val="none" w:sz="0" w:space="0" w:color="auto"/>
              </w:divBdr>
              <w:divsChild>
                <w:div w:id="1411345858">
                  <w:marLeft w:val="0"/>
                  <w:marRight w:val="0"/>
                  <w:marTop w:val="0"/>
                  <w:marBottom w:val="0"/>
                  <w:divBdr>
                    <w:top w:val="none" w:sz="0" w:space="0" w:color="auto"/>
                    <w:left w:val="none" w:sz="0" w:space="0" w:color="auto"/>
                    <w:bottom w:val="none" w:sz="0" w:space="0" w:color="auto"/>
                    <w:right w:val="none" w:sz="0" w:space="0" w:color="auto"/>
                  </w:divBdr>
                  <w:divsChild>
                    <w:div w:id="835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72233">
      <w:bodyDiv w:val="1"/>
      <w:marLeft w:val="0"/>
      <w:marRight w:val="0"/>
      <w:marTop w:val="0"/>
      <w:marBottom w:val="0"/>
      <w:divBdr>
        <w:top w:val="none" w:sz="0" w:space="0" w:color="auto"/>
        <w:left w:val="none" w:sz="0" w:space="0" w:color="auto"/>
        <w:bottom w:val="none" w:sz="0" w:space="0" w:color="auto"/>
        <w:right w:val="none" w:sz="0" w:space="0" w:color="auto"/>
      </w:divBdr>
      <w:divsChild>
        <w:div w:id="1270161761">
          <w:marLeft w:val="0"/>
          <w:marRight w:val="0"/>
          <w:marTop w:val="0"/>
          <w:marBottom w:val="0"/>
          <w:divBdr>
            <w:top w:val="none" w:sz="0" w:space="0" w:color="auto"/>
            <w:left w:val="none" w:sz="0" w:space="0" w:color="auto"/>
            <w:bottom w:val="none" w:sz="0" w:space="0" w:color="auto"/>
            <w:right w:val="none" w:sz="0" w:space="0" w:color="auto"/>
          </w:divBdr>
          <w:divsChild>
            <w:div w:id="393741938">
              <w:marLeft w:val="0"/>
              <w:marRight w:val="0"/>
              <w:marTop w:val="0"/>
              <w:marBottom w:val="0"/>
              <w:divBdr>
                <w:top w:val="none" w:sz="0" w:space="0" w:color="auto"/>
                <w:left w:val="none" w:sz="0" w:space="0" w:color="auto"/>
                <w:bottom w:val="none" w:sz="0" w:space="0" w:color="auto"/>
                <w:right w:val="none" w:sz="0" w:space="0" w:color="auto"/>
              </w:divBdr>
              <w:divsChild>
                <w:div w:id="4913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376">
      <w:bodyDiv w:val="1"/>
      <w:marLeft w:val="0"/>
      <w:marRight w:val="0"/>
      <w:marTop w:val="0"/>
      <w:marBottom w:val="0"/>
      <w:divBdr>
        <w:top w:val="none" w:sz="0" w:space="0" w:color="auto"/>
        <w:left w:val="none" w:sz="0" w:space="0" w:color="auto"/>
        <w:bottom w:val="none" w:sz="0" w:space="0" w:color="auto"/>
        <w:right w:val="none" w:sz="0" w:space="0" w:color="auto"/>
      </w:divBdr>
      <w:divsChild>
        <w:div w:id="569779033">
          <w:marLeft w:val="0"/>
          <w:marRight w:val="0"/>
          <w:marTop w:val="0"/>
          <w:marBottom w:val="0"/>
          <w:divBdr>
            <w:top w:val="none" w:sz="0" w:space="0" w:color="auto"/>
            <w:left w:val="none" w:sz="0" w:space="0" w:color="auto"/>
            <w:bottom w:val="none" w:sz="0" w:space="0" w:color="auto"/>
            <w:right w:val="none" w:sz="0" w:space="0" w:color="auto"/>
          </w:divBdr>
          <w:divsChild>
            <w:div w:id="1971743885">
              <w:marLeft w:val="0"/>
              <w:marRight w:val="0"/>
              <w:marTop w:val="0"/>
              <w:marBottom w:val="0"/>
              <w:divBdr>
                <w:top w:val="none" w:sz="0" w:space="0" w:color="auto"/>
                <w:left w:val="none" w:sz="0" w:space="0" w:color="auto"/>
                <w:bottom w:val="none" w:sz="0" w:space="0" w:color="auto"/>
                <w:right w:val="none" w:sz="0" w:space="0" w:color="auto"/>
              </w:divBdr>
              <w:divsChild>
                <w:div w:id="2017489487">
                  <w:marLeft w:val="0"/>
                  <w:marRight w:val="0"/>
                  <w:marTop w:val="0"/>
                  <w:marBottom w:val="0"/>
                  <w:divBdr>
                    <w:top w:val="none" w:sz="0" w:space="0" w:color="auto"/>
                    <w:left w:val="none" w:sz="0" w:space="0" w:color="auto"/>
                    <w:bottom w:val="none" w:sz="0" w:space="0" w:color="auto"/>
                    <w:right w:val="none" w:sz="0" w:space="0" w:color="auto"/>
                  </w:divBdr>
                </w:div>
              </w:divsChild>
            </w:div>
            <w:div w:id="654143396">
              <w:marLeft w:val="0"/>
              <w:marRight w:val="0"/>
              <w:marTop w:val="0"/>
              <w:marBottom w:val="0"/>
              <w:divBdr>
                <w:top w:val="none" w:sz="0" w:space="0" w:color="auto"/>
                <w:left w:val="none" w:sz="0" w:space="0" w:color="auto"/>
                <w:bottom w:val="none" w:sz="0" w:space="0" w:color="auto"/>
                <w:right w:val="none" w:sz="0" w:space="0" w:color="auto"/>
              </w:divBdr>
              <w:divsChild>
                <w:div w:id="20529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48893">
      <w:bodyDiv w:val="1"/>
      <w:marLeft w:val="0"/>
      <w:marRight w:val="0"/>
      <w:marTop w:val="0"/>
      <w:marBottom w:val="0"/>
      <w:divBdr>
        <w:top w:val="none" w:sz="0" w:space="0" w:color="auto"/>
        <w:left w:val="none" w:sz="0" w:space="0" w:color="auto"/>
        <w:bottom w:val="none" w:sz="0" w:space="0" w:color="auto"/>
        <w:right w:val="none" w:sz="0" w:space="0" w:color="auto"/>
      </w:divBdr>
      <w:divsChild>
        <w:div w:id="1601335479">
          <w:marLeft w:val="0"/>
          <w:marRight w:val="0"/>
          <w:marTop w:val="0"/>
          <w:marBottom w:val="0"/>
          <w:divBdr>
            <w:top w:val="none" w:sz="0" w:space="0" w:color="auto"/>
            <w:left w:val="none" w:sz="0" w:space="0" w:color="auto"/>
            <w:bottom w:val="none" w:sz="0" w:space="0" w:color="auto"/>
            <w:right w:val="none" w:sz="0" w:space="0" w:color="auto"/>
          </w:divBdr>
          <w:divsChild>
            <w:div w:id="414980905">
              <w:marLeft w:val="0"/>
              <w:marRight w:val="0"/>
              <w:marTop w:val="0"/>
              <w:marBottom w:val="0"/>
              <w:divBdr>
                <w:top w:val="none" w:sz="0" w:space="0" w:color="auto"/>
                <w:left w:val="none" w:sz="0" w:space="0" w:color="auto"/>
                <w:bottom w:val="none" w:sz="0" w:space="0" w:color="auto"/>
                <w:right w:val="none" w:sz="0" w:space="0" w:color="auto"/>
              </w:divBdr>
              <w:divsChild>
                <w:div w:id="1326129542">
                  <w:marLeft w:val="0"/>
                  <w:marRight w:val="0"/>
                  <w:marTop w:val="0"/>
                  <w:marBottom w:val="0"/>
                  <w:divBdr>
                    <w:top w:val="none" w:sz="0" w:space="0" w:color="auto"/>
                    <w:left w:val="none" w:sz="0" w:space="0" w:color="auto"/>
                    <w:bottom w:val="none" w:sz="0" w:space="0" w:color="auto"/>
                    <w:right w:val="none" w:sz="0" w:space="0" w:color="auto"/>
                  </w:divBdr>
                </w:div>
              </w:divsChild>
            </w:div>
            <w:div w:id="1044792184">
              <w:marLeft w:val="0"/>
              <w:marRight w:val="0"/>
              <w:marTop w:val="0"/>
              <w:marBottom w:val="0"/>
              <w:divBdr>
                <w:top w:val="none" w:sz="0" w:space="0" w:color="auto"/>
                <w:left w:val="none" w:sz="0" w:space="0" w:color="auto"/>
                <w:bottom w:val="none" w:sz="0" w:space="0" w:color="auto"/>
                <w:right w:val="none" w:sz="0" w:space="0" w:color="auto"/>
              </w:divBdr>
              <w:divsChild>
                <w:div w:id="5301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6509">
          <w:marLeft w:val="0"/>
          <w:marRight w:val="0"/>
          <w:marTop w:val="0"/>
          <w:marBottom w:val="0"/>
          <w:divBdr>
            <w:top w:val="none" w:sz="0" w:space="0" w:color="auto"/>
            <w:left w:val="none" w:sz="0" w:space="0" w:color="auto"/>
            <w:bottom w:val="none" w:sz="0" w:space="0" w:color="auto"/>
            <w:right w:val="none" w:sz="0" w:space="0" w:color="auto"/>
          </w:divBdr>
          <w:divsChild>
            <w:div w:id="808328843">
              <w:marLeft w:val="0"/>
              <w:marRight w:val="0"/>
              <w:marTop w:val="0"/>
              <w:marBottom w:val="0"/>
              <w:divBdr>
                <w:top w:val="none" w:sz="0" w:space="0" w:color="auto"/>
                <w:left w:val="none" w:sz="0" w:space="0" w:color="auto"/>
                <w:bottom w:val="none" w:sz="0" w:space="0" w:color="auto"/>
                <w:right w:val="none" w:sz="0" w:space="0" w:color="auto"/>
              </w:divBdr>
              <w:divsChild>
                <w:div w:id="1190875163">
                  <w:marLeft w:val="0"/>
                  <w:marRight w:val="0"/>
                  <w:marTop w:val="0"/>
                  <w:marBottom w:val="0"/>
                  <w:divBdr>
                    <w:top w:val="none" w:sz="0" w:space="0" w:color="auto"/>
                    <w:left w:val="none" w:sz="0" w:space="0" w:color="auto"/>
                    <w:bottom w:val="none" w:sz="0" w:space="0" w:color="auto"/>
                    <w:right w:val="none" w:sz="0" w:space="0" w:color="auto"/>
                  </w:divBdr>
                  <w:divsChild>
                    <w:div w:id="9961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4235">
      <w:bodyDiv w:val="1"/>
      <w:marLeft w:val="0"/>
      <w:marRight w:val="0"/>
      <w:marTop w:val="0"/>
      <w:marBottom w:val="0"/>
      <w:divBdr>
        <w:top w:val="none" w:sz="0" w:space="0" w:color="auto"/>
        <w:left w:val="none" w:sz="0" w:space="0" w:color="auto"/>
        <w:bottom w:val="none" w:sz="0" w:space="0" w:color="auto"/>
        <w:right w:val="none" w:sz="0" w:space="0" w:color="auto"/>
      </w:divBdr>
      <w:divsChild>
        <w:div w:id="2029209012">
          <w:marLeft w:val="0"/>
          <w:marRight w:val="0"/>
          <w:marTop w:val="0"/>
          <w:marBottom w:val="0"/>
          <w:divBdr>
            <w:top w:val="none" w:sz="0" w:space="0" w:color="auto"/>
            <w:left w:val="none" w:sz="0" w:space="0" w:color="auto"/>
            <w:bottom w:val="none" w:sz="0" w:space="0" w:color="auto"/>
            <w:right w:val="none" w:sz="0" w:space="0" w:color="auto"/>
          </w:divBdr>
          <w:divsChild>
            <w:div w:id="1031340937">
              <w:marLeft w:val="0"/>
              <w:marRight w:val="0"/>
              <w:marTop w:val="0"/>
              <w:marBottom w:val="0"/>
              <w:divBdr>
                <w:top w:val="none" w:sz="0" w:space="0" w:color="auto"/>
                <w:left w:val="none" w:sz="0" w:space="0" w:color="auto"/>
                <w:bottom w:val="none" w:sz="0" w:space="0" w:color="auto"/>
                <w:right w:val="none" w:sz="0" w:space="0" w:color="auto"/>
              </w:divBdr>
              <w:divsChild>
                <w:div w:id="207647090">
                  <w:marLeft w:val="0"/>
                  <w:marRight w:val="0"/>
                  <w:marTop w:val="0"/>
                  <w:marBottom w:val="0"/>
                  <w:divBdr>
                    <w:top w:val="none" w:sz="0" w:space="0" w:color="auto"/>
                    <w:left w:val="none" w:sz="0" w:space="0" w:color="auto"/>
                    <w:bottom w:val="none" w:sz="0" w:space="0" w:color="auto"/>
                    <w:right w:val="none" w:sz="0" w:space="0" w:color="auto"/>
                  </w:divBdr>
                </w:div>
              </w:divsChild>
            </w:div>
            <w:div w:id="1161001499">
              <w:marLeft w:val="0"/>
              <w:marRight w:val="0"/>
              <w:marTop w:val="0"/>
              <w:marBottom w:val="0"/>
              <w:divBdr>
                <w:top w:val="none" w:sz="0" w:space="0" w:color="auto"/>
                <w:left w:val="none" w:sz="0" w:space="0" w:color="auto"/>
                <w:bottom w:val="none" w:sz="0" w:space="0" w:color="auto"/>
                <w:right w:val="none" w:sz="0" w:space="0" w:color="auto"/>
              </w:divBdr>
              <w:divsChild>
                <w:div w:id="11760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1784">
          <w:marLeft w:val="0"/>
          <w:marRight w:val="0"/>
          <w:marTop w:val="0"/>
          <w:marBottom w:val="0"/>
          <w:divBdr>
            <w:top w:val="none" w:sz="0" w:space="0" w:color="auto"/>
            <w:left w:val="none" w:sz="0" w:space="0" w:color="auto"/>
            <w:bottom w:val="none" w:sz="0" w:space="0" w:color="auto"/>
            <w:right w:val="none" w:sz="0" w:space="0" w:color="auto"/>
          </w:divBdr>
          <w:divsChild>
            <w:div w:id="1707487585">
              <w:marLeft w:val="0"/>
              <w:marRight w:val="0"/>
              <w:marTop w:val="0"/>
              <w:marBottom w:val="0"/>
              <w:divBdr>
                <w:top w:val="none" w:sz="0" w:space="0" w:color="auto"/>
                <w:left w:val="none" w:sz="0" w:space="0" w:color="auto"/>
                <w:bottom w:val="none" w:sz="0" w:space="0" w:color="auto"/>
                <w:right w:val="none" w:sz="0" w:space="0" w:color="auto"/>
              </w:divBdr>
              <w:divsChild>
                <w:div w:id="1825581715">
                  <w:marLeft w:val="0"/>
                  <w:marRight w:val="0"/>
                  <w:marTop w:val="0"/>
                  <w:marBottom w:val="0"/>
                  <w:divBdr>
                    <w:top w:val="none" w:sz="0" w:space="0" w:color="auto"/>
                    <w:left w:val="none" w:sz="0" w:space="0" w:color="auto"/>
                    <w:bottom w:val="none" w:sz="0" w:space="0" w:color="auto"/>
                    <w:right w:val="none" w:sz="0" w:space="0" w:color="auto"/>
                  </w:divBdr>
                  <w:divsChild>
                    <w:div w:id="7722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1926">
      <w:bodyDiv w:val="1"/>
      <w:marLeft w:val="0"/>
      <w:marRight w:val="0"/>
      <w:marTop w:val="0"/>
      <w:marBottom w:val="0"/>
      <w:divBdr>
        <w:top w:val="none" w:sz="0" w:space="0" w:color="auto"/>
        <w:left w:val="none" w:sz="0" w:space="0" w:color="auto"/>
        <w:bottom w:val="none" w:sz="0" w:space="0" w:color="auto"/>
        <w:right w:val="none" w:sz="0" w:space="0" w:color="auto"/>
      </w:divBdr>
      <w:divsChild>
        <w:div w:id="1824618372">
          <w:marLeft w:val="0"/>
          <w:marRight w:val="0"/>
          <w:marTop w:val="0"/>
          <w:marBottom w:val="0"/>
          <w:divBdr>
            <w:top w:val="none" w:sz="0" w:space="0" w:color="auto"/>
            <w:left w:val="none" w:sz="0" w:space="0" w:color="auto"/>
            <w:bottom w:val="none" w:sz="0" w:space="0" w:color="auto"/>
            <w:right w:val="none" w:sz="0" w:space="0" w:color="auto"/>
          </w:divBdr>
          <w:divsChild>
            <w:div w:id="664093283">
              <w:marLeft w:val="0"/>
              <w:marRight w:val="0"/>
              <w:marTop w:val="0"/>
              <w:marBottom w:val="0"/>
              <w:divBdr>
                <w:top w:val="none" w:sz="0" w:space="0" w:color="auto"/>
                <w:left w:val="none" w:sz="0" w:space="0" w:color="auto"/>
                <w:bottom w:val="none" w:sz="0" w:space="0" w:color="auto"/>
                <w:right w:val="none" w:sz="0" w:space="0" w:color="auto"/>
              </w:divBdr>
              <w:divsChild>
                <w:div w:id="16074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51248">
      <w:bodyDiv w:val="1"/>
      <w:marLeft w:val="0"/>
      <w:marRight w:val="0"/>
      <w:marTop w:val="0"/>
      <w:marBottom w:val="0"/>
      <w:divBdr>
        <w:top w:val="none" w:sz="0" w:space="0" w:color="auto"/>
        <w:left w:val="none" w:sz="0" w:space="0" w:color="auto"/>
        <w:bottom w:val="none" w:sz="0" w:space="0" w:color="auto"/>
        <w:right w:val="none" w:sz="0" w:space="0" w:color="auto"/>
      </w:divBdr>
      <w:divsChild>
        <w:div w:id="2099709416">
          <w:marLeft w:val="0"/>
          <w:marRight w:val="0"/>
          <w:marTop w:val="0"/>
          <w:marBottom w:val="0"/>
          <w:divBdr>
            <w:top w:val="none" w:sz="0" w:space="0" w:color="auto"/>
            <w:left w:val="none" w:sz="0" w:space="0" w:color="auto"/>
            <w:bottom w:val="none" w:sz="0" w:space="0" w:color="auto"/>
            <w:right w:val="none" w:sz="0" w:space="0" w:color="auto"/>
          </w:divBdr>
          <w:divsChild>
            <w:div w:id="720059770">
              <w:marLeft w:val="0"/>
              <w:marRight w:val="0"/>
              <w:marTop w:val="0"/>
              <w:marBottom w:val="0"/>
              <w:divBdr>
                <w:top w:val="none" w:sz="0" w:space="0" w:color="auto"/>
                <w:left w:val="none" w:sz="0" w:space="0" w:color="auto"/>
                <w:bottom w:val="none" w:sz="0" w:space="0" w:color="auto"/>
                <w:right w:val="none" w:sz="0" w:space="0" w:color="auto"/>
              </w:divBdr>
              <w:divsChild>
                <w:div w:id="1917087950">
                  <w:marLeft w:val="0"/>
                  <w:marRight w:val="0"/>
                  <w:marTop w:val="0"/>
                  <w:marBottom w:val="0"/>
                  <w:divBdr>
                    <w:top w:val="none" w:sz="0" w:space="0" w:color="auto"/>
                    <w:left w:val="none" w:sz="0" w:space="0" w:color="auto"/>
                    <w:bottom w:val="none" w:sz="0" w:space="0" w:color="auto"/>
                    <w:right w:val="none" w:sz="0" w:space="0" w:color="auto"/>
                  </w:divBdr>
                  <w:divsChild>
                    <w:div w:id="117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4973">
      <w:bodyDiv w:val="1"/>
      <w:marLeft w:val="0"/>
      <w:marRight w:val="0"/>
      <w:marTop w:val="0"/>
      <w:marBottom w:val="0"/>
      <w:divBdr>
        <w:top w:val="none" w:sz="0" w:space="0" w:color="auto"/>
        <w:left w:val="none" w:sz="0" w:space="0" w:color="auto"/>
        <w:bottom w:val="none" w:sz="0" w:space="0" w:color="auto"/>
        <w:right w:val="none" w:sz="0" w:space="0" w:color="auto"/>
      </w:divBdr>
      <w:divsChild>
        <w:div w:id="1967152793">
          <w:marLeft w:val="0"/>
          <w:marRight w:val="0"/>
          <w:marTop w:val="0"/>
          <w:marBottom w:val="0"/>
          <w:divBdr>
            <w:top w:val="none" w:sz="0" w:space="0" w:color="auto"/>
            <w:left w:val="none" w:sz="0" w:space="0" w:color="auto"/>
            <w:bottom w:val="none" w:sz="0" w:space="0" w:color="auto"/>
            <w:right w:val="none" w:sz="0" w:space="0" w:color="auto"/>
          </w:divBdr>
          <w:divsChild>
            <w:div w:id="876355589">
              <w:marLeft w:val="0"/>
              <w:marRight w:val="0"/>
              <w:marTop w:val="0"/>
              <w:marBottom w:val="0"/>
              <w:divBdr>
                <w:top w:val="none" w:sz="0" w:space="0" w:color="auto"/>
                <w:left w:val="none" w:sz="0" w:space="0" w:color="auto"/>
                <w:bottom w:val="none" w:sz="0" w:space="0" w:color="auto"/>
                <w:right w:val="none" w:sz="0" w:space="0" w:color="auto"/>
              </w:divBdr>
              <w:divsChild>
                <w:div w:id="1793674313">
                  <w:marLeft w:val="0"/>
                  <w:marRight w:val="0"/>
                  <w:marTop w:val="0"/>
                  <w:marBottom w:val="0"/>
                  <w:divBdr>
                    <w:top w:val="none" w:sz="0" w:space="0" w:color="auto"/>
                    <w:left w:val="none" w:sz="0" w:space="0" w:color="auto"/>
                    <w:bottom w:val="none" w:sz="0" w:space="0" w:color="auto"/>
                    <w:right w:val="none" w:sz="0" w:space="0" w:color="auto"/>
                  </w:divBdr>
                  <w:divsChild>
                    <w:div w:id="528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18241">
      <w:bodyDiv w:val="1"/>
      <w:marLeft w:val="0"/>
      <w:marRight w:val="0"/>
      <w:marTop w:val="0"/>
      <w:marBottom w:val="0"/>
      <w:divBdr>
        <w:top w:val="none" w:sz="0" w:space="0" w:color="auto"/>
        <w:left w:val="none" w:sz="0" w:space="0" w:color="auto"/>
        <w:bottom w:val="none" w:sz="0" w:space="0" w:color="auto"/>
        <w:right w:val="none" w:sz="0" w:space="0" w:color="auto"/>
      </w:divBdr>
      <w:divsChild>
        <w:div w:id="707534214">
          <w:marLeft w:val="0"/>
          <w:marRight w:val="0"/>
          <w:marTop w:val="0"/>
          <w:marBottom w:val="0"/>
          <w:divBdr>
            <w:top w:val="none" w:sz="0" w:space="0" w:color="auto"/>
            <w:left w:val="none" w:sz="0" w:space="0" w:color="auto"/>
            <w:bottom w:val="none" w:sz="0" w:space="0" w:color="auto"/>
            <w:right w:val="none" w:sz="0" w:space="0" w:color="auto"/>
          </w:divBdr>
          <w:divsChild>
            <w:div w:id="1377000857">
              <w:marLeft w:val="0"/>
              <w:marRight w:val="0"/>
              <w:marTop w:val="0"/>
              <w:marBottom w:val="0"/>
              <w:divBdr>
                <w:top w:val="none" w:sz="0" w:space="0" w:color="auto"/>
                <w:left w:val="none" w:sz="0" w:space="0" w:color="auto"/>
                <w:bottom w:val="none" w:sz="0" w:space="0" w:color="auto"/>
                <w:right w:val="none" w:sz="0" w:space="0" w:color="auto"/>
              </w:divBdr>
              <w:divsChild>
                <w:div w:id="1029262707">
                  <w:marLeft w:val="0"/>
                  <w:marRight w:val="0"/>
                  <w:marTop w:val="0"/>
                  <w:marBottom w:val="0"/>
                  <w:divBdr>
                    <w:top w:val="none" w:sz="0" w:space="0" w:color="auto"/>
                    <w:left w:val="none" w:sz="0" w:space="0" w:color="auto"/>
                    <w:bottom w:val="none" w:sz="0" w:space="0" w:color="auto"/>
                    <w:right w:val="none" w:sz="0" w:space="0" w:color="auto"/>
                  </w:divBdr>
                </w:div>
              </w:divsChild>
            </w:div>
            <w:div w:id="14969604">
              <w:marLeft w:val="0"/>
              <w:marRight w:val="0"/>
              <w:marTop w:val="0"/>
              <w:marBottom w:val="0"/>
              <w:divBdr>
                <w:top w:val="none" w:sz="0" w:space="0" w:color="auto"/>
                <w:left w:val="none" w:sz="0" w:space="0" w:color="auto"/>
                <w:bottom w:val="none" w:sz="0" w:space="0" w:color="auto"/>
                <w:right w:val="none" w:sz="0" w:space="0" w:color="auto"/>
              </w:divBdr>
              <w:divsChild>
                <w:div w:id="17664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296">
          <w:marLeft w:val="0"/>
          <w:marRight w:val="0"/>
          <w:marTop w:val="0"/>
          <w:marBottom w:val="0"/>
          <w:divBdr>
            <w:top w:val="none" w:sz="0" w:space="0" w:color="auto"/>
            <w:left w:val="none" w:sz="0" w:space="0" w:color="auto"/>
            <w:bottom w:val="none" w:sz="0" w:space="0" w:color="auto"/>
            <w:right w:val="none" w:sz="0" w:space="0" w:color="auto"/>
          </w:divBdr>
          <w:divsChild>
            <w:div w:id="867178050">
              <w:marLeft w:val="0"/>
              <w:marRight w:val="0"/>
              <w:marTop w:val="0"/>
              <w:marBottom w:val="0"/>
              <w:divBdr>
                <w:top w:val="none" w:sz="0" w:space="0" w:color="auto"/>
                <w:left w:val="none" w:sz="0" w:space="0" w:color="auto"/>
                <w:bottom w:val="none" w:sz="0" w:space="0" w:color="auto"/>
                <w:right w:val="none" w:sz="0" w:space="0" w:color="auto"/>
              </w:divBdr>
              <w:divsChild>
                <w:div w:id="9585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2943">
      <w:bodyDiv w:val="1"/>
      <w:marLeft w:val="0"/>
      <w:marRight w:val="0"/>
      <w:marTop w:val="0"/>
      <w:marBottom w:val="0"/>
      <w:divBdr>
        <w:top w:val="none" w:sz="0" w:space="0" w:color="auto"/>
        <w:left w:val="none" w:sz="0" w:space="0" w:color="auto"/>
        <w:bottom w:val="none" w:sz="0" w:space="0" w:color="auto"/>
        <w:right w:val="none" w:sz="0" w:space="0" w:color="auto"/>
      </w:divBdr>
      <w:divsChild>
        <w:div w:id="172184372">
          <w:marLeft w:val="0"/>
          <w:marRight w:val="0"/>
          <w:marTop w:val="0"/>
          <w:marBottom w:val="0"/>
          <w:divBdr>
            <w:top w:val="none" w:sz="0" w:space="0" w:color="auto"/>
            <w:left w:val="none" w:sz="0" w:space="0" w:color="auto"/>
            <w:bottom w:val="none" w:sz="0" w:space="0" w:color="auto"/>
            <w:right w:val="none" w:sz="0" w:space="0" w:color="auto"/>
          </w:divBdr>
          <w:divsChild>
            <w:div w:id="2110391893">
              <w:marLeft w:val="0"/>
              <w:marRight w:val="0"/>
              <w:marTop w:val="0"/>
              <w:marBottom w:val="0"/>
              <w:divBdr>
                <w:top w:val="none" w:sz="0" w:space="0" w:color="auto"/>
                <w:left w:val="none" w:sz="0" w:space="0" w:color="auto"/>
                <w:bottom w:val="none" w:sz="0" w:space="0" w:color="auto"/>
                <w:right w:val="none" w:sz="0" w:space="0" w:color="auto"/>
              </w:divBdr>
              <w:divsChild>
                <w:div w:id="549657665">
                  <w:marLeft w:val="0"/>
                  <w:marRight w:val="0"/>
                  <w:marTop w:val="0"/>
                  <w:marBottom w:val="0"/>
                  <w:divBdr>
                    <w:top w:val="none" w:sz="0" w:space="0" w:color="auto"/>
                    <w:left w:val="none" w:sz="0" w:space="0" w:color="auto"/>
                    <w:bottom w:val="none" w:sz="0" w:space="0" w:color="auto"/>
                    <w:right w:val="none" w:sz="0" w:space="0" w:color="auto"/>
                  </w:divBdr>
                </w:div>
              </w:divsChild>
            </w:div>
            <w:div w:id="894118842">
              <w:marLeft w:val="0"/>
              <w:marRight w:val="0"/>
              <w:marTop w:val="0"/>
              <w:marBottom w:val="0"/>
              <w:divBdr>
                <w:top w:val="none" w:sz="0" w:space="0" w:color="auto"/>
                <w:left w:val="none" w:sz="0" w:space="0" w:color="auto"/>
                <w:bottom w:val="none" w:sz="0" w:space="0" w:color="auto"/>
                <w:right w:val="none" w:sz="0" w:space="0" w:color="auto"/>
              </w:divBdr>
              <w:divsChild>
                <w:div w:id="12781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1501">
          <w:marLeft w:val="0"/>
          <w:marRight w:val="0"/>
          <w:marTop w:val="0"/>
          <w:marBottom w:val="0"/>
          <w:divBdr>
            <w:top w:val="none" w:sz="0" w:space="0" w:color="auto"/>
            <w:left w:val="none" w:sz="0" w:space="0" w:color="auto"/>
            <w:bottom w:val="none" w:sz="0" w:space="0" w:color="auto"/>
            <w:right w:val="none" w:sz="0" w:space="0" w:color="auto"/>
          </w:divBdr>
          <w:divsChild>
            <w:div w:id="1499690628">
              <w:marLeft w:val="0"/>
              <w:marRight w:val="0"/>
              <w:marTop w:val="0"/>
              <w:marBottom w:val="0"/>
              <w:divBdr>
                <w:top w:val="none" w:sz="0" w:space="0" w:color="auto"/>
                <w:left w:val="none" w:sz="0" w:space="0" w:color="auto"/>
                <w:bottom w:val="none" w:sz="0" w:space="0" w:color="auto"/>
                <w:right w:val="none" w:sz="0" w:space="0" w:color="auto"/>
              </w:divBdr>
              <w:divsChild>
                <w:div w:id="583879431">
                  <w:marLeft w:val="0"/>
                  <w:marRight w:val="0"/>
                  <w:marTop w:val="0"/>
                  <w:marBottom w:val="0"/>
                  <w:divBdr>
                    <w:top w:val="none" w:sz="0" w:space="0" w:color="auto"/>
                    <w:left w:val="none" w:sz="0" w:space="0" w:color="auto"/>
                    <w:bottom w:val="none" w:sz="0" w:space="0" w:color="auto"/>
                    <w:right w:val="none" w:sz="0" w:space="0" w:color="auto"/>
                  </w:divBdr>
                  <w:divsChild>
                    <w:div w:id="5838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25201">
      <w:bodyDiv w:val="1"/>
      <w:marLeft w:val="0"/>
      <w:marRight w:val="0"/>
      <w:marTop w:val="0"/>
      <w:marBottom w:val="0"/>
      <w:divBdr>
        <w:top w:val="none" w:sz="0" w:space="0" w:color="auto"/>
        <w:left w:val="none" w:sz="0" w:space="0" w:color="auto"/>
        <w:bottom w:val="none" w:sz="0" w:space="0" w:color="auto"/>
        <w:right w:val="none" w:sz="0" w:space="0" w:color="auto"/>
      </w:divBdr>
      <w:divsChild>
        <w:div w:id="1984039334">
          <w:marLeft w:val="0"/>
          <w:marRight w:val="0"/>
          <w:marTop w:val="0"/>
          <w:marBottom w:val="0"/>
          <w:divBdr>
            <w:top w:val="none" w:sz="0" w:space="0" w:color="auto"/>
            <w:left w:val="none" w:sz="0" w:space="0" w:color="auto"/>
            <w:bottom w:val="none" w:sz="0" w:space="0" w:color="auto"/>
            <w:right w:val="none" w:sz="0" w:space="0" w:color="auto"/>
          </w:divBdr>
          <w:divsChild>
            <w:div w:id="112483901">
              <w:marLeft w:val="0"/>
              <w:marRight w:val="0"/>
              <w:marTop w:val="0"/>
              <w:marBottom w:val="0"/>
              <w:divBdr>
                <w:top w:val="none" w:sz="0" w:space="0" w:color="auto"/>
                <w:left w:val="none" w:sz="0" w:space="0" w:color="auto"/>
                <w:bottom w:val="none" w:sz="0" w:space="0" w:color="auto"/>
                <w:right w:val="none" w:sz="0" w:space="0" w:color="auto"/>
              </w:divBdr>
              <w:divsChild>
                <w:div w:id="5340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81">
      <w:bodyDiv w:val="1"/>
      <w:marLeft w:val="0"/>
      <w:marRight w:val="0"/>
      <w:marTop w:val="0"/>
      <w:marBottom w:val="0"/>
      <w:divBdr>
        <w:top w:val="none" w:sz="0" w:space="0" w:color="auto"/>
        <w:left w:val="none" w:sz="0" w:space="0" w:color="auto"/>
        <w:bottom w:val="none" w:sz="0" w:space="0" w:color="auto"/>
        <w:right w:val="none" w:sz="0" w:space="0" w:color="auto"/>
      </w:divBdr>
      <w:divsChild>
        <w:div w:id="1033192340">
          <w:marLeft w:val="0"/>
          <w:marRight w:val="0"/>
          <w:marTop w:val="0"/>
          <w:marBottom w:val="0"/>
          <w:divBdr>
            <w:top w:val="none" w:sz="0" w:space="0" w:color="auto"/>
            <w:left w:val="none" w:sz="0" w:space="0" w:color="auto"/>
            <w:bottom w:val="none" w:sz="0" w:space="0" w:color="auto"/>
            <w:right w:val="none" w:sz="0" w:space="0" w:color="auto"/>
          </w:divBdr>
          <w:divsChild>
            <w:div w:id="2072465488">
              <w:marLeft w:val="0"/>
              <w:marRight w:val="0"/>
              <w:marTop w:val="0"/>
              <w:marBottom w:val="0"/>
              <w:divBdr>
                <w:top w:val="none" w:sz="0" w:space="0" w:color="auto"/>
                <w:left w:val="none" w:sz="0" w:space="0" w:color="auto"/>
                <w:bottom w:val="none" w:sz="0" w:space="0" w:color="auto"/>
                <w:right w:val="none" w:sz="0" w:space="0" w:color="auto"/>
              </w:divBdr>
              <w:divsChild>
                <w:div w:id="693385396">
                  <w:marLeft w:val="0"/>
                  <w:marRight w:val="0"/>
                  <w:marTop w:val="0"/>
                  <w:marBottom w:val="0"/>
                  <w:divBdr>
                    <w:top w:val="none" w:sz="0" w:space="0" w:color="auto"/>
                    <w:left w:val="none" w:sz="0" w:space="0" w:color="auto"/>
                    <w:bottom w:val="none" w:sz="0" w:space="0" w:color="auto"/>
                    <w:right w:val="none" w:sz="0" w:space="0" w:color="auto"/>
                  </w:divBdr>
                  <w:divsChild>
                    <w:div w:id="14355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630852">
      <w:bodyDiv w:val="1"/>
      <w:marLeft w:val="0"/>
      <w:marRight w:val="0"/>
      <w:marTop w:val="0"/>
      <w:marBottom w:val="0"/>
      <w:divBdr>
        <w:top w:val="none" w:sz="0" w:space="0" w:color="auto"/>
        <w:left w:val="none" w:sz="0" w:space="0" w:color="auto"/>
        <w:bottom w:val="none" w:sz="0" w:space="0" w:color="auto"/>
        <w:right w:val="none" w:sz="0" w:space="0" w:color="auto"/>
      </w:divBdr>
      <w:divsChild>
        <w:div w:id="715811198">
          <w:marLeft w:val="0"/>
          <w:marRight w:val="0"/>
          <w:marTop w:val="0"/>
          <w:marBottom w:val="0"/>
          <w:divBdr>
            <w:top w:val="none" w:sz="0" w:space="0" w:color="auto"/>
            <w:left w:val="none" w:sz="0" w:space="0" w:color="auto"/>
            <w:bottom w:val="none" w:sz="0" w:space="0" w:color="auto"/>
            <w:right w:val="none" w:sz="0" w:space="0" w:color="auto"/>
          </w:divBdr>
          <w:divsChild>
            <w:div w:id="2104261985">
              <w:marLeft w:val="0"/>
              <w:marRight w:val="0"/>
              <w:marTop w:val="0"/>
              <w:marBottom w:val="0"/>
              <w:divBdr>
                <w:top w:val="none" w:sz="0" w:space="0" w:color="auto"/>
                <w:left w:val="none" w:sz="0" w:space="0" w:color="auto"/>
                <w:bottom w:val="none" w:sz="0" w:space="0" w:color="auto"/>
                <w:right w:val="none" w:sz="0" w:space="0" w:color="auto"/>
              </w:divBdr>
              <w:divsChild>
                <w:div w:id="1283001865">
                  <w:marLeft w:val="0"/>
                  <w:marRight w:val="0"/>
                  <w:marTop w:val="0"/>
                  <w:marBottom w:val="0"/>
                  <w:divBdr>
                    <w:top w:val="none" w:sz="0" w:space="0" w:color="auto"/>
                    <w:left w:val="none" w:sz="0" w:space="0" w:color="auto"/>
                    <w:bottom w:val="none" w:sz="0" w:space="0" w:color="auto"/>
                    <w:right w:val="none" w:sz="0" w:space="0" w:color="auto"/>
                  </w:divBdr>
                  <w:divsChild>
                    <w:div w:id="20197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891">
      <w:bodyDiv w:val="1"/>
      <w:marLeft w:val="0"/>
      <w:marRight w:val="0"/>
      <w:marTop w:val="0"/>
      <w:marBottom w:val="0"/>
      <w:divBdr>
        <w:top w:val="none" w:sz="0" w:space="0" w:color="auto"/>
        <w:left w:val="none" w:sz="0" w:space="0" w:color="auto"/>
        <w:bottom w:val="none" w:sz="0" w:space="0" w:color="auto"/>
        <w:right w:val="none" w:sz="0" w:space="0" w:color="auto"/>
      </w:divBdr>
      <w:divsChild>
        <w:div w:id="342975189">
          <w:marLeft w:val="0"/>
          <w:marRight w:val="0"/>
          <w:marTop w:val="0"/>
          <w:marBottom w:val="0"/>
          <w:divBdr>
            <w:top w:val="none" w:sz="0" w:space="0" w:color="auto"/>
            <w:left w:val="none" w:sz="0" w:space="0" w:color="auto"/>
            <w:bottom w:val="none" w:sz="0" w:space="0" w:color="auto"/>
            <w:right w:val="none" w:sz="0" w:space="0" w:color="auto"/>
          </w:divBdr>
          <w:divsChild>
            <w:div w:id="954287910">
              <w:marLeft w:val="0"/>
              <w:marRight w:val="0"/>
              <w:marTop w:val="0"/>
              <w:marBottom w:val="0"/>
              <w:divBdr>
                <w:top w:val="none" w:sz="0" w:space="0" w:color="auto"/>
                <w:left w:val="none" w:sz="0" w:space="0" w:color="auto"/>
                <w:bottom w:val="none" w:sz="0" w:space="0" w:color="auto"/>
                <w:right w:val="none" w:sz="0" w:space="0" w:color="auto"/>
              </w:divBdr>
              <w:divsChild>
                <w:div w:id="709765474">
                  <w:marLeft w:val="0"/>
                  <w:marRight w:val="0"/>
                  <w:marTop w:val="0"/>
                  <w:marBottom w:val="0"/>
                  <w:divBdr>
                    <w:top w:val="none" w:sz="0" w:space="0" w:color="auto"/>
                    <w:left w:val="none" w:sz="0" w:space="0" w:color="auto"/>
                    <w:bottom w:val="none" w:sz="0" w:space="0" w:color="auto"/>
                    <w:right w:val="none" w:sz="0" w:space="0" w:color="auto"/>
                  </w:divBdr>
                  <w:divsChild>
                    <w:div w:id="11557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2141">
      <w:bodyDiv w:val="1"/>
      <w:marLeft w:val="0"/>
      <w:marRight w:val="0"/>
      <w:marTop w:val="0"/>
      <w:marBottom w:val="0"/>
      <w:divBdr>
        <w:top w:val="none" w:sz="0" w:space="0" w:color="auto"/>
        <w:left w:val="none" w:sz="0" w:space="0" w:color="auto"/>
        <w:bottom w:val="none" w:sz="0" w:space="0" w:color="auto"/>
        <w:right w:val="none" w:sz="0" w:space="0" w:color="auto"/>
      </w:divBdr>
      <w:divsChild>
        <w:div w:id="1459446425">
          <w:marLeft w:val="0"/>
          <w:marRight w:val="0"/>
          <w:marTop w:val="0"/>
          <w:marBottom w:val="0"/>
          <w:divBdr>
            <w:top w:val="none" w:sz="0" w:space="0" w:color="auto"/>
            <w:left w:val="none" w:sz="0" w:space="0" w:color="auto"/>
            <w:bottom w:val="none" w:sz="0" w:space="0" w:color="auto"/>
            <w:right w:val="none" w:sz="0" w:space="0" w:color="auto"/>
          </w:divBdr>
          <w:divsChild>
            <w:div w:id="191383352">
              <w:marLeft w:val="0"/>
              <w:marRight w:val="0"/>
              <w:marTop w:val="0"/>
              <w:marBottom w:val="0"/>
              <w:divBdr>
                <w:top w:val="none" w:sz="0" w:space="0" w:color="auto"/>
                <w:left w:val="none" w:sz="0" w:space="0" w:color="auto"/>
                <w:bottom w:val="none" w:sz="0" w:space="0" w:color="auto"/>
                <w:right w:val="none" w:sz="0" w:space="0" w:color="auto"/>
              </w:divBdr>
              <w:divsChild>
                <w:div w:id="55514661">
                  <w:marLeft w:val="0"/>
                  <w:marRight w:val="0"/>
                  <w:marTop w:val="0"/>
                  <w:marBottom w:val="0"/>
                  <w:divBdr>
                    <w:top w:val="none" w:sz="0" w:space="0" w:color="auto"/>
                    <w:left w:val="none" w:sz="0" w:space="0" w:color="auto"/>
                    <w:bottom w:val="none" w:sz="0" w:space="0" w:color="auto"/>
                    <w:right w:val="none" w:sz="0" w:space="0" w:color="auto"/>
                  </w:divBdr>
                  <w:divsChild>
                    <w:div w:id="612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55444">
      <w:bodyDiv w:val="1"/>
      <w:marLeft w:val="0"/>
      <w:marRight w:val="0"/>
      <w:marTop w:val="0"/>
      <w:marBottom w:val="0"/>
      <w:divBdr>
        <w:top w:val="none" w:sz="0" w:space="0" w:color="auto"/>
        <w:left w:val="none" w:sz="0" w:space="0" w:color="auto"/>
        <w:bottom w:val="none" w:sz="0" w:space="0" w:color="auto"/>
        <w:right w:val="none" w:sz="0" w:space="0" w:color="auto"/>
      </w:divBdr>
      <w:divsChild>
        <w:div w:id="185489469">
          <w:marLeft w:val="0"/>
          <w:marRight w:val="0"/>
          <w:marTop w:val="0"/>
          <w:marBottom w:val="0"/>
          <w:divBdr>
            <w:top w:val="none" w:sz="0" w:space="0" w:color="auto"/>
            <w:left w:val="none" w:sz="0" w:space="0" w:color="auto"/>
            <w:bottom w:val="none" w:sz="0" w:space="0" w:color="auto"/>
            <w:right w:val="none" w:sz="0" w:space="0" w:color="auto"/>
          </w:divBdr>
          <w:divsChild>
            <w:div w:id="2052998159">
              <w:marLeft w:val="0"/>
              <w:marRight w:val="0"/>
              <w:marTop w:val="0"/>
              <w:marBottom w:val="0"/>
              <w:divBdr>
                <w:top w:val="none" w:sz="0" w:space="0" w:color="auto"/>
                <w:left w:val="none" w:sz="0" w:space="0" w:color="auto"/>
                <w:bottom w:val="none" w:sz="0" w:space="0" w:color="auto"/>
                <w:right w:val="none" w:sz="0" w:space="0" w:color="auto"/>
              </w:divBdr>
              <w:divsChild>
                <w:div w:id="12982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49511">
      <w:bodyDiv w:val="1"/>
      <w:marLeft w:val="0"/>
      <w:marRight w:val="0"/>
      <w:marTop w:val="0"/>
      <w:marBottom w:val="0"/>
      <w:divBdr>
        <w:top w:val="none" w:sz="0" w:space="0" w:color="auto"/>
        <w:left w:val="none" w:sz="0" w:space="0" w:color="auto"/>
        <w:bottom w:val="none" w:sz="0" w:space="0" w:color="auto"/>
        <w:right w:val="none" w:sz="0" w:space="0" w:color="auto"/>
      </w:divBdr>
      <w:divsChild>
        <w:div w:id="968630647">
          <w:marLeft w:val="0"/>
          <w:marRight w:val="0"/>
          <w:marTop w:val="0"/>
          <w:marBottom w:val="0"/>
          <w:divBdr>
            <w:top w:val="none" w:sz="0" w:space="0" w:color="auto"/>
            <w:left w:val="none" w:sz="0" w:space="0" w:color="auto"/>
            <w:bottom w:val="none" w:sz="0" w:space="0" w:color="auto"/>
            <w:right w:val="none" w:sz="0" w:space="0" w:color="auto"/>
          </w:divBdr>
        </w:div>
        <w:div w:id="1487740148">
          <w:marLeft w:val="0"/>
          <w:marRight w:val="0"/>
          <w:marTop w:val="0"/>
          <w:marBottom w:val="0"/>
          <w:divBdr>
            <w:top w:val="none" w:sz="0" w:space="0" w:color="auto"/>
            <w:left w:val="none" w:sz="0" w:space="0" w:color="auto"/>
            <w:bottom w:val="none" w:sz="0" w:space="0" w:color="auto"/>
            <w:right w:val="none" w:sz="0" w:space="0" w:color="auto"/>
          </w:divBdr>
        </w:div>
        <w:div w:id="1265848997">
          <w:marLeft w:val="0"/>
          <w:marRight w:val="0"/>
          <w:marTop w:val="0"/>
          <w:marBottom w:val="0"/>
          <w:divBdr>
            <w:top w:val="none" w:sz="0" w:space="0" w:color="auto"/>
            <w:left w:val="none" w:sz="0" w:space="0" w:color="auto"/>
            <w:bottom w:val="none" w:sz="0" w:space="0" w:color="auto"/>
            <w:right w:val="none" w:sz="0" w:space="0" w:color="auto"/>
          </w:divBdr>
        </w:div>
        <w:div w:id="292173601">
          <w:marLeft w:val="0"/>
          <w:marRight w:val="0"/>
          <w:marTop w:val="0"/>
          <w:marBottom w:val="0"/>
          <w:divBdr>
            <w:top w:val="none" w:sz="0" w:space="0" w:color="auto"/>
            <w:left w:val="none" w:sz="0" w:space="0" w:color="auto"/>
            <w:bottom w:val="none" w:sz="0" w:space="0" w:color="auto"/>
            <w:right w:val="none" w:sz="0" w:space="0" w:color="auto"/>
          </w:divBdr>
        </w:div>
        <w:div w:id="42872605">
          <w:marLeft w:val="0"/>
          <w:marRight w:val="0"/>
          <w:marTop w:val="0"/>
          <w:marBottom w:val="0"/>
          <w:divBdr>
            <w:top w:val="none" w:sz="0" w:space="0" w:color="auto"/>
            <w:left w:val="none" w:sz="0" w:space="0" w:color="auto"/>
            <w:bottom w:val="none" w:sz="0" w:space="0" w:color="auto"/>
            <w:right w:val="none" w:sz="0" w:space="0" w:color="auto"/>
          </w:divBdr>
        </w:div>
        <w:div w:id="161354486">
          <w:marLeft w:val="0"/>
          <w:marRight w:val="0"/>
          <w:marTop w:val="0"/>
          <w:marBottom w:val="0"/>
          <w:divBdr>
            <w:top w:val="none" w:sz="0" w:space="0" w:color="auto"/>
            <w:left w:val="none" w:sz="0" w:space="0" w:color="auto"/>
            <w:bottom w:val="none" w:sz="0" w:space="0" w:color="auto"/>
            <w:right w:val="none" w:sz="0" w:space="0" w:color="auto"/>
          </w:divBdr>
        </w:div>
        <w:div w:id="2080131075">
          <w:marLeft w:val="0"/>
          <w:marRight w:val="0"/>
          <w:marTop w:val="0"/>
          <w:marBottom w:val="0"/>
          <w:divBdr>
            <w:top w:val="none" w:sz="0" w:space="0" w:color="auto"/>
            <w:left w:val="none" w:sz="0" w:space="0" w:color="auto"/>
            <w:bottom w:val="none" w:sz="0" w:space="0" w:color="auto"/>
            <w:right w:val="none" w:sz="0" w:space="0" w:color="auto"/>
          </w:divBdr>
        </w:div>
        <w:div w:id="1116799091">
          <w:marLeft w:val="0"/>
          <w:marRight w:val="0"/>
          <w:marTop w:val="0"/>
          <w:marBottom w:val="0"/>
          <w:divBdr>
            <w:top w:val="none" w:sz="0" w:space="0" w:color="auto"/>
            <w:left w:val="none" w:sz="0" w:space="0" w:color="auto"/>
            <w:bottom w:val="none" w:sz="0" w:space="0" w:color="auto"/>
            <w:right w:val="none" w:sz="0" w:space="0" w:color="auto"/>
          </w:divBdr>
        </w:div>
        <w:div w:id="993148311">
          <w:marLeft w:val="0"/>
          <w:marRight w:val="0"/>
          <w:marTop w:val="0"/>
          <w:marBottom w:val="0"/>
          <w:divBdr>
            <w:top w:val="none" w:sz="0" w:space="0" w:color="auto"/>
            <w:left w:val="none" w:sz="0" w:space="0" w:color="auto"/>
            <w:bottom w:val="none" w:sz="0" w:space="0" w:color="auto"/>
            <w:right w:val="none" w:sz="0" w:space="0" w:color="auto"/>
          </w:divBdr>
        </w:div>
        <w:div w:id="1630015041">
          <w:marLeft w:val="0"/>
          <w:marRight w:val="0"/>
          <w:marTop w:val="0"/>
          <w:marBottom w:val="0"/>
          <w:divBdr>
            <w:top w:val="none" w:sz="0" w:space="0" w:color="auto"/>
            <w:left w:val="none" w:sz="0" w:space="0" w:color="auto"/>
            <w:bottom w:val="none" w:sz="0" w:space="0" w:color="auto"/>
            <w:right w:val="none" w:sz="0" w:space="0" w:color="auto"/>
          </w:divBdr>
        </w:div>
        <w:div w:id="1656254164">
          <w:marLeft w:val="0"/>
          <w:marRight w:val="0"/>
          <w:marTop w:val="0"/>
          <w:marBottom w:val="0"/>
          <w:divBdr>
            <w:top w:val="none" w:sz="0" w:space="0" w:color="auto"/>
            <w:left w:val="none" w:sz="0" w:space="0" w:color="auto"/>
            <w:bottom w:val="none" w:sz="0" w:space="0" w:color="auto"/>
            <w:right w:val="none" w:sz="0" w:space="0" w:color="auto"/>
          </w:divBdr>
        </w:div>
        <w:div w:id="1656184045">
          <w:marLeft w:val="0"/>
          <w:marRight w:val="0"/>
          <w:marTop w:val="0"/>
          <w:marBottom w:val="0"/>
          <w:divBdr>
            <w:top w:val="none" w:sz="0" w:space="0" w:color="auto"/>
            <w:left w:val="none" w:sz="0" w:space="0" w:color="auto"/>
            <w:bottom w:val="none" w:sz="0" w:space="0" w:color="auto"/>
            <w:right w:val="none" w:sz="0" w:space="0" w:color="auto"/>
          </w:divBdr>
        </w:div>
        <w:div w:id="375854543">
          <w:marLeft w:val="0"/>
          <w:marRight w:val="0"/>
          <w:marTop w:val="0"/>
          <w:marBottom w:val="0"/>
          <w:divBdr>
            <w:top w:val="none" w:sz="0" w:space="0" w:color="auto"/>
            <w:left w:val="none" w:sz="0" w:space="0" w:color="auto"/>
            <w:bottom w:val="none" w:sz="0" w:space="0" w:color="auto"/>
            <w:right w:val="none" w:sz="0" w:space="0" w:color="auto"/>
          </w:divBdr>
        </w:div>
        <w:div w:id="1123768579">
          <w:marLeft w:val="0"/>
          <w:marRight w:val="0"/>
          <w:marTop w:val="0"/>
          <w:marBottom w:val="0"/>
          <w:divBdr>
            <w:top w:val="none" w:sz="0" w:space="0" w:color="auto"/>
            <w:left w:val="none" w:sz="0" w:space="0" w:color="auto"/>
            <w:bottom w:val="none" w:sz="0" w:space="0" w:color="auto"/>
            <w:right w:val="none" w:sz="0" w:space="0" w:color="auto"/>
          </w:divBdr>
        </w:div>
        <w:div w:id="2066946000">
          <w:marLeft w:val="0"/>
          <w:marRight w:val="0"/>
          <w:marTop w:val="0"/>
          <w:marBottom w:val="0"/>
          <w:divBdr>
            <w:top w:val="none" w:sz="0" w:space="0" w:color="auto"/>
            <w:left w:val="none" w:sz="0" w:space="0" w:color="auto"/>
            <w:bottom w:val="none" w:sz="0" w:space="0" w:color="auto"/>
            <w:right w:val="none" w:sz="0" w:space="0" w:color="auto"/>
          </w:divBdr>
        </w:div>
        <w:div w:id="227762565">
          <w:marLeft w:val="0"/>
          <w:marRight w:val="0"/>
          <w:marTop w:val="0"/>
          <w:marBottom w:val="0"/>
          <w:divBdr>
            <w:top w:val="none" w:sz="0" w:space="0" w:color="auto"/>
            <w:left w:val="none" w:sz="0" w:space="0" w:color="auto"/>
            <w:bottom w:val="none" w:sz="0" w:space="0" w:color="auto"/>
            <w:right w:val="none" w:sz="0" w:space="0" w:color="auto"/>
          </w:divBdr>
        </w:div>
        <w:div w:id="1467502163">
          <w:marLeft w:val="0"/>
          <w:marRight w:val="0"/>
          <w:marTop w:val="0"/>
          <w:marBottom w:val="0"/>
          <w:divBdr>
            <w:top w:val="none" w:sz="0" w:space="0" w:color="auto"/>
            <w:left w:val="none" w:sz="0" w:space="0" w:color="auto"/>
            <w:bottom w:val="none" w:sz="0" w:space="0" w:color="auto"/>
            <w:right w:val="none" w:sz="0" w:space="0" w:color="auto"/>
          </w:divBdr>
        </w:div>
        <w:div w:id="1897818783">
          <w:marLeft w:val="0"/>
          <w:marRight w:val="0"/>
          <w:marTop w:val="0"/>
          <w:marBottom w:val="0"/>
          <w:divBdr>
            <w:top w:val="none" w:sz="0" w:space="0" w:color="auto"/>
            <w:left w:val="none" w:sz="0" w:space="0" w:color="auto"/>
            <w:bottom w:val="none" w:sz="0" w:space="0" w:color="auto"/>
            <w:right w:val="none" w:sz="0" w:space="0" w:color="auto"/>
          </w:divBdr>
        </w:div>
        <w:div w:id="1965573805">
          <w:marLeft w:val="0"/>
          <w:marRight w:val="0"/>
          <w:marTop w:val="0"/>
          <w:marBottom w:val="0"/>
          <w:divBdr>
            <w:top w:val="none" w:sz="0" w:space="0" w:color="auto"/>
            <w:left w:val="none" w:sz="0" w:space="0" w:color="auto"/>
            <w:bottom w:val="none" w:sz="0" w:space="0" w:color="auto"/>
            <w:right w:val="none" w:sz="0" w:space="0" w:color="auto"/>
          </w:divBdr>
        </w:div>
        <w:div w:id="37900763">
          <w:marLeft w:val="0"/>
          <w:marRight w:val="0"/>
          <w:marTop w:val="0"/>
          <w:marBottom w:val="0"/>
          <w:divBdr>
            <w:top w:val="none" w:sz="0" w:space="0" w:color="auto"/>
            <w:left w:val="none" w:sz="0" w:space="0" w:color="auto"/>
            <w:bottom w:val="none" w:sz="0" w:space="0" w:color="auto"/>
            <w:right w:val="none" w:sz="0" w:space="0" w:color="auto"/>
          </w:divBdr>
        </w:div>
        <w:div w:id="1469012441">
          <w:marLeft w:val="0"/>
          <w:marRight w:val="0"/>
          <w:marTop w:val="0"/>
          <w:marBottom w:val="0"/>
          <w:divBdr>
            <w:top w:val="none" w:sz="0" w:space="0" w:color="auto"/>
            <w:left w:val="none" w:sz="0" w:space="0" w:color="auto"/>
            <w:bottom w:val="none" w:sz="0" w:space="0" w:color="auto"/>
            <w:right w:val="none" w:sz="0" w:space="0" w:color="auto"/>
          </w:divBdr>
        </w:div>
        <w:div w:id="249513520">
          <w:marLeft w:val="0"/>
          <w:marRight w:val="0"/>
          <w:marTop w:val="0"/>
          <w:marBottom w:val="0"/>
          <w:divBdr>
            <w:top w:val="none" w:sz="0" w:space="0" w:color="auto"/>
            <w:left w:val="none" w:sz="0" w:space="0" w:color="auto"/>
            <w:bottom w:val="none" w:sz="0" w:space="0" w:color="auto"/>
            <w:right w:val="none" w:sz="0" w:space="0" w:color="auto"/>
          </w:divBdr>
        </w:div>
        <w:div w:id="849835320">
          <w:marLeft w:val="0"/>
          <w:marRight w:val="0"/>
          <w:marTop w:val="0"/>
          <w:marBottom w:val="0"/>
          <w:divBdr>
            <w:top w:val="none" w:sz="0" w:space="0" w:color="auto"/>
            <w:left w:val="none" w:sz="0" w:space="0" w:color="auto"/>
            <w:bottom w:val="none" w:sz="0" w:space="0" w:color="auto"/>
            <w:right w:val="none" w:sz="0" w:space="0" w:color="auto"/>
          </w:divBdr>
        </w:div>
        <w:div w:id="2133016010">
          <w:marLeft w:val="0"/>
          <w:marRight w:val="0"/>
          <w:marTop w:val="0"/>
          <w:marBottom w:val="0"/>
          <w:divBdr>
            <w:top w:val="none" w:sz="0" w:space="0" w:color="auto"/>
            <w:left w:val="none" w:sz="0" w:space="0" w:color="auto"/>
            <w:bottom w:val="none" w:sz="0" w:space="0" w:color="auto"/>
            <w:right w:val="none" w:sz="0" w:space="0" w:color="auto"/>
          </w:divBdr>
        </w:div>
        <w:div w:id="211969593">
          <w:marLeft w:val="0"/>
          <w:marRight w:val="0"/>
          <w:marTop w:val="0"/>
          <w:marBottom w:val="0"/>
          <w:divBdr>
            <w:top w:val="none" w:sz="0" w:space="0" w:color="auto"/>
            <w:left w:val="none" w:sz="0" w:space="0" w:color="auto"/>
            <w:bottom w:val="none" w:sz="0" w:space="0" w:color="auto"/>
            <w:right w:val="none" w:sz="0" w:space="0" w:color="auto"/>
          </w:divBdr>
        </w:div>
        <w:div w:id="1002588365">
          <w:marLeft w:val="0"/>
          <w:marRight w:val="0"/>
          <w:marTop w:val="0"/>
          <w:marBottom w:val="0"/>
          <w:divBdr>
            <w:top w:val="none" w:sz="0" w:space="0" w:color="auto"/>
            <w:left w:val="none" w:sz="0" w:space="0" w:color="auto"/>
            <w:bottom w:val="none" w:sz="0" w:space="0" w:color="auto"/>
            <w:right w:val="none" w:sz="0" w:space="0" w:color="auto"/>
          </w:divBdr>
        </w:div>
        <w:div w:id="267587789">
          <w:marLeft w:val="0"/>
          <w:marRight w:val="0"/>
          <w:marTop w:val="0"/>
          <w:marBottom w:val="0"/>
          <w:divBdr>
            <w:top w:val="none" w:sz="0" w:space="0" w:color="auto"/>
            <w:left w:val="none" w:sz="0" w:space="0" w:color="auto"/>
            <w:bottom w:val="none" w:sz="0" w:space="0" w:color="auto"/>
            <w:right w:val="none" w:sz="0" w:space="0" w:color="auto"/>
          </w:divBdr>
        </w:div>
        <w:div w:id="455876331">
          <w:marLeft w:val="0"/>
          <w:marRight w:val="0"/>
          <w:marTop w:val="0"/>
          <w:marBottom w:val="0"/>
          <w:divBdr>
            <w:top w:val="none" w:sz="0" w:space="0" w:color="auto"/>
            <w:left w:val="none" w:sz="0" w:space="0" w:color="auto"/>
            <w:bottom w:val="none" w:sz="0" w:space="0" w:color="auto"/>
            <w:right w:val="none" w:sz="0" w:space="0" w:color="auto"/>
          </w:divBdr>
        </w:div>
      </w:divsChild>
    </w:div>
    <w:div w:id="781219242">
      <w:bodyDiv w:val="1"/>
      <w:marLeft w:val="0"/>
      <w:marRight w:val="0"/>
      <w:marTop w:val="0"/>
      <w:marBottom w:val="0"/>
      <w:divBdr>
        <w:top w:val="none" w:sz="0" w:space="0" w:color="auto"/>
        <w:left w:val="none" w:sz="0" w:space="0" w:color="auto"/>
        <w:bottom w:val="none" w:sz="0" w:space="0" w:color="auto"/>
        <w:right w:val="none" w:sz="0" w:space="0" w:color="auto"/>
      </w:divBdr>
      <w:divsChild>
        <w:div w:id="1941251393">
          <w:marLeft w:val="0"/>
          <w:marRight w:val="0"/>
          <w:marTop w:val="0"/>
          <w:marBottom w:val="0"/>
          <w:divBdr>
            <w:top w:val="none" w:sz="0" w:space="0" w:color="auto"/>
            <w:left w:val="none" w:sz="0" w:space="0" w:color="auto"/>
            <w:bottom w:val="none" w:sz="0" w:space="0" w:color="auto"/>
            <w:right w:val="none" w:sz="0" w:space="0" w:color="auto"/>
          </w:divBdr>
          <w:divsChild>
            <w:div w:id="714502108">
              <w:marLeft w:val="0"/>
              <w:marRight w:val="0"/>
              <w:marTop w:val="0"/>
              <w:marBottom w:val="0"/>
              <w:divBdr>
                <w:top w:val="none" w:sz="0" w:space="0" w:color="auto"/>
                <w:left w:val="none" w:sz="0" w:space="0" w:color="auto"/>
                <w:bottom w:val="none" w:sz="0" w:space="0" w:color="auto"/>
                <w:right w:val="none" w:sz="0" w:space="0" w:color="auto"/>
              </w:divBdr>
              <w:divsChild>
                <w:div w:id="573779722">
                  <w:marLeft w:val="0"/>
                  <w:marRight w:val="0"/>
                  <w:marTop w:val="0"/>
                  <w:marBottom w:val="0"/>
                  <w:divBdr>
                    <w:top w:val="none" w:sz="0" w:space="0" w:color="auto"/>
                    <w:left w:val="none" w:sz="0" w:space="0" w:color="auto"/>
                    <w:bottom w:val="none" w:sz="0" w:space="0" w:color="auto"/>
                    <w:right w:val="none" w:sz="0" w:space="0" w:color="auto"/>
                  </w:divBdr>
                  <w:divsChild>
                    <w:div w:id="18643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23110">
      <w:bodyDiv w:val="1"/>
      <w:marLeft w:val="0"/>
      <w:marRight w:val="0"/>
      <w:marTop w:val="0"/>
      <w:marBottom w:val="0"/>
      <w:divBdr>
        <w:top w:val="none" w:sz="0" w:space="0" w:color="auto"/>
        <w:left w:val="none" w:sz="0" w:space="0" w:color="auto"/>
        <w:bottom w:val="none" w:sz="0" w:space="0" w:color="auto"/>
        <w:right w:val="none" w:sz="0" w:space="0" w:color="auto"/>
      </w:divBdr>
      <w:divsChild>
        <w:div w:id="1399547689">
          <w:marLeft w:val="0"/>
          <w:marRight w:val="0"/>
          <w:marTop w:val="0"/>
          <w:marBottom w:val="0"/>
          <w:divBdr>
            <w:top w:val="none" w:sz="0" w:space="0" w:color="auto"/>
            <w:left w:val="none" w:sz="0" w:space="0" w:color="auto"/>
            <w:bottom w:val="none" w:sz="0" w:space="0" w:color="auto"/>
            <w:right w:val="none" w:sz="0" w:space="0" w:color="auto"/>
          </w:divBdr>
          <w:divsChild>
            <w:div w:id="832838750">
              <w:marLeft w:val="0"/>
              <w:marRight w:val="0"/>
              <w:marTop w:val="0"/>
              <w:marBottom w:val="0"/>
              <w:divBdr>
                <w:top w:val="none" w:sz="0" w:space="0" w:color="auto"/>
                <w:left w:val="none" w:sz="0" w:space="0" w:color="auto"/>
                <w:bottom w:val="none" w:sz="0" w:space="0" w:color="auto"/>
                <w:right w:val="none" w:sz="0" w:space="0" w:color="auto"/>
              </w:divBdr>
              <w:divsChild>
                <w:div w:id="13671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5100">
      <w:bodyDiv w:val="1"/>
      <w:marLeft w:val="0"/>
      <w:marRight w:val="0"/>
      <w:marTop w:val="0"/>
      <w:marBottom w:val="0"/>
      <w:divBdr>
        <w:top w:val="none" w:sz="0" w:space="0" w:color="auto"/>
        <w:left w:val="none" w:sz="0" w:space="0" w:color="auto"/>
        <w:bottom w:val="none" w:sz="0" w:space="0" w:color="auto"/>
        <w:right w:val="none" w:sz="0" w:space="0" w:color="auto"/>
      </w:divBdr>
      <w:divsChild>
        <w:div w:id="42146415">
          <w:marLeft w:val="0"/>
          <w:marRight w:val="0"/>
          <w:marTop w:val="0"/>
          <w:marBottom w:val="0"/>
          <w:divBdr>
            <w:top w:val="none" w:sz="0" w:space="0" w:color="auto"/>
            <w:left w:val="none" w:sz="0" w:space="0" w:color="auto"/>
            <w:bottom w:val="none" w:sz="0" w:space="0" w:color="auto"/>
            <w:right w:val="none" w:sz="0" w:space="0" w:color="auto"/>
          </w:divBdr>
          <w:divsChild>
            <w:div w:id="1541474878">
              <w:marLeft w:val="0"/>
              <w:marRight w:val="0"/>
              <w:marTop w:val="0"/>
              <w:marBottom w:val="0"/>
              <w:divBdr>
                <w:top w:val="none" w:sz="0" w:space="0" w:color="auto"/>
                <w:left w:val="none" w:sz="0" w:space="0" w:color="auto"/>
                <w:bottom w:val="none" w:sz="0" w:space="0" w:color="auto"/>
                <w:right w:val="none" w:sz="0" w:space="0" w:color="auto"/>
              </w:divBdr>
              <w:divsChild>
                <w:div w:id="878468095">
                  <w:marLeft w:val="0"/>
                  <w:marRight w:val="0"/>
                  <w:marTop w:val="0"/>
                  <w:marBottom w:val="0"/>
                  <w:divBdr>
                    <w:top w:val="none" w:sz="0" w:space="0" w:color="auto"/>
                    <w:left w:val="none" w:sz="0" w:space="0" w:color="auto"/>
                    <w:bottom w:val="none" w:sz="0" w:space="0" w:color="auto"/>
                    <w:right w:val="none" w:sz="0" w:space="0" w:color="auto"/>
                  </w:divBdr>
                  <w:divsChild>
                    <w:div w:id="1248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64725">
      <w:bodyDiv w:val="1"/>
      <w:marLeft w:val="0"/>
      <w:marRight w:val="0"/>
      <w:marTop w:val="0"/>
      <w:marBottom w:val="0"/>
      <w:divBdr>
        <w:top w:val="none" w:sz="0" w:space="0" w:color="auto"/>
        <w:left w:val="none" w:sz="0" w:space="0" w:color="auto"/>
        <w:bottom w:val="none" w:sz="0" w:space="0" w:color="auto"/>
        <w:right w:val="none" w:sz="0" w:space="0" w:color="auto"/>
      </w:divBdr>
      <w:divsChild>
        <w:div w:id="1807891188">
          <w:marLeft w:val="0"/>
          <w:marRight w:val="0"/>
          <w:marTop w:val="0"/>
          <w:marBottom w:val="0"/>
          <w:divBdr>
            <w:top w:val="none" w:sz="0" w:space="0" w:color="auto"/>
            <w:left w:val="none" w:sz="0" w:space="0" w:color="auto"/>
            <w:bottom w:val="none" w:sz="0" w:space="0" w:color="auto"/>
            <w:right w:val="none" w:sz="0" w:space="0" w:color="auto"/>
          </w:divBdr>
          <w:divsChild>
            <w:div w:id="1704599517">
              <w:marLeft w:val="0"/>
              <w:marRight w:val="0"/>
              <w:marTop w:val="0"/>
              <w:marBottom w:val="0"/>
              <w:divBdr>
                <w:top w:val="none" w:sz="0" w:space="0" w:color="auto"/>
                <w:left w:val="none" w:sz="0" w:space="0" w:color="auto"/>
                <w:bottom w:val="none" w:sz="0" w:space="0" w:color="auto"/>
                <w:right w:val="none" w:sz="0" w:space="0" w:color="auto"/>
              </w:divBdr>
              <w:divsChild>
                <w:div w:id="14062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9754">
      <w:bodyDiv w:val="1"/>
      <w:marLeft w:val="0"/>
      <w:marRight w:val="0"/>
      <w:marTop w:val="0"/>
      <w:marBottom w:val="0"/>
      <w:divBdr>
        <w:top w:val="none" w:sz="0" w:space="0" w:color="auto"/>
        <w:left w:val="none" w:sz="0" w:space="0" w:color="auto"/>
        <w:bottom w:val="none" w:sz="0" w:space="0" w:color="auto"/>
        <w:right w:val="none" w:sz="0" w:space="0" w:color="auto"/>
      </w:divBdr>
      <w:divsChild>
        <w:div w:id="916406895">
          <w:marLeft w:val="0"/>
          <w:marRight w:val="0"/>
          <w:marTop w:val="0"/>
          <w:marBottom w:val="0"/>
          <w:divBdr>
            <w:top w:val="none" w:sz="0" w:space="0" w:color="auto"/>
            <w:left w:val="none" w:sz="0" w:space="0" w:color="auto"/>
            <w:bottom w:val="none" w:sz="0" w:space="0" w:color="auto"/>
            <w:right w:val="none" w:sz="0" w:space="0" w:color="auto"/>
          </w:divBdr>
          <w:divsChild>
            <w:div w:id="714620790">
              <w:marLeft w:val="0"/>
              <w:marRight w:val="0"/>
              <w:marTop w:val="0"/>
              <w:marBottom w:val="0"/>
              <w:divBdr>
                <w:top w:val="none" w:sz="0" w:space="0" w:color="auto"/>
                <w:left w:val="none" w:sz="0" w:space="0" w:color="auto"/>
                <w:bottom w:val="none" w:sz="0" w:space="0" w:color="auto"/>
                <w:right w:val="none" w:sz="0" w:space="0" w:color="auto"/>
              </w:divBdr>
              <w:divsChild>
                <w:div w:id="224219533">
                  <w:marLeft w:val="0"/>
                  <w:marRight w:val="0"/>
                  <w:marTop w:val="0"/>
                  <w:marBottom w:val="0"/>
                  <w:divBdr>
                    <w:top w:val="none" w:sz="0" w:space="0" w:color="auto"/>
                    <w:left w:val="none" w:sz="0" w:space="0" w:color="auto"/>
                    <w:bottom w:val="none" w:sz="0" w:space="0" w:color="auto"/>
                    <w:right w:val="none" w:sz="0" w:space="0" w:color="auto"/>
                  </w:divBdr>
                  <w:divsChild>
                    <w:div w:id="2016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20407">
      <w:bodyDiv w:val="1"/>
      <w:marLeft w:val="0"/>
      <w:marRight w:val="0"/>
      <w:marTop w:val="0"/>
      <w:marBottom w:val="0"/>
      <w:divBdr>
        <w:top w:val="none" w:sz="0" w:space="0" w:color="auto"/>
        <w:left w:val="none" w:sz="0" w:space="0" w:color="auto"/>
        <w:bottom w:val="none" w:sz="0" w:space="0" w:color="auto"/>
        <w:right w:val="none" w:sz="0" w:space="0" w:color="auto"/>
      </w:divBdr>
      <w:divsChild>
        <w:div w:id="288249199">
          <w:marLeft w:val="0"/>
          <w:marRight w:val="0"/>
          <w:marTop w:val="0"/>
          <w:marBottom w:val="0"/>
          <w:divBdr>
            <w:top w:val="none" w:sz="0" w:space="0" w:color="auto"/>
            <w:left w:val="none" w:sz="0" w:space="0" w:color="auto"/>
            <w:bottom w:val="none" w:sz="0" w:space="0" w:color="auto"/>
            <w:right w:val="none" w:sz="0" w:space="0" w:color="auto"/>
          </w:divBdr>
          <w:divsChild>
            <w:div w:id="668479612">
              <w:marLeft w:val="0"/>
              <w:marRight w:val="0"/>
              <w:marTop w:val="0"/>
              <w:marBottom w:val="0"/>
              <w:divBdr>
                <w:top w:val="none" w:sz="0" w:space="0" w:color="auto"/>
                <w:left w:val="none" w:sz="0" w:space="0" w:color="auto"/>
                <w:bottom w:val="none" w:sz="0" w:space="0" w:color="auto"/>
                <w:right w:val="none" w:sz="0" w:space="0" w:color="auto"/>
              </w:divBdr>
              <w:divsChild>
                <w:div w:id="1541432825">
                  <w:marLeft w:val="0"/>
                  <w:marRight w:val="0"/>
                  <w:marTop w:val="0"/>
                  <w:marBottom w:val="0"/>
                  <w:divBdr>
                    <w:top w:val="none" w:sz="0" w:space="0" w:color="auto"/>
                    <w:left w:val="none" w:sz="0" w:space="0" w:color="auto"/>
                    <w:bottom w:val="none" w:sz="0" w:space="0" w:color="auto"/>
                    <w:right w:val="none" w:sz="0" w:space="0" w:color="auto"/>
                  </w:divBdr>
                  <w:divsChild>
                    <w:div w:id="17086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3163">
      <w:bodyDiv w:val="1"/>
      <w:marLeft w:val="0"/>
      <w:marRight w:val="0"/>
      <w:marTop w:val="0"/>
      <w:marBottom w:val="0"/>
      <w:divBdr>
        <w:top w:val="none" w:sz="0" w:space="0" w:color="auto"/>
        <w:left w:val="none" w:sz="0" w:space="0" w:color="auto"/>
        <w:bottom w:val="none" w:sz="0" w:space="0" w:color="auto"/>
        <w:right w:val="none" w:sz="0" w:space="0" w:color="auto"/>
      </w:divBdr>
      <w:divsChild>
        <w:div w:id="1360425760">
          <w:marLeft w:val="0"/>
          <w:marRight w:val="0"/>
          <w:marTop w:val="0"/>
          <w:marBottom w:val="0"/>
          <w:divBdr>
            <w:top w:val="none" w:sz="0" w:space="0" w:color="auto"/>
            <w:left w:val="none" w:sz="0" w:space="0" w:color="auto"/>
            <w:bottom w:val="none" w:sz="0" w:space="0" w:color="auto"/>
            <w:right w:val="none" w:sz="0" w:space="0" w:color="auto"/>
          </w:divBdr>
          <w:divsChild>
            <w:div w:id="774518216">
              <w:marLeft w:val="0"/>
              <w:marRight w:val="0"/>
              <w:marTop w:val="0"/>
              <w:marBottom w:val="0"/>
              <w:divBdr>
                <w:top w:val="none" w:sz="0" w:space="0" w:color="auto"/>
                <w:left w:val="none" w:sz="0" w:space="0" w:color="auto"/>
                <w:bottom w:val="none" w:sz="0" w:space="0" w:color="auto"/>
                <w:right w:val="none" w:sz="0" w:space="0" w:color="auto"/>
              </w:divBdr>
              <w:divsChild>
                <w:div w:id="1727877273">
                  <w:marLeft w:val="0"/>
                  <w:marRight w:val="0"/>
                  <w:marTop w:val="0"/>
                  <w:marBottom w:val="0"/>
                  <w:divBdr>
                    <w:top w:val="none" w:sz="0" w:space="0" w:color="auto"/>
                    <w:left w:val="none" w:sz="0" w:space="0" w:color="auto"/>
                    <w:bottom w:val="none" w:sz="0" w:space="0" w:color="auto"/>
                    <w:right w:val="none" w:sz="0" w:space="0" w:color="auto"/>
                  </w:divBdr>
                  <w:divsChild>
                    <w:div w:id="20028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218">
      <w:bodyDiv w:val="1"/>
      <w:marLeft w:val="0"/>
      <w:marRight w:val="0"/>
      <w:marTop w:val="0"/>
      <w:marBottom w:val="0"/>
      <w:divBdr>
        <w:top w:val="none" w:sz="0" w:space="0" w:color="auto"/>
        <w:left w:val="none" w:sz="0" w:space="0" w:color="auto"/>
        <w:bottom w:val="none" w:sz="0" w:space="0" w:color="auto"/>
        <w:right w:val="none" w:sz="0" w:space="0" w:color="auto"/>
      </w:divBdr>
      <w:divsChild>
        <w:div w:id="1443762529">
          <w:marLeft w:val="0"/>
          <w:marRight w:val="0"/>
          <w:marTop w:val="0"/>
          <w:marBottom w:val="0"/>
          <w:divBdr>
            <w:top w:val="none" w:sz="0" w:space="0" w:color="auto"/>
            <w:left w:val="none" w:sz="0" w:space="0" w:color="auto"/>
            <w:bottom w:val="none" w:sz="0" w:space="0" w:color="auto"/>
            <w:right w:val="none" w:sz="0" w:space="0" w:color="auto"/>
          </w:divBdr>
          <w:divsChild>
            <w:div w:id="559488454">
              <w:marLeft w:val="0"/>
              <w:marRight w:val="0"/>
              <w:marTop w:val="0"/>
              <w:marBottom w:val="0"/>
              <w:divBdr>
                <w:top w:val="none" w:sz="0" w:space="0" w:color="auto"/>
                <w:left w:val="none" w:sz="0" w:space="0" w:color="auto"/>
                <w:bottom w:val="none" w:sz="0" w:space="0" w:color="auto"/>
                <w:right w:val="none" w:sz="0" w:space="0" w:color="auto"/>
              </w:divBdr>
              <w:divsChild>
                <w:div w:id="156579141">
                  <w:marLeft w:val="0"/>
                  <w:marRight w:val="0"/>
                  <w:marTop w:val="0"/>
                  <w:marBottom w:val="0"/>
                  <w:divBdr>
                    <w:top w:val="none" w:sz="0" w:space="0" w:color="auto"/>
                    <w:left w:val="none" w:sz="0" w:space="0" w:color="auto"/>
                    <w:bottom w:val="none" w:sz="0" w:space="0" w:color="auto"/>
                    <w:right w:val="none" w:sz="0" w:space="0" w:color="auto"/>
                  </w:divBdr>
                  <w:divsChild>
                    <w:div w:id="7930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06856">
      <w:bodyDiv w:val="1"/>
      <w:marLeft w:val="0"/>
      <w:marRight w:val="0"/>
      <w:marTop w:val="0"/>
      <w:marBottom w:val="0"/>
      <w:divBdr>
        <w:top w:val="none" w:sz="0" w:space="0" w:color="auto"/>
        <w:left w:val="none" w:sz="0" w:space="0" w:color="auto"/>
        <w:bottom w:val="none" w:sz="0" w:space="0" w:color="auto"/>
        <w:right w:val="none" w:sz="0" w:space="0" w:color="auto"/>
      </w:divBdr>
      <w:divsChild>
        <w:div w:id="1522429614">
          <w:marLeft w:val="0"/>
          <w:marRight w:val="0"/>
          <w:marTop w:val="0"/>
          <w:marBottom w:val="0"/>
          <w:divBdr>
            <w:top w:val="none" w:sz="0" w:space="0" w:color="auto"/>
            <w:left w:val="none" w:sz="0" w:space="0" w:color="auto"/>
            <w:bottom w:val="none" w:sz="0" w:space="0" w:color="auto"/>
            <w:right w:val="none" w:sz="0" w:space="0" w:color="auto"/>
          </w:divBdr>
          <w:divsChild>
            <w:div w:id="1553272408">
              <w:marLeft w:val="0"/>
              <w:marRight w:val="0"/>
              <w:marTop w:val="0"/>
              <w:marBottom w:val="0"/>
              <w:divBdr>
                <w:top w:val="none" w:sz="0" w:space="0" w:color="auto"/>
                <w:left w:val="none" w:sz="0" w:space="0" w:color="auto"/>
                <w:bottom w:val="none" w:sz="0" w:space="0" w:color="auto"/>
                <w:right w:val="none" w:sz="0" w:space="0" w:color="auto"/>
              </w:divBdr>
              <w:divsChild>
                <w:div w:id="1245332607">
                  <w:marLeft w:val="0"/>
                  <w:marRight w:val="0"/>
                  <w:marTop w:val="0"/>
                  <w:marBottom w:val="0"/>
                  <w:divBdr>
                    <w:top w:val="none" w:sz="0" w:space="0" w:color="auto"/>
                    <w:left w:val="none" w:sz="0" w:space="0" w:color="auto"/>
                    <w:bottom w:val="none" w:sz="0" w:space="0" w:color="auto"/>
                    <w:right w:val="none" w:sz="0" w:space="0" w:color="auto"/>
                  </w:divBdr>
                  <w:divsChild>
                    <w:div w:id="16223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19916">
      <w:bodyDiv w:val="1"/>
      <w:marLeft w:val="0"/>
      <w:marRight w:val="0"/>
      <w:marTop w:val="0"/>
      <w:marBottom w:val="0"/>
      <w:divBdr>
        <w:top w:val="none" w:sz="0" w:space="0" w:color="auto"/>
        <w:left w:val="none" w:sz="0" w:space="0" w:color="auto"/>
        <w:bottom w:val="none" w:sz="0" w:space="0" w:color="auto"/>
        <w:right w:val="none" w:sz="0" w:space="0" w:color="auto"/>
      </w:divBdr>
      <w:divsChild>
        <w:div w:id="2012103003">
          <w:marLeft w:val="0"/>
          <w:marRight w:val="0"/>
          <w:marTop w:val="0"/>
          <w:marBottom w:val="0"/>
          <w:divBdr>
            <w:top w:val="none" w:sz="0" w:space="0" w:color="auto"/>
            <w:left w:val="none" w:sz="0" w:space="0" w:color="auto"/>
            <w:bottom w:val="none" w:sz="0" w:space="0" w:color="auto"/>
            <w:right w:val="none" w:sz="0" w:space="0" w:color="auto"/>
          </w:divBdr>
          <w:divsChild>
            <w:div w:id="646595591">
              <w:marLeft w:val="0"/>
              <w:marRight w:val="0"/>
              <w:marTop w:val="0"/>
              <w:marBottom w:val="0"/>
              <w:divBdr>
                <w:top w:val="none" w:sz="0" w:space="0" w:color="auto"/>
                <w:left w:val="none" w:sz="0" w:space="0" w:color="auto"/>
                <w:bottom w:val="none" w:sz="0" w:space="0" w:color="auto"/>
                <w:right w:val="none" w:sz="0" w:space="0" w:color="auto"/>
              </w:divBdr>
              <w:divsChild>
                <w:div w:id="324819058">
                  <w:marLeft w:val="0"/>
                  <w:marRight w:val="0"/>
                  <w:marTop w:val="0"/>
                  <w:marBottom w:val="0"/>
                  <w:divBdr>
                    <w:top w:val="none" w:sz="0" w:space="0" w:color="auto"/>
                    <w:left w:val="none" w:sz="0" w:space="0" w:color="auto"/>
                    <w:bottom w:val="none" w:sz="0" w:space="0" w:color="auto"/>
                    <w:right w:val="none" w:sz="0" w:space="0" w:color="auto"/>
                  </w:divBdr>
                </w:div>
              </w:divsChild>
            </w:div>
            <w:div w:id="1026979815">
              <w:marLeft w:val="0"/>
              <w:marRight w:val="0"/>
              <w:marTop w:val="0"/>
              <w:marBottom w:val="0"/>
              <w:divBdr>
                <w:top w:val="none" w:sz="0" w:space="0" w:color="auto"/>
                <w:left w:val="none" w:sz="0" w:space="0" w:color="auto"/>
                <w:bottom w:val="none" w:sz="0" w:space="0" w:color="auto"/>
                <w:right w:val="none" w:sz="0" w:space="0" w:color="auto"/>
              </w:divBdr>
              <w:divsChild>
                <w:div w:id="13024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50039">
          <w:marLeft w:val="0"/>
          <w:marRight w:val="0"/>
          <w:marTop w:val="0"/>
          <w:marBottom w:val="0"/>
          <w:divBdr>
            <w:top w:val="none" w:sz="0" w:space="0" w:color="auto"/>
            <w:left w:val="none" w:sz="0" w:space="0" w:color="auto"/>
            <w:bottom w:val="none" w:sz="0" w:space="0" w:color="auto"/>
            <w:right w:val="none" w:sz="0" w:space="0" w:color="auto"/>
          </w:divBdr>
          <w:divsChild>
            <w:div w:id="751777618">
              <w:marLeft w:val="0"/>
              <w:marRight w:val="0"/>
              <w:marTop w:val="0"/>
              <w:marBottom w:val="0"/>
              <w:divBdr>
                <w:top w:val="none" w:sz="0" w:space="0" w:color="auto"/>
                <w:left w:val="none" w:sz="0" w:space="0" w:color="auto"/>
                <w:bottom w:val="none" w:sz="0" w:space="0" w:color="auto"/>
                <w:right w:val="none" w:sz="0" w:space="0" w:color="auto"/>
              </w:divBdr>
              <w:divsChild>
                <w:div w:id="1471433724">
                  <w:marLeft w:val="0"/>
                  <w:marRight w:val="0"/>
                  <w:marTop w:val="0"/>
                  <w:marBottom w:val="0"/>
                  <w:divBdr>
                    <w:top w:val="none" w:sz="0" w:space="0" w:color="auto"/>
                    <w:left w:val="none" w:sz="0" w:space="0" w:color="auto"/>
                    <w:bottom w:val="none" w:sz="0" w:space="0" w:color="auto"/>
                    <w:right w:val="none" w:sz="0" w:space="0" w:color="auto"/>
                  </w:divBdr>
                </w:div>
              </w:divsChild>
            </w:div>
            <w:div w:id="928007364">
              <w:marLeft w:val="0"/>
              <w:marRight w:val="0"/>
              <w:marTop w:val="0"/>
              <w:marBottom w:val="0"/>
              <w:divBdr>
                <w:top w:val="none" w:sz="0" w:space="0" w:color="auto"/>
                <w:left w:val="none" w:sz="0" w:space="0" w:color="auto"/>
                <w:bottom w:val="none" w:sz="0" w:space="0" w:color="auto"/>
                <w:right w:val="none" w:sz="0" w:space="0" w:color="auto"/>
              </w:divBdr>
              <w:divsChild>
                <w:div w:id="16845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4490">
      <w:bodyDiv w:val="1"/>
      <w:marLeft w:val="0"/>
      <w:marRight w:val="0"/>
      <w:marTop w:val="0"/>
      <w:marBottom w:val="0"/>
      <w:divBdr>
        <w:top w:val="none" w:sz="0" w:space="0" w:color="auto"/>
        <w:left w:val="none" w:sz="0" w:space="0" w:color="auto"/>
        <w:bottom w:val="none" w:sz="0" w:space="0" w:color="auto"/>
        <w:right w:val="none" w:sz="0" w:space="0" w:color="auto"/>
      </w:divBdr>
      <w:divsChild>
        <w:div w:id="341057893">
          <w:marLeft w:val="0"/>
          <w:marRight w:val="0"/>
          <w:marTop w:val="0"/>
          <w:marBottom w:val="0"/>
          <w:divBdr>
            <w:top w:val="none" w:sz="0" w:space="0" w:color="auto"/>
            <w:left w:val="none" w:sz="0" w:space="0" w:color="auto"/>
            <w:bottom w:val="none" w:sz="0" w:space="0" w:color="auto"/>
            <w:right w:val="none" w:sz="0" w:space="0" w:color="auto"/>
          </w:divBdr>
          <w:divsChild>
            <w:div w:id="2116242568">
              <w:marLeft w:val="0"/>
              <w:marRight w:val="0"/>
              <w:marTop w:val="0"/>
              <w:marBottom w:val="0"/>
              <w:divBdr>
                <w:top w:val="none" w:sz="0" w:space="0" w:color="auto"/>
                <w:left w:val="none" w:sz="0" w:space="0" w:color="auto"/>
                <w:bottom w:val="none" w:sz="0" w:space="0" w:color="auto"/>
                <w:right w:val="none" w:sz="0" w:space="0" w:color="auto"/>
              </w:divBdr>
              <w:divsChild>
                <w:div w:id="244455265">
                  <w:marLeft w:val="0"/>
                  <w:marRight w:val="0"/>
                  <w:marTop w:val="0"/>
                  <w:marBottom w:val="0"/>
                  <w:divBdr>
                    <w:top w:val="none" w:sz="0" w:space="0" w:color="auto"/>
                    <w:left w:val="none" w:sz="0" w:space="0" w:color="auto"/>
                    <w:bottom w:val="none" w:sz="0" w:space="0" w:color="auto"/>
                    <w:right w:val="none" w:sz="0" w:space="0" w:color="auto"/>
                  </w:divBdr>
                  <w:divsChild>
                    <w:div w:id="15261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852212">
      <w:bodyDiv w:val="1"/>
      <w:marLeft w:val="0"/>
      <w:marRight w:val="0"/>
      <w:marTop w:val="0"/>
      <w:marBottom w:val="0"/>
      <w:divBdr>
        <w:top w:val="none" w:sz="0" w:space="0" w:color="auto"/>
        <w:left w:val="none" w:sz="0" w:space="0" w:color="auto"/>
        <w:bottom w:val="none" w:sz="0" w:space="0" w:color="auto"/>
        <w:right w:val="none" w:sz="0" w:space="0" w:color="auto"/>
      </w:divBdr>
      <w:divsChild>
        <w:div w:id="1968584919">
          <w:marLeft w:val="0"/>
          <w:marRight w:val="0"/>
          <w:marTop w:val="0"/>
          <w:marBottom w:val="240"/>
          <w:divBdr>
            <w:top w:val="none" w:sz="0" w:space="0" w:color="auto"/>
            <w:left w:val="none" w:sz="0" w:space="0" w:color="auto"/>
            <w:bottom w:val="none" w:sz="0" w:space="0" w:color="auto"/>
            <w:right w:val="none" w:sz="0" w:space="0" w:color="auto"/>
          </w:divBdr>
        </w:div>
        <w:div w:id="1840078230">
          <w:marLeft w:val="0"/>
          <w:marRight w:val="0"/>
          <w:marTop w:val="0"/>
          <w:marBottom w:val="0"/>
          <w:divBdr>
            <w:top w:val="none" w:sz="0" w:space="0" w:color="auto"/>
            <w:left w:val="none" w:sz="0" w:space="0" w:color="auto"/>
            <w:bottom w:val="none" w:sz="0" w:space="0" w:color="auto"/>
            <w:right w:val="none" w:sz="0" w:space="0" w:color="auto"/>
          </w:divBdr>
        </w:div>
        <w:div w:id="618532426">
          <w:marLeft w:val="0"/>
          <w:marRight w:val="0"/>
          <w:marTop w:val="0"/>
          <w:marBottom w:val="0"/>
          <w:divBdr>
            <w:top w:val="none" w:sz="0" w:space="0" w:color="auto"/>
            <w:left w:val="none" w:sz="0" w:space="0" w:color="auto"/>
            <w:bottom w:val="none" w:sz="0" w:space="0" w:color="auto"/>
            <w:right w:val="none" w:sz="0" w:space="0" w:color="auto"/>
          </w:divBdr>
          <w:divsChild>
            <w:div w:id="2001805865">
              <w:marLeft w:val="0"/>
              <w:marRight w:val="0"/>
              <w:marTop w:val="240"/>
              <w:marBottom w:val="0"/>
              <w:divBdr>
                <w:top w:val="none" w:sz="0" w:space="0" w:color="auto"/>
                <w:left w:val="none" w:sz="0" w:space="0" w:color="auto"/>
                <w:bottom w:val="none" w:sz="0" w:space="0" w:color="auto"/>
                <w:right w:val="none" w:sz="0" w:space="0" w:color="auto"/>
              </w:divBdr>
            </w:div>
            <w:div w:id="1735856411">
              <w:marLeft w:val="0"/>
              <w:marRight w:val="0"/>
              <w:marTop w:val="480"/>
              <w:marBottom w:val="480"/>
              <w:divBdr>
                <w:top w:val="none" w:sz="0" w:space="0" w:color="auto"/>
                <w:left w:val="none" w:sz="0" w:space="0" w:color="auto"/>
                <w:bottom w:val="none" w:sz="0" w:space="0" w:color="auto"/>
                <w:right w:val="none" w:sz="0" w:space="0" w:color="auto"/>
              </w:divBdr>
              <w:divsChild>
                <w:div w:id="531497753">
                  <w:marLeft w:val="0"/>
                  <w:marRight w:val="0"/>
                  <w:marTop w:val="480"/>
                  <w:marBottom w:val="0"/>
                  <w:divBdr>
                    <w:top w:val="none" w:sz="0" w:space="0" w:color="auto"/>
                    <w:left w:val="none" w:sz="0" w:space="0" w:color="auto"/>
                    <w:bottom w:val="none" w:sz="0" w:space="0" w:color="auto"/>
                    <w:right w:val="none" w:sz="0" w:space="0" w:color="auto"/>
                  </w:divBdr>
                  <w:divsChild>
                    <w:div w:id="645478527">
                      <w:marLeft w:val="0"/>
                      <w:marRight w:val="0"/>
                      <w:marTop w:val="0"/>
                      <w:marBottom w:val="0"/>
                      <w:divBdr>
                        <w:top w:val="none" w:sz="0" w:space="0" w:color="auto"/>
                        <w:left w:val="none" w:sz="0" w:space="0" w:color="auto"/>
                        <w:bottom w:val="none" w:sz="0" w:space="0" w:color="auto"/>
                        <w:right w:val="none" w:sz="0" w:space="0" w:color="auto"/>
                      </w:divBdr>
                      <w:divsChild>
                        <w:div w:id="1390570921">
                          <w:marLeft w:val="0"/>
                          <w:marRight w:val="0"/>
                          <w:marTop w:val="0"/>
                          <w:marBottom w:val="240"/>
                          <w:divBdr>
                            <w:top w:val="none" w:sz="0" w:space="0" w:color="auto"/>
                            <w:left w:val="none" w:sz="0" w:space="0" w:color="auto"/>
                            <w:bottom w:val="none" w:sz="0" w:space="0" w:color="auto"/>
                            <w:right w:val="none" w:sz="0" w:space="0" w:color="auto"/>
                          </w:divBdr>
                          <w:divsChild>
                            <w:div w:id="5620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6434">
                      <w:marLeft w:val="0"/>
                      <w:marRight w:val="0"/>
                      <w:marTop w:val="0"/>
                      <w:marBottom w:val="0"/>
                      <w:divBdr>
                        <w:top w:val="none" w:sz="0" w:space="0" w:color="auto"/>
                        <w:left w:val="none" w:sz="0" w:space="0" w:color="auto"/>
                        <w:bottom w:val="none" w:sz="0" w:space="0" w:color="auto"/>
                        <w:right w:val="none" w:sz="0" w:space="0" w:color="auto"/>
                      </w:divBdr>
                      <w:divsChild>
                        <w:div w:id="1976911430">
                          <w:marLeft w:val="0"/>
                          <w:marRight w:val="0"/>
                          <w:marTop w:val="0"/>
                          <w:marBottom w:val="0"/>
                          <w:divBdr>
                            <w:top w:val="none" w:sz="0" w:space="0" w:color="auto"/>
                            <w:left w:val="none" w:sz="0" w:space="0" w:color="auto"/>
                            <w:bottom w:val="none" w:sz="0" w:space="0" w:color="auto"/>
                            <w:right w:val="none" w:sz="0" w:space="0" w:color="auto"/>
                          </w:divBdr>
                        </w:div>
                        <w:div w:id="20953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20751">
              <w:marLeft w:val="0"/>
              <w:marRight w:val="0"/>
              <w:marTop w:val="0"/>
              <w:marBottom w:val="0"/>
              <w:divBdr>
                <w:top w:val="none" w:sz="0" w:space="0" w:color="auto"/>
                <w:left w:val="none" w:sz="0" w:space="0" w:color="auto"/>
                <w:bottom w:val="none" w:sz="0" w:space="0" w:color="auto"/>
                <w:right w:val="none" w:sz="0" w:space="0" w:color="auto"/>
              </w:divBdr>
            </w:div>
            <w:div w:id="1144395468">
              <w:marLeft w:val="0"/>
              <w:marRight w:val="0"/>
              <w:marTop w:val="0"/>
              <w:marBottom w:val="0"/>
              <w:divBdr>
                <w:top w:val="none" w:sz="0" w:space="0" w:color="auto"/>
                <w:left w:val="none" w:sz="0" w:space="0" w:color="auto"/>
                <w:bottom w:val="none" w:sz="0" w:space="0" w:color="auto"/>
                <w:right w:val="none" w:sz="0" w:space="0" w:color="auto"/>
              </w:divBdr>
              <w:divsChild>
                <w:div w:id="662659321">
                  <w:marLeft w:val="0"/>
                  <w:marRight w:val="0"/>
                  <w:marTop w:val="0"/>
                  <w:marBottom w:val="0"/>
                  <w:divBdr>
                    <w:top w:val="none" w:sz="0" w:space="0" w:color="auto"/>
                    <w:left w:val="none" w:sz="0" w:space="0" w:color="auto"/>
                    <w:bottom w:val="none" w:sz="0" w:space="0" w:color="auto"/>
                    <w:right w:val="none" w:sz="0" w:space="0" w:color="auto"/>
                  </w:divBdr>
                </w:div>
              </w:divsChild>
            </w:div>
            <w:div w:id="1957978116">
              <w:marLeft w:val="0"/>
              <w:marRight w:val="0"/>
              <w:marTop w:val="0"/>
              <w:marBottom w:val="0"/>
              <w:divBdr>
                <w:top w:val="none" w:sz="0" w:space="0" w:color="auto"/>
                <w:left w:val="none" w:sz="0" w:space="0" w:color="auto"/>
                <w:bottom w:val="none" w:sz="0" w:space="0" w:color="auto"/>
                <w:right w:val="none" w:sz="0" w:space="0" w:color="auto"/>
              </w:divBdr>
              <w:divsChild>
                <w:div w:id="3101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8555">
          <w:marLeft w:val="0"/>
          <w:marRight w:val="0"/>
          <w:marTop w:val="0"/>
          <w:marBottom w:val="0"/>
          <w:divBdr>
            <w:top w:val="none" w:sz="0" w:space="0" w:color="auto"/>
            <w:left w:val="none" w:sz="0" w:space="0" w:color="auto"/>
            <w:bottom w:val="none" w:sz="0" w:space="0" w:color="auto"/>
            <w:right w:val="none" w:sz="0" w:space="0" w:color="auto"/>
          </w:divBdr>
        </w:div>
      </w:divsChild>
    </w:div>
    <w:div w:id="842159559">
      <w:bodyDiv w:val="1"/>
      <w:marLeft w:val="0"/>
      <w:marRight w:val="0"/>
      <w:marTop w:val="0"/>
      <w:marBottom w:val="0"/>
      <w:divBdr>
        <w:top w:val="none" w:sz="0" w:space="0" w:color="auto"/>
        <w:left w:val="none" w:sz="0" w:space="0" w:color="auto"/>
        <w:bottom w:val="none" w:sz="0" w:space="0" w:color="auto"/>
        <w:right w:val="none" w:sz="0" w:space="0" w:color="auto"/>
      </w:divBdr>
      <w:divsChild>
        <w:div w:id="1461457415">
          <w:marLeft w:val="0"/>
          <w:marRight w:val="0"/>
          <w:marTop w:val="0"/>
          <w:marBottom w:val="0"/>
          <w:divBdr>
            <w:top w:val="none" w:sz="0" w:space="0" w:color="auto"/>
            <w:left w:val="none" w:sz="0" w:space="0" w:color="auto"/>
            <w:bottom w:val="none" w:sz="0" w:space="0" w:color="auto"/>
            <w:right w:val="none" w:sz="0" w:space="0" w:color="auto"/>
          </w:divBdr>
          <w:divsChild>
            <w:div w:id="405880515">
              <w:marLeft w:val="0"/>
              <w:marRight w:val="0"/>
              <w:marTop w:val="0"/>
              <w:marBottom w:val="0"/>
              <w:divBdr>
                <w:top w:val="none" w:sz="0" w:space="0" w:color="auto"/>
                <w:left w:val="none" w:sz="0" w:space="0" w:color="auto"/>
                <w:bottom w:val="none" w:sz="0" w:space="0" w:color="auto"/>
                <w:right w:val="none" w:sz="0" w:space="0" w:color="auto"/>
              </w:divBdr>
              <w:divsChild>
                <w:div w:id="17536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40849">
      <w:bodyDiv w:val="1"/>
      <w:marLeft w:val="0"/>
      <w:marRight w:val="0"/>
      <w:marTop w:val="0"/>
      <w:marBottom w:val="0"/>
      <w:divBdr>
        <w:top w:val="none" w:sz="0" w:space="0" w:color="auto"/>
        <w:left w:val="none" w:sz="0" w:space="0" w:color="auto"/>
        <w:bottom w:val="none" w:sz="0" w:space="0" w:color="auto"/>
        <w:right w:val="none" w:sz="0" w:space="0" w:color="auto"/>
      </w:divBdr>
      <w:divsChild>
        <w:div w:id="1406220120">
          <w:marLeft w:val="0"/>
          <w:marRight w:val="0"/>
          <w:marTop w:val="0"/>
          <w:marBottom w:val="0"/>
          <w:divBdr>
            <w:top w:val="none" w:sz="0" w:space="0" w:color="auto"/>
            <w:left w:val="none" w:sz="0" w:space="0" w:color="auto"/>
            <w:bottom w:val="none" w:sz="0" w:space="0" w:color="auto"/>
            <w:right w:val="none" w:sz="0" w:space="0" w:color="auto"/>
          </w:divBdr>
          <w:divsChild>
            <w:div w:id="2087339162">
              <w:marLeft w:val="0"/>
              <w:marRight w:val="0"/>
              <w:marTop w:val="0"/>
              <w:marBottom w:val="0"/>
              <w:divBdr>
                <w:top w:val="none" w:sz="0" w:space="0" w:color="auto"/>
                <w:left w:val="none" w:sz="0" w:space="0" w:color="auto"/>
                <w:bottom w:val="none" w:sz="0" w:space="0" w:color="auto"/>
                <w:right w:val="none" w:sz="0" w:space="0" w:color="auto"/>
              </w:divBdr>
              <w:divsChild>
                <w:div w:id="1346437443">
                  <w:marLeft w:val="0"/>
                  <w:marRight w:val="0"/>
                  <w:marTop w:val="0"/>
                  <w:marBottom w:val="0"/>
                  <w:divBdr>
                    <w:top w:val="none" w:sz="0" w:space="0" w:color="auto"/>
                    <w:left w:val="none" w:sz="0" w:space="0" w:color="auto"/>
                    <w:bottom w:val="none" w:sz="0" w:space="0" w:color="auto"/>
                    <w:right w:val="none" w:sz="0" w:space="0" w:color="auto"/>
                  </w:divBdr>
                  <w:divsChild>
                    <w:div w:id="3927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7398">
      <w:bodyDiv w:val="1"/>
      <w:marLeft w:val="0"/>
      <w:marRight w:val="0"/>
      <w:marTop w:val="0"/>
      <w:marBottom w:val="0"/>
      <w:divBdr>
        <w:top w:val="none" w:sz="0" w:space="0" w:color="auto"/>
        <w:left w:val="none" w:sz="0" w:space="0" w:color="auto"/>
        <w:bottom w:val="none" w:sz="0" w:space="0" w:color="auto"/>
        <w:right w:val="none" w:sz="0" w:space="0" w:color="auto"/>
      </w:divBdr>
      <w:divsChild>
        <w:div w:id="1562213900">
          <w:marLeft w:val="0"/>
          <w:marRight w:val="0"/>
          <w:marTop w:val="0"/>
          <w:marBottom w:val="0"/>
          <w:divBdr>
            <w:top w:val="none" w:sz="0" w:space="0" w:color="auto"/>
            <w:left w:val="none" w:sz="0" w:space="0" w:color="auto"/>
            <w:bottom w:val="none" w:sz="0" w:space="0" w:color="auto"/>
            <w:right w:val="none" w:sz="0" w:space="0" w:color="auto"/>
          </w:divBdr>
          <w:divsChild>
            <w:div w:id="1566600839">
              <w:marLeft w:val="0"/>
              <w:marRight w:val="0"/>
              <w:marTop w:val="0"/>
              <w:marBottom w:val="0"/>
              <w:divBdr>
                <w:top w:val="none" w:sz="0" w:space="0" w:color="auto"/>
                <w:left w:val="none" w:sz="0" w:space="0" w:color="auto"/>
                <w:bottom w:val="none" w:sz="0" w:space="0" w:color="auto"/>
                <w:right w:val="none" w:sz="0" w:space="0" w:color="auto"/>
              </w:divBdr>
              <w:divsChild>
                <w:div w:id="7904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6572">
      <w:bodyDiv w:val="1"/>
      <w:marLeft w:val="0"/>
      <w:marRight w:val="0"/>
      <w:marTop w:val="0"/>
      <w:marBottom w:val="0"/>
      <w:divBdr>
        <w:top w:val="none" w:sz="0" w:space="0" w:color="auto"/>
        <w:left w:val="none" w:sz="0" w:space="0" w:color="auto"/>
        <w:bottom w:val="none" w:sz="0" w:space="0" w:color="auto"/>
        <w:right w:val="none" w:sz="0" w:space="0" w:color="auto"/>
      </w:divBdr>
      <w:divsChild>
        <w:div w:id="1064916322">
          <w:marLeft w:val="0"/>
          <w:marRight w:val="0"/>
          <w:marTop w:val="0"/>
          <w:marBottom w:val="0"/>
          <w:divBdr>
            <w:top w:val="none" w:sz="0" w:space="0" w:color="auto"/>
            <w:left w:val="none" w:sz="0" w:space="0" w:color="auto"/>
            <w:bottom w:val="none" w:sz="0" w:space="0" w:color="auto"/>
            <w:right w:val="none" w:sz="0" w:space="0" w:color="auto"/>
          </w:divBdr>
          <w:divsChild>
            <w:div w:id="112872071">
              <w:marLeft w:val="0"/>
              <w:marRight w:val="0"/>
              <w:marTop w:val="0"/>
              <w:marBottom w:val="0"/>
              <w:divBdr>
                <w:top w:val="none" w:sz="0" w:space="0" w:color="auto"/>
                <w:left w:val="none" w:sz="0" w:space="0" w:color="auto"/>
                <w:bottom w:val="none" w:sz="0" w:space="0" w:color="auto"/>
                <w:right w:val="none" w:sz="0" w:space="0" w:color="auto"/>
              </w:divBdr>
              <w:divsChild>
                <w:div w:id="43262690">
                  <w:marLeft w:val="0"/>
                  <w:marRight w:val="0"/>
                  <w:marTop w:val="0"/>
                  <w:marBottom w:val="0"/>
                  <w:divBdr>
                    <w:top w:val="none" w:sz="0" w:space="0" w:color="auto"/>
                    <w:left w:val="none" w:sz="0" w:space="0" w:color="auto"/>
                    <w:bottom w:val="none" w:sz="0" w:space="0" w:color="auto"/>
                    <w:right w:val="none" w:sz="0" w:space="0" w:color="auto"/>
                  </w:divBdr>
                  <w:divsChild>
                    <w:div w:id="2001418761">
                      <w:marLeft w:val="0"/>
                      <w:marRight w:val="0"/>
                      <w:marTop w:val="0"/>
                      <w:marBottom w:val="0"/>
                      <w:divBdr>
                        <w:top w:val="none" w:sz="0" w:space="0" w:color="auto"/>
                        <w:left w:val="none" w:sz="0" w:space="0" w:color="auto"/>
                        <w:bottom w:val="none" w:sz="0" w:space="0" w:color="auto"/>
                        <w:right w:val="none" w:sz="0" w:space="0" w:color="auto"/>
                      </w:divBdr>
                    </w:div>
                  </w:divsChild>
                </w:div>
                <w:div w:id="1377852503">
                  <w:marLeft w:val="0"/>
                  <w:marRight w:val="0"/>
                  <w:marTop w:val="0"/>
                  <w:marBottom w:val="0"/>
                  <w:divBdr>
                    <w:top w:val="none" w:sz="0" w:space="0" w:color="auto"/>
                    <w:left w:val="none" w:sz="0" w:space="0" w:color="auto"/>
                    <w:bottom w:val="none" w:sz="0" w:space="0" w:color="auto"/>
                    <w:right w:val="none" w:sz="0" w:space="0" w:color="auto"/>
                  </w:divBdr>
                  <w:divsChild>
                    <w:div w:id="13459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8813">
      <w:bodyDiv w:val="1"/>
      <w:marLeft w:val="0"/>
      <w:marRight w:val="0"/>
      <w:marTop w:val="0"/>
      <w:marBottom w:val="0"/>
      <w:divBdr>
        <w:top w:val="none" w:sz="0" w:space="0" w:color="auto"/>
        <w:left w:val="none" w:sz="0" w:space="0" w:color="auto"/>
        <w:bottom w:val="none" w:sz="0" w:space="0" w:color="auto"/>
        <w:right w:val="none" w:sz="0" w:space="0" w:color="auto"/>
      </w:divBdr>
      <w:divsChild>
        <w:div w:id="2050445232">
          <w:marLeft w:val="0"/>
          <w:marRight w:val="0"/>
          <w:marTop w:val="0"/>
          <w:marBottom w:val="0"/>
          <w:divBdr>
            <w:top w:val="none" w:sz="0" w:space="0" w:color="auto"/>
            <w:left w:val="none" w:sz="0" w:space="0" w:color="auto"/>
            <w:bottom w:val="none" w:sz="0" w:space="0" w:color="auto"/>
            <w:right w:val="none" w:sz="0" w:space="0" w:color="auto"/>
          </w:divBdr>
          <w:divsChild>
            <w:div w:id="1207913027">
              <w:marLeft w:val="0"/>
              <w:marRight w:val="0"/>
              <w:marTop w:val="0"/>
              <w:marBottom w:val="0"/>
              <w:divBdr>
                <w:top w:val="none" w:sz="0" w:space="0" w:color="auto"/>
                <w:left w:val="none" w:sz="0" w:space="0" w:color="auto"/>
                <w:bottom w:val="none" w:sz="0" w:space="0" w:color="auto"/>
                <w:right w:val="none" w:sz="0" w:space="0" w:color="auto"/>
              </w:divBdr>
              <w:divsChild>
                <w:div w:id="734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9967">
      <w:bodyDiv w:val="1"/>
      <w:marLeft w:val="0"/>
      <w:marRight w:val="0"/>
      <w:marTop w:val="0"/>
      <w:marBottom w:val="0"/>
      <w:divBdr>
        <w:top w:val="none" w:sz="0" w:space="0" w:color="auto"/>
        <w:left w:val="none" w:sz="0" w:space="0" w:color="auto"/>
        <w:bottom w:val="none" w:sz="0" w:space="0" w:color="auto"/>
        <w:right w:val="none" w:sz="0" w:space="0" w:color="auto"/>
      </w:divBdr>
      <w:divsChild>
        <w:div w:id="1084377352">
          <w:marLeft w:val="0"/>
          <w:marRight w:val="0"/>
          <w:marTop w:val="0"/>
          <w:marBottom w:val="0"/>
          <w:divBdr>
            <w:top w:val="none" w:sz="0" w:space="0" w:color="auto"/>
            <w:left w:val="none" w:sz="0" w:space="0" w:color="auto"/>
            <w:bottom w:val="none" w:sz="0" w:space="0" w:color="auto"/>
            <w:right w:val="none" w:sz="0" w:space="0" w:color="auto"/>
          </w:divBdr>
          <w:divsChild>
            <w:div w:id="1574503819">
              <w:marLeft w:val="0"/>
              <w:marRight w:val="0"/>
              <w:marTop w:val="0"/>
              <w:marBottom w:val="0"/>
              <w:divBdr>
                <w:top w:val="none" w:sz="0" w:space="0" w:color="auto"/>
                <w:left w:val="none" w:sz="0" w:space="0" w:color="auto"/>
                <w:bottom w:val="none" w:sz="0" w:space="0" w:color="auto"/>
                <w:right w:val="none" w:sz="0" w:space="0" w:color="auto"/>
              </w:divBdr>
              <w:divsChild>
                <w:div w:id="1466199570">
                  <w:marLeft w:val="0"/>
                  <w:marRight w:val="0"/>
                  <w:marTop w:val="0"/>
                  <w:marBottom w:val="0"/>
                  <w:divBdr>
                    <w:top w:val="none" w:sz="0" w:space="0" w:color="auto"/>
                    <w:left w:val="none" w:sz="0" w:space="0" w:color="auto"/>
                    <w:bottom w:val="none" w:sz="0" w:space="0" w:color="auto"/>
                    <w:right w:val="none" w:sz="0" w:space="0" w:color="auto"/>
                  </w:divBdr>
                </w:div>
              </w:divsChild>
            </w:div>
            <w:div w:id="389116484">
              <w:marLeft w:val="0"/>
              <w:marRight w:val="0"/>
              <w:marTop w:val="0"/>
              <w:marBottom w:val="0"/>
              <w:divBdr>
                <w:top w:val="none" w:sz="0" w:space="0" w:color="auto"/>
                <w:left w:val="none" w:sz="0" w:space="0" w:color="auto"/>
                <w:bottom w:val="none" w:sz="0" w:space="0" w:color="auto"/>
                <w:right w:val="none" w:sz="0" w:space="0" w:color="auto"/>
              </w:divBdr>
              <w:divsChild>
                <w:div w:id="4246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846">
          <w:marLeft w:val="0"/>
          <w:marRight w:val="0"/>
          <w:marTop w:val="0"/>
          <w:marBottom w:val="0"/>
          <w:divBdr>
            <w:top w:val="none" w:sz="0" w:space="0" w:color="auto"/>
            <w:left w:val="none" w:sz="0" w:space="0" w:color="auto"/>
            <w:bottom w:val="none" w:sz="0" w:space="0" w:color="auto"/>
            <w:right w:val="none" w:sz="0" w:space="0" w:color="auto"/>
          </w:divBdr>
          <w:divsChild>
            <w:div w:id="1192650119">
              <w:marLeft w:val="0"/>
              <w:marRight w:val="0"/>
              <w:marTop w:val="0"/>
              <w:marBottom w:val="0"/>
              <w:divBdr>
                <w:top w:val="none" w:sz="0" w:space="0" w:color="auto"/>
                <w:left w:val="none" w:sz="0" w:space="0" w:color="auto"/>
                <w:bottom w:val="none" w:sz="0" w:space="0" w:color="auto"/>
                <w:right w:val="none" w:sz="0" w:space="0" w:color="auto"/>
              </w:divBdr>
              <w:divsChild>
                <w:div w:id="1202401135">
                  <w:marLeft w:val="0"/>
                  <w:marRight w:val="0"/>
                  <w:marTop w:val="0"/>
                  <w:marBottom w:val="0"/>
                  <w:divBdr>
                    <w:top w:val="none" w:sz="0" w:space="0" w:color="auto"/>
                    <w:left w:val="none" w:sz="0" w:space="0" w:color="auto"/>
                    <w:bottom w:val="none" w:sz="0" w:space="0" w:color="auto"/>
                    <w:right w:val="none" w:sz="0" w:space="0" w:color="auto"/>
                  </w:divBdr>
                </w:div>
              </w:divsChild>
            </w:div>
            <w:div w:id="39288391">
              <w:marLeft w:val="0"/>
              <w:marRight w:val="0"/>
              <w:marTop w:val="0"/>
              <w:marBottom w:val="0"/>
              <w:divBdr>
                <w:top w:val="none" w:sz="0" w:space="0" w:color="auto"/>
                <w:left w:val="none" w:sz="0" w:space="0" w:color="auto"/>
                <w:bottom w:val="none" w:sz="0" w:space="0" w:color="auto"/>
                <w:right w:val="none" w:sz="0" w:space="0" w:color="auto"/>
              </w:divBdr>
              <w:divsChild>
                <w:div w:id="3368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4558">
      <w:bodyDiv w:val="1"/>
      <w:marLeft w:val="0"/>
      <w:marRight w:val="0"/>
      <w:marTop w:val="0"/>
      <w:marBottom w:val="0"/>
      <w:divBdr>
        <w:top w:val="none" w:sz="0" w:space="0" w:color="auto"/>
        <w:left w:val="none" w:sz="0" w:space="0" w:color="auto"/>
        <w:bottom w:val="none" w:sz="0" w:space="0" w:color="auto"/>
        <w:right w:val="none" w:sz="0" w:space="0" w:color="auto"/>
      </w:divBdr>
      <w:divsChild>
        <w:div w:id="848250212">
          <w:marLeft w:val="0"/>
          <w:marRight w:val="0"/>
          <w:marTop w:val="0"/>
          <w:marBottom w:val="0"/>
          <w:divBdr>
            <w:top w:val="none" w:sz="0" w:space="0" w:color="auto"/>
            <w:left w:val="none" w:sz="0" w:space="0" w:color="auto"/>
            <w:bottom w:val="none" w:sz="0" w:space="0" w:color="auto"/>
            <w:right w:val="none" w:sz="0" w:space="0" w:color="auto"/>
          </w:divBdr>
          <w:divsChild>
            <w:div w:id="590435665">
              <w:marLeft w:val="0"/>
              <w:marRight w:val="0"/>
              <w:marTop w:val="0"/>
              <w:marBottom w:val="0"/>
              <w:divBdr>
                <w:top w:val="none" w:sz="0" w:space="0" w:color="auto"/>
                <w:left w:val="none" w:sz="0" w:space="0" w:color="auto"/>
                <w:bottom w:val="none" w:sz="0" w:space="0" w:color="auto"/>
                <w:right w:val="none" w:sz="0" w:space="0" w:color="auto"/>
              </w:divBdr>
              <w:divsChild>
                <w:div w:id="560673403">
                  <w:marLeft w:val="0"/>
                  <w:marRight w:val="0"/>
                  <w:marTop w:val="0"/>
                  <w:marBottom w:val="0"/>
                  <w:divBdr>
                    <w:top w:val="none" w:sz="0" w:space="0" w:color="auto"/>
                    <w:left w:val="none" w:sz="0" w:space="0" w:color="auto"/>
                    <w:bottom w:val="none" w:sz="0" w:space="0" w:color="auto"/>
                    <w:right w:val="none" w:sz="0" w:space="0" w:color="auto"/>
                  </w:divBdr>
                  <w:divsChild>
                    <w:div w:id="19086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6927">
      <w:bodyDiv w:val="1"/>
      <w:marLeft w:val="0"/>
      <w:marRight w:val="0"/>
      <w:marTop w:val="0"/>
      <w:marBottom w:val="0"/>
      <w:divBdr>
        <w:top w:val="none" w:sz="0" w:space="0" w:color="auto"/>
        <w:left w:val="none" w:sz="0" w:space="0" w:color="auto"/>
        <w:bottom w:val="none" w:sz="0" w:space="0" w:color="auto"/>
        <w:right w:val="none" w:sz="0" w:space="0" w:color="auto"/>
      </w:divBdr>
      <w:divsChild>
        <w:div w:id="1982299086">
          <w:marLeft w:val="0"/>
          <w:marRight w:val="0"/>
          <w:marTop w:val="0"/>
          <w:marBottom w:val="0"/>
          <w:divBdr>
            <w:top w:val="none" w:sz="0" w:space="0" w:color="auto"/>
            <w:left w:val="none" w:sz="0" w:space="0" w:color="auto"/>
            <w:bottom w:val="none" w:sz="0" w:space="0" w:color="auto"/>
            <w:right w:val="none" w:sz="0" w:space="0" w:color="auto"/>
          </w:divBdr>
          <w:divsChild>
            <w:div w:id="1714187078">
              <w:marLeft w:val="0"/>
              <w:marRight w:val="0"/>
              <w:marTop w:val="0"/>
              <w:marBottom w:val="0"/>
              <w:divBdr>
                <w:top w:val="none" w:sz="0" w:space="0" w:color="auto"/>
                <w:left w:val="none" w:sz="0" w:space="0" w:color="auto"/>
                <w:bottom w:val="none" w:sz="0" w:space="0" w:color="auto"/>
                <w:right w:val="none" w:sz="0" w:space="0" w:color="auto"/>
              </w:divBdr>
              <w:divsChild>
                <w:div w:id="18207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89341">
      <w:bodyDiv w:val="1"/>
      <w:marLeft w:val="0"/>
      <w:marRight w:val="0"/>
      <w:marTop w:val="0"/>
      <w:marBottom w:val="0"/>
      <w:divBdr>
        <w:top w:val="none" w:sz="0" w:space="0" w:color="auto"/>
        <w:left w:val="none" w:sz="0" w:space="0" w:color="auto"/>
        <w:bottom w:val="none" w:sz="0" w:space="0" w:color="auto"/>
        <w:right w:val="none" w:sz="0" w:space="0" w:color="auto"/>
      </w:divBdr>
      <w:divsChild>
        <w:div w:id="1727098792">
          <w:marLeft w:val="0"/>
          <w:marRight w:val="0"/>
          <w:marTop w:val="0"/>
          <w:marBottom w:val="0"/>
          <w:divBdr>
            <w:top w:val="none" w:sz="0" w:space="0" w:color="auto"/>
            <w:left w:val="none" w:sz="0" w:space="0" w:color="auto"/>
            <w:bottom w:val="none" w:sz="0" w:space="0" w:color="auto"/>
            <w:right w:val="none" w:sz="0" w:space="0" w:color="auto"/>
          </w:divBdr>
          <w:divsChild>
            <w:div w:id="437261670">
              <w:marLeft w:val="0"/>
              <w:marRight w:val="0"/>
              <w:marTop w:val="0"/>
              <w:marBottom w:val="0"/>
              <w:divBdr>
                <w:top w:val="none" w:sz="0" w:space="0" w:color="auto"/>
                <w:left w:val="none" w:sz="0" w:space="0" w:color="auto"/>
                <w:bottom w:val="none" w:sz="0" w:space="0" w:color="auto"/>
                <w:right w:val="none" w:sz="0" w:space="0" w:color="auto"/>
              </w:divBdr>
              <w:divsChild>
                <w:div w:id="407116462">
                  <w:marLeft w:val="0"/>
                  <w:marRight w:val="0"/>
                  <w:marTop w:val="0"/>
                  <w:marBottom w:val="0"/>
                  <w:divBdr>
                    <w:top w:val="none" w:sz="0" w:space="0" w:color="auto"/>
                    <w:left w:val="none" w:sz="0" w:space="0" w:color="auto"/>
                    <w:bottom w:val="none" w:sz="0" w:space="0" w:color="auto"/>
                    <w:right w:val="none" w:sz="0" w:space="0" w:color="auto"/>
                  </w:divBdr>
                  <w:divsChild>
                    <w:div w:id="3330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8320">
      <w:bodyDiv w:val="1"/>
      <w:marLeft w:val="0"/>
      <w:marRight w:val="0"/>
      <w:marTop w:val="0"/>
      <w:marBottom w:val="0"/>
      <w:divBdr>
        <w:top w:val="none" w:sz="0" w:space="0" w:color="auto"/>
        <w:left w:val="none" w:sz="0" w:space="0" w:color="auto"/>
        <w:bottom w:val="none" w:sz="0" w:space="0" w:color="auto"/>
        <w:right w:val="none" w:sz="0" w:space="0" w:color="auto"/>
      </w:divBdr>
      <w:divsChild>
        <w:div w:id="1239025502">
          <w:marLeft w:val="0"/>
          <w:marRight w:val="0"/>
          <w:marTop w:val="0"/>
          <w:marBottom w:val="0"/>
          <w:divBdr>
            <w:top w:val="none" w:sz="0" w:space="0" w:color="auto"/>
            <w:left w:val="none" w:sz="0" w:space="0" w:color="auto"/>
            <w:bottom w:val="none" w:sz="0" w:space="0" w:color="auto"/>
            <w:right w:val="none" w:sz="0" w:space="0" w:color="auto"/>
          </w:divBdr>
          <w:divsChild>
            <w:div w:id="562836305">
              <w:marLeft w:val="0"/>
              <w:marRight w:val="0"/>
              <w:marTop w:val="0"/>
              <w:marBottom w:val="0"/>
              <w:divBdr>
                <w:top w:val="none" w:sz="0" w:space="0" w:color="auto"/>
                <w:left w:val="none" w:sz="0" w:space="0" w:color="auto"/>
                <w:bottom w:val="none" w:sz="0" w:space="0" w:color="auto"/>
                <w:right w:val="none" w:sz="0" w:space="0" w:color="auto"/>
              </w:divBdr>
              <w:divsChild>
                <w:div w:id="364447205">
                  <w:marLeft w:val="0"/>
                  <w:marRight w:val="0"/>
                  <w:marTop w:val="0"/>
                  <w:marBottom w:val="0"/>
                  <w:divBdr>
                    <w:top w:val="none" w:sz="0" w:space="0" w:color="auto"/>
                    <w:left w:val="none" w:sz="0" w:space="0" w:color="auto"/>
                    <w:bottom w:val="none" w:sz="0" w:space="0" w:color="auto"/>
                    <w:right w:val="none" w:sz="0" w:space="0" w:color="auto"/>
                  </w:divBdr>
                </w:div>
              </w:divsChild>
            </w:div>
            <w:div w:id="4554693">
              <w:marLeft w:val="0"/>
              <w:marRight w:val="0"/>
              <w:marTop w:val="0"/>
              <w:marBottom w:val="0"/>
              <w:divBdr>
                <w:top w:val="none" w:sz="0" w:space="0" w:color="auto"/>
                <w:left w:val="none" w:sz="0" w:space="0" w:color="auto"/>
                <w:bottom w:val="none" w:sz="0" w:space="0" w:color="auto"/>
                <w:right w:val="none" w:sz="0" w:space="0" w:color="auto"/>
              </w:divBdr>
              <w:divsChild>
                <w:div w:id="1221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3109">
      <w:bodyDiv w:val="1"/>
      <w:marLeft w:val="0"/>
      <w:marRight w:val="0"/>
      <w:marTop w:val="0"/>
      <w:marBottom w:val="0"/>
      <w:divBdr>
        <w:top w:val="none" w:sz="0" w:space="0" w:color="auto"/>
        <w:left w:val="none" w:sz="0" w:space="0" w:color="auto"/>
        <w:bottom w:val="none" w:sz="0" w:space="0" w:color="auto"/>
        <w:right w:val="none" w:sz="0" w:space="0" w:color="auto"/>
      </w:divBdr>
      <w:divsChild>
        <w:div w:id="145126686">
          <w:marLeft w:val="0"/>
          <w:marRight w:val="0"/>
          <w:marTop w:val="0"/>
          <w:marBottom w:val="0"/>
          <w:divBdr>
            <w:top w:val="none" w:sz="0" w:space="0" w:color="auto"/>
            <w:left w:val="none" w:sz="0" w:space="0" w:color="auto"/>
            <w:bottom w:val="none" w:sz="0" w:space="0" w:color="auto"/>
            <w:right w:val="none" w:sz="0" w:space="0" w:color="auto"/>
          </w:divBdr>
          <w:divsChild>
            <w:div w:id="482623182">
              <w:marLeft w:val="0"/>
              <w:marRight w:val="0"/>
              <w:marTop w:val="0"/>
              <w:marBottom w:val="0"/>
              <w:divBdr>
                <w:top w:val="none" w:sz="0" w:space="0" w:color="auto"/>
                <w:left w:val="none" w:sz="0" w:space="0" w:color="auto"/>
                <w:bottom w:val="none" w:sz="0" w:space="0" w:color="auto"/>
                <w:right w:val="none" w:sz="0" w:space="0" w:color="auto"/>
              </w:divBdr>
              <w:divsChild>
                <w:div w:id="7752306">
                  <w:marLeft w:val="0"/>
                  <w:marRight w:val="0"/>
                  <w:marTop w:val="0"/>
                  <w:marBottom w:val="0"/>
                  <w:divBdr>
                    <w:top w:val="none" w:sz="0" w:space="0" w:color="auto"/>
                    <w:left w:val="none" w:sz="0" w:space="0" w:color="auto"/>
                    <w:bottom w:val="none" w:sz="0" w:space="0" w:color="auto"/>
                    <w:right w:val="none" w:sz="0" w:space="0" w:color="auto"/>
                  </w:divBdr>
                  <w:divsChild>
                    <w:div w:id="7156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14499">
      <w:bodyDiv w:val="1"/>
      <w:marLeft w:val="0"/>
      <w:marRight w:val="0"/>
      <w:marTop w:val="0"/>
      <w:marBottom w:val="0"/>
      <w:divBdr>
        <w:top w:val="none" w:sz="0" w:space="0" w:color="auto"/>
        <w:left w:val="none" w:sz="0" w:space="0" w:color="auto"/>
        <w:bottom w:val="none" w:sz="0" w:space="0" w:color="auto"/>
        <w:right w:val="none" w:sz="0" w:space="0" w:color="auto"/>
      </w:divBdr>
      <w:divsChild>
        <w:div w:id="1851286283">
          <w:marLeft w:val="0"/>
          <w:marRight w:val="0"/>
          <w:marTop w:val="0"/>
          <w:marBottom w:val="0"/>
          <w:divBdr>
            <w:top w:val="none" w:sz="0" w:space="0" w:color="auto"/>
            <w:left w:val="none" w:sz="0" w:space="0" w:color="auto"/>
            <w:bottom w:val="none" w:sz="0" w:space="0" w:color="auto"/>
            <w:right w:val="none" w:sz="0" w:space="0" w:color="auto"/>
          </w:divBdr>
          <w:divsChild>
            <w:div w:id="100036318">
              <w:marLeft w:val="0"/>
              <w:marRight w:val="0"/>
              <w:marTop w:val="0"/>
              <w:marBottom w:val="0"/>
              <w:divBdr>
                <w:top w:val="none" w:sz="0" w:space="0" w:color="auto"/>
                <w:left w:val="none" w:sz="0" w:space="0" w:color="auto"/>
                <w:bottom w:val="none" w:sz="0" w:space="0" w:color="auto"/>
                <w:right w:val="none" w:sz="0" w:space="0" w:color="auto"/>
              </w:divBdr>
              <w:divsChild>
                <w:div w:id="11727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12040">
      <w:bodyDiv w:val="1"/>
      <w:marLeft w:val="0"/>
      <w:marRight w:val="0"/>
      <w:marTop w:val="0"/>
      <w:marBottom w:val="0"/>
      <w:divBdr>
        <w:top w:val="none" w:sz="0" w:space="0" w:color="auto"/>
        <w:left w:val="none" w:sz="0" w:space="0" w:color="auto"/>
        <w:bottom w:val="none" w:sz="0" w:space="0" w:color="auto"/>
        <w:right w:val="none" w:sz="0" w:space="0" w:color="auto"/>
      </w:divBdr>
      <w:divsChild>
        <w:div w:id="1471286758">
          <w:marLeft w:val="0"/>
          <w:marRight w:val="0"/>
          <w:marTop w:val="0"/>
          <w:marBottom w:val="0"/>
          <w:divBdr>
            <w:top w:val="none" w:sz="0" w:space="0" w:color="auto"/>
            <w:left w:val="none" w:sz="0" w:space="0" w:color="auto"/>
            <w:bottom w:val="none" w:sz="0" w:space="0" w:color="auto"/>
            <w:right w:val="none" w:sz="0" w:space="0" w:color="auto"/>
          </w:divBdr>
          <w:divsChild>
            <w:div w:id="690839150">
              <w:marLeft w:val="0"/>
              <w:marRight w:val="0"/>
              <w:marTop w:val="0"/>
              <w:marBottom w:val="0"/>
              <w:divBdr>
                <w:top w:val="none" w:sz="0" w:space="0" w:color="auto"/>
                <w:left w:val="none" w:sz="0" w:space="0" w:color="auto"/>
                <w:bottom w:val="none" w:sz="0" w:space="0" w:color="auto"/>
                <w:right w:val="none" w:sz="0" w:space="0" w:color="auto"/>
              </w:divBdr>
              <w:divsChild>
                <w:div w:id="816337356">
                  <w:marLeft w:val="0"/>
                  <w:marRight w:val="0"/>
                  <w:marTop w:val="0"/>
                  <w:marBottom w:val="0"/>
                  <w:divBdr>
                    <w:top w:val="none" w:sz="0" w:space="0" w:color="auto"/>
                    <w:left w:val="none" w:sz="0" w:space="0" w:color="auto"/>
                    <w:bottom w:val="none" w:sz="0" w:space="0" w:color="auto"/>
                    <w:right w:val="none" w:sz="0" w:space="0" w:color="auto"/>
                  </w:divBdr>
                  <w:divsChild>
                    <w:div w:id="21206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70094">
      <w:bodyDiv w:val="1"/>
      <w:marLeft w:val="0"/>
      <w:marRight w:val="0"/>
      <w:marTop w:val="0"/>
      <w:marBottom w:val="0"/>
      <w:divBdr>
        <w:top w:val="none" w:sz="0" w:space="0" w:color="auto"/>
        <w:left w:val="none" w:sz="0" w:space="0" w:color="auto"/>
        <w:bottom w:val="none" w:sz="0" w:space="0" w:color="auto"/>
        <w:right w:val="none" w:sz="0" w:space="0" w:color="auto"/>
      </w:divBdr>
      <w:divsChild>
        <w:div w:id="1695568192">
          <w:marLeft w:val="0"/>
          <w:marRight w:val="0"/>
          <w:marTop w:val="0"/>
          <w:marBottom w:val="0"/>
          <w:divBdr>
            <w:top w:val="none" w:sz="0" w:space="0" w:color="auto"/>
            <w:left w:val="none" w:sz="0" w:space="0" w:color="auto"/>
            <w:bottom w:val="none" w:sz="0" w:space="0" w:color="auto"/>
            <w:right w:val="none" w:sz="0" w:space="0" w:color="auto"/>
          </w:divBdr>
          <w:divsChild>
            <w:div w:id="2110153317">
              <w:marLeft w:val="0"/>
              <w:marRight w:val="0"/>
              <w:marTop w:val="0"/>
              <w:marBottom w:val="0"/>
              <w:divBdr>
                <w:top w:val="none" w:sz="0" w:space="0" w:color="auto"/>
                <w:left w:val="none" w:sz="0" w:space="0" w:color="auto"/>
                <w:bottom w:val="none" w:sz="0" w:space="0" w:color="auto"/>
                <w:right w:val="none" w:sz="0" w:space="0" w:color="auto"/>
              </w:divBdr>
              <w:divsChild>
                <w:div w:id="13057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006">
      <w:bodyDiv w:val="1"/>
      <w:marLeft w:val="0"/>
      <w:marRight w:val="0"/>
      <w:marTop w:val="0"/>
      <w:marBottom w:val="0"/>
      <w:divBdr>
        <w:top w:val="none" w:sz="0" w:space="0" w:color="auto"/>
        <w:left w:val="none" w:sz="0" w:space="0" w:color="auto"/>
        <w:bottom w:val="none" w:sz="0" w:space="0" w:color="auto"/>
        <w:right w:val="none" w:sz="0" w:space="0" w:color="auto"/>
      </w:divBdr>
      <w:divsChild>
        <w:div w:id="265113176">
          <w:marLeft w:val="0"/>
          <w:marRight w:val="0"/>
          <w:marTop w:val="0"/>
          <w:marBottom w:val="0"/>
          <w:divBdr>
            <w:top w:val="none" w:sz="0" w:space="0" w:color="auto"/>
            <w:left w:val="none" w:sz="0" w:space="0" w:color="auto"/>
            <w:bottom w:val="none" w:sz="0" w:space="0" w:color="auto"/>
            <w:right w:val="none" w:sz="0" w:space="0" w:color="auto"/>
          </w:divBdr>
          <w:divsChild>
            <w:div w:id="174852200">
              <w:marLeft w:val="0"/>
              <w:marRight w:val="0"/>
              <w:marTop w:val="0"/>
              <w:marBottom w:val="0"/>
              <w:divBdr>
                <w:top w:val="none" w:sz="0" w:space="0" w:color="auto"/>
                <w:left w:val="none" w:sz="0" w:space="0" w:color="auto"/>
                <w:bottom w:val="none" w:sz="0" w:space="0" w:color="auto"/>
                <w:right w:val="none" w:sz="0" w:space="0" w:color="auto"/>
              </w:divBdr>
              <w:divsChild>
                <w:div w:id="1736125607">
                  <w:marLeft w:val="0"/>
                  <w:marRight w:val="0"/>
                  <w:marTop w:val="0"/>
                  <w:marBottom w:val="0"/>
                  <w:divBdr>
                    <w:top w:val="none" w:sz="0" w:space="0" w:color="auto"/>
                    <w:left w:val="none" w:sz="0" w:space="0" w:color="auto"/>
                    <w:bottom w:val="none" w:sz="0" w:space="0" w:color="auto"/>
                    <w:right w:val="none" w:sz="0" w:space="0" w:color="auto"/>
                  </w:divBdr>
                  <w:divsChild>
                    <w:div w:id="21289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79238">
      <w:bodyDiv w:val="1"/>
      <w:marLeft w:val="0"/>
      <w:marRight w:val="0"/>
      <w:marTop w:val="0"/>
      <w:marBottom w:val="0"/>
      <w:divBdr>
        <w:top w:val="none" w:sz="0" w:space="0" w:color="auto"/>
        <w:left w:val="none" w:sz="0" w:space="0" w:color="auto"/>
        <w:bottom w:val="none" w:sz="0" w:space="0" w:color="auto"/>
        <w:right w:val="none" w:sz="0" w:space="0" w:color="auto"/>
      </w:divBdr>
      <w:divsChild>
        <w:div w:id="630286091">
          <w:marLeft w:val="0"/>
          <w:marRight w:val="0"/>
          <w:marTop w:val="0"/>
          <w:marBottom w:val="0"/>
          <w:divBdr>
            <w:top w:val="none" w:sz="0" w:space="0" w:color="auto"/>
            <w:left w:val="none" w:sz="0" w:space="0" w:color="auto"/>
            <w:bottom w:val="none" w:sz="0" w:space="0" w:color="auto"/>
            <w:right w:val="none" w:sz="0" w:space="0" w:color="auto"/>
          </w:divBdr>
          <w:divsChild>
            <w:div w:id="1654868116">
              <w:marLeft w:val="0"/>
              <w:marRight w:val="0"/>
              <w:marTop w:val="0"/>
              <w:marBottom w:val="0"/>
              <w:divBdr>
                <w:top w:val="none" w:sz="0" w:space="0" w:color="auto"/>
                <w:left w:val="none" w:sz="0" w:space="0" w:color="auto"/>
                <w:bottom w:val="none" w:sz="0" w:space="0" w:color="auto"/>
                <w:right w:val="none" w:sz="0" w:space="0" w:color="auto"/>
              </w:divBdr>
              <w:divsChild>
                <w:div w:id="839735278">
                  <w:marLeft w:val="0"/>
                  <w:marRight w:val="0"/>
                  <w:marTop w:val="0"/>
                  <w:marBottom w:val="0"/>
                  <w:divBdr>
                    <w:top w:val="none" w:sz="0" w:space="0" w:color="auto"/>
                    <w:left w:val="none" w:sz="0" w:space="0" w:color="auto"/>
                    <w:bottom w:val="none" w:sz="0" w:space="0" w:color="auto"/>
                    <w:right w:val="none" w:sz="0" w:space="0" w:color="auto"/>
                  </w:divBdr>
                </w:div>
              </w:divsChild>
            </w:div>
            <w:div w:id="386269612">
              <w:marLeft w:val="0"/>
              <w:marRight w:val="0"/>
              <w:marTop w:val="0"/>
              <w:marBottom w:val="0"/>
              <w:divBdr>
                <w:top w:val="none" w:sz="0" w:space="0" w:color="auto"/>
                <w:left w:val="none" w:sz="0" w:space="0" w:color="auto"/>
                <w:bottom w:val="none" w:sz="0" w:space="0" w:color="auto"/>
                <w:right w:val="none" w:sz="0" w:space="0" w:color="auto"/>
              </w:divBdr>
              <w:divsChild>
                <w:div w:id="1859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83358">
      <w:bodyDiv w:val="1"/>
      <w:marLeft w:val="0"/>
      <w:marRight w:val="0"/>
      <w:marTop w:val="0"/>
      <w:marBottom w:val="0"/>
      <w:divBdr>
        <w:top w:val="none" w:sz="0" w:space="0" w:color="auto"/>
        <w:left w:val="none" w:sz="0" w:space="0" w:color="auto"/>
        <w:bottom w:val="none" w:sz="0" w:space="0" w:color="auto"/>
        <w:right w:val="none" w:sz="0" w:space="0" w:color="auto"/>
      </w:divBdr>
      <w:divsChild>
        <w:div w:id="771778926">
          <w:marLeft w:val="0"/>
          <w:marRight w:val="0"/>
          <w:marTop w:val="0"/>
          <w:marBottom w:val="0"/>
          <w:divBdr>
            <w:top w:val="none" w:sz="0" w:space="0" w:color="auto"/>
            <w:left w:val="none" w:sz="0" w:space="0" w:color="auto"/>
            <w:bottom w:val="none" w:sz="0" w:space="0" w:color="auto"/>
            <w:right w:val="none" w:sz="0" w:space="0" w:color="auto"/>
          </w:divBdr>
          <w:divsChild>
            <w:div w:id="343361762">
              <w:marLeft w:val="0"/>
              <w:marRight w:val="0"/>
              <w:marTop w:val="0"/>
              <w:marBottom w:val="0"/>
              <w:divBdr>
                <w:top w:val="none" w:sz="0" w:space="0" w:color="auto"/>
                <w:left w:val="none" w:sz="0" w:space="0" w:color="auto"/>
                <w:bottom w:val="none" w:sz="0" w:space="0" w:color="auto"/>
                <w:right w:val="none" w:sz="0" w:space="0" w:color="auto"/>
              </w:divBdr>
              <w:divsChild>
                <w:div w:id="4664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9650">
      <w:bodyDiv w:val="1"/>
      <w:marLeft w:val="0"/>
      <w:marRight w:val="0"/>
      <w:marTop w:val="0"/>
      <w:marBottom w:val="0"/>
      <w:divBdr>
        <w:top w:val="none" w:sz="0" w:space="0" w:color="auto"/>
        <w:left w:val="none" w:sz="0" w:space="0" w:color="auto"/>
        <w:bottom w:val="none" w:sz="0" w:space="0" w:color="auto"/>
        <w:right w:val="none" w:sz="0" w:space="0" w:color="auto"/>
      </w:divBdr>
      <w:divsChild>
        <w:div w:id="1520773201">
          <w:marLeft w:val="0"/>
          <w:marRight w:val="0"/>
          <w:marTop w:val="0"/>
          <w:marBottom w:val="0"/>
          <w:divBdr>
            <w:top w:val="none" w:sz="0" w:space="0" w:color="auto"/>
            <w:left w:val="none" w:sz="0" w:space="0" w:color="auto"/>
            <w:bottom w:val="none" w:sz="0" w:space="0" w:color="auto"/>
            <w:right w:val="none" w:sz="0" w:space="0" w:color="auto"/>
          </w:divBdr>
          <w:divsChild>
            <w:div w:id="2140343219">
              <w:marLeft w:val="0"/>
              <w:marRight w:val="0"/>
              <w:marTop w:val="0"/>
              <w:marBottom w:val="0"/>
              <w:divBdr>
                <w:top w:val="none" w:sz="0" w:space="0" w:color="auto"/>
                <w:left w:val="none" w:sz="0" w:space="0" w:color="auto"/>
                <w:bottom w:val="none" w:sz="0" w:space="0" w:color="auto"/>
                <w:right w:val="none" w:sz="0" w:space="0" w:color="auto"/>
              </w:divBdr>
              <w:divsChild>
                <w:div w:id="13506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3968">
      <w:bodyDiv w:val="1"/>
      <w:marLeft w:val="0"/>
      <w:marRight w:val="0"/>
      <w:marTop w:val="0"/>
      <w:marBottom w:val="0"/>
      <w:divBdr>
        <w:top w:val="none" w:sz="0" w:space="0" w:color="auto"/>
        <w:left w:val="none" w:sz="0" w:space="0" w:color="auto"/>
        <w:bottom w:val="none" w:sz="0" w:space="0" w:color="auto"/>
        <w:right w:val="none" w:sz="0" w:space="0" w:color="auto"/>
      </w:divBdr>
      <w:divsChild>
        <w:div w:id="514149606">
          <w:marLeft w:val="0"/>
          <w:marRight w:val="0"/>
          <w:marTop w:val="0"/>
          <w:marBottom w:val="0"/>
          <w:divBdr>
            <w:top w:val="none" w:sz="0" w:space="0" w:color="auto"/>
            <w:left w:val="none" w:sz="0" w:space="0" w:color="auto"/>
            <w:bottom w:val="none" w:sz="0" w:space="0" w:color="auto"/>
            <w:right w:val="none" w:sz="0" w:space="0" w:color="auto"/>
          </w:divBdr>
          <w:divsChild>
            <w:div w:id="210847236">
              <w:marLeft w:val="0"/>
              <w:marRight w:val="0"/>
              <w:marTop w:val="0"/>
              <w:marBottom w:val="0"/>
              <w:divBdr>
                <w:top w:val="none" w:sz="0" w:space="0" w:color="auto"/>
                <w:left w:val="none" w:sz="0" w:space="0" w:color="auto"/>
                <w:bottom w:val="none" w:sz="0" w:space="0" w:color="auto"/>
                <w:right w:val="none" w:sz="0" w:space="0" w:color="auto"/>
              </w:divBdr>
              <w:divsChild>
                <w:div w:id="832337765">
                  <w:marLeft w:val="0"/>
                  <w:marRight w:val="0"/>
                  <w:marTop w:val="0"/>
                  <w:marBottom w:val="0"/>
                  <w:divBdr>
                    <w:top w:val="none" w:sz="0" w:space="0" w:color="auto"/>
                    <w:left w:val="none" w:sz="0" w:space="0" w:color="auto"/>
                    <w:bottom w:val="none" w:sz="0" w:space="0" w:color="auto"/>
                    <w:right w:val="none" w:sz="0" w:space="0" w:color="auto"/>
                  </w:divBdr>
                  <w:divsChild>
                    <w:div w:id="14046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51881">
      <w:bodyDiv w:val="1"/>
      <w:marLeft w:val="0"/>
      <w:marRight w:val="0"/>
      <w:marTop w:val="0"/>
      <w:marBottom w:val="0"/>
      <w:divBdr>
        <w:top w:val="none" w:sz="0" w:space="0" w:color="auto"/>
        <w:left w:val="none" w:sz="0" w:space="0" w:color="auto"/>
        <w:bottom w:val="none" w:sz="0" w:space="0" w:color="auto"/>
        <w:right w:val="none" w:sz="0" w:space="0" w:color="auto"/>
      </w:divBdr>
      <w:divsChild>
        <w:div w:id="1589188644">
          <w:marLeft w:val="0"/>
          <w:marRight w:val="0"/>
          <w:marTop w:val="0"/>
          <w:marBottom w:val="0"/>
          <w:divBdr>
            <w:top w:val="none" w:sz="0" w:space="0" w:color="auto"/>
            <w:left w:val="none" w:sz="0" w:space="0" w:color="auto"/>
            <w:bottom w:val="none" w:sz="0" w:space="0" w:color="auto"/>
            <w:right w:val="none" w:sz="0" w:space="0" w:color="auto"/>
          </w:divBdr>
          <w:divsChild>
            <w:div w:id="1449202058">
              <w:marLeft w:val="0"/>
              <w:marRight w:val="0"/>
              <w:marTop w:val="0"/>
              <w:marBottom w:val="0"/>
              <w:divBdr>
                <w:top w:val="none" w:sz="0" w:space="0" w:color="auto"/>
                <w:left w:val="none" w:sz="0" w:space="0" w:color="auto"/>
                <w:bottom w:val="none" w:sz="0" w:space="0" w:color="auto"/>
                <w:right w:val="none" w:sz="0" w:space="0" w:color="auto"/>
              </w:divBdr>
              <w:divsChild>
                <w:div w:id="71123958">
                  <w:marLeft w:val="0"/>
                  <w:marRight w:val="0"/>
                  <w:marTop w:val="0"/>
                  <w:marBottom w:val="0"/>
                  <w:divBdr>
                    <w:top w:val="none" w:sz="0" w:space="0" w:color="auto"/>
                    <w:left w:val="none" w:sz="0" w:space="0" w:color="auto"/>
                    <w:bottom w:val="none" w:sz="0" w:space="0" w:color="auto"/>
                    <w:right w:val="none" w:sz="0" w:space="0" w:color="auto"/>
                  </w:divBdr>
                  <w:divsChild>
                    <w:div w:id="9270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5390">
      <w:bodyDiv w:val="1"/>
      <w:marLeft w:val="0"/>
      <w:marRight w:val="0"/>
      <w:marTop w:val="0"/>
      <w:marBottom w:val="0"/>
      <w:divBdr>
        <w:top w:val="none" w:sz="0" w:space="0" w:color="auto"/>
        <w:left w:val="none" w:sz="0" w:space="0" w:color="auto"/>
        <w:bottom w:val="none" w:sz="0" w:space="0" w:color="auto"/>
        <w:right w:val="none" w:sz="0" w:space="0" w:color="auto"/>
      </w:divBdr>
      <w:divsChild>
        <w:div w:id="1404332403">
          <w:marLeft w:val="0"/>
          <w:marRight w:val="0"/>
          <w:marTop w:val="0"/>
          <w:marBottom w:val="0"/>
          <w:divBdr>
            <w:top w:val="none" w:sz="0" w:space="0" w:color="auto"/>
            <w:left w:val="none" w:sz="0" w:space="0" w:color="auto"/>
            <w:bottom w:val="none" w:sz="0" w:space="0" w:color="auto"/>
            <w:right w:val="none" w:sz="0" w:space="0" w:color="auto"/>
          </w:divBdr>
          <w:divsChild>
            <w:div w:id="286937454">
              <w:marLeft w:val="0"/>
              <w:marRight w:val="0"/>
              <w:marTop w:val="0"/>
              <w:marBottom w:val="0"/>
              <w:divBdr>
                <w:top w:val="none" w:sz="0" w:space="0" w:color="auto"/>
                <w:left w:val="none" w:sz="0" w:space="0" w:color="auto"/>
                <w:bottom w:val="none" w:sz="0" w:space="0" w:color="auto"/>
                <w:right w:val="none" w:sz="0" w:space="0" w:color="auto"/>
              </w:divBdr>
              <w:divsChild>
                <w:div w:id="1801651971">
                  <w:marLeft w:val="0"/>
                  <w:marRight w:val="0"/>
                  <w:marTop w:val="0"/>
                  <w:marBottom w:val="0"/>
                  <w:divBdr>
                    <w:top w:val="none" w:sz="0" w:space="0" w:color="auto"/>
                    <w:left w:val="none" w:sz="0" w:space="0" w:color="auto"/>
                    <w:bottom w:val="none" w:sz="0" w:space="0" w:color="auto"/>
                    <w:right w:val="none" w:sz="0" w:space="0" w:color="auto"/>
                  </w:divBdr>
                </w:div>
              </w:divsChild>
            </w:div>
            <w:div w:id="723064622">
              <w:marLeft w:val="0"/>
              <w:marRight w:val="0"/>
              <w:marTop w:val="0"/>
              <w:marBottom w:val="0"/>
              <w:divBdr>
                <w:top w:val="none" w:sz="0" w:space="0" w:color="auto"/>
                <w:left w:val="none" w:sz="0" w:space="0" w:color="auto"/>
                <w:bottom w:val="none" w:sz="0" w:space="0" w:color="auto"/>
                <w:right w:val="none" w:sz="0" w:space="0" w:color="auto"/>
              </w:divBdr>
              <w:divsChild>
                <w:div w:id="21146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035">
          <w:marLeft w:val="0"/>
          <w:marRight w:val="0"/>
          <w:marTop w:val="0"/>
          <w:marBottom w:val="0"/>
          <w:divBdr>
            <w:top w:val="none" w:sz="0" w:space="0" w:color="auto"/>
            <w:left w:val="none" w:sz="0" w:space="0" w:color="auto"/>
            <w:bottom w:val="none" w:sz="0" w:space="0" w:color="auto"/>
            <w:right w:val="none" w:sz="0" w:space="0" w:color="auto"/>
          </w:divBdr>
          <w:divsChild>
            <w:div w:id="1477256198">
              <w:marLeft w:val="0"/>
              <w:marRight w:val="0"/>
              <w:marTop w:val="0"/>
              <w:marBottom w:val="0"/>
              <w:divBdr>
                <w:top w:val="none" w:sz="0" w:space="0" w:color="auto"/>
                <w:left w:val="none" w:sz="0" w:space="0" w:color="auto"/>
                <w:bottom w:val="none" w:sz="0" w:space="0" w:color="auto"/>
                <w:right w:val="none" w:sz="0" w:space="0" w:color="auto"/>
              </w:divBdr>
              <w:divsChild>
                <w:div w:id="370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70870">
      <w:bodyDiv w:val="1"/>
      <w:marLeft w:val="0"/>
      <w:marRight w:val="0"/>
      <w:marTop w:val="0"/>
      <w:marBottom w:val="0"/>
      <w:divBdr>
        <w:top w:val="none" w:sz="0" w:space="0" w:color="auto"/>
        <w:left w:val="none" w:sz="0" w:space="0" w:color="auto"/>
        <w:bottom w:val="none" w:sz="0" w:space="0" w:color="auto"/>
        <w:right w:val="none" w:sz="0" w:space="0" w:color="auto"/>
      </w:divBdr>
      <w:divsChild>
        <w:div w:id="1156192482">
          <w:marLeft w:val="0"/>
          <w:marRight w:val="0"/>
          <w:marTop w:val="0"/>
          <w:marBottom w:val="0"/>
          <w:divBdr>
            <w:top w:val="none" w:sz="0" w:space="0" w:color="auto"/>
            <w:left w:val="none" w:sz="0" w:space="0" w:color="auto"/>
            <w:bottom w:val="none" w:sz="0" w:space="0" w:color="auto"/>
            <w:right w:val="none" w:sz="0" w:space="0" w:color="auto"/>
          </w:divBdr>
          <w:divsChild>
            <w:div w:id="1466967228">
              <w:marLeft w:val="0"/>
              <w:marRight w:val="0"/>
              <w:marTop w:val="0"/>
              <w:marBottom w:val="0"/>
              <w:divBdr>
                <w:top w:val="none" w:sz="0" w:space="0" w:color="auto"/>
                <w:left w:val="none" w:sz="0" w:space="0" w:color="auto"/>
                <w:bottom w:val="none" w:sz="0" w:space="0" w:color="auto"/>
                <w:right w:val="none" w:sz="0" w:space="0" w:color="auto"/>
              </w:divBdr>
              <w:divsChild>
                <w:div w:id="501359544">
                  <w:marLeft w:val="0"/>
                  <w:marRight w:val="0"/>
                  <w:marTop w:val="0"/>
                  <w:marBottom w:val="0"/>
                  <w:divBdr>
                    <w:top w:val="none" w:sz="0" w:space="0" w:color="auto"/>
                    <w:left w:val="none" w:sz="0" w:space="0" w:color="auto"/>
                    <w:bottom w:val="none" w:sz="0" w:space="0" w:color="auto"/>
                    <w:right w:val="none" w:sz="0" w:space="0" w:color="auto"/>
                  </w:divBdr>
                </w:div>
              </w:divsChild>
            </w:div>
            <w:div w:id="2106921684">
              <w:marLeft w:val="0"/>
              <w:marRight w:val="0"/>
              <w:marTop w:val="0"/>
              <w:marBottom w:val="0"/>
              <w:divBdr>
                <w:top w:val="none" w:sz="0" w:space="0" w:color="auto"/>
                <w:left w:val="none" w:sz="0" w:space="0" w:color="auto"/>
                <w:bottom w:val="none" w:sz="0" w:space="0" w:color="auto"/>
                <w:right w:val="none" w:sz="0" w:space="0" w:color="auto"/>
              </w:divBdr>
              <w:divsChild>
                <w:div w:id="142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4886">
      <w:bodyDiv w:val="1"/>
      <w:marLeft w:val="0"/>
      <w:marRight w:val="0"/>
      <w:marTop w:val="0"/>
      <w:marBottom w:val="0"/>
      <w:divBdr>
        <w:top w:val="none" w:sz="0" w:space="0" w:color="auto"/>
        <w:left w:val="none" w:sz="0" w:space="0" w:color="auto"/>
        <w:bottom w:val="none" w:sz="0" w:space="0" w:color="auto"/>
        <w:right w:val="none" w:sz="0" w:space="0" w:color="auto"/>
      </w:divBdr>
      <w:divsChild>
        <w:div w:id="53507425">
          <w:marLeft w:val="0"/>
          <w:marRight w:val="0"/>
          <w:marTop w:val="0"/>
          <w:marBottom w:val="0"/>
          <w:divBdr>
            <w:top w:val="none" w:sz="0" w:space="0" w:color="auto"/>
            <w:left w:val="none" w:sz="0" w:space="0" w:color="auto"/>
            <w:bottom w:val="none" w:sz="0" w:space="0" w:color="auto"/>
            <w:right w:val="none" w:sz="0" w:space="0" w:color="auto"/>
          </w:divBdr>
          <w:divsChild>
            <w:div w:id="1665082053">
              <w:marLeft w:val="0"/>
              <w:marRight w:val="0"/>
              <w:marTop w:val="0"/>
              <w:marBottom w:val="0"/>
              <w:divBdr>
                <w:top w:val="none" w:sz="0" w:space="0" w:color="auto"/>
                <w:left w:val="none" w:sz="0" w:space="0" w:color="auto"/>
                <w:bottom w:val="none" w:sz="0" w:space="0" w:color="auto"/>
                <w:right w:val="none" w:sz="0" w:space="0" w:color="auto"/>
              </w:divBdr>
              <w:divsChild>
                <w:div w:id="9261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81252">
      <w:bodyDiv w:val="1"/>
      <w:marLeft w:val="0"/>
      <w:marRight w:val="0"/>
      <w:marTop w:val="0"/>
      <w:marBottom w:val="0"/>
      <w:divBdr>
        <w:top w:val="none" w:sz="0" w:space="0" w:color="auto"/>
        <w:left w:val="none" w:sz="0" w:space="0" w:color="auto"/>
        <w:bottom w:val="none" w:sz="0" w:space="0" w:color="auto"/>
        <w:right w:val="none" w:sz="0" w:space="0" w:color="auto"/>
      </w:divBdr>
      <w:divsChild>
        <w:div w:id="845901913">
          <w:marLeft w:val="0"/>
          <w:marRight w:val="0"/>
          <w:marTop w:val="0"/>
          <w:marBottom w:val="0"/>
          <w:divBdr>
            <w:top w:val="none" w:sz="0" w:space="0" w:color="auto"/>
            <w:left w:val="none" w:sz="0" w:space="0" w:color="auto"/>
            <w:bottom w:val="none" w:sz="0" w:space="0" w:color="auto"/>
            <w:right w:val="none" w:sz="0" w:space="0" w:color="auto"/>
          </w:divBdr>
          <w:divsChild>
            <w:div w:id="2046900913">
              <w:marLeft w:val="0"/>
              <w:marRight w:val="0"/>
              <w:marTop w:val="0"/>
              <w:marBottom w:val="0"/>
              <w:divBdr>
                <w:top w:val="none" w:sz="0" w:space="0" w:color="auto"/>
                <w:left w:val="none" w:sz="0" w:space="0" w:color="auto"/>
                <w:bottom w:val="none" w:sz="0" w:space="0" w:color="auto"/>
                <w:right w:val="none" w:sz="0" w:space="0" w:color="auto"/>
              </w:divBdr>
              <w:divsChild>
                <w:div w:id="19660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3025">
      <w:bodyDiv w:val="1"/>
      <w:marLeft w:val="0"/>
      <w:marRight w:val="0"/>
      <w:marTop w:val="0"/>
      <w:marBottom w:val="0"/>
      <w:divBdr>
        <w:top w:val="none" w:sz="0" w:space="0" w:color="auto"/>
        <w:left w:val="none" w:sz="0" w:space="0" w:color="auto"/>
        <w:bottom w:val="none" w:sz="0" w:space="0" w:color="auto"/>
        <w:right w:val="none" w:sz="0" w:space="0" w:color="auto"/>
      </w:divBdr>
      <w:divsChild>
        <w:div w:id="158546767">
          <w:marLeft w:val="0"/>
          <w:marRight w:val="0"/>
          <w:marTop w:val="0"/>
          <w:marBottom w:val="0"/>
          <w:divBdr>
            <w:top w:val="none" w:sz="0" w:space="0" w:color="auto"/>
            <w:left w:val="none" w:sz="0" w:space="0" w:color="auto"/>
            <w:bottom w:val="none" w:sz="0" w:space="0" w:color="auto"/>
            <w:right w:val="none" w:sz="0" w:space="0" w:color="auto"/>
          </w:divBdr>
          <w:divsChild>
            <w:div w:id="695623543">
              <w:marLeft w:val="0"/>
              <w:marRight w:val="0"/>
              <w:marTop w:val="0"/>
              <w:marBottom w:val="0"/>
              <w:divBdr>
                <w:top w:val="none" w:sz="0" w:space="0" w:color="auto"/>
                <w:left w:val="none" w:sz="0" w:space="0" w:color="auto"/>
                <w:bottom w:val="none" w:sz="0" w:space="0" w:color="auto"/>
                <w:right w:val="none" w:sz="0" w:space="0" w:color="auto"/>
              </w:divBdr>
              <w:divsChild>
                <w:div w:id="223880192">
                  <w:marLeft w:val="0"/>
                  <w:marRight w:val="0"/>
                  <w:marTop w:val="0"/>
                  <w:marBottom w:val="0"/>
                  <w:divBdr>
                    <w:top w:val="none" w:sz="0" w:space="0" w:color="auto"/>
                    <w:left w:val="none" w:sz="0" w:space="0" w:color="auto"/>
                    <w:bottom w:val="none" w:sz="0" w:space="0" w:color="auto"/>
                    <w:right w:val="none" w:sz="0" w:space="0" w:color="auto"/>
                  </w:divBdr>
                  <w:divsChild>
                    <w:div w:id="17276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8564">
          <w:marLeft w:val="0"/>
          <w:marRight w:val="0"/>
          <w:marTop w:val="0"/>
          <w:marBottom w:val="0"/>
          <w:divBdr>
            <w:top w:val="none" w:sz="0" w:space="0" w:color="auto"/>
            <w:left w:val="none" w:sz="0" w:space="0" w:color="auto"/>
            <w:bottom w:val="none" w:sz="0" w:space="0" w:color="auto"/>
            <w:right w:val="none" w:sz="0" w:space="0" w:color="auto"/>
          </w:divBdr>
          <w:divsChild>
            <w:div w:id="882788639">
              <w:marLeft w:val="0"/>
              <w:marRight w:val="0"/>
              <w:marTop w:val="0"/>
              <w:marBottom w:val="0"/>
              <w:divBdr>
                <w:top w:val="none" w:sz="0" w:space="0" w:color="auto"/>
                <w:left w:val="none" w:sz="0" w:space="0" w:color="auto"/>
                <w:bottom w:val="none" w:sz="0" w:space="0" w:color="auto"/>
                <w:right w:val="none" w:sz="0" w:space="0" w:color="auto"/>
              </w:divBdr>
              <w:divsChild>
                <w:div w:id="454101816">
                  <w:marLeft w:val="0"/>
                  <w:marRight w:val="0"/>
                  <w:marTop w:val="0"/>
                  <w:marBottom w:val="0"/>
                  <w:divBdr>
                    <w:top w:val="none" w:sz="0" w:space="0" w:color="auto"/>
                    <w:left w:val="none" w:sz="0" w:space="0" w:color="auto"/>
                    <w:bottom w:val="none" w:sz="0" w:space="0" w:color="auto"/>
                    <w:right w:val="none" w:sz="0" w:space="0" w:color="auto"/>
                  </w:divBdr>
                  <w:divsChild>
                    <w:div w:id="1734543324">
                      <w:marLeft w:val="0"/>
                      <w:marRight w:val="0"/>
                      <w:marTop w:val="0"/>
                      <w:marBottom w:val="0"/>
                      <w:divBdr>
                        <w:top w:val="none" w:sz="0" w:space="0" w:color="auto"/>
                        <w:left w:val="none" w:sz="0" w:space="0" w:color="auto"/>
                        <w:bottom w:val="none" w:sz="0" w:space="0" w:color="auto"/>
                        <w:right w:val="none" w:sz="0" w:space="0" w:color="auto"/>
                      </w:divBdr>
                    </w:div>
                  </w:divsChild>
                </w:div>
                <w:div w:id="340471412">
                  <w:marLeft w:val="0"/>
                  <w:marRight w:val="0"/>
                  <w:marTop w:val="0"/>
                  <w:marBottom w:val="0"/>
                  <w:divBdr>
                    <w:top w:val="none" w:sz="0" w:space="0" w:color="auto"/>
                    <w:left w:val="none" w:sz="0" w:space="0" w:color="auto"/>
                    <w:bottom w:val="none" w:sz="0" w:space="0" w:color="auto"/>
                    <w:right w:val="none" w:sz="0" w:space="0" w:color="auto"/>
                  </w:divBdr>
                  <w:divsChild>
                    <w:div w:id="16757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79911">
      <w:bodyDiv w:val="1"/>
      <w:marLeft w:val="0"/>
      <w:marRight w:val="0"/>
      <w:marTop w:val="0"/>
      <w:marBottom w:val="0"/>
      <w:divBdr>
        <w:top w:val="none" w:sz="0" w:space="0" w:color="auto"/>
        <w:left w:val="none" w:sz="0" w:space="0" w:color="auto"/>
        <w:bottom w:val="none" w:sz="0" w:space="0" w:color="auto"/>
        <w:right w:val="none" w:sz="0" w:space="0" w:color="auto"/>
      </w:divBdr>
      <w:divsChild>
        <w:div w:id="1074351444">
          <w:marLeft w:val="0"/>
          <w:marRight w:val="0"/>
          <w:marTop w:val="0"/>
          <w:marBottom w:val="0"/>
          <w:divBdr>
            <w:top w:val="none" w:sz="0" w:space="0" w:color="auto"/>
            <w:left w:val="none" w:sz="0" w:space="0" w:color="auto"/>
            <w:bottom w:val="none" w:sz="0" w:space="0" w:color="auto"/>
            <w:right w:val="none" w:sz="0" w:space="0" w:color="auto"/>
          </w:divBdr>
          <w:divsChild>
            <w:div w:id="1154562090">
              <w:marLeft w:val="0"/>
              <w:marRight w:val="0"/>
              <w:marTop w:val="0"/>
              <w:marBottom w:val="0"/>
              <w:divBdr>
                <w:top w:val="none" w:sz="0" w:space="0" w:color="auto"/>
                <w:left w:val="none" w:sz="0" w:space="0" w:color="auto"/>
                <w:bottom w:val="none" w:sz="0" w:space="0" w:color="auto"/>
                <w:right w:val="none" w:sz="0" w:space="0" w:color="auto"/>
              </w:divBdr>
              <w:divsChild>
                <w:div w:id="20225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8403">
      <w:bodyDiv w:val="1"/>
      <w:marLeft w:val="0"/>
      <w:marRight w:val="0"/>
      <w:marTop w:val="0"/>
      <w:marBottom w:val="0"/>
      <w:divBdr>
        <w:top w:val="none" w:sz="0" w:space="0" w:color="auto"/>
        <w:left w:val="none" w:sz="0" w:space="0" w:color="auto"/>
        <w:bottom w:val="none" w:sz="0" w:space="0" w:color="auto"/>
        <w:right w:val="none" w:sz="0" w:space="0" w:color="auto"/>
      </w:divBdr>
      <w:divsChild>
        <w:div w:id="1589070968">
          <w:marLeft w:val="0"/>
          <w:marRight w:val="0"/>
          <w:marTop w:val="0"/>
          <w:marBottom w:val="0"/>
          <w:divBdr>
            <w:top w:val="none" w:sz="0" w:space="0" w:color="auto"/>
            <w:left w:val="none" w:sz="0" w:space="0" w:color="auto"/>
            <w:bottom w:val="none" w:sz="0" w:space="0" w:color="auto"/>
            <w:right w:val="none" w:sz="0" w:space="0" w:color="auto"/>
          </w:divBdr>
          <w:divsChild>
            <w:div w:id="905795749">
              <w:marLeft w:val="0"/>
              <w:marRight w:val="0"/>
              <w:marTop w:val="0"/>
              <w:marBottom w:val="0"/>
              <w:divBdr>
                <w:top w:val="none" w:sz="0" w:space="0" w:color="auto"/>
                <w:left w:val="none" w:sz="0" w:space="0" w:color="auto"/>
                <w:bottom w:val="none" w:sz="0" w:space="0" w:color="auto"/>
                <w:right w:val="none" w:sz="0" w:space="0" w:color="auto"/>
              </w:divBdr>
              <w:divsChild>
                <w:div w:id="65805862">
                  <w:marLeft w:val="0"/>
                  <w:marRight w:val="0"/>
                  <w:marTop w:val="0"/>
                  <w:marBottom w:val="0"/>
                  <w:divBdr>
                    <w:top w:val="none" w:sz="0" w:space="0" w:color="auto"/>
                    <w:left w:val="none" w:sz="0" w:space="0" w:color="auto"/>
                    <w:bottom w:val="none" w:sz="0" w:space="0" w:color="auto"/>
                    <w:right w:val="none" w:sz="0" w:space="0" w:color="auto"/>
                  </w:divBdr>
                </w:div>
              </w:divsChild>
            </w:div>
            <w:div w:id="407506608">
              <w:marLeft w:val="0"/>
              <w:marRight w:val="0"/>
              <w:marTop w:val="0"/>
              <w:marBottom w:val="0"/>
              <w:divBdr>
                <w:top w:val="none" w:sz="0" w:space="0" w:color="auto"/>
                <w:left w:val="none" w:sz="0" w:space="0" w:color="auto"/>
                <w:bottom w:val="none" w:sz="0" w:space="0" w:color="auto"/>
                <w:right w:val="none" w:sz="0" w:space="0" w:color="auto"/>
              </w:divBdr>
              <w:divsChild>
                <w:div w:id="17093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7484">
      <w:bodyDiv w:val="1"/>
      <w:marLeft w:val="0"/>
      <w:marRight w:val="0"/>
      <w:marTop w:val="0"/>
      <w:marBottom w:val="0"/>
      <w:divBdr>
        <w:top w:val="none" w:sz="0" w:space="0" w:color="auto"/>
        <w:left w:val="none" w:sz="0" w:space="0" w:color="auto"/>
        <w:bottom w:val="none" w:sz="0" w:space="0" w:color="auto"/>
        <w:right w:val="none" w:sz="0" w:space="0" w:color="auto"/>
      </w:divBdr>
      <w:divsChild>
        <w:div w:id="1156071210">
          <w:marLeft w:val="0"/>
          <w:marRight w:val="0"/>
          <w:marTop w:val="0"/>
          <w:marBottom w:val="0"/>
          <w:divBdr>
            <w:top w:val="none" w:sz="0" w:space="0" w:color="auto"/>
            <w:left w:val="none" w:sz="0" w:space="0" w:color="auto"/>
            <w:bottom w:val="none" w:sz="0" w:space="0" w:color="auto"/>
            <w:right w:val="none" w:sz="0" w:space="0" w:color="auto"/>
          </w:divBdr>
          <w:divsChild>
            <w:div w:id="1386416661">
              <w:marLeft w:val="0"/>
              <w:marRight w:val="0"/>
              <w:marTop w:val="0"/>
              <w:marBottom w:val="0"/>
              <w:divBdr>
                <w:top w:val="none" w:sz="0" w:space="0" w:color="auto"/>
                <w:left w:val="none" w:sz="0" w:space="0" w:color="auto"/>
                <w:bottom w:val="none" w:sz="0" w:space="0" w:color="auto"/>
                <w:right w:val="none" w:sz="0" w:space="0" w:color="auto"/>
              </w:divBdr>
              <w:divsChild>
                <w:div w:id="1836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7150">
      <w:bodyDiv w:val="1"/>
      <w:marLeft w:val="0"/>
      <w:marRight w:val="0"/>
      <w:marTop w:val="0"/>
      <w:marBottom w:val="0"/>
      <w:divBdr>
        <w:top w:val="none" w:sz="0" w:space="0" w:color="auto"/>
        <w:left w:val="none" w:sz="0" w:space="0" w:color="auto"/>
        <w:bottom w:val="none" w:sz="0" w:space="0" w:color="auto"/>
        <w:right w:val="none" w:sz="0" w:space="0" w:color="auto"/>
      </w:divBdr>
      <w:divsChild>
        <w:div w:id="1864705311">
          <w:marLeft w:val="0"/>
          <w:marRight w:val="0"/>
          <w:marTop w:val="0"/>
          <w:marBottom w:val="0"/>
          <w:divBdr>
            <w:top w:val="none" w:sz="0" w:space="0" w:color="auto"/>
            <w:left w:val="none" w:sz="0" w:space="0" w:color="auto"/>
            <w:bottom w:val="none" w:sz="0" w:space="0" w:color="auto"/>
            <w:right w:val="none" w:sz="0" w:space="0" w:color="auto"/>
          </w:divBdr>
          <w:divsChild>
            <w:div w:id="799418377">
              <w:marLeft w:val="0"/>
              <w:marRight w:val="0"/>
              <w:marTop w:val="0"/>
              <w:marBottom w:val="0"/>
              <w:divBdr>
                <w:top w:val="none" w:sz="0" w:space="0" w:color="auto"/>
                <w:left w:val="none" w:sz="0" w:space="0" w:color="auto"/>
                <w:bottom w:val="none" w:sz="0" w:space="0" w:color="auto"/>
                <w:right w:val="none" w:sz="0" w:space="0" w:color="auto"/>
              </w:divBdr>
              <w:divsChild>
                <w:div w:id="697388712">
                  <w:marLeft w:val="0"/>
                  <w:marRight w:val="0"/>
                  <w:marTop w:val="0"/>
                  <w:marBottom w:val="0"/>
                  <w:divBdr>
                    <w:top w:val="none" w:sz="0" w:space="0" w:color="auto"/>
                    <w:left w:val="none" w:sz="0" w:space="0" w:color="auto"/>
                    <w:bottom w:val="none" w:sz="0" w:space="0" w:color="auto"/>
                    <w:right w:val="none" w:sz="0" w:space="0" w:color="auto"/>
                  </w:divBdr>
                  <w:divsChild>
                    <w:div w:id="985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00258">
      <w:bodyDiv w:val="1"/>
      <w:marLeft w:val="0"/>
      <w:marRight w:val="0"/>
      <w:marTop w:val="0"/>
      <w:marBottom w:val="0"/>
      <w:divBdr>
        <w:top w:val="none" w:sz="0" w:space="0" w:color="auto"/>
        <w:left w:val="none" w:sz="0" w:space="0" w:color="auto"/>
        <w:bottom w:val="none" w:sz="0" w:space="0" w:color="auto"/>
        <w:right w:val="none" w:sz="0" w:space="0" w:color="auto"/>
      </w:divBdr>
      <w:divsChild>
        <w:div w:id="635449842">
          <w:marLeft w:val="0"/>
          <w:marRight w:val="0"/>
          <w:marTop w:val="0"/>
          <w:marBottom w:val="0"/>
          <w:divBdr>
            <w:top w:val="none" w:sz="0" w:space="0" w:color="auto"/>
            <w:left w:val="none" w:sz="0" w:space="0" w:color="auto"/>
            <w:bottom w:val="none" w:sz="0" w:space="0" w:color="auto"/>
            <w:right w:val="none" w:sz="0" w:space="0" w:color="auto"/>
          </w:divBdr>
          <w:divsChild>
            <w:div w:id="340863417">
              <w:marLeft w:val="0"/>
              <w:marRight w:val="0"/>
              <w:marTop w:val="0"/>
              <w:marBottom w:val="0"/>
              <w:divBdr>
                <w:top w:val="none" w:sz="0" w:space="0" w:color="auto"/>
                <w:left w:val="none" w:sz="0" w:space="0" w:color="auto"/>
                <w:bottom w:val="none" w:sz="0" w:space="0" w:color="auto"/>
                <w:right w:val="none" w:sz="0" w:space="0" w:color="auto"/>
              </w:divBdr>
              <w:divsChild>
                <w:div w:id="415446093">
                  <w:marLeft w:val="0"/>
                  <w:marRight w:val="0"/>
                  <w:marTop w:val="0"/>
                  <w:marBottom w:val="0"/>
                  <w:divBdr>
                    <w:top w:val="none" w:sz="0" w:space="0" w:color="auto"/>
                    <w:left w:val="none" w:sz="0" w:space="0" w:color="auto"/>
                    <w:bottom w:val="none" w:sz="0" w:space="0" w:color="auto"/>
                    <w:right w:val="none" w:sz="0" w:space="0" w:color="auto"/>
                  </w:divBdr>
                  <w:divsChild>
                    <w:div w:id="5804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4186">
      <w:bodyDiv w:val="1"/>
      <w:marLeft w:val="0"/>
      <w:marRight w:val="0"/>
      <w:marTop w:val="0"/>
      <w:marBottom w:val="0"/>
      <w:divBdr>
        <w:top w:val="none" w:sz="0" w:space="0" w:color="auto"/>
        <w:left w:val="none" w:sz="0" w:space="0" w:color="auto"/>
        <w:bottom w:val="none" w:sz="0" w:space="0" w:color="auto"/>
        <w:right w:val="none" w:sz="0" w:space="0" w:color="auto"/>
      </w:divBdr>
      <w:divsChild>
        <w:div w:id="2098135325">
          <w:marLeft w:val="0"/>
          <w:marRight w:val="0"/>
          <w:marTop w:val="0"/>
          <w:marBottom w:val="0"/>
          <w:divBdr>
            <w:top w:val="none" w:sz="0" w:space="0" w:color="auto"/>
            <w:left w:val="none" w:sz="0" w:space="0" w:color="auto"/>
            <w:bottom w:val="none" w:sz="0" w:space="0" w:color="auto"/>
            <w:right w:val="none" w:sz="0" w:space="0" w:color="auto"/>
          </w:divBdr>
          <w:divsChild>
            <w:div w:id="476069924">
              <w:marLeft w:val="0"/>
              <w:marRight w:val="0"/>
              <w:marTop w:val="0"/>
              <w:marBottom w:val="0"/>
              <w:divBdr>
                <w:top w:val="none" w:sz="0" w:space="0" w:color="auto"/>
                <w:left w:val="none" w:sz="0" w:space="0" w:color="auto"/>
                <w:bottom w:val="none" w:sz="0" w:space="0" w:color="auto"/>
                <w:right w:val="none" w:sz="0" w:space="0" w:color="auto"/>
              </w:divBdr>
              <w:divsChild>
                <w:div w:id="773208048">
                  <w:marLeft w:val="0"/>
                  <w:marRight w:val="0"/>
                  <w:marTop w:val="0"/>
                  <w:marBottom w:val="0"/>
                  <w:divBdr>
                    <w:top w:val="none" w:sz="0" w:space="0" w:color="auto"/>
                    <w:left w:val="none" w:sz="0" w:space="0" w:color="auto"/>
                    <w:bottom w:val="none" w:sz="0" w:space="0" w:color="auto"/>
                    <w:right w:val="none" w:sz="0" w:space="0" w:color="auto"/>
                  </w:divBdr>
                </w:div>
              </w:divsChild>
            </w:div>
            <w:div w:id="1593079753">
              <w:marLeft w:val="0"/>
              <w:marRight w:val="0"/>
              <w:marTop w:val="0"/>
              <w:marBottom w:val="0"/>
              <w:divBdr>
                <w:top w:val="none" w:sz="0" w:space="0" w:color="auto"/>
                <w:left w:val="none" w:sz="0" w:space="0" w:color="auto"/>
                <w:bottom w:val="none" w:sz="0" w:space="0" w:color="auto"/>
                <w:right w:val="none" w:sz="0" w:space="0" w:color="auto"/>
              </w:divBdr>
              <w:divsChild>
                <w:div w:id="838741398">
                  <w:marLeft w:val="0"/>
                  <w:marRight w:val="0"/>
                  <w:marTop w:val="0"/>
                  <w:marBottom w:val="0"/>
                  <w:divBdr>
                    <w:top w:val="none" w:sz="0" w:space="0" w:color="auto"/>
                    <w:left w:val="none" w:sz="0" w:space="0" w:color="auto"/>
                    <w:bottom w:val="none" w:sz="0" w:space="0" w:color="auto"/>
                    <w:right w:val="none" w:sz="0" w:space="0" w:color="auto"/>
                  </w:divBdr>
                </w:div>
              </w:divsChild>
            </w:div>
            <w:div w:id="1180388378">
              <w:marLeft w:val="0"/>
              <w:marRight w:val="0"/>
              <w:marTop w:val="0"/>
              <w:marBottom w:val="0"/>
              <w:divBdr>
                <w:top w:val="none" w:sz="0" w:space="0" w:color="auto"/>
                <w:left w:val="none" w:sz="0" w:space="0" w:color="auto"/>
                <w:bottom w:val="none" w:sz="0" w:space="0" w:color="auto"/>
                <w:right w:val="none" w:sz="0" w:space="0" w:color="auto"/>
              </w:divBdr>
              <w:divsChild>
                <w:div w:id="20259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0821">
      <w:bodyDiv w:val="1"/>
      <w:marLeft w:val="0"/>
      <w:marRight w:val="0"/>
      <w:marTop w:val="0"/>
      <w:marBottom w:val="0"/>
      <w:divBdr>
        <w:top w:val="none" w:sz="0" w:space="0" w:color="auto"/>
        <w:left w:val="none" w:sz="0" w:space="0" w:color="auto"/>
        <w:bottom w:val="none" w:sz="0" w:space="0" w:color="auto"/>
        <w:right w:val="none" w:sz="0" w:space="0" w:color="auto"/>
      </w:divBdr>
      <w:divsChild>
        <w:div w:id="1787386504">
          <w:marLeft w:val="0"/>
          <w:marRight w:val="0"/>
          <w:marTop w:val="0"/>
          <w:marBottom w:val="0"/>
          <w:divBdr>
            <w:top w:val="none" w:sz="0" w:space="0" w:color="auto"/>
            <w:left w:val="none" w:sz="0" w:space="0" w:color="auto"/>
            <w:bottom w:val="none" w:sz="0" w:space="0" w:color="auto"/>
            <w:right w:val="none" w:sz="0" w:space="0" w:color="auto"/>
          </w:divBdr>
          <w:divsChild>
            <w:div w:id="1230112070">
              <w:marLeft w:val="0"/>
              <w:marRight w:val="0"/>
              <w:marTop w:val="0"/>
              <w:marBottom w:val="120"/>
              <w:divBdr>
                <w:top w:val="none" w:sz="0" w:space="0" w:color="auto"/>
                <w:left w:val="none" w:sz="0" w:space="0" w:color="auto"/>
                <w:bottom w:val="none" w:sz="0" w:space="0" w:color="auto"/>
                <w:right w:val="none" w:sz="0" w:space="0" w:color="auto"/>
              </w:divBdr>
              <w:divsChild>
                <w:div w:id="1458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11133">
      <w:bodyDiv w:val="1"/>
      <w:marLeft w:val="0"/>
      <w:marRight w:val="0"/>
      <w:marTop w:val="0"/>
      <w:marBottom w:val="0"/>
      <w:divBdr>
        <w:top w:val="none" w:sz="0" w:space="0" w:color="auto"/>
        <w:left w:val="none" w:sz="0" w:space="0" w:color="auto"/>
        <w:bottom w:val="none" w:sz="0" w:space="0" w:color="auto"/>
        <w:right w:val="none" w:sz="0" w:space="0" w:color="auto"/>
      </w:divBdr>
      <w:divsChild>
        <w:div w:id="633559895">
          <w:marLeft w:val="0"/>
          <w:marRight w:val="0"/>
          <w:marTop w:val="0"/>
          <w:marBottom w:val="0"/>
          <w:divBdr>
            <w:top w:val="none" w:sz="0" w:space="0" w:color="auto"/>
            <w:left w:val="none" w:sz="0" w:space="0" w:color="auto"/>
            <w:bottom w:val="none" w:sz="0" w:space="0" w:color="auto"/>
            <w:right w:val="none" w:sz="0" w:space="0" w:color="auto"/>
          </w:divBdr>
          <w:divsChild>
            <w:div w:id="307247859">
              <w:marLeft w:val="0"/>
              <w:marRight w:val="0"/>
              <w:marTop w:val="0"/>
              <w:marBottom w:val="0"/>
              <w:divBdr>
                <w:top w:val="none" w:sz="0" w:space="0" w:color="auto"/>
                <w:left w:val="none" w:sz="0" w:space="0" w:color="auto"/>
                <w:bottom w:val="none" w:sz="0" w:space="0" w:color="auto"/>
                <w:right w:val="none" w:sz="0" w:space="0" w:color="auto"/>
              </w:divBdr>
              <w:divsChild>
                <w:div w:id="237793548">
                  <w:marLeft w:val="0"/>
                  <w:marRight w:val="0"/>
                  <w:marTop w:val="0"/>
                  <w:marBottom w:val="0"/>
                  <w:divBdr>
                    <w:top w:val="none" w:sz="0" w:space="0" w:color="auto"/>
                    <w:left w:val="none" w:sz="0" w:space="0" w:color="auto"/>
                    <w:bottom w:val="none" w:sz="0" w:space="0" w:color="auto"/>
                    <w:right w:val="none" w:sz="0" w:space="0" w:color="auto"/>
                  </w:divBdr>
                  <w:divsChild>
                    <w:div w:id="8150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3026">
      <w:bodyDiv w:val="1"/>
      <w:marLeft w:val="0"/>
      <w:marRight w:val="0"/>
      <w:marTop w:val="0"/>
      <w:marBottom w:val="0"/>
      <w:divBdr>
        <w:top w:val="none" w:sz="0" w:space="0" w:color="auto"/>
        <w:left w:val="none" w:sz="0" w:space="0" w:color="auto"/>
        <w:bottom w:val="none" w:sz="0" w:space="0" w:color="auto"/>
        <w:right w:val="none" w:sz="0" w:space="0" w:color="auto"/>
      </w:divBdr>
      <w:divsChild>
        <w:div w:id="699470791">
          <w:marLeft w:val="0"/>
          <w:marRight w:val="0"/>
          <w:marTop w:val="0"/>
          <w:marBottom w:val="0"/>
          <w:divBdr>
            <w:top w:val="none" w:sz="0" w:space="0" w:color="auto"/>
            <w:left w:val="none" w:sz="0" w:space="0" w:color="auto"/>
            <w:bottom w:val="none" w:sz="0" w:space="0" w:color="auto"/>
            <w:right w:val="none" w:sz="0" w:space="0" w:color="auto"/>
          </w:divBdr>
          <w:divsChild>
            <w:div w:id="802844327">
              <w:marLeft w:val="0"/>
              <w:marRight w:val="0"/>
              <w:marTop w:val="0"/>
              <w:marBottom w:val="0"/>
              <w:divBdr>
                <w:top w:val="none" w:sz="0" w:space="0" w:color="auto"/>
                <w:left w:val="none" w:sz="0" w:space="0" w:color="auto"/>
                <w:bottom w:val="none" w:sz="0" w:space="0" w:color="auto"/>
                <w:right w:val="none" w:sz="0" w:space="0" w:color="auto"/>
              </w:divBdr>
              <w:divsChild>
                <w:div w:id="109664967">
                  <w:marLeft w:val="0"/>
                  <w:marRight w:val="0"/>
                  <w:marTop w:val="0"/>
                  <w:marBottom w:val="0"/>
                  <w:divBdr>
                    <w:top w:val="none" w:sz="0" w:space="0" w:color="auto"/>
                    <w:left w:val="none" w:sz="0" w:space="0" w:color="auto"/>
                    <w:bottom w:val="none" w:sz="0" w:space="0" w:color="auto"/>
                    <w:right w:val="none" w:sz="0" w:space="0" w:color="auto"/>
                  </w:divBdr>
                  <w:divsChild>
                    <w:div w:id="96268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9351">
      <w:bodyDiv w:val="1"/>
      <w:marLeft w:val="0"/>
      <w:marRight w:val="0"/>
      <w:marTop w:val="0"/>
      <w:marBottom w:val="0"/>
      <w:divBdr>
        <w:top w:val="none" w:sz="0" w:space="0" w:color="auto"/>
        <w:left w:val="none" w:sz="0" w:space="0" w:color="auto"/>
        <w:bottom w:val="none" w:sz="0" w:space="0" w:color="auto"/>
        <w:right w:val="none" w:sz="0" w:space="0" w:color="auto"/>
      </w:divBdr>
      <w:divsChild>
        <w:div w:id="1501309463">
          <w:marLeft w:val="0"/>
          <w:marRight w:val="0"/>
          <w:marTop w:val="0"/>
          <w:marBottom w:val="0"/>
          <w:divBdr>
            <w:top w:val="none" w:sz="0" w:space="0" w:color="auto"/>
            <w:left w:val="none" w:sz="0" w:space="0" w:color="auto"/>
            <w:bottom w:val="none" w:sz="0" w:space="0" w:color="auto"/>
            <w:right w:val="none" w:sz="0" w:space="0" w:color="auto"/>
          </w:divBdr>
          <w:divsChild>
            <w:div w:id="2055810333">
              <w:marLeft w:val="0"/>
              <w:marRight w:val="0"/>
              <w:marTop w:val="0"/>
              <w:marBottom w:val="0"/>
              <w:divBdr>
                <w:top w:val="none" w:sz="0" w:space="0" w:color="auto"/>
                <w:left w:val="none" w:sz="0" w:space="0" w:color="auto"/>
                <w:bottom w:val="none" w:sz="0" w:space="0" w:color="auto"/>
                <w:right w:val="none" w:sz="0" w:space="0" w:color="auto"/>
              </w:divBdr>
              <w:divsChild>
                <w:div w:id="1543592766">
                  <w:marLeft w:val="0"/>
                  <w:marRight w:val="0"/>
                  <w:marTop w:val="0"/>
                  <w:marBottom w:val="0"/>
                  <w:divBdr>
                    <w:top w:val="none" w:sz="0" w:space="0" w:color="auto"/>
                    <w:left w:val="none" w:sz="0" w:space="0" w:color="auto"/>
                    <w:bottom w:val="none" w:sz="0" w:space="0" w:color="auto"/>
                    <w:right w:val="none" w:sz="0" w:space="0" w:color="auto"/>
                  </w:divBdr>
                  <w:divsChild>
                    <w:div w:id="7984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276251">
      <w:bodyDiv w:val="1"/>
      <w:marLeft w:val="0"/>
      <w:marRight w:val="0"/>
      <w:marTop w:val="0"/>
      <w:marBottom w:val="0"/>
      <w:divBdr>
        <w:top w:val="none" w:sz="0" w:space="0" w:color="auto"/>
        <w:left w:val="none" w:sz="0" w:space="0" w:color="auto"/>
        <w:bottom w:val="none" w:sz="0" w:space="0" w:color="auto"/>
        <w:right w:val="none" w:sz="0" w:space="0" w:color="auto"/>
      </w:divBdr>
      <w:divsChild>
        <w:div w:id="1966109282">
          <w:marLeft w:val="0"/>
          <w:marRight w:val="0"/>
          <w:marTop w:val="0"/>
          <w:marBottom w:val="0"/>
          <w:divBdr>
            <w:top w:val="none" w:sz="0" w:space="0" w:color="auto"/>
            <w:left w:val="none" w:sz="0" w:space="0" w:color="auto"/>
            <w:bottom w:val="none" w:sz="0" w:space="0" w:color="auto"/>
            <w:right w:val="none" w:sz="0" w:space="0" w:color="auto"/>
          </w:divBdr>
          <w:divsChild>
            <w:div w:id="1558711346">
              <w:marLeft w:val="0"/>
              <w:marRight w:val="0"/>
              <w:marTop w:val="0"/>
              <w:marBottom w:val="0"/>
              <w:divBdr>
                <w:top w:val="none" w:sz="0" w:space="0" w:color="auto"/>
                <w:left w:val="none" w:sz="0" w:space="0" w:color="auto"/>
                <w:bottom w:val="none" w:sz="0" w:space="0" w:color="auto"/>
                <w:right w:val="none" w:sz="0" w:space="0" w:color="auto"/>
              </w:divBdr>
              <w:divsChild>
                <w:div w:id="1725333222">
                  <w:marLeft w:val="0"/>
                  <w:marRight w:val="0"/>
                  <w:marTop w:val="0"/>
                  <w:marBottom w:val="0"/>
                  <w:divBdr>
                    <w:top w:val="none" w:sz="0" w:space="0" w:color="auto"/>
                    <w:left w:val="none" w:sz="0" w:space="0" w:color="auto"/>
                    <w:bottom w:val="none" w:sz="0" w:space="0" w:color="auto"/>
                    <w:right w:val="none" w:sz="0" w:space="0" w:color="auto"/>
                  </w:divBdr>
                  <w:divsChild>
                    <w:div w:id="20494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39769">
      <w:bodyDiv w:val="1"/>
      <w:marLeft w:val="0"/>
      <w:marRight w:val="0"/>
      <w:marTop w:val="0"/>
      <w:marBottom w:val="0"/>
      <w:divBdr>
        <w:top w:val="none" w:sz="0" w:space="0" w:color="auto"/>
        <w:left w:val="none" w:sz="0" w:space="0" w:color="auto"/>
        <w:bottom w:val="none" w:sz="0" w:space="0" w:color="auto"/>
        <w:right w:val="none" w:sz="0" w:space="0" w:color="auto"/>
      </w:divBdr>
      <w:divsChild>
        <w:div w:id="825972734">
          <w:marLeft w:val="0"/>
          <w:marRight w:val="0"/>
          <w:marTop w:val="0"/>
          <w:marBottom w:val="0"/>
          <w:divBdr>
            <w:top w:val="none" w:sz="0" w:space="0" w:color="auto"/>
            <w:left w:val="none" w:sz="0" w:space="0" w:color="auto"/>
            <w:bottom w:val="none" w:sz="0" w:space="0" w:color="auto"/>
            <w:right w:val="none" w:sz="0" w:space="0" w:color="auto"/>
          </w:divBdr>
          <w:divsChild>
            <w:div w:id="600144979">
              <w:marLeft w:val="0"/>
              <w:marRight w:val="0"/>
              <w:marTop w:val="0"/>
              <w:marBottom w:val="0"/>
              <w:divBdr>
                <w:top w:val="none" w:sz="0" w:space="0" w:color="auto"/>
                <w:left w:val="none" w:sz="0" w:space="0" w:color="auto"/>
                <w:bottom w:val="none" w:sz="0" w:space="0" w:color="auto"/>
                <w:right w:val="none" w:sz="0" w:space="0" w:color="auto"/>
              </w:divBdr>
              <w:divsChild>
                <w:div w:id="934821133">
                  <w:marLeft w:val="0"/>
                  <w:marRight w:val="0"/>
                  <w:marTop w:val="0"/>
                  <w:marBottom w:val="0"/>
                  <w:divBdr>
                    <w:top w:val="none" w:sz="0" w:space="0" w:color="auto"/>
                    <w:left w:val="none" w:sz="0" w:space="0" w:color="auto"/>
                    <w:bottom w:val="none" w:sz="0" w:space="0" w:color="auto"/>
                    <w:right w:val="none" w:sz="0" w:space="0" w:color="auto"/>
                  </w:divBdr>
                  <w:divsChild>
                    <w:div w:id="16388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19037">
      <w:bodyDiv w:val="1"/>
      <w:marLeft w:val="0"/>
      <w:marRight w:val="0"/>
      <w:marTop w:val="0"/>
      <w:marBottom w:val="0"/>
      <w:divBdr>
        <w:top w:val="none" w:sz="0" w:space="0" w:color="auto"/>
        <w:left w:val="none" w:sz="0" w:space="0" w:color="auto"/>
        <w:bottom w:val="none" w:sz="0" w:space="0" w:color="auto"/>
        <w:right w:val="none" w:sz="0" w:space="0" w:color="auto"/>
      </w:divBdr>
      <w:divsChild>
        <w:div w:id="363942789">
          <w:marLeft w:val="0"/>
          <w:marRight w:val="0"/>
          <w:marTop w:val="0"/>
          <w:marBottom w:val="0"/>
          <w:divBdr>
            <w:top w:val="none" w:sz="0" w:space="0" w:color="auto"/>
            <w:left w:val="none" w:sz="0" w:space="0" w:color="auto"/>
            <w:bottom w:val="none" w:sz="0" w:space="0" w:color="auto"/>
            <w:right w:val="none" w:sz="0" w:space="0" w:color="auto"/>
          </w:divBdr>
          <w:divsChild>
            <w:div w:id="1575579427">
              <w:marLeft w:val="0"/>
              <w:marRight w:val="0"/>
              <w:marTop w:val="0"/>
              <w:marBottom w:val="0"/>
              <w:divBdr>
                <w:top w:val="none" w:sz="0" w:space="0" w:color="auto"/>
                <w:left w:val="none" w:sz="0" w:space="0" w:color="auto"/>
                <w:bottom w:val="none" w:sz="0" w:space="0" w:color="auto"/>
                <w:right w:val="none" w:sz="0" w:space="0" w:color="auto"/>
              </w:divBdr>
              <w:divsChild>
                <w:div w:id="1647199499">
                  <w:marLeft w:val="0"/>
                  <w:marRight w:val="0"/>
                  <w:marTop w:val="0"/>
                  <w:marBottom w:val="0"/>
                  <w:divBdr>
                    <w:top w:val="none" w:sz="0" w:space="0" w:color="auto"/>
                    <w:left w:val="none" w:sz="0" w:space="0" w:color="auto"/>
                    <w:bottom w:val="none" w:sz="0" w:space="0" w:color="auto"/>
                    <w:right w:val="none" w:sz="0" w:space="0" w:color="auto"/>
                  </w:divBdr>
                </w:div>
              </w:divsChild>
            </w:div>
            <w:div w:id="2080324565">
              <w:marLeft w:val="0"/>
              <w:marRight w:val="0"/>
              <w:marTop w:val="0"/>
              <w:marBottom w:val="0"/>
              <w:divBdr>
                <w:top w:val="none" w:sz="0" w:space="0" w:color="auto"/>
                <w:left w:val="none" w:sz="0" w:space="0" w:color="auto"/>
                <w:bottom w:val="none" w:sz="0" w:space="0" w:color="auto"/>
                <w:right w:val="none" w:sz="0" w:space="0" w:color="auto"/>
              </w:divBdr>
              <w:divsChild>
                <w:div w:id="11085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2528">
      <w:bodyDiv w:val="1"/>
      <w:marLeft w:val="0"/>
      <w:marRight w:val="0"/>
      <w:marTop w:val="0"/>
      <w:marBottom w:val="0"/>
      <w:divBdr>
        <w:top w:val="none" w:sz="0" w:space="0" w:color="auto"/>
        <w:left w:val="none" w:sz="0" w:space="0" w:color="auto"/>
        <w:bottom w:val="none" w:sz="0" w:space="0" w:color="auto"/>
        <w:right w:val="none" w:sz="0" w:space="0" w:color="auto"/>
      </w:divBdr>
      <w:divsChild>
        <w:div w:id="909192543">
          <w:marLeft w:val="0"/>
          <w:marRight w:val="0"/>
          <w:marTop w:val="0"/>
          <w:marBottom w:val="0"/>
          <w:divBdr>
            <w:top w:val="none" w:sz="0" w:space="0" w:color="auto"/>
            <w:left w:val="none" w:sz="0" w:space="0" w:color="auto"/>
            <w:bottom w:val="none" w:sz="0" w:space="0" w:color="auto"/>
            <w:right w:val="none" w:sz="0" w:space="0" w:color="auto"/>
          </w:divBdr>
          <w:divsChild>
            <w:div w:id="1855411991">
              <w:marLeft w:val="0"/>
              <w:marRight w:val="0"/>
              <w:marTop w:val="0"/>
              <w:marBottom w:val="0"/>
              <w:divBdr>
                <w:top w:val="none" w:sz="0" w:space="0" w:color="auto"/>
                <w:left w:val="none" w:sz="0" w:space="0" w:color="auto"/>
                <w:bottom w:val="none" w:sz="0" w:space="0" w:color="auto"/>
                <w:right w:val="none" w:sz="0" w:space="0" w:color="auto"/>
              </w:divBdr>
              <w:divsChild>
                <w:div w:id="1524594169">
                  <w:marLeft w:val="0"/>
                  <w:marRight w:val="0"/>
                  <w:marTop w:val="0"/>
                  <w:marBottom w:val="0"/>
                  <w:divBdr>
                    <w:top w:val="none" w:sz="0" w:space="0" w:color="auto"/>
                    <w:left w:val="none" w:sz="0" w:space="0" w:color="auto"/>
                    <w:bottom w:val="none" w:sz="0" w:space="0" w:color="auto"/>
                    <w:right w:val="none" w:sz="0" w:space="0" w:color="auto"/>
                  </w:divBdr>
                  <w:divsChild>
                    <w:div w:id="1994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5013">
      <w:bodyDiv w:val="1"/>
      <w:marLeft w:val="0"/>
      <w:marRight w:val="0"/>
      <w:marTop w:val="0"/>
      <w:marBottom w:val="0"/>
      <w:divBdr>
        <w:top w:val="none" w:sz="0" w:space="0" w:color="auto"/>
        <w:left w:val="none" w:sz="0" w:space="0" w:color="auto"/>
        <w:bottom w:val="none" w:sz="0" w:space="0" w:color="auto"/>
        <w:right w:val="none" w:sz="0" w:space="0" w:color="auto"/>
      </w:divBdr>
      <w:divsChild>
        <w:div w:id="238755010">
          <w:marLeft w:val="0"/>
          <w:marRight w:val="0"/>
          <w:marTop w:val="0"/>
          <w:marBottom w:val="0"/>
          <w:divBdr>
            <w:top w:val="none" w:sz="0" w:space="0" w:color="auto"/>
            <w:left w:val="none" w:sz="0" w:space="0" w:color="auto"/>
            <w:bottom w:val="none" w:sz="0" w:space="0" w:color="auto"/>
            <w:right w:val="none" w:sz="0" w:space="0" w:color="auto"/>
          </w:divBdr>
          <w:divsChild>
            <w:div w:id="62147583">
              <w:marLeft w:val="0"/>
              <w:marRight w:val="0"/>
              <w:marTop w:val="0"/>
              <w:marBottom w:val="0"/>
              <w:divBdr>
                <w:top w:val="none" w:sz="0" w:space="0" w:color="auto"/>
                <w:left w:val="none" w:sz="0" w:space="0" w:color="auto"/>
                <w:bottom w:val="none" w:sz="0" w:space="0" w:color="auto"/>
                <w:right w:val="none" w:sz="0" w:space="0" w:color="auto"/>
              </w:divBdr>
              <w:divsChild>
                <w:div w:id="716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662486">
      <w:bodyDiv w:val="1"/>
      <w:marLeft w:val="0"/>
      <w:marRight w:val="0"/>
      <w:marTop w:val="0"/>
      <w:marBottom w:val="0"/>
      <w:divBdr>
        <w:top w:val="none" w:sz="0" w:space="0" w:color="auto"/>
        <w:left w:val="none" w:sz="0" w:space="0" w:color="auto"/>
        <w:bottom w:val="none" w:sz="0" w:space="0" w:color="auto"/>
        <w:right w:val="none" w:sz="0" w:space="0" w:color="auto"/>
      </w:divBdr>
      <w:divsChild>
        <w:div w:id="167333778">
          <w:marLeft w:val="0"/>
          <w:marRight w:val="0"/>
          <w:marTop w:val="0"/>
          <w:marBottom w:val="0"/>
          <w:divBdr>
            <w:top w:val="none" w:sz="0" w:space="0" w:color="auto"/>
            <w:left w:val="none" w:sz="0" w:space="0" w:color="auto"/>
            <w:bottom w:val="none" w:sz="0" w:space="0" w:color="auto"/>
            <w:right w:val="none" w:sz="0" w:space="0" w:color="auto"/>
          </w:divBdr>
          <w:divsChild>
            <w:div w:id="615719672">
              <w:marLeft w:val="0"/>
              <w:marRight w:val="0"/>
              <w:marTop w:val="0"/>
              <w:marBottom w:val="0"/>
              <w:divBdr>
                <w:top w:val="none" w:sz="0" w:space="0" w:color="auto"/>
                <w:left w:val="none" w:sz="0" w:space="0" w:color="auto"/>
                <w:bottom w:val="none" w:sz="0" w:space="0" w:color="auto"/>
                <w:right w:val="none" w:sz="0" w:space="0" w:color="auto"/>
              </w:divBdr>
              <w:divsChild>
                <w:div w:id="20075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8226">
      <w:bodyDiv w:val="1"/>
      <w:marLeft w:val="0"/>
      <w:marRight w:val="0"/>
      <w:marTop w:val="0"/>
      <w:marBottom w:val="0"/>
      <w:divBdr>
        <w:top w:val="none" w:sz="0" w:space="0" w:color="auto"/>
        <w:left w:val="none" w:sz="0" w:space="0" w:color="auto"/>
        <w:bottom w:val="none" w:sz="0" w:space="0" w:color="auto"/>
        <w:right w:val="none" w:sz="0" w:space="0" w:color="auto"/>
      </w:divBdr>
      <w:divsChild>
        <w:div w:id="1980720183">
          <w:marLeft w:val="0"/>
          <w:marRight w:val="0"/>
          <w:marTop w:val="0"/>
          <w:marBottom w:val="0"/>
          <w:divBdr>
            <w:top w:val="none" w:sz="0" w:space="0" w:color="auto"/>
            <w:left w:val="none" w:sz="0" w:space="0" w:color="auto"/>
            <w:bottom w:val="none" w:sz="0" w:space="0" w:color="auto"/>
            <w:right w:val="none" w:sz="0" w:space="0" w:color="auto"/>
          </w:divBdr>
          <w:divsChild>
            <w:div w:id="411661874">
              <w:marLeft w:val="0"/>
              <w:marRight w:val="0"/>
              <w:marTop w:val="0"/>
              <w:marBottom w:val="0"/>
              <w:divBdr>
                <w:top w:val="none" w:sz="0" w:space="0" w:color="auto"/>
                <w:left w:val="none" w:sz="0" w:space="0" w:color="auto"/>
                <w:bottom w:val="none" w:sz="0" w:space="0" w:color="auto"/>
                <w:right w:val="none" w:sz="0" w:space="0" w:color="auto"/>
              </w:divBdr>
              <w:divsChild>
                <w:div w:id="15794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47261">
      <w:bodyDiv w:val="1"/>
      <w:marLeft w:val="0"/>
      <w:marRight w:val="0"/>
      <w:marTop w:val="0"/>
      <w:marBottom w:val="0"/>
      <w:divBdr>
        <w:top w:val="none" w:sz="0" w:space="0" w:color="auto"/>
        <w:left w:val="none" w:sz="0" w:space="0" w:color="auto"/>
        <w:bottom w:val="none" w:sz="0" w:space="0" w:color="auto"/>
        <w:right w:val="none" w:sz="0" w:space="0" w:color="auto"/>
      </w:divBdr>
      <w:divsChild>
        <w:div w:id="2040472900">
          <w:marLeft w:val="0"/>
          <w:marRight w:val="0"/>
          <w:marTop w:val="0"/>
          <w:marBottom w:val="0"/>
          <w:divBdr>
            <w:top w:val="none" w:sz="0" w:space="0" w:color="auto"/>
            <w:left w:val="none" w:sz="0" w:space="0" w:color="auto"/>
            <w:bottom w:val="none" w:sz="0" w:space="0" w:color="auto"/>
            <w:right w:val="none" w:sz="0" w:space="0" w:color="auto"/>
          </w:divBdr>
          <w:divsChild>
            <w:div w:id="185414307">
              <w:marLeft w:val="0"/>
              <w:marRight w:val="0"/>
              <w:marTop w:val="0"/>
              <w:marBottom w:val="0"/>
              <w:divBdr>
                <w:top w:val="none" w:sz="0" w:space="0" w:color="auto"/>
                <w:left w:val="none" w:sz="0" w:space="0" w:color="auto"/>
                <w:bottom w:val="none" w:sz="0" w:space="0" w:color="auto"/>
                <w:right w:val="none" w:sz="0" w:space="0" w:color="auto"/>
              </w:divBdr>
              <w:divsChild>
                <w:div w:id="902184004">
                  <w:marLeft w:val="0"/>
                  <w:marRight w:val="0"/>
                  <w:marTop w:val="0"/>
                  <w:marBottom w:val="0"/>
                  <w:divBdr>
                    <w:top w:val="none" w:sz="0" w:space="0" w:color="auto"/>
                    <w:left w:val="none" w:sz="0" w:space="0" w:color="auto"/>
                    <w:bottom w:val="none" w:sz="0" w:space="0" w:color="auto"/>
                    <w:right w:val="none" w:sz="0" w:space="0" w:color="auto"/>
                  </w:divBdr>
                </w:div>
              </w:divsChild>
            </w:div>
            <w:div w:id="1445077038">
              <w:marLeft w:val="0"/>
              <w:marRight w:val="0"/>
              <w:marTop w:val="0"/>
              <w:marBottom w:val="0"/>
              <w:divBdr>
                <w:top w:val="none" w:sz="0" w:space="0" w:color="auto"/>
                <w:left w:val="none" w:sz="0" w:space="0" w:color="auto"/>
                <w:bottom w:val="none" w:sz="0" w:space="0" w:color="auto"/>
                <w:right w:val="none" w:sz="0" w:space="0" w:color="auto"/>
              </w:divBdr>
              <w:divsChild>
                <w:div w:id="6638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9696">
      <w:bodyDiv w:val="1"/>
      <w:marLeft w:val="0"/>
      <w:marRight w:val="0"/>
      <w:marTop w:val="0"/>
      <w:marBottom w:val="0"/>
      <w:divBdr>
        <w:top w:val="none" w:sz="0" w:space="0" w:color="auto"/>
        <w:left w:val="none" w:sz="0" w:space="0" w:color="auto"/>
        <w:bottom w:val="none" w:sz="0" w:space="0" w:color="auto"/>
        <w:right w:val="none" w:sz="0" w:space="0" w:color="auto"/>
      </w:divBdr>
      <w:divsChild>
        <w:div w:id="1249997376">
          <w:marLeft w:val="0"/>
          <w:marRight w:val="0"/>
          <w:marTop w:val="0"/>
          <w:marBottom w:val="0"/>
          <w:divBdr>
            <w:top w:val="none" w:sz="0" w:space="0" w:color="auto"/>
            <w:left w:val="none" w:sz="0" w:space="0" w:color="auto"/>
            <w:bottom w:val="none" w:sz="0" w:space="0" w:color="auto"/>
            <w:right w:val="none" w:sz="0" w:space="0" w:color="auto"/>
          </w:divBdr>
          <w:divsChild>
            <w:div w:id="1902325659">
              <w:marLeft w:val="0"/>
              <w:marRight w:val="0"/>
              <w:marTop w:val="0"/>
              <w:marBottom w:val="0"/>
              <w:divBdr>
                <w:top w:val="none" w:sz="0" w:space="0" w:color="auto"/>
                <w:left w:val="none" w:sz="0" w:space="0" w:color="auto"/>
                <w:bottom w:val="none" w:sz="0" w:space="0" w:color="auto"/>
                <w:right w:val="none" w:sz="0" w:space="0" w:color="auto"/>
              </w:divBdr>
              <w:divsChild>
                <w:div w:id="379019253">
                  <w:marLeft w:val="0"/>
                  <w:marRight w:val="0"/>
                  <w:marTop w:val="0"/>
                  <w:marBottom w:val="0"/>
                  <w:divBdr>
                    <w:top w:val="none" w:sz="0" w:space="0" w:color="auto"/>
                    <w:left w:val="none" w:sz="0" w:space="0" w:color="auto"/>
                    <w:bottom w:val="none" w:sz="0" w:space="0" w:color="auto"/>
                    <w:right w:val="none" w:sz="0" w:space="0" w:color="auto"/>
                  </w:divBdr>
                </w:div>
              </w:divsChild>
            </w:div>
            <w:div w:id="1428498566">
              <w:marLeft w:val="0"/>
              <w:marRight w:val="0"/>
              <w:marTop w:val="0"/>
              <w:marBottom w:val="0"/>
              <w:divBdr>
                <w:top w:val="none" w:sz="0" w:space="0" w:color="auto"/>
                <w:left w:val="none" w:sz="0" w:space="0" w:color="auto"/>
                <w:bottom w:val="none" w:sz="0" w:space="0" w:color="auto"/>
                <w:right w:val="none" w:sz="0" w:space="0" w:color="auto"/>
              </w:divBdr>
              <w:divsChild>
                <w:div w:id="158206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5736">
      <w:bodyDiv w:val="1"/>
      <w:marLeft w:val="0"/>
      <w:marRight w:val="0"/>
      <w:marTop w:val="0"/>
      <w:marBottom w:val="0"/>
      <w:divBdr>
        <w:top w:val="none" w:sz="0" w:space="0" w:color="auto"/>
        <w:left w:val="none" w:sz="0" w:space="0" w:color="auto"/>
        <w:bottom w:val="none" w:sz="0" w:space="0" w:color="auto"/>
        <w:right w:val="none" w:sz="0" w:space="0" w:color="auto"/>
      </w:divBdr>
      <w:divsChild>
        <w:div w:id="1032464256">
          <w:marLeft w:val="0"/>
          <w:marRight w:val="0"/>
          <w:marTop w:val="0"/>
          <w:marBottom w:val="0"/>
          <w:divBdr>
            <w:top w:val="none" w:sz="0" w:space="0" w:color="auto"/>
            <w:left w:val="none" w:sz="0" w:space="0" w:color="auto"/>
            <w:bottom w:val="none" w:sz="0" w:space="0" w:color="auto"/>
            <w:right w:val="none" w:sz="0" w:space="0" w:color="auto"/>
          </w:divBdr>
          <w:divsChild>
            <w:div w:id="388303121">
              <w:marLeft w:val="0"/>
              <w:marRight w:val="0"/>
              <w:marTop w:val="0"/>
              <w:marBottom w:val="0"/>
              <w:divBdr>
                <w:top w:val="none" w:sz="0" w:space="0" w:color="auto"/>
                <w:left w:val="none" w:sz="0" w:space="0" w:color="auto"/>
                <w:bottom w:val="none" w:sz="0" w:space="0" w:color="auto"/>
                <w:right w:val="none" w:sz="0" w:space="0" w:color="auto"/>
              </w:divBdr>
              <w:divsChild>
                <w:div w:id="51855231">
                  <w:marLeft w:val="0"/>
                  <w:marRight w:val="0"/>
                  <w:marTop w:val="0"/>
                  <w:marBottom w:val="0"/>
                  <w:divBdr>
                    <w:top w:val="none" w:sz="0" w:space="0" w:color="auto"/>
                    <w:left w:val="none" w:sz="0" w:space="0" w:color="auto"/>
                    <w:bottom w:val="none" w:sz="0" w:space="0" w:color="auto"/>
                    <w:right w:val="none" w:sz="0" w:space="0" w:color="auto"/>
                  </w:divBdr>
                </w:div>
              </w:divsChild>
            </w:div>
            <w:div w:id="1086465759">
              <w:marLeft w:val="0"/>
              <w:marRight w:val="0"/>
              <w:marTop w:val="0"/>
              <w:marBottom w:val="0"/>
              <w:divBdr>
                <w:top w:val="none" w:sz="0" w:space="0" w:color="auto"/>
                <w:left w:val="none" w:sz="0" w:space="0" w:color="auto"/>
                <w:bottom w:val="none" w:sz="0" w:space="0" w:color="auto"/>
                <w:right w:val="none" w:sz="0" w:space="0" w:color="auto"/>
              </w:divBdr>
              <w:divsChild>
                <w:div w:id="18583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4693">
          <w:marLeft w:val="0"/>
          <w:marRight w:val="0"/>
          <w:marTop w:val="0"/>
          <w:marBottom w:val="0"/>
          <w:divBdr>
            <w:top w:val="none" w:sz="0" w:space="0" w:color="auto"/>
            <w:left w:val="none" w:sz="0" w:space="0" w:color="auto"/>
            <w:bottom w:val="none" w:sz="0" w:space="0" w:color="auto"/>
            <w:right w:val="none" w:sz="0" w:space="0" w:color="auto"/>
          </w:divBdr>
          <w:divsChild>
            <w:div w:id="774442409">
              <w:marLeft w:val="0"/>
              <w:marRight w:val="0"/>
              <w:marTop w:val="0"/>
              <w:marBottom w:val="0"/>
              <w:divBdr>
                <w:top w:val="none" w:sz="0" w:space="0" w:color="auto"/>
                <w:left w:val="none" w:sz="0" w:space="0" w:color="auto"/>
                <w:bottom w:val="none" w:sz="0" w:space="0" w:color="auto"/>
                <w:right w:val="none" w:sz="0" w:space="0" w:color="auto"/>
              </w:divBdr>
              <w:divsChild>
                <w:div w:id="18286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0680">
      <w:bodyDiv w:val="1"/>
      <w:marLeft w:val="0"/>
      <w:marRight w:val="0"/>
      <w:marTop w:val="0"/>
      <w:marBottom w:val="0"/>
      <w:divBdr>
        <w:top w:val="none" w:sz="0" w:space="0" w:color="auto"/>
        <w:left w:val="none" w:sz="0" w:space="0" w:color="auto"/>
        <w:bottom w:val="none" w:sz="0" w:space="0" w:color="auto"/>
        <w:right w:val="none" w:sz="0" w:space="0" w:color="auto"/>
      </w:divBdr>
      <w:divsChild>
        <w:div w:id="882519475">
          <w:marLeft w:val="0"/>
          <w:marRight w:val="0"/>
          <w:marTop w:val="0"/>
          <w:marBottom w:val="0"/>
          <w:divBdr>
            <w:top w:val="none" w:sz="0" w:space="0" w:color="auto"/>
            <w:left w:val="none" w:sz="0" w:space="0" w:color="auto"/>
            <w:bottom w:val="none" w:sz="0" w:space="0" w:color="auto"/>
            <w:right w:val="none" w:sz="0" w:space="0" w:color="auto"/>
          </w:divBdr>
          <w:divsChild>
            <w:div w:id="699160003">
              <w:marLeft w:val="0"/>
              <w:marRight w:val="0"/>
              <w:marTop w:val="0"/>
              <w:marBottom w:val="0"/>
              <w:divBdr>
                <w:top w:val="none" w:sz="0" w:space="0" w:color="auto"/>
                <w:left w:val="none" w:sz="0" w:space="0" w:color="auto"/>
                <w:bottom w:val="none" w:sz="0" w:space="0" w:color="auto"/>
                <w:right w:val="none" w:sz="0" w:space="0" w:color="auto"/>
              </w:divBdr>
              <w:divsChild>
                <w:div w:id="681736955">
                  <w:marLeft w:val="0"/>
                  <w:marRight w:val="0"/>
                  <w:marTop w:val="0"/>
                  <w:marBottom w:val="0"/>
                  <w:divBdr>
                    <w:top w:val="none" w:sz="0" w:space="0" w:color="auto"/>
                    <w:left w:val="none" w:sz="0" w:space="0" w:color="auto"/>
                    <w:bottom w:val="none" w:sz="0" w:space="0" w:color="auto"/>
                    <w:right w:val="none" w:sz="0" w:space="0" w:color="auto"/>
                  </w:divBdr>
                  <w:divsChild>
                    <w:div w:id="11376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1217">
      <w:marLeft w:val="480"/>
      <w:marRight w:val="0"/>
      <w:marTop w:val="0"/>
      <w:marBottom w:val="0"/>
      <w:divBdr>
        <w:top w:val="none" w:sz="0" w:space="0" w:color="auto"/>
        <w:left w:val="none" w:sz="0" w:space="0" w:color="auto"/>
        <w:bottom w:val="none" w:sz="0" w:space="0" w:color="auto"/>
        <w:right w:val="none" w:sz="0" w:space="0" w:color="auto"/>
      </w:divBdr>
    </w:div>
    <w:div w:id="1039941308">
      <w:bodyDiv w:val="1"/>
      <w:marLeft w:val="0"/>
      <w:marRight w:val="0"/>
      <w:marTop w:val="0"/>
      <w:marBottom w:val="0"/>
      <w:divBdr>
        <w:top w:val="none" w:sz="0" w:space="0" w:color="auto"/>
        <w:left w:val="none" w:sz="0" w:space="0" w:color="auto"/>
        <w:bottom w:val="none" w:sz="0" w:space="0" w:color="auto"/>
        <w:right w:val="none" w:sz="0" w:space="0" w:color="auto"/>
      </w:divBdr>
      <w:divsChild>
        <w:div w:id="1479808564">
          <w:marLeft w:val="0"/>
          <w:marRight w:val="0"/>
          <w:marTop w:val="0"/>
          <w:marBottom w:val="0"/>
          <w:divBdr>
            <w:top w:val="none" w:sz="0" w:space="0" w:color="auto"/>
            <w:left w:val="none" w:sz="0" w:space="0" w:color="auto"/>
            <w:bottom w:val="none" w:sz="0" w:space="0" w:color="auto"/>
            <w:right w:val="none" w:sz="0" w:space="0" w:color="auto"/>
          </w:divBdr>
          <w:divsChild>
            <w:div w:id="1156415374">
              <w:marLeft w:val="0"/>
              <w:marRight w:val="0"/>
              <w:marTop w:val="0"/>
              <w:marBottom w:val="0"/>
              <w:divBdr>
                <w:top w:val="none" w:sz="0" w:space="0" w:color="auto"/>
                <w:left w:val="none" w:sz="0" w:space="0" w:color="auto"/>
                <w:bottom w:val="none" w:sz="0" w:space="0" w:color="auto"/>
                <w:right w:val="none" w:sz="0" w:space="0" w:color="auto"/>
              </w:divBdr>
              <w:divsChild>
                <w:div w:id="1819305462">
                  <w:marLeft w:val="0"/>
                  <w:marRight w:val="0"/>
                  <w:marTop w:val="0"/>
                  <w:marBottom w:val="0"/>
                  <w:divBdr>
                    <w:top w:val="none" w:sz="0" w:space="0" w:color="auto"/>
                    <w:left w:val="none" w:sz="0" w:space="0" w:color="auto"/>
                    <w:bottom w:val="none" w:sz="0" w:space="0" w:color="auto"/>
                    <w:right w:val="none" w:sz="0" w:space="0" w:color="auto"/>
                  </w:divBdr>
                </w:div>
              </w:divsChild>
            </w:div>
            <w:div w:id="1685011298">
              <w:marLeft w:val="0"/>
              <w:marRight w:val="0"/>
              <w:marTop w:val="0"/>
              <w:marBottom w:val="0"/>
              <w:divBdr>
                <w:top w:val="none" w:sz="0" w:space="0" w:color="auto"/>
                <w:left w:val="none" w:sz="0" w:space="0" w:color="auto"/>
                <w:bottom w:val="none" w:sz="0" w:space="0" w:color="auto"/>
                <w:right w:val="none" w:sz="0" w:space="0" w:color="auto"/>
              </w:divBdr>
              <w:divsChild>
                <w:div w:id="516695552">
                  <w:marLeft w:val="0"/>
                  <w:marRight w:val="0"/>
                  <w:marTop w:val="0"/>
                  <w:marBottom w:val="0"/>
                  <w:divBdr>
                    <w:top w:val="none" w:sz="0" w:space="0" w:color="auto"/>
                    <w:left w:val="none" w:sz="0" w:space="0" w:color="auto"/>
                    <w:bottom w:val="none" w:sz="0" w:space="0" w:color="auto"/>
                    <w:right w:val="none" w:sz="0" w:space="0" w:color="auto"/>
                  </w:divBdr>
                </w:div>
              </w:divsChild>
            </w:div>
            <w:div w:id="1391730152">
              <w:marLeft w:val="0"/>
              <w:marRight w:val="0"/>
              <w:marTop w:val="0"/>
              <w:marBottom w:val="0"/>
              <w:divBdr>
                <w:top w:val="none" w:sz="0" w:space="0" w:color="auto"/>
                <w:left w:val="none" w:sz="0" w:space="0" w:color="auto"/>
                <w:bottom w:val="none" w:sz="0" w:space="0" w:color="auto"/>
                <w:right w:val="none" w:sz="0" w:space="0" w:color="auto"/>
              </w:divBdr>
              <w:divsChild>
                <w:div w:id="11043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7820">
          <w:marLeft w:val="0"/>
          <w:marRight w:val="0"/>
          <w:marTop w:val="0"/>
          <w:marBottom w:val="0"/>
          <w:divBdr>
            <w:top w:val="none" w:sz="0" w:space="0" w:color="auto"/>
            <w:left w:val="none" w:sz="0" w:space="0" w:color="auto"/>
            <w:bottom w:val="none" w:sz="0" w:space="0" w:color="auto"/>
            <w:right w:val="none" w:sz="0" w:space="0" w:color="auto"/>
          </w:divBdr>
          <w:divsChild>
            <w:div w:id="629243674">
              <w:marLeft w:val="0"/>
              <w:marRight w:val="0"/>
              <w:marTop w:val="0"/>
              <w:marBottom w:val="0"/>
              <w:divBdr>
                <w:top w:val="none" w:sz="0" w:space="0" w:color="auto"/>
                <w:left w:val="none" w:sz="0" w:space="0" w:color="auto"/>
                <w:bottom w:val="none" w:sz="0" w:space="0" w:color="auto"/>
                <w:right w:val="none" w:sz="0" w:space="0" w:color="auto"/>
              </w:divBdr>
              <w:divsChild>
                <w:div w:id="1413695584">
                  <w:marLeft w:val="0"/>
                  <w:marRight w:val="0"/>
                  <w:marTop w:val="0"/>
                  <w:marBottom w:val="0"/>
                  <w:divBdr>
                    <w:top w:val="none" w:sz="0" w:space="0" w:color="auto"/>
                    <w:left w:val="none" w:sz="0" w:space="0" w:color="auto"/>
                    <w:bottom w:val="none" w:sz="0" w:space="0" w:color="auto"/>
                    <w:right w:val="none" w:sz="0" w:space="0" w:color="auto"/>
                  </w:divBdr>
                </w:div>
              </w:divsChild>
            </w:div>
            <w:div w:id="516115815">
              <w:marLeft w:val="0"/>
              <w:marRight w:val="0"/>
              <w:marTop w:val="0"/>
              <w:marBottom w:val="0"/>
              <w:divBdr>
                <w:top w:val="none" w:sz="0" w:space="0" w:color="auto"/>
                <w:left w:val="none" w:sz="0" w:space="0" w:color="auto"/>
                <w:bottom w:val="none" w:sz="0" w:space="0" w:color="auto"/>
                <w:right w:val="none" w:sz="0" w:space="0" w:color="auto"/>
              </w:divBdr>
              <w:divsChild>
                <w:div w:id="6194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69901">
      <w:bodyDiv w:val="1"/>
      <w:marLeft w:val="0"/>
      <w:marRight w:val="0"/>
      <w:marTop w:val="0"/>
      <w:marBottom w:val="0"/>
      <w:divBdr>
        <w:top w:val="none" w:sz="0" w:space="0" w:color="auto"/>
        <w:left w:val="none" w:sz="0" w:space="0" w:color="auto"/>
        <w:bottom w:val="none" w:sz="0" w:space="0" w:color="auto"/>
        <w:right w:val="none" w:sz="0" w:space="0" w:color="auto"/>
      </w:divBdr>
      <w:divsChild>
        <w:div w:id="1532769098">
          <w:marLeft w:val="0"/>
          <w:marRight w:val="0"/>
          <w:marTop w:val="0"/>
          <w:marBottom w:val="0"/>
          <w:divBdr>
            <w:top w:val="none" w:sz="0" w:space="0" w:color="auto"/>
            <w:left w:val="none" w:sz="0" w:space="0" w:color="auto"/>
            <w:bottom w:val="none" w:sz="0" w:space="0" w:color="auto"/>
            <w:right w:val="none" w:sz="0" w:space="0" w:color="auto"/>
          </w:divBdr>
          <w:divsChild>
            <w:div w:id="575212961">
              <w:marLeft w:val="0"/>
              <w:marRight w:val="0"/>
              <w:marTop w:val="0"/>
              <w:marBottom w:val="0"/>
              <w:divBdr>
                <w:top w:val="none" w:sz="0" w:space="0" w:color="auto"/>
                <w:left w:val="none" w:sz="0" w:space="0" w:color="auto"/>
                <w:bottom w:val="none" w:sz="0" w:space="0" w:color="auto"/>
                <w:right w:val="none" w:sz="0" w:space="0" w:color="auto"/>
              </w:divBdr>
              <w:divsChild>
                <w:div w:id="30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7282">
      <w:bodyDiv w:val="1"/>
      <w:marLeft w:val="0"/>
      <w:marRight w:val="0"/>
      <w:marTop w:val="0"/>
      <w:marBottom w:val="0"/>
      <w:divBdr>
        <w:top w:val="none" w:sz="0" w:space="0" w:color="auto"/>
        <w:left w:val="none" w:sz="0" w:space="0" w:color="auto"/>
        <w:bottom w:val="none" w:sz="0" w:space="0" w:color="auto"/>
        <w:right w:val="none" w:sz="0" w:space="0" w:color="auto"/>
      </w:divBdr>
      <w:divsChild>
        <w:div w:id="262033799">
          <w:marLeft w:val="0"/>
          <w:marRight w:val="0"/>
          <w:marTop w:val="0"/>
          <w:marBottom w:val="0"/>
          <w:divBdr>
            <w:top w:val="none" w:sz="0" w:space="0" w:color="auto"/>
            <w:left w:val="none" w:sz="0" w:space="0" w:color="auto"/>
            <w:bottom w:val="none" w:sz="0" w:space="0" w:color="auto"/>
            <w:right w:val="none" w:sz="0" w:space="0" w:color="auto"/>
          </w:divBdr>
          <w:divsChild>
            <w:div w:id="453790902">
              <w:marLeft w:val="0"/>
              <w:marRight w:val="0"/>
              <w:marTop w:val="0"/>
              <w:marBottom w:val="0"/>
              <w:divBdr>
                <w:top w:val="none" w:sz="0" w:space="0" w:color="auto"/>
                <w:left w:val="none" w:sz="0" w:space="0" w:color="auto"/>
                <w:bottom w:val="none" w:sz="0" w:space="0" w:color="auto"/>
                <w:right w:val="none" w:sz="0" w:space="0" w:color="auto"/>
              </w:divBdr>
              <w:divsChild>
                <w:div w:id="1668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45749">
      <w:bodyDiv w:val="1"/>
      <w:marLeft w:val="0"/>
      <w:marRight w:val="0"/>
      <w:marTop w:val="0"/>
      <w:marBottom w:val="0"/>
      <w:divBdr>
        <w:top w:val="none" w:sz="0" w:space="0" w:color="auto"/>
        <w:left w:val="none" w:sz="0" w:space="0" w:color="auto"/>
        <w:bottom w:val="none" w:sz="0" w:space="0" w:color="auto"/>
        <w:right w:val="none" w:sz="0" w:space="0" w:color="auto"/>
      </w:divBdr>
      <w:divsChild>
        <w:div w:id="1356929407">
          <w:marLeft w:val="0"/>
          <w:marRight w:val="0"/>
          <w:marTop w:val="0"/>
          <w:marBottom w:val="0"/>
          <w:divBdr>
            <w:top w:val="none" w:sz="0" w:space="0" w:color="auto"/>
            <w:left w:val="none" w:sz="0" w:space="0" w:color="auto"/>
            <w:bottom w:val="none" w:sz="0" w:space="0" w:color="auto"/>
            <w:right w:val="none" w:sz="0" w:space="0" w:color="auto"/>
          </w:divBdr>
          <w:divsChild>
            <w:div w:id="1951354434">
              <w:marLeft w:val="0"/>
              <w:marRight w:val="0"/>
              <w:marTop w:val="0"/>
              <w:marBottom w:val="0"/>
              <w:divBdr>
                <w:top w:val="none" w:sz="0" w:space="0" w:color="auto"/>
                <w:left w:val="none" w:sz="0" w:space="0" w:color="auto"/>
                <w:bottom w:val="none" w:sz="0" w:space="0" w:color="auto"/>
                <w:right w:val="none" w:sz="0" w:space="0" w:color="auto"/>
              </w:divBdr>
              <w:divsChild>
                <w:div w:id="526405200">
                  <w:marLeft w:val="0"/>
                  <w:marRight w:val="0"/>
                  <w:marTop w:val="0"/>
                  <w:marBottom w:val="0"/>
                  <w:divBdr>
                    <w:top w:val="none" w:sz="0" w:space="0" w:color="auto"/>
                    <w:left w:val="none" w:sz="0" w:space="0" w:color="auto"/>
                    <w:bottom w:val="none" w:sz="0" w:space="0" w:color="auto"/>
                    <w:right w:val="none" w:sz="0" w:space="0" w:color="auto"/>
                  </w:divBdr>
                  <w:divsChild>
                    <w:div w:id="1134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81780">
      <w:bodyDiv w:val="1"/>
      <w:marLeft w:val="0"/>
      <w:marRight w:val="0"/>
      <w:marTop w:val="0"/>
      <w:marBottom w:val="0"/>
      <w:divBdr>
        <w:top w:val="none" w:sz="0" w:space="0" w:color="auto"/>
        <w:left w:val="none" w:sz="0" w:space="0" w:color="auto"/>
        <w:bottom w:val="none" w:sz="0" w:space="0" w:color="auto"/>
        <w:right w:val="none" w:sz="0" w:space="0" w:color="auto"/>
      </w:divBdr>
      <w:divsChild>
        <w:div w:id="86730123">
          <w:marLeft w:val="0"/>
          <w:marRight w:val="0"/>
          <w:marTop w:val="0"/>
          <w:marBottom w:val="0"/>
          <w:divBdr>
            <w:top w:val="none" w:sz="0" w:space="0" w:color="auto"/>
            <w:left w:val="none" w:sz="0" w:space="0" w:color="auto"/>
            <w:bottom w:val="none" w:sz="0" w:space="0" w:color="auto"/>
            <w:right w:val="none" w:sz="0" w:space="0" w:color="auto"/>
          </w:divBdr>
          <w:divsChild>
            <w:div w:id="1647709595">
              <w:marLeft w:val="0"/>
              <w:marRight w:val="0"/>
              <w:marTop w:val="0"/>
              <w:marBottom w:val="0"/>
              <w:divBdr>
                <w:top w:val="none" w:sz="0" w:space="0" w:color="auto"/>
                <w:left w:val="none" w:sz="0" w:space="0" w:color="auto"/>
                <w:bottom w:val="none" w:sz="0" w:space="0" w:color="auto"/>
                <w:right w:val="none" w:sz="0" w:space="0" w:color="auto"/>
              </w:divBdr>
              <w:divsChild>
                <w:div w:id="6732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9135">
      <w:bodyDiv w:val="1"/>
      <w:marLeft w:val="0"/>
      <w:marRight w:val="0"/>
      <w:marTop w:val="0"/>
      <w:marBottom w:val="0"/>
      <w:divBdr>
        <w:top w:val="none" w:sz="0" w:space="0" w:color="auto"/>
        <w:left w:val="none" w:sz="0" w:space="0" w:color="auto"/>
        <w:bottom w:val="none" w:sz="0" w:space="0" w:color="auto"/>
        <w:right w:val="none" w:sz="0" w:space="0" w:color="auto"/>
      </w:divBdr>
      <w:divsChild>
        <w:div w:id="1198929987">
          <w:marLeft w:val="0"/>
          <w:marRight w:val="0"/>
          <w:marTop w:val="0"/>
          <w:marBottom w:val="0"/>
          <w:divBdr>
            <w:top w:val="none" w:sz="0" w:space="0" w:color="auto"/>
            <w:left w:val="none" w:sz="0" w:space="0" w:color="auto"/>
            <w:bottom w:val="none" w:sz="0" w:space="0" w:color="auto"/>
            <w:right w:val="none" w:sz="0" w:space="0" w:color="auto"/>
          </w:divBdr>
          <w:divsChild>
            <w:div w:id="221449965">
              <w:marLeft w:val="0"/>
              <w:marRight w:val="0"/>
              <w:marTop w:val="0"/>
              <w:marBottom w:val="0"/>
              <w:divBdr>
                <w:top w:val="none" w:sz="0" w:space="0" w:color="auto"/>
                <w:left w:val="none" w:sz="0" w:space="0" w:color="auto"/>
                <w:bottom w:val="none" w:sz="0" w:space="0" w:color="auto"/>
                <w:right w:val="none" w:sz="0" w:space="0" w:color="auto"/>
              </w:divBdr>
              <w:divsChild>
                <w:div w:id="1993212862">
                  <w:marLeft w:val="0"/>
                  <w:marRight w:val="0"/>
                  <w:marTop w:val="0"/>
                  <w:marBottom w:val="0"/>
                  <w:divBdr>
                    <w:top w:val="none" w:sz="0" w:space="0" w:color="auto"/>
                    <w:left w:val="none" w:sz="0" w:space="0" w:color="auto"/>
                    <w:bottom w:val="none" w:sz="0" w:space="0" w:color="auto"/>
                    <w:right w:val="none" w:sz="0" w:space="0" w:color="auto"/>
                  </w:divBdr>
                </w:div>
              </w:divsChild>
            </w:div>
            <w:div w:id="78719838">
              <w:marLeft w:val="0"/>
              <w:marRight w:val="0"/>
              <w:marTop w:val="0"/>
              <w:marBottom w:val="0"/>
              <w:divBdr>
                <w:top w:val="none" w:sz="0" w:space="0" w:color="auto"/>
                <w:left w:val="none" w:sz="0" w:space="0" w:color="auto"/>
                <w:bottom w:val="none" w:sz="0" w:space="0" w:color="auto"/>
                <w:right w:val="none" w:sz="0" w:space="0" w:color="auto"/>
              </w:divBdr>
              <w:divsChild>
                <w:div w:id="5824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8013">
          <w:marLeft w:val="0"/>
          <w:marRight w:val="0"/>
          <w:marTop w:val="0"/>
          <w:marBottom w:val="0"/>
          <w:divBdr>
            <w:top w:val="none" w:sz="0" w:space="0" w:color="auto"/>
            <w:left w:val="none" w:sz="0" w:space="0" w:color="auto"/>
            <w:bottom w:val="none" w:sz="0" w:space="0" w:color="auto"/>
            <w:right w:val="none" w:sz="0" w:space="0" w:color="auto"/>
          </w:divBdr>
          <w:divsChild>
            <w:div w:id="610432438">
              <w:marLeft w:val="0"/>
              <w:marRight w:val="0"/>
              <w:marTop w:val="0"/>
              <w:marBottom w:val="0"/>
              <w:divBdr>
                <w:top w:val="none" w:sz="0" w:space="0" w:color="auto"/>
                <w:left w:val="none" w:sz="0" w:space="0" w:color="auto"/>
                <w:bottom w:val="none" w:sz="0" w:space="0" w:color="auto"/>
                <w:right w:val="none" w:sz="0" w:space="0" w:color="auto"/>
              </w:divBdr>
              <w:divsChild>
                <w:div w:id="1990552571">
                  <w:marLeft w:val="0"/>
                  <w:marRight w:val="0"/>
                  <w:marTop w:val="0"/>
                  <w:marBottom w:val="0"/>
                  <w:divBdr>
                    <w:top w:val="none" w:sz="0" w:space="0" w:color="auto"/>
                    <w:left w:val="none" w:sz="0" w:space="0" w:color="auto"/>
                    <w:bottom w:val="none" w:sz="0" w:space="0" w:color="auto"/>
                    <w:right w:val="none" w:sz="0" w:space="0" w:color="auto"/>
                  </w:divBdr>
                </w:div>
              </w:divsChild>
            </w:div>
            <w:div w:id="318273599">
              <w:marLeft w:val="0"/>
              <w:marRight w:val="0"/>
              <w:marTop w:val="0"/>
              <w:marBottom w:val="0"/>
              <w:divBdr>
                <w:top w:val="none" w:sz="0" w:space="0" w:color="auto"/>
                <w:left w:val="none" w:sz="0" w:space="0" w:color="auto"/>
                <w:bottom w:val="none" w:sz="0" w:space="0" w:color="auto"/>
                <w:right w:val="none" w:sz="0" w:space="0" w:color="auto"/>
              </w:divBdr>
              <w:divsChild>
                <w:div w:id="62945736">
                  <w:marLeft w:val="0"/>
                  <w:marRight w:val="0"/>
                  <w:marTop w:val="0"/>
                  <w:marBottom w:val="0"/>
                  <w:divBdr>
                    <w:top w:val="none" w:sz="0" w:space="0" w:color="auto"/>
                    <w:left w:val="none" w:sz="0" w:space="0" w:color="auto"/>
                    <w:bottom w:val="none" w:sz="0" w:space="0" w:color="auto"/>
                    <w:right w:val="none" w:sz="0" w:space="0" w:color="auto"/>
                  </w:divBdr>
                </w:div>
              </w:divsChild>
            </w:div>
            <w:div w:id="1221557776">
              <w:marLeft w:val="0"/>
              <w:marRight w:val="0"/>
              <w:marTop w:val="0"/>
              <w:marBottom w:val="0"/>
              <w:divBdr>
                <w:top w:val="none" w:sz="0" w:space="0" w:color="auto"/>
                <w:left w:val="none" w:sz="0" w:space="0" w:color="auto"/>
                <w:bottom w:val="none" w:sz="0" w:space="0" w:color="auto"/>
                <w:right w:val="none" w:sz="0" w:space="0" w:color="auto"/>
              </w:divBdr>
              <w:divsChild>
                <w:div w:id="731347802">
                  <w:marLeft w:val="0"/>
                  <w:marRight w:val="0"/>
                  <w:marTop w:val="0"/>
                  <w:marBottom w:val="0"/>
                  <w:divBdr>
                    <w:top w:val="none" w:sz="0" w:space="0" w:color="auto"/>
                    <w:left w:val="none" w:sz="0" w:space="0" w:color="auto"/>
                    <w:bottom w:val="none" w:sz="0" w:space="0" w:color="auto"/>
                    <w:right w:val="none" w:sz="0" w:space="0" w:color="auto"/>
                  </w:divBdr>
                </w:div>
              </w:divsChild>
            </w:div>
            <w:div w:id="342168546">
              <w:marLeft w:val="0"/>
              <w:marRight w:val="0"/>
              <w:marTop w:val="0"/>
              <w:marBottom w:val="0"/>
              <w:divBdr>
                <w:top w:val="none" w:sz="0" w:space="0" w:color="auto"/>
                <w:left w:val="none" w:sz="0" w:space="0" w:color="auto"/>
                <w:bottom w:val="none" w:sz="0" w:space="0" w:color="auto"/>
                <w:right w:val="none" w:sz="0" w:space="0" w:color="auto"/>
              </w:divBdr>
              <w:divsChild>
                <w:div w:id="15053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30085">
      <w:bodyDiv w:val="1"/>
      <w:marLeft w:val="0"/>
      <w:marRight w:val="0"/>
      <w:marTop w:val="0"/>
      <w:marBottom w:val="0"/>
      <w:divBdr>
        <w:top w:val="none" w:sz="0" w:space="0" w:color="auto"/>
        <w:left w:val="none" w:sz="0" w:space="0" w:color="auto"/>
        <w:bottom w:val="none" w:sz="0" w:space="0" w:color="auto"/>
        <w:right w:val="none" w:sz="0" w:space="0" w:color="auto"/>
      </w:divBdr>
      <w:divsChild>
        <w:div w:id="229848193">
          <w:marLeft w:val="0"/>
          <w:marRight w:val="0"/>
          <w:marTop w:val="0"/>
          <w:marBottom w:val="0"/>
          <w:divBdr>
            <w:top w:val="none" w:sz="0" w:space="0" w:color="auto"/>
            <w:left w:val="none" w:sz="0" w:space="0" w:color="auto"/>
            <w:bottom w:val="none" w:sz="0" w:space="0" w:color="auto"/>
            <w:right w:val="none" w:sz="0" w:space="0" w:color="auto"/>
          </w:divBdr>
          <w:divsChild>
            <w:div w:id="1445879695">
              <w:marLeft w:val="0"/>
              <w:marRight w:val="0"/>
              <w:marTop w:val="0"/>
              <w:marBottom w:val="0"/>
              <w:divBdr>
                <w:top w:val="none" w:sz="0" w:space="0" w:color="auto"/>
                <w:left w:val="none" w:sz="0" w:space="0" w:color="auto"/>
                <w:bottom w:val="none" w:sz="0" w:space="0" w:color="auto"/>
                <w:right w:val="none" w:sz="0" w:space="0" w:color="auto"/>
              </w:divBdr>
              <w:divsChild>
                <w:div w:id="1793596777">
                  <w:marLeft w:val="0"/>
                  <w:marRight w:val="0"/>
                  <w:marTop w:val="0"/>
                  <w:marBottom w:val="0"/>
                  <w:divBdr>
                    <w:top w:val="none" w:sz="0" w:space="0" w:color="auto"/>
                    <w:left w:val="none" w:sz="0" w:space="0" w:color="auto"/>
                    <w:bottom w:val="none" w:sz="0" w:space="0" w:color="auto"/>
                    <w:right w:val="none" w:sz="0" w:space="0" w:color="auto"/>
                  </w:divBdr>
                  <w:divsChild>
                    <w:div w:id="97331222">
                      <w:marLeft w:val="300"/>
                      <w:marRight w:val="0"/>
                      <w:marTop w:val="0"/>
                      <w:marBottom w:val="0"/>
                      <w:divBdr>
                        <w:top w:val="none" w:sz="0" w:space="0" w:color="auto"/>
                        <w:left w:val="none" w:sz="0" w:space="0" w:color="auto"/>
                        <w:bottom w:val="none" w:sz="0" w:space="0" w:color="auto"/>
                        <w:right w:val="none" w:sz="0" w:space="0" w:color="auto"/>
                      </w:divBdr>
                      <w:divsChild>
                        <w:div w:id="2114666340">
                          <w:marLeft w:val="-300"/>
                          <w:marRight w:val="0"/>
                          <w:marTop w:val="0"/>
                          <w:marBottom w:val="0"/>
                          <w:divBdr>
                            <w:top w:val="none" w:sz="0" w:space="0" w:color="auto"/>
                            <w:left w:val="none" w:sz="0" w:space="0" w:color="auto"/>
                            <w:bottom w:val="none" w:sz="0" w:space="0" w:color="auto"/>
                            <w:right w:val="none" w:sz="0" w:space="0" w:color="auto"/>
                          </w:divBdr>
                          <w:divsChild>
                            <w:div w:id="1098791890">
                              <w:marLeft w:val="0"/>
                              <w:marRight w:val="0"/>
                              <w:marTop w:val="0"/>
                              <w:marBottom w:val="0"/>
                              <w:divBdr>
                                <w:top w:val="none" w:sz="0" w:space="0" w:color="auto"/>
                                <w:left w:val="none" w:sz="0" w:space="0" w:color="auto"/>
                                <w:bottom w:val="none" w:sz="0" w:space="0" w:color="auto"/>
                                <w:right w:val="none" w:sz="0" w:space="0" w:color="auto"/>
                              </w:divBdr>
                              <w:divsChild>
                                <w:div w:id="588734419">
                                  <w:marLeft w:val="0"/>
                                  <w:marRight w:val="0"/>
                                  <w:marTop w:val="0"/>
                                  <w:marBottom w:val="0"/>
                                  <w:divBdr>
                                    <w:top w:val="none" w:sz="0" w:space="0" w:color="auto"/>
                                    <w:left w:val="none" w:sz="0" w:space="0" w:color="auto"/>
                                    <w:bottom w:val="none" w:sz="0" w:space="0" w:color="auto"/>
                                    <w:right w:val="none" w:sz="0" w:space="0" w:color="auto"/>
                                  </w:divBdr>
                                  <w:divsChild>
                                    <w:div w:id="6735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701022">
      <w:bodyDiv w:val="1"/>
      <w:marLeft w:val="0"/>
      <w:marRight w:val="0"/>
      <w:marTop w:val="0"/>
      <w:marBottom w:val="0"/>
      <w:divBdr>
        <w:top w:val="none" w:sz="0" w:space="0" w:color="auto"/>
        <w:left w:val="none" w:sz="0" w:space="0" w:color="auto"/>
        <w:bottom w:val="none" w:sz="0" w:space="0" w:color="auto"/>
        <w:right w:val="none" w:sz="0" w:space="0" w:color="auto"/>
      </w:divBdr>
      <w:divsChild>
        <w:div w:id="1402216662">
          <w:marLeft w:val="0"/>
          <w:marRight w:val="0"/>
          <w:marTop w:val="0"/>
          <w:marBottom w:val="0"/>
          <w:divBdr>
            <w:top w:val="none" w:sz="0" w:space="0" w:color="auto"/>
            <w:left w:val="none" w:sz="0" w:space="0" w:color="auto"/>
            <w:bottom w:val="none" w:sz="0" w:space="0" w:color="auto"/>
            <w:right w:val="none" w:sz="0" w:space="0" w:color="auto"/>
          </w:divBdr>
          <w:divsChild>
            <w:div w:id="1758557261">
              <w:marLeft w:val="0"/>
              <w:marRight w:val="0"/>
              <w:marTop w:val="0"/>
              <w:marBottom w:val="0"/>
              <w:divBdr>
                <w:top w:val="none" w:sz="0" w:space="0" w:color="auto"/>
                <w:left w:val="none" w:sz="0" w:space="0" w:color="auto"/>
                <w:bottom w:val="none" w:sz="0" w:space="0" w:color="auto"/>
                <w:right w:val="none" w:sz="0" w:space="0" w:color="auto"/>
              </w:divBdr>
              <w:divsChild>
                <w:div w:id="1204560621">
                  <w:marLeft w:val="0"/>
                  <w:marRight w:val="0"/>
                  <w:marTop w:val="0"/>
                  <w:marBottom w:val="0"/>
                  <w:divBdr>
                    <w:top w:val="none" w:sz="0" w:space="0" w:color="auto"/>
                    <w:left w:val="none" w:sz="0" w:space="0" w:color="auto"/>
                    <w:bottom w:val="none" w:sz="0" w:space="0" w:color="auto"/>
                    <w:right w:val="none" w:sz="0" w:space="0" w:color="auto"/>
                  </w:divBdr>
                  <w:divsChild>
                    <w:div w:id="2364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7470">
      <w:bodyDiv w:val="1"/>
      <w:marLeft w:val="0"/>
      <w:marRight w:val="0"/>
      <w:marTop w:val="0"/>
      <w:marBottom w:val="0"/>
      <w:divBdr>
        <w:top w:val="none" w:sz="0" w:space="0" w:color="auto"/>
        <w:left w:val="none" w:sz="0" w:space="0" w:color="auto"/>
        <w:bottom w:val="none" w:sz="0" w:space="0" w:color="auto"/>
        <w:right w:val="none" w:sz="0" w:space="0" w:color="auto"/>
      </w:divBdr>
      <w:divsChild>
        <w:div w:id="1744255175">
          <w:marLeft w:val="0"/>
          <w:marRight w:val="0"/>
          <w:marTop w:val="0"/>
          <w:marBottom w:val="0"/>
          <w:divBdr>
            <w:top w:val="none" w:sz="0" w:space="0" w:color="auto"/>
            <w:left w:val="none" w:sz="0" w:space="0" w:color="auto"/>
            <w:bottom w:val="none" w:sz="0" w:space="0" w:color="auto"/>
            <w:right w:val="none" w:sz="0" w:space="0" w:color="auto"/>
          </w:divBdr>
          <w:divsChild>
            <w:div w:id="54591988">
              <w:marLeft w:val="0"/>
              <w:marRight w:val="0"/>
              <w:marTop w:val="0"/>
              <w:marBottom w:val="0"/>
              <w:divBdr>
                <w:top w:val="none" w:sz="0" w:space="0" w:color="auto"/>
                <w:left w:val="none" w:sz="0" w:space="0" w:color="auto"/>
                <w:bottom w:val="none" w:sz="0" w:space="0" w:color="auto"/>
                <w:right w:val="none" w:sz="0" w:space="0" w:color="auto"/>
              </w:divBdr>
              <w:divsChild>
                <w:div w:id="1025516733">
                  <w:marLeft w:val="0"/>
                  <w:marRight w:val="0"/>
                  <w:marTop w:val="0"/>
                  <w:marBottom w:val="0"/>
                  <w:divBdr>
                    <w:top w:val="none" w:sz="0" w:space="0" w:color="auto"/>
                    <w:left w:val="none" w:sz="0" w:space="0" w:color="auto"/>
                    <w:bottom w:val="none" w:sz="0" w:space="0" w:color="auto"/>
                    <w:right w:val="none" w:sz="0" w:space="0" w:color="auto"/>
                  </w:divBdr>
                  <w:divsChild>
                    <w:div w:id="7226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283951">
      <w:bodyDiv w:val="1"/>
      <w:marLeft w:val="0"/>
      <w:marRight w:val="0"/>
      <w:marTop w:val="0"/>
      <w:marBottom w:val="0"/>
      <w:divBdr>
        <w:top w:val="none" w:sz="0" w:space="0" w:color="auto"/>
        <w:left w:val="none" w:sz="0" w:space="0" w:color="auto"/>
        <w:bottom w:val="none" w:sz="0" w:space="0" w:color="auto"/>
        <w:right w:val="none" w:sz="0" w:space="0" w:color="auto"/>
      </w:divBdr>
      <w:divsChild>
        <w:div w:id="1247962384">
          <w:marLeft w:val="0"/>
          <w:marRight w:val="0"/>
          <w:marTop w:val="0"/>
          <w:marBottom w:val="0"/>
          <w:divBdr>
            <w:top w:val="none" w:sz="0" w:space="0" w:color="auto"/>
            <w:left w:val="none" w:sz="0" w:space="0" w:color="auto"/>
            <w:bottom w:val="none" w:sz="0" w:space="0" w:color="auto"/>
            <w:right w:val="none" w:sz="0" w:space="0" w:color="auto"/>
          </w:divBdr>
          <w:divsChild>
            <w:div w:id="1387753248">
              <w:marLeft w:val="0"/>
              <w:marRight w:val="0"/>
              <w:marTop w:val="0"/>
              <w:marBottom w:val="0"/>
              <w:divBdr>
                <w:top w:val="none" w:sz="0" w:space="0" w:color="auto"/>
                <w:left w:val="none" w:sz="0" w:space="0" w:color="auto"/>
                <w:bottom w:val="none" w:sz="0" w:space="0" w:color="auto"/>
                <w:right w:val="none" w:sz="0" w:space="0" w:color="auto"/>
              </w:divBdr>
              <w:divsChild>
                <w:div w:id="992023038">
                  <w:marLeft w:val="0"/>
                  <w:marRight w:val="0"/>
                  <w:marTop w:val="0"/>
                  <w:marBottom w:val="0"/>
                  <w:divBdr>
                    <w:top w:val="none" w:sz="0" w:space="0" w:color="auto"/>
                    <w:left w:val="none" w:sz="0" w:space="0" w:color="auto"/>
                    <w:bottom w:val="none" w:sz="0" w:space="0" w:color="auto"/>
                    <w:right w:val="none" w:sz="0" w:space="0" w:color="auto"/>
                  </w:divBdr>
                  <w:divsChild>
                    <w:div w:id="936015295">
                      <w:marLeft w:val="0"/>
                      <w:marRight w:val="0"/>
                      <w:marTop w:val="0"/>
                      <w:marBottom w:val="0"/>
                      <w:divBdr>
                        <w:top w:val="none" w:sz="0" w:space="0" w:color="auto"/>
                        <w:left w:val="none" w:sz="0" w:space="0" w:color="auto"/>
                        <w:bottom w:val="none" w:sz="0" w:space="0" w:color="auto"/>
                        <w:right w:val="none" w:sz="0" w:space="0" w:color="auto"/>
                      </w:divBdr>
                      <w:divsChild>
                        <w:div w:id="1065951592">
                          <w:marLeft w:val="0"/>
                          <w:marRight w:val="0"/>
                          <w:marTop w:val="0"/>
                          <w:marBottom w:val="0"/>
                          <w:divBdr>
                            <w:top w:val="none" w:sz="0" w:space="0" w:color="auto"/>
                            <w:left w:val="none" w:sz="0" w:space="0" w:color="auto"/>
                            <w:bottom w:val="none" w:sz="0" w:space="0" w:color="auto"/>
                            <w:right w:val="none" w:sz="0" w:space="0" w:color="auto"/>
                          </w:divBdr>
                          <w:divsChild>
                            <w:div w:id="799571541">
                              <w:marLeft w:val="0"/>
                              <w:marRight w:val="0"/>
                              <w:marTop w:val="0"/>
                              <w:marBottom w:val="0"/>
                              <w:divBdr>
                                <w:top w:val="none" w:sz="0" w:space="0" w:color="auto"/>
                                <w:left w:val="none" w:sz="0" w:space="0" w:color="auto"/>
                                <w:bottom w:val="none" w:sz="0" w:space="0" w:color="auto"/>
                                <w:right w:val="none" w:sz="0" w:space="0" w:color="auto"/>
                              </w:divBdr>
                              <w:divsChild>
                                <w:div w:id="1248227564">
                                  <w:marLeft w:val="0"/>
                                  <w:marRight w:val="0"/>
                                  <w:marTop w:val="0"/>
                                  <w:marBottom w:val="0"/>
                                  <w:divBdr>
                                    <w:top w:val="none" w:sz="0" w:space="0" w:color="auto"/>
                                    <w:left w:val="none" w:sz="0" w:space="0" w:color="auto"/>
                                    <w:bottom w:val="none" w:sz="0" w:space="0" w:color="auto"/>
                                    <w:right w:val="none" w:sz="0" w:space="0" w:color="auto"/>
                                  </w:divBdr>
                                  <w:divsChild>
                                    <w:div w:id="212621176">
                                      <w:marLeft w:val="0"/>
                                      <w:marRight w:val="0"/>
                                      <w:marTop w:val="90"/>
                                      <w:marBottom w:val="0"/>
                                      <w:divBdr>
                                        <w:top w:val="none" w:sz="0" w:space="0" w:color="auto"/>
                                        <w:left w:val="none" w:sz="0" w:space="0" w:color="auto"/>
                                        <w:bottom w:val="none" w:sz="0" w:space="0" w:color="auto"/>
                                        <w:right w:val="none" w:sz="0" w:space="0" w:color="auto"/>
                                      </w:divBdr>
                                      <w:divsChild>
                                        <w:div w:id="1015185307">
                                          <w:marLeft w:val="0"/>
                                          <w:marRight w:val="0"/>
                                          <w:marTop w:val="0"/>
                                          <w:marBottom w:val="660"/>
                                          <w:divBdr>
                                            <w:top w:val="none" w:sz="0" w:space="0" w:color="auto"/>
                                            <w:left w:val="none" w:sz="0" w:space="0" w:color="auto"/>
                                            <w:bottom w:val="none" w:sz="0" w:space="0" w:color="auto"/>
                                            <w:right w:val="none" w:sz="0" w:space="0" w:color="auto"/>
                                          </w:divBdr>
                                          <w:divsChild>
                                            <w:div w:id="829373899">
                                              <w:marLeft w:val="0"/>
                                              <w:marRight w:val="0"/>
                                              <w:marTop w:val="0"/>
                                              <w:marBottom w:val="0"/>
                                              <w:divBdr>
                                                <w:top w:val="none" w:sz="0" w:space="0" w:color="auto"/>
                                                <w:left w:val="none" w:sz="0" w:space="0" w:color="auto"/>
                                                <w:bottom w:val="none" w:sz="0" w:space="0" w:color="auto"/>
                                                <w:right w:val="none" w:sz="0" w:space="0" w:color="auto"/>
                                              </w:divBdr>
                                              <w:divsChild>
                                                <w:div w:id="1671523827">
                                                  <w:marLeft w:val="0"/>
                                                  <w:marRight w:val="0"/>
                                                  <w:marTop w:val="0"/>
                                                  <w:marBottom w:val="450"/>
                                                  <w:divBdr>
                                                    <w:top w:val="none" w:sz="0" w:space="0" w:color="auto"/>
                                                    <w:left w:val="none" w:sz="0" w:space="0" w:color="auto"/>
                                                    <w:bottom w:val="none" w:sz="0" w:space="0" w:color="auto"/>
                                                    <w:right w:val="none" w:sz="0" w:space="0" w:color="auto"/>
                                                  </w:divBdr>
                                                  <w:divsChild>
                                                    <w:div w:id="1555391160">
                                                      <w:marLeft w:val="0"/>
                                                      <w:marRight w:val="0"/>
                                                      <w:marTop w:val="0"/>
                                                      <w:marBottom w:val="0"/>
                                                      <w:divBdr>
                                                        <w:top w:val="none" w:sz="0" w:space="0" w:color="auto"/>
                                                        <w:left w:val="none" w:sz="0" w:space="0" w:color="auto"/>
                                                        <w:bottom w:val="none" w:sz="0" w:space="0" w:color="auto"/>
                                                        <w:right w:val="none" w:sz="0" w:space="0" w:color="auto"/>
                                                      </w:divBdr>
                                                      <w:divsChild>
                                                        <w:div w:id="1147160216">
                                                          <w:marLeft w:val="0"/>
                                                          <w:marRight w:val="0"/>
                                                          <w:marTop w:val="0"/>
                                                          <w:marBottom w:val="0"/>
                                                          <w:divBdr>
                                                            <w:top w:val="none" w:sz="0" w:space="0" w:color="auto"/>
                                                            <w:left w:val="none" w:sz="0" w:space="0" w:color="auto"/>
                                                            <w:bottom w:val="none" w:sz="0" w:space="0" w:color="auto"/>
                                                            <w:right w:val="none" w:sz="0" w:space="0" w:color="auto"/>
                                                          </w:divBdr>
                                                          <w:divsChild>
                                                            <w:div w:id="162748794">
                                                              <w:marLeft w:val="0"/>
                                                              <w:marRight w:val="0"/>
                                                              <w:marTop w:val="0"/>
                                                              <w:marBottom w:val="0"/>
                                                              <w:divBdr>
                                                                <w:top w:val="none" w:sz="0" w:space="0" w:color="auto"/>
                                                                <w:left w:val="none" w:sz="0" w:space="0" w:color="auto"/>
                                                                <w:bottom w:val="none" w:sz="0" w:space="0" w:color="auto"/>
                                                                <w:right w:val="none" w:sz="0" w:space="0" w:color="auto"/>
                                                              </w:divBdr>
                                                              <w:divsChild>
                                                                <w:div w:id="870647855">
                                                                  <w:marLeft w:val="0"/>
                                                                  <w:marRight w:val="0"/>
                                                                  <w:marTop w:val="0"/>
                                                                  <w:marBottom w:val="0"/>
                                                                  <w:divBdr>
                                                                    <w:top w:val="none" w:sz="0" w:space="0" w:color="auto"/>
                                                                    <w:left w:val="none" w:sz="0" w:space="0" w:color="auto"/>
                                                                    <w:bottom w:val="none" w:sz="0" w:space="0" w:color="auto"/>
                                                                    <w:right w:val="none" w:sz="0" w:space="0" w:color="auto"/>
                                                                  </w:divBdr>
                                                                  <w:divsChild>
                                                                    <w:div w:id="1740664334">
                                                                      <w:marLeft w:val="0"/>
                                                                      <w:marRight w:val="0"/>
                                                                      <w:marTop w:val="0"/>
                                                                      <w:marBottom w:val="0"/>
                                                                      <w:divBdr>
                                                                        <w:top w:val="none" w:sz="0" w:space="0" w:color="auto"/>
                                                                        <w:left w:val="none" w:sz="0" w:space="0" w:color="auto"/>
                                                                        <w:bottom w:val="none" w:sz="0" w:space="0" w:color="auto"/>
                                                                        <w:right w:val="none" w:sz="0" w:space="0" w:color="auto"/>
                                                                      </w:divBdr>
                                                                      <w:divsChild>
                                                                        <w:div w:id="151725194">
                                                                          <w:marLeft w:val="0"/>
                                                                          <w:marRight w:val="0"/>
                                                                          <w:marTop w:val="0"/>
                                                                          <w:marBottom w:val="0"/>
                                                                          <w:divBdr>
                                                                            <w:top w:val="none" w:sz="0" w:space="0" w:color="auto"/>
                                                                            <w:left w:val="none" w:sz="0" w:space="0" w:color="auto"/>
                                                                            <w:bottom w:val="none" w:sz="0" w:space="0" w:color="auto"/>
                                                                            <w:right w:val="none" w:sz="0" w:space="0" w:color="auto"/>
                                                                          </w:divBdr>
                                                                          <w:divsChild>
                                                                            <w:div w:id="1591961184">
                                                                              <w:marLeft w:val="0"/>
                                                                              <w:marRight w:val="0"/>
                                                                              <w:marTop w:val="0"/>
                                                                              <w:marBottom w:val="0"/>
                                                                              <w:divBdr>
                                                                                <w:top w:val="none" w:sz="0" w:space="0" w:color="auto"/>
                                                                                <w:left w:val="none" w:sz="0" w:space="0" w:color="auto"/>
                                                                                <w:bottom w:val="none" w:sz="0" w:space="0" w:color="auto"/>
                                                                                <w:right w:val="none" w:sz="0" w:space="0" w:color="auto"/>
                                                                              </w:divBdr>
                                                                              <w:divsChild>
                                                                                <w:div w:id="1822766253">
                                                                                  <w:marLeft w:val="0"/>
                                                                                  <w:marRight w:val="0"/>
                                                                                  <w:marTop w:val="0"/>
                                                                                  <w:marBottom w:val="0"/>
                                                                                  <w:divBdr>
                                                                                    <w:top w:val="none" w:sz="0" w:space="0" w:color="auto"/>
                                                                                    <w:left w:val="none" w:sz="0" w:space="0" w:color="auto"/>
                                                                                    <w:bottom w:val="none" w:sz="0" w:space="0" w:color="auto"/>
                                                                                    <w:right w:val="none" w:sz="0" w:space="0" w:color="auto"/>
                                                                                  </w:divBdr>
                                                                                  <w:divsChild>
                                                                                    <w:div w:id="1784298800">
                                                                                      <w:marLeft w:val="0"/>
                                                                                      <w:marRight w:val="0"/>
                                                                                      <w:marTop w:val="0"/>
                                                                                      <w:marBottom w:val="0"/>
                                                                                      <w:divBdr>
                                                                                        <w:top w:val="none" w:sz="0" w:space="0" w:color="auto"/>
                                                                                        <w:left w:val="none" w:sz="0" w:space="0" w:color="auto"/>
                                                                                        <w:bottom w:val="none" w:sz="0" w:space="0" w:color="auto"/>
                                                                                        <w:right w:val="none" w:sz="0" w:space="0" w:color="auto"/>
                                                                                      </w:divBdr>
                                                                                      <w:divsChild>
                                                                                        <w:div w:id="1236284082">
                                                                                          <w:marLeft w:val="0"/>
                                                                                          <w:marRight w:val="0"/>
                                                                                          <w:marTop w:val="0"/>
                                                                                          <w:marBottom w:val="0"/>
                                                                                          <w:divBdr>
                                                                                            <w:top w:val="none" w:sz="0" w:space="0" w:color="auto"/>
                                                                                            <w:left w:val="none" w:sz="0" w:space="0" w:color="auto"/>
                                                                                            <w:bottom w:val="none" w:sz="0" w:space="0" w:color="auto"/>
                                                                                            <w:right w:val="none" w:sz="0" w:space="0" w:color="auto"/>
                                                                                          </w:divBdr>
                                                                                          <w:divsChild>
                                                                                            <w:div w:id="586882732">
                                                                                              <w:marLeft w:val="0"/>
                                                                                              <w:marRight w:val="0"/>
                                                                                              <w:marTop w:val="0"/>
                                                                                              <w:marBottom w:val="0"/>
                                                                                              <w:divBdr>
                                                                                                <w:top w:val="none" w:sz="0" w:space="0" w:color="auto"/>
                                                                                                <w:left w:val="none" w:sz="0" w:space="0" w:color="auto"/>
                                                                                                <w:bottom w:val="none" w:sz="0" w:space="0" w:color="auto"/>
                                                                                                <w:right w:val="none" w:sz="0" w:space="0" w:color="auto"/>
                                                                                              </w:divBdr>
                                                                                              <w:divsChild>
                                                                                                <w:div w:id="9375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742401">
      <w:bodyDiv w:val="1"/>
      <w:marLeft w:val="0"/>
      <w:marRight w:val="0"/>
      <w:marTop w:val="0"/>
      <w:marBottom w:val="0"/>
      <w:divBdr>
        <w:top w:val="none" w:sz="0" w:space="0" w:color="auto"/>
        <w:left w:val="none" w:sz="0" w:space="0" w:color="auto"/>
        <w:bottom w:val="none" w:sz="0" w:space="0" w:color="auto"/>
        <w:right w:val="none" w:sz="0" w:space="0" w:color="auto"/>
      </w:divBdr>
      <w:divsChild>
        <w:div w:id="987712882">
          <w:marLeft w:val="0"/>
          <w:marRight w:val="0"/>
          <w:marTop w:val="0"/>
          <w:marBottom w:val="0"/>
          <w:divBdr>
            <w:top w:val="none" w:sz="0" w:space="0" w:color="auto"/>
            <w:left w:val="none" w:sz="0" w:space="0" w:color="auto"/>
            <w:bottom w:val="none" w:sz="0" w:space="0" w:color="auto"/>
            <w:right w:val="none" w:sz="0" w:space="0" w:color="auto"/>
          </w:divBdr>
          <w:divsChild>
            <w:div w:id="1941646084">
              <w:marLeft w:val="0"/>
              <w:marRight w:val="0"/>
              <w:marTop w:val="0"/>
              <w:marBottom w:val="0"/>
              <w:divBdr>
                <w:top w:val="none" w:sz="0" w:space="0" w:color="auto"/>
                <w:left w:val="none" w:sz="0" w:space="0" w:color="auto"/>
                <w:bottom w:val="none" w:sz="0" w:space="0" w:color="auto"/>
                <w:right w:val="none" w:sz="0" w:space="0" w:color="auto"/>
              </w:divBdr>
              <w:divsChild>
                <w:div w:id="3269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0346">
      <w:bodyDiv w:val="1"/>
      <w:marLeft w:val="0"/>
      <w:marRight w:val="0"/>
      <w:marTop w:val="0"/>
      <w:marBottom w:val="0"/>
      <w:divBdr>
        <w:top w:val="none" w:sz="0" w:space="0" w:color="auto"/>
        <w:left w:val="none" w:sz="0" w:space="0" w:color="auto"/>
        <w:bottom w:val="none" w:sz="0" w:space="0" w:color="auto"/>
        <w:right w:val="none" w:sz="0" w:space="0" w:color="auto"/>
      </w:divBdr>
      <w:divsChild>
        <w:div w:id="2027320954">
          <w:marLeft w:val="0"/>
          <w:marRight w:val="0"/>
          <w:marTop w:val="0"/>
          <w:marBottom w:val="0"/>
          <w:divBdr>
            <w:top w:val="none" w:sz="0" w:space="0" w:color="auto"/>
            <w:left w:val="none" w:sz="0" w:space="0" w:color="auto"/>
            <w:bottom w:val="none" w:sz="0" w:space="0" w:color="auto"/>
            <w:right w:val="none" w:sz="0" w:space="0" w:color="auto"/>
          </w:divBdr>
          <w:divsChild>
            <w:div w:id="1575429669">
              <w:marLeft w:val="0"/>
              <w:marRight w:val="0"/>
              <w:marTop w:val="0"/>
              <w:marBottom w:val="0"/>
              <w:divBdr>
                <w:top w:val="none" w:sz="0" w:space="0" w:color="auto"/>
                <w:left w:val="none" w:sz="0" w:space="0" w:color="auto"/>
                <w:bottom w:val="none" w:sz="0" w:space="0" w:color="auto"/>
                <w:right w:val="none" w:sz="0" w:space="0" w:color="auto"/>
              </w:divBdr>
              <w:divsChild>
                <w:div w:id="1560941809">
                  <w:marLeft w:val="0"/>
                  <w:marRight w:val="0"/>
                  <w:marTop w:val="0"/>
                  <w:marBottom w:val="0"/>
                  <w:divBdr>
                    <w:top w:val="none" w:sz="0" w:space="0" w:color="auto"/>
                    <w:left w:val="none" w:sz="0" w:space="0" w:color="auto"/>
                    <w:bottom w:val="none" w:sz="0" w:space="0" w:color="auto"/>
                    <w:right w:val="none" w:sz="0" w:space="0" w:color="auto"/>
                  </w:divBdr>
                </w:div>
              </w:divsChild>
            </w:div>
            <w:div w:id="1535072953">
              <w:marLeft w:val="0"/>
              <w:marRight w:val="0"/>
              <w:marTop w:val="0"/>
              <w:marBottom w:val="0"/>
              <w:divBdr>
                <w:top w:val="none" w:sz="0" w:space="0" w:color="auto"/>
                <w:left w:val="none" w:sz="0" w:space="0" w:color="auto"/>
                <w:bottom w:val="none" w:sz="0" w:space="0" w:color="auto"/>
                <w:right w:val="none" w:sz="0" w:space="0" w:color="auto"/>
              </w:divBdr>
              <w:divsChild>
                <w:div w:id="19269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7329">
      <w:bodyDiv w:val="1"/>
      <w:marLeft w:val="0"/>
      <w:marRight w:val="0"/>
      <w:marTop w:val="0"/>
      <w:marBottom w:val="0"/>
      <w:divBdr>
        <w:top w:val="none" w:sz="0" w:space="0" w:color="auto"/>
        <w:left w:val="none" w:sz="0" w:space="0" w:color="auto"/>
        <w:bottom w:val="none" w:sz="0" w:space="0" w:color="auto"/>
        <w:right w:val="none" w:sz="0" w:space="0" w:color="auto"/>
      </w:divBdr>
      <w:divsChild>
        <w:div w:id="1162698747">
          <w:marLeft w:val="0"/>
          <w:marRight w:val="0"/>
          <w:marTop w:val="0"/>
          <w:marBottom w:val="0"/>
          <w:divBdr>
            <w:top w:val="none" w:sz="0" w:space="0" w:color="auto"/>
            <w:left w:val="none" w:sz="0" w:space="0" w:color="auto"/>
            <w:bottom w:val="none" w:sz="0" w:space="0" w:color="auto"/>
            <w:right w:val="none" w:sz="0" w:space="0" w:color="auto"/>
          </w:divBdr>
          <w:divsChild>
            <w:div w:id="1784495343">
              <w:marLeft w:val="0"/>
              <w:marRight w:val="0"/>
              <w:marTop w:val="0"/>
              <w:marBottom w:val="0"/>
              <w:divBdr>
                <w:top w:val="none" w:sz="0" w:space="0" w:color="auto"/>
                <w:left w:val="none" w:sz="0" w:space="0" w:color="auto"/>
                <w:bottom w:val="none" w:sz="0" w:space="0" w:color="auto"/>
                <w:right w:val="none" w:sz="0" w:space="0" w:color="auto"/>
              </w:divBdr>
              <w:divsChild>
                <w:div w:id="407852381">
                  <w:marLeft w:val="0"/>
                  <w:marRight w:val="0"/>
                  <w:marTop w:val="0"/>
                  <w:marBottom w:val="0"/>
                  <w:divBdr>
                    <w:top w:val="none" w:sz="0" w:space="0" w:color="auto"/>
                    <w:left w:val="none" w:sz="0" w:space="0" w:color="auto"/>
                    <w:bottom w:val="none" w:sz="0" w:space="0" w:color="auto"/>
                    <w:right w:val="none" w:sz="0" w:space="0" w:color="auto"/>
                  </w:divBdr>
                </w:div>
              </w:divsChild>
            </w:div>
            <w:div w:id="1177621232">
              <w:marLeft w:val="0"/>
              <w:marRight w:val="0"/>
              <w:marTop w:val="0"/>
              <w:marBottom w:val="0"/>
              <w:divBdr>
                <w:top w:val="none" w:sz="0" w:space="0" w:color="auto"/>
                <w:left w:val="none" w:sz="0" w:space="0" w:color="auto"/>
                <w:bottom w:val="none" w:sz="0" w:space="0" w:color="auto"/>
                <w:right w:val="none" w:sz="0" w:space="0" w:color="auto"/>
              </w:divBdr>
              <w:divsChild>
                <w:div w:id="8321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7145">
      <w:bodyDiv w:val="1"/>
      <w:marLeft w:val="0"/>
      <w:marRight w:val="0"/>
      <w:marTop w:val="0"/>
      <w:marBottom w:val="0"/>
      <w:divBdr>
        <w:top w:val="none" w:sz="0" w:space="0" w:color="auto"/>
        <w:left w:val="none" w:sz="0" w:space="0" w:color="auto"/>
        <w:bottom w:val="none" w:sz="0" w:space="0" w:color="auto"/>
        <w:right w:val="none" w:sz="0" w:space="0" w:color="auto"/>
      </w:divBdr>
      <w:divsChild>
        <w:div w:id="861477408">
          <w:marLeft w:val="0"/>
          <w:marRight w:val="0"/>
          <w:marTop w:val="0"/>
          <w:marBottom w:val="0"/>
          <w:divBdr>
            <w:top w:val="none" w:sz="0" w:space="0" w:color="auto"/>
            <w:left w:val="none" w:sz="0" w:space="0" w:color="auto"/>
            <w:bottom w:val="none" w:sz="0" w:space="0" w:color="auto"/>
            <w:right w:val="none" w:sz="0" w:space="0" w:color="auto"/>
          </w:divBdr>
          <w:divsChild>
            <w:div w:id="2106073405">
              <w:marLeft w:val="0"/>
              <w:marRight w:val="0"/>
              <w:marTop w:val="0"/>
              <w:marBottom w:val="0"/>
              <w:divBdr>
                <w:top w:val="none" w:sz="0" w:space="0" w:color="auto"/>
                <w:left w:val="none" w:sz="0" w:space="0" w:color="auto"/>
                <w:bottom w:val="none" w:sz="0" w:space="0" w:color="auto"/>
                <w:right w:val="none" w:sz="0" w:space="0" w:color="auto"/>
              </w:divBdr>
              <w:divsChild>
                <w:div w:id="1657956860">
                  <w:marLeft w:val="0"/>
                  <w:marRight w:val="0"/>
                  <w:marTop w:val="0"/>
                  <w:marBottom w:val="0"/>
                  <w:divBdr>
                    <w:top w:val="none" w:sz="0" w:space="0" w:color="auto"/>
                    <w:left w:val="none" w:sz="0" w:space="0" w:color="auto"/>
                    <w:bottom w:val="none" w:sz="0" w:space="0" w:color="auto"/>
                    <w:right w:val="none" w:sz="0" w:space="0" w:color="auto"/>
                  </w:divBdr>
                  <w:divsChild>
                    <w:div w:id="17584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02235">
      <w:bodyDiv w:val="1"/>
      <w:marLeft w:val="0"/>
      <w:marRight w:val="0"/>
      <w:marTop w:val="0"/>
      <w:marBottom w:val="0"/>
      <w:divBdr>
        <w:top w:val="none" w:sz="0" w:space="0" w:color="auto"/>
        <w:left w:val="none" w:sz="0" w:space="0" w:color="auto"/>
        <w:bottom w:val="none" w:sz="0" w:space="0" w:color="auto"/>
        <w:right w:val="none" w:sz="0" w:space="0" w:color="auto"/>
      </w:divBdr>
      <w:divsChild>
        <w:div w:id="539363300">
          <w:marLeft w:val="0"/>
          <w:marRight w:val="0"/>
          <w:marTop w:val="0"/>
          <w:marBottom w:val="0"/>
          <w:divBdr>
            <w:top w:val="none" w:sz="0" w:space="0" w:color="auto"/>
            <w:left w:val="none" w:sz="0" w:space="0" w:color="auto"/>
            <w:bottom w:val="none" w:sz="0" w:space="0" w:color="auto"/>
            <w:right w:val="none" w:sz="0" w:space="0" w:color="auto"/>
          </w:divBdr>
          <w:divsChild>
            <w:div w:id="331493437">
              <w:marLeft w:val="0"/>
              <w:marRight w:val="0"/>
              <w:marTop w:val="0"/>
              <w:marBottom w:val="0"/>
              <w:divBdr>
                <w:top w:val="none" w:sz="0" w:space="0" w:color="auto"/>
                <w:left w:val="none" w:sz="0" w:space="0" w:color="auto"/>
                <w:bottom w:val="none" w:sz="0" w:space="0" w:color="auto"/>
                <w:right w:val="none" w:sz="0" w:space="0" w:color="auto"/>
              </w:divBdr>
              <w:divsChild>
                <w:div w:id="14310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96275">
      <w:bodyDiv w:val="1"/>
      <w:marLeft w:val="0"/>
      <w:marRight w:val="0"/>
      <w:marTop w:val="0"/>
      <w:marBottom w:val="0"/>
      <w:divBdr>
        <w:top w:val="none" w:sz="0" w:space="0" w:color="auto"/>
        <w:left w:val="none" w:sz="0" w:space="0" w:color="auto"/>
        <w:bottom w:val="none" w:sz="0" w:space="0" w:color="auto"/>
        <w:right w:val="none" w:sz="0" w:space="0" w:color="auto"/>
      </w:divBdr>
      <w:divsChild>
        <w:div w:id="2121218120">
          <w:marLeft w:val="0"/>
          <w:marRight w:val="0"/>
          <w:marTop w:val="0"/>
          <w:marBottom w:val="0"/>
          <w:divBdr>
            <w:top w:val="none" w:sz="0" w:space="0" w:color="auto"/>
            <w:left w:val="none" w:sz="0" w:space="0" w:color="auto"/>
            <w:bottom w:val="none" w:sz="0" w:space="0" w:color="auto"/>
            <w:right w:val="none" w:sz="0" w:space="0" w:color="auto"/>
          </w:divBdr>
          <w:divsChild>
            <w:div w:id="653071908">
              <w:marLeft w:val="0"/>
              <w:marRight w:val="0"/>
              <w:marTop w:val="0"/>
              <w:marBottom w:val="0"/>
              <w:divBdr>
                <w:top w:val="none" w:sz="0" w:space="0" w:color="auto"/>
                <w:left w:val="none" w:sz="0" w:space="0" w:color="auto"/>
                <w:bottom w:val="none" w:sz="0" w:space="0" w:color="auto"/>
                <w:right w:val="none" w:sz="0" w:space="0" w:color="auto"/>
              </w:divBdr>
              <w:divsChild>
                <w:div w:id="1192106340">
                  <w:marLeft w:val="0"/>
                  <w:marRight w:val="0"/>
                  <w:marTop w:val="0"/>
                  <w:marBottom w:val="0"/>
                  <w:divBdr>
                    <w:top w:val="none" w:sz="0" w:space="0" w:color="auto"/>
                    <w:left w:val="none" w:sz="0" w:space="0" w:color="auto"/>
                    <w:bottom w:val="none" w:sz="0" w:space="0" w:color="auto"/>
                    <w:right w:val="none" w:sz="0" w:space="0" w:color="auto"/>
                  </w:divBdr>
                  <w:divsChild>
                    <w:div w:id="18762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2202">
      <w:bodyDiv w:val="1"/>
      <w:marLeft w:val="0"/>
      <w:marRight w:val="0"/>
      <w:marTop w:val="0"/>
      <w:marBottom w:val="0"/>
      <w:divBdr>
        <w:top w:val="none" w:sz="0" w:space="0" w:color="auto"/>
        <w:left w:val="none" w:sz="0" w:space="0" w:color="auto"/>
        <w:bottom w:val="none" w:sz="0" w:space="0" w:color="auto"/>
        <w:right w:val="none" w:sz="0" w:space="0" w:color="auto"/>
      </w:divBdr>
      <w:divsChild>
        <w:div w:id="979460561">
          <w:marLeft w:val="0"/>
          <w:marRight w:val="0"/>
          <w:marTop w:val="0"/>
          <w:marBottom w:val="0"/>
          <w:divBdr>
            <w:top w:val="none" w:sz="0" w:space="0" w:color="auto"/>
            <w:left w:val="none" w:sz="0" w:space="0" w:color="auto"/>
            <w:bottom w:val="none" w:sz="0" w:space="0" w:color="auto"/>
            <w:right w:val="none" w:sz="0" w:space="0" w:color="auto"/>
          </w:divBdr>
          <w:divsChild>
            <w:div w:id="1422679628">
              <w:marLeft w:val="0"/>
              <w:marRight w:val="0"/>
              <w:marTop w:val="0"/>
              <w:marBottom w:val="0"/>
              <w:divBdr>
                <w:top w:val="none" w:sz="0" w:space="0" w:color="auto"/>
                <w:left w:val="none" w:sz="0" w:space="0" w:color="auto"/>
                <w:bottom w:val="none" w:sz="0" w:space="0" w:color="auto"/>
                <w:right w:val="none" w:sz="0" w:space="0" w:color="auto"/>
              </w:divBdr>
              <w:divsChild>
                <w:div w:id="1133594027">
                  <w:marLeft w:val="0"/>
                  <w:marRight w:val="0"/>
                  <w:marTop w:val="0"/>
                  <w:marBottom w:val="0"/>
                  <w:divBdr>
                    <w:top w:val="none" w:sz="0" w:space="0" w:color="auto"/>
                    <w:left w:val="none" w:sz="0" w:space="0" w:color="auto"/>
                    <w:bottom w:val="none" w:sz="0" w:space="0" w:color="auto"/>
                    <w:right w:val="none" w:sz="0" w:space="0" w:color="auto"/>
                  </w:divBdr>
                  <w:divsChild>
                    <w:div w:id="1973050616">
                      <w:marLeft w:val="0"/>
                      <w:marRight w:val="0"/>
                      <w:marTop w:val="0"/>
                      <w:marBottom w:val="0"/>
                      <w:divBdr>
                        <w:top w:val="none" w:sz="0" w:space="0" w:color="auto"/>
                        <w:left w:val="none" w:sz="0" w:space="0" w:color="auto"/>
                        <w:bottom w:val="none" w:sz="0" w:space="0" w:color="auto"/>
                        <w:right w:val="none" w:sz="0" w:space="0" w:color="auto"/>
                      </w:divBdr>
                      <w:divsChild>
                        <w:div w:id="14861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3934">
                  <w:marLeft w:val="0"/>
                  <w:marRight w:val="0"/>
                  <w:marTop w:val="0"/>
                  <w:marBottom w:val="0"/>
                  <w:divBdr>
                    <w:top w:val="none" w:sz="0" w:space="0" w:color="auto"/>
                    <w:left w:val="none" w:sz="0" w:space="0" w:color="auto"/>
                    <w:bottom w:val="none" w:sz="0" w:space="0" w:color="auto"/>
                    <w:right w:val="none" w:sz="0" w:space="0" w:color="auto"/>
                  </w:divBdr>
                  <w:divsChild>
                    <w:div w:id="625812187">
                      <w:marLeft w:val="0"/>
                      <w:marRight w:val="0"/>
                      <w:marTop w:val="0"/>
                      <w:marBottom w:val="0"/>
                      <w:divBdr>
                        <w:top w:val="none" w:sz="0" w:space="0" w:color="auto"/>
                        <w:left w:val="none" w:sz="0" w:space="0" w:color="auto"/>
                        <w:bottom w:val="none" w:sz="0" w:space="0" w:color="auto"/>
                        <w:right w:val="none" w:sz="0" w:space="0" w:color="auto"/>
                      </w:divBdr>
                      <w:divsChild>
                        <w:div w:id="15654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0410">
      <w:bodyDiv w:val="1"/>
      <w:marLeft w:val="0"/>
      <w:marRight w:val="0"/>
      <w:marTop w:val="0"/>
      <w:marBottom w:val="0"/>
      <w:divBdr>
        <w:top w:val="none" w:sz="0" w:space="0" w:color="auto"/>
        <w:left w:val="none" w:sz="0" w:space="0" w:color="auto"/>
        <w:bottom w:val="none" w:sz="0" w:space="0" w:color="auto"/>
        <w:right w:val="none" w:sz="0" w:space="0" w:color="auto"/>
      </w:divBdr>
      <w:divsChild>
        <w:div w:id="2008748722">
          <w:marLeft w:val="0"/>
          <w:marRight w:val="0"/>
          <w:marTop w:val="0"/>
          <w:marBottom w:val="0"/>
          <w:divBdr>
            <w:top w:val="none" w:sz="0" w:space="0" w:color="auto"/>
            <w:left w:val="none" w:sz="0" w:space="0" w:color="auto"/>
            <w:bottom w:val="none" w:sz="0" w:space="0" w:color="auto"/>
            <w:right w:val="none" w:sz="0" w:space="0" w:color="auto"/>
          </w:divBdr>
          <w:divsChild>
            <w:div w:id="1733651637">
              <w:marLeft w:val="0"/>
              <w:marRight w:val="0"/>
              <w:marTop w:val="0"/>
              <w:marBottom w:val="0"/>
              <w:divBdr>
                <w:top w:val="none" w:sz="0" w:space="0" w:color="auto"/>
                <w:left w:val="none" w:sz="0" w:space="0" w:color="auto"/>
                <w:bottom w:val="none" w:sz="0" w:space="0" w:color="auto"/>
                <w:right w:val="none" w:sz="0" w:space="0" w:color="auto"/>
              </w:divBdr>
              <w:divsChild>
                <w:div w:id="2061198295">
                  <w:marLeft w:val="0"/>
                  <w:marRight w:val="0"/>
                  <w:marTop w:val="0"/>
                  <w:marBottom w:val="0"/>
                  <w:divBdr>
                    <w:top w:val="none" w:sz="0" w:space="0" w:color="auto"/>
                    <w:left w:val="none" w:sz="0" w:space="0" w:color="auto"/>
                    <w:bottom w:val="none" w:sz="0" w:space="0" w:color="auto"/>
                    <w:right w:val="none" w:sz="0" w:space="0" w:color="auto"/>
                  </w:divBdr>
                  <w:divsChild>
                    <w:div w:id="16734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4722">
      <w:bodyDiv w:val="1"/>
      <w:marLeft w:val="0"/>
      <w:marRight w:val="0"/>
      <w:marTop w:val="0"/>
      <w:marBottom w:val="0"/>
      <w:divBdr>
        <w:top w:val="none" w:sz="0" w:space="0" w:color="auto"/>
        <w:left w:val="none" w:sz="0" w:space="0" w:color="auto"/>
        <w:bottom w:val="none" w:sz="0" w:space="0" w:color="auto"/>
        <w:right w:val="none" w:sz="0" w:space="0" w:color="auto"/>
      </w:divBdr>
      <w:divsChild>
        <w:div w:id="90980238">
          <w:marLeft w:val="0"/>
          <w:marRight w:val="0"/>
          <w:marTop w:val="0"/>
          <w:marBottom w:val="0"/>
          <w:divBdr>
            <w:top w:val="none" w:sz="0" w:space="0" w:color="auto"/>
            <w:left w:val="none" w:sz="0" w:space="0" w:color="auto"/>
            <w:bottom w:val="none" w:sz="0" w:space="0" w:color="auto"/>
            <w:right w:val="none" w:sz="0" w:space="0" w:color="auto"/>
          </w:divBdr>
          <w:divsChild>
            <w:div w:id="1100951382">
              <w:marLeft w:val="0"/>
              <w:marRight w:val="0"/>
              <w:marTop w:val="0"/>
              <w:marBottom w:val="0"/>
              <w:divBdr>
                <w:top w:val="none" w:sz="0" w:space="0" w:color="auto"/>
                <w:left w:val="none" w:sz="0" w:space="0" w:color="auto"/>
                <w:bottom w:val="none" w:sz="0" w:space="0" w:color="auto"/>
                <w:right w:val="none" w:sz="0" w:space="0" w:color="auto"/>
              </w:divBdr>
              <w:divsChild>
                <w:div w:id="1641811026">
                  <w:marLeft w:val="0"/>
                  <w:marRight w:val="0"/>
                  <w:marTop w:val="0"/>
                  <w:marBottom w:val="0"/>
                  <w:divBdr>
                    <w:top w:val="none" w:sz="0" w:space="0" w:color="auto"/>
                    <w:left w:val="none" w:sz="0" w:space="0" w:color="auto"/>
                    <w:bottom w:val="none" w:sz="0" w:space="0" w:color="auto"/>
                    <w:right w:val="none" w:sz="0" w:space="0" w:color="auto"/>
                  </w:divBdr>
                  <w:divsChild>
                    <w:div w:id="152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2955">
      <w:bodyDiv w:val="1"/>
      <w:marLeft w:val="0"/>
      <w:marRight w:val="0"/>
      <w:marTop w:val="0"/>
      <w:marBottom w:val="0"/>
      <w:divBdr>
        <w:top w:val="none" w:sz="0" w:space="0" w:color="auto"/>
        <w:left w:val="none" w:sz="0" w:space="0" w:color="auto"/>
        <w:bottom w:val="none" w:sz="0" w:space="0" w:color="auto"/>
        <w:right w:val="none" w:sz="0" w:space="0" w:color="auto"/>
      </w:divBdr>
      <w:divsChild>
        <w:div w:id="2141071414">
          <w:marLeft w:val="0"/>
          <w:marRight w:val="0"/>
          <w:marTop w:val="0"/>
          <w:marBottom w:val="0"/>
          <w:divBdr>
            <w:top w:val="none" w:sz="0" w:space="0" w:color="auto"/>
            <w:left w:val="none" w:sz="0" w:space="0" w:color="auto"/>
            <w:bottom w:val="none" w:sz="0" w:space="0" w:color="auto"/>
            <w:right w:val="none" w:sz="0" w:space="0" w:color="auto"/>
          </w:divBdr>
          <w:divsChild>
            <w:div w:id="951282402">
              <w:marLeft w:val="0"/>
              <w:marRight w:val="0"/>
              <w:marTop w:val="0"/>
              <w:marBottom w:val="0"/>
              <w:divBdr>
                <w:top w:val="none" w:sz="0" w:space="0" w:color="auto"/>
                <w:left w:val="none" w:sz="0" w:space="0" w:color="auto"/>
                <w:bottom w:val="none" w:sz="0" w:space="0" w:color="auto"/>
                <w:right w:val="none" w:sz="0" w:space="0" w:color="auto"/>
              </w:divBdr>
              <w:divsChild>
                <w:div w:id="100491172">
                  <w:marLeft w:val="0"/>
                  <w:marRight w:val="0"/>
                  <w:marTop w:val="0"/>
                  <w:marBottom w:val="0"/>
                  <w:divBdr>
                    <w:top w:val="none" w:sz="0" w:space="0" w:color="auto"/>
                    <w:left w:val="none" w:sz="0" w:space="0" w:color="auto"/>
                    <w:bottom w:val="none" w:sz="0" w:space="0" w:color="auto"/>
                    <w:right w:val="none" w:sz="0" w:space="0" w:color="auto"/>
                  </w:divBdr>
                  <w:divsChild>
                    <w:div w:id="8636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553566">
      <w:bodyDiv w:val="1"/>
      <w:marLeft w:val="0"/>
      <w:marRight w:val="0"/>
      <w:marTop w:val="0"/>
      <w:marBottom w:val="0"/>
      <w:divBdr>
        <w:top w:val="none" w:sz="0" w:space="0" w:color="auto"/>
        <w:left w:val="none" w:sz="0" w:space="0" w:color="auto"/>
        <w:bottom w:val="none" w:sz="0" w:space="0" w:color="auto"/>
        <w:right w:val="none" w:sz="0" w:space="0" w:color="auto"/>
      </w:divBdr>
      <w:divsChild>
        <w:div w:id="644629957">
          <w:marLeft w:val="0"/>
          <w:marRight w:val="0"/>
          <w:marTop w:val="0"/>
          <w:marBottom w:val="0"/>
          <w:divBdr>
            <w:top w:val="none" w:sz="0" w:space="0" w:color="auto"/>
            <w:left w:val="none" w:sz="0" w:space="0" w:color="auto"/>
            <w:bottom w:val="none" w:sz="0" w:space="0" w:color="auto"/>
            <w:right w:val="none" w:sz="0" w:space="0" w:color="auto"/>
          </w:divBdr>
          <w:divsChild>
            <w:div w:id="1672680237">
              <w:marLeft w:val="0"/>
              <w:marRight w:val="0"/>
              <w:marTop w:val="0"/>
              <w:marBottom w:val="0"/>
              <w:divBdr>
                <w:top w:val="none" w:sz="0" w:space="0" w:color="auto"/>
                <w:left w:val="none" w:sz="0" w:space="0" w:color="auto"/>
                <w:bottom w:val="none" w:sz="0" w:space="0" w:color="auto"/>
                <w:right w:val="none" w:sz="0" w:space="0" w:color="auto"/>
              </w:divBdr>
              <w:divsChild>
                <w:div w:id="7488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6990">
      <w:bodyDiv w:val="1"/>
      <w:marLeft w:val="0"/>
      <w:marRight w:val="0"/>
      <w:marTop w:val="0"/>
      <w:marBottom w:val="0"/>
      <w:divBdr>
        <w:top w:val="none" w:sz="0" w:space="0" w:color="auto"/>
        <w:left w:val="none" w:sz="0" w:space="0" w:color="auto"/>
        <w:bottom w:val="none" w:sz="0" w:space="0" w:color="auto"/>
        <w:right w:val="none" w:sz="0" w:space="0" w:color="auto"/>
      </w:divBdr>
      <w:divsChild>
        <w:div w:id="762914724">
          <w:marLeft w:val="0"/>
          <w:marRight w:val="0"/>
          <w:marTop w:val="0"/>
          <w:marBottom w:val="0"/>
          <w:divBdr>
            <w:top w:val="none" w:sz="0" w:space="0" w:color="auto"/>
            <w:left w:val="none" w:sz="0" w:space="0" w:color="auto"/>
            <w:bottom w:val="none" w:sz="0" w:space="0" w:color="auto"/>
            <w:right w:val="none" w:sz="0" w:space="0" w:color="auto"/>
          </w:divBdr>
          <w:divsChild>
            <w:div w:id="1657565260">
              <w:marLeft w:val="0"/>
              <w:marRight w:val="0"/>
              <w:marTop w:val="0"/>
              <w:marBottom w:val="0"/>
              <w:divBdr>
                <w:top w:val="none" w:sz="0" w:space="0" w:color="auto"/>
                <w:left w:val="none" w:sz="0" w:space="0" w:color="auto"/>
                <w:bottom w:val="none" w:sz="0" w:space="0" w:color="auto"/>
                <w:right w:val="none" w:sz="0" w:space="0" w:color="auto"/>
              </w:divBdr>
              <w:divsChild>
                <w:div w:id="1397044417">
                  <w:marLeft w:val="0"/>
                  <w:marRight w:val="0"/>
                  <w:marTop w:val="0"/>
                  <w:marBottom w:val="0"/>
                  <w:divBdr>
                    <w:top w:val="none" w:sz="0" w:space="0" w:color="auto"/>
                    <w:left w:val="none" w:sz="0" w:space="0" w:color="auto"/>
                    <w:bottom w:val="none" w:sz="0" w:space="0" w:color="auto"/>
                    <w:right w:val="none" w:sz="0" w:space="0" w:color="auto"/>
                  </w:divBdr>
                  <w:divsChild>
                    <w:div w:id="13630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54614">
      <w:bodyDiv w:val="1"/>
      <w:marLeft w:val="0"/>
      <w:marRight w:val="0"/>
      <w:marTop w:val="0"/>
      <w:marBottom w:val="0"/>
      <w:divBdr>
        <w:top w:val="none" w:sz="0" w:space="0" w:color="auto"/>
        <w:left w:val="none" w:sz="0" w:space="0" w:color="auto"/>
        <w:bottom w:val="none" w:sz="0" w:space="0" w:color="auto"/>
        <w:right w:val="none" w:sz="0" w:space="0" w:color="auto"/>
      </w:divBdr>
      <w:divsChild>
        <w:div w:id="831801551">
          <w:marLeft w:val="0"/>
          <w:marRight w:val="0"/>
          <w:marTop w:val="0"/>
          <w:marBottom w:val="0"/>
          <w:divBdr>
            <w:top w:val="none" w:sz="0" w:space="0" w:color="auto"/>
            <w:left w:val="none" w:sz="0" w:space="0" w:color="auto"/>
            <w:bottom w:val="none" w:sz="0" w:space="0" w:color="auto"/>
            <w:right w:val="none" w:sz="0" w:space="0" w:color="auto"/>
          </w:divBdr>
          <w:divsChild>
            <w:div w:id="1074933811">
              <w:marLeft w:val="0"/>
              <w:marRight w:val="0"/>
              <w:marTop w:val="0"/>
              <w:marBottom w:val="0"/>
              <w:divBdr>
                <w:top w:val="none" w:sz="0" w:space="0" w:color="auto"/>
                <w:left w:val="none" w:sz="0" w:space="0" w:color="auto"/>
                <w:bottom w:val="none" w:sz="0" w:space="0" w:color="auto"/>
                <w:right w:val="none" w:sz="0" w:space="0" w:color="auto"/>
              </w:divBdr>
              <w:divsChild>
                <w:div w:id="1996251434">
                  <w:marLeft w:val="0"/>
                  <w:marRight w:val="0"/>
                  <w:marTop w:val="0"/>
                  <w:marBottom w:val="0"/>
                  <w:divBdr>
                    <w:top w:val="none" w:sz="0" w:space="0" w:color="auto"/>
                    <w:left w:val="none" w:sz="0" w:space="0" w:color="auto"/>
                    <w:bottom w:val="none" w:sz="0" w:space="0" w:color="auto"/>
                    <w:right w:val="none" w:sz="0" w:space="0" w:color="auto"/>
                  </w:divBdr>
                  <w:divsChild>
                    <w:div w:id="19680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19742">
      <w:bodyDiv w:val="1"/>
      <w:marLeft w:val="0"/>
      <w:marRight w:val="0"/>
      <w:marTop w:val="0"/>
      <w:marBottom w:val="0"/>
      <w:divBdr>
        <w:top w:val="none" w:sz="0" w:space="0" w:color="auto"/>
        <w:left w:val="none" w:sz="0" w:space="0" w:color="auto"/>
        <w:bottom w:val="none" w:sz="0" w:space="0" w:color="auto"/>
        <w:right w:val="none" w:sz="0" w:space="0" w:color="auto"/>
      </w:divBdr>
      <w:divsChild>
        <w:div w:id="178742584">
          <w:marLeft w:val="0"/>
          <w:marRight w:val="0"/>
          <w:marTop w:val="0"/>
          <w:marBottom w:val="0"/>
          <w:divBdr>
            <w:top w:val="none" w:sz="0" w:space="0" w:color="auto"/>
            <w:left w:val="none" w:sz="0" w:space="0" w:color="auto"/>
            <w:bottom w:val="none" w:sz="0" w:space="0" w:color="auto"/>
            <w:right w:val="none" w:sz="0" w:space="0" w:color="auto"/>
          </w:divBdr>
          <w:divsChild>
            <w:div w:id="1337152164">
              <w:marLeft w:val="0"/>
              <w:marRight w:val="0"/>
              <w:marTop w:val="0"/>
              <w:marBottom w:val="0"/>
              <w:divBdr>
                <w:top w:val="none" w:sz="0" w:space="0" w:color="auto"/>
                <w:left w:val="none" w:sz="0" w:space="0" w:color="auto"/>
                <w:bottom w:val="none" w:sz="0" w:space="0" w:color="auto"/>
                <w:right w:val="none" w:sz="0" w:space="0" w:color="auto"/>
              </w:divBdr>
              <w:divsChild>
                <w:div w:id="983050508">
                  <w:marLeft w:val="0"/>
                  <w:marRight w:val="0"/>
                  <w:marTop w:val="0"/>
                  <w:marBottom w:val="0"/>
                  <w:divBdr>
                    <w:top w:val="none" w:sz="0" w:space="0" w:color="auto"/>
                    <w:left w:val="none" w:sz="0" w:space="0" w:color="auto"/>
                    <w:bottom w:val="none" w:sz="0" w:space="0" w:color="auto"/>
                    <w:right w:val="none" w:sz="0" w:space="0" w:color="auto"/>
                  </w:divBdr>
                  <w:divsChild>
                    <w:div w:id="12732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6392">
      <w:bodyDiv w:val="1"/>
      <w:marLeft w:val="0"/>
      <w:marRight w:val="0"/>
      <w:marTop w:val="0"/>
      <w:marBottom w:val="0"/>
      <w:divBdr>
        <w:top w:val="none" w:sz="0" w:space="0" w:color="auto"/>
        <w:left w:val="none" w:sz="0" w:space="0" w:color="auto"/>
        <w:bottom w:val="none" w:sz="0" w:space="0" w:color="auto"/>
        <w:right w:val="none" w:sz="0" w:space="0" w:color="auto"/>
      </w:divBdr>
    </w:div>
    <w:div w:id="1129594191">
      <w:bodyDiv w:val="1"/>
      <w:marLeft w:val="0"/>
      <w:marRight w:val="0"/>
      <w:marTop w:val="0"/>
      <w:marBottom w:val="0"/>
      <w:divBdr>
        <w:top w:val="none" w:sz="0" w:space="0" w:color="auto"/>
        <w:left w:val="none" w:sz="0" w:space="0" w:color="auto"/>
        <w:bottom w:val="none" w:sz="0" w:space="0" w:color="auto"/>
        <w:right w:val="none" w:sz="0" w:space="0" w:color="auto"/>
      </w:divBdr>
      <w:divsChild>
        <w:div w:id="145783872">
          <w:marLeft w:val="0"/>
          <w:marRight w:val="0"/>
          <w:marTop w:val="0"/>
          <w:marBottom w:val="0"/>
          <w:divBdr>
            <w:top w:val="none" w:sz="0" w:space="0" w:color="auto"/>
            <w:left w:val="none" w:sz="0" w:space="0" w:color="auto"/>
            <w:bottom w:val="none" w:sz="0" w:space="0" w:color="auto"/>
            <w:right w:val="none" w:sz="0" w:space="0" w:color="auto"/>
          </w:divBdr>
          <w:divsChild>
            <w:div w:id="548305972">
              <w:marLeft w:val="0"/>
              <w:marRight w:val="0"/>
              <w:marTop w:val="0"/>
              <w:marBottom w:val="0"/>
              <w:divBdr>
                <w:top w:val="none" w:sz="0" w:space="0" w:color="auto"/>
                <w:left w:val="none" w:sz="0" w:space="0" w:color="auto"/>
                <w:bottom w:val="none" w:sz="0" w:space="0" w:color="auto"/>
                <w:right w:val="none" w:sz="0" w:space="0" w:color="auto"/>
              </w:divBdr>
              <w:divsChild>
                <w:div w:id="17629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19158">
      <w:bodyDiv w:val="1"/>
      <w:marLeft w:val="0"/>
      <w:marRight w:val="0"/>
      <w:marTop w:val="0"/>
      <w:marBottom w:val="0"/>
      <w:divBdr>
        <w:top w:val="none" w:sz="0" w:space="0" w:color="auto"/>
        <w:left w:val="none" w:sz="0" w:space="0" w:color="auto"/>
        <w:bottom w:val="none" w:sz="0" w:space="0" w:color="auto"/>
        <w:right w:val="none" w:sz="0" w:space="0" w:color="auto"/>
      </w:divBdr>
      <w:divsChild>
        <w:div w:id="729301882">
          <w:marLeft w:val="0"/>
          <w:marRight w:val="0"/>
          <w:marTop w:val="0"/>
          <w:marBottom w:val="0"/>
          <w:divBdr>
            <w:top w:val="none" w:sz="0" w:space="0" w:color="auto"/>
            <w:left w:val="none" w:sz="0" w:space="0" w:color="auto"/>
            <w:bottom w:val="none" w:sz="0" w:space="0" w:color="auto"/>
            <w:right w:val="none" w:sz="0" w:space="0" w:color="auto"/>
          </w:divBdr>
          <w:divsChild>
            <w:div w:id="1471553915">
              <w:marLeft w:val="0"/>
              <w:marRight w:val="0"/>
              <w:marTop w:val="0"/>
              <w:marBottom w:val="0"/>
              <w:divBdr>
                <w:top w:val="none" w:sz="0" w:space="0" w:color="auto"/>
                <w:left w:val="none" w:sz="0" w:space="0" w:color="auto"/>
                <w:bottom w:val="none" w:sz="0" w:space="0" w:color="auto"/>
                <w:right w:val="none" w:sz="0" w:space="0" w:color="auto"/>
              </w:divBdr>
              <w:divsChild>
                <w:div w:id="370544967">
                  <w:marLeft w:val="0"/>
                  <w:marRight w:val="0"/>
                  <w:marTop w:val="0"/>
                  <w:marBottom w:val="0"/>
                  <w:divBdr>
                    <w:top w:val="none" w:sz="0" w:space="0" w:color="auto"/>
                    <w:left w:val="none" w:sz="0" w:space="0" w:color="auto"/>
                    <w:bottom w:val="none" w:sz="0" w:space="0" w:color="auto"/>
                    <w:right w:val="none" w:sz="0" w:space="0" w:color="auto"/>
                  </w:divBdr>
                </w:div>
              </w:divsChild>
            </w:div>
            <w:div w:id="1039621060">
              <w:marLeft w:val="0"/>
              <w:marRight w:val="0"/>
              <w:marTop w:val="0"/>
              <w:marBottom w:val="0"/>
              <w:divBdr>
                <w:top w:val="none" w:sz="0" w:space="0" w:color="auto"/>
                <w:left w:val="none" w:sz="0" w:space="0" w:color="auto"/>
                <w:bottom w:val="none" w:sz="0" w:space="0" w:color="auto"/>
                <w:right w:val="none" w:sz="0" w:space="0" w:color="auto"/>
              </w:divBdr>
              <w:divsChild>
                <w:div w:id="19155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1306">
      <w:bodyDiv w:val="1"/>
      <w:marLeft w:val="0"/>
      <w:marRight w:val="0"/>
      <w:marTop w:val="0"/>
      <w:marBottom w:val="0"/>
      <w:divBdr>
        <w:top w:val="none" w:sz="0" w:space="0" w:color="auto"/>
        <w:left w:val="none" w:sz="0" w:space="0" w:color="auto"/>
        <w:bottom w:val="none" w:sz="0" w:space="0" w:color="auto"/>
        <w:right w:val="none" w:sz="0" w:space="0" w:color="auto"/>
      </w:divBdr>
      <w:divsChild>
        <w:div w:id="923808219">
          <w:marLeft w:val="0"/>
          <w:marRight w:val="0"/>
          <w:marTop w:val="0"/>
          <w:marBottom w:val="0"/>
          <w:divBdr>
            <w:top w:val="none" w:sz="0" w:space="0" w:color="auto"/>
            <w:left w:val="none" w:sz="0" w:space="0" w:color="auto"/>
            <w:bottom w:val="none" w:sz="0" w:space="0" w:color="auto"/>
            <w:right w:val="none" w:sz="0" w:space="0" w:color="auto"/>
          </w:divBdr>
          <w:divsChild>
            <w:div w:id="1877233294">
              <w:marLeft w:val="0"/>
              <w:marRight w:val="0"/>
              <w:marTop w:val="0"/>
              <w:marBottom w:val="0"/>
              <w:divBdr>
                <w:top w:val="none" w:sz="0" w:space="0" w:color="auto"/>
                <w:left w:val="none" w:sz="0" w:space="0" w:color="auto"/>
                <w:bottom w:val="none" w:sz="0" w:space="0" w:color="auto"/>
                <w:right w:val="none" w:sz="0" w:space="0" w:color="auto"/>
              </w:divBdr>
              <w:divsChild>
                <w:div w:id="1865633110">
                  <w:marLeft w:val="0"/>
                  <w:marRight w:val="0"/>
                  <w:marTop w:val="0"/>
                  <w:marBottom w:val="0"/>
                  <w:divBdr>
                    <w:top w:val="none" w:sz="0" w:space="0" w:color="auto"/>
                    <w:left w:val="none" w:sz="0" w:space="0" w:color="auto"/>
                    <w:bottom w:val="none" w:sz="0" w:space="0" w:color="auto"/>
                    <w:right w:val="none" w:sz="0" w:space="0" w:color="auto"/>
                  </w:divBdr>
                  <w:divsChild>
                    <w:div w:id="6054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0811">
      <w:bodyDiv w:val="1"/>
      <w:marLeft w:val="0"/>
      <w:marRight w:val="0"/>
      <w:marTop w:val="0"/>
      <w:marBottom w:val="0"/>
      <w:divBdr>
        <w:top w:val="none" w:sz="0" w:space="0" w:color="auto"/>
        <w:left w:val="none" w:sz="0" w:space="0" w:color="auto"/>
        <w:bottom w:val="none" w:sz="0" w:space="0" w:color="auto"/>
        <w:right w:val="none" w:sz="0" w:space="0" w:color="auto"/>
      </w:divBdr>
      <w:divsChild>
        <w:div w:id="273173925">
          <w:marLeft w:val="0"/>
          <w:marRight w:val="0"/>
          <w:marTop w:val="0"/>
          <w:marBottom w:val="0"/>
          <w:divBdr>
            <w:top w:val="none" w:sz="0" w:space="0" w:color="auto"/>
            <w:left w:val="none" w:sz="0" w:space="0" w:color="auto"/>
            <w:bottom w:val="none" w:sz="0" w:space="0" w:color="auto"/>
            <w:right w:val="none" w:sz="0" w:space="0" w:color="auto"/>
          </w:divBdr>
          <w:divsChild>
            <w:div w:id="845704487">
              <w:marLeft w:val="0"/>
              <w:marRight w:val="0"/>
              <w:marTop w:val="0"/>
              <w:marBottom w:val="0"/>
              <w:divBdr>
                <w:top w:val="none" w:sz="0" w:space="0" w:color="auto"/>
                <w:left w:val="none" w:sz="0" w:space="0" w:color="auto"/>
                <w:bottom w:val="none" w:sz="0" w:space="0" w:color="auto"/>
                <w:right w:val="none" w:sz="0" w:space="0" w:color="auto"/>
              </w:divBdr>
              <w:divsChild>
                <w:div w:id="1718049232">
                  <w:marLeft w:val="0"/>
                  <w:marRight w:val="0"/>
                  <w:marTop w:val="0"/>
                  <w:marBottom w:val="0"/>
                  <w:divBdr>
                    <w:top w:val="none" w:sz="0" w:space="0" w:color="auto"/>
                    <w:left w:val="none" w:sz="0" w:space="0" w:color="auto"/>
                    <w:bottom w:val="none" w:sz="0" w:space="0" w:color="auto"/>
                    <w:right w:val="none" w:sz="0" w:space="0" w:color="auto"/>
                  </w:divBdr>
                  <w:divsChild>
                    <w:div w:id="12987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07073">
      <w:bodyDiv w:val="1"/>
      <w:marLeft w:val="0"/>
      <w:marRight w:val="0"/>
      <w:marTop w:val="0"/>
      <w:marBottom w:val="0"/>
      <w:divBdr>
        <w:top w:val="none" w:sz="0" w:space="0" w:color="auto"/>
        <w:left w:val="none" w:sz="0" w:space="0" w:color="auto"/>
        <w:bottom w:val="none" w:sz="0" w:space="0" w:color="auto"/>
        <w:right w:val="none" w:sz="0" w:space="0" w:color="auto"/>
      </w:divBdr>
      <w:divsChild>
        <w:div w:id="98991325">
          <w:marLeft w:val="0"/>
          <w:marRight w:val="0"/>
          <w:marTop w:val="0"/>
          <w:marBottom w:val="0"/>
          <w:divBdr>
            <w:top w:val="none" w:sz="0" w:space="0" w:color="auto"/>
            <w:left w:val="none" w:sz="0" w:space="0" w:color="auto"/>
            <w:bottom w:val="none" w:sz="0" w:space="0" w:color="auto"/>
            <w:right w:val="none" w:sz="0" w:space="0" w:color="auto"/>
          </w:divBdr>
          <w:divsChild>
            <w:div w:id="1289160420">
              <w:marLeft w:val="0"/>
              <w:marRight w:val="0"/>
              <w:marTop w:val="0"/>
              <w:marBottom w:val="0"/>
              <w:divBdr>
                <w:top w:val="none" w:sz="0" w:space="0" w:color="auto"/>
                <w:left w:val="none" w:sz="0" w:space="0" w:color="auto"/>
                <w:bottom w:val="none" w:sz="0" w:space="0" w:color="auto"/>
                <w:right w:val="none" w:sz="0" w:space="0" w:color="auto"/>
              </w:divBdr>
              <w:divsChild>
                <w:div w:id="1626234168">
                  <w:marLeft w:val="0"/>
                  <w:marRight w:val="0"/>
                  <w:marTop w:val="0"/>
                  <w:marBottom w:val="0"/>
                  <w:divBdr>
                    <w:top w:val="none" w:sz="0" w:space="0" w:color="auto"/>
                    <w:left w:val="none" w:sz="0" w:space="0" w:color="auto"/>
                    <w:bottom w:val="none" w:sz="0" w:space="0" w:color="auto"/>
                    <w:right w:val="none" w:sz="0" w:space="0" w:color="auto"/>
                  </w:divBdr>
                </w:div>
              </w:divsChild>
            </w:div>
            <w:div w:id="388236018">
              <w:marLeft w:val="0"/>
              <w:marRight w:val="0"/>
              <w:marTop w:val="0"/>
              <w:marBottom w:val="0"/>
              <w:divBdr>
                <w:top w:val="none" w:sz="0" w:space="0" w:color="auto"/>
                <w:left w:val="none" w:sz="0" w:space="0" w:color="auto"/>
                <w:bottom w:val="none" w:sz="0" w:space="0" w:color="auto"/>
                <w:right w:val="none" w:sz="0" w:space="0" w:color="auto"/>
              </w:divBdr>
              <w:divsChild>
                <w:div w:id="1372848565">
                  <w:marLeft w:val="0"/>
                  <w:marRight w:val="0"/>
                  <w:marTop w:val="0"/>
                  <w:marBottom w:val="0"/>
                  <w:divBdr>
                    <w:top w:val="none" w:sz="0" w:space="0" w:color="auto"/>
                    <w:left w:val="none" w:sz="0" w:space="0" w:color="auto"/>
                    <w:bottom w:val="none" w:sz="0" w:space="0" w:color="auto"/>
                    <w:right w:val="none" w:sz="0" w:space="0" w:color="auto"/>
                  </w:divBdr>
                </w:div>
                <w:div w:id="2061397060">
                  <w:marLeft w:val="0"/>
                  <w:marRight w:val="0"/>
                  <w:marTop w:val="0"/>
                  <w:marBottom w:val="0"/>
                  <w:divBdr>
                    <w:top w:val="none" w:sz="0" w:space="0" w:color="auto"/>
                    <w:left w:val="none" w:sz="0" w:space="0" w:color="auto"/>
                    <w:bottom w:val="none" w:sz="0" w:space="0" w:color="auto"/>
                    <w:right w:val="none" w:sz="0" w:space="0" w:color="auto"/>
                  </w:divBdr>
                </w:div>
              </w:divsChild>
            </w:div>
            <w:div w:id="662778570">
              <w:marLeft w:val="0"/>
              <w:marRight w:val="0"/>
              <w:marTop w:val="0"/>
              <w:marBottom w:val="0"/>
              <w:divBdr>
                <w:top w:val="none" w:sz="0" w:space="0" w:color="auto"/>
                <w:left w:val="none" w:sz="0" w:space="0" w:color="auto"/>
                <w:bottom w:val="none" w:sz="0" w:space="0" w:color="auto"/>
                <w:right w:val="none" w:sz="0" w:space="0" w:color="auto"/>
              </w:divBdr>
              <w:divsChild>
                <w:div w:id="1783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4976">
          <w:marLeft w:val="0"/>
          <w:marRight w:val="0"/>
          <w:marTop w:val="0"/>
          <w:marBottom w:val="0"/>
          <w:divBdr>
            <w:top w:val="none" w:sz="0" w:space="0" w:color="auto"/>
            <w:left w:val="none" w:sz="0" w:space="0" w:color="auto"/>
            <w:bottom w:val="none" w:sz="0" w:space="0" w:color="auto"/>
            <w:right w:val="none" w:sz="0" w:space="0" w:color="auto"/>
          </w:divBdr>
          <w:divsChild>
            <w:div w:id="1746761876">
              <w:marLeft w:val="0"/>
              <w:marRight w:val="0"/>
              <w:marTop w:val="0"/>
              <w:marBottom w:val="0"/>
              <w:divBdr>
                <w:top w:val="none" w:sz="0" w:space="0" w:color="auto"/>
                <w:left w:val="none" w:sz="0" w:space="0" w:color="auto"/>
                <w:bottom w:val="none" w:sz="0" w:space="0" w:color="auto"/>
                <w:right w:val="none" w:sz="0" w:space="0" w:color="auto"/>
              </w:divBdr>
              <w:divsChild>
                <w:div w:id="15538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9378">
      <w:bodyDiv w:val="1"/>
      <w:marLeft w:val="0"/>
      <w:marRight w:val="0"/>
      <w:marTop w:val="0"/>
      <w:marBottom w:val="0"/>
      <w:divBdr>
        <w:top w:val="none" w:sz="0" w:space="0" w:color="auto"/>
        <w:left w:val="none" w:sz="0" w:space="0" w:color="auto"/>
        <w:bottom w:val="none" w:sz="0" w:space="0" w:color="auto"/>
        <w:right w:val="none" w:sz="0" w:space="0" w:color="auto"/>
      </w:divBdr>
      <w:divsChild>
        <w:div w:id="793645532">
          <w:marLeft w:val="0"/>
          <w:marRight w:val="0"/>
          <w:marTop w:val="0"/>
          <w:marBottom w:val="0"/>
          <w:divBdr>
            <w:top w:val="none" w:sz="0" w:space="0" w:color="auto"/>
            <w:left w:val="none" w:sz="0" w:space="0" w:color="auto"/>
            <w:bottom w:val="none" w:sz="0" w:space="0" w:color="auto"/>
            <w:right w:val="none" w:sz="0" w:space="0" w:color="auto"/>
          </w:divBdr>
          <w:divsChild>
            <w:div w:id="1617249692">
              <w:marLeft w:val="0"/>
              <w:marRight w:val="0"/>
              <w:marTop w:val="0"/>
              <w:marBottom w:val="0"/>
              <w:divBdr>
                <w:top w:val="none" w:sz="0" w:space="0" w:color="auto"/>
                <w:left w:val="none" w:sz="0" w:space="0" w:color="auto"/>
                <w:bottom w:val="none" w:sz="0" w:space="0" w:color="auto"/>
                <w:right w:val="none" w:sz="0" w:space="0" w:color="auto"/>
              </w:divBdr>
              <w:divsChild>
                <w:div w:id="304970866">
                  <w:marLeft w:val="0"/>
                  <w:marRight w:val="0"/>
                  <w:marTop w:val="0"/>
                  <w:marBottom w:val="0"/>
                  <w:divBdr>
                    <w:top w:val="none" w:sz="0" w:space="0" w:color="auto"/>
                    <w:left w:val="none" w:sz="0" w:space="0" w:color="auto"/>
                    <w:bottom w:val="none" w:sz="0" w:space="0" w:color="auto"/>
                    <w:right w:val="none" w:sz="0" w:space="0" w:color="auto"/>
                  </w:divBdr>
                </w:div>
              </w:divsChild>
            </w:div>
            <w:div w:id="1387989765">
              <w:marLeft w:val="0"/>
              <w:marRight w:val="0"/>
              <w:marTop w:val="0"/>
              <w:marBottom w:val="0"/>
              <w:divBdr>
                <w:top w:val="none" w:sz="0" w:space="0" w:color="auto"/>
                <w:left w:val="none" w:sz="0" w:space="0" w:color="auto"/>
                <w:bottom w:val="none" w:sz="0" w:space="0" w:color="auto"/>
                <w:right w:val="none" w:sz="0" w:space="0" w:color="auto"/>
              </w:divBdr>
              <w:divsChild>
                <w:div w:id="4480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67145">
      <w:bodyDiv w:val="1"/>
      <w:marLeft w:val="0"/>
      <w:marRight w:val="0"/>
      <w:marTop w:val="0"/>
      <w:marBottom w:val="0"/>
      <w:divBdr>
        <w:top w:val="none" w:sz="0" w:space="0" w:color="auto"/>
        <w:left w:val="none" w:sz="0" w:space="0" w:color="auto"/>
        <w:bottom w:val="none" w:sz="0" w:space="0" w:color="auto"/>
        <w:right w:val="none" w:sz="0" w:space="0" w:color="auto"/>
      </w:divBdr>
      <w:divsChild>
        <w:div w:id="1979994269">
          <w:marLeft w:val="0"/>
          <w:marRight w:val="0"/>
          <w:marTop w:val="0"/>
          <w:marBottom w:val="0"/>
          <w:divBdr>
            <w:top w:val="none" w:sz="0" w:space="0" w:color="auto"/>
            <w:left w:val="none" w:sz="0" w:space="0" w:color="auto"/>
            <w:bottom w:val="none" w:sz="0" w:space="0" w:color="auto"/>
            <w:right w:val="none" w:sz="0" w:space="0" w:color="auto"/>
          </w:divBdr>
          <w:divsChild>
            <w:div w:id="801583310">
              <w:marLeft w:val="0"/>
              <w:marRight w:val="0"/>
              <w:marTop w:val="0"/>
              <w:marBottom w:val="0"/>
              <w:divBdr>
                <w:top w:val="none" w:sz="0" w:space="0" w:color="auto"/>
                <w:left w:val="none" w:sz="0" w:space="0" w:color="auto"/>
                <w:bottom w:val="none" w:sz="0" w:space="0" w:color="auto"/>
                <w:right w:val="none" w:sz="0" w:space="0" w:color="auto"/>
              </w:divBdr>
              <w:divsChild>
                <w:div w:id="6041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91350">
      <w:bodyDiv w:val="1"/>
      <w:marLeft w:val="0"/>
      <w:marRight w:val="0"/>
      <w:marTop w:val="0"/>
      <w:marBottom w:val="0"/>
      <w:divBdr>
        <w:top w:val="none" w:sz="0" w:space="0" w:color="auto"/>
        <w:left w:val="none" w:sz="0" w:space="0" w:color="auto"/>
        <w:bottom w:val="none" w:sz="0" w:space="0" w:color="auto"/>
        <w:right w:val="none" w:sz="0" w:space="0" w:color="auto"/>
      </w:divBdr>
      <w:divsChild>
        <w:div w:id="1515723760">
          <w:marLeft w:val="0"/>
          <w:marRight w:val="0"/>
          <w:marTop w:val="0"/>
          <w:marBottom w:val="0"/>
          <w:divBdr>
            <w:top w:val="none" w:sz="0" w:space="0" w:color="auto"/>
            <w:left w:val="none" w:sz="0" w:space="0" w:color="auto"/>
            <w:bottom w:val="none" w:sz="0" w:space="0" w:color="auto"/>
            <w:right w:val="none" w:sz="0" w:space="0" w:color="auto"/>
          </w:divBdr>
          <w:divsChild>
            <w:div w:id="1284386331">
              <w:marLeft w:val="0"/>
              <w:marRight w:val="0"/>
              <w:marTop w:val="0"/>
              <w:marBottom w:val="0"/>
              <w:divBdr>
                <w:top w:val="none" w:sz="0" w:space="0" w:color="auto"/>
                <w:left w:val="none" w:sz="0" w:space="0" w:color="auto"/>
                <w:bottom w:val="none" w:sz="0" w:space="0" w:color="auto"/>
                <w:right w:val="none" w:sz="0" w:space="0" w:color="auto"/>
              </w:divBdr>
              <w:divsChild>
                <w:div w:id="15544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7787">
      <w:bodyDiv w:val="1"/>
      <w:marLeft w:val="0"/>
      <w:marRight w:val="0"/>
      <w:marTop w:val="0"/>
      <w:marBottom w:val="0"/>
      <w:divBdr>
        <w:top w:val="none" w:sz="0" w:space="0" w:color="auto"/>
        <w:left w:val="none" w:sz="0" w:space="0" w:color="auto"/>
        <w:bottom w:val="none" w:sz="0" w:space="0" w:color="auto"/>
        <w:right w:val="none" w:sz="0" w:space="0" w:color="auto"/>
      </w:divBdr>
      <w:divsChild>
        <w:div w:id="2124838100">
          <w:marLeft w:val="0"/>
          <w:marRight w:val="0"/>
          <w:marTop w:val="0"/>
          <w:marBottom w:val="0"/>
          <w:divBdr>
            <w:top w:val="none" w:sz="0" w:space="0" w:color="auto"/>
            <w:left w:val="none" w:sz="0" w:space="0" w:color="auto"/>
            <w:bottom w:val="none" w:sz="0" w:space="0" w:color="auto"/>
            <w:right w:val="none" w:sz="0" w:space="0" w:color="auto"/>
          </w:divBdr>
          <w:divsChild>
            <w:div w:id="1720130634">
              <w:marLeft w:val="0"/>
              <w:marRight w:val="0"/>
              <w:marTop w:val="0"/>
              <w:marBottom w:val="0"/>
              <w:divBdr>
                <w:top w:val="none" w:sz="0" w:space="0" w:color="auto"/>
                <w:left w:val="none" w:sz="0" w:space="0" w:color="auto"/>
                <w:bottom w:val="none" w:sz="0" w:space="0" w:color="auto"/>
                <w:right w:val="none" w:sz="0" w:space="0" w:color="auto"/>
              </w:divBdr>
              <w:divsChild>
                <w:div w:id="691148981">
                  <w:marLeft w:val="0"/>
                  <w:marRight w:val="0"/>
                  <w:marTop w:val="0"/>
                  <w:marBottom w:val="0"/>
                  <w:divBdr>
                    <w:top w:val="none" w:sz="0" w:space="0" w:color="auto"/>
                    <w:left w:val="none" w:sz="0" w:space="0" w:color="auto"/>
                    <w:bottom w:val="none" w:sz="0" w:space="0" w:color="auto"/>
                    <w:right w:val="none" w:sz="0" w:space="0" w:color="auto"/>
                  </w:divBdr>
                </w:div>
              </w:divsChild>
            </w:div>
            <w:div w:id="3435888">
              <w:marLeft w:val="0"/>
              <w:marRight w:val="0"/>
              <w:marTop w:val="0"/>
              <w:marBottom w:val="0"/>
              <w:divBdr>
                <w:top w:val="none" w:sz="0" w:space="0" w:color="auto"/>
                <w:left w:val="none" w:sz="0" w:space="0" w:color="auto"/>
                <w:bottom w:val="none" w:sz="0" w:space="0" w:color="auto"/>
                <w:right w:val="none" w:sz="0" w:space="0" w:color="auto"/>
              </w:divBdr>
              <w:divsChild>
                <w:div w:id="12624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3070">
          <w:marLeft w:val="0"/>
          <w:marRight w:val="0"/>
          <w:marTop w:val="0"/>
          <w:marBottom w:val="0"/>
          <w:divBdr>
            <w:top w:val="none" w:sz="0" w:space="0" w:color="auto"/>
            <w:left w:val="none" w:sz="0" w:space="0" w:color="auto"/>
            <w:bottom w:val="none" w:sz="0" w:space="0" w:color="auto"/>
            <w:right w:val="none" w:sz="0" w:space="0" w:color="auto"/>
          </w:divBdr>
          <w:divsChild>
            <w:div w:id="1394039374">
              <w:marLeft w:val="0"/>
              <w:marRight w:val="0"/>
              <w:marTop w:val="0"/>
              <w:marBottom w:val="0"/>
              <w:divBdr>
                <w:top w:val="none" w:sz="0" w:space="0" w:color="auto"/>
                <w:left w:val="none" w:sz="0" w:space="0" w:color="auto"/>
                <w:bottom w:val="none" w:sz="0" w:space="0" w:color="auto"/>
                <w:right w:val="none" w:sz="0" w:space="0" w:color="auto"/>
              </w:divBdr>
              <w:divsChild>
                <w:div w:id="466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2977">
      <w:bodyDiv w:val="1"/>
      <w:marLeft w:val="0"/>
      <w:marRight w:val="0"/>
      <w:marTop w:val="0"/>
      <w:marBottom w:val="0"/>
      <w:divBdr>
        <w:top w:val="none" w:sz="0" w:space="0" w:color="auto"/>
        <w:left w:val="none" w:sz="0" w:space="0" w:color="auto"/>
        <w:bottom w:val="none" w:sz="0" w:space="0" w:color="auto"/>
        <w:right w:val="none" w:sz="0" w:space="0" w:color="auto"/>
      </w:divBdr>
      <w:divsChild>
        <w:div w:id="236785970">
          <w:marLeft w:val="0"/>
          <w:marRight w:val="0"/>
          <w:marTop w:val="0"/>
          <w:marBottom w:val="0"/>
          <w:divBdr>
            <w:top w:val="none" w:sz="0" w:space="0" w:color="auto"/>
            <w:left w:val="none" w:sz="0" w:space="0" w:color="auto"/>
            <w:bottom w:val="none" w:sz="0" w:space="0" w:color="auto"/>
            <w:right w:val="none" w:sz="0" w:space="0" w:color="auto"/>
          </w:divBdr>
          <w:divsChild>
            <w:div w:id="1301961507">
              <w:marLeft w:val="0"/>
              <w:marRight w:val="0"/>
              <w:marTop w:val="0"/>
              <w:marBottom w:val="0"/>
              <w:divBdr>
                <w:top w:val="none" w:sz="0" w:space="0" w:color="auto"/>
                <w:left w:val="none" w:sz="0" w:space="0" w:color="auto"/>
                <w:bottom w:val="none" w:sz="0" w:space="0" w:color="auto"/>
                <w:right w:val="none" w:sz="0" w:space="0" w:color="auto"/>
              </w:divBdr>
              <w:divsChild>
                <w:div w:id="1760519601">
                  <w:marLeft w:val="0"/>
                  <w:marRight w:val="0"/>
                  <w:marTop w:val="0"/>
                  <w:marBottom w:val="0"/>
                  <w:divBdr>
                    <w:top w:val="none" w:sz="0" w:space="0" w:color="auto"/>
                    <w:left w:val="none" w:sz="0" w:space="0" w:color="auto"/>
                    <w:bottom w:val="none" w:sz="0" w:space="0" w:color="auto"/>
                    <w:right w:val="none" w:sz="0" w:space="0" w:color="auto"/>
                  </w:divBdr>
                </w:div>
              </w:divsChild>
            </w:div>
            <w:div w:id="1962955829">
              <w:marLeft w:val="0"/>
              <w:marRight w:val="0"/>
              <w:marTop w:val="0"/>
              <w:marBottom w:val="0"/>
              <w:divBdr>
                <w:top w:val="none" w:sz="0" w:space="0" w:color="auto"/>
                <w:left w:val="none" w:sz="0" w:space="0" w:color="auto"/>
                <w:bottom w:val="none" w:sz="0" w:space="0" w:color="auto"/>
                <w:right w:val="none" w:sz="0" w:space="0" w:color="auto"/>
              </w:divBdr>
              <w:divsChild>
                <w:div w:id="19972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8553">
      <w:bodyDiv w:val="1"/>
      <w:marLeft w:val="0"/>
      <w:marRight w:val="0"/>
      <w:marTop w:val="0"/>
      <w:marBottom w:val="0"/>
      <w:divBdr>
        <w:top w:val="none" w:sz="0" w:space="0" w:color="auto"/>
        <w:left w:val="none" w:sz="0" w:space="0" w:color="auto"/>
        <w:bottom w:val="none" w:sz="0" w:space="0" w:color="auto"/>
        <w:right w:val="none" w:sz="0" w:space="0" w:color="auto"/>
      </w:divBdr>
      <w:divsChild>
        <w:div w:id="1605112201">
          <w:marLeft w:val="0"/>
          <w:marRight w:val="0"/>
          <w:marTop w:val="0"/>
          <w:marBottom w:val="0"/>
          <w:divBdr>
            <w:top w:val="none" w:sz="0" w:space="0" w:color="auto"/>
            <w:left w:val="none" w:sz="0" w:space="0" w:color="auto"/>
            <w:bottom w:val="none" w:sz="0" w:space="0" w:color="auto"/>
            <w:right w:val="none" w:sz="0" w:space="0" w:color="auto"/>
          </w:divBdr>
          <w:divsChild>
            <w:div w:id="1624655302">
              <w:marLeft w:val="0"/>
              <w:marRight w:val="0"/>
              <w:marTop w:val="0"/>
              <w:marBottom w:val="0"/>
              <w:divBdr>
                <w:top w:val="none" w:sz="0" w:space="0" w:color="auto"/>
                <w:left w:val="none" w:sz="0" w:space="0" w:color="auto"/>
                <w:bottom w:val="none" w:sz="0" w:space="0" w:color="auto"/>
                <w:right w:val="none" w:sz="0" w:space="0" w:color="auto"/>
              </w:divBdr>
              <w:divsChild>
                <w:div w:id="15842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1200">
      <w:bodyDiv w:val="1"/>
      <w:marLeft w:val="0"/>
      <w:marRight w:val="0"/>
      <w:marTop w:val="0"/>
      <w:marBottom w:val="0"/>
      <w:divBdr>
        <w:top w:val="none" w:sz="0" w:space="0" w:color="auto"/>
        <w:left w:val="none" w:sz="0" w:space="0" w:color="auto"/>
        <w:bottom w:val="none" w:sz="0" w:space="0" w:color="auto"/>
        <w:right w:val="none" w:sz="0" w:space="0" w:color="auto"/>
      </w:divBdr>
      <w:divsChild>
        <w:div w:id="420182410">
          <w:marLeft w:val="0"/>
          <w:marRight w:val="0"/>
          <w:marTop w:val="0"/>
          <w:marBottom w:val="0"/>
          <w:divBdr>
            <w:top w:val="none" w:sz="0" w:space="0" w:color="auto"/>
            <w:left w:val="none" w:sz="0" w:space="0" w:color="auto"/>
            <w:bottom w:val="none" w:sz="0" w:space="0" w:color="auto"/>
            <w:right w:val="none" w:sz="0" w:space="0" w:color="auto"/>
          </w:divBdr>
          <w:divsChild>
            <w:div w:id="2055887282">
              <w:marLeft w:val="0"/>
              <w:marRight w:val="0"/>
              <w:marTop w:val="0"/>
              <w:marBottom w:val="0"/>
              <w:divBdr>
                <w:top w:val="none" w:sz="0" w:space="0" w:color="auto"/>
                <w:left w:val="none" w:sz="0" w:space="0" w:color="auto"/>
                <w:bottom w:val="none" w:sz="0" w:space="0" w:color="auto"/>
                <w:right w:val="none" w:sz="0" w:space="0" w:color="auto"/>
              </w:divBdr>
              <w:divsChild>
                <w:div w:id="1119445572">
                  <w:marLeft w:val="0"/>
                  <w:marRight w:val="0"/>
                  <w:marTop w:val="0"/>
                  <w:marBottom w:val="0"/>
                  <w:divBdr>
                    <w:top w:val="none" w:sz="0" w:space="0" w:color="auto"/>
                    <w:left w:val="none" w:sz="0" w:space="0" w:color="auto"/>
                    <w:bottom w:val="none" w:sz="0" w:space="0" w:color="auto"/>
                    <w:right w:val="none" w:sz="0" w:space="0" w:color="auto"/>
                  </w:divBdr>
                  <w:divsChild>
                    <w:div w:id="11242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50811">
      <w:bodyDiv w:val="1"/>
      <w:marLeft w:val="0"/>
      <w:marRight w:val="0"/>
      <w:marTop w:val="0"/>
      <w:marBottom w:val="0"/>
      <w:divBdr>
        <w:top w:val="none" w:sz="0" w:space="0" w:color="auto"/>
        <w:left w:val="none" w:sz="0" w:space="0" w:color="auto"/>
        <w:bottom w:val="none" w:sz="0" w:space="0" w:color="auto"/>
        <w:right w:val="none" w:sz="0" w:space="0" w:color="auto"/>
      </w:divBdr>
      <w:divsChild>
        <w:div w:id="877355235">
          <w:marLeft w:val="0"/>
          <w:marRight w:val="0"/>
          <w:marTop w:val="0"/>
          <w:marBottom w:val="0"/>
          <w:divBdr>
            <w:top w:val="none" w:sz="0" w:space="0" w:color="auto"/>
            <w:left w:val="none" w:sz="0" w:space="0" w:color="auto"/>
            <w:bottom w:val="none" w:sz="0" w:space="0" w:color="auto"/>
            <w:right w:val="none" w:sz="0" w:space="0" w:color="auto"/>
          </w:divBdr>
          <w:divsChild>
            <w:div w:id="360979256">
              <w:marLeft w:val="0"/>
              <w:marRight w:val="0"/>
              <w:marTop w:val="0"/>
              <w:marBottom w:val="0"/>
              <w:divBdr>
                <w:top w:val="none" w:sz="0" w:space="0" w:color="auto"/>
                <w:left w:val="none" w:sz="0" w:space="0" w:color="auto"/>
                <w:bottom w:val="none" w:sz="0" w:space="0" w:color="auto"/>
                <w:right w:val="none" w:sz="0" w:space="0" w:color="auto"/>
              </w:divBdr>
              <w:divsChild>
                <w:div w:id="370961549">
                  <w:marLeft w:val="0"/>
                  <w:marRight w:val="0"/>
                  <w:marTop w:val="0"/>
                  <w:marBottom w:val="0"/>
                  <w:divBdr>
                    <w:top w:val="none" w:sz="0" w:space="0" w:color="auto"/>
                    <w:left w:val="none" w:sz="0" w:space="0" w:color="auto"/>
                    <w:bottom w:val="none" w:sz="0" w:space="0" w:color="auto"/>
                    <w:right w:val="none" w:sz="0" w:space="0" w:color="auto"/>
                  </w:divBdr>
                </w:div>
              </w:divsChild>
            </w:div>
            <w:div w:id="212427714">
              <w:marLeft w:val="0"/>
              <w:marRight w:val="0"/>
              <w:marTop w:val="0"/>
              <w:marBottom w:val="0"/>
              <w:divBdr>
                <w:top w:val="none" w:sz="0" w:space="0" w:color="auto"/>
                <w:left w:val="none" w:sz="0" w:space="0" w:color="auto"/>
                <w:bottom w:val="none" w:sz="0" w:space="0" w:color="auto"/>
                <w:right w:val="none" w:sz="0" w:space="0" w:color="auto"/>
              </w:divBdr>
              <w:divsChild>
                <w:div w:id="12463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6675">
          <w:marLeft w:val="0"/>
          <w:marRight w:val="0"/>
          <w:marTop w:val="0"/>
          <w:marBottom w:val="0"/>
          <w:divBdr>
            <w:top w:val="none" w:sz="0" w:space="0" w:color="auto"/>
            <w:left w:val="none" w:sz="0" w:space="0" w:color="auto"/>
            <w:bottom w:val="none" w:sz="0" w:space="0" w:color="auto"/>
            <w:right w:val="none" w:sz="0" w:space="0" w:color="auto"/>
          </w:divBdr>
          <w:divsChild>
            <w:div w:id="635648486">
              <w:marLeft w:val="0"/>
              <w:marRight w:val="0"/>
              <w:marTop w:val="0"/>
              <w:marBottom w:val="0"/>
              <w:divBdr>
                <w:top w:val="none" w:sz="0" w:space="0" w:color="auto"/>
                <w:left w:val="none" w:sz="0" w:space="0" w:color="auto"/>
                <w:bottom w:val="none" w:sz="0" w:space="0" w:color="auto"/>
                <w:right w:val="none" w:sz="0" w:space="0" w:color="auto"/>
              </w:divBdr>
              <w:divsChild>
                <w:div w:id="21229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0038">
      <w:bodyDiv w:val="1"/>
      <w:marLeft w:val="0"/>
      <w:marRight w:val="0"/>
      <w:marTop w:val="0"/>
      <w:marBottom w:val="0"/>
      <w:divBdr>
        <w:top w:val="none" w:sz="0" w:space="0" w:color="auto"/>
        <w:left w:val="none" w:sz="0" w:space="0" w:color="auto"/>
        <w:bottom w:val="none" w:sz="0" w:space="0" w:color="auto"/>
        <w:right w:val="none" w:sz="0" w:space="0" w:color="auto"/>
      </w:divBdr>
      <w:divsChild>
        <w:div w:id="149910219">
          <w:marLeft w:val="0"/>
          <w:marRight w:val="0"/>
          <w:marTop w:val="0"/>
          <w:marBottom w:val="0"/>
          <w:divBdr>
            <w:top w:val="none" w:sz="0" w:space="0" w:color="auto"/>
            <w:left w:val="none" w:sz="0" w:space="0" w:color="auto"/>
            <w:bottom w:val="none" w:sz="0" w:space="0" w:color="auto"/>
            <w:right w:val="none" w:sz="0" w:space="0" w:color="auto"/>
          </w:divBdr>
          <w:divsChild>
            <w:div w:id="1487630722">
              <w:marLeft w:val="0"/>
              <w:marRight w:val="0"/>
              <w:marTop w:val="0"/>
              <w:marBottom w:val="300"/>
              <w:divBdr>
                <w:top w:val="none" w:sz="0" w:space="0" w:color="auto"/>
                <w:left w:val="none" w:sz="0" w:space="0" w:color="auto"/>
                <w:bottom w:val="none" w:sz="0" w:space="0" w:color="auto"/>
                <w:right w:val="none" w:sz="0" w:space="0" w:color="auto"/>
              </w:divBdr>
              <w:divsChild>
                <w:div w:id="1485393254">
                  <w:marLeft w:val="0"/>
                  <w:marRight w:val="0"/>
                  <w:marTop w:val="0"/>
                  <w:marBottom w:val="0"/>
                  <w:divBdr>
                    <w:top w:val="none" w:sz="0" w:space="0" w:color="auto"/>
                    <w:left w:val="none" w:sz="0" w:space="0" w:color="auto"/>
                    <w:bottom w:val="none" w:sz="0" w:space="0" w:color="auto"/>
                    <w:right w:val="none" w:sz="0" w:space="0" w:color="auto"/>
                  </w:divBdr>
                </w:div>
              </w:divsChild>
            </w:div>
            <w:div w:id="607353418">
              <w:marLeft w:val="0"/>
              <w:marRight w:val="0"/>
              <w:marTop w:val="0"/>
              <w:marBottom w:val="300"/>
              <w:divBdr>
                <w:top w:val="none" w:sz="0" w:space="0" w:color="auto"/>
                <w:left w:val="none" w:sz="0" w:space="0" w:color="auto"/>
                <w:bottom w:val="none" w:sz="0" w:space="0" w:color="auto"/>
                <w:right w:val="none" w:sz="0" w:space="0" w:color="auto"/>
              </w:divBdr>
              <w:divsChild>
                <w:div w:id="697389960">
                  <w:marLeft w:val="0"/>
                  <w:marRight w:val="0"/>
                  <w:marTop w:val="0"/>
                  <w:marBottom w:val="0"/>
                  <w:divBdr>
                    <w:top w:val="none" w:sz="0" w:space="0" w:color="auto"/>
                    <w:left w:val="none" w:sz="0" w:space="0" w:color="auto"/>
                    <w:bottom w:val="none" w:sz="0" w:space="0" w:color="auto"/>
                    <w:right w:val="none" w:sz="0" w:space="0" w:color="auto"/>
                  </w:divBdr>
                </w:div>
              </w:divsChild>
            </w:div>
            <w:div w:id="102767221">
              <w:marLeft w:val="0"/>
              <w:marRight w:val="0"/>
              <w:marTop w:val="0"/>
              <w:marBottom w:val="0"/>
              <w:divBdr>
                <w:top w:val="none" w:sz="0" w:space="0" w:color="auto"/>
                <w:left w:val="none" w:sz="0" w:space="0" w:color="auto"/>
                <w:bottom w:val="none" w:sz="0" w:space="0" w:color="auto"/>
                <w:right w:val="none" w:sz="0" w:space="0" w:color="auto"/>
              </w:divBdr>
            </w:div>
            <w:div w:id="1277952197">
              <w:marLeft w:val="0"/>
              <w:marRight w:val="0"/>
              <w:marTop w:val="0"/>
              <w:marBottom w:val="0"/>
              <w:divBdr>
                <w:top w:val="none" w:sz="0" w:space="0" w:color="auto"/>
                <w:left w:val="none" w:sz="0" w:space="0" w:color="auto"/>
                <w:bottom w:val="none" w:sz="0" w:space="0" w:color="auto"/>
                <w:right w:val="none" w:sz="0" w:space="0" w:color="auto"/>
              </w:divBdr>
              <w:divsChild>
                <w:div w:id="3258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46643">
          <w:marLeft w:val="0"/>
          <w:marRight w:val="0"/>
          <w:marTop w:val="300"/>
          <w:marBottom w:val="0"/>
          <w:divBdr>
            <w:top w:val="none" w:sz="0" w:space="0" w:color="auto"/>
            <w:left w:val="none" w:sz="0" w:space="0" w:color="auto"/>
            <w:bottom w:val="none" w:sz="0" w:space="0" w:color="auto"/>
            <w:right w:val="none" w:sz="0" w:space="0" w:color="auto"/>
          </w:divBdr>
          <w:divsChild>
            <w:div w:id="653607724">
              <w:marLeft w:val="0"/>
              <w:marRight w:val="0"/>
              <w:marTop w:val="0"/>
              <w:marBottom w:val="300"/>
              <w:divBdr>
                <w:top w:val="none" w:sz="0" w:space="0" w:color="auto"/>
                <w:left w:val="none" w:sz="0" w:space="0" w:color="auto"/>
                <w:bottom w:val="none" w:sz="0" w:space="0" w:color="auto"/>
                <w:right w:val="none" w:sz="0" w:space="0" w:color="auto"/>
              </w:divBdr>
              <w:divsChild>
                <w:div w:id="1928689613">
                  <w:marLeft w:val="0"/>
                  <w:marRight w:val="0"/>
                  <w:marTop w:val="0"/>
                  <w:marBottom w:val="0"/>
                  <w:divBdr>
                    <w:top w:val="none" w:sz="0" w:space="0" w:color="auto"/>
                    <w:left w:val="none" w:sz="0" w:space="0" w:color="auto"/>
                    <w:bottom w:val="none" w:sz="0" w:space="0" w:color="auto"/>
                    <w:right w:val="none" w:sz="0" w:space="0" w:color="auto"/>
                  </w:divBdr>
                </w:div>
              </w:divsChild>
            </w:div>
            <w:div w:id="2134207907">
              <w:marLeft w:val="0"/>
              <w:marRight w:val="0"/>
              <w:marTop w:val="0"/>
              <w:marBottom w:val="300"/>
              <w:divBdr>
                <w:top w:val="none" w:sz="0" w:space="0" w:color="auto"/>
                <w:left w:val="none" w:sz="0" w:space="0" w:color="auto"/>
                <w:bottom w:val="none" w:sz="0" w:space="0" w:color="auto"/>
                <w:right w:val="none" w:sz="0" w:space="0" w:color="auto"/>
              </w:divBdr>
              <w:divsChild>
                <w:div w:id="124932058">
                  <w:marLeft w:val="0"/>
                  <w:marRight w:val="0"/>
                  <w:marTop w:val="0"/>
                  <w:marBottom w:val="0"/>
                  <w:divBdr>
                    <w:top w:val="none" w:sz="0" w:space="0" w:color="auto"/>
                    <w:left w:val="none" w:sz="0" w:space="0" w:color="auto"/>
                    <w:bottom w:val="none" w:sz="0" w:space="0" w:color="auto"/>
                    <w:right w:val="none" w:sz="0" w:space="0" w:color="auto"/>
                  </w:divBdr>
                </w:div>
              </w:divsChild>
            </w:div>
            <w:div w:id="1082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9188">
      <w:bodyDiv w:val="1"/>
      <w:marLeft w:val="0"/>
      <w:marRight w:val="0"/>
      <w:marTop w:val="0"/>
      <w:marBottom w:val="0"/>
      <w:divBdr>
        <w:top w:val="none" w:sz="0" w:space="0" w:color="auto"/>
        <w:left w:val="none" w:sz="0" w:space="0" w:color="auto"/>
        <w:bottom w:val="none" w:sz="0" w:space="0" w:color="auto"/>
        <w:right w:val="none" w:sz="0" w:space="0" w:color="auto"/>
      </w:divBdr>
      <w:divsChild>
        <w:div w:id="968438506">
          <w:marLeft w:val="0"/>
          <w:marRight w:val="0"/>
          <w:marTop w:val="0"/>
          <w:marBottom w:val="0"/>
          <w:divBdr>
            <w:top w:val="none" w:sz="0" w:space="0" w:color="auto"/>
            <w:left w:val="none" w:sz="0" w:space="0" w:color="auto"/>
            <w:bottom w:val="none" w:sz="0" w:space="0" w:color="auto"/>
            <w:right w:val="none" w:sz="0" w:space="0" w:color="auto"/>
          </w:divBdr>
          <w:divsChild>
            <w:div w:id="1104109476">
              <w:marLeft w:val="0"/>
              <w:marRight w:val="0"/>
              <w:marTop w:val="0"/>
              <w:marBottom w:val="0"/>
              <w:divBdr>
                <w:top w:val="none" w:sz="0" w:space="0" w:color="auto"/>
                <w:left w:val="none" w:sz="0" w:space="0" w:color="auto"/>
                <w:bottom w:val="none" w:sz="0" w:space="0" w:color="auto"/>
                <w:right w:val="none" w:sz="0" w:space="0" w:color="auto"/>
              </w:divBdr>
              <w:divsChild>
                <w:div w:id="854225386">
                  <w:marLeft w:val="0"/>
                  <w:marRight w:val="0"/>
                  <w:marTop w:val="0"/>
                  <w:marBottom w:val="0"/>
                  <w:divBdr>
                    <w:top w:val="none" w:sz="0" w:space="0" w:color="auto"/>
                    <w:left w:val="none" w:sz="0" w:space="0" w:color="auto"/>
                    <w:bottom w:val="none" w:sz="0" w:space="0" w:color="auto"/>
                    <w:right w:val="none" w:sz="0" w:space="0" w:color="auto"/>
                  </w:divBdr>
                  <w:divsChild>
                    <w:div w:id="14688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56443">
      <w:bodyDiv w:val="1"/>
      <w:marLeft w:val="0"/>
      <w:marRight w:val="0"/>
      <w:marTop w:val="0"/>
      <w:marBottom w:val="0"/>
      <w:divBdr>
        <w:top w:val="none" w:sz="0" w:space="0" w:color="auto"/>
        <w:left w:val="none" w:sz="0" w:space="0" w:color="auto"/>
        <w:bottom w:val="none" w:sz="0" w:space="0" w:color="auto"/>
        <w:right w:val="none" w:sz="0" w:space="0" w:color="auto"/>
      </w:divBdr>
      <w:divsChild>
        <w:div w:id="62484156">
          <w:marLeft w:val="0"/>
          <w:marRight w:val="0"/>
          <w:marTop w:val="0"/>
          <w:marBottom w:val="0"/>
          <w:divBdr>
            <w:top w:val="none" w:sz="0" w:space="0" w:color="auto"/>
            <w:left w:val="none" w:sz="0" w:space="0" w:color="auto"/>
            <w:bottom w:val="none" w:sz="0" w:space="0" w:color="auto"/>
            <w:right w:val="none" w:sz="0" w:space="0" w:color="auto"/>
          </w:divBdr>
          <w:divsChild>
            <w:div w:id="2016960390">
              <w:marLeft w:val="0"/>
              <w:marRight w:val="0"/>
              <w:marTop w:val="0"/>
              <w:marBottom w:val="0"/>
              <w:divBdr>
                <w:top w:val="none" w:sz="0" w:space="0" w:color="auto"/>
                <w:left w:val="none" w:sz="0" w:space="0" w:color="auto"/>
                <w:bottom w:val="none" w:sz="0" w:space="0" w:color="auto"/>
                <w:right w:val="none" w:sz="0" w:space="0" w:color="auto"/>
              </w:divBdr>
              <w:divsChild>
                <w:div w:id="931547358">
                  <w:marLeft w:val="0"/>
                  <w:marRight w:val="0"/>
                  <w:marTop w:val="0"/>
                  <w:marBottom w:val="0"/>
                  <w:divBdr>
                    <w:top w:val="none" w:sz="0" w:space="0" w:color="auto"/>
                    <w:left w:val="none" w:sz="0" w:space="0" w:color="auto"/>
                    <w:bottom w:val="none" w:sz="0" w:space="0" w:color="auto"/>
                    <w:right w:val="none" w:sz="0" w:space="0" w:color="auto"/>
                  </w:divBdr>
                </w:div>
              </w:divsChild>
            </w:div>
            <w:div w:id="1364674763">
              <w:marLeft w:val="0"/>
              <w:marRight w:val="0"/>
              <w:marTop w:val="0"/>
              <w:marBottom w:val="0"/>
              <w:divBdr>
                <w:top w:val="none" w:sz="0" w:space="0" w:color="auto"/>
                <w:left w:val="none" w:sz="0" w:space="0" w:color="auto"/>
                <w:bottom w:val="none" w:sz="0" w:space="0" w:color="auto"/>
                <w:right w:val="none" w:sz="0" w:space="0" w:color="auto"/>
              </w:divBdr>
              <w:divsChild>
                <w:div w:id="10037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3640">
      <w:bodyDiv w:val="1"/>
      <w:marLeft w:val="0"/>
      <w:marRight w:val="0"/>
      <w:marTop w:val="0"/>
      <w:marBottom w:val="0"/>
      <w:divBdr>
        <w:top w:val="none" w:sz="0" w:space="0" w:color="auto"/>
        <w:left w:val="none" w:sz="0" w:space="0" w:color="auto"/>
        <w:bottom w:val="none" w:sz="0" w:space="0" w:color="auto"/>
        <w:right w:val="none" w:sz="0" w:space="0" w:color="auto"/>
      </w:divBdr>
      <w:divsChild>
        <w:div w:id="756900439">
          <w:marLeft w:val="0"/>
          <w:marRight w:val="0"/>
          <w:marTop w:val="0"/>
          <w:marBottom w:val="0"/>
          <w:divBdr>
            <w:top w:val="none" w:sz="0" w:space="0" w:color="auto"/>
            <w:left w:val="none" w:sz="0" w:space="0" w:color="auto"/>
            <w:bottom w:val="none" w:sz="0" w:space="0" w:color="auto"/>
            <w:right w:val="none" w:sz="0" w:space="0" w:color="auto"/>
          </w:divBdr>
          <w:divsChild>
            <w:div w:id="1106193204">
              <w:marLeft w:val="0"/>
              <w:marRight w:val="0"/>
              <w:marTop w:val="0"/>
              <w:marBottom w:val="0"/>
              <w:divBdr>
                <w:top w:val="none" w:sz="0" w:space="0" w:color="auto"/>
                <w:left w:val="none" w:sz="0" w:space="0" w:color="auto"/>
                <w:bottom w:val="none" w:sz="0" w:space="0" w:color="auto"/>
                <w:right w:val="none" w:sz="0" w:space="0" w:color="auto"/>
              </w:divBdr>
              <w:divsChild>
                <w:div w:id="1636138445">
                  <w:marLeft w:val="0"/>
                  <w:marRight w:val="0"/>
                  <w:marTop w:val="0"/>
                  <w:marBottom w:val="0"/>
                  <w:divBdr>
                    <w:top w:val="none" w:sz="0" w:space="0" w:color="auto"/>
                    <w:left w:val="none" w:sz="0" w:space="0" w:color="auto"/>
                    <w:bottom w:val="none" w:sz="0" w:space="0" w:color="auto"/>
                    <w:right w:val="none" w:sz="0" w:space="0" w:color="auto"/>
                  </w:divBdr>
                </w:div>
              </w:divsChild>
            </w:div>
            <w:div w:id="268392832">
              <w:marLeft w:val="0"/>
              <w:marRight w:val="0"/>
              <w:marTop w:val="0"/>
              <w:marBottom w:val="0"/>
              <w:divBdr>
                <w:top w:val="none" w:sz="0" w:space="0" w:color="auto"/>
                <w:left w:val="none" w:sz="0" w:space="0" w:color="auto"/>
                <w:bottom w:val="none" w:sz="0" w:space="0" w:color="auto"/>
                <w:right w:val="none" w:sz="0" w:space="0" w:color="auto"/>
              </w:divBdr>
              <w:divsChild>
                <w:div w:id="21113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4364">
      <w:bodyDiv w:val="1"/>
      <w:marLeft w:val="0"/>
      <w:marRight w:val="0"/>
      <w:marTop w:val="0"/>
      <w:marBottom w:val="0"/>
      <w:divBdr>
        <w:top w:val="none" w:sz="0" w:space="0" w:color="auto"/>
        <w:left w:val="none" w:sz="0" w:space="0" w:color="auto"/>
        <w:bottom w:val="none" w:sz="0" w:space="0" w:color="auto"/>
        <w:right w:val="none" w:sz="0" w:space="0" w:color="auto"/>
      </w:divBdr>
      <w:divsChild>
        <w:div w:id="1011834725">
          <w:marLeft w:val="0"/>
          <w:marRight w:val="0"/>
          <w:marTop w:val="0"/>
          <w:marBottom w:val="0"/>
          <w:divBdr>
            <w:top w:val="none" w:sz="0" w:space="0" w:color="auto"/>
            <w:left w:val="none" w:sz="0" w:space="0" w:color="auto"/>
            <w:bottom w:val="none" w:sz="0" w:space="0" w:color="auto"/>
            <w:right w:val="none" w:sz="0" w:space="0" w:color="auto"/>
          </w:divBdr>
          <w:divsChild>
            <w:div w:id="1939482912">
              <w:marLeft w:val="0"/>
              <w:marRight w:val="0"/>
              <w:marTop w:val="0"/>
              <w:marBottom w:val="0"/>
              <w:divBdr>
                <w:top w:val="none" w:sz="0" w:space="0" w:color="auto"/>
                <w:left w:val="none" w:sz="0" w:space="0" w:color="auto"/>
                <w:bottom w:val="none" w:sz="0" w:space="0" w:color="auto"/>
                <w:right w:val="none" w:sz="0" w:space="0" w:color="auto"/>
              </w:divBdr>
              <w:divsChild>
                <w:div w:id="15150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9872">
      <w:bodyDiv w:val="1"/>
      <w:marLeft w:val="0"/>
      <w:marRight w:val="0"/>
      <w:marTop w:val="0"/>
      <w:marBottom w:val="0"/>
      <w:divBdr>
        <w:top w:val="none" w:sz="0" w:space="0" w:color="auto"/>
        <w:left w:val="none" w:sz="0" w:space="0" w:color="auto"/>
        <w:bottom w:val="none" w:sz="0" w:space="0" w:color="auto"/>
        <w:right w:val="none" w:sz="0" w:space="0" w:color="auto"/>
      </w:divBdr>
      <w:divsChild>
        <w:div w:id="409742721">
          <w:marLeft w:val="0"/>
          <w:marRight w:val="0"/>
          <w:marTop w:val="0"/>
          <w:marBottom w:val="0"/>
          <w:divBdr>
            <w:top w:val="none" w:sz="0" w:space="0" w:color="auto"/>
            <w:left w:val="none" w:sz="0" w:space="0" w:color="auto"/>
            <w:bottom w:val="none" w:sz="0" w:space="0" w:color="auto"/>
            <w:right w:val="none" w:sz="0" w:space="0" w:color="auto"/>
          </w:divBdr>
          <w:divsChild>
            <w:div w:id="182400077">
              <w:marLeft w:val="0"/>
              <w:marRight w:val="0"/>
              <w:marTop w:val="0"/>
              <w:marBottom w:val="0"/>
              <w:divBdr>
                <w:top w:val="none" w:sz="0" w:space="0" w:color="auto"/>
                <w:left w:val="none" w:sz="0" w:space="0" w:color="auto"/>
                <w:bottom w:val="none" w:sz="0" w:space="0" w:color="auto"/>
                <w:right w:val="none" w:sz="0" w:space="0" w:color="auto"/>
              </w:divBdr>
              <w:divsChild>
                <w:div w:id="3493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5185">
          <w:marLeft w:val="0"/>
          <w:marRight w:val="0"/>
          <w:marTop w:val="0"/>
          <w:marBottom w:val="0"/>
          <w:divBdr>
            <w:top w:val="none" w:sz="0" w:space="0" w:color="auto"/>
            <w:left w:val="none" w:sz="0" w:space="0" w:color="auto"/>
            <w:bottom w:val="none" w:sz="0" w:space="0" w:color="auto"/>
            <w:right w:val="none" w:sz="0" w:space="0" w:color="auto"/>
          </w:divBdr>
          <w:divsChild>
            <w:div w:id="752288020">
              <w:marLeft w:val="0"/>
              <w:marRight w:val="0"/>
              <w:marTop w:val="0"/>
              <w:marBottom w:val="0"/>
              <w:divBdr>
                <w:top w:val="none" w:sz="0" w:space="0" w:color="auto"/>
                <w:left w:val="none" w:sz="0" w:space="0" w:color="auto"/>
                <w:bottom w:val="none" w:sz="0" w:space="0" w:color="auto"/>
                <w:right w:val="none" w:sz="0" w:space="0" w:color="auto"/>
              </w:divBdr>
              <w:divsChild>
                <w:div w:id="13325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9853">
          <w:marLeft w:val="0"/>
          <w:marRight w:val="0"/>
          <w:marTop w:val="0"/>
          <w:marBottom w:val="0"/>
          <w:divBdr>
            <w:top w:val="none" w:sz="0" w:space="0" w:color="auto"/>
            <w:left w:val="none" w:sz="0" w:space="0" w:color="auto"/>
            <w:bottom w:val="none" w:sz="0" w:space="0" w:color="auto"/>
            <w:right w:val="none" w:sz="0" w:space="0" w:color="auto"/>
          </w:divBdr>
          <w:divsChild>
            <w:div w:id="830827936">
              <w:marLeft w:val="0"/>
              <w:marRight w:val="0"/>
              <w:marTop w:val="0"/>
              <w:marBottom w:val="0"/>
              <w:divBdr>
                <w:top w:val="none" w:sz="0" w:space="0" w:color="auto"/>
                <w:left w:val="none" w:sz="0" w:space="0" w:color="auto"/>
                <w:bottom w:val="none" w:sz="0" w:space="0" w:color="auto"/>
                <w:right w:val="none" w:sz="0" w:space="0" w:color="auto"/>
              </w:divBdr>
              <w:divsChild>
                <w:div w:id="1117718887">
                  <w:marLeft w:val="0"/>
                  <w:marRight w:val="0"/>
                  <w:marTop w:val="0"/>
                  <w:marBottom w:val="0"/>
                  <w:divBdr>
                    <w:top w:val="none" w:sz="0" w:space="0" w:color="auto"/>
                    <w:left w:val="none" w:sz="0" w:space="0" w:color="auto"/>
                    <w:bottom w:val="none" w:sz="0" w:space="0" w:color="auto"/>
                    <w:right w:val="none" w:sz="0" w:space="0" w:color="auto"/>
                  </w:divBdr>
                </w:div>
              </w:divsChild>
            </w:div>
            <w:div w:id="869874857">
              <w:marLeft w:val="0"/>
              <w:marRight w:val="0"/>
              <w:marTop w:val="0"/>
              <w:marBottom w:val="0"/>
              <w:divBdr>
                <w:top w:val="none" w:sz="0" w:space="0" w:color="auto"/>
                <w:left w:val="none" w:sz="0" w:space="0" w:color="auto"/>
                <w:bottom w:val="none" w:sz="0" w:space="0" w:color="auto"/>
                <w:right w:val="none" w:sz="0" w:space="0" w:color="auto"/>
              </w:divBdr>
              <w:divsChild>
                <w:div w:id="1110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2101">
          <w:marLeft w:val="0"/>
          <w:marRight w:val="0"/>
          <w:marTop w:val="0"/>
          <w:marBottom w:val="0"/>
          <w:divBdr>
            <w:top w:val="none" w:sz="0" w:space="0" w:color="auto"/>
            <w:left w:val="none" w:sz="0" w:space="0" w:color="auto"/>
            <w:bottom w:val="none" w:sz="0" w:space="0" w:color="auto"/>
            <w:right w:val="none" w:sz="0" w:space="0" w:color="auto"/>
          </w:divBdr>
          <w:divsChild>
            <w:div w:id="1638602219">
              <w:marLeft w:val="0"/>
              <w:marRight w:val="0"/>
              <w:marTop w:val="0"/>
              <w:marBottom w:val="0"/>
              <w:divBdr>
                <w:top w:val="none" w:sz="0" w:space="0" w:color="auto"/>
                <w:left w:val="none" w:sz="0" w:space="0" w:color="auto"/>
                <w:bottom w:val="none" w:sz="0" w:space="0" w:color="auto"/>
                <w:right w:val="none" w:sz="0" w:space="0" w:color="auto"/>
              </w:divBdr>
              <w:divsChild>
                <w:div w:id="1132670114">
                  <w:marLeft w:val="0"/>
                  <w:marRight w:val="0"/>
                  <w:marTop w:val="0"/>
                  <w:marBottom w:val="0"/>
                  <w:divBdr>
                    <w:top w:val="none" w:sz="0" w:space="0" w:color="auto"/>
                    <w:left w:val="none" w:sz="0" w:space="0" w:color="auto"/>
                    <w:bottom w:val="none" w:sz="0" w:space="0" w:color="auto"/>
                    <w:right w:val="none" w:sz="0" w:space="0" w:color="auto"/>
                  </w:divBdr>
                </w:div>
              </w:divsChild>
            </w:div>
            <w:div w:id="1565793693">
              <w:marLeft w:val="0"/>
              <w:marRight w:val="0"/>
              <w:marTop w:val="0"/>
              <w:marBottom w:val="0"/>
              <w:divBdr>
                <w:top w:val="none" w:sz="0" w:space="0" w:color="auto"/>
                <w:left w:val="none" w:sz="0" w:space="0" w:color="auto"/>
                <w:bottom w:val="none" w:sz="0" w:space="0" w:color="auto"/>
                <w:right w:val="none" w:sz="0" w:space="0" w:color="auto"/>
              </w:divBdr>
              <w:divsChild>
                <w:div w:id="1707287812">
                  <w:marLeft w:val="0"/>
                  <w:marRight w:val="0"/>
                  <w:marTop w:val="0"/>
                  <w:marBottom w:val="0"/>
                  <w:divBdr>
                    <w:top w:val="none" w:sz="0" w:space="0" w:color="auto"/>
                    <w:left w:val="none" w:sz="0" w:space="0" w:color="auto"/>
                    <w:bottom w:val="none" w:sz="0" w:space="0" w:color="auto"/>
                    <w:right w:val="none" w:sz="0" w:space="0" w:color="auto"/>
                  </w:divBdr>
                  <w:divsChild>
                    <w:div w:id="1568422425">
                      <w:marLeft w:val="0"/>
                      <w:marRight w:val="0"/>
                      <w:marTop w:val="0"/>
                      <w:marBottom w:val="0"/>
                      <w:divBdr>
                        <w:top w:val="none" w:sz="0" w:space="0" w:color="auto"/>
                        <w:left w:val="none" w:sz="0" w:space="0" w:color="auto"/>
                        <w:bottom w:val="none" w:sz="0" w:space="0" w:color="auto"/>
                        <w:right w:val="none" w:sz="0" w:space="0" w:color="auto"/>
                      </w:divBdr>
                      <w:divsChild>
                        <w:div w:id="147957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60">
                  <w:marLeft w:val="0"/>
                  <w:marRight w:val="0"/>
                  <w:marTop w:val="0"/>
                  <w:marBottom w:val="0"/>
                  <w:divBdr>
                    <w:top w:val="none" w:sz="0" w:space="0" w:color="auto"/>
                    <w:left w:val="none" w:sz="0" w:space="0" w:color="auto"/>
                    <w:bottom w:val="none" w:sz="0" w:space="0" w:color="auto"/>
                    <w:right w:val="none" w:sz="0" w:space="0" w:color="auto"/>
                  </w:divBdr>
                  <w:divsChild>
                    <w:div w:id="2126922233">
                      <w:marLeft w:val="0"/>
                      <w:marRight w:val="0"/>
                      <w:marTop w:val="0"/>
                      <w:marBottom w:val="0"/>
                      <w:divBdr>
                        <w:top w:val="none" w:sz="0" w:space="0" w:color="auto"/>
                        <w:left w:val="none" w:sz="0" w:space="0" w:color="auto"/>
                        <w:bottom w:val="none" w:sz="0" w:space="0" w:color="auto"/>
                        <w:right w:val="none" w:sz="0" w:space="0" w:color="auto"/>
                      </w:divBdr>
                      <w:divsChild>
                        <w:div w:id="2372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1126">
              <w:marLeft w:val="0"/>
              <w:marRight w:val="0"/>
              <w:marTop w:val="0"/>
              <w:marBottom w:val="0"/>
              <w:divBdr>
                <w:top w:val="none" w:sz="0" w:space="0" w:color="auto"/>
                <w:left w:val="none" w:sz="0" w:space="0" w:color="auto"/>
                <w:bottom w:val="none" w:sz="0" w:space="0" w:color="auto"/>
                <w:right w:val="none" w:sz="0" w:space="0" w:color="auto"/>
              </w:divBdr>
              <w:divsChild>
                <w:div w:id="6526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5200">
          <w:marLeft w:val="0"/>
          <w:marRight w:val="0"/>
          <w:marTop w:val="0"/>
          <w:marBottom w:val="0"/>
          <w:divBdr>
            <w:top w:val="none" w:sz="0" w:space="0" w:color="auto"/>
            <w:left w:val="none" w:sz="0" w:space="0" w:color="auto"/>
            <w:bottom w:val="none" w:sz="0" w:space="0" w:color="auto"/>
            <w:right w:val="none" w:sz="0" w:space="0" w:color="auto"/>
          </w:divBdr>
          <w:divsChild>
            <w:div w:id="1794707431">
              <w:marLeft w:val="0"/>
              <w:marRight w:val="0"/>
              <w:marTop w:val="0"/>
              <w:marBottom w:val="0"/>
              <w:divBdr>
                <w:top w:val="none" w:sz="0" w:space="0" w:color="auto"/>
                <w:left w:val="none" w:sz="0" w:space="0" w:color="auto"/>
                <w:bottom w:val="none" w:sz="0" w:space="0" w:color="auto"/>
                <w:right w:val="none" w:sz="0" w:space="0" w:color="auto"/>
              </w:divBdr>
              <w:divsChild>
                <w:div w:id="1314724979">
                  <w:marLeft w:val="0"/>
                  <w:marRight w:val="0"/>
                  <w:marTop w:val="0"/>
                  <w:marBottom w:val="0"/>
                  <w:divBdr>
                    <w:top w:val="none" w:sz="0" w:space="0" w:color="auto"/>
                    <w:left w:val="none" w:sz="0" w:space="0" w:color="auto"/>
                    <w:bottom w:val="none" w:sz="0" w:space="0" w:color="auto"/>
                    <w:right w:val="none" w:sz="0" w:space="0" w:color="auto"/>
                  </w:divBdr>
                  <w:divsChild>
                    <w:div w:id="17587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3195">
              <w:marLeft w:val="0"/>
              <w:marRight w:val="0"/>
              <w:marTop w:val="0"/>
              <w:marBottom w:val="0"/>
              <w:divBdr>
                <w:top w:val="none" w:sz="0" w:space="0" w:color="auto"/>
                <w:left w:val="none" w:sz="0" w:space="0" w:color="auto"/>
                <w:bottom w:val="none" w:sz="0" w:space="0" w:color="auto"/>
                <w:right w:val="none" w:sz="0" w:space="0" w:color="auto"/>
              </w:divBdr>
              <w:divsChild>
                <w:div w:id="3958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9609">
          <w:marLeft w:val="0"/>
          <w:marRight w:val="0"/>
          <w:marTop w:val="0"/>
          <w:marBottom w:val="0"/>
          <w:divBdr>
            <w:top w:val="none" w:sz="0" w:space="0" w:color="auto"/>
            <w:left w:val="none" w:sz="0" w:space="0" w:color="auto"/>
            <w:bottom w:val="none" w:sz="0" w:space="0" w:color="auto"/>
            <w:right w:val="none" w:sz="0" w:space="0" w:color="auto"/>
          </w:divBdr>
          <w:divsChild>
            <w:div w:id="882403870">
              <w:marLeft w:val="0"/>
              <w:marRight w:val="0"/>
              <w:marTop w:val="0"/>
              <w:marBottom w:val="0"/>
              <w:divBdr>
                <w:top w:val="none" w:sz="0" w:space="0" w:color="auto"/>
                <w:left w:val="none" w:sz="0" w:space="0" w:color="auto"/>
                <w:bottom w:val="none" w:sz="0" w:space="0" w:color="auto"/>
                <w:right w:val="none" w:sz="0" w:space="0" w:color="auto"/>
              </w:divBdr>
              <w:divsChild>
                <w:div w:id="348215457">
                  <w:marLeft w:val="0"/>
                  <w:marRight w:val="0"/>
                  <w:marTop w:val="0"/>
                  <w:marBottom w:val="0"/>
                  <w:divBdr>
                    <w:top w:val="none" w:sz="0" w:space="0" w:color="auto"/>
                    <w:left w:val="none" w:sz="0" w:space="0" w:color="auto"/>
                    <w:bottom w:val="none" w:sz="0" w:space="0" w:color="auto"/>
                    <w:right w:val="none" w:sz="0" w:space="0" w:color="auto"/>
                  </w:divBdr>
                  <w:divsChild>
                    <w:div w:id="94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8739">
              <w:marLeft w:val="0"/>
              <w:marRight w:val="0"/>
              <w:marTop w:val="0"/>
              <w:marBottom w:val="0"/>
              <w:divBdr>
                <w:top w:val="none" w:sz="0" w:space="0" w:color="auto"/>
                <w:left w:val="none" w:sz="0" w:space="0" w:color="auto"/>
                <w:bottom w:val="none" w:sz="0" w:space="0" w:color="auto"/>
                <w:right w:val="none" w:sz="0" w:space="0" w:color="auto"/>
              </w:divBdr>
              <w:divsChild>
                <w:div w:id="4568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4887">
          <w:marLeft w:val="0"/>
          <w:marRight w:val="0"/>
          <w:marTop w:val="0"/>
          <w:marBottom w:val="0"/>
          <w:divBdr>
            <w:top w:val="none" w:sz="0" w:space="0" w:color="auto"/>
            <w:left w:val="none" w:sz="0" w:space="0" w:color="auto"/>
            <w:bottom w:val="none" w:sz="0" w:space="0" w:color="auto"/>
            <w:right w:val="none" w:sz="0" w:space="0" w:color="auto"/>
          </w:divBdr>
          <w:divsChild>
            <w:div w:id="109207063">
              <w:marLeft w:val="0"/>
              <w:marRight w:val="0"/>
              <w:marTop w:val="0"/>
              <w:marBottom w:val="0"/>
              <w:divBdr>
                <w:top w:val="none" w:sz="0" w:space="0" w:color="auto"/>
                <w:left w:val="none" w:sz="0" w:space="0" w:color="auto"/>
                <w:bottom w:val="none" w:sz="0" w:space="0" w:color="auto"/>
                <w:right w:val="none" w:sz="0" w:space="0" w:color="auto"/>
              </w:divBdr>
              <w:divsChild>
                <w:div w:id="1536774022">
                  <w:marLeft w:val="0"/>
                  <w:marRight w:val="0"/>
                  <w:marTop w:val="0"/>
                  <w:marBottom w:val="0"/>
                  <w:divBdr>
                    <w:top w:val="none" w:sz="0" w:space="0" w:color="auto"/>
                    <w:left w:val="none" w:sz="0" w:space="0" w:color="auto"/>
                    <w:bottom w:val="none" w:sz="0" w:space="0" w:color="auto"/>
                    <w:right w:val="none" w:sz="0" w:space="0" w:color="auto"/>
                  </w:divBdr>
                  <w:divsChild>
                    <w:div w:id="1686857067">
                      <w:marLeft w:val="0"/>
                      <w:marRight w:val="0"/>
                      <w:marTop w:val="0"/>
                      <w:marBottom w:val="0"/>
                      <w:divBdr>
                        <w:top w:val="none" w:sz="0" w:space="0" w:color="auto"/>
                        <w:left w:val="none" w:sz="0" w:space="0" w:color="auto"/>
                        <w:bottom w:val="none" w:sz="0" w:space="0" w:color="auto"/>
                        <w:right w:val="none" w:sz="0" w:space="0" w:color="auto"/>
                      </w:divBdr>
                      <w:divsChild>
                        <w:div w:id="17418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433">
                  <w:marLeft w:val="0"/>
                  <w:marRight w:val="0"/>
                  <w:marTop w:val="0"/>
                  <w:marBottom w:val="0"/>
                  <w:divBdr>
                    <w:top w:val="none" w:sz="0" w:space="0" w:color="auto"/>
                    <w:left w:val="none" w:sz="0" w:space="0" w:color="auto"/>
                    <w:bottom w:val="none" w:sz="0" w:space="0" w:color="auto"/>
                    <w:right w:val="none" w:sz="0" w:space="0" w:color="auto"/>
                  </w:divBdr>
                  <w:divsChild>
                    <w:div w:id="1442609237">
                      <w:marLeft w:val="0"/>
                      <w:marRight w:val="0"/>
                      <w:marTop w:val="0"/>
                      <w:marBottom w:val="0"/>
                      <w:divBdr>
                        <w:top w:val="none" w:sz="0" w:space="0" w:color="auto"/>
                        <w:left w:val="none" w:sz="0" w:space="0" w:color="auto"/>
                        <w:bottom w:val="none" w:sz="0" w:space="0" w:color="auto"/>
                        <w:right w:val="none" w:sz="0" w:space="0" w:color="auto"/>
                      </w:divBdr>
                      <w:divsChild>
                        <w:div w:id="18154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6888">
              <w:marLeft w:val="0"/>
              <w:marRight w:val="0"/>
              <w:marTop w:val="0"/>
              <w:marBottom w:val="0"/>
              <w:divBdr>
                <w:top w:val="none" w:sz="0" w:space="0" w:color="auto"/>
                <w:left w:val="none" w:sz="0" w:space="0" w:color="auto"/>
                <w:bottom w:val="none" w:sz="0" w:space="0" w:color="auto"/>
                <w:right w:val="none" w:sz="0" w:space="0" w:color="auto"/>
              </w:divBdr>
              <w:divsChild>
                <w:div w:id="10782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7200">
          <w:marLeft w:val="0"/>
          <w:marRight w:val="0"/>
          <w:marTop w:val="0"/>
          <w:marBottom w:val="0"/>
          <w:divBdr>
            <w:top w:val="none" w:sz="0" w:space="0" w:color="auto"/>
            <w:left w:val="none" w:sz="0" w:space="0" w:color="auto"/>
            <w:bottom w:val="none" w:sz="0" w:space="0" w:color="auto"/>
            <w:right w:val="none" w:sz="0" w:space="0" w:color="auto"/>
          </w:divBdr>
          <w:divsChild>
            <w:div w:id="782303272">
              <w:marLeft w:val="0"/>
              <w:marRight w:val="0"/>
              <w:marTop w:val="0"/>
              <w:marBottom w:val="0"/>
              <w:divBdr>
                <w:top w:val="none" w:sz="0" w:space="0" w:color="auto"/>
                <w:left w:val="none" w:sz="0" w:space="0" w:color="auto"/>
                <w:bottom w:val="none" w:sz="0" w:space="0" w:color="auto"/>
                <w:right w:val="none" w:sz="0" w:space="0" w:color="auto"/>
              </w:divBdr>
              <w:divsChild>
                <w:div w:id="1192571855">
                  <w:marLeft w:val="0"/>
                  <w:marRight w:val="0"/>
                  <w:marTop w:val="0"/>
                  <w:marBottom w:val="0"/>
                  <w:divBdr>
                    <w:top w:val="none" w:sz="0" w:space="0" w:color="auto"/>
                    <w:left w:val="none" w:sz="0" w:space="0" w:color="auto"/>
                    <w:bottom w:val="none" w:sz="0" w:space="0" w:color="auto"/>
                    <w:right w:val="none" w:sz="0" w:space="0" w:color="auto"/>
                  </w:divBdr>
                </w:div>
              </w:divsChild>
            </w:div>
            <w:div w:id="1199588342">
              <w:marLeft w:val="0"/>
              <w:marRight w:val="0"/>
              <w:marTop w:val="0"/>
              <w:marBottom w:val="0"/>
              <w:divBdr>
                <w:top w:val="none" w:sz="0" w:space="0" w:color="auto"/>
                <w:left w:val="none" w:sz="0" w:space="0" w:color="auto"/>
                <w:bottom w:val="none" w:sz="0" w:space="0" w:color="auto"/>
                <w:right w:val="none" w:sz="0" w:space="0" w:color="auto"/>
              </w:divBdr>
              <w:divsChild>
                <w:div w:id="591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6139">
      <w:bodyDiv w:val="1"/>
      <w:marLeft w:val="0"/>
      <w:marRight w:val="0"/>
      <w:marTop w:val="0"/>
      <w:marBottom w:val="0"/>
      <w:divBdr>
        <w:top w:val="none" w:sz="0" w:space="0" w:color="auto"/>
        <w:left w:val="none" w:sz="0" w:space="0" w:color="auto"/>
        <w:bottom w:val="none" w:sz="0" w:space="0" w:color="auto"/>
        <w:right w:val="none" w:sz="0" w:space="0" w:color="auto"/>
      </w:divBdr>
      <w:divsChild>
        <w:div w:id="176845617">
          <w:marLeft w:val="0"/>
          <w:marRight w:val="0"/>
          <w:marTop w:val="0"/>
          <w:marBottom w:val="0"/>
          <w:divBdr>
            <w:top w:val="none" w:sz="0" w:space="0" w:color="auto"/>
            <w:left w:val="none" w:sz="0" w:space="0" w:color="auto"/>
            <w:bottom w:val="none" w:sz="0" w:space="0" w:color="auto"/>
            <w:right w:val="none" w:sz="0" w:space="0" w:color="auto"/>
          </w:divBdr>
          <w:divsChild>
            <w:div w:id="16322163">
              <w:marLeft w:val="0"/>
              <w:marRight w:val="0"/>
              <w:marTop w:val="0"/>
              <w:marBottom w:val="0"/>
              <w:divBdr>
                <w:top w:val="none" w:sz="0" w:space="0" w:color="auto"/>
                <w:left w:val="none" w:sz="0" w:space="0" w:color="auto"/>
                <w:bottom w:val="none" w:sz="0" w:space="0" w:color="auto"/>
                <w:right w:val="none" w:sz="0" w:space="0" w:color="auto"/>
              </w:divBdr>
              <w:divsChild>
                <w:div w:id="1312759363">
                  <w:marLeft w:val="0"/>
                  <w:marRight w:val="0"/>
                  <w:marTop w:val="0"/>
                  <w:marBottom w:val="0"/>
                  <w:divBdr>
                    <w:top w:val="none" w:sz="0" w:space="0" w:color="auto"/>
                    <w:left w:val="none" w:sz="0" w:space="0" w:color="auto"/>
                    <w:bottom w:val="none" w:sz="0" w:space="0" w:color="auto"/>
                    <w:right w:val="none" w:sz="0" w:space="0" w:color="auto"/>
                  </w:divBdr>
                </w:div>
              </w:divsChild>
            </w:div>
            <w:div w:id="910308188">
              <w:marLeft w:val="0"/>
              <w:marRight w:val="0"/>
              <w:marTop w:val="0"/>
              <w:marBottom w:val="0"/>
              <w:divBdr>
                <w:top w:val="none" w:sz="0" w:space="0" w:color="auto"/>
                <w:left w:val="none" w:sz="0" w:space="0" w:color="auto"/>
                <w:bottom w:val="none" w:sz="0" w:space="0" w:color="auto"/>
                <w:right w:val="none" w:sz="0" w:space="0" w:color="auto"/>
              </w:divBdr>
              <w:divsChild>
                <w:div w:id="1677996784">
                  <w:marLeft w:val="0"/>
                  <w:marRight w:val="0"/>
                  <w:marTop w:val="0"/>
                  <w:marBottom w:val="0"/>
                  <w:divBdr>
                    <w:top w:val="none" w:sz="0" w:space="0" w:color="auto"/>
                    <w:left w:val="none" w:sz="0" w:space="0" w:color="auto"/>
                    <w:bottom w:val="none" w:sz="0" w:space="0" w:color="auto"/>
                    <w:right w:val="none" w:sz="0" w:space="0" w:color="auto"/>
                  </w:divBdr>
                </w:div>
              </w:divsChild>
            </w:div>
            <w:div w:id="1513955738">
              <w:marLeft w:val="0"/>
              <w:marRight w:val="0"/>
              <w:marTop w:val="0"/>
              <w:marBottom w:val="0"/>
              <w:divBdr>
                <w:top w:val="none" w:sz="0" w:space="0" w:color="auto"/>
                <w:left w:val="none" w:sz="0" w:space="0" w:color="auto"/>
                <w:bottom w:val="none" w:sz="0" w:space="0" w:color="auto"/>
                <w:right w:val="none" w:sz="0" w:space="0" w:color="auto"/>
              </w:divBdr>
              <w:divsChild>
                <w:div w:id="1630550976">
                  <w:marLeft w:val="0"/>
                  <w:marRight w:val="0"/>
                  <w:marTop w:val="0"/>
                  <w:marBottom w:val="0"/>
                  <w:divBdr>
                    <w:top w:val="none" w:sz="0" w:space="0" w:color="auto"/>
                    <w:left w:val="none" w:sz="0" w:space="0" w:color="auto"/>
                    <w:bottom w:val="none" w:sz="0" w:space="0" w:color="auto"/>
                    <w:right w:val="none" w:sz="0" w:space="0" w:color="auto"/>
                  </w:divBdr>
                </w:div>
              </w:divsChild>
            </w:div>
            <w:div w:id="162353218">
              <w:marLeft w:val="0"/>
              <w:marRight w:val="0"/>
              <w:marTop w:val="0"/>
              <w:marBottom w:val="0"/>
              <w:divBdr>
                <w:top w:val="none" w:sz="0" w:space="0" w:color="auto"/>
                <w:left w:val="none" w:sz="0" w:space="0" w:color="auto"/>
                <w:bottom w:val="none" w:sz="0" w:space="0" w:color="auto"/>
                <w:right w:val="none" w:sz="0" w:space="0" w:color="auto"/>
              </w:divBdr>
              <w:divsChild>
                <w:div w:id="5458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9586">
          <w:marLeft w:val="0"/>
          <w:marRight w:val="0"/>
          <w:marTop w:val="0"/>
          <w:marBottom w:val="0"/>
          <w:divBdr>
            <w:top w:val="none" w:sz="0" w:space="0" w:color="auto"/>
            <w:left w:val="none" w:sz="0" w:space="0" w:color="auto"/>
            <w:bottom w:val="none" w:sz="0" w:space="0" w:color="auto"/>
            <w:right w:val="none" w:sz="0" w:space="0" w:color="auto"/>
          </w:divBdr>
          <w:divsChild>
            <w:div w:id="340284262">
              <w:marLeft w:val="0"/>
              <w:marRight w:val="0"/>
              <w:marTop w:val="0"/>
              <w:marBottom w:val="0"/>
              <w:divBdr>
                <w:top w:val="none" w:sz="0" w:space="0" w:color="auto"/>
                <w:left w:val="none" w:sz="0" w:space="0" w:color="auto"/>
                <w:bottom w:val="none" w:sz="0" w:space="0" w:color="auto"/>
                <w:right w:val="none" w:sz="0" w:space="0" w:color="auto"/>
              </w:divBdr>
              <w:divsChild>
                <w:div w:id="14828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9181">
      <w:bodyDiv w:val="1"/>
      <w:marLeft w:val="0"/>
      <w:marRight w:val="0"/>
      <w:marTop w:val="0"/>
      <w:marBottom w:val="0"/>
      <w:divBdr>
        <w:top w:val="none" w:sz="0" w:space="0" w:color="auto"/>
        <w:left w:val="none" w:sz="0" w:space="0" w:color="auto"/>
        <w:bottom w:val="none" w:sz="0" w:space="0" w:color="auto"/>
        <w:right w:val="none" w:sz="0" w:space="0" w:color="auto"/>
      </w:divBdr>
      <w:divsChild>
        <w:div w:id="1735544569">
          <w:marLeft w:val="0"/>
          <w:marRight w:val="0"/>
          <w:marTop w:val="0"/>
          <w:marBottom w:val="0"/>
          <w:divBdr>
            <w:top w:val="none" w:sz="0" w:space="0" w:color="auto"/>
            <w:left w:val="none" w:sz="0" w:space="0" w:color="auto"/>
            <w:bottom w:val="none" w:sz="0" w:space="0" w:color="auto"/>
            <w:right w:val="none" w:sz="0" w:space="0" w:color="auto"/>
          </w:divBdr>
          <w:divsChild>
            <w:div w:id="639068760">
              <w:marLeft w:val="0"/>
              <w:marRight w:val="0"/>
              <w:marTop w:val="0"/>
              <w:marBottom w:val="0"/>
              <w:divBdr>
                <w:top w:val="none" w:sz="0" w:space="0" w:color="auto"/>
                <w:left w:val="none" w:sz="0" w:space="0" w:color="auto"/>
                <w:bottom w:val="none" w:sz="0" w:space="0" w:color="auto"/>
                <w:right w:val="none" w:sz="0" w:space="0" w:color="auto"/>
              </w:divBdr>
              <w:divsChild>
                <w:div w:id="2898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2315">
      <w:bodyDiv w:val="1"/>
      <w:marLeft w:val="0"/>
      <w:marRight w:val="0"/>
      <w:marTop w:val="0"/>
      <w:marBottom w:val="0"/>
      <w:divBdr>
        <w:top w:val="none" w:sz="0" w:space="0" w:color="auto"/>
        <w:left w:val="none" w:sz="0" w:space="0" w:color="auto"/>
        <w:bottom w:val="none" w:sz="0" w:space="0" w:color="auto"/>
        <w:right w:val="none" w:sz="0" w:space="0" w:color="auto"/>
      </w:divBdr>
      <w:divsChild>
        <w:div w:id="2026245706">
          <w:marLeft w:val="0"/>
          <w:marRight w:val="0"/>
          <w:marTop w:val="0"/>
          <w:marBottom w:val="0"/>
          <w:divBdr>
            <w:top w:val="none" w:sz="0" w:space="0" w:color="auto"/>
            <w:left w:val="none" w:sz="0" w:space="0" w:color="auto"/>
            <w:bottom w:val="none" w:sz="0" w:space="0" w:color="auto"/>
            <w:right w:val="none" w:sz="0" w:space="0" w:color="auto"/>
          </w:divBdr>
          <w:divsChild>
            <w:div w:id="566182753">
              <w:marLeft w:val="0"/>
              <w:marRight w:val="0"/>
              <w:marTop w:val="0"/>
              <w:marBottom w:val="0"/>
              <w:divBdr>
                <w:top w:val="none" w:sz="0" w:space="0" w:color="auto"/>
                <w:left w:val="none" w:sz="0" w:space="0" w:color="auto"/>
                <w:bottom w:val="none" w:sz="0" w:space="0" w:color="auto"/>
                <w:right w:val="none" w:sz="0" w:space="0" w:color="auto"/>
              </w:divBdr>
              <w:divsChild>
                <w:div w:id="801728643">
                  <w:marLeft w:val="0"/>
                  <w:marRight w:val="0"/>
                  <w:marTop w:val="0"/>
                  <w:marBottom w:val="0"/>
                  <w:divBdr>
                    <w:top w:val="none" w:sz="0" w:space="0" w:color="auto"/>
                    <w:left w:val="none" w:sz="0" w:space="0" w:color="auto"/>
                    <w:bottom w:val="none" w:sz="0" w:space="0" w:color="auto"/>
                    <w:right w:val="none" w:sz="0" w:space="0" w:color="auto"/>
                  </w:divBdr>
                  <w:divsChild>
                    <w:div w:id="1038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140235">
      <w:bodyDiv w:val="1"/>
      <w:marLeft w:val="0"/>
      <w:marRight w:val="0"/>
      <w:marTop w:val="0"/>
      <w:marBottom w:val="0"/>
      <w:divBdr>
        <w:top w:val="none" w:sz="0" w:space="0" w:color="auto"/>
        <w:left w:val="none" w:sz="0" w:space="0" w:color="auto"/>
        <w:bottom w:val="none" w:sz="0" w:space="0" w:color="auto"/>
        <w:right w:val="none" w:sz="0" w:space="0" w:color="auto"/>
      </w:divBdr>
      <w:divsChild>
        <w:div w:id="640162122">
          <w:marLeft w:val="0"/>
          <w:marRight w:val="0"/>
          <w:marTop w:val="0"/>
          <w:marBottom w:val="0"/>
          <w:divBdr>
            <w:top w:val="none" w:sz="0" w:space="0" w:color="auto"/>
            <w:left w:val="none" w:sz="0" w:space="0" w:color="auto"/>
            <w:bottom w:val="none" w:sz="0" w:space="0" w:color="auto"/>
            <w:right w:val="none" w:sz="0" w:space="0" w:color="auto"/>
          </w:divBdr>
          <w:divsChild>
            <w:div w:id="1466697643">
              <w:marLeft w:val="0"/>
              <w:marRight w:val="0"/>
              <w:marTop w:val="0"/>
              <w:marBottom w:val="0"/>
              <w:divBdr>
                <w:top w:val="none" w:sz="0" w:space="0" w:color="auto"/>
                <w:left w:val="none" w:sz="0" w:space="0" w:color="auto"/>
                <w:bottom w:val="none" w:sz="0" w:space="0" w:color="auto"/>
                <w:right w:val="none" w:sz="0" w:space="0" w:color="auto"/>
              </w:divBdr>
              <w:divsChild>
                <w:div w:id="171844546">
                  <w:marLeft w:val="0"/>
                  <w:marRight w:val="0"/>
                  <w:marTop w:val="0"/>
                  <w:marBottom w:val="0"/>
                  <w:divBdr>
                    <w:top w:val="none" w:sz="0" w:space="0" w:color="auto"/>
                    <w:left w:val="none" w:sz="0" w:space="0" w:color="auto"/>
                    <w:bottom w:val="none" w:sz="0" w:space="0" w:color="auto"/>
                    <w:right w:val="none" w:sz="0" w:space="0" w:color="auto"/>
                  </w:divBdr>
                </w:div>
              </w:divsChild>
            </w:div>
            <w:div w:id="382411326">
              <w:marLeft w:val="0"/>
              <w:marRight w:val="0"/>
              <w:marTop w:val="0"/>
              <w:marBottom w:val="0"/>
              <w:divBdr>
                <w:top w:val="none" w:sz="0" w:space="0" w:color="auto"/>
                <w:left w:val="none" w:sz="0" w:space="0" w:color="auto"/>
                <w:bottom w:val="none" w:sz="0" w:space="0" w:color="auto"/>
                <w:right w:val="none" w:sz="0" w:space="0" w:color="auto"/>
              </w:divBdr>
              <w:divsChild>
                <w:div w:id="6336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28967">
      <w:bodyDiv w:val="1"/>
      <w:marLeft w:val="0"/>
      <w:marRight w:val="0"/>
      <w:marTop w:val="0"/>
      <w:marBottom w:val="0"/>
      <w:divBdr>
        <w:top w:val="none" w:sz="0" w:space="0" w:color="auto"/>
        <w:left w:val="none" w:sz="0" w:space="0" w:color="auto"/>
        <w:bottom w:val="none" w:sz="0" w:space="0" w:color="auto"/>
        <w:right w:val="none" w:sz="0" w:space="0" w:color="auto"/>
      </w:divBdr>
      <w:divsChild>
        <w:div w:id="1379165166">
          <w:marLeft w:val="0"/>
          <w:marRight w:val="0"/>
          <w:marTop w:val="0"/>
          <w:marBottom w:val="0"/>
          <w:divBdr>
            <w:top w:val="none" w:sz="0" w:space="0" w:color="auto"/>
            <w:left w:val="none" w:sz="0" w:space="0" w:color="auto"/>
            <w:bottom w:val="none" w:sz="0" w:space="0" w:color="auto"/>
            <w:right w:val="none" w:sz="0" w:space="0" w:color="auto"/>
          </w:divBdr>
          <w:divsChild>
            <w:div w:id="1138839555">
              <w:marLeft w:val="0"/>
              <w:marRight w:val="0"/>
              <w:marTop w:val="0"/>
              <w:marBottom w:val="0"/>
              <w:divBdr>
                <w:top w:val="none" w:sz="0" w:space="0" w:color="auto"/>
                <w:left w:val="none" w:sz="0" w:space="0" w:color="auto"/>
                <w:bottom w:val="none" w:sz="0" w:space="0" w:color="auto"/>
                <w:right w:val="none" w:sz="0" w:space="0" w:color="auto"/>
              </w:divBdr>
              <w:divsChild>
                <w:div w:id="340163447">
                  <w:marLeft w:val="0"/>
                  <w:marRight w:val="0"/>
                  <w:marTop w:val="0"/>
                  <w:marBottom w:val="0"/>
                  <w:divBdr>
                    <w:top w:val="none" w:sz="0" w:space="0" w:color="auto"/>
                    <w:left w:val="none" w:sz="0" w:space="0" w:color="auto"/>
                    <w:bottom w:val="none" w:sz="0" w:space="0" w:color="auto"/>
                    <w:right w:val="none" w:sz="0" w:space="0" w:color="auto"/>
                  </w:divBdr>
                </w:div>
              </w:divsChild>
            </w:div>
            <w:div w:id="1062750968">
              <w:marLeft w:val="0"/>
              <w:marRight w:val="0"/>
              <w:marTop w:val="0"/>
              <w:marBottom w:val="0"/>
              <w:divBdr>
                <w:top w:val="none" w:sz="0" w:space="0" w:color="auto"/>
                <w:left w:val="none" w:sz="0" w:space="0" w:color="auto"/>
                <w:bottom w:val="none" w:sz="0" w:space="0" w:color="auto"/>
                <w:right w:val="none" w:sz="0" w:space="0" w:color="auto"/>
              </w:divBdr>
              <w:divsChild>
                <w:div w:id="3727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9003">
      <w:bodyDiv w:val="1"/>
      <w:marLeft w:val="0"/>
      <w:marRight w:val="0"/>
      <w:marTop w:val="0"/>
      <w:marBottom w:val="0"/>
      <w:divBdr>
        <w:top w:val="none" w:sz="0" w:space="0" w:color="auto"/>
        <w:left w:val="none" w:sz="0" w:space="0" w:color="auto"/>
        <w:bottom w:val="none" w:sz="0" w:space="0" w:color="auto"/>
        <w:right w:val="none" w:sz="0" w:space="0" w:color="auto"/>
      </w:divBdr>
      <w:divsChild>
        <w:div w:id="538057084">
          <w:marLeft w:val="0"/>
          <w:marRight w:val="0"/>
          <w:marTop w:val="0"/>
          <w:marBottom w:val="0"/>
          <w:divBdr>
            <w:top w:val="none" w:sz="0" w:space="0" w:color="auto"/>
            <w:left w:val="none" w:sz="0" w:space="0" w:color="auto"/>
            <w:bottom w:val="none" w:sz="0" w:space="0" w:color="auto"/>
            <w:right w:val="none" w:sz="0" w:space="0" w:color="auto"/>
          </w:divBdr>
          <w:divsChild>
            <w:div w:id="959605324">
              <w:marLeft w:val="0"/>
              <w:marRight w:val="0"/>
              <w:marTop w:val="0"/>
              <w:marBottom w:val="0"/>
              <w:divBdr>
                <w:top w:val="none" w:sz="0" w:space="0" w:color="auto"/>
                <w:left w:val="none" w:sz="0" w:space="0" w:color="auto"/>
                <w:bottom w:val="none" w:sz="0" w:space="0" w:color="auto"/>
                <w:right w:val="none" w:sz="0" w:space="0" w:color="auto"/>
              </w:divBdr>
              <w:divsChild>
                <w:div w:id="1030496964">
                  <w:marLeft w:val="0"/>
                  <w:marRight w:val="0"/>
                  <w:marTop w:val="0"/>
                  <w:marBottom w:val="0"/>
                  <w:divBdr>
                    <w:top w:val="none" w:sz="0" w:space="0" w:color="auto"/>
                    <w:left w:val="none" w:sz="0" w:space="0" w:color="auto"/>
                    <w:bottom w:val="none" w:sz="0" w:space="0" w:color="auto"/>
                    <w:right w:val="none" w:sz="0" w:space="0" w:color="auto"/>
                  </w:divBdr>
                  <w:divsChild>
                    <w:div w:id="20522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87575">
      <w:bodyDiv w:val="1"/>
      <w:marLeft w:val="0"/>
      <w:marRight w:val="0"/>
      <w:marTop w:val="0"/>
      <w:marBottom w:val="0"/>
      <w:divBdr>
        <w:top w:val="none" w:sz="0" w:space="0" w:color="auto"/>
        <w:left w:val="none" w:sz="0" w:space="0" w:color="auto"/>
        <w:bottom w:val="none" w:sz="0" w:space="0" w:color="auto"/>
        <w:right w:val="none" w:sz="0" w:space="0" w:color="auto"/>
      </w:divBdr>
      <w:divsChild>
        <w:div w:id="1727490261">
          <w:marLeft w:val="0"/>
          <w:marRight w:val="0"/>
          <w:marTop w:val="0"/>
          <w:marBottom w:val="0"/>
          <w:divBdr>
            <w:top w:val="none" w:sz="0" w:space="0" w:color="auto"/>
            <w:left w:val="none" w:sz="0" w:space="0" w:color="auto"/>
            <w:bottom w:val="none" w:sz="0" w:space="0" w:color="auto"/>
            <w:right w:val="none" w:sz="0" w:space="0" w:color="auto"/>
          </w:divBdr>
          <w:divsChild>
            <w:div w:id="2091392875">
              <w:marLeft w:val="0"/>
              <w:marRight w:val="0"/>
              <w:marTop w:val="0"/>
              <w:marBottom w:val="0"/>
              <w:divBdr>
                <w:top w:val="none" w:sz="0" w:space="0" w:color="auto"/>
                <w:left w:val="none" w:sz="0" w:space="0" w:color="auto"/>
                <w:bottom w:val="none" w:sz="0" w:space="0" w:color="auto"/>
                <w:right w:val="none" w:sz="0" w:space="0" w:color="auto"/>
              </w:divBdr>
              <w:divsChild>
                <w:div w:id="1731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7519">
      <w:bodyDiv w:val="1"/>
      <w:marLeft w:val="0"/>
      <w:marRight w:val="0"/>
      <w:marTop w:val="0"/>
      <w:marBottom w:val="0"/>
      <w:divBdr>
        <w:top w:val="none" w:sz="0" w:space="0" w:color="auto"/>
        <w:left w:val="none" w:sz="0" w:space="0" w:color="auto"/>
        <w:bottom w:val="none" w:sz="0" w:space="0" w:color="auto"/>
        <w:right w:val="none" w:sz="0" w:space="0" w:color="auto"/>
      </w:divBdr>
      <w:divsChild>
        <w:div w:id="487550939">
          <w:marLeft w:val="0"/>
          <w:marRight w:val="0"/>
          <w:marTop w:val="0"/>
          <w:marBottom w:val="0"/>
          <w:divBdr>
            <w:top w:val="none" w:sz="0" w:space="0" w:color="auto"/>
            <w:left w:val="none" w:sz="0" w:space="0" w:color="auto"/>
            <w:bottom w:val="none" w:sz="0" w:space="0" w:color="auto"/>
            <w:right w:val="none" w:sz="0" w:space="0" w:color="auto"/>
          </w:divBdr>
          <w:divsChild>
            <w:div w:id="1350330310">
              <w:marLeft w:val="0"/>
              <w:marRight w:val="0"/>
              <w:marTop w:val="0"/>
              <w:marBottom w:val="0"/>
              <w:divBdr>
                <w:top w:val="none" w:sz="0" w:space="0" w:color="auto"/>
                <w:left w:val="none" w:sz="0" w:space="0" w:color="auto"/>
                <w:bottom w:val="none" w:sz="0" w:space="0" w:color="auto"/>
                <w:right w:val="none" w:sz="0" w:space="0" w:color="auto"/>
              </w:divBdr>
              <w:divsChild>
                <w:div w:id="2145730770">
                  <w:marLeft w:val="0"/>
                  <w:marRight w:val="0"/>
                  <w:marTop w:val="0"/>
                  <w:marBottom w:val="0"/>
                  <w:divBdr>
                    <w:top w:val="none" w:sz="0" w:space="0" w:color="auto"/>
                    <w:left w:val="none" w:sz="0" w:space="0" w:color="auto"/>
                    <w:bottom w:val="none" w:sz="0" w:space="0" w:color="auto"/>
                    <w:right w:val="none" w:sz="0" w:space="0" w:color="auto"/>
                  </w:divBdr>
                </w:div>
              </w:divsChild>
            </w:div>
            <w:div w:id="829061696">
              <w:marLeft w:val="0"/>
              <w:marRight w:val="0"/>
              <w:marTop w:val="0"/>
              <w:marBottom w:val="0"/>
              <w:divBdr>
                <w:top w:val="none" w:sz="0" w:space="0" w:color="auto"/>
                <w:left w:val="none" w:sz="0" w:space="0" w:color="auto"/>
                <w:bottom w:val="none" w:sz="0" w:space="0" w:color="auto"/>
                <w:right w:val="none" w:sz="0" w:space="0" w:color="auto"/>
              </w:divBdr>
              <w:divsChild>
                <w:div w:id="926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3705">
          <w:marLeft w:val="0"/>
          <w:marRight w:val="0"/>
          <w:marTop w:val="0"/>
          <w:marBottom w:val="0"/>
          <w:divBdr>
            <w:top w:val="none" w:sz="0" w:space="0" w:color="auto"/>
            <w:left w:val="none" w:sz="0" w:space="0" w:color="auto"/>
            <w:bottom w:val="none" w:sz="0" w:space="0" w:color="auto"/>
            <w:right w:val="none" w:sz="0" w:space="0" w:color="auto"/>
          </w:divBdr>
          <w:divsChild>
            <w:div w:id="1520510849">
              <w:marLeft w:val="0"/>
              <w:marRight w:val="0"/>
              <w:marTop w:val="0"/>
              <w:marBottom w:val="0"/>
              <w:divBdr>
                <w:top w:val="none" w:sz="0" w:space="0" w:color="auto"/>
                <w:left w:val="none" w:sz="0" w:space="0" w:color="auto"/>
                <w:bottom w:val="none" w:sz="0" w:space="0" w:color="auto"/>
                <w:right w:val="none" w:sz="0" w:space="0" w:color="auto"/>
              </w:divBdr>
              <w:divsChild>
                <w:div w:id="329255415">
                  <w:marLeft w:val="0"/>
                  <w:marRight w:val="0"/>
                  <w:marTop w:val="0"/>
                  <w:marBottom w:val="0"/>
                  <w:divBdr>
                    <w:top w:val="none" w:sz="0" w:space="0" w:color="auto"/>
                    <w:left w:val="none" w:sz="0" w:space="0" w:color="auto"/>
                    <w:bottom w:val="none" w:sz="0" w:space="0" w:color="auto"/>
                    <w:right w:val="none" w:sz="0" w:space="0" w:color="auto"/>
                  </w:divBdr>
                  <w:divsChild>
                    <w:div w:id="15975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82885">
      <w:bodyDiv w:val="1"/>
      <w:marLeft w:val="0"/>
      <w:marRight w:val="0"/>
      <w:marTop w:val="0"/>
      <w:marBottom w:val="0"/>
      <w:divBdr>
        <w:top w:val="none" w:sz="0" w:space="0" w:color="auto"/>
        <w:left w:val="none" w:sz="0" w:space="0" w:color="auto"/>
        <w:bottom w:val="none" w:sz="0" w:space="0" w:color="auto"/>
        <w:right w:val="none" w:sz="0" w:space="0" w:color="auto"/>
      </w:divBdr>
      <w:divsChild>
        <w:div w:id="2001225531">
          <w:marLeft w:val="0"/>
          <w:marRight w:val="0"/>
          <w:marTop w:val="0"/>
          <w:marBottom w:val="0"/>
          <w:divBdr>
            <w:top w:val="none" w:sz="0" w:space="0" w:color="auto"/>
            <w:left w:val="none" w:sz="0" w:space="0" w:color="auto"/>
            <w:bottom w:val="none" w:sz="0" w:space="0" w:color="auto"/>
            <w:right w:val="none" w:sz="0" w:space="0" w:color="auto"/>
          </w:divBdr>
          <w:divsChild>
            <w:div w:id="760377383">
              <w:marLeft w:val="0"/>
              <w:marRight w:val="0"/>
              <w:marTop w:val="0"/>
              <w:marBottom w:val="0"/>
              <w:divBdr>
                <w:top w:val="none" w:sz="0" w:space="0" w:color="auto"/>
                <w:left w:val="none" w:sz="0" w:space="0" w:color="auto"/>
                <w:bottom w:val="none" w:sz="0" w:space="0" w:color="auto"/>
                <w:right w:val="none" w:sz="0" w:space="0" w:color="auto"/>
              </w:divBdr>
              <w:divsChild>
                <w:div w:id="1060175916">
                  <w:marLeft w:val="0"/>
                  <w:marRight w:val="0"/>
                  <w:marTop w:val="0"/>
                  <w:marBottom w:val="0"/>
                  <w:divBdr>
                    <w:top w:val="none" w:sz="0" w:space="0" w:color="auto"/>
                    <w:left w:val="none" w:sz="0" w:space="0" w:color="auto"/>
                    <w:bottom w:val="none" w:sz="0" w:space="0" w:color="auto"/>
                    <w:right w:val="none" w:sz="0" w:space="0" w:color="auto"/>
                  </w:divBdr>
                </w:div>
              </w:divsChild>
            </w:div>
            <w:div w:id="208348466">
              <w:marLeft w:val="0"/>
              <w:marRight w:val="0"/>
              <w:marTop w:val="0"/>
              <w:marBottom w:val="0"/>
              <w:divBdr>
                <w:top w:val="none" w:sz="0" w:space="0" w:color="auto"/>
                <w:left w:val="none" w:sz="0" w:space="0" w:color="auto"/>
                <w:bottom w:val="none" w:sz="0" w:space="0" w:color="auto"/>
                <w:right w:val="none" w:sz="0" w:space="0" w:color="auto"/>
              </w:divBdr>
              <w:divsChild>
                <w:div w:id="9000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649">
      <w:bodyDiv w:val="1"/>
      <w:marLeft w:val="0"/>
      <w:marRight w:val="0"/>
      <w:marTop w:val="0"/>
      <w:marBottom w:val="0"/>
      <w:divBdr>
        <w:top w:val="none" w:sz="0" w:space="0" w:color="auto"/>
        <w:left w:val="none" w:sz="0" w:space="0" w:color="auto"/>
        <w:bottom w:val="none" w:sz="0" w:space="0" w:color="auto"/>
        <w:right w:val="none" w:sz="0" w:space="0" w:color="auto"/>
      </w:divBdr>
    </w:div>
    <w:div w:id="1295255114">
      <w:bodyDiv w:val="1"/>
      <w:marLeft w:val="0"/>
      <w:marRight w:val="0"/>
      <w:marTop w:val="0"/>
      <w:marBottom w:val="0"/>
      <w:divBdr>
        <w:top w:val="none" w:sz="0" w:space="0" w:color="auto"/>
        <w:left w:val="none" w:sz="0" w:space="0" w:color="auto"/>
        <w:bottom w:val="none" w:sz="0" w:space="0" w:color="auto"/>
        <w:right w:val="none" w:sz="0" w:space="0" w:color="auto"/>
      </w:divBdr>
      <w:divsChild>
        <w:div w:id="448277899">
          <w:marLeft w:val="0"/>
          <w:marRight w:val="0"/>
          <w:marTop w:val="0"/>
          <w:marBottom w:val="0"/>
          <w:divBdr>
            <w:top w:val="none" w:sz="0" w:space="0" w:color="auto"/>
            <w:left w:val="none" w:sz="0" w:space="0" w:color="auto"/>
            <w:bottom w:val="none" w:sz="0" w:space="0" w:color="auto"/>
            <w:right w:val="none" w:sz="0" w:space="0" w:color="auto"/>
          </w:divBdr>
          <w:divsChild>
            <w:div w:id="549611117">
              <w:marLeft w:val="0"/>
              <w:marRight w:val="0"/>
              <w:marTop w:val="0"/>
              <w:marBottom w:val="0"/>
              <w:divBdr>
                <w:top w:val="none" w:sz="0" w:space="0" w:color="auto"/>
                <w:left w:val="none" w:sz="0" w:space="0" w:color="auto"/>
                <w:bottom w:val="none" w:sz="0" w:space="0" w:color="auto"/>
                <w:right w:val="none" w:sz="0" w:space="0" w:color="auto"/>
              </w:divBdr>
              <w:divsChild>
                <w:div w:id="4784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99072">
      <w:bodyDiv w:val="1"/>
      <w:marLeft w:val="0"/>
      <w:marRight w:val="0"/>
      <w:marTop w:val="0"/>
      <w:marBottom w:val="0"/>
      <w:divBdr>
        <w:top w:val="none" w:sz="0" w:space="0" w:color="auto"/>
        <w:left w:val="none" w:sz="0" w:space="0" w:color="auto"/>
        <w:bottom w:val="none" w:sz="0" w:space="0" w:color="auto"/>
        <w:right w:val="none" w:sz="0" w:space="0" w:color="auto"/>
      </w:divBdr>
      <w:divsChild>
        <w:div w:id="1439789476">
          <w:marLeft w:val="0"/>
          <w:marRight w:val="0"/>
          <w:marTop w:val="0"/>
          <w:marBottom w:val="0"/>
          <w:divBdr>
            <w:top w:val="none" w:sz="0" w:space="0" w:color="auto"/>
            <w:left w:val="none" w:sz="0" w:space="0" w:color="auto"/>
            <w:bottom w:val="none" w:sz="0" w:space="0" w:color="auto"/>
            <w:right w:val="none" w:sz="0" w:space="0" w:color="auto"/>
          </w:divBdr>
          <w:divsChild>
            <w:div w:id="1053819476">
              <w:marLeft w:val="0"/>
              <w:marRight w:val="0"/>
              <w:marTop w:val="0"/>
              <w:marBottom w:val="0"/>
              <w:divBdr>
                <w:top w:val="none" w:sz="0" w:space="0" w:color="auto"/>
                <w:left w:val="none" w:sz="0" w:space="0" w:color="auto"/>
                <w:bottom w:val="none" w:sz="0" w:space="0" w:color="auto"/>
                <w:right w:val="none" w:sz="0" w:space="0" w:color="auto"/>
              </w:divBdr>
              <w:divsChild>
                <w:div w:id="16029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722">
      <w:bodyDiv w:val="1"/>
      <w:marLeft w:val="0"/>
      <w:marRight w:val="0"/>
      <w:marTop w:val="0"/>
      <w:marBottom w:val="0"/>
      <w:divBdr>
        <w:top w:val="none" w:sz="0" w:space="0" w:color="auto"/>
        <w:left w:val="none" w:sz="0" w:space="0" w:color="auto"/>
        <w:bottom w:val="none" w:sz="0" w:space="0" w:color="auto"/>
        <w:right w:val="none" w:sz="0" w:space="0" w:color="auto"/>
      </w:divBdr>
      <w:divsChild>
        <w:div w:id="1783301689">
          <w:marLeft w:val="0"/>
          <w:marRight w:val="0"/>
          <w:marTop w:val="0"/>
          <w:marBottom w:val="0"/>
          <w:divBdr>
            <w:top w:val="none" w:sz="0" w:space="0" w:color="auto"/>
            <w:left w:val="none" w:sz="0" w:space="0" w:color="auto"/>
            <w:bottom w:val="none" w:sz="0" w:space="0" w:color="auto"/>
            <w:right w:val="none" w:sz="0" w:space="0" w:color="auto"/>
          </w:divBdr>
          <w:divsChild>
            <w:div w:id="918952484">
              <w:marLeft w:val="0"/>
              <w:marRight w:val="0"/>
              <w:marTop w:val="0"/>
              <w:marBottom w:val="0"/>
              <w:divBdr>
                <w:top w:val="none" w:sz="0" w:space="0" w:color="auto"/>
                <w:left w:val="none" w:sz="0" w:space="0" w:color="auto"/>
                <w:bottom w:val="none" w:sz="0" w:space="0" w:color="auto"/>
                <w:right w:val="none" w:sz="0" w:space="0" w:color="auto"/>
              </w:divBdr>
              <w:divsChild>
                <w:div w:id="585042989">
                  <w:marLeft w:val="0"/>
                  <w:marRight w:val="0"/>
                  <w:marTop w:val="0"/>
                  <w:marBottom w:val="0"/>
                  <w:divBdr>
                    <w:top w:val="none" w:sz="0" w:space="0" w:color="auto"/>
                    <w:left w:val="none" w:sz="0" w:space="0" w:color="auto"/>
                    <w:bottom w:val="none" w:sz="0" w:space="0" w:color="auto"/>
                    <w:right w:val="none" w:sz="0" w:space="0" w:color="auto"/>
                  </w:divBdr>
                  <w:divsChild>
                    <w:div w:id="2598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0229">
      <w:bodyDiv w:val="1"/>
      <w:marLeft w:val="0"/>
      <w:marRight w:val="0"/>
      <w:marTop w:val="0"/>
      <w:marBottom w:val="0"/>
      <w:divBdr>
        <w:top w:val="none" w:sz="0" w:space="0" w:color="auto"/>
        <w:left w:val="none" w:sz="0" w:space="0" w:color="auto"/>
        <w:bottom w:val="none" w:sz="0" w:space="0" w:color="auto"/>
        <w:right w:val="none" w:sz="0" w:space="0" w:color="auto"/>
      </w:divBdr>
      <w:divsChild>
        <w:div w:id="1403524043">
          <w:marLeft w:val="0"/>
          <w:marRight w:val="0"/>
          <w:marTop w:val="0"/>
          <w:marBottom w:val="0"/>
          <w:divBdr>
            <w:top w:val="none" w:sz="0" w:space="0" w:color="auto"/>
            <w:left w:val="none" w:sz="0" w:space="0" w:color="auto"/>
            <w:bottom w:val="none" w:sz="0" w:space="0" w:color="auto"/>
            <w:right w:val="none" w:sz="0" w:space="0" w:color="auto"/>
          </w:divBdr>
          <w:divsChild>
            <w:div w:id="686491080">
              <w:marLeft w:val="0"/>
              <w:marRight w:val="0"/>
              <w:marTop w:val="0"/>
              <w:marBottom w:val="0"/>
              <w:divBdr>
                <w:top w:val="none" w:sz="0" w:space="0" w:color="auto"/>
                <w:left w:val="none" w:sz="0" w:space="0" w:color="auto"/>
                <w:bottom w:val="none" w:sz="0" w:space="0" w:color="auto"/>
                <w:right w:val="none" w:sz="0" w:space="0" w:color="auto"/>
              </w:divBdr>
              <w:divsChild>
                <w:div w:id="15060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693">
      <w:bodyDiv w:val="1"/>
      <w:marLeft w:val="0"/>
      <w:marRight w:val="0"/>
      <w:marTop w:val="0"/>
      <w:marBottom w:val="0"/>
      <w:divBdr>
        <w:top w:val="none" w:sz="0" w:space="0" w:color="auto"/>
        <w:left w:val="none" w:sz="0" w:space="0" w:color="auto"/>
        <w:bottom w:val="none" w:sz="0" w:space="0" w:color="auto"/>
        <w:right w:val="none" w:sz="0" w:space="0" w:color="auto"/>
      </w:divBdr>
      <w:divsChild>
        <w:div w:id="988047866">
          <w:marLeft w:val="0"/>
          <w:marRight w:val="0"/>
          <w:marTop w:val="0"/>
          <w:marBottom w:val="0"/>
          <w:divBdr>
            <w:top w:val="none" w:sz="0" w:space="0" w:color="auto"/>
            <w:left w:val="none" w:sz="0" w:space="0" w:color="auto"/>
            <w:bottom w:val="none" w:sz="0" w:space="0" w:color="auto"/>
            <w:right w:val="none" w:sz="0" w:space="0" w:color="auto"/>
          </w:divBdr>
          <w:divsChild>
            <w:div w:id="771703230">
              <w:marLeft w:val="0"/>
              <w:marRight w:val="0"/>
              <w:marTop w:val="0"/>
              <w:marBottom w:val="0"/>
              <w:divBdr>
                <w:top w:val="none" w:sz="0" w:space="0" w:color="auto"/>
                <w:left w:val="none" w:sz="0" w:space="0" w:color="auto"/>
                <w:bottom w:val="none" w:sz="0" w:space="0" w:color="auto"/>
                <w:right w:val="none" w:sz="0" w:space="0" w:color="auto"/>
              </w:divBdr>
              <w:divsChild>
                <w:div w:id="20956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48269">
      <w:bodyDiv w:val="1"/>
      <w:marLeft w:val="0"/>
      <w:marRight w:val="0"/>
      <w:marTop w:val="0"/>
      <w:marBottom w:val="0"/>
      <w:divBdr>
        <w:top w:val="none" w:sz="0" w:space="0" w:color="auto"/>
        <w:left w:val="none" w:sz="0" w:space="0" w:color="auto"/>
        <w:bottom w:val="none" w:sz="0" w:space="0" w:color="auto"/>
        <w:right w:val="none" w:sz="0" w:space="0" w:color="auto"/>
      </w:divBdr>
      <w:divsChild>
        <w:div w:id="899287616">
          <w:marLeft w:val="0"/>
          <w:marRight w:val="0"/>
          <w:marTop w:val="0"/>
          <w:marBottom w:val="0"/>
          <w:divBdr>
            <w:top w:val="none" w:sz="0" w:space="0" w:color="auto"/>
            <w:left w:val="none" w:sz="0" w:space="0" w:color="auto"/>
            <w:bottom w:val="none" w:sz="0" w:space="0" w:color="auto"/>
            <w:right w:val="none" w:sz="0" w:space="0" w:color="auto"/>
          </w:divBdr>
          <w:divsChild>
            <w:div w:id="537860062">
              <w:marLeft w:val="0"/>
              <w:marRight w:val="0"/>
              <w:marTop w:val="0"/>
              <w:marBottom w:val="0"/>
              <w:divBdr>
                <w:top w:val="none" w:sz="0" w:space="0" w:color="auto"/>
                <w:left w:val="none" w:sz="0" w:space="0" w:color="auto"/>
                <w:bottom w:val="none" w:sz="0" w:space="0" w:color="auto"/>
                <w:right w:val="none" w:sz="0" w:space="0" w:color="auto"/>
              </w:divBdr>
              <w:divsChild>
                <w:div w:id="426730620">
                  <w:marLeft w:val="0"/>
                  <w:marRight w:val="0"/>
                  <w:marTop w:val="0"/>
                  <w:marBottom w:val="0"/>
                  <w:divBdr>
                    <w:top w:val="none" w:sz="0" w:space="0" w:color="auto"/>
                    <w:left w:val="none" w:sz="0" w:space="0" w:color="auto"/>
                    <w:bottom w:val="none" w:sz="0" w:space="0" w:color="auto"/>
                    <w:right w:val="none" w:sz="0" w:space="0" w:color="auto"/>
                  </w:divBdr>
                  <w:divsChild>
                    <w:div w:id="17936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7523">
      <w:bodyDiv w:val="1"/>
      <w:marLeft w:val="0"/>
      <w:marRight w:val="0"/>
      <w:marTop w:val="0"/>
      <w:marBottom w:val="0"/>
      <w:divBdr>
        <w:top w:val="none" w:sz="0" w:space="0" w:color="auto"/>
        <w:left w:val="none" w:sz="0" w:space="0" w:color="auto"/>
        <w:bottom w:val="none" w:sz="0" w:space="0" w:color="auto"/>
        <w:right w:val="none" w:sz="0" w:space="0" w:color="auto"/>
      </w:divBdr>
      <w:divsChild>
        <w:div w:id="1693873332">
          <w:marLeft w:val="0"/>
          <w:marRight w:val="0"/>
          <w:marTop w:val="0"/>
          <w:marBottom w:val="0"/>
          <w:divBdr>
            <w:top w:val="none" w:sz="0" w:space="0" w:color="auto"/>
            <w:left w:val="none" w:sz="0" w:space="0" w:color="auto"/>
            <w:bottom w:val="none" w:sz="0" w:space="0" w:color="auto"/>
            <w:right w:val="none" w:sz="0" w:space="0" w:color="auto"/>
          </w:divBdr>
          <w:divsChild>
            <w:div w:id="1445885746">
              <w:marLeft w:val="0"/>
              <w:marRight w:val="0"/>
              <w:marTop w:val="0"/>
              <w:marBottom w:val="0"/>
              <w:divBdr>
                <w:top w:val="none" w:sz="0" w:space="0" w:color="auto"/>
                <w:left w:val="none" w:sz="0" w:space="0" w:color="auto"/>
                <w:bottom w:val="none" w:sz="0" w:space="0" w:color="auto"/>
                <w:right w:val="none" w:sz="0" w:space="0" w:color="auto"/>
              </w:divBdr>
              <w:divsChild>
                <w:div w:id="1487086196">
                  <w:marLeft w:val="0"/>
                  <w:marRight w:val="0"/>
                  <w:marTop w:val="0"/>
                  <w:marBottom w:val="0"/>
                  <w:divBdr>
                    <w:top w:val="none" w:sz="0" w:space="0" w:color="auto"/>
                    <w:left w:val="none" w:sz="0" w:space="0" w:color="auto"/>
                    <w:bottom w:val="none" w:sz="0" w:space="0" w:color="auto"/>
                    <w:right w:val="none" w:sz="0" w:space="0" w:color="auto"/>
                  </w:divBdr>
                  <w:divsChild>
                    <w:div w:id="16211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6065">
      <w:bodyDiv w:val="1"/>
      <w:marLeft w:val="0"/>
      <w:marRight w:val="0"/>
      <w:marTop w:val="0"/>
      <w:marBottom w:val="0"/>
      <w:divBdr>
        <w:top w:val="none" w:sz="0" w:space="0" w:color="auto"/>
        <w:left w:val="none" w:sz="0" w:space="0" w:color="auto"/>
        <w:bottom w:val="none" w:sz="0" w:space="0" w:color="auto"/>
        <w:right w:val="none" w:sz="0" w:space="0" w:color="auto"/>
      </w:divBdr>
    </w:div>
    <w:div w:id="1332372768">
      <w:bodyDiv w:val="1"/>
      <w:marLeft w:val="0"/>
      <w:marRight w:val="0"/>
      <w:marTop w:val="0"/>
      <w:marBottom w:val="0"/>
      <w:divBdr>
        <w:top w:val="none" w:sz="0" w:space="0" w:color="auto"/>
        <w:left w:val="none" w:sz="0" w:space="0" w:color="auto"/>
        <w:bottom w:val="none" w:sz="0" w:space="0" w:color="auto"/>
        <w:right w:val="none" w:sz="0" w:space="0" w:color="auto"/>
      </w:divBdr>
      <w:divsChild>
        <w:div w:id="2102751522">
          <w:marLeft w:val="0"/>
          <w:marRight w:val="0"/>
          <w:marTop w:val="0"/>
          <w:marBottom w:val="0"/>
          <w:divBdr>
            <w:top w:val="none" w:sz="0" w:space="0" w:color="auto"/>
            <w:left w:val="none" w:sz="0" w:space="0" w:color="auto"/>
            <w:bottom w:val="none" w:sz="0" w:space="0" w:color="auto"/>
            <w:right w:val="none" w:sz="0" w:space="0" w:color="auto"/>
          </w:divBdr>
          <w:divsChild>
            <w:div w:id="1707868924">
              <w:marLeft w:val="0"/>
              <w:marRight w:val="0"/>
              <w:marTop w:val="0"/>
              <w:marBottom w:val="0"/>
              <w:divBdr>
                <w:top w:val="none" w:sz="0" w:space="0" w:color="auto"/>
                <w:left w:val="none" w:sz="0" w:space="0" w:color="auto"/>
                <w:bottom w:val="none" w:sz="0" w:space="0" w:color="auto"/>
                <w:right w:val="none" w:sz="0" w:space="0" w:color="auto"/>
              </w:divBdr>
              <w:divsChild>
                <w:div w:id="20701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7833">
      <w:bodyDiv w:val="1"/>
      <w:marLeft w:val="0"/>
      <w:marRight w:val="0"/>
      <w:marTop w:val="0"/>
      <w:marBottom w:val="0"/>
      <w:divBdr>
        <w:top w:val="none" w:sz="0" w:space="0" w:color="auto"/>
        <w:left w:val="none" w:sz="0" w:space="0" w:color="auto"/>
        <w:bottom w:val="none" w:sz="0" w:space="0" w:color="auto"/>
        <w:right w:val="none" w:sz="0" w:space="0" w:color="auto"/>
      </w:divBdr>
    </w:div>
    <w:div w:id="1356879294">
      <w:bodyDiv w:val="1"/>
      <w:marLeft w:val="0"/>
      <w:marRight w:val="0"/>
      <w:marTop w:val="0"/>
      <w:marBottom w:val="0"/>
      <w:divBdr>
        <w:top w:val="none" w:sz="0" w:space="0" w:color="auto"/>
        <w:left w:val="none" w:sz="0" w:space="0" w:color="auto"/>
        <w:bottom w:val="none" w:sz="0" w:space="0" w:color="auto"/>
        <w:right w:val="none" w:sz="0" w:space="0" w:color="auto"/>
      </w:divBdr>
      <w:divsChild>
        <w:div w:id="1803159398">
          <w:marLeft w:val="0"/>
          <w:marRight w:val="0"/>
          <w:marTop w:val="0"/>
          <w:marBottom w:val="0"/>
          <w:divBdr>
            <w:top w:val="none" w:sz="0" w:space="0" w:color="auto"/>
            <w:left w:val="none" w:sz="0" w:space="0" w:color="auto"/>
            <w:bottom w:val="none" w:sz="0" w:space="0" w:color="auto"/>
            <w:right w:val="none" w:sz="0" w:space="0" w:color="auto"/>
          </w:divBdr>
          <w:divsChild>
            <w:div w:id="1425303632">
              <w:marLeft w:val="0"/>
              <w:marRight w:val="0"/>
              <w:marTop w:val="0"/>
              <w:marBottom w:val="0"/>
              <w:divBdr>
                <w:top w:val="none" w:sz="0" w:space="0" w:color="auto"/>
                <w:left w:val="none" w:sz="0" w:space="0" w:color="auto"/>
                <w:bottom w:val="none" w:sz="0" w:space="0" w:color="auto"/>
                <w:right w:val="none" w:sz="0" w:space="0" w:color="auto"/>
              </w:divBdr>
              <w:divsChild>
                <w:div w:id="10127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2381">
      <w:bodyDiv w:val="1"/>
      <w:marLeft w:val="0"/>
      <w:marRight w:val="0"/>
      <w:marTop w:val="0"/>
      <w:marBottom w:val="0"/>
      <w:divBdr>
        <w:top w:val="none" w:sz="0" w:space="0" w:color="auto"/>
        <w:left w:val="none" w:sz="0" w:space="0" w:color="auto"/>
        <w:bottom w:val="none" w:sz="0" w:space="0" w:color="auto"/>
        <w:right w:val="none" w:sz="0" w:space="0" w:color="auto"/>
      </w:divBdr>
      <w:divsChild>
        <w:div w:id="124200634">
          <w:marLeft w:val="0"/>
          <w:marRight w:val="0"/>
          <w:marTop w:val="0"/>
          <w:marBottom w:val="0"/>
          <w:divBdr>
            <w:top w:val="none" w:sz="0" w:space="0" w:color="auto"/>
            <w:left w:val="none" w:sz="0" w:space="0" w:color="auto"/>
            <w:bottom w:val="none" w:sz="0" w:space="0" w:color="auto"/>
            <w:right w:val="none" w:sz="0" w:space="0" w:color="auto"/>
          </w:divBdr>
          <w:divsChild>
            <w:div w:id="830218841">
              <w:marLeft w:val="0"/>
              <w:marRight w:val="0"/>
              <w:marTop w:val="0"/>
              <w:marBottom w:val="0"/>
              <w:divBdr>
                <w:top w:val="none" w:sz="0" w:space="0" w:color="auto"/>
                <w:left w:val="none" w:sz="0" w:space="0" w:color="auto"/>
                <w:bottom w:val="none" w:sz="0" w:space="0" w:color="auto"/>
                <w:right w:val="none" w:sz="0" w:space="0" w:color="auto"/>
              </w:divBdr>
              <w:divsChild>
                <w:div w:id="1639652762">
                  <w:marLeft w:val="0"/>
                  <w:marRight w:val="0"/>
                  <w:marTop w:val="0"/>
                  <w:marBottom w:val="0"/>
                  <w:divBdr>
                    <w:top w:val="none" w:sz="0" w:space="0" w:color="auto"/>
                    <w:left w:val="none" w:sz="0" w:space="0" w:color="auto"/>
                    <w:bottom w:val="none" w:sz="0" w:space="0" w:color="auto"/>
                    <w:right w:val="none" w:sz="0" w:space="0" w:color="auto"/>
                  </w:divBdr>
                </w:div>
              </w:divsChild>
            </w:div>
            <w:div w:id="207645577">
              <w:marLeft w:val="0"/>
              <w:marRight w:val="0"/>
              <w:marTop w:val="0"/>
              <w:marBottom w:val="0"/>
              <w:divBdr>
                <w:top w:val="none" w:sz="0" w:space="0" w:color="auto"/>
                <w:left w:val="none" w:sz="0" w:space="0" w:color="auto"/>
                <w:bottom w:val="none" w:sz="0" w:space="0" w:color="auto"/>
                <w:right w:val="none" w:sz="0" w:space="0" w:color="auto"/>
              </w:divBdr>
              <w:divsChild>
                <w:div w:id="12139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1319">
          <w:marLeft w:val="0"/>
          <w:marRight w:val="0"/>
          <w:marTop w:val="0"/>
          <w:marBottom w:val="0"/>
          <w:divBdr>
            <w:top w:val="none" w:sz="0" w:space="0" w:color="auto"/>
            <w:left w:val="none" w:sz="0" w:space="0" w:color="auto"/>
            <w:bottom w:val="none" w:sz="0" w:space="0" w:color="auto"/>
            <w:right w:val="none" w:sz="0" w:space="0" w:color="auto"/>
          </w:divBdr>
          <w:divsChild>
            <w:div w:id="710038593">
              <w:marLeft w:val="0"/>
              <w:marRight w:val="0"/>
              <w:marTop w:val="0"/>
              <w:marBottom w:val="0"/>
              <w:divBdr>
                <w:top w:val="none" w:sz="0" w:space="0" w:color="auto"/>
                <w:left w:val="none" w:sz="0" w:space="0" w:color="auto"/>
                <w:bottom w:val="none" w:sz="0" w:space="0" w:color="auto"/>
                <w:right w:val="none" w:sz="0" w:space="0" w:color="auto"/>
              </w:divBdr>
              <w:divsChild>
                <w:div w:id="8254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19047">
      <w:bodyDiv w:val="1"/>
      <w:marLeft w:val="0"/>
      <w:marRight w:val="0"/>
      <w:marTop w:val="0"/>
      <w:marBottom w:val="0"/>
      <w:divBdr>
        <w:top w:val="none" w:sz="0" w:space="0" w:color="auto"/>
        <w:left w:val="none" w:sz="0" w:space="0" w:color="auto"/>
        <w:bottom w:val="none" w:sz="0" w:space="0" w:color="auto"/>
        <w:right w:val="none" w:sz="0" w:space="0" w:color="auto"/>
      </w:divBdr>
      <w:divsChild>
        <w:div w:id="151604745">
          <w:marLeft w:val="0"/>
          <w:marRight w:val="0"/>
          <w:marTop w:val="0"/>
          <w:marBottom w:val="0"/>
          <w:divBdr>
            <w:top w:val="none" w:sz="0" w:space="0" w:color="auto"/>
            <w:left w:val="none" w:sz="0" w:space="0" w:color="auto"/>
            <w:bottom w:val="none" w:sz="0" w:space="0" w:color="auto"/>
            <w:right w:val="none" w:sz="0" w:space="0" w:color="auto"/>
          </w:divBdr>
          <w:divsChild>
            <w:div w:id="739525603">
              <w:marLeft w:val="0"/>
              <w:marRight w:val="0"/>
              <w:marTop w:val="0"/>
              <w:marBottom w:val="0"/>
              <w:divBdr>
                <w:top w:val="none" w:sz="0" w:space="0" w:color="auto"/>
                <w:left w:val="none" w:sz="0" w:space="0" w:color="auto"/>
                <w:bottom w:val="none" w:sz="0" w:space="0" w:color="auto"/>
                <w:right w:val="none" w:sz="0" w:space="0" w:color="auto"/>
              </w:divBdr>
              <w:divsChild>
                <w:div w:id="1356345972">
                  <w:marLeft w:val="0"/>
                  <w:marRight w:val="0"/>
                  <w:marTop w:val="0"/>
                  <w:marBottom w:val="0"/>
                  <w:divBdr>
                    <w:top w:val="none" w:sz="0" w:space="0" w:color="auto"/>
                    <w:left w:val="none" w:sz="0" w:space="0" w:color="auto"/>
                    <w:bottom w:val="none" w:sz="0" w:space="0" w:color="auto"/>
                    <w:right w:val="none" w:sz="0" w:space="0" w:color="auto"/>
                  </w:divBdr>
                </w:div>
              </w:divsChild>
            </w:div>
            <w:div w:id="2108579169">
              <w:marLeft w:val="0"/>
              <w:marRight w:val="0"/>
              <w:marTop w:val="0"/>
              <w:marBottom w:val="0"/>
              <w:divBdr>
                <w:top w:val="none" w:sz="0" w:space="0" w:color="auto"/>
                <w:left w:val="none" w:sz="0" w:space="0" w:color="auto"/>
                <w:bottom w:val="none" w:sz="0" w:space="0" w:color="auto"/>
                <w:right w:val="none" w:sz="0" w:space="0" w:color="auto"/>
              </w:divBdr>
              <w:divsChild>
                <w:div w:id="1417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40158">
      <w:bodyDiv w:val="1"/>
      <w:marLeft w:val="0"/>
      <w:marRight w:val="0"/>
      <w:marTop w:val="0"/>
      <w:marBottom w:val="0"/>
      <w:divBdr>
        <w:top w:val="none" w:sz="0" w:space="0" w:color="auto"/>
        <w:left w:val="none" w:sz="0" w:space="0" w:color="auto"/>
        <w:bottom w:val="none" w:sz="0" w:space="0" w:color="auto"/>
        <w:right w:val="none" w:sz="0" w:space="0" w:color="auto"/>
      </w:divBdr>
      <w:divsChild>
        <w:div w:id="482506882">
          <w:marLeft w:val="0"/>
          <w:marRight w:val="0"/>
          <w:marTop w:val="0"/>
          <w:marBottom w:val="0"/>
          <w:divBdr>
            <w:top w:val="none" w:sz="0" w:space="0" w:color="auto"/>
            <w:left w:val="none" w:sz="0" w:space="0" w:color="auto"/>
            <w:bottom w:val="none" w:sz="0" w:space="0" w:color="auto"/>
            <w:right w:val="none" w:sz="0" w:space="0" w:color="auto"/>
          </w:divBdr>
          <w:divsChild>
            <w:div w:id="671369942">
              <w:marLeft w:val="0"/>
              <w:marRight w:val="0"/>
              <w:marTop w:val="0"/>
              <w:marBottom w:val="0"/>
              <w:divBdr>
                <w:top w:val="none" w:sz="0" w:space="0" w:color="auto"/>
                <w:left w:val="none" w:sz="0" w:space="0" w:color="auto"/>
                <w:bottom w:val="none" w:sz="0" w:space="0" w:color="auto"/>
                <w:right w:val="none" w:sz="0" w:space="0" w:color="auto"/>
              </w:divBdr>
              <w:divsChild>
                <w:div w:id="12705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00011">
      <w:bodyDiv w:val="1"/>
      <w:marLeft w:val="0"/>
      <w:marRight w:val="0"/>
      <w:marTop w:val="0"/>
      <w:marBottom w:val="0"/>
      <w:divBdr>
        <w:top w:val="none" w:sz="0" w:space="0" w:color="auto"/>
        <w:left w:val="none" w:sz="0" w:space="0" w:color="auto"/>
        <w:bottom w:val="none" w:sz="0" w:space="0" w:color="auto"/>
        <w:right w:val="none" w:sz="0" w:space="0" w:color="auto"/>
      </w:divBdr>
    </w:div>
    <w:div w:id="1381631595">
      <w:bodyDiv w:val="1"/>
      <w:marLeft w:val="0"/>
      <w:marRight w:val="0"/>
      <w:marTop w:val="0"/>
      <w:marBottom w:val="0"/>
      <w:divBdr>
        <w:top w:val="none" w:sz="0" w:space="0" w:color="auto"/>
        <w:left w:val="none" w:sz="0" w:space="0" w:color="auto"/>
        <w:bottom w:val="none" w:sz="0" w:space="0" w:color="auto"/>
        <w:right w:val="none" w:sz="0" w:space="0" w:color="auto"/>
      </w:divBdr>
      <w:divsChild>
        <w:div w:id="2071928089">
          <w:marLeft w:val="0"/>
          <w:marRight w:val="0"/>
          <w:marTop w:val="0"/>
          <w:marBottom w:val="0"/>
          <w:divBdr>
            <w:top w:val="none" w:sz="0" w:space="0" w:color="auto"/>
            <w:left w:val="none" w:sz="0" w:space="0" w:color="auto"/>
            <w:bottom w:val="none" w:sz="0" w:space="0" w:color="auto"/>
            <w:right w:val="none" w:sz="0" w:space="0" w:color="auto"/>
          </w:divBdr>
          <w:divsChild>
            <w:div w:id="107162790">
              <w:marLeft w:val="0"/>
              <w:marRight w:val="0"/>
              <w:marTop w:val="0"/>
              <w:marBottom w:val="0"/>
              <w:divBdr>
                <w:top w:val="none" w:sz="0" w:space="0" w:color="auto"/>
                <w:left w:val="none" w:sz="0" w:space="0" w:color="auto"/>
                <w:bottom w:val="none" w:sz="0" w:space="0" w:color="auto"/>
                <w:right w:val="none" w:sz="0" w:space="0" w:color="auto"/>
              </w:divBdr>
              <w:divsChild>
                <w:div w:id="14142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10056">
      <w:bodyDiv w:val="1"/>
      <w:marLeft w:val="0"/>
      <w:marRight w:val="0"/>
      <w:marTop w:val="0"/>
      <w:marBottom w:val="0"/>
      <w:divBdr>
        <w:top w:val="none" w:sz="0" w:space="0" w:color="auto"/>
        <w:left w:val="none" w:sz="0" w:space="0" w:color="auto"/>
        <w:bottom w:val="none" w:sz="0" w:space="0" w:color="auto"/>
        <w:right w:val="none" w:sz="0" w:space="0" w:color="auto"/>
      </w:divBdr>
      <w:divsChild>
        <w:div w:id="770272846">
          <w:marLeft w:val="0"/>
          <w:marRight w:val="0"/>
          <w:marTop w:val="0"/>
          <w:marBottom w:val="0"/>
          <w:divBdr>
            <w:top w:val="none" w:sz="0" w:space="0" w:color="auto"/>
            <w:left w:val="none" w:sz="0" w:space="0" w:color="auto"/>
            <w:bottom w:val="none" w:sz="0" w:space="0" w:color="auto"/>
            <w:right w:val="none" w:sz="0" w:space="0" w:color="auto"/>
          </w:divBdr>
          <w:divsChild>
            <w:div w:id="1224831852">
              <w:marLeft w:val="0"/>
              <w:marRight w:val="0"/>
              <w:marTop w:val="0"/>
              <w:marBottom w:val="0"/>
              <w:divBdr>
                <w:top w:val="none" w:sz="0" w:space="0" w:color="auto"/>
                <w:left w:val="none" w:sz="0" w:space="0" w:color="auto"/>
                <w:bottom w:val="none" w:sz="0" w:space="0" w:color="auto"/>
                <w:right w:val="none" w:sz="0" w:space="0" w:color="auto"/>
              </w:divBdr>
              <w:divsChild>
                <w:div w:id="653491474">
                  <w:marLeft w:val="0"/>
                  <w:marRight w:val="0"/>
                  <w:marTop w:val="0"/>
                  <w:marBottom w:val="0"/>
                  <w:divBdr>
                    <w:top w:val="none" w:sz="0" w:space="0" w:color="auto"/>
                    <w:left w:val="none" w:sz="0" w:space="0" w:color="auto"/>
                    <w:bottom w:val="none" w:sz="0" w:space="0" w:color="auto"/>
                    <w:right w:val="none" w:sz="0" w:space="0" w:color="auto"/>
                  </w:divBdr>
                  <w:divsChild>
                    <w:div w:id="10669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7697">
      <w:bodyDiv w:val="1"/>
      <w:marLeft w:val="0"/>
      <w:marRight w:val="0"/>
      <w:marTop w:val="0"/>
      <w:marBottom w:val="0"/>
      <w:divBdr>
        <w:top w:val="none" w:sz="0" w:space="0" w:color="auto"/>
        <w:left w:val="none" w:sz="0" w:space="0" w:color="auto"/>
        <w:bottom w:val="none" w:sz="0" w:space="0" w:color="auto"/>
        <w:right w:val="none" w:sz="0" w:space="0" w:color="auto"/>
      </w:divBdr>
      <w:divsChild>
        <w:div w:id="1884637001">
          <w:marLeft w:val="0"/>
          <w:marRight w:val="0"/>
          <w:marTop w:val="0"/>
          <w:marBottom w:val="0"/>
          <w:divBdr>
            <w:top w:val="none" w:sz="0" w:space="0" w:color="auto"/>
            <w:left w:val="none" w:sz="0" w:space="0" w:color="auto"/>
            <w:bottom w:val="none" w:sz="0" w:space="0" w:color="auto"/>
            <w:right w:val="none" w:sz="0" w:space="0" w:color="auto"/>
          </w:divBdr>
          <w:divsChild>
            <w:div w:id="1161389584">
              <w:marLeft w:val="0"/>
              <w:marRight w:val="0"/>
              <w:marTop w:val="0"/>
              <w:marBottom w:val="0"/>
              <w:divBdr>
                <w:top w:val="none" w:sz="0" w:space="0" w:color="auto"/>
                <w:left w:val="none" w:sz="0" w:space="0" w:color="auto"/>
                <w:bottom w:val="none" w:sz="0" w:space="0" w:color="auto"/>
                <w:right w:val="none" w:sz="0" w:space="0" w:color="auto"/>
              </w:divBdr>
              <w:divsChild>
                <w:div w:id="2041279788">
                  <w:marLeft w:val="0"/>
                  <w:marRight w:val="0"/>
                  <w:marTop w:val="0"/>
                  <w:marBottom w:val="0"/>
                  <w:divBdr>
                    <w:top w:val="none" w:sz="0" w:space="0" w:color="auto"/>
                    <w:left w:val="none" w:sz="0" w:space="0" w:color="auto"/>
                    <w:bottom w:val="none" w:sz="0" w:space="0" w:color="auto"/>
                    <w:right w:val="none" w:sz="0" w:space="0" w:color="auto"/>
                  </w:divBdr>
                </w:div>
              </w:divsChild>
            </w:div>
            <w:div w:id="1770391708">
              <w:marLeft w:val="0"/>
              <w:marRight w:val="0"/>
              <w:marTop w:val="0"/>
              <w:marBottom w:val="0"/>
              <w:divBdr>
                <w:top w:val="none" w:sz="0" w:space="0" w:color="auto"/>
                <w:left w:val="none" w:sz="0" w:space="0" w:color="auto"/>
                <w:bottom w:val="none" w:sz="0" w:space="0" w:color="auto"/>
                <w:right w:val="none" w:sz="0" w:space="0" w:color="auto"/>
              </w:divBdr>
              <w:divsChild>
                <w:div w:id="6389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41752">
      <w:bodyDiv w:val="1"/>
      <w:marLeft w:val="0"/>
      <w:marRight w:val="0"/>
      <w:marTop w:val="0"/>
      <w:marBottom w:val="0"/>
      <w:divBdr>
        <w:top w:val="none" w:sz="0" w:space="0" w:color="auto"/>
        <w:left w:val="none" w:sz="0" w:space="0" w:color="auto"/>
        <w:bottom w:val="none" w:sz="0" w:space="0" w:color="auto"/>
        <w:right w:val="none" w:sz="0" w:space="0" w:color="auto"/>
      </w:divBdr>
      <w:divsChild>
        <w:div w:id="1983071512">
          <w:marLeft w:val="0"/>
          <w:marRight w:val="0"/>
          <w:marTop w:val="0"/>
          <w:marBottom w:val="0"/>
          <w:divBdr>
            <w:top w:val="none" w:sz="0" w:space="0" w:color="auto"/>
            <w:left w:val="none" w:sz="0" w:space="0" w:color="auto"/>
            <w:bottom w:val="none" w:sz="0" w:space="0" w:color="auto"/>
            <w:right w:val="none" w:sz="0" w:space="0" w:color="auto"/>
          </w:divBdr>
          <w:divsChild>
            <w:div w:id="332726502">
              <w:marLeft w:val="0"/>
              <w:marRight w:val="0"/>
              <w:marTop w:val="0"/>
              <w:marBottom w:val="0"/>
              <w:divBdr>
                <w:top w:val="none" w:sz="0" w:space="0" w:color="auto"/>
                <w:left w:val="none" w:sz="0" w:space="0" w:color="auto"/>
                <w:bottom w:val="none" w:sz="0" w:space="0" w:color="auto"/>
                <w:right w:val="none" w:sz="0" w:space="0" w:color="auto"/>
              </w:divBdr>
              <w:divsChild>
                <w:div w:id="1583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1592">
      <w:bodyDiv w:val="1"/>
      <w:marLeft w:val="0"/>
      <w:marRight w:val="0"/>
      <w:marTop w:val="0"/>
      <w:marBottom w:val="0"/>
      <w:divBdr>
        <w:top w:val="none" w:sz="0" w:space="0" w:color="auto"/>
        <w:left w:val="none" w:sz="0" w:space="0" w:color="auto"/>
        <w:bottom w:val="none" w:sz="0" w:space="0" w:color="auto"/>
        <w:right w:val="none" w:sz="0" w:space="0" w:color="auto"/>
      </w:divBdr>
      <w:divsChild>
        <w:div w:id="832989544">
          <w:marLeft w:val="0"/>
          <w:marRight w:val="0"/>
          <w:marTop w:val="0"/>
          <w:marBottom w:val="0"/>
          <w:divBdr>
            <w:top w:val="none" w:sz="0" w:space="0" w:color="auto"/>
            <w:left w:val="none" w:sz="0" w:space="0" w:color="auto"/>
            <w:bottom w:val="none" w:sz="0" w:space="0" w:color="auto"/>
            <w:right w:val="none" w:sz="0" w:space="0" w:color="auto"/>
          </w:divBdr>
          <w:divsChild>
            <w:div w:id="1663311715">
              <w:marLeft w:val="0"/>
              <w:marRight w:val="0"/>
              <w:marTop w:val="0"/>
              <w:marBottom w:val="0"/>
              <w:divBdr>
                <w:top w:val="none" w:sz="0" w:space="0" w:color="auto"/>
                <w:left w:val="none" w:sz="0" w:space="0" w:color="auto"/>
                <w:bottom w:val="none" w:sz="0" w:space="0" w:color="auto"/>
                <w:right w:val="none" w:sz="0" w:space="0" w:color="auto"/>
              </w:divBdr>
              <w:divsChild>
                <w:div w:id="1544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6046">
      <w:bodyDiv w:val="1"/>
      <w:marLeft w:val="0"/>
      <w:marRight w:val="0"/>
      <w:marTop w:val="0"/>
      <w:marBottom w:val="0"/>
      <w:divBdr>
        <w:top w:val="none" w:sz="0" w:space="0" w:color="auto"/>
        <w:left w:val="none" w:sz="0" w:space="0" w:color="auto"/>
        <w:bottom w:val="none" w:sz="0" w:space="0" w:color="auto"/>
        <w:right w:val="none" w:sz="0" w:space="0" w:color="auto"/>
      </w:divBdr>
      <w:divsChild>
        <w:div w:id="683749498">
          <w:marLeft w:val="0"/>
          <w:marRight w:val="0"/>
          <w:marTop w:val="0"/>
          <w:marBottom w:val="0"/>
          <w:divBdr>
            <w:top w:val="none" w:sz="0" w:space="0" w:color="auto"/>
            <w:left w:val="none" w:sz="0" w:space="0" w:color="auto"/>
            <w:bottom w:val="none" w:sz="0" w:space="0" w:color="auto"/>
            <w:right w:val="none" w:sz="0" w:space="0" w:color="auto"/>
          </w:divBdr>
          <w:divsChild>
            <w:div w:id="725497517">
              <w:marLeft w:val="0"/>
              <w:marRight w:val="0"/>
              <w:marTop w:val="0"/>
              <w:marBottom w:val="0"/>
              <w:divBdr>
                <w:top w:val="none" w:sz="0" w:space="0" w:color="auto"/>
                <w:left w:val="none" w:sz="0" w:space="0" w:color="auto"/>
                <w:bottom w:val="none" w:sz="0" w:space="0" w:color="auto"/>
                <w:right w:val="none" w:sz="0" w:space="0" w:color="auto"/>
              </w:divBdr>
              <w:divsChild>
                <w:div w:id="14373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87224">
      <w:bodyDiv w:val="1"/>
      <w:marLeft w:val="0"/>
      <w:marRight w:val="0"/>
      <w:marTop w:val="0"/>
      <w:marBottom w:val="0"/>
      <w:divBdr>
        <w:top w:val="none" w:sz="0" w:space="0" w:color="auto"/>
        <w:left w:val="none" w:sz="0" w:space="0" w:color="auto"/>
        <w:bottom w:val="none" w:sz="0" w:space="0" w:color="auto"/>
        <w:right w:val="none" w:sz="0" w:space="0" w:color="auto"/>
      </w:divBdr>
      <w:divsChild>
        <w:div w:id="118115759">
          <w:marLeft w:val="0"/>
          <w:marRight w:val="0"/>
          <w:marTop w:val="0"/>
          <w:marBottom w:val="0"/>
          <w:divBdr>
            <w:top w:val="none" w:sz="0" w:space="0" w:color="auto"/>
            <w:left w:val="none" w:sz="0" w:space="0" w:color="auto"/>
            <w:bottom w:val="none" w:sz="0" w:space="0" w:color="auto"/>
            <w:right w:val="none" w:sz="0" w:space="0" w:color="auto"/>
          </w:divBdr>
          <w:divsChild>
            <w:div w:id="1051152563">
              <w:marLeft w:val="0"/>
              <w:marRight w:val="0"/>
              <w:marTop w:val="0"/>
              <w:marBottom w:val="0"/>
              <w:divBdr>
                <w:top w:val="none" w:sz="0" w:space="0" w:color="auto"/>
                <w:left w:val="none" w:sz="0" w:space="0" w:color="auto"/>
                <w:bottom w:val="none" w:sz="0" w:space="0" w:color="auto"/>
                <w:right w:val="none" w:sz="0" w:space="0" w:color="auto"/>
              </w:divBdr>
              <w:divsChild>
                <w:div w:id="1673222766">
                  <w:marLeft w:val="0"/>
                  <w:marRight w:val="0"/>
                  <w:marTop w:val="0"/>
                  <w:marBottom w:val="0"/>
                  <w:divBdr>
                    <w:top w:val="none" w:sz="0" w:space="0" w:color="auto"/>
                    <w:left w:val="none" w:sz="0" w:space="0" w:color="auto"/>
                    <w:bottom w:val="none" w:sz="0" w:space="0" w:color="auto"/>
                    <w:right w:val="none" w:sz="0" w:space="0" w:color="auto"/>
                  </w:divBdr>
                  <w:divsChild>
                    <w:div w:id="7051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58559">
      <w:bodyDiv w:val="1"/>
      <w:marLeft w:val="0"/>
      <w:marRight w:val="0"/>
      <w:marTop w:val="0"/>
      <w:marBottom w:val="0"/>
      <w:divBdr>
        <w:top w:val="none" w:sz="0" w:space="0" w:color="auto"/>
        <w:left w:val="none" w:sz="0" w:space="0" w:color="auto"/>
        <w:bottom w:val="none" w:sz="0" w:space="0" w:color="auto"/>
        <w:right w:val="none" w:sz="0" w:space="0" w:color="auto"/>
      </w:divBdr>
      <w:divsChild>
        <w:div w:id="1066102487">
          <w:marLeft w:val="0"/>
          <w:marRight w:val="0"/>
          <w:marTop w:val="0"/>
          <w:marBottom w:val="0"/>
          <w:divBdr>
            <w:top w:val="none" w:sz="0" w:space="0" w:color="auto"/>
            <w:left w:val="none" w:sz="0" w:space="0" w:color="auto"/>
            <w:bottom w:val="none" w:sz="0" w:space="0" w:color="auto"/>
            <w:right w:val="none" w:sz="0" w:space="0" w:color="auto"/>
          </w:divBdr>
          <w:divsChild>
            <w:div w:id="2065133831">
              <w:marLeft w:val="0"/>
              <w:marRight w:val="0"/>
              <w:marTop w:val="0"/>
              <w:marBottom w:val="0"/>
              <w:divBdr>
                <w:top w:val="none" w:sz="0" w:space="0" w:color="auto"/>
                <w:left w:val="none" w:sz="0" w:space="0" w:color="auto"/>
                <w:bottom w:val="none" w:sz="0" w:space="0" w:color="auto"/>
                <w:right w:val="none" w:sz="0" w:space="0" w:color="auto"/>
              </w:divBdr>
              <w:divsChild>
                <w:div w:id="1255439068">
                  <w:marLeft w:val="0"/>
                  <w:marRight w:val="0"/>
                  <w:marTop w:val="0"/>
                  <w:marBottom w:val="0"/>
                  <w:divBdr>
                    <w:top w:val="none" w:sz="0" w:space="0" w:color="auto"/>
                    <w:left w:val="none" w:sz="0" w:space="0" w:color="auto"/>
                    <w:bottom w:val="none" w:sz="0" w:space="0" w:color="auto"/>
                    <w:right w:val="none" w:sz="0" w:space="0" w:color="auto"/>
                  </w:divBdr>
                  <w:divsChild>
                    <w:div w:id="20288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80151">
      <w:bodyDiv w:val="1"/>
      <w:marLeft w:val="0"/>
      <w:marRight w:val="0"/>
      <w:marTop w:val="0"/>
      <w:marBottom w:val="0"/>
      <w:divBdr>
        <w:top w:val="none" w:sz="0" w:space="0" w:color="auto"/>
        <w:left w:val="none" w:sz="0" w:space="0" w:color="auto"/>
        <w:bottom w:val="none" w:sz="0" w:space="0" w:color="auto"/>
        <w:right w:val="none" w:sz="0" w:space="0" w:color="auto"/>
      </w:divBdr>
      <w:divsChild>
        <w:div w:id="1992326192">
          <w:marLeft w:val="0"/>
          <w:marRight w:val="0"/>
          <w:marTop w:val="0"/>
          <w:marBottom w:val="0"/>
          <w:divBdr>
            <w:top w:val="none" w:sz="0" w:space="0" w:color="auto"/>
            <w:left w:val="none" w:sz="0" w:space="0" w:color="auto"/>
            <w:bottom w:val="none" w:sz="0" w:space="0" w:color="auto"/>
            <w:right w:val="none" w:sz="0" w:space="0" w:color="auto"/>
          </w:divBdr>
          <w:divsChild>
            <w:div w:id="1486975666">
              <w:marLeft w:val="0"/>
              <w:marRight w:val="0"/>
              <w:marTop w:val="0"/>
              <w:marBottom w:val="0"/>
              <w:divBdr>
                <w:top w:val="none" w:sz="0" w:space="0" w:color="auto"/>
                <w:left w:val="none" w:sz="0" w:space="0" w:color="auto"/>
                <w:bottom w:val="none" w:sz="0" w:space="0" w:color="auto"/>
                <w:right w:val="none" w:sz="0" w:space="0" w:color="auto"/>
              </w:divBdr>
              <w:divsChild>
                <w:div w:id="44717588">
                  <w:marLeft w:val="0"/>
                  <w:marRight w:val="0"/>
                  <w:marTop w:val="0"/>
                  <w:marBottom w:val="0"/>
                  <w:divBdr>
                    <w:top w:val="none" w:sz="0" w:space="0" w:color="auto"/>
                    <w:left w:val="none" w:sz="0" w:space="0" w:color="auto"/>
                    <w:bottom w:val="none" w:sz="0" w:space="0" w:color="auto"/>
                    <w:right w:val="none" w:sz="0" w:space="0" w:color="auto"/>
                  </w:divBdr>
                </w:div>
              </w:divsChild>
            </w:div>
            <w:div w:id="1191721011">
              <w:marLeft w:val="0"/>
              <w:marRight w:val="0"/>
              <w:marTop w:val="0"/>
              <w:marBottom w:val="0"/>
              <w:divBdr>
                <w:top w:val="none" w:sz="0" w:space="0" w:color="auto"/>
                <w:left w:val="none" w:sz="0" w:space="0" w:color="auto"/>
                <w:bottom w:val="none" w:sz="0" w:space="0" w:color="auto"/>
                <w:right w:val="none" w:sz="0" w:space="0" w:color="auto"/>
              </w:divBdr>
              <w:divsChild>
                <w:div w:id="854423008">
                  <w:marLeft w:val="0"/>
                  <w:marRight w:val="0"/>
                  <w:marTop w:val="0"/>
                  <w:marBottom w:val="0"/>
                  <w:divBdr>
                    <w:top w:val="none" w:sz="0" w:space="0" w:color="auto"/>
                    <w:left w:val="none" w:sz="0" w:space="0" w:color="auto"/>
                    <w:bottom w:val="none" w:sz="0" w:space="0" w:color="auto"/>
                    <w:right w:val="none" w:sz="0" w:space="0" w:color="auto"/>
                  </w:divBdr>
                </w:div>
              </w:divsChild>
            </w:div>
            <w:div w:id="1144201010">
              <w:marLeft w:val="0"/>
              <w:marRight w:val="0"/>
              <w:marTop w:val="0"/>
              <w:marBottom w:val="0"/>
              <w:divBdr>
                <w:top w:val="none" w:sz="0" w:space="0" w:color="auto"/>
                <w:left w:val="none" w:sz="0" w:space="0" w:color="auto"/>
                <w:bottom w:val="none" w:sz="0" w:space="0" w:color="auto"/>
                <w:right w:val="none" w:sz="0" w:space="0" w:color="auto"/>
              </w:divBdr>
              <w:divsChild>
                <w:div w:id="3528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5783">
      <w:bodyDiv w:val="1"/>
      <w:marLeft w:val="0"/>
      <w:marRight w:val="0"/>
      <w:marTop w:val="0"/>
      <w:marBottom w:val="0"/>
      <w:divBdr>
        <w:top w:val="none" w:sz="0" w:space="0" w:color="auto"/>
        <w:left w:val="none" w:sz="0" w:space="0" w:color="auto"/>
        <w:bottom w:val="none" w:sz="0" w:space="0" w:color="auto"/>
        <w:right w:val="none" w:sz="0" w:space="0" w:color="auto"/>
      </w:divBdr>
    </w:div>
    <w:div w:id="1494687113">
      <w:bodyDiv w:val="1"/>
      <w:marLeft w:val="0"/>
      <w:marRight w:val="0"/>
      <w:marTop w:val="0"/>
      <w:marBottom w:val="0"/>
      <w:divBdr>
        <w:top w:val="none" w:sz="0" w:space="0" w:color="auto"/>
        <w:left w:val="none" w:sz="0" w:space="0" w:color="auto"/>
        <w:bottom w:val="none" w:sz="0" w:space="0" w:color="auto"/>
        <w:right w:val="none" w:sz="0" w:space="0" w:color="auto"/>
      </w:divBdr>
    </w:div>
    <w:div w:id="1496871317">
      <w:bodyDiv w:val="1"/>
      <w:marLeft w:val="0"/>
      <w:marRight w:val="0"/>
      <w:marTop w:val="0"/>
      <w:marBottom w:val="0"/>
      <w:divBdr>
        <w:top w:val="none" w:sz="0" w:space="0" w:color="auto"/>
        <w:left w:val="none" w:sz="0" w:space="0" w:color="auto"/>
        <w:bottom w:val="none" w:sz="0" w:space="0" w:color="auto"/>
        <w:right w:val="none" w:sz="0" w:space="0" w:color="auto"/>
      </w:divBdr>
      <w:divsChild>
        <w:div w:id="283343404">
          <w:marLeft w:val="0"/>
          <w:marRight w:val="0"/>
          <w:marTop w:val="0"/>
          <w:marBottom w:val="0"/>
          <w:divBdr>
            <w:top w:val="none" w:sz="0" w:space="0" w:color="auto"/>
            <w:left w:val="none" w:sz="0" w:space="0" w:color="auto"/>
            <w:bottom w:val="none" w:sz="0" w:space="0" w:color="auto"/>
            <w:right w:val="none" w:sz="0" w:space="0" w:color="auto"/>
          </w:divBdr>
          <w:divsChild>
            <w:div w:id="208984011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44651">
              <w:marLeft w:val="0"/>
              <w:marRight w:val="0"/>
              <w:marTop w:val="0"/>
              <w:marBottom w:val="0"/>
              <w:divBdr>
                <w:top w:val="none" w:sz="0" w:space="0" w:color="auto"/>
                <w:left w:val="none" w:sz="0" w:space="0" w:color="auto"/>
                <w:bottom w:val="none" w:sz="0" w:space="0" w:color="auto"/>
                <w:right w:val="none" w:sz="0" w:space="0" w:color="auto"/>
              </w:divBdr>
              <w:divsChild>
                <w:div w:id="561452838">
                  <w:marLeft w:val="0"/>
                  <w:marRight w:val="0"/>
                  <w:marTop w:val="0"/>
                  <w:marBottom w:val="0"/>
                  <w:divBdr>
                    <w:top w:val="none" w:sz="0" w:space="0" w:color="auto"/>
                    <w:left w:val="none" w:sz="0" w:space="0" w:color="auto"/>
                    <w:bottom w:val="none" w:sz="0" w:space="0" w:color="auto"/>
                    <w:right w:val="none" w:sz="0" w:space="0" w:color="auto"/>
                  </w:divBdr>
                </w:div>
              </w:divsChild>
            </w:div>
            <w:div w:id="957761515">
              <w:marLeft w:val="0"/>
              <w:marRight w:val="0"/>
              <w:marTop w:val="0"/>
              <w:marBottom w:val="0"/>
              <w:divBdr>
                <w:top w:val="none" w:sz="0" w:space="0" w:color="auto"/>
                <w:left w:val="none" w:sz="0" w:space="0" w:color="auto"/>
                <w:bottom w:val="none" w:sz="0" w:space="0" w:color="auto"/>
                <w:right w:val="none" w:sz="0" w:space="0" w:color="auto"/>
              </w:divBdr>
              <w:divsChild>
                <w:div w:id="800078767">
                  <w:marLeft w:val="0"/>
                  <w:marRight w:val="0"/>
                  <w:marTop w:val="0"/>
                  <w:marBottom w:val="0"/>
                  <w:divBdr>
                    <w:top w:val="none" w:sz="0" w:space="0" w:color="auto"/>
                    <w:left w:val="none" w:sz="0" w:space="0" w:color="auto"/>
                    <w:bottom w:val="none" w:sz="0" w:space="0" w:color="auto"/>
                    <w:right w:val="none" w:sz="0" w:space="0" w:color="auto"/>
                  </w:divBdr>
                  <w:divsChild>
                    <w:div w:id="8072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7525">
              <w:marLeft w:val="0"/>
              <w:marRight w:val="0"/>
              <w:marTop w:val="0"/>
              <w:marBottom w:val="0"/>
              <w:divBdr>
                <w:top w:val="none" w:sz="0" w:space="0" w:color="auto"/>
                <w:left w:val="none" w:sz="0" w:space="0" w:color="auto"/>
                <w:bottom w:val="none" w:sz="0" w:space="0" w:color="auto"/>
                <w:right w:val="none" w:sz="0" w:space="0" w:color="auto"/>
              </w:divBdr>
              <w:divsChild>
                <w:div w:id="332293955">
                  <w:marLeft w:val="0"/>
                  <w:marRight w:val="0"/>
                  <w:marTop w:val="0"/>
                  <w:marBottom w:val="0"/>
                  <w:divBdr>
                    <w:top w:val="none" w:sz="0" w:space="0" w:color="auto"/>
                    <w:left w:val="none" w:sz="0" w:space="0" w:color="auto"/>
                    <w:bottom w:val="none" w:sz="0" w:space="0" w:color="auto"/>
                    <w:right w:val="none" w:sz="0" w:space="0" w:color="auto"/>
                  </w:divBdr>
                </w:div>
              </w:divsChild>
            </w:div>
            <w:div w:id="3896451">
              <w:marLeft w:val="0"/>
              <w:marRight w:val="0"/>
              <w:marTop w:val="0"/>
              <w:marBottom w:val="0"/>
              <w:divBdr>
                <w:top w:val="none" w:sz="0" w:space="0" w:color="auto"/>
                <w:left w:val="none" w:sz="0" w:space="0" w:color="auto"/>
                <w:bottom w:val="none" w:sz="0" w:space="0" w:color="auto"/>
                <w:right w:val="none" w:sz="0" w:space="0" w:color="auto"/>
              </w:divBdr>
              <w:divsChild>
                <w:div w:id="138616761">
                  <w:marLeft w:val="0"/>
                  <w:marRight w:val="0"/>
                  <w:marTop w:val="0"/>
                  <w:marBottom w:val="0"/>
                  <w:divBdr>
                    <w:top w:val="none" w:sz="0" w:space="0" w:color="auto"/>
                    <w:left w:val="none" w:sz="0" w:space="0" w:color="auto"/>
                    <w:bottom w:val="none" w:sz="0" w:space="0" w:color="auto"/>
                    <w:right w:val="none" w:sz="0" w:space="0" w:color="auto"/>
                  </w:divBdr>
                  <w:divsChild>
                    <w:div w:id="18503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0264">
              <w:marLeft w:val="0"/>
              <w:marRight w:val="0"/>
              <w:marTop w:val="0"/>
              <w:marBottom w:val="0"/>
              <w:divBdr>
                <w:top w:val="none" w:sz="0" w:space="0" w:color="auto"/>
                <w:left w:val="none" w:sz="0" w:space="0" w:color="auto"/>
                <w:bottom w:val="none" w:sz="0" w:space="0" w:color="auto"/>
                <w:right w:val="none" w:sz="0" w:space="0" w:color="auto"/>
              </w:divBdr>
              <w:divsChild>
                <w:div w:id="18716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2929">
          <w:marLeft w:val="0"/>
          <w:marRight w:val="0"/>
          <w:marTop w:val="0"/>
          <w:marBottom w:val="0"/>
          <w:divBdr>
            <w:top w:val="none" w:sz="0" w:space="0" w:color="auto"/>
            <w:left w:val="none" w:sz="0" w:space="0" w:color="auto"/>
            <w:bottom w:val="none" w:sz="0" w:space="0" w:color="auto"/>
            <w:right w:val="none" w:sz="0" w:space="0" w:color="auto"/>
          </w:divBdr>
          <w:divsChild>
            <w:div w:id="1538659526">
              <w:marLeft w:val="0"/>
              <w:marRight w:val="0"/>
              <w:marTop w:val="0"/>
              <w:marBottom w:val="0"/>
              <w:divBdr>
                <w:top w:val="none" w:sz="0" w:space="0" w:color="auto"/>
                <w:left w:val="none" w:sz="0" w:space="0" w:color="auto"/>
                <w:bottom w:val="none" w:sz="0" w:space="0" w:color="auto"/>
                <w:right w:val="none" w:sz="0" w:space="0" w:color="auto"/>
              </w:divBdr>
              <w:divsChild>
                <w:div w:id="1958677931">
                  <w:marLeft w:val="0"/>
                  <w:marRight w:val="0"/>
                  <w:marTop w:val="0"/>
                  <w:marBottom w:val="0"/>
                  <w:divBdr>
                    <w:top w:val="none" w:sz="0" w:space="0" w:color="auto"/>
                    <w:left w:val="none" w:sz="0" w:space="0" w:color="auto"/>
                    <w:bottom w:val="none" w:sz="0" w:space="0" w:color="auto"/>
                    <w:right w:val="none" w:sz="0" w:space="0" w:color="auto"/>
                  </w:divBdr>
                  <w:divsChild>
                    <w:div w:id="283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8001">
              <w:marLeft w:val="0"/>
              <w:marRight w:val="0"/>
              <w:marTop w:val="0"/>
              <w:marBottom w:val="0"/>
              <w:divBdr>
                <w:top w:val="none" w:sz="0" w:space="0" w:color="auto"/>
                <w:left w:val="none" w:sz="0" w:space="0" w:color="auto"/>
                <w:bottom w:val="none" w:sz="0" w:space="0" w:color="auto"/>
                <w:right w:val="none" w:sz="0" w:space="0" w:color="auto"/>
              </w:divBdr>
              <w:divsChild>
                <w:div w:id="118962541">
                  <w:marLeft w:val="0"/>
                  <w:marRight w:val="0"/>
                  <w:marTop w:val="0"/>
                  <w:marBottom w:val="0"/>
                  <w:divBdr>
                    <w:top w:val="none" w:sz="0" w:space="0" w:color="auto"/>
                    <w:left w:val="none" w:sz="0" w:space="0" w:color="auto"/>
                    <w:bottom w:val="none" w:sz="0" w:space="0" w:color="auto"/>
                    <w:right w:val="none" w:sz="0" w:space="0" w:color="auto"/>
                  </w:divBdr>
                </w:div>
              </w:divsChild>
            </w:div>
            <w:div w:id="1543636016">
              <w:marLeft w:val="0"/>
              <w:marRight w:val="0"/>
              <w:marTop w:val="0"/>
              <w:marBottom w:val="0"/>
              <w:divBdr>
                <w:top w:val="none" w:sz="0" w:space="0" w:color="auto"/>
                <w:left w:val="none" w:sz="0" w:space="0" w:color="auto"/>
                <w:bottom w:val="none" w:sz="0" w:space="0" w:color="auto"/>
                <w:right w:val="none" w:sz="0" w:space="0" w:color="auto"/>
              </w:divBdr>
              <w:divsChild>
                <w:div w:id="1541816353">
                  <w:marLeft w:val="0"/>
                  <w:marRight w:val="0"/>
                  <w:marTop w:val="0"/>
                  <w:marBottom w:val="0"/>
                  <w:divBdr>
                    <w:top w:val="none" w:sz="0" w:space="0" w:color="auto"/>
                    <w:left w:val="none" w:sz="0" w:space="0" w:color="auto"/>
                    <w:bottom w:val="none" w:sz="0" w:space="0" w:color="auto"/>
                    <w:right w:val="none" w:sz="0" w:space="0" w:color="auto"/>
                  </w:divBdr>
                  <w:divsChild>
                    <w:div w:id="11076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554">
              <w:marLeft w:val="0"/>
              <w:marRight w:val="0"/>
              <w:marTop w:val="0"/>
              <w:marBottom w:val="0"/>
              <w:divBdr>
                <w:top w:val="none" w:sz="0" w:space="0" w:color="auto"/>
                <w:left w:val="none" w:sz="0" w:space="0" w:color="auto"/>
                <w:bottom w:val="none" w:sz="0" w:space="0" w:color="auto"/>
                <w:right w:val="none" w:sz="0" w:space="0" w:color="auto"/>
              </w:divBdr>
              <w:divsChild>
                <w:div w:id="628779562">
                  <w:marLeft w:val="0"/>
                  <w:marRight w:val="0"/>
                  <w:marTop w:val="0"/>
                  <w:marBottom w:val="0"/>
                  <w:divBdr>
                    <w:top w:val="none" w:sz="0" w:space="0" w:color="auto"/>
                    <w:left w:val="none" w:sz="0" w:space="0" w:color="auto"/>
                    <w:bottom w:val="none" w:sz="0" w:space="0" w:color="auto"/>
                    <w:right w:val="none" w:sz="0" w:space="0" w:color="auto"/>
                  </w:divBdr>
                </w:div>
              </w:divsChild>
            </w:div>
            <w:div w:id="1657301397">
              <w:marLeft w:val="0"/>
              <w:marRight w:val="0"/>
              <w:marTop w:val="0"/>
              <w:marBottom w:val="0"/>
              <w:divBdr>
                <w:top w:val="none" w:sz="0" w:space="0" w:color="auto"/>
                <w:left w:val="none" w:sz="0" w:space="0" w:color="auto"/>
                <w:bottom w:val="none" w:sz="0" w:space="0" w:color="auto"/>
                <w:right w:val="none" w:sz="0" w:space="0" w:color="auto"/>
              </w:divBdr>
              <w:divsChild>
                <w:div w:id="14340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9373">
          <w:marLeft w:val="0"/>
          <w:marRight w:val="0"/>
          <w:marTop w:val="0"/>
          <w:marBottom w:val="0"/>
          <w:divBdr>
            <w:top w:val="none" w:sz="0" w:space="0" w:color="auto"/>
            <w:left w:val="none" w:sz="0" w:space="0" w:color="auto"/>
            <w:bottom w:val="none" w:sz="0" w:space="0" w:color="auto"/>
            <w:right w:val="none" w:sz="0" w:space="0" w:color="auto"/>
          </w:divBdr>
          <w:divsChild>
            <w:div w:id="954139915">
              <w:marLeft w:val="0"/>
              <w:marRight w:val="0"/>
              <w:marTop w:val="0"/>
              <w:marBottom w:val="0"/>
              <w:divBdr>
                <w:top w:val="none" w:sz="0" w:space="0" w:color="auto"/>
                <w:left w:val="none" w:sz="0" w:space="0" w:color="auto"/>
                <w:bottom w:val="none" w:sz="0" w:space="0" w:color="auto"/>
                <w:right w:val="none" w:sz="0" w:space="0" w:color="auto"/>
              </w:divBdr>
              <w:divsChild>
                <w:div w:id="57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3450">
      <w:bodyDiv w:val="1"/>
      <w:marLeft w:val="0"/>
      <w:marRight w:val="0"/>
      <w:marTop w:val="0"/>
      <w:marBottom w:val="0"/>
      <w:divBdr>
        <w:top w:val="none" w:sz="0" w:space="0" w:color="auto"/>
        <w:left w:val="none" w:sz="0" w:space="0" w:color="auto"/>
        <w:bottom w:val="none" w:sz="0" w:space="0" w:color="auto"/>
        <w:right w:val="none" w:sz="0" w:space="0" w:color="auto"/>
      </w:divBdr>
      <w:divsChild>
        <w:div w:id="473569150">
          <w:marLeft w:val="0"/>
          <w:marRight w:val="0"/>
          <w:marTop w:val="0"/>
          <w:marBottom w:val="0"/>
          <w:divBdr>
            <w:top w:val="none" w:sz="0" w:space="0" w:color="auto"/>
            <w:left w:val="none" w:sz="0" w:space="0" w:color="auto"/>
            <w:bottom w:val="none" w:sz="0" w:space="0" w:color="auto"/>
            <w:right w:val="none" w:sz="0" w:space="0" w:color="auto"/>
          </w:divBdr>
          <w:divsChild>
            <w:div w:id="507326502">
              <w:marLeft w:val="0"/>
              <w:marRight w:val="0"/>
              <w:marTop w:val="0"/>
              <w:marBottom w:val="0"/>
              <w:divBdr>
                <w:top w:val="none" w:sz="0" w:space="0" w:color="auto"/>
                <w:left w:val="none" w:sz="0" w:space="0" w:color="auto"/>
                <w:bottom w:val="none" w:sz="0" w:space="0" w:color="auto"/>
                <w:right w:val="none" w:sz="0" w:space="0" w:color="auto"/>
              </w:divBdr>
              <w:divsChild>
                <w:div w:id="1867792636">
                  <w:marLeft w:val="0"/>
                  <w:marRight w:val="0"/>
                  <w:marTop w:val="0"/>
                  <w:marBottom w:val="0"/>
                  <w:divBdr>
                    <w:top w:val="none" w:sz="0" w:space="0" w:color="auto"/>
                    <w:left w:val="none" w:sz="0" w:space="0" w:color="auto"/>
                    <w:bottom w:val="none" w:sz="0" w:space="0" w:color="auto"/>
                    <w:right w:val="none" w:sz="0" w:space="0" w:color="auto"/>
                  </w:divBdr>
                </w:div>
              </w:divsChild>
            </w:div>
            <w:div w:id="1435176911">
              <w:marLeft w:val="0"/>
              <w:marRight w:val="0"/>
              <w:marTop w:val="0"/>
              <w:marBottom w:val="0"/>
              <w:divBdr>
                <w:top w:val="none" w:sz="0" w:space="0" w:color="auto"/>
                <w:left w:val="none" w:sz="0" w:space="0" w:color="auto"/>
                <w:bottom w:val="none" w:sz="0" w:space="0" w:color="auto"/>
                <w:right w:val="none" w:sz="0" w:space="0" w:color="auto"/>
              </w:divBdr>
              <w:divsChild>
                <w:div w:id="6427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659">
      <w:bodyDiv w:val="1"/>
      <w:marLeft w:val="0"/>
      <w:marRight w:val="0"/>
      <w:marTop w:val="0"/>
      <w:marBottom w:val="0"/>
      <w:divBdr>
        <w:top w:val="none" w:sz="0" w:space="0" w:color="auto"/>
        <w:left w:val="none" w:sz="0" w:space="0" w:color="auto"/>
        <w:bottom w:val="none" w:sz="0" w:space="0" w:color="auto"/>
        <w:right w:val="none" w:sz="0" w:space="0" w:color="auto"/>
      </w:divBdr>
      <w:divsChild>
        <w:div w:id="1801026324">
          <w:marLeft w:val="0"/>
          <w:marRight w:val="0"/>
          <w:marTop w:val="0"/>
          <w:marBottom w:val="0"/>
          <w:divBdr>
            <w:top w:val="none" w:sz="0" w:space="0" w:color="auto"/>
            <w:left w:val="none" w:sz="0" w:space="0" w:color="auto"/>
            <w:bottom w:val="none" w:sz="0" w:space="0" w:color="auto"/>
            <w:right w:val="none" w:sz="0" w:space="0" w:color="auto"/>
          </w:divBdr>
          <w:divsChild>
            <w:div w:id="2091072505">
              <w:marLeft w:val="0"/>
              <w:marRight w:val="0"/>
              <w:marTop w:val="0"/>
              <w:marBottom w:val="0"/>
              <w:divBdr>
                <w:top w:val="none" w:sz="0" w:space="0" w:color="auto"/>
                <w:left w:val="none" w:sz="0" w:space="0" w:color="auto"/>
                <w:bottom w:val="none" w:sz="0" w:space="0" w:color="auto"/>
                <w:right w:val="none" w:sz="0" w:space="0" w:color="auto"/>
              </w:divBdr>
              <w:divsChild>
                <w:div w:id="204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02042">
      <w:bodyDiv w:val="1"/>
      <w:marLeft w:val="0"/>
      <w:marRight w:val="0"/>
      <w:marTop w:val="0"/>
      <w:marBottom w:val="0"/>
      <w:divBdr>
        <w:top w:val="none" w:sz="0" w:space="0" w:color="auto"/>
        <w:left w:val="none" w:sz="0" w:space="0" w:color="auto"/>
        <w:bottom w:val="none" w:sz="0" w:space="0" w:color="auto"/>
        <w:right w:val="none" w:sz="0" w:space="0" w:color="auto"/>
      </w:divBdr>
      <w:divsChild>
        <w:div w:id="120807123">
          <w:marLeft w:val="0"/>
          <w:marRight w:val="0"/>
          <w:marTop w:val="0"/>
          <w:marBottom w:val="0"/>
          <w:divBdr>
            <w:top w:val="none" w:sz="0" w:space="0" w:color="auto"/>
            <w:left w:val="none" w:sz="0" w:space="0" w:color="auto"/>
            <w:bottom w:val="none" w:sz="0" w:space="0" w:color="auto"/>
            <w:right w:val="none" w:sz="0" w:space="0" w:color="auto"/>
          </w:divBdr>
          <w:divsChild>
            <w:div w:id="1628465870">
              <w:marLeft w:val="0"/>
              <w:marRight w:val="0"/>
              <w:marTop w:val="0"/>
              <w:marBottom w:val="0"/>
              <w:divBdr>
                <w:top w:val="none" w:sz="0" w:space="0" w:color="auto"/>
                <w:left w:val="none" w:sz="0" w:space="0" w:color="auto"/>
                <w:bottom w:val="none" w:sz="0" w:space="0" w:color="auto"/>
                <w:right w:val="none" w:sz="0" w:space="0" w:color="auto"/>
              </w:divBdr>
              <w:divsChild>
                <w:div w:id="537082173">
                  <w:marLeft w:val="0"/>
                  <w:marRight w:val="0"/>
                  <w:marTop w:val="0"/>
                  <w:marBottom w:val="0"/>
                  <w:divBdr>
                    <w:top w:val="none" w:sz="0" w:space="0" w:color="auto"/>
                    <w:left w:val="none" w:sz="0" w:space="0" w:color="auto"/>
                    <w:bottom w:val="none" w:sz="0" w:space="0" w:color="auto"/>
                    <w:right w:val="none" w:sz="0" w:space="0" w:color="auto"/>
                  </w:divBdr>
                  <w:divsChild>
                    <w:div w:id="10067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367903">
      <w:bodyDiv w:val="1"/>
      <w:marLeft w:val="0"/>
      <w:marRight w:val="0"/>
      <w:marTop w:val="0"/>
      <w:marBottom w:val="0"/>
      <w:divBdr>
        <w:top w:val="none" w:sz="0" w:space="0" w:color="auto"/>
        <w:left w:val="none" w:sz="0" w:space="0" w:color="auto"/>
        <w:bottom w:val="none" w:sz="0" w:space="0" w:color="auto"/>
        <w:right w:val="none" w:sz="0" w:space="0" w:color="auto"/>
      </w:divBdr>
      <w:divsChild>
        <w:div w:id="605817122">
          <w:marLeft w:val="0"/>
          <w:marRight w:val="0"/>
          <w:marTop w:val="0"/>
          <w:marBottom w:val="0"/>
          <w:divBdr>
            <w:top w:val="none" w:sz="0" w:space="0" w:color="auto"/>
            <w:left w:val="none" w:sz="0" w:space="0" w:color="auto"/>
            <w:bottom w:val="none" w:sz="0" w:space="0" w:color="auto"/>
            <w:right w:val="none" w:sz="0" w:space="0" w:color="auto"/>
          </w:divBdr>
          <w:divsChild>
            <w:div w:id="1583639450">
              <w:marLeft w:val="0"/>
              <w:marRight w:val="0"/>
              <w:marTop w:val="0"/>
              <w:marBottom w:val="0"/>
              <w:divBdr>
                <w:top w:val="none" w:sz="0" w:space="0" w:color="auto"/>
                <w:left w:val="none" w:sz="0" w:space="0" w:color="auto"/>
                <w:bottom w:val="none" w:sz="0" w:space="0" w:color="auto"/>
                <w:right w:val="none" w:sz="0" w:space="0" w:color="auto"/>
              </w:divBdr>
              <w:divsChild>
                <w:div w:id="1977560940">
                  <w:marLeft w:val="0"/>
                  <w:marRight w:val="0"/>
                  <w:marTop w:val="0"/>
                  <w:marBottom w:val="0"/>
                  <w:divBdr>
                    <w:top w:val="none" w:sz="0" w:space="0" w:color="auto"/>
                    <w:left w:val="none" w:sz="0" w:space="0" w:color="auto"/>
                    <w:bottom w:val="none" w:sz="0" w:space="0" w:color="auto"/>
                    <w:right w:val="none" w:sz="0" w:space="0" w:color="auto"/>
                  </w:divBdr>
                  <w:divsChild>
                    <w:div w:id="18888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23079">
      <w:bodyDiv w:val="1"/>
      <w:marLeft w:val="0"/>
      <w:marRight w:val="0"/>
      <w:marTop w:val="0"/>
      <w:marBottom w:val="0"/>
      <w:divBdr>
        <w:top w:val="none" w:sz="0" w:space="0" w:color="auto"/>
        <w:left w:val="none" w:sz="0" w:space="0" w:color="auto"/>
        <w:bottom w:val="none" w:sz="0" w:space="0" w:color="auto"/>
        <w:right w:val="none" w:sz="0" w:space="0" w:color="auto"/>
      </w:divBdr>
      <w:divsChild>
        <w:div w:id="1458791747">
          <w:marLeft w:val="0"/>
          <w:marRight w:val="0"/>
          <w:marTop w:val="0"/>
          <w:marBottom w:val="0"/>
          <w:divBdr>
            <w:top w:val="none" w:sz="0" w:space="0" w:color="auto"/>
            <w:left w:val="none" w:sz="0" w:space="0" w:color="auto"/>
            <w:bottom w:val="none" w:sz="0" w:space="0" w:color="auto"/>
            <w:right w:val="none" w:sz="0" w:space="0" w:color="auto"/>
          </w:divBdr>
          <w:divsChild>
            <w:div w:id="884830945">
              <w:marLeft w:val="0"/>
              <w:marRight w:val="0"/>
              <w:marTop w:val="0"/>
              <w:marBottom w:val="0"/>
              <w:divBdr>
                <w:top w:val="none" w:sz="0" w:space="0" w:color="auto"/>
                <w:left w:val="none" w:sz="0" w:space="0" w:color="auto"/>
                <w:bottom w:val="none" w:sz="0" w:space="0" w:color="auto"/>
                <w:right w:val="none" w:sz="0" w:space="0" w:color="auto"/>
              </w:divBdr>
              <w:divsChild>
                <w:div w:id="15987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7252">
      <w:bodyDiv w:val="1"/>
      <w:marLeft w:val="0"/>
      <w:marRight w:val="0"/>
      <w:marTop w:val="0"/>
      <w:marBottom w:val="0"/>
      <w:divBdr>
        <w:top w:val="none" w:sz="0" w:space="0" w:color="auto"/>
        <w:left w:val="none" w:sz="0" w:space="0" w:color="auto"/>
        <w:bottom w:val="none" w:sz="0" w:space="0" w:color="auto"/>
        <w:right w:val="none" w:sz="0" w:space="0" w:color="auto"/>
      </w:divBdr>
      <w:divsChild>
        <w:div w:id="687829115">
          <w:marLeft w:val="0"/>
          <w:marRight w:val="0"/>
          <w:marTop w:val="0"/>
          <w:marBottom w:val="0"/>
          <w:divBdr>
            <w:top w:val="none" w:sz="0" w:space="0" w:color="auto"/>
            <w:left w:val="none" w:sz="0" w:space="0" w:color="auto"/>
            <w:bottom w:val="none" w:sz="0" w:space="0" w:color="auto"/>
            <w:right w:val="none" w:sz="0" w:space="0" w:color="auto"/>
          </w:divBdr>
          <w:divsChild>
            <w:div w:id="329797452">
              <w:marLeft w:val="0"/>
              <w:marRight w:val="0"/>
              <w:marTop w:val="0"/>
              <w:marBottom w:val="0"/>
              <w:divBdr>
                <w:top w:val="none" w:sz="0" w:space="0" w:color="auto"/>
                <w:left w:val="none" w:sz="0" w:space="0" w:color="auto"/>
                <w:bottom w:val="none" w:sz="0" w:space="0" w:color="auto"/>
                <w:right w:val="none" w:sz="0" w:space="0" w:color="auto"/>
              </w:divBdr>
              <w:divsChild>
                <w:div w:id="13173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024">
      <w:bodyDiv w:val="1"/>
      <w:marLeft w:val="0"/>
      <w:marRight w:val="0"/>
      <w:marTop w:val="0"/>
      <w:marBottom w:val="0"/>
      <w:divBdr>
        <w:top w:val="none" w:sz="0" w:space="0" w:color="auto"/>
        <w:left w:val="none" w:sz="0" w:space="0" w:color="auto"/>
        <w:bottom w:val="none" w:sz="0" w:space="0" w:color="auto"/>
        <w:right w:val="none" w:sz="0" w:space="0" w:color="auto"/>
      </w:divBdr>
      <w:divsChild>
        <w:div w:id="529076571">
          <w:marLeft w:val="0"/>
          <w:marRight w:val="0"/>
          <w:marTop w:val="0"/>
          <w:marBottom w:val="0"/>
          <w:divBdr>
            <w:top w:val="none" w:sz="0" w:space="0" w:color="auto"/>
            <w:left w:val="none" w:sz="0" w:space="0" w:color="auto"/>
            <w:bottom w:val="none" w:sz="0" w:space="0" w:color="auto"/>
            <w:right w:val="none" w:sz="0" w:space="0" w:color="auto"/>
          </w:divBdr>
          <w:divsChild>
            <w:div w:id="813719029">
              <w:marLeft w:val="0"/>
              <w:marRight w:val="0"/>
              <w:marTop w:val="0"/>
              <w:marBottom w:val="0"/>
              <w:divBdr>
                <w:top w:val="none" w:sz="0" w:space="0" w:color="auto"/>
                <w:left w:val="none" w:sz="0" w:space="0" w:color="auto"/>
                <w:bottom w:val="none" w:sz="0" w:space="0" w:color="auto"/>
                <w:right w:val="none" w:sz="0" w:space="0" w:color="auto"/>
              </w:divBdr>
              <w:divsChild>
                <w:div w:id="483013854">
                  <w:marLeft w:val="0"/>
                  <w:marRight w:val="0"/>
                  <w:marTop w:val="0"/>
                  <w:marBottom w:val="0"/>
                  <w:divBdr>
                    <w:top w:val="none" w:sz="0" w:space="0" w:color="auto"/>
                    <w:left w:val="none" w:sz="0" w:space="0" w:color="auto"/>
                    <w:bottom w:val="none" w:sz="0" w:space="0" w:color="auto"/>
                    <w:right w:val="none" w:sz="0" w:space="0" w:color="auto"/>
                  </w:divBdr>
                  <w:divsChild>
                    <w:div w:id="1102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7219">
      <w:bodyDiv w:val="1"/>
      <w:marLeft w:val="0"/>
      <w:marRight w:val="0"/>
      <w:marTop w:val="0"/>
      <w:marBottom w:val="0"/>
      <w:divBdr>
        <w:top w:val="none" w:sz="0" w:space="0" w:color="auto"/>
        <w:left w:val="none" w:sz="0" w:space="0" w:color="auto"/>
        <w:bottom w:val="none" w:sz="0" w:space="0" w:color="auto"/>
        <w:right w:val="none" w:sz="0" w:space="0" w:color="auto"/>
      </w:divBdr>
      <w:divsChild>
        <w:div w:id="1447433316">
          <w:marLeft w:val="0"/>
          <w:marRight w:val="0"/>
          <w:marTop w:val="0"/>
          <w:marBottom w:val="0"/>
          <w:divBdr>
            <w:top w:val="none" w:sz="0" w:space="0" w:color="auto"/>
            <w:left w:val="none" w:sz="0" w:space="0" w:color="auto"/>
            <w:bottom w:val="none" w:sz="0" w:space="0" w:color="auto"/>
            <w:right w:val="none" w:sz="0" w:space="0" w:color="auto"/>
          </w:divBdr>
          <w:divsChild>
            <w:div w:id="2130120570">
              <w:marLeft w:val="0"/>
              <w:marRight w:val="0"/>
              <w:marTop w:val="0"/>
              <w:marBottom w:val="0"/>
              <w:divBdr>
                <w:top w:val="none" w:sz="0" w:space="0" w:color="auto"/>
                <w:left w:val="none" w:sz="0" w:space="0" w:color="auto"/>
                <w:bottom w:val="none" w:sz="0" w:space="0" w:color="auto"/>
                <w:right w:val="none" w:sz="0" w:space="0" w:color="auto"/>
              </w:divBdr>
              <w:divsChild>
                <w:div w:id="11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4840">
      <w:bodyDiv w:val="1"/>
      <w:marLeft w:val="0"/>
      <w:marRight w:val="0"/>
      <w:marTop w:val="0"/>
      <w:marBottom w:val="0"/>
      <w:divBdr>
        <w:top w:val="none" w:sz="0" w:space="0" w:color="auto"/>
        <w:left w:val="none" w:sz="0" w:space="0" w:color="auto"/>
        <w:bottom w:val="none" w:sz="0" w:space="0" w:color="auto"/>
        <w:right w:val="none" w:sz="0" w:space="0" w:color="auto"/>
      </w:divBdr>
      <w:divsChild>
        <w:div w:id="1664973268">
          <w:marLeft w:val="0"/>
          <w:marRight w:val="0"/>
          <w:marTop w:val="0"/>
          <w:marBottom w:val="0"/>
          <w:divBdr>
            <w:top w:val="none" w:sz="0" w:space="0" w:color="auto"/>
            <w:left w:val="none" w:sz="0" w:space="0" w:color="auto"/>
            <w:bottom w:val="none" w:sz="0" w:space="0" w:color="auto"/>
            <w:right w:val="none" w:sz="0" w:space="0" w:color="auto"/>
          </w:divBdr>
          <w:divsChild>
            <w:div w:id="1612666589">
              <w:marLeft w:val="0"/>
              <w:marRight w:val="0"/>
              <w:marTop w:val="0"/>
              <w:marBottom w:val="0"/>
              <w:divBdr>
                <w:top w:val="none" w:sz="0" w:space="0" w:color="auto"/>
                <w:left w:val="none" w:sz="0" w:space="0" w:color="auto"/>
                <w:bottom w:val="none" w:sz="0" w:space="0" w:color="auto"/>
                <w:right w:val="none" w:sz="0" w:space="0" w:color="auto"/>
              </w:divBdr>
              <w:divsChild>
                <w:div w:id="613024280">
                  <w:marLeft w:val="0"/>
                  <w:marRight w:val="0"/>
                  <w:marTop w:val="0"/>
                  <w:marBottom w:val="0"/>
                  <w:divBdr>
                    <w:top w:val="none" w:sz="0" w:space="0" w:color="auto"/>
                    <w:left w:val="none" w:sz="0" w:space="0" w:color="auto"/>
                    <w:bottom w:val="none" w:sz="0" w:space="0" w:color="auto"/>
                    <w:right w:val="none" w:sz="0" w:space="0" w:color="auto"/>
                  </w:divBdr>
                </w:div>
              </w:divsChild>
            </w:div>
            <w:div w:id="666204416">
              <w:marLeft w:val="0"/>
              <w:marRight w:val="0"/>
              <w:marTop w:val="0"/>
              <w:marBottom w:val="0"/>
              <w:divBdr>
                <w:top w:val="none" w:sz="0" w:space="0" w:color="auto"/>
                <w:left w:val="none" w:sz="0" w:space="0" w:color="auto"/>
                <w:bottom w:val="none" w:sz="0" w:space="0" w:color="auto"/>
                <w:right w:val="none" w:sz="0" w:space="0" w:color="auto"/>
              </w:divBdr>
              <w:divsChild>
                <w:div w:id="2025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1835">
      <w:bodyDiv w:val="1"/>
      <w:marLeft w:val="0"/>
      <w:marRight w:val="0"/>
      <w:marTop w:val="0"/>
      <w:marBottom w:val="0"/>
      <w:divBdr>
        <w:top w:val="none" w:sz="0" w:space="0" w:color="auto"/>
        <w:left w:val="none" w:sz="0" w:space="0" w:color="auto"/>
        <w:bottom w:val="none" w:sz="0" w:space="0" w:color="auto"/>
        <w:right w:val="none" w:sz="0" w:space="0" w:color="auto"/>
      </w:divBdr>
      <w:divsChild>
        <w:div w:id="1711151835">
          <w:marLeft w:val="0"/>
          <w:marRight w:val="0"/>
          <w:marTop w:val="0"/>
          <w:marBottom w:val="0"/>
          <w:divBdr>
            <w:top w:val="none" w:sz="0" w:space="0" w:color="auto"/>
            <w:left w:val="none" w:sz="0" w:space="0" w:color="auto"/>
            <w:bottom w:val="none" w:sz="0" w:space="0" w:color="auto"/>
            <w:right w:val="none" w:sz="0" w:space="0" w:color="auto"/>
          </w:divBdr>
          <w:divsChild>
            <w:div w:id="479421553">
              <w:marLeft w:val="0"/>
              <w:marRight w:val="0"/>
              <w:marTop w:val="0"/>
              <w:marBottom w:val="0"/>
              <w:divBdr>
                <w:top w:val="none" w:sz="0" w:space="0" w:color="auto"/>
                <w:left w:val="none" w:sz="0" w:space="0" w:color="auto"/>
                <w:bottom w:val="none" w:sz="0" w:space="0" w:color="auto"/>
                <w:right w:val="none" w:sz="0" w:space="0" w:color="auto"/>
              </w:divBdr>
              <w:divsChild>
                <w:div w:id="1746142369">
                  <w:marLeft w:val="0"/>
                  <w:marRight w:val="0"/>
                  <w:marTop w:val="0"/>
                  <w:marBottom w:val="0"/>
                  <w:divBdr>
                    <w:top w:val="none" w:sz="0" w:space="0" w:color="auto"/>
                    <w:left w:val="none" w:sz="0" w:space="0" w:color="auto"/>
                    <w:bottom w:val="none" w:sz="0" w:space="0" w:color="auto"/>
                    <w:right w:val="none" w:sz="0" w:space="0" w:color="auto"/>
                  </w:divBdr>
                  <w:divsChild>
                    <w:div w:id="11942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596867">
      <w:bodyDiv w:val="1"/>
      <w:marLeft w:val="0"/>
      <w:marRight w:val="0"/>
      <w:marTop w:val="0"/>
      <w:marBottom w:val="0"/>
      <w:divBdr>
        <w:top w:val="none" w:sz="0" w:space="0" w:color="auto"/>
        <w:left w:val="none" w:sz="0" w:space="0" w:color="auto"/>
        <w:bottom w:val="none" w:sz="0" w:space="0" w:color="auto"/>
        <w:right w:val="none" w:sz="0" w:space="0" w:color="auto"/>
      </w:divBdr>
      <w:divsChild>
        <w:div w:id="814496140">
          <w:marLeft w:val="0"/>
          <w:marRight w:val="0"/>
          <w:marTop w:val="0"/>
          <w:marBottom w:val="0"/>
          <w:divBdr>
            <w:top w:val="none" w:sz="0" w:space="0" w:color="auto"/>
            <w:left w:val="none" w:sz="0" w:space="0" w:color="auto"/>
            <w:bottom w:val="none" w:sz="0" w:space="0" w:color="auto"/>
            <w:right w:val="none" w:sz="0" w:space="0" w:color="auto"/>
          </w:divBdr>
          <w:divsChild>
            <w:div w:id="1872648159">
              <w:marLeft w:val="0"/>
              <w:marRight w:val="0"/>
              <w:marTop w:val="0"/>
              <w:marBottom w:val="0"/>
              <w:divBdr>
                <w:top w:val="none" w:sz="0" w:space="0" w:color="auto"/>
                <w:left w:val="none" w:sz="0" w:space="0" w:color="auto"/>
                <w:bottom w:val="none" w:sz="0" w:space="0" w:color="auto"/>
                <w:right w:val="none" w:sz="0" w:space="0" w:color="auto"/>
              </w:divBdr>
              <w:divsChild>
                <w:div w:id="322052712">
                  <w:marLeft w:val="0"/>
                  <w:marRight w:val="0"/>
                  <w:marTop w:val="0"/>
                  <w:marBottom w:val="0"/>
                  <w:divBdr>
                    <w:top w:val="none" w:sz="0" w:space="0" w:color="auto"/>
                    <w:left w:val="none" w:sz="0" w:space="0" w:color="auto"/>
                    <w:bottom w:val="none" w:sz="0" w:space="0" w:color="auto"/>
                    <w:right w:val="none" w:sz="0" w:space="0" w:color="auto"/>
                  </w:divBdr>
                  <w:divsChild>
                    <w:div w:id="2579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653712">
      <w:bodyDiv w:val="1"/>
      <w:marLeft w:val="0"/>
      <w:marRight w:val="0"/>
      <w:marTop w:val="0"/>
      <w:marBottom w:val="0"/>
      <w:divBdr>
        <w:top w:val="none" w:sz="0" w:space="0" w:color="auto"/>
        <w:left w:val="none" w:sz="0" w:space="0" w:color="auto"/>
        <w:bottom w:val="none" w:sz="0" w:space="0" w:color="auto"/>
        <w:right w:val="none" w:sz="0" w:space="0" w:color="auto"/>
      </w:divBdr>
      <w:divsChild>
        <w:div w:id="2001763269">
          <w:marLeft w:val="0"/>
          <w:marRight w:val="0"/>
          <w:marTop w:val="0"/>
          <w:marBottom w:val="0"/>
          <w:divBdr>
            <w:top w:val="none" w:sz="0" w:space="0" w:color="auto"/>
            <w:left w:val="none" w:sz="0" w:space="0" w:color="auto"/>
            <w:bottom w:val="none" w:sz="0" w:space="0" w:color="auto"/>
            <w:right w:val="none" w:sz="0" w:space="0" w:color="auto"/>
          </w:divBdr>
          <w:divsChild>
            <w:div w:id="1540123729">
              <w:marLeft w:val="0"/>
              <w:marRight w:val="0"/>
              <w:marTop w:val="0"/>
              <w:marBottom w:val="0"/>
              <w:divBdr>
                <w:top w:val="none" w:sz="0" w:space="0" w:color="auto"/>
                <w:left w:val="none" w:sz="0" w:space="0" w:color="auto"/>
                <w:bottom w:val="none" w:sz="0" w:space="0" w:color="auto"/>
                <w:right w:val="none" w:sz="0" w:space="0" w:color="auto"/>
              </w:divBdr>
              <w:divsChild>
                <w:div w:id="316617127">
                  <w:marLeft w:val="0"/>
                  <w:marRight w:val="0"/>
                  <w:marTop w:val="0"/>
                  <w:marBottom w:val="0"/>
                  <w:divBdr>
                    <w:top w:val="none" w:sz="0" w:space="0" w:color="auto"/>
                    <w:left w:val="none" w:sz="0" w:space="0" w:color="auto"/>
                    <w:bottom w:val="none" w:sz="0" w:space="0" w:color="auto"/>
                    <w:right w:val="none" w:sz="0" w:space="0" w:color="auto"/>
                  </w:divBdr>
                  <w:divsChild>
                    <w:div w:id="13593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17525">
      <w:bodyDiv w:val="1"/>
      <w:marLeft w:val="0"/>
      <w:marRight w:val="0"/>
      <w:marTop w:val="0"/>
      <w:marBottom w:val="0"/>
      <w:divBdr>
        <w:top w:val="none" w:sz="0" w:space="0" w:color="auto"/>
        <w:left w:val="none" w:sz="0" w:space="0" w:color="auto"/>
        <w:bottom w:val="none" w:sz="0" w:space="0" w:color="auto"/>
        <w:right w:val="none" w:sz="0" w:space="0" w:color="auto"/>
      </w:divBdr>
      <w:divsChild>
        <w:div w:id="1164708977">
          <w:marLeft w:val="0"/>
          <w:marRight w:val="0"/>
          <w:marTop w:val="0"/>
          <w:marBottom w:val="0"/>
          <w:divBdr>
            <w:top w:val="none" w:sz="0" w:space="0" w:color="auto"/>
            <w:left w:val="none" w:sz="0" w:space="0" w:color="auto"/>
            <w:bottom w:val="none" w:sz="0" w:space="0" w:color="auto"/>
            <w:right w:val="none" w:sz="0" w:space="0" w:color="auto"/>
          </w:divBdr>
          <w:divsChild>
            <w:div w:id="612637886">
              <w:marLeft w:val="0"/>
              <w:marRight w:val="0"/>
              <w:marTop w:val="0"/>
              <w:marBottom w:val="0"/>
              <w:divBdr>
                <w:top w:val="none" w:sz="0" w:space="0" w:color="auto"/>
                <w:left w:val="none" w:sz="0" w:space="0" w:color="auto"/>
                <w:bottom w:val="none" w:sz="0" w:space="0" w:color="auto"/>
                <w:right w:val="none" w:sz="0" w:space="0" w:color="auto"/>
              </w:divBdr>
              <w:divsChild>
                <w:div w:id="5703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4636">
          <w:marLeft w:val="0"/>
          <w:marRight w:val="0"/>
          <w:marTop w:val="0"/>
          <w:marBottom w:val="0"/>
          <w:divBdr>
            <w:top w:val="none" w:sz="0" w:space="0" w:color="auto"/>
            <w:left w:val="none" w:sz="0" w:space="0" w:color="auto"/>
            <w:bottom w:val="none" w:sz="0" w:space="0" w:color="auto"/>
            <w:right w:val="none" w:sz="0" w:space="0" w:color="auto"/>
          </w:divBdr>
          <w:divsChild>
            <w:div w:id="2078286665">
              <w:marLeft w:val="0"/>
              <w:marRight w:val="0"/>
              <w:marTop w:val="0"/>
              <w:marBottom w:val="0"/>
              <w:divBdr>
                <w:top w:val="none" w:sz="0" w:space="0" w:color="auto"/>
                <w:left w:val="none" w:sz="0" w:space="0" w:color="auto"/>
                <w:bottom w:val="none" w:sz="0" w:space="0" w:color="auto"/>
                <w:right w:val="none" w:sz="0" w:space="0" w:color="auto"/>
              </w:divBdr>
              <w:divsChild>
                <w:div w:id="16413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79859">
      <w:bodyDiv w:val="1"/>
      <w:marLeft w:val="0"/>
      <w:marRight w:val="0"/>
      <w:marTop w:val="0"/>
      <w:marBottom w:val="0"/>
      <w:divBdr>
        <w:top w:val="none" w:sz="0" w:space="0" w:color="auto"/>
        <w:left w:val="none" w:sz="0" w:space="0" w:color="auto"/>
        <w:bottom w:val="none" w:sz="0" w:space="0" w:color="auto"/>
        <w:right w:val="none" w:sz="0" w:space="0" w:color="auto"/>
      </w:divBdr>
      <w:divsChild>
        <w:div w:id="1009261232">
          <w:marLeft w:val="0"/>
          <w:marRight w:val="0"/>
          <w:marTop w:val="0"/>
          <w:marBottom w:val="0"/>
          <w:divBdr>
            <w:top w:val="none" w:sz="0" w:space="0" w:color="auto"/>
            <w:left w:val="none" w:sz="0" w:space="0" w:color="auto"/>
            <w:bottom w:val="none" w:sz="0" w:space="0" w:color="auto"/>
            <w:right w:val="none" w:sz="0" w:space="0" w:color="auto"/>
          </w:divBdr>
          <w:divsChild>
            <w:div w:id="51929190">
              <w:marLeft w:val="0"/>
              <w:marRight w:val="0"/>
              <w:marTop w:val="0"/>
              <w:marBottom w:val="0"/>
              <w:divBdr>
                <w:top w:val="none" w:sz="0" w:space="0" w:color="auto"/>
                <w:left w:val="none" w:sz="0" w:space="0" w:color="auto"/>
                <w:bottom w:val="none" w:sz="0" w:space="0" w:color="auto"/>
                <w:right w:val="none" w:sz="0" w:space="0" w:color="auto"/>
              </w:divBdr>
              <w:divsChild>
                <w:div w:id="13625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6726">
      <w:bodyDiv w:val="1"/>
      <w:marLeft w:val="0"/>
      <w:marRight w:val="0"/>
      <w:marTop w:val="0"/>
      <w:marBottom w:val="0"/>
      <w:divBdr>
        <w:top w:val="none" w:sz="0" w:space="0" w:color="auto"/>
        <w:left w:val="none" w:sz="0" w:space="0" w:color="auto"/>
        <w:bottom w:val="none" w:sz="0" w:space="0" w:color="auto"/>
        <w:right w:val="none" w:sz="0" w:space="0" w:color="auto"/>
      </w:divBdr>
      <w:divsChild>
        <w:div w:id="310252367">
          <w:marLeft w:val="0"/>
          <w:marRight w:val="0"/>
          <w:marTop w:val="0"/>
          <w:marBottom w:val="0"/>
          <w:divBdr>
            <w:top w:val="none" w:sz="0" w:space="0" w:color="auto"/>
            <w:left w:val="none" w:sz="0" w:space="0" w:color="auto"/>
            <w:bottom w:val="none" w:sz="0" w:space="0" w:color="auto"/>
            <w:right w:val="none" w:sz="0" w:space="0" w:color="auto"/>
          </w:divBdr>
          <w:divsChild>
            <w:div w:id="8336717">
              <w:marLeft w:val="0"/>
              <w:marRight w:val="0"/>
              <w:marTop w:val="0"/>
              <w:marBottom w:val="0"/>
              <w:divBdr>
                <w:top w:val="none" w:sz="0" w:space="0" w:color="auto"/>
                <w:left w:val="none" w:sz="0" w:space="0" w:color="auto"/>
                <w:bottom w:val="none" w:sz="0" w:space="0" w:color="auto"/>
                <w:right w:val="none" w:sz="0" w:space="0" w:color="auto"/>
              </w:divBdr>
              <w:divsChild>
                <w:div w:id="1807700100">
                  <w:marLeft w:val="0"/>
                  <w:marRight w:val="0"/>
                  <w:marTop w:val="0"/>
                  <w:marBottom w:val="0"/>
                  <w:divBdr>
                    <w:top w:val="none" w:sz="0" w:space="0" w:color="auto"/>
                    <w:left w:val="none" w:sz="0" w:space="0" w:color="auto"/>
                    <w:bottom w:val="none" w:sz="0" w:space="0" w:color="auto"/>
                    <w:right w:val="none" w:sz="0" w:space="0" w:color="auto"/>
                  </w:divBdr>
                </w:div>
              </w:divsChild>
            </w:div>
            <w:div w:id="2018388753">
              <w:marLeft w:val="0"/>
              <w:marRight w:val="0"/>
              <w:marTop w:val="0"/>
              <w:marBottom w:val="0"/>
              <w:divBdr>
                <w:top w:val="none" w:sz="0" w:space="0" w:color="auto"/>
                <w:left w:val="none" w:sz="0" w:space="0" w:color="auto"/>
                <w:bottom w:val="none" w:sz="0" w:space="0" w:color="auto"/>
                <w:right w:val="none" w:sz="0" w:space="0" w:color="auto"/>
              </w:divBdr>
              <w:divsChild>
                <w:div w:id="15250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4977">
      <w:bodyDiv w:val="1"/>
      <w:marLeft w:val="0"/>
      <w:marRight w:val="0"/>
      <w:marTop w:val="0"/>
      <w:marBottom w:val="0"/>
      <w:divBdr>
        <w:top w:val="none" w:sz="0" w:space="0" w:color="auto"/>
        <w:left w:val="none" w:sz="0" w:space="0" w:color="auto"/>
        <w:bottom w:val="none" w:sz="0" w:space="0" w:color="auto"/>
        <w:right w:val="none" w:sz="0" w:space="0" w:color="auto"/>
      </w:divBdr>
      <w:divsChild>
        <w:div w:id="1403597787">
          <w:marLeft w:val="0"/>
          <w:marRight w:val="0"/>
          <w:marTop w:val="0"/>
          <w:marBottom w:val="0"/>
          <w:divBdr>
            <w:top w:val="none" w:sz="0" w:space="0" w:color="auto"/>
            <w:left w:val="none" w:sz="0" w:space="0" w:color="auto"/>
            <w:bottom w:val="none" w:sz="0" w:space="0" w:color="auto"/>
            <w:right w:val="none" w:sz="0" w:space="0" w:color="auto"/>
          </w:divBdr>
          <w:divsChild>
            <w:div w:id="2082018331">
              <w:marLeft w:val="0"/>
              <w:marRight w:val="0"/>
              <w:marTop w:val="0"/>
              <w:marBottom w:val="0"/>
              <w:divBdr>
                <w:top w:val="none" w:sz="0" w:space="0" w:color="auto"/>
                <w:left w:val="none" w:sz="0" w:space="0" w:color="auto"/>
                <w:bottom w:val="none" w:sz="0" w:space="0" w:color="auto"/>
                <w:right w:val="none" w:sz="0" w:space="0" w:color="auto"/>
              </w:divBdr>
              <w:divsChild>
                <w:div w:id="17541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2975">
      <w:bodyDiv w:val="1"/>
      <w:marLeft w:val="0"/>
      <w:marRight w:val="0"/>
      <w:marTop w:val="0"/>
      <w:marBottom w:val="0"/>
      <w:divBdr>
        <w:top w:val="none" w:sz="0" w:space="0" w:color="auto"/>
        <w:left w:val="none" w:sz="0" w:space="0" w:color="auto"/>
        <w:bottom w:val="none" w:sz="0" w:space="0" w:color="auto"/>
        <w:right w:val="none" w:sz="0" w:space="0" w:color="auto"/>
      </w:divBdr>
      <w:divsChild>
        <w:div w:id="1188643567">
          <w:marLeft w:val="0"/>
          <w:marRight w:val="0"/>
          <w:marTop w:val="0"/>
          <w:marBottom w:val="0"/>
          <w:divBdr>
            <w:top w:val="none" w:sz="0" w:space="0" w:color="auto"/>
            <w:left w:val="none" w:sz="0" w:space="0" w:color="auto"/>
            <w:bottom w:val="none" w:sz="0" w:space="0" w:color="auto"/>
            <w:right w:val="none" w:sz="0" w:space="0" w:color="auto"/>
          </w:divBdr>
          <w:divsChild>
            <w:div w:id="1941256654">
              <w:marLeft w:val="0"/>
              <w:marRight w:val="0"/>
              <w:marTop w:val="0"/>
              <w:marBottom w:val="0"/>
              <w:divBdr>
                <w:top w:val="none" w:sz="0" w:space="0" w:color="auto"/>
                <w:left w:val="none" w:sz="0" w:space="0" w:color="auto"/>
                <w:bottom w:val="none" w:sz="0" w:space="0" w:color="auto"/>
                <w:right w:val="none" w:sz="0" w:space="0" w:color="auto"/>
              </w:divBdr>
              <w:divsChild>
                <w:div w:id="887493579">
                  <w:marLeft w:val="0"/>
                  <w:marRight w:val="0"/>
                  <w:marTop w:val="0"/>
                  <w:marBottom w:val="0"/>
                  <w:divBdr>
                    <w:top w:val="none" w:sz="0" w:space="0" w:color="auto"/>
                    <w:left w:val="none" w:sz="0" w:space="0" w:color="auto"/>
                    <w:bottom w:val="none" w:sz="0" w:space="0" w:color="auto"/>
                    <w:right w:val="none" w:sz="0" w:space="0" w:color="auto"/>
                  </w:divBdr>
                </w:div>
              </w:divsChild>
            </w:div>
            <w:div w:id="1929460753">
              <w:marLeft w:val="0"/>
              <w:marRight w:val="0"/>
              <w:marTop w:val="0"/>
              <w:marBottom w:val="0"/>
              <w:divBdr>
                <w:top w:val="none" w:sz="0" w:space="0" w:color="auto"/>
                <w:left w:val="none" w:sz="0" w:space="0" w:color="auto"/>
                <w:bottom w:val="none" w:sz="0" w:space="0" w:color="auto"/>
                <w:right w:val="none" w:sz="0" w:space="0" w:color="auto"/>
              </w:divBdr>
              <w:divsChild>
                <w:div w:id="810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02057">
      <w:bodyDiv w:val="1"/>
      <w:marLeft w:val="0"/>
      <w:marRight w:val="0"/>
      <w:marTop w:val="0"/>
      <w:marBottom w:val="0"/>
      <w:divBdr>
        <w:top w:val="none" w:sz="0" w:space="0" w:color="auto"/>
        <w:left w:val="none" w:sz="0" w:space="0" w:color="auto"/>
        <w:bottom w:val="none" w:sz="0" w:space="0" w:color="auto"/>
        <w:right w:val="none" w:sz="0" w:space="0" w:color="auto"/>
      </w:divBdr>
      <w:divsChild>
        <w:div w:id="70742577">
          <w:marLeft w:val="0"/>
          <w:marRight w:val="0"/>
          <w:marTop w:val="0"/>
          <w:marBottom w:val="0"/>
          <w:divBdr>
            <w:top w:val="none" w:sz="0" w:space="0" w:color="auto"/>
            <w:left w:val="none" w:sz="0" w:space="0" w:color="auto"/>
            <w:bottom w:val="none" w:sz="0" w:space="0" w:color="auto"/>
            <w:right w:val="none" w:sz="0" w:space="0" w:color="auto"/>
          </w:divBdr>
          <w:divsChild>
            <w:div w:id="318312189">
              <w:marLeft w:val="0"/>
              <w:marRight w:val="0"/>
              <w:marTop w:val="0"/>
              <w:marBottom w:val="0"/>
              <w:divBdr>
                <w:top w:val="none" w:sz="0" w:space="0" w:color="auto"/>
                <w:left w:val="none" w:sz="0" w:space="0" w:color="auto"/>
                <w:bottom w:val="none" w:sz="0" w:space="0" w:color="auto"/>
                <w:right w:val="none" w:sz="0" w:space="0" w:color="auto"/>
              </w:divBdr>
              <w:divsChild>
                <w:div w:id="4659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7132">
      <w:bodyDiv w:val="1"/>
      <w:marLeft w:val="0"/>
      <w:marRight w:val="0"/>
      <w:marTop w:val="0"/>
      <w:marBottom w:val="0"/>
      <w:divBdr>
        <w:top w:val="none" w:sz="0" w:space="0" w:color="auto"/>
        <w:left w:val="none" w:sz="0" w:space="0" w:color="auto"/>
        <w:bottom w:val="none" w:sz="0" w:space="0" w:color="auto"/>
        <w:right w:val="none" w:sz="0" w:space="0" w:color="auto"/>
      </w:divBdr>
      <w:divsChild>
        <w:div w:id="430710622">
          <w:marLeft w:val="0"/>
          <w:marRight w:val="0"/>
          <w:marTop w:val="0"/>
          <w:marBottom w:val="0"/>
          <w:divBdr>
            <w:top w:val="none" w:sz="0" w:space="0" w:color="auto"/>
            <w:left w:val="none" w:sz="0" w:space="0" w:color="auto"/>
            <w:bottom w:val="none" w:sz="0" w:space="0" w:color="auto"/>
            <w:right w:val="none" w:sz="0" w:space="0" w:color="auto"/>
          </w:divBdr>
          <w:divsChild>
            <w:div w:id="1242133736">
              <w:marLeft w:val="0"/>
              <w:marRight w:val="0"/>
              <w:marTop w:val="0"/>
              <w:marBottom w:val="0"/>
              <w:divBdr>
                <w:top w:val="none" w:sz="0" w:space="0" w:color="auto"/>
                <w:left w:val="none" w:sz="0" w:space="0" w:color="auto"/>
                <w:bottom w:val="none" w:sz="0" w:space="0" w:color="auto"/>
                <w:right w:val="none" w:sz="0" w:space="0" w:color="auto"/>
              </w:divBdr>
              <w:divsChild>
                <w:div w:id="1973712666">
                  <w:marLeft w:val="0"/>
                  <w:marRight w:val="0"/>
                  <w:marTop w:val="0"/>
                  <w:marBottom w:val="0"/>
                  <w:divBdr>
                    <w:top w:val="none" w:sz="0" w:space="0" w:color="auto"/>
                    <w:left w:val="none" w:sz="0" w:space="0" w:color="auto"/>
                    <w:bottom w:val="none" w:sz="0" w:space="0" w:color="auto"/>
                    <w:right w:val="none" w:sz="0" w:space="0" w:color="auto"/>
                  </w:divBdr>
                  <w:divsChild>
                    <w:div w:id="1625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25260">
      <w:bodyDiv w:val="1"/>
      <w:marLeft w:val="0"/>
      <w:marRight w:val="0"/>
      <w:marTop w:val="0"/>
      <w:marBottom w:val="0"/>
      <w:divBdr>
        <w:top w:val="none" w:sz="0" w:space="0" w:color="auto"/>
        <w:left w:val="none" w:sz="0" w:space="0" w:color="auto"/>
        <w:bottom w:val="none" w:sz="0" w:space="0" w:color="auto"/>
        <w:right w:val="none" w:sz="0" w:space="0" w:color="auto"/>
      </w:divBdr>
      <w:divsChild>
        <w:div w:id="1208104740">
          <w:marLeft w:val="0"/>
          <w:marRight w:val="0"/>
          <w:marTop w:val="0"/>
          <w:marBottom w:val="0"/>
          <w:divBdr>
            <w:top w:val="none" w:sz="0" w:space="0" w:color="auto"/>
            <w:left w:val="none" w:sz="0" w:space="0" w:color="auto"/>
            <w:bottom w:val="none" w:sz="0" w:space="0" w:color="auto"/>
            <w:right w:val="none" w:sz="0" w:space="0" w:color="auto"/>
          </w:divBdr>
          <w:divsChild>
            <w:div w:id="683168278">
              <w:marLeft w:val="0"/>
              <w:marRight w:val="0"/>
              <w:marTop w:val="0"/>
              <w:marBottom w:val="0"/>
              <w:divBdr>
                <w:top w:val="none" w:sz="0" w:space="0" w:color="auto"/>
                <w:left w:val="none" w:sz="0" w:space="0" w:color="auto"/>
                <w:bottom w:val="none" w:sz="0" w:space="0" w:color="auto"/>
                <w:right w:val="none" w:sz="0" w:space="0" w:color="auto"/>
              </w:divBdr>
              <w:divsChild>
                <w:div w:id="45641153">
                  <w:marLeft w:val="0"/>
                  <w:marRight w:val="0"/>
                  <w:marTop w:val="0"/>
                  <w:marBottom w:val="0"/>
                  <w:divBdr>
                    <w:top w:val="none" w:sz="0" w:space="0" w:color="auto"/>
                    <w:left w:val="none" w:sz="0" w:space="0" w:color="auto"/>
                    <w:bottom w:val="none" w:sz="0" w:space="0" w:color="auto"/>
                    <w:right w:val="none" w:sz="0" w:space="0" w:color="auto"/>
                  </w:divBdr>
                </w:div>
              </w:divsChild>
            </w:div>
            <w:div w:id="1739278523">
              <w:marLeft w:val="0"/>
              <w:marRight w:val="0"/>
              <w:marTop w:val="0"/>
              <w:marBottom w:val="0"/>
              <w:divBdr>
                <w:top w:val="none" w:sz="0" w:space="0" w:color="auto"/>
                <w:left w:val="none" w:sz="0" w:space="0" w:color="auto"/>
                <w:bottom w:val="none" w:sz="0" w:space="0" w:color="auto"/>
                <w:right w:val="none" w:sz="0" w:space="0" w:color="auto"/>
              </w:divBdr>
              <w:divsChild>
                <w:div w:id="12281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2832">
          <w:marLeft w:val="0"/>
          <w:marRight w:val="0"/>
          <w:marTop w:val="0"/>
          <w:marBottom w:val="0"/>
          <w:divBdr>
            <w:top w:val="none" w:sz="0" w:space="0" w:color="auto"/>
            <w:left w:val="none" w:sz="0" w:space="0" w:color="auto"/>
            <w:bottom w:val="none" w:sz="0" w:space="0" w:color="auto"/>
            <w:right w:val="none" w:sz="0" w:space="0" w:color="auto"/>
          </w:divBdr>
          <w:divsChild>
            <w:div w:id="1590626317">
              <w:marLeft w:val="0"/>
              <w:marRight w:val="0"/>
              <w:marTop w:val="0"/>
              <w:marBottom w:val="0"/>
              <w:divBdr>
                <w:top w:val="none" w:sz="0" w:space="0" w:color="auto"/>
                <w:left w:val="none" w:sz="0" w:space="0" w:color="auto"/>
                <w:bottom w:val="none" w:sz="0" w:space="0" w:color="auto"/>
                <w:right w:val="none" w:sz="0" w:space="0" w:color="auto"/>
              </w:divBdr>
              <w:divsChild>
                <w:div w:id="570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2220">
      <w:bodyDiv w:val="1"/>
      <w:marLeft w:val="0"/>
      <w:marRight w:val="0"/>
      <w:marTop w:val="0"/>
      <w:marBottom w:val="0"/>
      <w:divBdr>
        <w:top w:val="none" w:sz="0" w:space="0" w:color="auto"/>
        <w:left w:val="none" w:sz="0" w:space="0" w:color="auto"/>
        <w:bottom w:val="none" w:sz="0" w:space="0" w:color="auto"/>
        <w:right w:val="none" w:sz="0" w:space="0" w:color="auto"/>
      </w:divBdr>
      <w:divsChild>
        <w:div w:id="402719630">
          <w:marLeft w:val="0"/>
          <w:marRight w:val="0"/>
          <w:marTop w:val="0"/>
          <w:marBottom w:val="0"/>
          <w:divBdr>
            <w:top w:val="none" w:sz="0" w:space="0" w:color="auto"/>
            <w:left w:val="none" w:sz="0" w:space="0" w:color="auto"/>
            <w:bottom w:val="none" w:sz="0" w:space="0" w:color="auto"/>
            <w:right w:val="none" w:sz="0" w:space="0" w:color="auto"/>
          </w:divBdr>
          <w:divsChild>
            <w:div w:id="100533508">
              <w:marLeft w:val="0"/>
              <w:marRight w:val="0"/>
              <w:marTop w:val="0"/>
              <w:marBottom w:val="0"/>
              <w:divBdr>
                <w:top w:val="none" w:sz="0" w:space="0" w:color="auto"/>
                <w:left w:val="none" w:sz="0" w:space="0" w:color="auto"/>
                <w:bottom w:val="none" w:sz="0" w:space="0" w:color="auto"/>
                <w:right w:val="none" w:sz="0" w:space="0" w:color="auto"/>
              </w:divBdr>
              <w:divsChild>
                <w:div w:id="392582584">
                  <w:marLeft w:val="0"/>
                  <w:marRight w:val="0"/>
                  <w:marTop w:val="0"/>
                  <w:marBottom w:val="0"/>
                  <w:divBdr>
                    <w:top w:val="none" w:sz="0" w:space="0" w:color="auto"/>
                    <w:left w:val="none" w:sz="0" w:space="0" w:color="auto"/>
                    <w:bottom w:val="none" w:sz="0" w:space="0" w:color="auto"/>
                    <w:right w:val="none" w:sz="0" w:space="0" w:color="auto"/>
                  </w:divBdr>
                </w:div>
              </w:divsChild>
            </w:div>
            <w:div w:id="385180440">
              <w:marLeft w:val="0"/>
              <w:marRight w:val="0"/>
              <w:marTop w:val="0"/>
              <w:marBottom w:val="0"/>
              <w:divBdr>
                <w:top w:val="none" w:sz="0" w:space="0" w:color="auto"/>
                <w:left w:val="none" w:sz="0" w:space="0" w:color="auto"/>
                <w:bottom w:val="none" w:sz="0" w:space="0" w:color="auto"/>
                <w:right w:val="none" w:sz="0" w:space="0" w:color="auto"/>
              </w:divBdr>
              <w:divsChild>
                <w:div w:id="18473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3665">
      <w:bodyDiv w:val="1"/>
      <w:marLeft w:val="0"/>
      <w:marRight w:val="0"/>
      <w:marTop w:val="0"/>
      <w:marBottom w:val="0"/>
      <w:divBdr>
        <w:top w:val="none" w:sz="0" w:space="0" w:color="auto"/>
        <w:left w:val="none" w:sz="0" w:space="0" w:color="auto"/>
        <w:bottom w:val="none" w:sz="0" w:space="0" w:color="auto"/>
        <w:right w:val="none" w:sz="0" w:space="0" w:color="auto"/>
      </w:divBdr>
      <w:divsChild>
        <w:div w:id="1423062839">
          <w:marLeft w:val="0"/>
          <w:marRight w:val="0"/>
          <w:marTop w:val="0"/>
          <w:marBottom w:val="0"/>
          <w:divBdr>
            <w:top w:val="none" w:sz="0" w:space="0" w:color="auto"/>
            <w:left w:val="none" w:sz="0" w:space="0" w:color="auto"/>
            <w:bottom w:val="none" w:sz="0" w:space="0" w:color="auto"/>
            <w:right w:val="none" w:sz="0" w:space="0" w:color="auto"/>
          </w:divBdr>
          <w:divsChild>
            <w:div w:id="1073233696">
              <w:marLeft w:val="0"/>
              <w:marRight w:val="0"/>
              <w:marTop w:val="0"/>
              <w:marBottom w:val="0"/>
              <w:divBdr>
                <w:top w:val="none" w:sz="0" w:space="0" w:color="auto"/>
                <w:left w:val="none" w:sz="0" w:space="0" w:color="auto"/>
                <w:bottom w:val="none" w:sz="0" w:space="0" w:color="auto"/>
                <w:right w:val="none" w:sz="0" w:space="0" w:color="auto"/>
              </w:divBdr>
              <w:divsChild>
                <w:div w:id="16361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2174">
      <w:bodyDiv w:val="1"/>
      <w:marLeft w:val="0"/>
      <w:marRight w:val="0"/>
      <w:marTop w:val="0"/>
      <w:marBottom w:val="0"/>
      <w:divBdr>
        <w:top w:val="none" w:sz="0" w:space="0" w:color="auto"/>
        <w:left w:val="none" w:sz="0" w:space="0" w:color="auto"/>
        <w:bottom w:val="none" w:sz="0" w:space="0" w:color="auto"/>
        <w:right w:val="none" w:sz="0" w:space="0" w:color="auto"/>
      </w:divBdr>
      <w:divsChild>
        <w:div w:id="395325856">
          <w:marLeft w:val="0"/>
          <w:marRight w:val="0"/>
          <w:marTop w:val="450"/>
          <w:marBottom w:val="450"/>
          <w:divBdr>
            <w:top w:val="none" w:sz="0" w:space="0" w:color="auto"/>
            <w:left w:val="none" w:sz="0" w:space="0" w:color="auto"/>
            <w:bottom w:val="none" w:sz="0" w:space="0" w:color="auto"/>
            <w:right w:val="none" w:sz="0" w:space="0" w:color="auto"/>
          </w:divBdr>
          <w:divsChild>
            <w:div w:id="2143420927">
              <w:marLeft w:val="0"/>
              <w:marRight w:val="0"/>
              <w:marTop w:val="0"/>
              <w:marBottom w:val="0"/>
              <w:divBdr>
                <w:top w:val="none" w:sz="0" w:space="0" w:color="auto"/>
                <w:left w:val="none" w:sz="0" w:space="0" w:color="auto"/>
                <w:bottom w:val="none" w:sz="0" w:space="0" w:color="auto"/>
                <w:right w:val="none" w:sz="0" w:space="0" w:color="auto"/>
              </w:divBdr>
              <w:divsChild>
                <w:div w:id="1028262659">
                  <w:marLeft w:val="0"/>
                  <w:marRight w:val="0"/>
                  <w:marTop w:val="450"/>
                  <w:marBottom w:val="0"/>
                  <w:divBdr>
                    <w:top w:val="none" w:sz="0" w:space="0" w:color="auto"/>
                    <w:left w:val="none" w:sz="0" w:space="0" w:color="auto"/>
                    <w:bottom w:val="none" w:sz="0" w:space="0" w:color="auto"/>
                    <w:right w:val="none" w:sz="0" w:space="0" w:color="auto"/>
                  </w:divBdr>
                  <w:divsChild>
                    <w:div w:id="8184973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080174784">
          <w:marLeft w:val="0"/>
          <w:marRight w:val="0"/>
          <w:marTop w:val="225"/>
          <w:marBottom w:val="0"/>
          <w:divBdr>
            <w:top w:val="none" w:sz="0" w:space="0" w:color="auto"/>
            <w:left w:val="none" w:sz="0" w:space="0" w:color="auto"/>
            <w:bottom w:val="none" w:sz="0" w:space="0" w:color="auto"/>
            <w:right w:val="none" w:sz="0" w:space="0" w:color="auto"/>
          </w:divBdr>
          <w:divsChild>
            <w:div w:id="1705254028">
              <w:marLeft w:val="0"/>
              <w:marRight w:val="0"/>
              <w:marTop w:val="0"/>
              <w:marBottom w:val="0"/>
              <w:divBdr>
                <w:top w:val="none" w:sz="0" w:space="0" w:color="auto"/>
                <w:left w:val="none" w:sz="0" w:space="0" w:color="auto"/>
                <w:bottom w:val="none" w:sz="0" w:space="0" w:color="auto"/>
                <w:right w:val="none" w:sz="0" w:space="0" w:color="auto"/>
              </w:divBdr>
              <w:divsChild>
                <w:div w:id="265893688">
                  <w:marLeft w:val="0"/>
                  <w:marRight w:val="0"/>
                  <w:marTop w:val="0"/>
                  <w:marBottom w:val="0"/>
                  <w:divBdr>
                    <w:top w:val="none" w:sz="0" w:space="0" w:color="auto"/>
                    <w:left w:val="none" w:sz="0" w:space="0" w:color="auto"/>
                    <w:bottom w:val="none" w:sz="0" w:space="0" w:color="auto"/>
                    <w:right w:val="none" w:sz="0" w:space="0" w:color="auto"/>
                  </w:divBdr>
                  <w:divsChild>
                    <w:div w:id="880556126">
                      <w:marLeft w:val="0"/>
                      <w:marRight w:val="0"/>
                      <w:marTop w:val="0"/>
                      <w:marBottom w:val="0"/>
                      <w:divBdr>
                        <w:top w:val="none" w:sz="0" w:space="0" w:color="auto"/>
                        <w:left w:val="none" w:sz="0" w:space="0" w:color="auto"/>
                        <w:bottom w:val="none" w:sz="0" w:space="0" w:color="auto"/>
                        <w:right w:val="none" w:sz="0" w:space="0" w:color="auto"/>
                      </w:divBdr>
                      <w:divsChild>
                        <w:div w:id="1961259578">
                          <w:marLeft w:val="0"/>
                          <w:marRight w:val="0"/>
                          <w:marTop w:val="0"/>
                          <w:marBottom w:val="0"/>
                          <w:divBdr>
                            <w:top w:val="none" w:sz="0" w:space="0" w:color="auto"/>
                            <w:left w:val="none" w:sz="0" w:space="0" w:color="auto"/>
                            <w:bottom w:val="none" w:sz="0" w:space="0" w:color="auto"/>
                            <w:right w:val="none" w:sz="0" w:space="0" w:color="auto"/>
                          </w:divBdr>
                          <w:divsChild>
                            <w:div w:id="1851681182">
                              <w:marLeft w:val="0"/>
                              <w:marRight w:val="0"/>
                              <w:marTop w:val="0"/>
                              <w:marBottom w:val="0"/>
                              <w:divBdr>
                                <w:top w:val="none" w:sz="0" w:space="0" w:color="auto"/>
                                <w:left w:val="none" w:sz="0" w:space="0" w:color="auto"/>
                                <w:bottom w:val="none" w:sz="0" w:space="0" w:color="auto"/>
                                <w:right w:val="none" w:sz="0" w:space="0" w:color="auto"/>
                              </w:divBdr>
                              <w:divsChild>
                                <w:div w:id="1155150739">
                                  <w:marLeft w:val="0"/>
                                  <w:marRight w:val="0"/>
                                  <w:marTop w:val="0"/>
                                  <w:marBottom w:val="0"/>
                                  <w:divBdr>
                                    <w:top w:val="none" w:sz="0" w:space="0" w:color="auto"/>
                                    <w:left w:val="none" w:sz="0" w:space="0" w:color="auto"/>
                                    <w:bottom w:val="none" w:sz="0" w:space="0" w:color="auto"/>
                                    <w:right w:val="none" w:sz="0" w:space="0" w:color="auto"/>
                                  </w:divBdr>
                                  <w:divsChild>
                                    <w:div w:id="1039936563">
                                      <w:marLeft w:val="0"/>
                                      <w:marRight w:val="0"/>
                                      <w:marTop w:val="0"/>
                                      <w:marBottom w:val="0"/>
                                      <w:divBdr>
                                        <w:top w:val="none" w:sz="0" w:space="0" w:color="auto"/>
                                        <w:left w:val="none" w:sz="0" w:space="0" w:color="auto"/>
                                        <w:bottom w:val="none" w:sz="0" w:space="0" w:color="auto"/>
                                        <w:right w:val="none" w:sz="0" w:space="0" w:color="auto"/>
                                      </w:divBdr>
                                      <w:divsChild>
                                        <w:div w:id="1247497476">
                                          <w:marLeft w:val="0"/>
                                          <w:marRight w:val="0"/>
                                          <w:marTop w:val="0"/>
                                          <w:marBottom w:val="0"/>
                                          <w:divBdr>
                                            <w:top w:val="none" w:sz="0" w:space="0" w:color="auto"/>
                                            <w:left w:val="none" w:sz="0" w:space="0" w:color="auto"/>
                                            <w:bottom w:val="none" w:sz="0" w:space="0" w:color="auto"/>
                                            <w:right w:val="none" w:sz="0" w:space="0" w:color="auto"/>
                                          </w:divBdr>
                                          <w:divsChild>
                                            <w:div w:id="1841383344">
                                              <w:marLeft w:val="0"/>
                                              <w:marRight w:val="0"/>
                                              <w:marTop w:val="0"/>
                                              <w:marBottom w:val="0"/>
                                              <w:divBdr>
                                                <w:top w:val="none" w:sz="0" w:space="0" w:color="auto"/>
                                                <w:left w:val="none" w:sz="0" w:space="0" w:color="auto"/>
                                                <w:bottom w:val="none" w:sz="0" w:space="0" w:color="auto"/>
                                                <w:right w:val="none" w:sz="0" w:space="0" w:color="auto"/>
                                              </w:divBdr>
                                              <w:divsChild>
                                                <w:div w:id="1791317848">
                                                  <w:marLeft w:val="0"/>
                                                  <w:marRight w:val="0"/>
                                                  <w:marTop w:val="0"/>
                                                  <w:marBottom w:val="0"/>
                                                  <w:divBdr>
                                                    <w:top w:val="none" w:sz="0" w:space="0" w:color="auto"/>
                                                    <w:left w:val="none" w:sz="0" w:space="0" w:color="auto"/>
                                                    <w:bottom w:val="none" w:sz="0" w:space="0" w:color="auto"/>
                                                    <w:right w:val="none" w:sz="0" w:space="0" w:color="auto"/>
                                                  </w:divBdr>
                                                  <w:divsChild>
                                                    <w:div w:id="1321738518">
                                                      <w:marLeft w:val="0"/>
                                                      <w:marRight w:val="0"/>
                                                      <w:marTop w:val="0"/>
                                                      <w:marBottom w:val="0"/>
                                                      <w:divBdr>
                                                        <w:top w:val="none" w:sz="0" w:space="0" w:color="auto"/>
                                                        <w:left w:val="none" w:sz="0" w:space="0" w:color="auto"/>
                                                        <w:bottom w:val="none" w:sz="0" w:space="0" w:color="auto"/>
                                                        <w:right w:val="none" w:sz="0" w:space="0" w:color="auto"/>
                                                      </w:divBdr>
                                                      <w:divsChild>
                                                        <w:div w:id="1186674914">
                                                          <w:marLeft w:val="0"/>
                                                          <w:marRight w:val="0"/>
                                                          <w:marTop w:val="0"/>
                                                          <w:marBottom w:val="0"/>
                                                          <w:divBdr>
                                                            <w:top w:val="none" w:sz="0" w:space="0" w:color="auto"/>
                                                            <w:left w:val="none" w:sz="0" w:space="0" w:color="auto"/>
                                                            <w:bottom w:val="none" w:sz="0" w:space="0" w:color="auto"/>
                                                            <w:right w:val="none" w:sz="0" w:space="0" w:color="auto"/>
                                                          </w:divBdr>
                                                          <w:divsChild>
                                                            <w:div w:id="146409945">
                                                              <w:marLeft w:val="0"/>
                                                              <w:marRight w:val="0"/>
                                                              <w:marTop w:val="0"/>
                                                              <w:marBottom w:val="60"/>
                                                              <w:divBdr>
                                                                <w:top w:val="none" w:sz="0" w:space="0" w:color="auto"/>
                                                                <w:left w:val="none" w:sz="0" w:space="0" w:color="auto"/>
                                                                <w:bottom w:val="none" w:sz="0" w:space="0" w:color="auto"/>
                                                                <w:right w:val="none" w:sz="0" w:space="0" w:color="auto"/>
                                                              </w:divBdr>
                                                              <w:divsChild>
                                                                <w:div w:id="1686636935">
                                                                  <w:marLeft w:val="0"/>
                                                                  <w:marRight w:val="0"/>
                                                                  <w:marTop w:val="0"/>
                                                                  <w:marBottom w:val="0"/>
                                                                  <w:divBdr>
                                                                    <w:top w:val="none" w:sz="0" w:space="0" w:color="auto"/>
                                                                    <w:left w:val="none" w:sz="0" w:space="0" w:color="auto"/>
                                                                    <w:bottom w:val="none" w:sz="0" w:space="0" w:color="auto"/>
                                                                    <w:right w:val="none" w:sz="0" w:space="0" w:color="auto"/>
                                                                  </w:divBdr>
                                                                  <w:divsChild>
                                                                    <w:div w:id="96215669">
                                                                      <w:marLeft w:val="0"/>
                                                                      <w:marRight w:val="0"/>
                                                                      <w:marTop w:val="0"/>
                                                                      <w:marBottom w:val="0"/>
                                                                      <w:divBdr>
                                                                        <w:top w:val="none" w:sz="0" w:space="0" w:color="auto"/>
                                                                        <w:left w:val="none" w:sz="0" w:space="0" w:color="auto"/>
                                                                        <w:bottom w:val="none" w:sz="0" w:space="0" w:color="auto"/>
                                                                        <w:right w:val="none" w:sz="0" w:space="0" w:color="auto"/>
                                                                      </w:divBdr>
                                                                      <w:divsChild>
                                                                        <w:div w:id="2005470529">
                                                                          <w:marLeft w:val="0"/>
                                                                          <w:marRight w:val="0"/>
                                                                          <w:marTop w:val="0"/>
                                                                          <w:marBottom w:val="0"/>
                                                                          <w:divBdr>
                                                                            <w:top w:val="none" w:sz="0" w:space="0" w:color="auto"/>
                                                                            <w:left w:val="none" w:sz="0" w:space="0" w:color="auto"/>
                                                                            <w:bottom w:val="none" w:sz="0" w:space="0" w:color="auto"/>
                                                                            <w:right w:val="none" w:sz="0" w:space="0" w:color="auto"/>
                                                                          </w:divBdr>
                                                                          <w:divsChild>
                                                                            <w:div w:id="452333349">
                                                                              <w:marLeft w:val="0"/>
                                                                              <w:marRight w:val="0"/>
                                                                              <w:marTop w:val="0"/>
                                                                              <w:marBottom w:val="0"/>
                                                                              <w:divBdr>
                                                                                <w:top w:val="none" w:sz="0" w:space="0" w:color="auto"/>
                                                                                <w:left w:val="none" w:sz="0" w:space="0" w:color="auto"/>
                                                                                <w:bottom w:val="none" w:sz="0" w:space="0" w:color="auto"/>
                                                                                <w:right w:val="none" w:sz="0" w:space="0" w:color="auto"/>
                                                                              </w:divBdr>
                                                                              <w:divsChild>
                                                                                <w:div w:id="1016886931">
                                                                                  <w:marLeft w:val="700"/>
                                                                                  <w:marRight w:val="0"/>
                                                                                  <w:marTop w:val="0"/>
                                                                                  <w:marBottom w:val="0"/>
                                                                                  <w:divBdr>
                                                                                    <w:top w:val="none" w:sz="0" w:space="0" w:color="auto"/>
                                                                                    <w:left w:val="none" w:sz="0" w:space="0" w:color="auto"/>
                                                                                    <w:bottom w:val="none" w:sz="0" w:space="0" w:color="auto"/>
                                                                                    <w:right w:val="none" w:sz="0" w:space="0" w:color="auto"/>
                                                                                  </w:divBdr>
                                                                                  <w:divsChild>
                                                                                    <w:div w:id="1367757220">
                                                                                      <w:marLeft w:val="0"/>
                                                                                      <w:marRight w:val="195"/>
                                                                                      <w:marTop w:val="0"/>
                                                                                      <w:marBottom w:val="0"/>
                                                                                      <w:divBdr>
                                                                                        <w:top w:val="none" w:sz="0" w:space="0" w:color="auto"/>
                                                                                        <w:left w:val="none" w:sz="0" w:space="0" w:color="auto"/>
                                                                                        <w:bottom w:val="none" w:sz="0" w:space="0" w:color="auto"/>
                                                                                        <w:right w:val="none" w:sz="0" w:space="0" w:color="auto"/>
                                                                                      </w:divBdr>
                                                                                      <w:divsChild>
                                                                                        <w:div w:id="1174762175">
                                                                                          <w:marLeft w:val="0"/>
                                                                                          <w:marRight w:val="0"/>
                                                                                          <w:marTop w:val="0"/>
                                                                                          <w:marBottom w:val="0"/>
                                                                                          <w:divBdr>
                                                                                            <w:top w:val="none" w:sz="0" w:space="0" w:color="auto"/>
                                                                                            <w:left w:val="none" w:sz="0" w:space="0" w:color="auto"/>
                                                                                            <w:bottom w:val="none" w:sz="0" w:space="0" w:color="auto"/>
                                                                                            <w:right w:val="none" w:sz="0" w:space="0" w:color="auto"/>
                                                                                          </w:divBdr>
                                                                                        </w:div>
                                                                                        <w:div w:id="504709644">
                                                                                          <w:marLeft w:val="0"/>
                                                                                          <w:marRight w:val="0"/>
                                                                                          <w:marTop w:val="0"/>
                                                                                          <w:marBottom w:val="0"/>
                                                                                          <w:divBdr>
                                                                                            <w:top w:val="none" w:sz="0" w:space="0" w:color="auto"/>
                                                                                            <w:left w:val="none" w:sz="0" w:space="0" w:color="auto"/>
                                                                                            <w:bottom w:val="none" w:sz="0" w:space="0" w:color="auto"/>
                                                                                            <w:right w:val="none" w:sz="0" w:space="0" w:color="auto"/>
                                                                                          </w:divBdr>
                                                                                        </w:div>
                                                                                      </w:divsChild>
                                                                                    </w:div>
                                                                                    <w:div w:id="1886599927">
                                                                                      <w:marLeft w:val="0"/>
                                                                                      <w:marRight w:val="0"/>
                                                                                      <w:marTop w:val="0"/>
                                                                                      <w:marBottom w:val="0"/>
                                                                                      <w:divBdr>
                                                                                        <w:top w:val="none" w:sz="0" w:space="0" w:color="auto"/>
                                                                                        <w:left w:val="none" w:sz="0" w:space="0" w:color="auto"/>
                                                                                        <w:bottom w:val="none" w:sz="0" w:space="0" w:color="auto"/>
                                                                                        <w:right w:val="none" w:sz="0" w:space="0" w:color="auto"/>
                                                                                      </w:divBdr>
                                                                                      <w:divsChild>
                                                                                        <w:div w:id="201159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638176">
                                                              <w:marLeft w:val="0"/>
                                                              <w:marRight w:val="0"/>
                                                              <w:marTop w:val="0"/>
                                                              <w:marBottom w:val="0"/>
                                                              <w:divBdr>
                                                                <w:top w:val="none" w:sz="0" w:space="0" w:color="auto"/>
                                                                <w:left w:val="none" w:sz="0" w:space="0" w:color="auto"/>
                                                                <w:bottom w:val="none" w:sz="0" w:space="0" w:color="auto"/>
                                                                <w:right w:val="none" w:sz="0" w:space="0" w:color="auto"/>
                                                              </w:divBdr>
                                                              <w:divsChild>
                                                                <w:div w:id="1638492218">
                                                                  <w:marLeft w:val="0"/>
                                                                  <w:marRight w:val="0"/>
                                                                  <w:marTop w:val="0"/>
                                                                  <w:marBottom w:val="0"/>
                                                                  <w:divBdr>
                                                                    <w:top w:val="none" w:sz="0" w:space="0" w:color="auto"/>
                                                                    <w:left w:val="none" w:sz="0" w:space="0" w:color="auto"/>
                                                                    <w:bottom w:val="none" w:sz="0" w:space="0" w:color="auto"/>
                                                                    <w:right w:val="none" w:sz="0" w:space="0" w:color="auto"/>
                                                                  </w:divBdr>
                                                                  <w:divsChild>
                                                                    <w:div w:id="822502176">
                                                                      <w:marLeft w:val="0"/>
                                                                      <w:marRight w:val="0"/>
                                                                      <w:marTop w:val="0"/>
                                                                      <w:marBottom w:val="0"/>
                                                                      <w:divBdr>
                                                                        <w:top w:val="none" w:sz="0" w:space="0" w:color="auto"/>
                                                                        <w:left w:val="none" w:sz="0" w:space="0" w:color="auto"/>
                                                                        <w:bottom w:val="none" w:sz="0" w:space="0" w:color="auto"/>
                                                                        <w:right w:val="none" w:sz="0" w:space="0" w:color="auto"/>
                                                                      </w:divBdr>
                                                                      <w:divsChild>
                                                                        <w:div w:id="1678343008">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237562">
                                  <w:marLeft w:val="0"/>
                                  <w:marRight w:val="0"/>
                                  <w:marTop w:val="225"/>
                                  <w:marBottom w:val="0"/>
                                  <w:divBdr>
                                    <w:top w:val="single" w:sz="6" w:space="11" w:color="C7C7C7"/>
                                    <w:left w:val="none" w:sz="0" w:space="0" w:color="auto"/>
                                    <w:bottom w:val="none" w:sz="0" w:space="0" w:color="auto"/>
                                    <w:right w:val="none" w:sz="0" w:space="0" w:color="auto"/>
                                  </w:divBdr>
                                  <w:divsChild>
                                    <w:div w:id="387069519">
                                      <w:marLeft w:val="0"/>
                                      <w:marRight w:val="0"/>
                                      <w:marTop w:val="0"/>
                                      <w:marBottom w:val="0"/>
                                      <w:divBdr>
                                        <w:top w:val="none" w:sz="0" w:space="0" w:color="auto"/>
                                        <w:left w:val="none" w:sz="0" w:space="0" w:color="auto"/>
                                        <w:bottom w:val="none" w:sz="0" w:space="0" w:color="auto"/>
                                        <w:right w:val="none" w:sz="0" w:space="0" w:color="auto"/>
                                      </w:divBdr>
                                    </w:div>
                                    <w:div w:id="444157459">
                                      <w:marLeft w:val="0"/>
                                      <w:marRight w:val="450"/>
                                      <w:marTop w:val="60"/>
                                      <w:marBottom w:val="0"/>
                                      <w:divBdr>
                                        <w:top w:val="single" w:sz="6" w:space="2" w:color="auto"/>
                                        <w:left w:val="single" w:sz="6" w:space="3" w:color="auto"/>
                                        <w:bottom w:val="single" w:sz="6" w:space="2" w:color="auto"/>
                                        <w:right w:val="single" w:sz="6" w:space="5" w:color="auto"/>
                                      </w:divBdr>
                                    </w:div>
                                    <w:div w:id="1718778319">
                                      <w:marLeft w:val="0"/>
                                      <w:marRight w:val="0"/>
                                      <w:marTop w:val="0"/>
                                      <w:marBottom w:val="0"/>
                                      <w:divBdr>
                                        <w:top w:val="none" w:sz="0" w:space="0" w:color="auto"/>
                                        <w:left w:val="none" w:sz="0" w:space="0" w:color="auto"/>
                                        <w:bottom w:val="none" w:sz="0" w:space="0" w:color="auto"/>
                                        <w:right w:val="none" w:sz="0" w:space="0" w:color="auto"/>
                                      </w:divBdr>
                                    </w:div>
                                  </w:divsChild>
                                </w:div>
                                <w:div w:id="1984310782">
                                  <w:marLeft w:val="0"/>
                                  <w:marRight w:val="0"/>
                                  <w:marTop w:val="0"/>
                                  <w:marBottom w:val="0"/>
                                  <w:divBdr>
                                    <w:top w:val="none" w:sz="0" w:space="0" w:color="auto"/>
                                    <w:left w:val="none" w:sz="0" w:space="0" w:color="auto"/>
                                    <w:bottom w:val="none" w:sz="0" w:space="0" w:color="auto"/>
                                    <w:right w:val="none" w:sz="0" w:space="0" w:color="auto"/>
                                  </w:divBdr>
                                  <w:divsChild>
                                    <w:div w:id="497229182">
                                      <w:marLeft w:val="0"/>
                                      <w:marRight w:val="0"/>
                                      <w:marTop w:val="0"/>
                                      <w:marBottom w:val="150"/>
                                      <w:divBdr>
                                        <w:top w:val="none" w:sz="0" w:space="0" w:color="auto"/>
                                        <w:left w:val="none" w:sz="0" w:space="0" w:color="auto"/>
                                        <w:bottom w:val="none" w:sz="0" w:space="0" w:color="auto"/>
                                        <w:right w:val="none" w:sz="0" w:space="0" w:color="auto"/>
                                      </w:divBdr>
                                      <w:divsChild>
                                        <w:div w:id="297418323">
                                          <w:marLeft w:val="0"/>
                                          <w:marRight w:val="0"/>
                                          <w:marTop w:val="0"/>
                                          <w:marBottom w:val="0"/>
                                          <w:divBdr>
                                            <w:top w:val="none" w:sz="0" w:space="0" w:color="auto"/>
                                            <w:left w:val="none" w:sz="0" w:space="0" w:color="auto"/>
                                            <w:bottom w:val="none" w:sz="0" w:space="0" w:color="auto"/>
                                            <w:right w:val="none" w:sz="0" w:space="0" w:color="auto"/>
                                          </w:divBdr>
                                          <w:divsChild>
                                            <w:div w:id="275716692">
                                              <w:marLeft w:val="0"/>
                                              <w:marRight w:val="0"/>
                                              <w:marTop w:val="0"/>
                                              <w:marBottom w:val="0"/>
                                              <w:divBdr>
                                                <w:top w:val="none" w:sz="0" w:space="0" w:color="auto"/>
                                                <w:left w:val="none" w:sz="0" w:space="0" w:color="auto"/>
                                                <w:bottom w:val="none" w:sz="0" w:space="0" w:color="auto"/>
                                                <w:right w:val="none" w:sz="0" w:space="0" w:color="auto"/>
                                              </w:divBdr>
                                              <w:divsChild>
                                                <w:div w:id="106197614">
                                                  <w:marLeft w:val="0"/>
                                                  <w:marRight w:val="0"/>
                                                  <w:marTop w:val="0"/>
                                                  <w:marBottom w:val="0"/>
                                                  <w:divBdr>
                                                    <w:top w:val="none" w:sz="0" w:space="0" w:color="auto"/>
                                                    <w:left w:val="none" w:sz="0" w:space="0" w:color="auto"/>
                                                    <w:bottom w:val="none" w:sz="0" w:space="0" w:color="auto"/>
                                                    <w:right w:val="none" w:sz="0" w:space="0" w:color="auto"/>
                                                  </w:divBdr>
                                                </w:div>
                                              </w:divsChild>
                                            </w:div>
                                            <w:div w:id="226111618">
                                              <w:marLeft w:val="0"/>
                                              <w:marRight w:val="0"/>
                                              <w:marTop w:val="0"/>
                                              <w:marBottom w:val="150"/>
                                              <w:divBdr>
                                                <w:top w:val="none" w:sz="0" w:space="0" w:color="auto"/>
                                                <w:left w:val="none" w:sz="0" w:space="0" w:color="auto"/>
                                                <w:bottom w:val="none" w:sz="0" w:space="0" w:color="auto"/>
                                                <w:right w:val="none" w:sz="0" w:space="0" w:color="auto"/>
                                              </w:divBdr>
                                              <w:divsChild>
                                                <w:div w:id="634607312">
                                                  <w:marLeft w:val="0"/>
                                                  <w:marRight w:val="0"/>
                                                  <w:marTop w:val="0"/>
                                                  <w:marBottom w:val="0"/>
                                                  <w:divBdr>
                                                    <w:top w:val="none" w:sz="0" w:space="0" w:color="auto"/>
                                                    <w:left w:val="none" w:sz="0" w:space="0" w:color="auto"/>
                                                    <w:bottom w:val="none" w:sz="0" w:space="0" w:color="auto"/>
                                                    <w:right w:val="none" w:sz="0" w:space="0" w:color="auto"/>
                                                  </w:divBdr>
                                                  <w:divsChild>
                                                    <w:div w:id="1734740547">
                                                      <w:marLeft w:val="0"/>
                                                      <w:marRight w:val="0"/>
                                                      <w:marTop w:val="0"/>
                                                      <w:marBottom w:val="0"/>
                                                      <w:divBdr>
                                                        <w:top w:val="none" w:sz="0" w:space="0" w:color="auto"/>
                                                        <w:left w:val="none" w:sz="0" w:space="0" w:color="auto"/>
                                                        <w:bottom w:val="none" w:sz="0" w:space="0" w:color="auto"/>
                                                        <w:right w:val="none" w:sz="0" w:space="0" w:color="auto"/>
                                                      </w:divBdr>
                                                      <w:divsChild>
                                                        <w:div w:id="3879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8901403">
      <w:bodyDiv w:val="1"/>
      <w:marLeft w:val="0"/>
      <w:marRight w:val="0"/>
      <w:marTop w:val="0"/>
      <w:marBottom w:val="0"/>
      <w:divBdr>
        <w:top w:val="none" w:sz="0" w:space="0" w:color="auto"/>
        <w:left w:val="none" w:sz="0" w:space="0" w:color="auto"/>
        <w:bottom w:val="none" w:sz="0" w:space="0" w:color="auto"/>
        <w:right w:val="none" w:sz="0" w:space="0" w:color="auto"/>
      </w:divBdr>
      <w:divsChild>
        <w:div w:id="313072190">
          <w:marLeft w:val="0"/>
          <w:marRight w:val="0"/>
          <w:marTop w:val="0"/>
          <w:marBottom w:val="0"/>
          <w:divBdr>
            <w:top w:val="none" w:sz="0" w:space="0" w:color="auto"/>
            <w:left w:val="none" w:sz="0" w:space="0" w:color="auto"/>
            <w:bottom w:val="none" w:sz="0" w:space="0" w:color="auto"/>
            <w:right w:val="none" w:sz="0" w:space="0" w:color="auto"/>
          </w:divBdr>
          <w:divsChild>
            <w:div w:id="1412657434">
              <w:marLeft w:val="0"/>
              <w:marRight w:val="0"/>
              <w:marTop w:val="0"/>
              <w:marBottom w:val="0"/>
              <w:divBdr>
                <w:top w:val="none" w:sz="0" w:space="0" w:color="auto"/>
                <w:left w:val="none" w:sz="0" w:space="0" w:color="auto"/>
                <w:bottom w:val="none" w:sz="0" w:space="0" w:color="auto"/>
                <w:right w:val="none" w:sz="0" w:space="0" w:color="auto"/>
              </w:divBdr>
              <w:divsChild>
                <w:div w:id="432282591">
                  <w:marLeft w:val="0"/>
                  <w:marRight w:val="0"/>
                  <w:marTop w:val="0"/>
                  <w:marBottom w:val="0"/>
                  <w:divBdr>
                    <w:top w:val="none" w:sz="0" w:space="0" w:color="auto"/>
                    <w:left w:val="none" w:sz="0" w:space="0" w:color="auto"/>
                    <w:bottom w:val="none" w:sz="0" w:space="0" w:color="auto"/>
                    <w:right w:val="none" w:sz="0" w:space="0" w:color="auto"/>
                  </w:divBdr>
                  <w:divsChild>
                    <w:div w:id="17076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8396">
      <w:bodyDiv w:val="1"/>
      <w:marLeft w:val="0"/>
      <w:marRight w:val="0"/>
      <w:marTop w:val="0"/>
      <w:marBottom w:val="0"/>
      <w:divBdr>
        <w:top w:val="none" w:sz="0" w:space="0" w:color="auto"/>
        <w:left w:val="none" w:sz="0" w:space="0" w:color="auto"/>
        <w:bottom w:val="none" w:sz="0" w:space="0" w:color="auto"/>
        <w:right w:val="none" w:sz="0" w:space="0" w:color="auto"/>
      </w:divBdr>
      <w:divsChild>
        <w:div w:id="1764689342">
          <w:marLeft w:val="0"/>
          <w:marRight w:val="0"/>
          <w:marTop w:val="0"/>
          <w:marBottom w:val="0"/>
          <w:divBdr>
            <w:top w:val="none" w:sz="0" w:space="0" w:color="auto"/>
            <w:left w:val="none" w:sz="0" w:space="0" w:color="auto"/>
            <w:bottom w:val="none" w:sz="0" w:space="0" w:color="auto"/>
            <w:right w:val="none" w:sz="0" w:space="0" w:color="auto"/>
          </w:divBdr>
          <w:divsChild>
            <w:div w:id="461002683">
              <w:marLeft w:val="0"/>
              <w:marRight w:val="0"/>
              <w:marTop w:val="0"/>
              <w:marBottom w:val="0"/>
              <w:divBdr>
                <w:top w:val="none" w:sz="0" w:space="0" w:color="auto"/>
                <w:left w:val="none" w:sz="0" w:space="0" w:color="auto"/>
                <w:bottom w:val="none" w:sz="0" w:space="0" w:color="auto"/>
                <w:right w:val="none" w:sz="0" w:space="0" w:color="auto"/>
              </w:divBdr>
              <w:divsChild>
                <w:div w:id="1017582420">
                  <w:marLeft w:val="0"/>
                  <w:marRight w:val="0"/>
                  <w:marTop w:val="0"/>
                  <w:marBottom w:val="0"/>
                  <w:divBdr>
                    <w:top w:val="none" w:sz="0" w:space="0" w:color="auto"/>
                    <w:left w:val="none" w:sz="0" w:space="0" w:color="auto"/>
                    <w:bottom w:val="none" w:sz="0" w:space="0" w:color="auto"/>
                    <w:right w:val="none" w:sz="0" w:space="0" w:color="auto"/>
                  </w:divBdr>
                </w:div>
              </w:divsChild>
            </w:div>
            <w:div w:id="444235660">
              <w:marLeft w:val="0"/>
              <w:marRight w:val="0"/>
              <w:marTop w:val="0"/>
              <w:marBottom w:val="0"/>
              <w:divBdr>
                <w:top w:val="none" w:sz="0" w:space="0" w:color="auto"/>
                <w:left w:val="none" w:sz="0" w:space="0" w:color="auto"/>
                <w:bottom w:val="none" w:sz="0" w:space="0" w:color="auto"/>
                <w:right w:val="none" w:sz="0" w:space="0" w:color="auto"/>
              </w:divBdr>
              <w:divsChild>
                <w:div w:id="13702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4384">
      <w:bodyDiv w:val="1"/>
      <w:marLeft w:val="0"/>
      <w:marRight w:val="0"/>
      <w:marTop w:val="0"/>
      <w:marBottom w:val="0"/>
      <w:divBdr>
        <w:top w:val="none" w:sz="0" w:space="0" w:color="auto"/>
        <w:left w:val="none" w:sz="0" w:space="0" w:color="auto"/>
        <w:bottom w:val="none" w:sz="0" w:space="0" w:color="auto"/>
        <w:right w:val="none" w:sz="0" w:space="0" w:color="auto"/>
      </w:divBdr>
      <w:divsChild>
        <w:div w:id="666517434">
          <w:marLeft w:val="0"/>
          <w:marRight w:val="0"/>
          <w:marTop w:val="0"/>
          <w:marBottom w:val="0"/>
          <w:divBdr>
            <w:top w:val="none" w:sz="0" w:space="0" w:color="auto"/>
            <w:left w:val="none" w:sz="0" w:space="0" w:color="auto"/>
            <w:bottom w:val="none" w:sz="0" w:space="0" w:color="auto"/>
            <w:right w:val="none" w:sz="0" w:space="0" w:color="auto"/>
          </w:divBdr>
          <w:divsChild>
            <w:div w:id="1714042048">
              <w:marLeft w:val="0"/>
              <w:marRight w:val="0"/>
              <w:marTop w:val="0"/>
              <w:marBottom w:val="0"/>
              <w:divBdr>
                <w:top w:val="none" w:sz="0" w:space="0" w:color="auto"/>
                <w:left w:val="none" w:sz="0" w:space="0" w:color="auto"/>
                <w:bottom w:val="none" w:sz="0" w:space="0" w:color="auto"/>
                <w:right w:val="none" w:sz="0" w:space="0" w:color="auto"/>
              </w:divBdr>
              <w:divsChild>
                <w:div w:id="932471234">
                  <w:marLeft w:val="0"/>
                  <w:marRight w:val="0"/>
                  <w:marTop w:val="0"/>
                  <w:marBottom w:val="0"/>
                  <w:divBdr>
                    <w:top w:val="none" w:sz="0" w:space="0" w:color="auto"/>
                    <w:left w:val="none" w:sz="0" w:space="0" w:color="auto"/>
                    <w:bottom w:val="none" w:sz="0" w:space="0" w:color="auto"/>
                    <w:right w:val="none" w:sz="0" w:space="0" w:color="auto"/>
                  </w:divBdr>
                </w:div>
              </w:divsChild>
            </w:div>
            <w:div w:id="783353143">
              <w:marLeft w:val="0"/>
              <w:marRight w:val="0"/>
              <w:marTop w:val="0"/>
              <w:marBottom w:val="0"/>
              <w:divBdr>
                <w:top w:val="none" w:sz="0" w:space="0" w:color="auto"/>
                <w:left w:val="none" w:sz="0" w:space="0" w:color="auto"/>
                <w:bottom w:val="none" w:sz="0" w:space="0" w:color="auto"/>
                <w:right w:val="none" w:sz="0" w:space="0" w:color="auto"/>
              </w:divBdr>
              <w:divsChild>
                <w:div w:id="14118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6586">
          <w:marLeft w:val="0"/>
          <w:marRight w:val="0"/>
          <w:marTop w:val="0"/>
          <w:marBottom w:val="0"/>
          <w:divBdr>
            <w:top w:val="none" w:sz="0" w:space="0" w:color="auto"/>
            <w:left w:val="none" w:sz="0" w:space="0" w:color="auto"/>
            <w:bottom w:val="none" w:sz="0" w:space="0" w:color="auto"/>
            <w:right w:val="none" w:sz="0" w:space="0" w:color="auto"/>
          </w:divBdr>
          <w:divsChild>
            <w:div w:id="1554002927">
              <w:marLeft w:val="0"/>
              <w:marRight w:val="0"/>
              <w:marTop w:val="0"/>
              <w:marBottom w:val="0"/>
              <w:divBdr>
                <w:top w:val="none" w:sz="0" w:space="0" w:color="auto"/>
                <w:left w:val="none" w:sz="0" w:space="0" w:color="auto"/>
                <w:bottom w:val="none" w:sz="0" w:space="0" w:color="auto"/>
                <w:right w:val="none" w:sz="0" w:space="0" w:color="auto"/>
              </w:divBdr>
              <w:divsChild>
                <w:div w:id="14262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88573">
      <w:bodyDiv w:val="1"/>
      <w:marLeft w:val="0"/>
      <w:marRight w:val="0"/>
      <w:marTop w:val="0"/>
      <w:marBottom w:val="0"/>
      <w:divBdr>
        <w:top w:val="none" w:sz="0" w:space="0" w:color="auto"/>
        <w:left w:val="none" w:sz="0" w:space="0" w:color="auto"/>
        <w:bottom w:val="none" w:sz="0" w:space="0" w:color="auto"/>
        <w:right w:val="none" w:sz="0" w:space="0" w:color="auto"/>
      </w:divBdr>
      <w:divsChild>
        <w:div w:id="677536711">
          <w:marLeft w:val="0"/>
          <w:marRight w:val="0"/>
          <w:marTop w:val="0"/>
          <w:marBottom w:val="0"/>
          <w:divBdr>
            <w:top w:val="none" w:sz="0" w:space="0" w:color="auto"/>
            <w:left w:val="none" w:sz="0" w:space="0" w:color="auto"/>
            <w:bottom w:val="none" w:sz="0" w:space="0" w:color="auto"/>
            <w:right w:val="none" w:sz="0" w:space="0" w:color="auto"/>
          </w:divBdr>
          <w:divsChild>
            <w:div w:id="15078709">
              <w:marLeft w:val="0"/>
              <w:marRight w:val="0"/>
              <w:marTop w:val="0"/>
              <w:marBottom w:val="0"/>
              <w:divBdr>
                <w:top w:val="none" w:sz="0" w:space="0" w:color="auto"/>
                <w:left w:val="none" w:sz="0" w:space="0" w:color="auto"/>
                <w:bottom w:val="none" w:sz="0" w:space="0" w:color="auto"/>
                <w:right w:val="none" w:sz="0" w:space="0" w:color="auto"/>
              </w:divBdr>
              <w:divsChild>
                <w:div w:id="329987883">
                  <w:marLeft w:val="0"/>
                  <w:marRight w:val="0"/>
                  <w:marTop w:val="0"/>
                  <w:marBottom w:val="0"/>
                  <w:divBdr>
                    <w:top w:val="none" w:sz="0" w:space="0" w:color="auto"/>
                    <w:left w:val="none" w:sz="0" w:space="0" w:color="auto"/>
                    <w:bottom w:val="none" w:sz="0" w:space="0" w:color="auto"/>
                    <w:right w:val="none" w:sz="0" w:space="0" w:color="auto"/>
                  </w:divBdr>
                  <w:divsChild>
                    <w:div w:id="12788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99157">
      <w:bodyDiv w:val="1"/>
      <w:marLeft w:val="0"/>
      <w:marRight w:val="0"/>
      <w:marTop w:val="0"/>
      <w:marBottom w:val="0"/>
      <w:divBdr>
        <w:top w:val="none" w:sz="0" w:space="0" w:color="auto"/>
        <w:left w:val="none" w:sz="0" w:space="0" w:color="auto"/>
        <w:bottom w:val="none" w:sz="0" w:space="0" w:color="auto"/>
        <w:right w:val="none" w:sz="0" w:space="0" w:color="auto"/>
      </w:divBdr>
    </w:div>
    <w:div w:id="1636641254">
      <w:bodyDiv w:val="1"/>
      <w:marLeft w:val="0"/>
      <w:marRight w:val="0"/>
      <w:marTop w:val="0"/>
      <w:marBottom w:val="0"/>
      <w:divBdr>
        <w:top w:val="none" w:sz="0" w:space="0" w:color="auto"/>
        <w:left w:val="none" w:sz="0" w:space="0" w:color="auto"/>
        <w:bottom w:val="none" w:sz="0" w:space="0" w:color="auto"/>
        <w:right w:val="none" w:sz="0" w:space="0" w:color="auto"/>
      </w:divBdr>
      <w:divsChild>
        <w:div w:id="1627587840">
          <w:marLeft w:val="0"/>
          <w:marRight w:val="0"/>
          <w:marTop w:val="0"/>
          <w:marBottom w:val="0"/>
          <w:divBdr>
            <w:top w:val="none" w:sz="0" w:space="0" w:color="auto"/>
            <w:left w:val="none" w:sz="0" w:space="0" w:color="auto"/>
            <w:bottom w:val="none" w:sz="0" w:space="0" w:color="auto"/>
            <w:right w:val="none" w:sz="0" w:space="0" w:color="auto"/>
          </w:divBdr>
          <w:divsChild>
            <w:div w:id="1095517588">
              <w:marLeft w:val="0"/>
              <w:marRight w:val="0"/>
              <w:marTop w:val="0"/>
              <w:marBottom w:val="0"/>
              <w:divBdr>
                <w:top w:val="none" w:sz="0" w:space="0" w:color="auto"/>
                <w:left w:val="none" w:sz="0" w:space="0" w:color="auto"/>
                <w:bottom w:val="none" w:sz="0" w:space="0" w:color="auto"/>
                <w:right w:val="none" w:sz="0" w:space="0" w:color="auto"/>
              </w:divBdr>
              <w:divsChild>
                <w:div w:id="1742943931">
                  <w:marLeft w:val="0"/>
                  <w:marRight w:val="0"/>
                  <w:marTop w:val="0"/>
                  <w:marBottom w:val="0"/>
                  <w:divBdr>
                    <w:top w:val="none" w:sz="0" w:space="0" w:color="auto"/>
                    <w:left w:val="none" w:sz="0" w:space="0" w:color="auto"/>
                    <w:bottom w:val="none" w:sz="0" w:space="0" w:color="auto"/>
                    <w:right w:val="none" w:sz="0" w:space="0" w:color="auto"/>
                  </w:divBdr>
                  <w:divsChild>
                    <w:div w:id="18970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571985">
      <w:bodyDiv w:val="1"/>
      <w:marLeft w:val="0"/>
      <w:marRight w:val="0"/>
      <w:marTop w:val="0"/>
      <w:marBottom w:val="0"/>
      <w:divBdr>
        <w:top w:val="none" w:sz="0" w:space="0" w:color="auto"/>
        <w:left w:val="none" w:sz="0" w:space="0" w:color="auto"/>
        <w:bottom w:val="none" w:sz="0" w:space="0" w:color="auto"/>
        <w:right w:val="none" w:sz="0" w:space="0" w:color="auto"/>
      </w:divBdr>
      <w:divsChild>
        <w:div w:id="1172330685">
          <w:marLeft w:val="0"/>
          <w:marRight w:val="0"/>
          <w:marTop w:val="0"/>
          <w:marBottom w:val="0"/>
          <w:divBdr>
            <w:top w:val="none" w:sz="0" w:space="0" w:color="auto"/>
            <w:left w:val="none" w:sz="0" w:space="0" w:color="auto"/>
            <w:bottom w:val="none" w:sz="0" w:space="0" w:color="auto"/>
            <w:right w:val="none" w:sz="0" w:space="0" w:color="auto"/>
          </w:divBdr>
          <w:divsChild>
            <w:div w:id="1828937142">
              <w:marLeft w:val="0"/>
              <w:marRight w:val="0"/>
              <w:marTop w:val="0"/>
              <w:marBottom w:val="0"/>
              <w:divBdr>
                <w:top w:val="none" w:sz="0" w:space="0" w:color="auto"/>
                <w:left w:val="none" w:sz="0" w:space="0" w:color="auto"/>
                <w:bottom w:val="none" w:sz="0" w:space="0" w:color="auto"/>
                <w:right w:val="none" w:sz="0" w:space="0" w:color="auto"/>
              </w:divBdr>
              <w:divsChild>
                <w:div w:id="9231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2710">
      <w:bodyDiv w:val="1"/>
      <w:marLeft w:val="0"/>
      <w:marRight w:val="0"/>
      <w:marTop w:val="0"/>
      <w:marBottom w:val="0"/>
      <w:divBdr>
        <w:top w:val="none" w:sz="0" w:space="0" w:color="auto"/>
        <w:left w:val="none" w:sz="0" w:space="0" w:color="auto"/>
        <w:bottom w:val="none" w:sz="0" w:space="0" w:color="auto"/>
        <w:right w:val="none" w:sz="0" w:space="0" w:color="auto"/>
      </w:divBdr>
      <w:divsChild>
        <w:div w:id="1302271924">
          <w:marLeft w:val="0"/>
          <w:marRight w:val="0"/>
          <w:marTop w:val="0"/>
          <w:marBottom w:val="0"/>
          <w:divBdr>
            <w:top w:val="none" w:sz="0" w:space="0" w:color="auto"/>
            <w:left w:val="none" w:sz="0" w:space="0" w:color="auto"/>
            <w:bottom w:val="none" w:sz="0" w:space="0" w:color="auto"/>
            <w:right w:val="none" w:sz="0" w:space="0" w:color="auto"/>
          </w:divBdr>
          <w:divsChild>
            <w:div w:id="1987665495">
              <w:marLeft w:val="0"/>
              <w:marRight w:val="0"/>
              <w:marTop w:val="0"/>
              <w:marBottom w:val="0"/>
              <w:divBdr>
                <w:top w:val="none" w:sz="0" w:space="0" w:color="auto"/>
                <w:left w:val="none" w:sz="0" w:space="0" w:color="auto"/>
                <w:bottom w:val="none" w:sz="0" w:space="0" w:color="auto"/>
                <w:right w:val="none" w:sz="0" w:space="0" w:color="auto"/>
              </w:divBdr>
              <w:divsChild>
                <w:div w:id="16811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2564">
      <w:bodyDiv w:val="1"/>
      <w:marLeft w:val="0"/>
      <w:marRight w:val="0"/>
      <w:marTop w:val="0"/>
      <w:marBottom w:val="0"/>
      <w:divBdr>
        <w:top w:val="none" w:sz="0" w:space="0" w:color="auto"/>
        <w:left w:val="none" w:sz="0" w:space="0" w:color="auto"/>
        <w:bottom w:val="none" w:sz="0" w:space="0" w:color="auto"/>
        <w:right w:val="none" w:sz="0" w:space="0" w:color="auto"/>
      </w:divBdr>
      <w:divsChild>
        <w:div w:id="1197348735">
          <w:marLeft w:val="0"/>
          <w:marRight w:val="0"/>
          <w:marTop w:val="0"/>
          <w:marBottom w:val="0"/>
          <w:divBdr>
            <w:top w:val="none" w:sz="0" w:space="0" w:color="auto"/>
            <w:left w:val="none" w:sz="0" w:space="0" w:color="auto"/>
            <w:bottom w:val="none" w:sz="0" w:space="0" w:color="auto"/>
            <w:right w:val="none" w:sz="0" w:space="0" w:color="auto"/>
          </w:divBdr>
          <w:divsChild>
            <w:div w:id="551310260">
              <w:marLeft w:val="0"/>
              <w:marRight w:val="0"/>
              <w:marTop w:val="0"/>
              <w:marBottom w:val="0"/>
              <w:divBdr>
                <w:top w:val="none" w:sz="0" w:space="0" w:color="auto"/>
                <w:left w:val="none" w:sz="0" w:space="0" w:color="auto"/>
                <w:bottom w:val="none" w:sz="0" w:space="0" w:color="auto"/>
                <w:right w:val="none" w:sz="0" w:space="0" w:color="auto"/>
              </w:divBdr>
              <w:divsChild>
                <w:div w:id="1003241379">
                  <w:marLeft w:val="0"/>
                  <w:marRight w:val="0"/>
                  <w:marTop w:val="0"/>
                  <w:marBottom w:val="0"/>
                  <w:divBdr>
                    <w:top w:val="none" w:sz="0" w:space="0" w:color="auto"/>
                    <w:left w:val="none" w:sz="0" w:space="0" w:color="auto"/>
                    <w:bottom w:val="none" w:sz="0" w:space="0" w:color="auto"/>
                    <w:right w:val="none" w:sz="0" w:space="0" w:color="auto"/>
                  </w:divBdr>
                  <w:divsChild>
                    <w:div w:id="1692104630">
                      <w:marLeft w:val="0"/>
                      <w:marRight w:val="0"/>
                      <w:marTop w:val="0"/>
                      <w:marBottom w:val="0"/>
                      <w:divBdr>
                        <w:top w:val="none" w:sz="0" w:space="0" w:color="auto"/>
                        <w:left w:val="none" w:sz="0" w:space="0" w:color="auto"/>
                        <w:bottom w:val="none" w:sz="0" w:space="0" w:color="auto"/>
                        <w:right w:val="none" w:sz="0" w:space="0" w:color="auto"/>
                      </w:divBdr>
                      <w:divsChild>
                        <w:div w:id="1120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1833">
                  <w:marLeft w:val="0"/>
                  <w:marRight w:val="0"/>
                  <w:marTop w:val="0"/>
                  <w:marBottom w:val="0"/>
                  <w:divBdr>
                    <w:top w:val="none" w:sz="0" w:space="0" w:color="auto"/>
                    <w:left w:val="none" w:sz="0" w:space="0" w:color="auto"/>
                    <w:bottom w:val="none" w:sz="0" w:space="0" w:color="auto"/>
                    <w:right w:val="none" w:sz="0" w:space="0" w:color="auto"/>
                  </w:divBdr>
                  <w:divsChild>
                    <w:div w:id="1627614967">
                      <w:marLeft w:val="0"/>
                      <w:marRight w:val="0"/>
                      <w:marTop w:val="0"/>
                      <w:marBottom w:val="0"/>
                      <w:divBdr>
                        <w:top w:val="none" w:sz="0" w:space="0" w:color="auto"/>
                        <w:left w:val="none" w:sz="0" w:space="0" w:color="auto"/>
                        <w:bottom w:val="none" w:sz="0" w:space="0" w:color="auto"/>
                        <w:right w:val="none" w:sz="0" w:space="0" w:color="auto"/>
                      </w:divBdr>
                      <w:divsChild>
                        <w:div w:id="20459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1261">
                  <w:marLeft w:val="0"/>
                  <w:marRight w:val="0"/>
                  <w:marTop w:val="0"/>
                  <w:marBottom w:val="0"/>
                  <w:divBdr>
                    <w:top w:val="none" w:sz="0" w:space="0" w:color="auto"/>
                    <w:left w:val="none" w:sz="0" w:space="0" w:color="auto"/>
                    <w:bottom w:val="none" w:sz="0" w:space="0" w:color="auto"/>
                    <w:right w:val="none" w:sz="0" w:space="0" w:color="auto"/>
                  </w:divBdr>
                  <w:divsChild>
                    <w:div w:id="154687020">
                      <w:marLeft w:val="0"/>
                      <w:marRight w:val="0"/>
                      <w:marTop w:val="0"/>
                      <w:marBottom w:val="0"/>
                      <w:divBdr>
                        <w:top w:val="none" w:sz="0" w:space="0" w:color="auto"/>
                        <w:left w:val="none" w:sz="0" w:space="0" w:color="auto"/>
                        <w:bottom w:val="none" w:sz="0" w:space="0" w:color="auto"/>
                        <w:right w:val="none" w:sz="0" w:space="0" w:color="auto"/>
                      </w:divBdr>
                      <w:divsChild>
                        <w:div w:id="872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950">
                  <w:marLeft w:val="0"/>
                  <w:marRight w:val="0"/>
                  <w:marTop w:val="0"/>
                  <w:marBottom w:val="0"/>
                  <w:divBdr>
                    <w:top w:val="none" w:sz="0" w:space="0" w:color="auto"/>
                    <w:left w:val="none" w:sz="0" w:space="0" w:color="auto"/>
                    <w:bottom w:val="none" w:sz="0" w:space="0" w:color="auto"/>
                    <w:right w:val="none" w:sz="0" w:space="0" w:color="auto"/>
                  </w:divBdr>
                  <w:divsChild>
                    <w:div w:id="887837516">
                      <w:marLeft w:val="0"/>
                      <w:marRight w:val="0"/>
                      <w:marTop w:val="0"/>
                      <w:marBottom w:val="0"/>
                      <w:divBdr>
                        <w:top w:val="none" w:sz="0" w:space="0" w:color="auto"/>
                        <w:left w:val="none" w:sz="0" w:space="0" w:color="auto"/>
                        <w:bottom w:val="none" w:sz="0" w:space="0" w:color="auto"/>
                        <w:right w:val="none" w:sz="0" w:space="0" w:color="auto"/>
                      </w:divBdr>
                      <w:divsChild>
                        <w:div w:id="3710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262714">
      <w:bodyDiv w:val="1"/>
      <w:marLeft w:val="0"/>
      <w:marRight w:val="0"/>
      <w:marTop w:val="0"/>
      <w:marBottom w:val="0"/>
      <w:divBdr>
        <w:top w:val="none" w:sz="0" w:space="0" w:color="auto"/>
        <w:left w:val="none" w:sz="0" w:space="0" w:color="auto"/>
        <w:bottom w:val="none" w:sz="0" w:space="0" w:color="auto"/>
        <w:right w:val="none" w:sz="0" w:space="0" w:color="auto"/>
      </w:divBdr>
    </w:div>
    <w:div w:id="1678845041">
      <w:bodyDiv w:val="1"/>
      <w:marLeft w:val="0"/>
      <w:marRight w:val="0"/>
      <w:marTop w:val="0"/>
      <w:marBottom w:val="0"/>
      <w:divBdr>
        <w:top w:val="none" w:sz="0" w:space="0" w:color="auto"/>
        <w:left w:val="none" w:sz="0" w:space="0" w:color="auto"/>
        <w:bottom w:val="none" w:sz="0" w:space="0" w:color="auto"/>
        <w:right w:val="none" w:sz="0" w:space="0" w:color="auto"/>
      </w:divBdr>
      <w:divsChild>
        <w:div w:id="530218512">
          <w:marLeft w:val="0"/>
          <w:marRight w:val="0"/>
          <w:marTop w:val="0"/>
          <w:marBottom w:val="0"/>
          <w:divBdr>
            <w:top w:val="none" w:sz="0" w:space="0" w:color="auto"/>
            <w:left w:val="none" w:sz="0" w:space="0" w:color="auto"/>
            <w:bottom w:val="none" w:sz="0" w:space="0" w:color="auto"/>
            <w:right w:val="none" w:sz="0" w:space="0" w:color="auto"/>
          </w:divBdr>
          <w:divsChild>
            <w:div w:id="1812792554">
              <w:marLeft w:val="0"/>
              <w:marRight w:val="0"/>
              <w:marTop w:val="0"/>
              <w:marBottom w:val="0"/>
              <w:divBdr>
                <w:top w:val="none" w:sz="0" w:space="0" w:color="auto"/>
                <w:left w:val="none" w:sz="0" w:space="0" w:color="auto"/>
                <w:bottom w:val="none" w:sz="0" w:space="0" w:color="auto"/>
                <w:right w:val="none" w:sz="0" w:space="0" w:color="auto"/>
              </w:divBdr>
              <w:divsChild>
                <w:div w:id="229539491">
                  <w:marLeft w:val="0"/>
                  <w:marRight w:val="0"/>
                  <w:marTop w:val="0"/>
                  <w:marBottom w:val="0"/>
                  <w:divBdr>
                    <w:top w:val="none" w:sz="0" w:space="0" w:color="auto"/>
                    <w:left w:val="none" w:sz="0" w:space="0" w:color="auto"/>
                    <w:bottom w:val="none" w:sz="0" w:space="0" w:color="auto"/>
                    <w:right w:val="none" w:sz="0" w:space="0" w:color="auto"/>
                  </w:divBdr>
                  <w:divsChild>
                    <w:div w:id="8504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6415">
      <w:bodyDiv w:val="1"/>
      <w:marLeft w:val="0"/>
      <w:marRight w:val="0"/>
      <w:marTop w:val="0"/>
      <w:marBottom w:val="0"/>
      <w:divBdr>
        <w:top w:val="none" w:sz="0" w:space="0" w:color="auto"/>
        <w:left w:val="none" w:sz="0" w:space="0" w:color="auto"/>
        <w:bottom w:val="none" w:sz="0" w:space="0" w:color="auto"/>
        <w:right w:val="none" w:sz="0" w:space="0" w:color="auto"/>
      </w:divBdr>
      <w:divsChild>
        <w:div w:id="651255313">
          <w:marLeft w:val="0"/>
          <w:marRight w:val="0"/>
          <w:marTop w:val="0"/>
          <w:marBottom w:val="0"/>
          <w:divBdr>
            <w:top w:val="none" w:sz="0" w:space="0" w:color="auto"/>
            <w:left w:val="none" w:sz="0" w:space="0" w:color="auto"/>
            <w:bottom w:val="none" w:sz="0" w:space="0" w:color="auto"/>
            <w:right w:val="none" w:sz="0" w:space="0" w:color="auto"/>
          </w:divBdr>
          <w:divsChild>
            <w:div w:id="1850633965">
              <w:marLeft w:val="0"/>
              <w:marRight w:val="0"/>
              <w:marTop w:val="0"/>
              <w:marBottom w:val="0"/>
              <w:divBdr>
                <w:top w:val="none" w:sz="0" w:space="0" w:color="auto"/>
                <w:left w:val="none" w:sz="0" w:space="0" w:color="auto"/>
                <w:bottom w:val="none" w:sz="0" w:space="0" w:color="auto"/>
                <w:right w:val="none" w:sz="0" w:space="0" w:color="auto"/>
              </w:divBdr>
              <w:divsChild>
                <w:div w:id="6114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75272">
      <w:bodyDiv w:val="1"/>
      <w:marLeft w:val="0"/>
      <w:marRight w:val="0"/>
      <w:marTop w:val="0"/>
      <w:marBottom w:val="0"/>
      <w:divBdr>
        <w:top w:val="none" w:sz="0" w:space="0" w:color="auto"/>
        <w:left w:val="none" w:sz="0" w:space="0" w:color="auto"/>
        <w:bottom w:val="none" w:sz="0" w:space="0" w:color="auto"/>
        <w:right w:val="none" w:sz="0" w:space="0" w:color="auto"/>
      </w:divBdr>
      <w:divsChild>
        <w:div w:id="1898936891">
          <w:marLeft w:val="0"/>
          <w:marRight w:val="0"/>
          <w:marTop w:val="0"/>
          <w:marBottom w:val="0"/>
          <w:divBdr>
            <w:top w:val="none" w:sz="0" w:space="0" w:color="auto"/>
            <w:left w:val="none" w:sz="0" w:space="0" w:color="auto"/>
            <w:bottom w:val="none" w:sz="0" w:space="0" w:color="auto"/>
            <w:right w:val="none" w:sz="0" w:space="0" w:color="auto"/>
          </w:divBdr>
          <w:divsChild>
            <w:div w:id="1948385610">
              <w:marLeft w:val="0"/>
              <w:marRight w:val="0"/>
              <w:marTop w:val="0"/>
              <w:marBottom w:val="0"/>
              <w:divBdr>
                <w:top w:val="none" w:sz="0" w:space="0" w:color="auto"/>
                <w:left w:val="none" w:sz="0" w:space="0" w:color="auto"/>
                <w:bottom w:val="none" w:sz="0" w:space="0" w:color="auto"/>
                <w:right w:val="none" w:sz="0" w:space="0" w:color="auto"/>
              </w:divBdr>
              <w:divsChild>
                <w:div w:id="1249002877">
                  <w:marLeft w:val="0"/>
                  <w:marRight w:val="0"/>
                  <w:marTop w:val="0"/>
                  <w:marBottom w:val="0"/>
                  <w:divBdr>
                    <w:top w:val="none" w:sz="0" w:space="0" w:color="auto"/>
                    <w:left w:val="none" w:sz="0" w:space="0" w:color="auto"/>
                    <w:bottom w:val="none" w:sz="0" w:space="0" w:color="auto"/>
                    <w:right w:val="none" w:sz="0" w:space="0" w:color="auto"/>
                  </w:divBdr>
                  <w:divsChild>
                    <w:div w:id="14679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6937">
      <w:bodyDiv w:val="1"/>
      <w:marLeft w:val="0"/>
      <w:marRight w:val="0"/>
      <w:marTop w:val="0"/>
      <w:marBottom w:val="0"/>
      <w:divBdr>
        <w:top w:val="none" w:sz="0" w:space="0" w:color="auto"/>
        <w:left w:val="none" w:sz="0" w:space="0" w:color="auto"/>
        <w:bottom w:val="none" w:sz="0" w:space="0" w:color="auto"/>
        <w:right w:val="none" w:sz="0" w:space="0" w:color="auto"/>
      </w:divBdr>
      <w:divsChild>
        <w:div w:id="1006059777">
          <w:marLeft w:val="0"/>
          <w:marRight w:val="0"/>
          <w:marTop w:val="0"/>
          <w:marBottom w:val="0"/>
          <w:divBdr>
            <w:top w:val="none" w:sz="0" w:space="0" w:color="auto"/>
            <w:left w:val="none" w:sz="0" w:space="0" w:color="auto"/>
            <w:bottom w:val="none" w:sz="0" w:space="0" w:color="auto"/>
            <w:right w:val="none" w:sz="0" w:space="0" w:color="auto"/>
          </w:divBdr>
          <w:divsChild>
            <w:div w:id="647058386">
              <w:marLeft w:val="0"/>
              <w:marRight w:val="0"/>
              <w:marTop w:val="0"/>
              <w:marBottom w:val="0"/>
              <w:divBdr>
                <w:top w:val="none" w:sz="0" w:space="0" w:color="auto"/>
                <w:left w:val="none" w:sz="0" w:space="0" w:color="auto"/>
                <w:bottom w:val="none" w:sz="0" w:space="0" w:color="auto"/>
                <w:right w:val="none" w:sz="0" w:space="0" w:color="auto"/>
              </w:divBdr>
              <w:divsChild>
                <w:div w:id="2115861223">
                  <w:marLeft w:val="0"/>
                  <w:marRight w:val="0"/>
                  <w:marTop w:val="0"/>
                  <w:marBottom w:val="0"/>
                  <w:divBdr>
                    <w:top w:val="none" w:sz="0" w:space="0" w:color="auto"/>
                    <w:left w:val="none" w:sz="0" w:space="0" w:color="auto"/>
                    <w:bottom w:val="none" w:sz="0" w:space="0" w:color="auto"/>
                    <w:right w:val="none" w:sz="0" w:space="0" w:color="auto"/>
                  </w:divBdr>
                  <w:divsChild>
                    <w:div w:id="4778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83179">
      <w:bodyDiv w:val="1"/>
      <w:marLeft w:val="0"/>
      <w:marRight w:val="0"/>
      <w:marTop w:val="0"/>
      <w:marBottom w:val="0"/>
      <w:divBdr>
        <w:top w:val="none" w:sz="0" w:space="0" w:color="auto"/>
        <w:left w:val="none" w:sz="0" w:space="0" w:color="auto"/>
        <w:bottom w:val="none" w:sz="0" w:space="0" w:color="auto"/>
        <w:right w:val="none" w:sz="0" w:space="0" w:color="auto"/>
      </w:divBdr>
      <w:divsChild>
        <w:div w:id="132020569">
          <w:marLeft w:val="0"/>
          <w:marRight w:val="0"/>
          <w:marTop w:val="0"/>
          <w:marBottom w:val="0"/>
          <w:divBdr>
            <w:top w:val="none" w:sz="0" w:space="0" w:color="auto"/>
            <w:left w:val="none" w:sz="0" w:space="0" w:color="auto"/>
            <w:bottom w:val="none" w:sz="0" w:space="0" w:color="auto"/>
            <w:right w:val="none" w:sz="0" w:space="0" w:color="auto"/>
          </w:divBdr>
          <w:divsChild>
            <w:div w:id="1030230464">
              <w:marLeft w:val="0"/>
              <w:marRight w:val="0"/>
              <w:marTop w:val="0"/>
              <w:marBottom w:val="0"/>
              <w:divBdr>
                <w:top w:val="none" w:sz="0" w:space="0" w:color="auto"/>
                <w:left w:val="none" w:sz="0" w:space="0" w:color="auto"/>
                <w:bottom w:val="none" w:sz="0" w:space="0" w:color="auto"/>
                <w:right w:val="none" w:sz="0" w:space="0" w:color="auto"/>
              </w:divBdr>
              <w:divsChild>
                <w:div w:id="4335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712">
      <w:bodyDiv w:val="1"/>
      <w:marLeft w:val="0"/>
      <w:marRight w:val="0"/>
      <w:marTop w:val="0"/>
      <w:marBottom w:val="0"/>
      <w:divBdr>
        <w:top w:val="none" w:sz="0" w:space="0" w:color="auto"/>
        <w:left w:val="none" w:sz="0" w:space="0" w:color="auto"/>
        <w:bottom w:val="none" w:sz="0" w:space="0" w:color="auto"/>
        <w:right w:val="none" w:sz="0" w:space="0" w:color="auto"/>
      </w:divBdr>
      <w:divsChild>
        <w:div w:id="1995910793">
          <w:marLeft w:val="0"/>
          <w:marRight w:val="0"/>
          <w:marTop w:val="0"/>
          <w:marBottom w:val="0"/>
          <w:divBdr>
            <w:top w:val="none" w:sz="0" w:space="0" w:color="auto"/>
            <w:left w:val="none" w:sz="0" w:space="0" w:color="auto"/>
            <w:bottom w:val="none" w:sz="0" w:space="0" w:color="auto"/>
            <w:right w:val="none" w:sz="0" w:space="0" w:color="auto"/>
          </w:divBdr>
          <w:divsChild>
            <w:div w:id="1742025154">
              <w:marLeft w:val="0"/>
              <w:marRight w:val="0"/>
              <w:marTop w:val="0"/>
              <w:marBottom w:val="0"/>
              <w:divBdr>
                <w:top w:val="none" w:sz="0" w:space="0" w:color="auto"/>
                <w:left w:val="none" w:sz="0" w:space="0" w:color="auto"/>
                <w:bottom w:val="none" w:sz="0" w:space="0" w:color="auto"/>
                <w:right w:val="none" w:sz="0" w:space="0" w:color="auto"/>
              </w:divBdr>
              <w:divsChild>
                <w:div w:id="2104951464">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93822">
      <w:bodyDiv w:val="1"/>
      <w:marLeft w:val="0"/>
      <w:marRight w:val="0"/>
      <w:marTop w:val="0"/>
      <w:marBottom w:val="0"/>
      <w:divBdr>
        <w:top w:val="none" w:sz="0" w:space="0" w:color="auto"/>
        <w:left w:val="none" w:sz="0" w:space="0" w:color="auto"/>
        <w:bottom w:val="none" w:sz="0" w:space="0" w:color="auto"/>
        <w:right w:val="none" w:sz="0" w:space="0" w:color="auto"/>
      </w:divBdr>
      <w:divsChild>
        <w:div w:id="1273709342">
          <w:marLeft w:val="0"/>
          <w:marRight w:val="0"/>
          <w:marTop w:val="0"/>
          <w:marBottom w:val="0"/>
          <w:divBdr>
            <w:top w:val="none" w:sz="0" w:space="0" w:color="auto"/>
            <w:left w:val="none" w:sz="0" w:space="0" w:color="auto"/>
            <w:bottom w:val="none" w:sz="0" w:space="0" w:color="auto"/>
            <w:right w:val="none" w:sz="0" w:space="0" w:color="auto"/>
          </w:divBdr>
          <w:divsChild>
            <w:div w:id="562370767">
              <w:marLeft w:val="0"/>
              <w:marRight w:val="0"/>
              <w:marTop w:val="0"/>
              <w:marBottom w:val="0"/>
              <w:divBdr>
                <w:top w:val="none" w:sz="0" w:space="0" w:color="auto"/>
                <w:left w:val="none" w:sz="0" w:space="0" w:color="auto"/>
                <w:bottom w:val="none" w:sz="0" w:space="0" w:color="auto"/>
                <w:right w:val="none" w:sz="0" w:space="0" w:color="auto"/>
              </w:divBdr>
              <w:divsChild>
                <w:div w:id="137694383">
                  <w:marLeft w:val="0"/>
                  <w:marRight w:val="0"/>
                  <w:marTop w:val="0"/>
                  <w:marBottom w:val="0"/>
                  <w:divBdr>
                    <w:top w:val="none" w:sz="0" w:space="0" w:color="auto"/>
                    <w:left w:val="none" w:sz="0" w:space="0" w:color="auto"/>
                    <w:bottom w:val="none" w:sz="0" w:space="0" w:color="auto"/>
                    <w:right w:val="none" w:sz="0" w:space="0" w:color="auto"/>
                  </w:divBdr>
                </w:div>
              </w:divsChild>
            </w:div>
            <w:div w:id="461270517">
              <w:marLeft w:val="0"/>
              <w:marRight w:val="0"/>
              <w:marTop w:val="0"/>
              <w:marBottom w:val="0"/>
              <w:divBdr>
                <w:top w:val="none" w:sz="0" w:space="0" w:color="auto"/>
                <w:left w:val="none" w:sz="0" w:space="0" w:color="auto"/>
                <w:bottom w:val="none" w:sz="0" w:space="0" w:color="auto"/>
                <w:right w:val="none" w:sz="0" w:space="0" w:color="auto"/>
              </w:divBdr>
              <w:divsChild>
                <w:div w:id="1131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9623">
      <w:bodyDiv w:val="1"/>
      <w:marLeft w:val="0"/>
      <w:marRight w:val="0"/>
      <w:marTop w:val="0"/>
      <w:marBottom w:val="0"/>
      <w:divBdr>
        <w:top w:val="none" w:sz="0" w:space="0" w:color="auto"/>
        <w:left w:val="none" w:sz="0" w:space="0" w:color="auto"/>
        <w:bottom w:val="none" w:sz="0" w:space="0" w:color="auto"/>
        <w:right w:val="none" w:sz="0" w:space="0" w:color="auto"/>
      </w:divBdr>
      <w:divsChild>
        <w:div w:id="733311547">
          <w:marLeft w:val="0"/>
          <w:marRight w:val="0"/>
          <w:marTop w:val="0"/>
          <w:marBottom w:val="0"/>
          <w:divBdr>
            <w:top w:val="none" w:sz="0" w:space="0" w:color="auto"/>
            <w:left w:val="none" w:sz="0" w:space="0" w:color="auto"/>
            <w:bottom w:val="none" w:sz="0" w:space="0" w:color="auto"/>
            <w:right w:val="none" w:sz="0" w:space="0" w:color="auto"/>
          </w:divBdr>
          <w:divsChild>
            <w:div w:id="2088452941">
              <w:marLeft w:val="0"/>
              <w:marRight w:val="0"/>
              <w:marTop w:val="0"/>
              <w:marBottom w:val="0"/>
              <w:divBdr>
                <w:top w:val="none" w:sz="0" w:space="0" w:color="auto"/>
                <w:left w:val="none" w:sz="0" w:space="0" w:color="auto"/>
                <w:bottom w:val="none" w:sz="0" w:space="0" w:color="auto"/>
                <w:right w:val="none" w:sz="0" w:space="0" w:color="auto"/>
              </w:divBdr>
              <w:divsChild>
                <w:div w:id="801994447">
                  <w:marLeft w:val="0"/>
                  <w:marRight w:val="0"/>
                  <w:marTop w:val="0"/>
                  <w:marBottom w:val="0"/>
                  <w:divBdr>
                    <w:top w:val="none" w:sz="0" w:space="0" w:color="auto"/>
                    <w:left w:val="none" w:sz="0" w:space="0" w:color="auto"/>
                    <w:bottom w:val="none" w:sz="0" w:space="0" w:color="auto"/>
                    <w:right w:val="none" w:sz="0" w:space="0" w:color="auto"/>
                  </w:divBdr>
                </w:div>
              </w:divsChild>
            </w:div>
            <w:div w:id="2083211667">
              <w:marLeft w:val="0"/>
              <w:marRight w:val="0"/>
              <w:marTop w:val="0"/>
              <w:marBottom w:val="0"/>
              <w:divBdr>
                <w:top w:val="none" w:sz="0" w:space="0" w:color="auto"/>
                <w:left w:val="none" w:sz="0" w:space="0" w:color="auto"/>
                <w:bottom w:val="none" w:sz="0" w:space="0" w:color="auto"/>
                <w:right w:val="none" w:sz="0" w:space="0" w:color="auto"/>
              </w:divBdr>
              <w:divsChild>
                <w:div w:id="20817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9233">
      <w:bodyDiv w:val="1"/>
      <w:marLeft w:val="0"/>
      <w:marRight w:val="0"/>
      <w:marTop w:val="0"/>
      <w:marBottom w:val="0"/>
      <w:divBdr>
        <w:top w:val="none" w:sz="0" w:space="0" w:color="auto"/>
        <w:left w:val="none" w:sz="0" w:space="0" w:color="auto"/>
        <w:bottom w:val="none" w:sz="0" w:space="0" w:color="auto"/>
        <w:right w:val="none" w:sz="0" w:space="0" w:color="auto"/>
      </w:divBdr>
    </w:div>
    <w:div w:id="1742025482">
      <w:bodyDiv w:val="1"/>
      <w:marLeft w:val="0"/>
      <w:marRight w:val="0"/>
      <w:marTop w:val="0"/>
      <w:marBottom w:val="0"/>
      <w:divBdr>
        <w:top w:val="none" w:sz="0" w:space="0" w:color="auto"/>
        <w:left w:val="none" w:sz="0" w:space="0" w:color="auto"/>
        <w:bottom w:val="none" w:sz="0" w:space="0" w:color="auto"/>
        <w:right w:val="none" w:sz="0" w:space="0" w:color="auto"/>
      </w:divBdr>
    </w:div>
    <w:div w:id="1742748391">
      <w:bodyDiv w:val="1"/>
      <w:marLeft w:val="0"/>
      <w:marRight w:val="0"/>
      <w:marTop w:val="0"/>
      <w:marBottom w:val="0"/>
      <w:divBdr>
        <w:top w:val="none" w:sz="0" w:space="0" w:color="auto"/>
        <w:left w:val="none" w:sz="0" w:space="0" w:color="auto"/>
        <w:bottom w:val="none" w:sz="0" w:space="0" w:color="auto"/>
        <w:right w:val="none" w:sz="0" w:space="0" w:color="auto"/>
      </w:divBdr>
    </w:div>
    <w:div w:id="1743327278">
      <w:bodyDiv w:val="1"/>
      <w:marLeft w:val="0"/>
      <w:marRight w:val="0"/>
      <w:marTop w:val="0"/>
      <w:marBottom w:val="0"/>
      <w:divBdr>
        <w:top w:val="none" w:sz="0" w:space="0" w:color="auto"/>
        <w:left w:val="none" w:sz="0" w:space="0" w:color="auto"/>
        <w:bottom w:val="none" w:sz="0" w:space="0" w:color="auto"/>
        <w:right w:val="none" w:sz="0" w:space="0" w:color="auto"/>
      </w:divBdr>
      <w:divsChild>
        <w:div w:id="243148452">
          <w:marLeft w:val="0"/>
          <w:marRight w:val="0"/>
          <w:marTop w:val="0"/>
          <w:marBottom w:val="0"/>
          <w:divBdr>
            <w:top w:val="none" w:sz="0" w:space="0" w:color="auto"/>
            <w:left w:val="none" w:sz="0" w:space="0" w:color="auto"/>
            <w:bottom w:val="none" w:sz="0" w:space="0" w:color="auto"/>
            <w:right w:val="none" w:sz="0" w:space="0" w:color="auto"/>
          </w:divBdr>
          <w:divsChild>
            <w:div w:id="373385993">
              <w:marLeft w:val="0"/>
              <w:marRight w:val="0"/>
              <w:marTop w:val="0"/>
              <w:marBottom w:val="0"/>
              <w:divBdr>
                <w:top w:val="none" w:sz="0" w:space="0" w:color="auto"/>
                <w:left w:val="none" w:sz="0" w:space="0" w:color="auto"/>
                <w:bottom w:val="none" w:sz="0" w:space="0" w:color="auto"/>
                <w:right w:val="none" w:sz="0" w:space="0" w:color="auto"/>
              </w:divBdr>
              <w:divsChild>
                <w:div w:id="1202206718">
                  <w:marLeft w:val="0"/>
                  <w:marRight w:val="0"/>
                  <w:marTop w:val="0"/>
                  <w:marBottom w:val="0"/>
                  <w:divBdr>
                    <w:top w:val="none" w:sz="0" w:space="0" w:color="auto"/>
                    <w:left w:val="none" w:sz="0" w:space="0" w:color="auto"/>
                    <w:bottom w:val="none" w:sz="0" w:space="0" w:color="auto"/>
                    <w:right w:val="none" w:sz="0" w:space="0" w:color="auto"/>
                  </w:divBdr>
                </w:div>
              </w:divsChild>
            </w:div>
            <w:div w:id="552352950">
              <w:marLeft w:val="0"/>
              <w:marRight w:val="0"/>
              <w:marTop w:val="0"/>
              <w:marBottom w:val="0"/>
              <w:divBdr>
                <w:top w:val="none" w:sz="0" w:space="0" w:color="auto"/>
                <w:left w:val="none" w:sz="0" w:space="0" w:color="auto"/>
                <w:bottom w:val="none" w:sz="0" w:space="0" w:color="auto"/>
                <w:right w:val="none" w:sz="0" w:space="0" w:color="auto"/>
              </w:divBdr>
              <w:divsChild>
                <w:div w:id="18425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2801">
      <w:bodyDiv w:val="1"/>
      <w:marLeft w:val="0"/>
      <w:marRight w:val="0"/>
      <w:marTop w:val="0"/>
      <w:marBottom w:val="0"/>
      <w:divBdr>
        <w:top w:val="none" w:sz="0" w:space="0" w:color="auto"/>
        <w:left w:val="none" w:sz="0" w:space="0" w:color="auto"/>
        <w:bottom w:val="none" w:sz="0" w:space="0" w:color="auto"/>
        <w:right w:val="none" w:sz="0" w:space="0" w:color="auto"/>
      </w:divBdr>
      <w:divsChild>
        <w:div w:id="1759672922">
          <w:marLeft w:val="0"/>
          <w:marRight w:val="0"/>
          <w:marTop w:val="0"/>
          <w:marBottom w:val="0"/>
          <w:divBdr>
            <w:top w:val="none" w:sz="0" w:space="0" w:color="auto"/>
            <w:left w:val="none" w:sz="0" w:space="0" w:color="auto"/>
            <w:bottom w:val="none" w:sz="0" w:space="0" w:color="auto"/>
            <w:right w:val="none" w:sz="0" w:space="0" w:color="auto"/>
          </w:divBdr>
          <w:divsChild>
            <w:div w:id="464202497">
              <w:marLeft w:val="0"/>
              <w:marRight w:val="0"/>
              <w:marTop w:val="0"/>
              <w:marBottom w:val="0"/>
              <w:divBdr>
                <w:top w:val="none" w:sz="0" w:space="0" w:color="auto"/>
                <w:left w:val="none" w:sz="0" w:space="0" w:color="auto"/>
                <w:bottom w:val="none" w:sz="0" w:space="0" w:color="auto"/>
                <w:right w:val="none" w:sz="0" w:space="0" w:color="auto"/>
              </w:divBdr>
              <w:divsChild>
                <w:div w:id="7091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3118">
      <w:bodyDiv w:val="1"/>
      <w:marLeft w:val="0"/>
      <w:marRight w:val="0"/>
      <w:marTop w:val="0"/>
      <w:marBottom w:val="0"/>
      <w:divBdr>
        <w:top w:val="none" w:sz="0" w:space="0" w:color="auto"/>
        <w:left w:val="none" w:sz="0" w:space="0" w:color="auto"/>
        <w:bottom w:val="none" w:sz="0" w:space="0" w:color="auto"/>
        <w:right w:val="none" w:sz="0" w:space="0" w:color="auto"/>
      </w:divBdr>
      <w:divsChild>
        <w:div w:id="100028558">
          <w:marLeft w:val="0"/>
          <w:marRight w:val="0"/>
          <w:marTop w:val="0"/>
          <w:marBottom w:val="0"/>
          <w:divBdr>
            <w:top w:val="none" w:sz="0" w:space="0" w:color="auto"/>
            <w:left w:val="none" w:sz="0" w:space="0" w:color="auto"/>
            <w:bottom w:val="none" w:sz="0" w:space="0" w:color="auto"/>
            <w:right w:val="none" w:sz="0" w:space="0" w:color="auto"/>
          </w:divBdr>
          <w:divsChild>
            <w:div w:id="99642429">
              <w:marLeft w:val="0"/>
              <w:marRight w:val="0"/>
              <w:marTop w:val="0"/>
              <w:marBottom w:val="0"/>
              <w:divBdr>
                <w:top w:val="none" w:sz="0" w:space="0" w:color="auto"/>
                <w:left w:val="none" w:sz="0" w:space="0" w:color="auto"/>
                <w:bottom w:val="none" w:sz="0" w:space="0" w:color="auto"/>
                <w:right w:val="none" w:sz="0" w:space="0" w:color="auto"/>
              </w:divBdr>
              <w:divsChild>
                <w:div w:id="161286338">
                  <w:marLeft w:val="0"/>
                  <w:marRight w:val="0"/>
                  <w:marTop w:val="0"/>
                  <w:marBottom w:val="0"/>
                  <w:divBdr>
                    <w:top w:val="none" w:sz="0" w:space="0" w:color="auto"/>
                    <w:left w:val="none" w:sz="0" w:space="0" w:color="auto"/>
                    <w:bottom w:val="none" w:sz="0" w:space="0" w:color="auto"/>
                    <w:right w:val="none" w:sz="0" w:space="0" w:color="auto"/>
                  </w:divBdr>
                  <w:divsChild>
                    <w:div w:id="353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843741">
      <w:bodyDiv w:val="1"/>
      <w:marLeft w:val="0"/>
      <w:marRight w:val="0"/>
      <w:marTop w:val="0"/>
      <w:marBottom w:val="0"/>
      <w:divBdr>
        <w:top w:val="none" w:sz="0" w:space="0" w:color="auto"/>
        <w:left w:val="none" w:sz="0" w:space="0" w:color="auto"/>
        <w:bottom w:val="none" w:sz="0" w:space="0" w:color="auto"/>
        <w:right w:val="none" w:sz="0" w:space="0" w:color="auto"/>
      </w:divBdr>
      <w:divsChild>
        <w:div w:id="250894942">
          <w:marLeft w:val="0"/>
          <w:marRight w:val="0"/>
          <w:marTop w:val="0"/>
          <w:marBottom w:val="0"/>
          <w:divBdr>
            <w:top w:val="none" w:sz="0" w:space="0" w:color="auto"/>
            <w:left w:val="none" w:sz="0" w:space="0" w:color="auto"/>
            <w:bottom w:val="none" w:sz="0" w:space="0" w:color="auto"/>
            <w:right w:val="none" w:sz="0" w:space="0" w:color="auto"/>
          </w:divBdr>
          <w:divsChild>
            <w:div w:id="541401140">
              <w:marLeft w:val="0"/>
              <w:marRight w:val="0"/>
              <w:marTop w:val="0"/>
              <w:marBottom w:val="0"/>
              <w:divBdr>
                <w:top w:val="none" w:sz="0" w:space="0" w:color="auto"/>
                <w:left w:val="none" w:sz="0" w:space="0" w:color="auto"/>
                <w:bottom w:val="none" w:sz="0" w:space="0" w:color="auto"/>
                <w:right w:val="none" w:sz="0" w:space="0" w:color="auto"/>
              </w:divBdr>
              <w:divsChild>
                <w:div w:id="55319721">
                  <w:marLeft w:val="0"/>
                  <w:marRight w:val="0"/>
                  <w:marTop w:val="0"/>
                  <w:marBottom w:val="0"/>
                  <w:divBdr>
                    <w:top w:val="none" w:sz="0" w:space="0" w:color="auto"/>
                    <w:left w:val="none" w:sz="0" w:space="0" w:color="auto"/>
                    <w:bottom w:val="none" w:sz="0" w:space="0" w:color="auto"/>
                    <w:right w:val="none" w:sz="0" w:space="0" w:color="auto"/>
                  </w:divBdr>
                  <w:divsChild>
                    <w:div w:id="9517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089685">
      <w:bodyDiv w:val="1"/>
      <w:marLeft w:val="0"/>
      <w:marRight w:val="0"/>
      <w:marTop w:val="0"/>
      <w:marBottom w:val="0"/>
      <w:divBdr>
        <w:top w:val="none" w:sz="0" w:space="0" w:color="auto"/>
        <w:left w:val="none" w:sz="0" w:space="0" w:color="auto"/>
        <w:bottom w:val="none" w:sz="0" w:space="0" w:color="auto"/>
        <w:right w:val="none" w:sz="0" w:space="0" w:color="auto"/>
      </w:divBdr>
      <w:divsChild>
        <w:div w:id="1732457909">
          <w:marLeft w:val="0"/>
          <w:marRight w:val="0"/>
          <w:marTop w:val="0"/>
          <w:marBottom w:val="0"/>
          <w:divBdr>
            <w:top w:val="none" w:sz="0" w:space="0" w:color="auto"/>
            <w:left w:val="none" w:sz="0" w:space="0" w:color="auto"/>
            <w:bottom w:val="none" w:sz="0" w:space="0" w:color="auto"/>
            <w:right w:val="none" w:sz="0" w:space="0" w:color="auto"/>
          </w:divBdr>
          <w:divsChild>
            <w:div w:id="1956911276">
              <w:marLeft w:val="0"/>
              <w:marRight w:val="0"/>
              <w:marTop w:val="0"/>
              <w:marBottom w:val="0"/>
              <w:divBdr>
                <w:top w:val="none" w:sz="0" w:space="0" w:color="auto"/>
                <w:left w:val="none" w:sz="0" w:space="0" w:color="auto"/>
                <w:bottom w:val="none" w:sz="0" w:space="0" w:color="auto"/>
                <w:right w:val="none" w:sz="0" w:space="0" w:color="auto"/>
              </w:divBdr>
              <w:divsChild>
                <w:div w:id="799153200">
                  <w:marLeft w:val="0"/>
                  <w:marRight w:val="0"/>
                  <w:marTop w:val="0"/>
                  <w:marBottom w:val="0"/>
                  <w:divBdr>
                    <w:top w:val="none" w:sz="0" w:space="0" w:color="auto"/>
                    <w:left w:val="none" w:sz="0" w:space="0" w:color="auto"/>
                    <w:bottom w:val="none" w:sz="0" w:space="0" w:color="auto"/>
                    <w:right w:val="none" w:sz="0" w:space="0" w:color="auto"/>
                  </w:divBdr>
                </w:div>
              </w:divsChild>
            </w:div>
            <w:div w:id="1400787002">
              <w:marLeft w:val="0"/>
              <w:marRight w:val="0"/>
              <w:marTop w:val="0"/>
              <w:marBottom w:val="0"/>
              <w:divBdr>
                <w:top w:val="none" w:sz="0" w:space="0" w:color="auto"/>
                <w:left w:val="none" w:sz="0" w:space="0" w:color="auto"/>
                <w:bottom w:val="none" w:sz="0" w:space="0" w:color="auto"/>
                <w:right w:val="none" w:sz="0" w:space="0" w:color="auto"/>
              </w:divBdr>
              <w:divsChild>
                <w:div w:id="8057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3932">
          <w:marLeft w:val="0"/>
          <w:marRight w:val="0"/>
          <w:marTop w:val="0"/>
          <w:marBottom w:val="0"/>
          <w:divBdr>
            <w:top w:val="none" w:sz="0" w:space="0" w:color="auto"/>
            <w:left w:val="none" w:sz="0" w:space="0" w:color="auto"/>
            <w:bottom w:val="none" w:sz="0" w:space="0" w:color="auto"/>
            <w:right w:val="none" w:sz="0" w:space="0" w:color="auto"/>
          </w:divBdr>
          <w:divsChild>
            <w:div w:id="230426293">
              <w:marLeft w:val="0"/>
              <w:marRight w:val="0"/>
              <w:marTop w:val="0"/>
              <w:marBottom w:val="0"/>
              <w:divBdr>
                <w:top w:val="none" w:sz="0" w:space="0" w:color="auto"/>
                <w:left w:val="none" w:sz="0" w:space="0" w:color="auto"/>
                <w:bottom w:val="none" w:sz="0" w:space="0" w:color="auto"/>
                <w:right w:val="none" w:sz="0" w:space="0" w:color="auto"/>
              </w:divBdr>
              <w:divsChild>
                <w:div w:id="732238960">
                  <w:marLeft w:val="0"/>
                  <w:marRight w:val="0"/>
                  <w:marTop w:val="0"/>
                  <w:marBottom w:val="0"/>
                  <w:divBdr>
                    <w:top w:val="none" w:sz="0" w:space="0" w:color="auto"/>
                    <w:left w:val="none" w:sz="0" w:space="0" w:color="auto"/>
                    <w:bottom w:val="none" w:sz="0" w:space="0" w:color="auto"/>
                    <w:right w:val="none" w:sz="0" w:space="0" w:color="auto"/>
                  </w:divBdr>
                  <w:divsChild>
                    <w:div w:id="1035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77438">
      <w:bodyDiv w:val="1"/>
      <w:marLeft w:val="0"/>
      <w:marRight w:val="0"/>
      <w:marTop w:val="0"/>
      <w:marBottom w:val="0"/>
      <w:divBdr>
        <w:top w:val="none" w:sz="0" w:space="0" w:color="auto"/>
        <w:left w:val="none" w:sz="0" w:space="0" w:color="auto"/>
        <w:bottom w:val="none" w:sz="0" w:space="0" w:color="auto"/>
        <w:right w:val="none" w:sz="0" w:space="0" w:color="auto"/>
      </w:divBdr>
      <w:divsChild>
        <w:div w:id="2142527237">
          <w:marLeft w:val="0"/>
          <w:marRight w:val="0"/>
          <w:marTop w:val="0"/>
          <w:marBottom w:val="0"/>
          <w:divBdr>
            <w:top w:val="none" w:sz="0" w:space="0" w:color="auto"/>
            <w:left w:val="none" w:sz="0" w:space="0" w:color="auto"/>
            <w:bottom w:val="none" w:sz="0" w:space="0" w:color="auto"/>
            <w:right w:val="none" w:sz="0" w:space="0" w:color="auto"/>
          </w:divBdr>
          <w:divsChild>
            <w:div w:id="837118143">
              <w:marLeft w:val="0"/>
              <w:marRight w:val="0"/>
              <w:marTop w:val="0"/>
              <w:marBottom w:val="0"/>
              <w:divBdr>
                <w:top w:val="none" w:sz="0" w:space="0" w:color="auto"/>
                <w:left w:val="none" w:sz="0" w:space="0" w:color="auto"/>
                <w:bottom w:val="none" w:sz="0" w:space="0" w:color="auto"/>
                <w:right w:val="none" w:sz="0" w:space="0" w:color="auto"/>
              </w:divBdr>
              <w:divsChild>
                <w:div w:id="19094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1685">
      <w:bodyDiv w:val="1"/>
      <w:marLeft w:val="0"/>
      <w:marRight w:val="0"/>
      <w:marTop w:val="0"/>
      <w:marBottom w:val="0"/>
      <w:divBdr>
        <w:top w:val="none" w:sz="0" w:space="0" w:color="auto"/>
        <w:left w:val="none" w:sz="0" w:space="0" w:color="auto"/>
        <w:bottom w:val="none" w:sz="0" w:space="0" w:color="auto"/>
        <w:right w:val="none" w:sz="0" w:space="0" w:color="auto"/>
      </w:divBdr>
      <w:divsChild>
        <w:div w:id="373966395">
          <w:marLeft w:val="0"/>
          <w:marRight w:val="0"/>
          <w:marTop w:val="0"/>
          <w:marBottom w:val="0"/>
          <w:divBdr>
            <w:top w:val="none" w:sz="0" w:space="0" w:color="auto"/>
            <w:left w:val="none" w:sz="0" w:space="0" w:color="auto"/>
            <w:bottom w:val="none" w:sz="0" w:space="0" w:color="auto"/>
            <w:right w:val="none" w:sz="0" w:space="0" w:color="auto"/>
          </w:divBdr>
          <w:divsChild>
            <w:div w:id="797838357">
              <w:marLeft w:val="0"/>
              <w:marRight w:val="0"/>
              <w:marTop w:val="0"/>
              <w:marBottom w:val="0"/>
              <w:divBdr>
                <w:top w:val="none" w:sz="0" w:space="0" w:color="auto"/>
                <w:left w:val="none" w:sz="0" w:space="0" w:color="auto"/>
                <w:bottom w:val="none" w:sz="0" w:space="0" w:color="auto"/>
                <w:right w:val="none" w:sz="0" w:space="0" w:color="auto"/>
              </w:divBdr>
              <w:divsChild>
                <w:div w:id="547762744">
                  <w:marLeft w:val="0"/>
                  <w:marRight w:val="0"/>
                  <w:marTop w:val="0"/>
                  <w:marBottom w:val="0"/>
                  <w:divBdr>
                    <w:top w:val="none" w:sz="0" w:space="0" w:color="auto"/>
                    <w:left w:val="none" w:sz="0" w:space="0" w:color="auto"/>
                    <w:bottom w:val="none" w:sz="0" w:space="0" w:color="auto"/>
                    <w:right w:val="none" w:sz="0" w:space="0" w:color="auto"/>
                  </w:divBdr>
                  <w:divsChild>
                    <w:div w:id="127436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50792">
      <w:bodyDiv w:val="1"/>
      <w:marLeft w:val="0"/>
      <w:marRight w:val="0"/>
      <w:marTop w:val="0"/>
      <w:marBottom w:val="0"/>
      <w:divBdr>
        <w:top w:val="none" w:sz="0" w:space="0" w:color="auto"/>
        <w:left w:val="none" w:sz="0" w:space="0" w:color="auto"/>
        <w:bottom w:val="none" w:sz="0" w:space="0" w:color="auto"/>
        <w:right w:val="none" w:sz="0" w:space="0" w:color="auto"/>
      </w:divBdr>
      <w:divsChild>
        <w:div w:id="2083599079">
          <w:marLeft w:val="0"/>
          <w:marRight w:val="0"/>
          <w:marTop w:val="0"/>
          <w:marBottom w:val="0"/>
          <w:divBdr>
            <w:top w:val="none" w:sz="0" w:space="0" w:color="auto"/>
            <w:left w:val="none" w:sz="0" w:space="0" w:color="auto"/>
            <w:bottom w:val="none" w:sz="0" w:space="0" w:color="auto"/>
            <w:right w:val="none" w:sz="0" w:space="0" w:color="auto"/>
          </w:divBdr>
          <w:divsChild>
            <w:div w:id="70351500">
              <w:marLeft w:val="0"/>
              <w:marRight w:val="0"/>
              <w:marTop w:val="0"/>
              <w:marBottom w:val="0"/>
              <w:divBdr>
                <w:top w:val="none" w:sz="0" w:space="0" w:color="auto"/>
                <w:left w:val="none" w:sz="0" w:space="0" w:color="auto"/>
                <w:bottom w:val="none" w:sz="0" w:space="0" w:color="auto"/>
                <w:right w:val="none" w:sz="0" w:space="0" w:color="auto"/>
              </w:divBdr>
              <w:divsChild>
                <w:div w:id="14794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02407">
      <w:bodyDiv w:val="1"/>
      <w:marLeft w:val="0"/>
      <w:marRight w:val="0"/>
      <w:marTop w:val="0"/>
      <w:marBottom w:val="0"/>
      <w:divBdr>
        <w:top w:val="none" w:sz="0" w:space="0" w:color="auto"/>
        <w:left w:val="none" w:sz="0" w:space="0" w:color="auto"/>
        <w:bottom w:val="none" w:sz="0" w:space="0" w:color="auto"/>
        <w:right w:val="none" w:sz="0" w:space="0" w:color="auto"/>
      </w:divBdr>
      <w:divsChild>
        <w:div w:id="1627587537">
          <w:marLeft w:val="0"/>
          <w:marRight w:val="0"/>
          <w:marTop w:val="0"/>
          <w:marBottom w:val="0"/>
          <w:divBdr>
            <w:top w:val="none" w:sz="0" w:space="0" w:color="auto"/>
            <w:left w:val="none" w:sz="0" w:space="0" w:color="auto"/>
            <w:bottom w:val="none" w:sz="0" w:space="0" w:color="auto"/>
            <w:right w:val="none" w:sz="0" w:space="0" w:color="auto"/>
          </w:divBdr>
          <w:divsChild>
            <w:div w:id="1869678842">
              <w:marLeft w:val="0"/>
              <w:marRight w:val="0"/>
              <w:marTop w:val="0"/>
              <w:marBottom w:val="0"/>
              <w:divBdr>
                <w:top w:val="none" w:sz="0" w:space="0" w:color="auto"/>
                <w:left w:val="none" w:sz="0" w:space="0" w:color="auto"/>
                <w:bottom w:val="none" w:sz="0" w:space="0" w:color="auto"/>
                <w:right w:val="none" w:sz="0" w:space="0" w:color="auto"/>
              </w:divBdr>
              <w:divsChild>
                <w:div w:id="2097048179">
                  <w:marLeft w:val="0"/>
                  <w:marRight w:val="0"/>
                  <w:marTop w:val="0"/>
                  <w:marBottom w:val="0"/>
                  <w:divBdr>
                    <w:top w:val="none" w:sz="0" w:space="0" w:color="auto"/>
                    <w:left w:val="none" w:sz="0" w:space="0" w:color="auto"/>
                    <w:bottom w:val="none" w:sz="0" w:space="0" w:color="auto"/>
                    <w:right w:val="none" w:sz="0" w:space="0" w:color="auto"/>
                  </w:divBdr>
                  <w:divsChild>
                    <w:div w:id="10293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6374">
      <w:bodyDiv w:val="1"/>
      <w:marLeft w:val="0"/>
      <w:marRight w:val="0"/>
      <w:marTop w:val="0"/>
      <w:marBottom w:val="0"/>
      <w:divBdr>
        <w:top w:val="none" w:sz="0" w:space="0" w:color="auto"/>
        <w:left w:val="none" w:sz="0" w:space="0" w:color="auto"/>
        <w:bottom w:val="none" w:sz="0" w:space="0" w:color="auto"/>
        <w:right w:val="none" w:sz="0" w:space="0" w:color="auto"/>
      </w:divBdr>
      <w:divsChild>
        <w:div w:id="1801416407">
          <w:marLeft w:val="0"/>
          <w:marRight w:val="0"/>
          <w:marTop w:val="0"/>
          <w:marBottom w:val="0"/>
          <w:divBdr>
            <w:top w:val="none" w:sz="0" w:space="0" w:color="auto"/>
            <w:left w:val="none" w:sz="0" w:space="0" w:color="auto"/>
            <w:bottom w:val="none" w:sz="0" w:space="0" w:color="auto"/>
            <w:right w:val="none" w:sz="0" w:space="0" w:color="auto"/>
          </w:divBdr>
          <w:divsChild>
            <w:div w:id="754286293">
              <w:marLeft w:val="0"/>
              <w:marRight w:val="0"/>
              <w:marTop w:val="0"/>
              <w:marBottom w:val="0"/>
              <w:divBdr>
                <w:top w:val="none" w:sz="0" w:space="0" w:color="auto"/>
                <w:left w:val="none" w:sz="0" w:space="0" w:color="auto"/>
                <w:bottom w:val="none" w:sz="0" w:space="0" w:color="auto"/>
                <w:right w:val="none" w:sz="0" w:space="0" w:color="auto"/>
              </w:divBdr>
              <w:divsChild>
                <w:div w:id="100150239">
                  <w:marLeft w:val="0"/>
                  <w:marRight w:val="0"/>
                  <w:marTop w:val="0"/>
                  <w:marBottom w:val="0"/>
                  <w:divBdr>
                    <w:top w:val="none" w:sz="0" w:space="0" w:color="auto"/>
                    <w:left w:val="none" w:sz="0" w:space="0" w:color="auto"/>
                    <w:bottom w:val="none" w:sz="0" w:space="0" w:color="auto"/>
                    <w:right w:val="none" w:sz="0" w:space="0" w:color="auto"/>
                  </w:divBdr>
                  <w:divsChild>
                    <w:div w:id="4385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19342">
      <w:bodyDiv w:val="1"/>
      <w:marLeft w:val="0"/>
      <w:marRight w:val="0"/>
      <w:marTop w:val="0"/>
      <w:marBottom w:val="0"/>
      <w:divBdr>
        <w:top w:val="none" w:sz="0" w:space="0" w:color="auto"/>
        <w:left w:val="none" w:sz="0" w:space="0" w:color="auto"/>
        <w:bottom w:val="none" w:sz="0" w:space="0" w:color="auto"/>
        <w:right w:val="none" w:sz="0" w:space="0" w:color="auto"/>
      </w:divBdr>
      <w:divsChild>
        <w:div w:id="335349690">
          <w:marLeft w:val="0"/>
          <w:marRight w:val="0"/>
          <w:marTop w:val="0"/>
          <w:marBottom w:val="0"/>
          <w:divBdr>
            <w:top w:val="none" w:sz="0" w:space="0" w:color="auto"/>
            <w:left w:val="none" w:sz="0" w:space="0" w:color="auto"/>
            <w:bottom w:val="none" w:sz="0" w:space="0" w:color="auto"/>
            <w:right w:val="none" w:sz="0" w:space="0" w:color="auto"/>
          </w:divBdr>
          <w:divsChild>
            <w:div w:id="1811553599">
              <w:marLeft w:val="0"/>
              <w:marRight w:val="0"/>
              <w:marTop w:val="0"/>
              <w:marBottom w:val="0"/>
              <w:divBdr>
                <w:top w:val="none" w:sz="0" w:space="0" w:color="auto"/>
                <w:left w:val="none" w:sz="0" w:space="0" w:color="auto"/>
                <w:bottom w:val="none" w:sz="0" w:space="0" w:color="auto"/>
                <w:right w:val="none" w:sz="0" w:space="0" w:color="auto"/>
              </w:divBdr>
              <w:divsChild>
                <w:div w:id="57554293">
                  <w:marLeft w:val="0"/>
                  <w:marRight w:val="0"/>
                  <w:marTop w:val="0"/>
                  <w:marBottom w:val="0"/>
                  <w:divBdr>
                    <w:top w:val="none" w:sz="0" w:space="0" w:color="auto"/>
                    <w:left w:val="none" w:sz="0" w:space="0" w:color="auto"/>
                    <w:bottom w:val="none" w:sz="0" w:space="0" w:color="auto"/>
                    <w:right w:val="none" w:sz="0" w:space="0" w:color="auto"/>
                  </w:divBdr>
                  <w:divsChild>
                    <w:div w:id="12248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9464">
      <w:bodyDiv w:val="1"/>
      <w:marLeft w:val="0"/>
      <w:marRight w:val="0"/>
      <w:marTop w:val="0"/>
      <w:marBottom w:val="0"/>
      <w:divBdr>
        <w:top w:val="none" w:sz="0" w:space="0" w:color="auto"/>
        <w:left w:val="none" w:sz="0" w:space="0" w:color="auto"/>
        <w:bottom w:val="none" w:sz="0" w:space="0" w:color="auto"/>
        <w:right w:val="none" w:sz="0" w:space="0" w:color="auto"/>
      </w:divBdr>
      <w:divsChild>
        <w:div w:id="1316953296">
          <w:marLeft w:val="0"/>
          <w:marRight w:val="0"/>
          <w:marTop w:val="0"/>
          <w:marBottom w:val="0"/>
          <w:divBdr>
            <w:top w:val="none" w:sz="0" w:space="0" w:color="auto"/>
            <w:left w:val="none" w:sz="0" w:space="0" w:color="auto"/>
            <w:bottom w:val="none" w:sz="0" w:space="0" w:color="auto"/>
            <w:right w:val="none" w:sz="0" w:space="0" w:color="auto"/>
          </w:divBdr>
          <w:divsChild>
            <w:div w:id="59400828">
              <w:marLeft w:val="0"/>
              <w:marRight w:val="0"/>
              <w:marTop w:val="0"/>
              <w:marBottom w:val="0"/>
              <w:divBdr>
                <w:top w:val="none" w:sz="0" w:space="0" w:color="auto"/>
                <w:left w:val="none" w:sz="0" w:space="0" w:color="auto"/>
                <w:bottom w:val="none" w:sz="0" w:space="0" w:color="auto"/>
                <w:right w:val="none" w:sz="0" w:space="0" w:color="auto"/>
              </w:divBdr>
              <w:divsChild>
                <w:div w:id="16926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0931">
      <w:bodyDiv w:val="1"/>
      <w:marLeft w:val="0"/>
      <w:marRight w:val="0"/>
      <w:marTop w:val="0"/>
      <w:marBottom w:val="0"/>
      <w:divBdr>
        <w:top w:val="none" w:sz="0" w:space="0" w:color="auto"/>
        <w:left w:val="none" w:sz="0" w:space="0" w:color="auto"/>
        <w:bottom w:val="none" w:sz="0" w:space="0" w:color="auto"/>
        <w:right w:val="none" w:sz="0" w:space="0" w:color="auto"/>
      </w:divBdr>
      <w:divsChild>
        <w:div w:id="1151171048">
          <w:marLeft w:val="0"/>
          <w:marRight w:val="0"/>
          <w:marTop w:val="0"/>
          <w:marBottom w:val="0"/>
          <w:divBdr>
            <w:top w:val="none" w:sz="0" w:space="0" w:color="auto"/>
            <w:left w:val="none" w:sz="0" w:space="0" w:color="auto"/>
            <w:bottom w:val="none" w:sz="0" w:space="0" w:color="auto"/>
            <w:right w:val="none" w:sz="0" w:space="0" w:color="auto"/>
          </w:divBdr>
          <w:divsChild>
            <w:div w:id="163713410">
              <w:marLeft w:val="0"/>
              <w:marRight w:val="0"/>
              <w:marTop w:val="0"/>
              <w:marBottom w:val="0"/>
              <w:divBdr>
                <w:top w:val="none" w:sz="0" w:space="0" w:color="auto"/>
                <w:left w:val="none" w:sz="0" w:space="0" w:color="auto"/>
                <w:bottom w:val="none" w:sz="0" w:space="0" w:color="auto"/>
                <w:right w:val="none" w:sz="0" w:space="0" w:color="auto"/>
              </w:divBdr>
              <w:divsChild>
                <w:div w:id="1527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38300">
      <w:bodyDiv w:val="1"/>
      <w:marLeft w:val="0"/>
      <w:marRight w:val="0"/>
      <w:marTop w:val="0"/>
      <w:marBottom w:val="0"/>
      <w:divBdr>
        <w:top w:val="none" w:sz="0" w:space="0" w:color="auto"/>
        <w:left w:val="none" w:sz="0" w:space="0" w:color="auto"/>
        <w:bottom w:val="none" w:sz="0" w:space="0" w:color="auto"/>
        <w:right w:val="none" w:sz="0" w:space="0" w:color="auto"/>
      </w:divBdr>
      <w:divsChild>
        <w:div w:id="1820070642">
          <w:marLeft w:val="0"/>
          <w:marRight w:val="0"/>
          <w:marTop w:val="0"/>
          <w:marBottom w:val="0"/>
          <w:divBdr>
            <w:top w:val="none" w:sz="0" w:space="0" w:color="auto"/>
            <w:left w:val="none" w:sz="0" w:space="0" w:color="auto"/>
            <w:bottom w:val="none" w:sz="0" w:space="0" w:color="auto"/>
            <w:right w:val="none" w:sz="0" w:space="0" w:color="auto"/>
          </w:divBdr>
          <w:divsChild>
            <w:div w:id="792090497">
              <w:marLeft w:val="0"/>
              <w:marRight w:val="0"/>
              <w:marTop w:val="0"/>
              <w:marBottom w:val="0"/>
              <w:divBdr>
                <w:top w:val="none" w:sz="0" w:space="0" w:color="auto"/>
                <w:left w:val="none" w:sz="0" w:space="0" w:color="auto"/>
                <w:bottom w:val="none" w:sz="0" w:space="0" w:color="auto"/>
                <w:right w:val="none" w:sz="0" w:space="0" w:color="auto"/>
              </w:divBdr>
              <w:divsChild>
                <w:div w:id="237519608">
                  <w:marLeft w:val="0"/>
                  <w:marRight w:val="0"/>
                  <w:marTop w:val="0"/>
                  <w:marBottom w:val="0"/>
                  <w:divBdr>
                    <w:top w:val="none" w:sz="0" w:space="0" w:color="auto"/>
                    <w:left w:val="none" w:sz="0" w:space="0" w:color="auto"/>
                    <w:bottom w:val="none" w:sz="0" w:space="0" w:color="auto"/>
                    <w:right w:val="none" w:sz="0" w:space="0" w:color="auto"/>
                  </w:divBdr>
                </w:div>
              </w:divsChild>
            </w:div>
            <w:div w:id="829904434">
              <w:marLeft w:val="0"/>
              <w:marRight w:val="0"/>
              <w:marTop w:val="0"/>
              <w:marBottom w:val="0"/>
              <w:divBdr>
                <w:top w:val="none" w:sz="0" w:space="0" w:color="auto"/>
                <w:left w:val="none" w:sz="0" w:space="0" w:color="auto"/>
                <w:bottom w:val="none" w:sz="0" w:space="0" w:color="auto"/>
                <w:right w:val="none" w:sz="0" w:space="0" w:color="auto"/>
              </w:divBdr>
              <w:divsChild>
                <w:div w:id="196164240">
                  <w:marLeft w:val="0"/>
                  <w:marRight w:val="0"/>
                  <w:marTop w:val="0"/>
                  <w:marBottom w:val="0"/>
                  <w:divBdr>
                    <w:top w:val="none" w:sz="0" w:space="0" w:color="auto"/>
                    <w:left w:val="none" w:sz="0" w:space="0" w:color="auto"/>
                    <w:bottom w:val="none" w:sz="0" w:space="0" w:color="auto"/>
                    <w:right w:val="none" w:sz="0" w:space="0" w:color="auto"/>
                  </w:divBdr>
                </w:div>
              </w:divsChild>
            </w:div>
            <w:div w:id="80681743">
              <w:marLeft w:val="0"/>
              <w:marRight w:val="0"/>
              <w:marTop w:val="0"/>
              <w:marBottom w:val="0"/>
              <w:divBdr>
                <w:top w:val="none" w:sz="0" w:space="0" w:color="auto"/>
                <w:left w:val="none" w:sz="0" w:space="0" w:color="auto"/>
                <w:bottom w:val="none" w:sz="0" w:space="0" w:color="auto"/>
                <w:right w:val="none" w:sz="0" w:space="0" w:color="auto"/>
              </w:divBdr>
              <w:divsChild>
                <w:div w:id="1892961279">
                  <w:marLeft w:val="0"/>
                  <w:marRight w:val="0"/>
                  <w:marTop w:val="0"/>
                  <w:marBottom w:val="0"/>
                  <w:divBdr>
                    <w:top w:val="none" w:sz="0" w:space="0" w:color="auto"/>
                    <w:left w:val="none" w:sz="0" w:space="0" w:color="auto"/>
                    <w:bottom w:val="none" w:sz="0" w:space="0" w:color="auto"/>
                    <w:right w:val="none" w:sz="0" w:space="0" w:color="auto"/>
                  </w:divBdr>
                </w:div>
              </w:divsChild>
            </w:div>
            <w:div w:id="199242575">
              <w:marLeft w:val="0"/>
              <w:marRight w:val="0"/>
              <w:marTop w:val="0"/>
              <w:marBottom w:val="0"/>
              <w:divBdr>
                <w:top w:val="none" w:sz="0" w:space="0" w:color="auto"/>
                <w:left w:val="none" w:sz="0" w:space="0" w:color="auto"/>
                <w:bottom w:val="none" w:sz="0" w:space="0" w:color="auto"/>
                <w:right w:val="none" w:sz="0" w:space="0" w:color="auto"/>
              </w:divBdr>
              <w:divsChild>
                <w:div w:id="5728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7444">
      <w:bodyDiv w:val="1"/>
      <w:marLeft w:val="0"/>
      <w:marRight w:val="0"/>
      <w:marTop w:val="0"/>
      <w:marBottom w:val="0"/>
      <w:divBdr>
        <w:top w:val="none" w:sz="0" w:space="0" w:color="auto"/>
        <w:left w:val="none" w:sz="0" w:space="0" w:color="auto"/>
        <w:bottom w:val="none" w:sz="0" w:space="0" w:color="auto"/>
        <w:right w:val="none" w:sz="0" w:space="0" w:color="auto"/>
      </w:divBdr>
      <w:divsChild>
        <w:div w:id="630868346">
          <w:marLeft w:val="0"/>
          <w:marRight w:val="0"/>
          <w:marTop w:val="0"/>
          <w:marBottom w:val="0"/>
          <w:divBdr>
            <w:top w:val="none" w:sz="0" w:space="0" w:color="auto"/>
            <w:left w:val="none" w:sz="0" w:space="0" w:color="auto"/>
            <w:bottom w:val="none" w:sz="0" w:space="0" w:color="auto"/>
            <w:right w:val="none" w:sz="0" w:space="0" w:color="auto"/>
          </w:divBdr>
          <w:divsChild>
            <w:div w:id="140002287">
              <w:marLeft w:val="0"/>
              <w:marRight w:val="0"/>
              <w:marTop w:val="0"/>
              <w:marBottom w:val="0"/>
              <w:divBdr>
                <w:top w:val="none" w:sz="0" w:space="0" w:color="auto"/>
                <w:left w:val="none" w:sz="0" w:space="0" w:color="auto"/>
                <w:bottom w:val="none" w:sz="0" w:space="0" w:color="auto"/>
                <w:right w:val="none" w:sz="0" w:space="0" w:color="auto"/>
              </w:divBdr>
              <w:divsChild>
                <w:div w:id="1306426313">
                  <w:marLeft w:val="0"/>
                  <w:marRight w:val="0"/>
                  <w:marTop w:val="0"/>
                  <w:marBottom w:val="0"/>
                  <w:divBdr>
                    <w:top w:val="none" w:sz="0" w:space="0" w:color="auto"/>
                    <w:left w:val="none" w:sz="0" w:space="0" w:color="auto"/>
                    <w:bottom w:val="none" w:sz="0" w:space="0" w:color="auto"/>
                    <w:right w:val="none" w:sz="0" w:space="0" w:color="auto"/>
                  </w:divBdr>
                </w:div>
              </w:divsChild>
            </w:div>
            <w:div w:id="1190030461">
              <w:marLeft w:val="0"/>
              <w:marRight w:val="0"/>
              <w:marTop w:val="0"/>
              <w:marBottom w:val="0"/>
              <w:divBdr>
                <w:top w:val="none" w:sz="0" w:space="0" w:color="auto"/>
                <w:left w:val="none" w:sz="0" w:space="0" w:color="auto"/>
                <w:bottom w:val="none" w:sz="0" w:space="0" w:color="auto"/>
                <w:right w:val="none" w:sz="0" w:space="0" w:color="auto"/>
              </w:divBdr>
              <w:divsChild>
                <w:div w:id="9827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8669">
      <w:bodyDiv w:val="1"/>
      <w:marLeft w:val="0"/>
      <w:marRight w:val="0"/>
      <w:marTop w:val="0"/>
      <w:marBottom w:val="0"/>
      <w:divBdr>
        <w:top w:val="none" w:sz="0" w:space="0" w:color="auto"/>
        <w:left w:val="none" w:sz="0" w:space="0" w:color="auto"/>
        <w:bottom w:val="none" w:sz="0" w:space="0" w:color="auto"/>
        <w:right w:val="none" w:sz="0" w:space="0" w:color="auto"/>
      </w:divBdr>
      <w:divsChild>
        <w:div w:id="2099129904">
          <w:marLeft w:val="0"/>
          <w:marRight w:val="0"/>
          <w:marTop w:val="0"/>
          <w:marBottom w:val="0"/>
          <w:divBdr>
            <w:top w:val="none" w:sz="0" w:space="0" w:color="auto"/>
            <w:left w:val="none" w:sz="0" w:space="0" w:color="auto"/>
            <w:bottom w:val="none" w:sz="0" w:space="0" w:color="auto"/>
            <w:right w:val="none" w:sz="0" w:space="0" w:color="auto"/>
          </w:divBdr>
          <w:divsChild>
            <w:div w:id="148252094">
              <w:marLeft w:val="0"/>
              <w:marRight w:val="0"/>
              <w:marTop w:val="0"/>
              <w:marBottom w:val="0"/>
              <w:divBdr>
                <w:top w:val="none" w:sz="0" w:space="0" w:color="auto"/>
                <w:left w:val="none" w:sz="0" w:space="0" w:color="auto"/>
                <w:bottom w:val="none" w:sz="0" w:space="0" w:color="auto"/>
                <w:right w:val="none" w:sz="0" w:space="0" w:color="auto"/>
              </w:divBdr>
              <w:divsChild>
                <w:div w:id="729039950">
                  <w:marLeft w:val="0"/>
                  <w:marRight w:val="0"/>
                  <w:marTop w:val="0"/>
                  <w:marBottom w:val="0"/>
                  <w:divBdr>
                    <w:top w:val="none" w:sz="0" w:space="0" w:color="auto"/>
                    <w:left w:val="none" w:sz="0" w:space="0" w:color="auto"/>
                    <w:bottom w:val="none" w:sz="0" w:space="0" w:color="auto"/>
                    <w:right w:val="none" w:sz="0" w:space="0" w:color="auto"/>
                  </w:divBdr>
                  <w:divsChild>
                    <w:div w:id="11379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344110">
      <w:bodyDiv w:val="1"/>
      <w:marLeft w:val="0"/>
      <w:marRight w:val="0"/>
      <w:marTop w:val="0"/>
      <w:marBottom w:val="0"/>
      <w:divBdr>
        <w:top w:val="none" w:sz="0" w:space="0" w:color="auto"/>
        <w:left w:val="none" w:sz="0" w:space="0" w:color="auto"/>
        <w:bottom w:val="none" w:sz="0" w:space="0" w:color="auto"/>
        <w:right w:val="none" w:sz="0" w:space="0" w:color="auto"/>
      </w:divBdr>
    </w:div>
    <w:div w:id="1811633825">
      <w:bodyDiv w:val="1"/>
      <w:marLeft w:val="0"/>
      <w:marRight w:val="0"/>
      <w:marTop w:val="0"/>
      <w:marBottom w:val="0"/>
      <w:divBdr>
        <w:top w:val="none" w:sz="0" w:space="0" w:color="auto"/>
        <w:left w:val="none" w:sz="0" w:space="0" w:color="auto"/>
        <w:bottom w:val="none" w:sz="0" w:space="0" w:color="auto"/>
        <w:right w:val="none" w:sz="0" w:space="0" w:color="auto"/>
      </w:divBdr>
      <w:divsChild>
        <w:div w:id="1293681587">
          <w:marLeft w:val="0"/>
          <w:marRight w:val="0"/>
          <w:marTop w:val="0"/>
          <w:marBottom w:val="0"/>
          <w:divBdr>
            <w:top w:val="none" w:sz="0" w:space="0" w:color="auto"/>
            <w:left w:val="none" w:sz="0" w:space="0" w:color="auto"/>
            <w:bottom w:val="none" w:sz="0" w:space="0" w:color="auto"/>
            <w:right w:val="none" w:sz="0" w:space="0" w:color="auto"/>
          </w:divBdr>
          <w:divsChild>
            <w:div w:id="2004576902">
              <w:marLeft w:val="0"/>
              <w:marRight w:val="0"/>
              <w:marTop w:val="0"/>
              <w:marBottom w:val="0"/>
              <w:divBdr>
                <w:top w:val="none" w:sz="0" w:space="0" w:color="auto"/>
                <w:left w:val="none" w:sz="0" w:space="0" w:color="auto"/>
                <w:bottom w:val="none" w:sz="0" w:space="0" w:color="auto"/>
                <w:right w:val="none" w:sz="0" w:space="0" w:color="auto"/>
              </w:divBdr>
              <w:divsChild>
                <w:div w:id="18805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169">
      <w:bodyDiv w:val="1"/>
      <w:marLeft w:val="0"/>
      <w:marRight w:val="0"/>
      <w:marTop w:val="0"/>
      <w:marBottom w:val="0"/>
      <w:divBdr>
        <w:top w:val="none" w:sz="0" w:space="0" w:color="auto"/>
        <w:left w:val="none" w:sz="0" w:space="0" w:color="auto"/>
        <w:bottom w:val="none" w:sz="0" w:space="0" w:color="auto"/>
        <w:right w:val="none" w:sz="0" w:space="0" w:color="auto"/>
      </w:divBdr>
      <w:divsChild>
        <w:div w:id="365984866">
          <w:marLeft w:val="0"/>
          <w:marRight w:val="0"/>
          <w:marTop w:val="0"/>
          <w:marBottom w:val="0"/>
          <w:divBdr>
            <w:top w:val="none" w:sz="0" w:space="0" w:color="auto"/>
            <w:left w:val="none" w:sz="0" w:space="0" w:color="auto"/>
            <w:bottom w:val="none" w:sz="0" w:space="0" w:color="auto"/>
            <w:right w:val="none" w:sz="0" w:space="0" w:color="auto"/>
          </w:divBdr>
          <w:divsChild>
            <w:div w:id="1892841941">
              <w:marLeft w:val="0"/>
              <w:marRight w:val="0"/>
              <w:marTop w:val="0"/>
              <w:marBottom w:val="0"/>
              <w:divBdr>
                <w:top w:val="none" w:sz="0" w:space="0" w:color="auto"/>
                <w:left w:val="none" w:sz="0" w:space="0" w:color="auto"/>
                <w:bottom w:val="none" w:sz="0" w:space="0" w:color="auto"/>
                <w:right w:val="none" w:sz="0" w:space="0" w:color="auto"/>
              </w:divBdr>
              <w:divsChild>
                <w:div w:id="7585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0848">
      <w:bodyDiv w:val="1"/>
      <w:marLeft w:val="0"/>
      <w:marRight w:val="0"/>
      <w:marTop w:val="0"/>
      <w:marBottom w:val="0"/>
      <w:divBdr>
        <w:top w:val="none" w:sz="0" w:space="0" w:color="auto"/>
        <w:left w:val="none" w:sz="0" w:space="0" w:color="auto"/>
        <w:bottom w:val="none" w:sz="0" w:space="0" w:color="auto"/>
        <w:right w:val="none" w:sz="0" w:space="0" w:color="auto"/>
      </w:divBdr>
    </w:div>
    <w:div w:id="1812941377">
      <w:bodyDiv w:val="1"/>
      <w:marLeft w:val="0"/>
      <w:marRight w:val="0"/>
      <w:marTop w:val="0"/>
      <w:marBottom w:val="0"/>
      <w:divBdr>
        <w:top w:val="none" w:sz="0" w:space="0" w:color="auto"/>
        <w:left w:val="none" w:sz="0" w:space="0" w:color="auto"/>
        <w:bottom w:val="none" w:sz="0" w:space="0" w:color="auto"/>
        <w:right w:val="none" w:sz="0" w:space="0" w:color="auto"/>
      </w:divBdr>
      <w:divsChild>
        <w:div w:id="414283083">
          <w:marLeft w:val="0"/>
          <w:marRight w:val="0"/>
          <w:marTop w:val="0"/>
          <w:marBottom w:val="0"/>
          <w:divBdr>
            <w:top w:val="none" w:sz="0" w:space="0" w:color="auto"/>
            <w:left w:val="none" w:sz="0" w:space="0" w:color="auto"/>
            <w:bottom w:val="none" w:sz="0" w:space="0" w:color="auto"/>
            <w:right w:val="none" w:sz="0" w:space="0" w:color="auto"/>
          </w:divBdr>
          <w:divsChild>
            <w:div w:id="1198663360">
              <w:marLeft w:val="0"/>
              <w:marRight w:val="0"/>
              <w:marTop w:val="0"/>
              <w:marBottom w:val="0"/>
              <w:divBdr>
                <w:top w:val="none" w:sz="0" w:space="0" w:color="auto"/>
                <w:left w:val="none" w:sz="0" w:space="0" w:color="auto"/>
                <w:bottom w:val="none" w:sz="0" w:space="0" w:color="auto"/>
                <w:right w:val="none" w:sz="0" w:space="0" w:color="auto"/>
              </w:divBdr>
              <w:divsChild>
                <w:div w:id="1955749601">
                  <w:marLeft w:val="0"/>
                  <w:marRight w:val="0"/>
                  <w:marTop w:val="0"/>
                  <w:marBottom w:val="0"/>
                  <w:divBdr>
                    <w:top w:val="none" w:sz="0" w:space="0" w:color="auto"/>
                    <w:left w:val="none" w:sz="0" w:space="0" w:color="auto"/>
                    <w:bottom w:val="none" w:sz="0" w:space="0" w:color="auto"/>
                    <w:right w:val="none" w:sz="0" w:space="0" w:color="auto"/>
                  </w:divBdr>
                  <w:divsChild>
                    <w:div w:id="544417030">
                      <w:marLeft w:val="0"/>
                      <w:marRight w:val="0"/>
                      <w:marTop w:val="0"/>
                      <w:marBottom w:val="0"/>
                      <w:divBdr>
                        <w:top w:val="none" w:sz="0" w:space="0" w:color="auto"/>
                        <w:left w:val="none" w:sz="0" w:space="0" w:color="auto"/>
                        <w:bottom w:val="none" w:sz="0" w:space="0" w:color="auto"/>
                        <w:right w:val="none" w:sz="0" w:space="0" w:color="auto"/>
                      </w:divBdr>
                      <w:divsChild>
                        <w:div w:id="2699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5369">
                  <w:marLeft w:val="0"/>
                  <w:marRight w:val="0"/>
                  <w:marTop w:val="0"/>
                  <w:marBottom w:val="0"/>
                  <w:divBdr>
                    <w:top w:val="none" w:sz="0" w:space="0" w:color="auto"/>
                    <w:left w:val="none" w:sz="0" w:space="0" w:color="auto"/>
                    <w:bottom w:val="none" w:sz="0" w:space="0" w:color="auto"/>
                    <w:right w:val="none" w:sz="0" w:space="0" w:color="auto"/>
                  </w:divBdr>
                  <w:divsChild>
                    <w:div w:id="1532449423">
                      <w:marLeft w:val="0"/>
                      <w:marRight w:val="0"/>
                      <w:marTop w:val="0"/>
                      <w:marBottom w:val="0"/>
                      <w:divBdr>
                        <w:top w:val="none" w:sz="0" w:space="0" w:color="auto"/>
                        <w:left w:val="none" w:sz="0" w:space="0" w:color="auto"/>
                        <w:bottom w:val="none" w:sz="0" w:space="0" w:color="auto"/>
                        <w:right w:val="none" w:sz="0" w:space="0" w:color="auto"/>
                      </w:divBdr>
                      <w:divsChild>
                        <w:div w:id="66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51013">
      <w:bodyDiv w:val="1"/>
      <w:marLeft w:val="0"/>
      <w:marRight w:val="0"/>
      <w:marTop w:val="0"/>
      <w:marBottom w:val="0"/>
      <w:divBdr>
        <w:top w:val="none" w:sz="0" w:space="0" w:color="auto"/>
        <w:left w:val="none" w:sz="0" w:space="0" w:color="auto"/>
        <w:bottom w:val="none" w:sz="0" w:space="0" w:color="auto"/>
        <w:right w:val="none" w:sz="0" w:space="0" w:color="auto"/>
      </w:divBdr>
      <w:divsChild>
        <w:div w:id="751051468">
          <w:marLeft w:val="0"/>
          <w:marRight w:val="0"/>
          <w:marTop w:val="0"/>
          <w:marBottom w:val="0"/>
          <w:divBdr>
            <w:top w:val="none" w:sz="0" w:space="0" w:color="auto"/>
            <w:left w:val="none" w:sz="0" w:space="0" w:color="auto"/>
            <w:bottom w:val="none" w:sz="0" w:space="0" w:color="auto"/>
            <w:right w:val="none" w:sz="0" w:space="0" w:color="auto"/>
          </w:divBdr>
          <w:divsChild>
            <w:div w:id="1175849591">
              <w:marLeft w:val="0"/>
              <w:marRight w:val="0"/>
              <w:marTop w:val="0"/>
              <w:marBottom w:val="0"/>
              <w:divBdr>
                <w:top w:val="none" w:sz="0" w:space="0" w:color="auto"/>
                <w:left w:val="none" w:sz="0" w:space="0" w:color="auto"/>
                <w:bottom w:val="none" w:sz="0" w:space="0" w:color="auto"/>
                <w:right w:val="none" w:sz="0" w:space="0" w:color="auto"/>
              </w:divBdr>
              <w:divsChild>
                <w:div w:id="1408191522">
                  <w:marLeft w:val="0"/>
                  <w:marRight w:val="0"/>
                  <w:marTop w:val="0"/>
                  <w:marBottom w:val="0"/>
                  <w:divBdr>
                    <w:top w:val="none" w:sz="0" w:space="0" w:color="auto"/>
                    <w:left w:val="none" w:sz="0" w:space="0" w:color="auto"/>
                    <w:bottom w:val="none" w:sz="0" w:space="0" w:color="auto"/>
                    <w:right w:val="none" w:sz="0" w:space="0" w:color="auto"/>
                  </w:divBdr>
                </w:div>
              </w:divsChild>
            </w:div>
            <w:div w:id="1525829155">
              <w:marLeft w:val="0"/>
              <w:marRight w:val="0"/>
              <w:marTop w:val="0"/>
              <w:marBottom w:val="0"/>
              <w:divBdr>
                <w:top w:val="none" w:sz="0" w:space="0" w:color="auto"/>
                <w:left w:val="none" w:sz="0" w:space="0" w:color="auto"/>
                <w:bottom w:val="none" w:sz="0" w:space="0" w:color="auto"/>
                <w:right w:val="none" w:sz="0" w:space="0" w:color="auto"/>
              </w:divBdr>
              <w:divsChild>
                <w:div w:id="1408921214">
                  <w:marLeft w:val="0"/>
                  <w:marRight w:val="0"/>
                  <w:marTop w:val="0"/>
                  <w:marBottom w:val="0"/>
                  <w:divBdr>
                    <w:top w:val="none" w:sz="0" w:space="0" w:color="auto"/>
                    <w:left w:val="none" w:sz="0" w:space="0" w:color="auto"/>
                    <w:bottom w:val="none" w:sz="0" w:space="0" w:color="auto"/>
                    <w:right w:val="none" w:sz="0" w:space="0" w:color="auto"/>
                  </w:divBdr>
                  <w:divsChild>
                    <w:div w:id="1107701512">
                      <w:marLeft w:val="0"/>
                      <w:marRight w:val="0"/>
                      <w:marTop w:val="0"/>
                      <w:marBottom w:val="0"/>
                      <w:divBdr>
                        <w:top w:val="none" w:sz="0" w:space="0" w:color="auto"/>
                        <w:left w:val="none" w:sz="0" w:space="0" w:color="auto"/>
                        <w:bottom w:val="none" w:sz="0" w:space="0" w:color="auto"/>
                        <w:right w:val="none" w:sz="0" w:space="0" w:color="auto"/>
                      </w:divBdr>
                      <w:divsChild>
                        <w:div w:id="202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9853">
                  <w:marLeft w:val="0"/>
                  <w:marRight w:val="0"/>
                  <w:marTop w:val="0"/>
                  <w:marBottom w:val="0"/>
                  <w:divBdr>
                    <w:top w:val="none" w:sz="0" w:space="0" w:color="auto"/>
                    <w:left w:val="none" w:sz="0" w:space="0" w:color="auto"/>
                    <w:bottom w:val="none" w:sz="0" w:space="0" w:color="auto"/>
                    <w:right w:val="none" w:sz="0" w:space="0" w:color="auto"/>
                  </w:divBdr>
                  <w:divsChild>
                    <w:div w:id="346568759">
                      <w:marLeft w:val="0"/>
                      <w:marRight w:val="0"/>
                      <w:marTop w:val="0"/>
                      <w:marBottom w:val="0"/>
                      <w:divBdr>
                        <w:top w:val="none" w:sz="0" w:space="0" w:color="auto"/>
                        <w:left w:val="none" w:sz="0" w:space="0" w:color="auto"/>
                        <w:bottom w:val="none" w:sz="0" w:space="0" w:color="auto"/>
                        <w:right w:val="none" w:sz="0" w:space="0" w:color="auto"/>
                      </w:divBdr>
                      <w:divsChild>
                        <w:div w:id="574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20943">
                  <w:marLeft w:val="0"/>
                  <w:marRight w:val="0"/>
                  <w:marTop w:val="0"/>
                  <w:marBottom w:val="0"/>
                  <w:divBdr>
                    <w:top w:val="none" w:sz="0" w:space="0" w:color="auto"/>
                    <w:left w:val="none" w:sz="0" w:space="0" w:color="auto"/>
                    <w:bottom w:val="none" w:sz="0" w:space="0" w:color="auto"/>
                    <w:right w:val="none" w:sz="0" w:space="0" w:color="auto"/>
                  </w:divBdr>
                  <w:divsChild>
                    <w:div w:id="1535533434">
                      <w:marLeft w:val="0"/>
                      <w:marRight w:val="0"/>
                      <w:marTop w:val="0"/>
                      <w:marBottom w:val="0"/>
                      <w:divBdr>
                        <w:top w:val="none" w:sz="0" w:space="0" w:color="auto"/>
                        <w:left w:val="none" w:sz="0" w:space="0" w:color="auto"/>
                        <w:bottom w:val="none" w:sz="0" w:space="0" w:color="auto"/>
                        <w:right w:val="none" w:sz="0" w:space="0" w:color="auto"/>
                      </w:divBdr>
                      <w:divsChild>
                        <w:div w:id="11765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090756">
      <w:bodyDiv w:val="1"/>
      <w:marLeft w:val="0"/>
      <w:marRight w:val="0"/>
      <w:marTop w:val="0"/>
      <w:marBottom w:val="0"/>
      <w:divBdr>
        <w:top w:val="none" w:sz="0" w:space="0" w:color="auto"/>
        <w:left w:val="none" w:sz="0" w:space="0" w:color="auto"/>
        <w:bottom w:val="none" w:sz="0" w:space="0" w:color="auto"/>
        <w:right w:val="none" w:sz="0" w:space="0" w:color="auto"/>
      </w:divBdr>
      <w:divsChild>
        <w:div w:id="895777433">
          <w:marLeft w:val="0"/>
          <w:marRight w:val="0"/>
          <w:marTop w:val="0"/>
          <w:marBottom w:val="0"/>
          <w:divBdr>
            <w:top w:val="none" w:sz="0" w:space="0" w:color="auto"/>
            <w:left w:val="none" w:sz="0" w:space="0" w:color="auto"/>
            <w:bottom w:val="none" w:sz="0" w:space="0" w:color="auto"/>
            <w:right w:val="none" w:sz="0" w:space="0" w:color="auto"/>
          </w:divBdr>
          <w:divsChild>
            <w:div w:id="2064406208">
              <w:marLeft w:val="0"/>
              <w:marRight w:val="0"/>
              <w:marTop w:val="0"/>
              <w:marBottom w:val="0"/>
              <w:divBdr>
                <w:top w:val="none" w:sz="0" w:space="0" w:color="auto"/>
                <w:left w:val="none" w:sz="0" w:space="0" w:color="auto"/>
                <w:bottom w:val="none" w:sz="0" w:space="0" w:color="auto"/>
                <w:right w:val="none" w:sz="0" w:space="0" w:color="auto"/>
              </w:divBdr>
              <w:divsChild>
                <w:div w:id="1026177642">
                  <w:marLeft w:val="0"/>
                  <w:marRight w:val="0"/>
                  <w:marTop w:val="0"/>
                  <w:marBottom w:val="0"/>
                  <w:divBdr>
                    <w:top w:val="none" w:sz="0" w:space="0" w:color="auto"/>
                    <w:left w:val="none" w:sz="0" w:space="0" w:color="auto"/>
                    <w:bottom w:val="none" w:sz="0" w:space="0" w:color="auto"/>
                    <w:right w:val="none" w:sz="0" w:space="0" w:color="auto"/>
                  </w:divBdr>
                </w:div>
              </w:divsChild>
            </w:div>
            <w:div w:id="2140298354">
              <w:marLeft w:val="0"/>
              <w:marRight w:val="0"/>
              <w:marTop w:val="0"/>
              <w:marBottom w:val="0"/>
              <w:divBdr>
                <w:top w:val="none" w:sz="0" w:space="0" w:color="auto"/>
                <w:left w:val="none" w:sz="0" w:space="0" w:color="auto"/>
                <w:bottom w:val="none" w:sz="0" w:space="0" w:color="auto"/>
                <w:right w:val="none" w:sz="0" w:space="0" w:color="auto"/>
              </w:divBdr>
              <w:divsChild>
                <w:div w:id="5454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47339">
      <w:bodyDiv w:val="1"/>
      <w:marLeft w:val="0"/>
      <w:marRight w:val="0"/>
      <w:marTop w:val="0"/>
      <w:marBottom w:val="0"/>
      <w:divBdr>
        <w:top w:val="none" w:sz="0" w:space="0" w:color="auto"/>
        <w:left w:val="none" w:sz="0" w:space="0" w:color="auto"/>
        <w:bottom w:val="none" w:sz="0" w:space="0" w:color="auto"/>
        <w:right w:val="none" w:sz="0" w:space="0" w:color="auto"/>
      </w:divBdr>
      <w:divsChild>
        <w:div w:id="811605067">
          <w:marLeft w:val="0"/>
          <w:marRight w:val="0"/>
          <w:marTop w:val="0"/>
          <w:marBottom w:val="0"/>
          <w:divBdr>
            <w:top w:val="none" w:sz="0" w:space="0" w:color="auto"/>
            <w:left w:val="none" w:sz="0" w:space="0" w:color="auto"/>
            <w:bottom w:val="none" w:sz="0" w:space="0" w:color="auto"/>
            <w:right w:val="none" w:sz="0" w:space="0" w:color="auto"/>
          </w:divBdr>
          <w:divsChild>
            <w:div w:id="1188373664">
              <w:marLeft w:val="0"/>
              <w:marRight w:val="0"/>
              <w:marTop w:val="0"/>
              <w:marBottom w:val="0"/>
              <w:divBdr>
                <w:top w:val="none" w:sz="0" w:space="0" w:color="auto"/>
                <w:left w:val="none" w:sz="0" w:space="0" w:color="auto"/>
                <w:bottom w:val="none" w:sz="0" w:space="0" w:color="auto"/>
                <w:right w:val="none" w:sz="0" w:space="0" w:color="auto"/>
              </w:divBdr>
              <w:divsChild>
                <w:div w:id="1534078461">
                  <w:marLeft w:val="0"/>
                  <w:marRight w:val="0"/>
                  <w:marTop w:val="0"/>
                  <w:marBottom w:val="0"/>
                  <w:divBdr>
                    <w:top w:val="none" w:sz="0" w:space="0" w:color="auto"/>
                    <w:left w:val="none" w:sz="0" w:space="0" w:color="auto"/>
                    <w:bottom w:val="none" w:sz="0" w:space="0" w:color="auto"/>
                    <w:right w:val="none" w:sz="0" w:space="0" w:color="auto"/>
                  </w:divBdr>
                  <w:divsChild>
                    <w:div w:id="5480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31317">
      <w:bodyDiv w:val="1"/>
      <w:marLeft w:val="0"/>
      <w:marRight w:val="0"/>
      <w:marTop w:val="0"/>
      <w:marBottom w:val="0"/>
      <w:divBdr>
        <w:top w:val="none" w:sz="0" w:space="0" w:color="auto"/>
        <w:left w:val="none" w:sz="0" w:space="0" w:color="auto"/>
        <w:bottom w:val="none" w:sz="0" w:space="0" w:color="auto"/>
        <w:right w:val="none" w:sz="0" w:space="0" w:color="auto"/>
      </w:divBdr>
      <w:divsChild>
        <w:div w:id="1795559224">
          <w:marLeft w:val="0"/>
          <w:marRight w:val="0"/>
          <w:marTop w:val="0"/>
          <w:marBottom w:val="0"/>
          <w:divBdr>
            <w:top w:val="none" w:sz="0" w:space="0" w:color="auto"/>
            <w:left w:val="none" w:sz="0" w:space="0" w:color="auto"/>
            <w:bottom w:val="none" w:sz="0" w:space="0" w:color="auto"/>
            <w:right w:val="none" w:sz="0" w:space="0" w:color="auto"/>
          </w:divBdr>
          <w:divsChild>
            <w:div w:id="60177718">
              <w:marLeft w:val="0"/>
              <w:marRight w:val="0"/>
              <w:marTop w:val="0"/>
              <w:marBottom w:val="0"/>
              <w:divBdr>
                <w:top w:val="none" w:sz="0" w:space="0" w:color="auto"/>
                <w:left w:val="none" w:sz="0" w:space="0" w:color="auto"/>
                <w:bottom w:val="none" w:sz="0" w:space="0" w:color="auto"/>
                <w:right w:val="none" w:sz="0" w:space="0" w:color="auto"/>
              </w:divBdr>
              <w:divsChild>
                <w:div w:id="3749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97856">
      <w:bodyDiv w:val="1"/>
      <w:marLeft w:val="0"/>
      <w:marRight w:val="0"/>
      <w:marTop w:val="0"/>
      <w:marBottom w:val="0"/>
      <w:divBdr>
        <w:top w:val="none" w:sz="0" w:space="0" w:color="auto"/>
        <w:left w:val="none" w:sz="0" w:space="0" w:color="auto"/>
        <w:bottom w:val="none" w:sz="0" w:space="0" w:color="auto"/>
        <w:right w:val="none" w:sz="0" w:space="0" w:color="auto"/>
      </w:divBdr>
      <w:divsChild>
        <w:div w:id="708844292">
          <w:marLeft w:val="0"/>
          <w:marRight w:val="0"/>
          <w:marTop w:val="0"/>
          <w:marBottom w:val="0"/>
          <w:divBdr>
            <w:top w:val="none" w:sz="0" w:space="0" w:color="auto"/>
            <w:left w:val="none" w:sz="0" w:space="0" w:color="auto"/>
            <w:bottom w:val="none" w:sz="0" w:space="0" w:color="auto"/>
            <w:right w:val="none" w:sz="0" w:space="0" w:color="auto"/>
          </w:divBdr>
          <w:divsChild>
            <w:div w:id="1954096979">
              <w:marLeft w:val="0"/>
              <w:marRight w:val="0"/>
              <w:marTop w:val="0"/>
              <w:marBottom w:val="0"/>
              <w:divBdr>
                <w:top w:val="none" w:sz="0" w:space="0" w:color="auto"/>
                <w:left w:val="none" w:sz="0" w:space="0" w:color="auto"/>
                <w:bottom w:val="none" w:sz="0" w:space="0" w:color="auto"/>
                <w:right w:val="none" w:sz="0" w:space="0" w:color="auto"/>
              </w:divBdr>
              <w:divsChild>
                <w:div w:id="14157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00720">
      <w:bodyDiv w:val="1"/>
      <w:marLeft w:val="0"/>
      <w:marRight w:val="0"/>
      <w:marTop w:val="0"/>
      <w:marBottom w:val="0"/>
      <w:divBdr>
        <w:top w:val="none" w:sz="0" w:space="0" w:color="auto"/>
        <w:left w:val="none" w:sz="0" w:space="0" w:color="auto"/>
        <w:bottom w:val="none" w:sz="0" w:space="0" w:color="auto"/>
        <w:right w:val="none" w:sz="0" w:space="0" w:color="auto"/>
      </w:divBdr>
    </w:div>
    <w:div w:id="1843009238">
      <w:bodyDiv w:val="1"/>
      <w:marLeft w:val="0"/>
      <w:marRight w:val="0"/>
      <w:marTop w:val="0"/>
      <w:marBottom w:val="0"/>
      <w:divBdr>
        <w:top w:val="none" w:sz="0" w:space="0" w:color="auto"/>
        <w:left w:val="none" w:sz="0" w:space="0" w:color="auto"/>
        <w:bottom w:val="none" w:sz="0" w:space="0" w:color="auto"/>
        <w:right w:val="none" w:sz="0" w:space="0" w:color="auto"/>
      </w:divBdr>
      <w:divsChild>
        <w:div w:id="331299260">
          <w:marLeft w:val="0"/>
          <w:marRight w:val="0"/>
          <w:marTop w:val="0"/>
          <w:marBottom w:val="0"/>
          <w:divBdr>
            <w:top w:val="none" w:sz="0" w:space="0" w:color="auto"/>
            <w:left w:val="none" w:sz="0" w:space="0" w:color="auto"/>
            <w:bottom w:val="none" w:sz="0" w:space="0" w:color="auto"/>
            <w:right w:val="none" w:sz="0" w:space="0" w:color="auto"/>
          </w:divBdr>
          <w:divsChild>
            <w:div w:id="633366182">
              <w:marLeft w:val="0"/>
              <w:marRight w:val="0"/>
              <w:marTop w:val="0"/>
              <w:marBottom w:val="0"/>
              <w:divBdr>
                <w:top w:val="none" w:sz="0" w:space="0" w:color="auto"/>
                <w:left w:val="none" w:sz="0" w:space="0" w:color="auto"/>
                <w:bottom w:val="none" w:sz="0" w:space="0" w:color="auto"/>
                <w:right w:val="none" w:sz="0" w:space="0" w:color="auto"/>
              </w:divBdr>
              <w:divsChild>
                <w:div w:id="2120949750">
                  <w:marLeft w:val="0"/>
                  <w:marRight w:val="0"/>
                  <w:marTop w:val="0"/>
                  <w:marBottom w:val="0"/>
                  <w:divBdr>
                    <w:top w:val="none" w:sz="0" w:space="0" w:color="auto"/>
                    <w:left w:val="none" w:sz="0" w:space="0" w:color="auto"/>
                    <w:bottom w:val="none" w:sz="0" w:space="0" w:color="auto"/>
                    <w:right w:val="none" w:sz="0" w:space="0" w:color="auto"/>
                  </w:divBdr>
                  <w:divsChild>
                    <w:div w:id="16835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8348">
      <w:bodyDiv w:val="1"/>
      <w:marLeft w:val="0"/>
      <w:marRight w:val="0"/>
      <w:marTop w:val="0"/>
      <w:marBottom w:val="0"/>
      <w:divBdr>
        <w:top w:val="none" w:sz="0" w:space="0" w:color="auto"/>
        <w:left w:val="none" w:sz="0" w:space="0" w:color="auto"/>
        <w:bottom w:val="none" w:sz="0" w:space="0" w:color="auto"/>
        <w:right w:val="none" w:sz="0" w:space="0" w:color="auto"/>
      </w:divBdr>
      <w:divsChild>
        <w:div w:id="1937667550">
          <w:marLeft w:val="0"/>
          <w:marRight w:val="0"/>
          <w:marTop w:val="0"/>
          <w:marBottom w:val="0"/>
          <w:divBdr>
            <w:top w:val="none" w:sz="0" w:space="0" w:color="auto"/>
            <w:left w:val="none" w:sz="0" w:space="0" w:color="auto"/>
            <w:bottom w:val="none" w:sz="0" w:space="0" w:color="auto"/>
            <w:right w:val="none" w:sz="0" w:space="0" w:color="auto"/>
          </w:divBdr>
          <w:divsChild>
            <w:div w:id="96143520">
              <w:marLeft w:val="0"/>
              <w:marRight w:val="0"/>
              <w:marTop w:val="0"/>
              <w:marBottom w:val="0"/>
              <w:divBdr>
                <w:top w:val="none" w:sz="0" w:space="0" w:color="auto"/>
                <w:left w:val="none" w:sz="0" w:space="0" w:color="auto"/>
                <w:bottom w:val="none" w:sz="0" w:space="0" w:color="auto"/>
                <w:right w:val="none" w:sz="0" w:space="0" w:color="auto"/>
              </w:divBdr>
              <w:divsChild>
                <w:div w:id="20058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5813">
      <w:bodyDiv w:val="1"/>
      <w:marLeft w:val="0"/>
      <w:marRight w:val="0"/>
      <w:marTop w:val="0"/>
      <w:marBottom w:val="0"/>
      <w:divBdr>
        <w:top w:val="none" w:sz="0" w:space="0" w:color="auto"/>
        <w:left w:val="none" w:sz="0" w:space="0" w:color="auto"/>
        <w:bottom w:val="none" w:sz="0" w:space="0" w:color="auto"/>
        <w:right w:val="none" w:sz="0" w:space="0" w:color="auto"/>
      </w:divBdr>
      <w:divsChild>
        <w:div w:id="821847284">
          <w:marLeft w:val="0"/>
          <w:marRight w:val="0"/>
          <w:marTop w:val="0"/>
          <w:marBottom w:val="0"/>
          <w:divBdr>
            <w:top w:val="none" w:sz="0" w:space="0" w:color="auto"/>
            <w:left w:val="none" w:sz="0" w:space="0" w:color="auto"/>
            <w:bottom w:val="none" w:sz="0" w:space="0" w:color="auto"/>
            <w:right w:val="none" w:sz="0" w:space="0" w:color="auto"/>
          </w:divBdr>
          <w:divsChild>
            <w:div w:id="1137337688">
              <w:marLeft w:val="0"/>
              <w:marRight w:val="0"/>
              <w:marTop w:val="0"/>
              <w:marBottom w:val="0"/>
              <w:divBdr>
                <w:top w:val="none" w:sz="0" w:space="0" w:color="auto"/>
                <w:left w:val="none" w:sz="0" w:space="0" w:color="auto"/>
                <w:bottom w:val="none" w:sz="0" w:space="0" w:color="auto"/>
                <w:right w:val="none" w:sz="0" w:space="0" w:color="auto"/>
              </w:divBdr>
              <w:divsChild>
                <w:div w:id="1513640931">
                  <w:marLeft w:val="0"/>
                  <w:marRight w:val="0"/>
                  <w:marTop w:val="0"/>
                  <w:marBottom w:val="0"/>
                  <w:divBdr>
                    <w:top w:val="none" w:sz="0" w:space="0" w:color="auto"/>
                    <w:left w:val="none" w:sz="0" w:space="0" w:color="auto"/>
                    <w:bottom w:val="none" w:sz="0" w:space="0" w:color="auto"/>
                    <w:right w:val="none" w:sz="0" w:space="0" w:color="auto"/>
                  </w:divBdr>
                </w:div>
              </w:divsChild>
            </w:div>
            <w:div w:id="1851992488">
              <w:marLeft w:val="0"/>
              <w:marRight w:val="0"/>
              <w:marTop w:val="0"/>
              <w:marBottom w:val="0"/>
              <w:divBdr>
                <w:top w:val="none" w:sz="0" w:space="0" w:color="auto"/>
                <w:left w:val="none" w:sz="0" w:space="0" w:color="auto"/>
                <w:bottom w:val="none" w:sz="0" w:space="0" w:color="auto"/>
                <w:right w:val="none" w:sz="0" w:space="0" w:color="auto"/>
              </w:divBdr>
              <w:divsChild>
                <w:div w:id="16309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2623">
          <w:marLeft w:val="0"/>
          <w:marRight w:val="0"/>
          <w:marTop w:val="0"/>
          <w:marBottom w:val="0"/>
          <w:divBdr>
            <w:top w:val="none" w:sz="0" w:space="0" w:color="auto"/>
            <w:left w:val="none" w:sz="0" w:space="0" w:color="auto"/>
            <w:bottom w:val="none" w:sz="0" w:space="0" w:color="auto"/>
            <w:right w:val="none" w:sz="0" w:space="0" w:color="auto"/>
          </w:divBdr>
          <w:divsChild>
            <w:div w:id="1909194937">
              <w:marLeft w:val="0"/>
              <w:marRight w:val="0"/>
              <w:marTop w:val="0"/>
              <w:marBottom w:val="0"/>
              <w:divBdr>
                <w:top w:val="none" w:sz="0" w:space="0" w:color="auto"/>
                <w:left w:val="none" w:sz="0" w:space="0" w:color="auto"/>
                <w:bottom w:val="none" w:sz="0" w:space="0" w:color="auto"/>
                <w:right w:val="none" w:sz="0" w:space="0" w:color="auto"/>
              </w:divBdr>
              <w:divsChild>
                <w:div w:id="599488633">
                  <w:marLeft w:val="0"/>
                  <w:marRight w:val="0"/>
                  <w:marTop w:val="0"/>
                  <w:marBottom w:val="0"/>
                  <w:divBdr>
                    <w:top w:val="none" w:sz="0" w:space="0" w:color="auto"/>
                    <w:left w:val="none" w:sz="0" w:space="0" w:color="auto"/>
                    <w:bottom w:val="none" w:sz="0" w:space="0" w:color="auto"/>
                    <w:right w:val="none" w:sz="0" w:space="0" w:color="auto"/>
                  </w:divBdr>
                  <w:divsChild>
                    <w:div w:id="20378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444212">
      <w:bodyDiv w:val="1"/>
      <w:marLeft w:val="0"/>
      <w:marRight w:val="0"/>
      <w:marTop w:val="0"/>
      <w:marBottom w:val="0"/>
      <w:divBdr>
        <w:top w:val="none" w:sz="0" w:space="0" w:color="auto"/>
        <w:left w:val="none" w:sz="0" w:space="0" w:color="auto"/>
        <w:bottom w:val="none" w:sz="0" w:space="0" w:color="auto"/>
        <w:right w:val="none" w:sz="0" w:space="0" w:color="auto"/>
      </w:divBdr>
    </w:div>
    <w:div w:id="1878807784">
      <w:bodyDiv w:val="1"/>
      <w:marLeft w:val="0"/>
      <w:marRight w:val="0"/>
      <w:marTop w:val="0"/>
      <w:marBottom w:val="0"/>
      <w:divBdr>
        <w:top w:val="none" w:sz="0" w:space="0" w:color="auto"/>
        <w:left w:val="none" w:sz="0" w:space="0" w:color="auto"/>
        <w:bottom w:val="none" w:sz="0" w:space="0" w:color="auto"/>
        <w:right w:val="none" w:sz="0" w:space="0" w:color="auto"/>
      </w:divBdr>
      <w:divsChild>
        <w:div w:id="492525734">
          <w:marLeft w:val="0"/>
          <w:marRight w:val="0"/>
          <w:marTop w:val="0"/>
          <w:marBottom w:val="0"/>
          <w:divBdr>
            <w:top w:val="none" w:sz="0" w:space="0" w:color="auto"/>
            <w:left w:val="none" w:sz="0" w:space="0" w:color="auto"/>
            <w:bottom w:val="none" w:sz="0" w:space="0" w:color="auto"/>
            <w:right w:val="none" w:sz="0" w:space="0" w:color="auto"/>
          </w:divBdr>
          <w:divsChild>
            <w:div w:id="1367217875">
              <w:marLeft w:val="0"/>
              <w:marRight w:val="0"/>
              <w:marTop w:val="0"/>
              <w:marBottom w:val="0"/>
              <w:divBdr>
                <w:top w:val="none" w:sz="0" w:space="0" w:color="auto"/>
                <w:left w:val="none" w:sz="0" w:space="0" w:color="auto"/>
                <w:bottom w:val="none" w:sz="0" w:space="0" w:color="auto"/>
                <w:right w:val="none" w:sz="0" w:space="0" w:color="auto"/>
              </w:divBdr>
              <w:divsChild>
                <w:div w:id="19145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1478">
      <w:bodyDiv w:val="1"/>
      <w:marLeft w:val="0"/>
      <w:marRight w:val="0"/>
      <w:marTop w:val="0"/>
      <w:marBottom w:val="0"/>
      <w:divBdr>
        <w:top w:val="none" w:sz="0" w:space="0" w:color="auto"/>
        <w:left w:val="none" w:sz="0" w:space="0" w:color="auto"/>
        <w:bottom w:val="none" w:sz="0" w:space="0" w:color="auto"/>
        <w:right w:val="none" w:sz="0" w:space="0" w:color="auto"/>
      </w:divBdr>
      <w:divsChild>
        <w:div w:id="1292249317">
          <w:marLeft w:val="0"/>
          <w:marRight w:val="0"/>
          <w:marTop w:val="0"/>
          <w:marBottom w:val="0"/>
          <w:divBdr>
            <w:top w:val="none" w:sz="0" w:space="0" w:color="auto"/>
            <w:left w:val="none" w:sz="0" w:space="0" w:color="auto"/>
            <w:bottom w:val="none" w:sz="0" w:space="0" w:color="auto"/>
            <w:right w:val="none" w:sz="0" w:space="0" w:color="auto"/>
          </w:divBdr>
          <w:divsChild>
            <w:div w:id="2120248456">
              <w:marLeft w:val="0"/>
              <w:marRight w:val="0"/>
              <w:marTop w:val="0"/>
              <w:marBottom w:val="0"/>
              <w:divBdr>
                <w:top w:val="none" w:sz="0" w:space="0" w:color="auto"/>
                <w:left w:val="none" w:sz="0" w:space="0" w:color="auto"/>
                <w:bottom w:val="none" w:sz="0" w:space="0" w:color="auto"/>
                <w:right w:val="none" w:sz="0" w:space="0" w:color="auto"/>
              </w:divBdr>
              <w:divsChild>
                <w:div w:id="17267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4036">
      <w:bodyDiv w:val="1"/>
      <w:marLeft w:val="0"/>
      <w:marRight w:val="0"/>
      <w:marTop w:val="0"/>
      <w:marBottom w:val="0"/>
      <w:divBdr>
        <w:top w:val="none" w:sz="0" w:space="0" w:color="auto"/>
        <w:left w:val="none" w:sz="0" w:space="0" w:color="auto"/>
        <w:bottom w:val="none" w:sz="0" w:space="0" w:color="auto"/>
        <w:right w:val="none" w:sz="0" w:space="0" w:color="auto"/>
      </w:divBdr>
      <w:divsChild>
        <w:div w:id="1379041035">
          <w:marLeft w:val="0"/>
          <w:marRight w:val="0"/>
          <w:marTop w:val="0"/>
          <w:marBottom w:val="0"/>
          <w:divBdr>
            <w:top w:val="none" w:sz="0" w:space="0" w:color="auto"/>
            <w:left w:val="none" w:sz="0" w:space="0" w:color="auto"/>
            <w:bottom w:val="none" w:sz="0" w:space="0" w:color="auto"/>
            <w:right w:val="none" w:sz="0" w:space="0" w:color="auto"/>
          </w:divBdr>
          <w:divsChild>
            <w:div w:id="1050349340">
              <w:marLeft w:val="0"/>
              <w:marRight w:val="0"/>
              <w:marTop w:val="0"/>
              <w:marBottom w:val="0"/>
              <w:divBdr>
                <w:top w:val="none" w:sz="0" w:space="0" w:color="auto"/>
                <w:left w:val="none" w:sz="0" w:space="0" w:color="auto"/>
                <w:bottom w:val="none" w:sz="0" w:space="0" w:color="auto"/>
                <w:right w:val="none" w:sz="0" w:space="0" w:color="auto"/>
              </w:divBdr>
              <w:divsChild>
                <w:div w:id="715156983">
                  <w:marLeft w:val="0"/>
                  <w:marRight w:val="0"/>
                  <w:marTop w:val="0"/>
                  <w:marBottom w:val="0"/>
                  <w:divBdr>
                    <w:top w:val="none" w:sz="0" w:space="0" w:color="auto"/>
                    <w:left w:val="none" w:sz="0" w:space="0" w:color="auto"/>
                    <w:bottom w:val="none" w:sz="0" w:space="0" w:color="auto"/>
                    <w:right w:val="none" w:sz="0" w:space="0" w:color="auto"/>
                  </w:divBdr>
                </w:div>
              </w:divsChild>
            </w:div>
            <w:div w:id="358895087">
              <w:marLeft w:val="0"/>
              <w:marRight w:val="0"/>
              <w:marTop w:val="0"/>
              <w:marBottom w:val="0"/>
              <w:divBdr>
                <w:top w:val="none" w:sz="0" w:space="0" w:color="auto"/>
                <w:left w:val="none" w:sz="0" w:space="0" w:color="auto"/>
                <w:bottom w:val="none" w:sz="0" w:space="0" w:color="auto"/>
                <w:right w:val="none" w:sz="0" w:space="0" w:color="auto"/>
              </w:divBdr>
              <w:divsChild>
                <w:div w:id="11394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46369">
      <w:bodyDiv w:val="1"/>
      <w:marLeft w:val="0"/>
      <w:marRight w:val="0"/>
      <w:marTop w:val="0"/>
      <w:marBottom w:val="0"/>
      <w:divBdr>
        <w:top w:val="none" w:sz="0" w:space="0" w:color="auto"/>
        <w:left w:val="none" w:sz="0" w:space="0" w:color="auto"/>
        <w:bottom w:val="none" w:sz="0" w:space="0" w:color="auto"/>
        <w:right w:val="none" w:sz="0" w:space="0" w:color="auto"/>
      </w:divBdr>
      <w:divsChild>
        <w:div w:id="495807524">
          <w:marLeft w:val="0"/>
          <w:marRight w:val="0"/>
          <w:marTop w:val="0"/>
          <w:marBottom w:val="0"/>
          <w:divBdr>
            <w:top w:val="none" w:sz="0" w:space="0" w:color="auto"/>
            <w:left w:val="none" w:sz="0" w:space="0" w:color="auto"/>
            <w:bottom w:val="none" w:sz="0" w:space="0" w:color="auto"/>
            <w:right w:val="none" w:sz="0" w:space="0" w:color="auto"/>
          </w:divBdr>
          <w:divsChild>
            <w:div w:id="659039986">
              <w:marLeft w:val="0"/>
              <w:marRight w:val="0"/>
              <w:marTop w:val="0"/>
              <w:marBottom w:val="0"/>
              <w:divBdr>
                <w:top w:val="none" w:sz="0" w:space="0" w:color="auto"/>
                <w:left w:val="none" w:sz="0" w:space="0" w:color="auto"/>
                <w:bottom w:val="none" w:sz="0" w:space="0" w:color="auto"/>
                <w:right w:val="none" w:sz="0" w:space="0" w:color="auto"/>
              </w:divBdr>
              <w:divsChild>
                <w:div w:id="1211112804">
                  <w:marLeft w:val="0"/>
                  <w:marRight w:val="0"/>
                  <w:marTop w:val="0"/>
                  <w:marBottom w:val="0"/>
                  <w:divBdr>
                    <w:top w:val="none" w:sz="0" w:space="0" w:color="auto"/>
                    <w:left w:val="none" w:sz="0" w:space="0" w:color="auto"/>
                    <w:bottom w:val="none" w:sz="0" w:space="0" w:color="auto"/>
                    <w:right w:val="none" w:sz="0" w:space="0" w:color="auto"/>
                  </w:divBdr>
                </w:div>
              </w:divsChild>
            </w:div>
            <w:div w:id="1464150506">
              <w:marLeft w:val="0"/>
              <w:marRight w:val="0"/>
              <w:marTop w:val="0"/>
              <w:marBottom w:val="0"/>
              <w:divBdr>
                <w:top w:val="none" w:sz="0" w:space="0" w:color="auto"/>
                <w:left w:val="none" w:sz="0" w:space="0" w:color="auto"/>
                <w:bottom w:val="none" w:sz="0" w:space="0" w:color="auto"/>
                <w:right w:val="none" w:sz="0" w:space="0" w:color="auto"/>
              </w:divBdr>
              <w:divsChild>
                <w:div w:id="35615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059">
          <w:marLeft w:val="0"/>
          <w:marRight w:val="0"/>
          <w:marTop w:val="0"/>
          <w:marBottom w:val="0"/>
          <w:divBdr>
            <w:top w:val="none" w:sz="0" w:space="0" w:color="auto"/>
            <w:left w:val="none" w:sz="0" w:space="0" w:color="auto"/>
            <w:bottom w:val="none" w:sz="0" w:space="0" w:color="auto"/>
            <w:right w:val="none" w:sz="0" w:space="0" w:color="auto"/>
          </w:divBdr>
          <w:divsChild>
            <w:div w:id="1260484380">
              <w:marLeft w:val="0"/>
              <w:marRight w:val="0"/>
              <w:marTop w:val="0"/>
              <w:marBottom w:val="0"/>
              <w:divBdr>
                <w:top w:val="none" w:sz="0" w:space="0" w:color="auto"/>
                <w:left w:val="none" w:sz="0" w:space="0" w:color="auto"/>
                <w:bottom w:val="none" w:sz="0" w:space="0" w:color="auto"/>
                <w:right w:val="none" w:sz="0" w:space="0" w:color="auto"/>
              </w:divBdr>
              <w:divsChild>
                <w:div w:id="14953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0043">
      <w:bodyDiv w:val="1"/>
      <w:marLeft w:val="0"/>
      <w:marRight w:val="0"/>
      <w:marTop w:val="0"/>
      <w:marBottom w:val="0"/>
      <w:divBdr>
        <w:top w:val="none" w:sz="0" w:space="0" w:color="auto"/>
        <w:left w:val="none" w:sz="0" w:space="0" w:color="auto"/>
        <w:bottom w:val="none" w:sz="0" w:space="0" w:color="auto"/>
        <w:right w:val="none" w:sz="0" w:space="0" w:color="auto"/>
      </w:divBdr>
      <w:divsChild>
        <w:div w:id="1833719627">
          <w:marLeft w:val="0"/>
          <w:marRight w:val="0"/>
          <w:marTop w:val="0"/>
          <w:marBottom w:val="0"/>
          <w:divBdr>
            <w:top w:val="none" w:sz="0" w:space="0" w:color="auto"/>
            <w:left w:val="none" w:sz="0" w:space="0" w:color="auto"/>
            <w:bottom w:val="none" w:sz="0" w:space="0" w:color="auto"/>
            <w:right w:val="none" w:sz="0" w:space="0" w:color="auto"/>
          </w:divBdr>
          <w:divsChild>
            <w:div w:id="269091196">
              <w:marLeft w:val="0"/>
              <w:marRight w:val="0"/>
              <w:marTop w:val="0"/>
              <w:marBottom w:val="0"/>
              <w:divBdr>
                <w:top w:val="none" w:sz="0" w:space="0" w:color="auto"/>
                <w:left w:val="none" w:sz="0" w:space="0" w:color="auto"/>
                <w:bottom w:val="none" w:sz="0" w:space="0" w:color="auto"/>
                <w:right w:val="none" w:sz="0" w:space="0" w:color="auto"/>
              </w:divBdr>
              <w:divsChild>
                <w:div w:id="6283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90156">
      <w:bodyDiv w:val="1"/>
      <w:marLeft w:val="0"/>
      <w:marRight w:val="0"/>
      <w:marTop w:val="0"/>
      <w:marBottom w:val="0"/>
      <w:divBdr>
        <w:top w:val="none" w:sz="0" w:space="0" w:color="auto"/>
        <w:left w:val="none" w:sz="0" w:space="0" w:color="auto"/>
        <w:bottom w:val="none" w:sz="0" w:space="0" w:color="auto"/>
        <w:right w:val="none" w:sz="0" w:space="0" w:color="auto"/>
      </w:divBdr>
      <w:divsChild>
        <w:div w:id="1307781953">
          <w:marLeft w:val="0"/>
          <w:marRight w:val="0"/>
          <w:marTop w:val="0"/>
          <w:marBottom w:val="0"/>
          <w:divBdr>
            <w:top w:val="none" w:sz="0" w:space="0" w:color="auto"/>
            <w:left w:val="none" w:sz="0" w:space="0" w:color="auto"/>
            <w:bottom w:val="none" w:sz="0" w:space="0" w:color="auto"/>
            <w:right w:val="none" w:sz="0" w:space="0" w:color="auto"/>
          </w:divBdr>
          <w:divsChild>
            <w:div w:id="1144203465">
              <w:marLeft w:val="0"/>
              <w:marRight w:val="0"/>
              <w:marTop w:val="0"/>
              <w:marBottom w:val="0"/>
              <w:divBdr>
                <w:top w:val="none" w:sz="0" w:space="0" w:color="auto"/>
                <w:left w:val="none" w:sz="0" w:space="0" w:color="auto"/>
                <w:bottom w:val="none" w:sz="0" w:space="0" w:color="auto"/>
                <w:right w:val="none" w:sz="0" w:space="0" w:color="auto"/>
              </w:divBdr>
              <w:divsChild>
                <w:div w:id="836191272">
                  <w:marLeft w:val="0"/>
                  <w:marRight w:val="0"/>
                  <w:marTop w:val="0"/>
                  <w:marBottom w:val="0"/>
                  <w:divBdr>
                    <w:top w:val="none" w:sz="0" w:space="0" w:color="auto"/>
                    <w:left w:val="none" w:sz="0" w:space="0" w:color="auto"/>
                    <w:bottom w:val="none" w:sz="0" w:space="0" w:color="auto"/>
                    <w:right w:val="none" w:sz="0" w:space="0" w:color="auto"/>
                  </w:divBdr>
                  <w:divsChild>
                    <w:div w:id="19143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48277">
      <w:bodyDiv w:val="1"/>
      <w:marLeft w:val="0"/>
      <w:marRight w:val="0"/>
      <w:marTop w:val="0"/>
      <w:marBottom w:val="0"/>
      <w:divBdr>
        <w:top w:val="none" w:sz="0" w:space="0" w:color="auto"/>
        <w:left w:val="none" w:sz="0" w:space="0" w:color="auto"/>
        <w:bottom w:val="none" w:sz="0" w:space="0" w:color="auto"/>
        <w:right w:val="none" w:sz="0" w:space="0" w:color="auto"/>
      </w:divBdr>
      <w:divsChild>
        <w:div w:id="20671645">
          <w:marLeft w:val="0"/>
          <w:marRight w:val="0"/>
          <w:marTop w:val="0"/>
          <w:marBottom w:val="0"/>
          <w:divBdr>
            <w:top w:val="none" w:sz="0" w:space="0" w:color="auto"/>
            <w:left w:val="none" w:sz="0" w:space="0" w:color="auto"/>
            <w:bottom w:val="none" w:sz="0" w:space="0" w:color="auto"/>
            <w:right w:val="none" w:sz="0" w:space="0" w:color="auto"/>
          </w:divBdr>
          <w:divsChild>
            <w:div w:id="693651711">
              <w:marLeft w:val="0"/>
              <w:marRight w:val="0"/>
              <w:marTop w:val="0"/>
              <w:marBottom w:val="0"/>
              <w:divBdr>
                <w:top w:val="none" w:sz="0" w:space="0" w:color="auto"/>
                <w:left w:val="none" w:sz="0" w:space="0" w:color="auto"/>
                <w:bottom w:val="none" w:sz="0" w:space="0" w:color="auto"/>
                <w:right w:val="none" w:sz="0" w:space="0" w:color="auto"/>
              </w:divBdr>
              <w:divsChild>
                <w:div w:id="961570354">
                  <w:marLeft w:val="0"/>
                  <w:marRight w:val="0"/>
                  <w:marTop w:val="0"/>
                  <w:marBottom w:val="0"/>
                  <w:divBdr>
                    <w:top w:val="none" w:sz="0" w:space="0" w:color="auto"/>
                    <w:left w:val="none" w:sz="0" w:space="0" w:color="auto"/>
                    <w:bottom w:val="none" w:sz="0" w:space="0" w:color="auto"/>
                    <w:right w:val="none" w:sz="0" w:space="0" w:color="auto"/>
                  </w:divBdr>
                  <w:divsChild>
                    <w:div w:id="15307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02722">
      <w:bodyDiv w:val="1"/>
      <w:marLeft w:val="0"/>
      <w:marRight w:val="0"/>
      <w:marTop w:val="0"/>
      <w:marBottom w:val="0"/>
      <w:divBdr>
        <w:top w:val="none" w:sz="0" w:space="0" w:color="auto"/>
        <w:left w:val="none" w:sz="0" w:space="0" w:color="auto"/>
        <w:bottom w:val="none" w:sz="0" w:space="0" w:color="auto"/>
        <w:right w:val="none" w:sz="0" w:space="0" w:color="auto"/>
      </w:divBdr>
      <w:divsChild>
        <w:div w:id="606423118">
          <w:marLeft w:val="0"/>
          <w:marRight w:val="0"/>
          <w:marTop w:val="0"/>
          <w:marBottom w:val="0"/>
          <w:divBdr>
            <w:top w:val="none" w:sz="0" w:space="0" w:color="auto"/>
            <w:left w:val="none" w:sz="0" w:space="0" w:color="auto"/>
            <w:bottom w:val="none" w:sz="0" w:space="0" w:color="auto"/>
            <w:right w:val="none" w:sz="0" w:space="0" w:color="auto"/>
          </w:divBdr>
          <w:divsChild>
            <w:div w:id="1410276542">
              <w:marLeft w:val="0"/>
              <w:marRight w:val="0"/>
              <w:marTop w:val="0"/>
              <w:marBottom w:val="0"/>
              <w:divBdr>
                <w:top w:val="none" w:sz="0" w:space="0" w:color="auto"/>
                <w:left w:val="none" w:sz="0" w:space="0" w:color="auto"/>
                <w:bottom w:val="none" w:sz="0" w:space="0" w:color="auto"/>
                <w:right w:val="none" w:sz="0" w:space="0" w:color="auto"/>
              </w:divBdr>
              <w:divsChild>
                <w:div w:id="442001611">
                  <w:marLeft w:val="0"/>
                  <w:marRight w:val="0"/>
                  <w:marTop w:val="0"/>
                  <w:marBottom w:val="0"/>
                  <w:divBdr>
                    <w:top w:val="none" w:sz="0" w:space="0" w:color="auto"/>
                    <w:left w:val="none" w:sz="0" w:space="0" w:color="auto"/>
                    <w:bottom w:val="none" w:sz="0" w:space="0" w:color="auto"/>
                    <w:right w:val="none" w:sz="0" w:space="0" w:color="auto"/>
                  </w:divBdr>
                  <w:divsChild>
                    <w:div w:id="12482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18024">
      <w:bodyDiv w:val="1"/>
      <w:marLeft w:val="0"/>
      <w:marRight w:val="0"/>
      <w:marTop w:val="0"/>
      <w:marBottom w:val="0"/>
      <w:divBdr>
        <w:top w:val="none" w:sz="0" w:space="0" w:color="auto"/>
        <w:left w:val="none" w:sz="0" w:space="0" w:color="auto"/>
        <w:bottom w:val="none" w:sz="0" w:space="0" w:color="auto"/>
        <w:right w:val="none" w:sz="0" w:space="0" w:color="auto"/>
      </w:divBdr>
      <w:divsChild>
        <w:div w:id="1646202987">
          <w:marLeft w:val="0"/>
          <w:marRight w:val="0"/>
          <w:marTop w:val="0"/>
          <w:marBottom w:val="0"/>
          <w:divBdr>
            <w:top w:val="none" w:sz="0" w:space="0" w:color="auto"/>
            <w:left w:val="none" w:sz="0" w:space="0" w:color="auto"/>
            <w:bottom w:val="none" w:sz="0" w:space="0" w:color="auto"/>
            <w:right w:val="none" w:sz="0" w:space="0" w:color="auto"/>
          </w:divBdr>
          <w:divsChild>
            <w:div w:id="818427834">
              <w:marLeft w:val="0"/>
              <w:marRight w:val="0"/>
              <w:marTop w:val="0"/>
              <w:marBottom w:val="0"/>
              <w:divBdr>
                <w:top w:val="none" w:sz="0" w:space="0" w:color="auto"/>
                <w:left w:val="none" w:sz="0" w:space="0" w:color="auto"/>
                <w:bottom w:val="none" w:sz="0" w:space="0" w:color="auto"/>
                <w:right w:val="none" w:sz="0" w:space="0" w:color="auto"/>
              </w:divBdr>
              <w:divsChild>
                <w:div w:id="1199853251">
                  <w:marLeft w:val="0"/>
                  <w:marRight w:val="0"/>
                  <w:marTop w:val="0"/>
                  <w:marBottom w:val="0"/>
                  <w:divBdr>
                    <w:top w:val="none" w:sz="0" w:space="0" w:color="auto"/>
                    <w:left w:val="none" w:sz="0" w:space="0" w:color="auto"/>
                    <w:bottom w:val="none" w:sz="0" w:space="0" w:color="auto"/>
                    <w:right w:val="none" w:sz="0" w:space="0" w:color="auto"/>
                  </w:divBdr>
                  <w:divsChild>
                    <w:div w:id="78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18414">
      <w:bodyDiv w:val="1"/>
      <w:marLeft w:val="0"/>
      <w:marRight w:val="0"/>
      <w:marTop w:val="0"/>
      <w:marBottom w:val="0"/>
      <w:divBdr>
        <w:top w:val="none" w:sz="0" w:space="0" w:color="auto"/>
        <w:left w:val="none" w:sz="0" w:space="0" w:color="auto"/>
        <w:bottom w:val="none" w:sz="0" w:space="0" w:color="auto"/>
        <w:right w:val="none" w:sz="0" w:space="0" w:color="auto"/>
      </w:divBdr>
      <w:divsChild>
        <w:div w:id="274017493">
          <w:marLeft w:val="0"/>
          <w:marRight w:val="0"/>
          <w:marTop w:val="0"/>
          <w:marBottom w:val="0"/>
          <w:divBdr>
            <w:top w:val="none" w:sz="0" w:space="0" w:color="auto"/>
            <w:left w:val="none" w:sz="0" w:space="0" w:color="auto"/>
            <w:bottom w:val="none" w:sz="0" w:space="0" w:color="auto"/>
            <w:right w:val="none" w:sz="0" w:space="0" w:color="auto"/>
          </w:divBdr>
          <w:divsChild>
            <w:div w:id="1352686832">
              <w:marLeft w:val="0"/>
              <w:marRight w:val="0"/>
              <w:marTop w:val="0"/>
              <w:marBottom w:val="0"/>
              <w:divBdr>
                <w:top w:val="none" w:sz="0" w:space="0" w:color="auto"/>
                <w:left w:val="none" w:sz="0" w:space="0" w:color="auto"/>
                <w:bottom w:val="none" w:sz="0" w:space="0" w:color="auto"/>
                <w:right w:val="none" w:sz="0" w:space="0" w:color="auto"/>
              </w:divBdr>
              <w:divsChild>
                <w:div w:id="1298796959">
                  <w:marLeft w:val="0"/>
                  <w:marRight w:val="0"/>
                  <w:marTop w:val="0"/>
                  <w:marBottom w:val="75"/>
                  <w:divBdr>
                    <w:top w:val="none" w:sz="0" w:space="0" w:color="auto"/>
                    <w:left w:val="none" w:sz="0" w:space="0" w:color="auto"/>
                    <w:bottom w:val="none" w:sz="0" w:space="0" w:color="auto"/>
                    <w:right w:val="none" w:sz="0" w:space="0" w:color="auto"/>
                  </w:divBdr>
                </w:div>
                <w:div w:id="99498267">
                  <w:marLeft w:val="0"/>
                  <w:marRight w:val="0"/>
                  <w:marTop w:val="0"/>
                  <w:marBottom w:val="75"/>
                  <w:divBdr>
                    <w:top w:val="none" w:sz="0" w:space="0" w:color="auto"/>
                    <w:left w:val="none" w:sz="0" w:space="0" w:color="auto"/>
                    <w:bottom w:val="none" w:sz="0" w:space="0" w:color="auto"/>
                    <w:right w:val="none" w:sz="0" w:space="0" w:color="auto"/>
                  </w:divBdr>
                </w:div>
              </w:divsChild>
            </w:div>
            <w:div w:id="254634456">
              <w:marLeft w:val="0"/>
              <w:marRight w:val="0"/>
              <w:marTop w:val="150"/>
              <w:marBottom w:val="150"/>
              <w:divBdr>
                <w:top w:val="none" w:sz="0" w:space="0" w:color="auto"/>
                <w:left w:val="none" w:sz="0" w:space="0" w:color="auto"/>
                <w:bottom w:val="none" w:sz="0" w:space="0" w:color="auto"/>
                <w:right w:val="none" w:sz="0" w:space="0" w:color="auto"/>
              </w:divBdr>
            </w:div>
            <w:div w:id="573513740">
              <w:marLeft w:val="-300"/>
              <w:marRight w:val="0"/>
              <w:marTop w:val="0"/>
              <w:marBottom w:val="75"/>
              <w:divBdr>
                <w:top w:val="none" w:sz="0" w:space="0" w:color="auto"/>
                <w:left w:val="none" w:sz="0" w:space="0" w:color="auto"/>
                <w:bottom w:val="none" w:sz="0" w:space="0" w:color="auto"/>
                <w:right w:val="none" w:sz="0" w:space="0" w:color="auto"/>
              </w:divBdr>
              <w:divsChild>
                <w:div w:id="792943233">
                  <w:marLeft w:val="0"/>
                  <w:marRight w:val="0"/>
                  <w:marTop w:val="0"/>
                  <w:marBottom w:val="0"/>
                  <w:divBdr>
                    <w:top w:val="none" w:sz="0" w:space="0" w:color="auto"/>
                    <w:left w:val="none" w:sz="0" w:space="0" w:color="auto"/>
                    <w:bottom w:val="none" w:sz="0" w:space="0" w:color="auto"/>
                    <w:right w:val="none" w:sz="0" w:space="0" w:color="auto"/>
                  </w:divBdr>
                  <w:divsChild>
                    <w:div w:id="866795272">
                      <w:marLeft w:val="0"/>
                      <w:marRight w:val="0"/>
                      <w:marTop w:val="0"/>
                      <w:marBottom w:val="0"/>
                      <w:divBdr>
                        <w:top w:val="none" w:sz="0" w:space="0" w:color="auto"/>
                        <w:left w:val="none" w:sz="0" w:space="0" w:color="auto"/>
                        <w:bottom w:val="none" w:sz="0" w:space="0" w:color="auto"/>
                        <w:right w:val="none" w:sz="0" w:space="0" w:color="auto"/>
                      </w:divBdr>
                      <w:divsChild>
                        <w:div w:id="1945071708">
                          <w:marLeft w:val="0"/>
                          <w:marRight w:val="0"/>
                          <w:marTop w:val="0"/>
                          <w:marBottom w:val="0"/>
                          <w:divBdr>
                            <w:top w:val="none" w:sz="0" w:space="0" w:color="auto"/>
                            <w:left w:val="none" w:sz="0" w:space="0" w:color="auto"/>
                            <w:bottom w:val="none" w:sz="0" w:space="0" w:color="auto"/>
                            <w:right w:val="none" w:sz="0" w:space="0" w:color="auto"/>
                          </w:divBdr>
                          <w:divsChild>
                            <w:div w:id="117727288">
                              <w:marLeft w:val="-150"/>
                              <w:marRight w:val="0"/>
                              <w:marTop w:val="0"/>
                              <w:marBottom w:val="0"/>
                              <w:divBdr>
                                <w:top w:val="none" w:sz="0" w:space="0" w:color="auto"/>
                                <w:left w:val="none" w:sz="0" w:space="0" w:color="auto"/>
                                <w:bottom w:val="none" w:sz="0" w:space="0" w:color="auto"/>
                                <w:right w:val="none" w:sz="0" w:space="0" w:color="auto"/>
                              </w:divBdr>
                              <w:divsChild>
                                <w:div w:id="832136951">
                                  <w:marLeft w:val="0"/>
                                  <w:marRight w:val="0"/>
                                  <w:marTop w:val="0"/>
                                  <w:marBottom w:val="0"/>
                                  <w:divBdr>
                                    <w:top w:val="none" w:sz="0" w:space="0" w:color="auto"/>
                                    <w:left w:val="none" w:sz="0" w:space="0" w:color="auto"/>
                                    <w:bottom w:val="none" w:sz="0" w:space="0" w:color="auto"/>
                                    <w:right w:val="none" w:sz="0" w:space="0" w:color="auto"/>
                                  </w:divBdr>
                                </w:div>
                                <w:div w:id="2050756679">
                                  <w:marLeft w:val="0"/>
                                  <w:marRight w:val="0"/>
                                  <w:marTop w:val="0"/>
                                  <w:marBottom w:val="0"/>
                                  <w:divBdr>
                                    <w:top w:val="none" w:sz="0" w:space="0" w:color="auto"/>
                                    <w:left w:val="none" w:sz="0" w:space="0" w:color="auto"/>
                                    <w:bottom w:val="none" w:sz="0" w:space="0" w:color="auto"/>
                                    <w:right w:val="none" w:sz="0" w:space="0" w:color="auto"/>
                                  </w:divBdr>
                                  <w:divsChild>
                                    <w:div w:id="1467812818">
                                      <w:marLeft w:val="0"/>
                                      <w:marRight w:val="0"/>
                                      <w:marTop w:val="0"/>
                                      <w:marBottom w:val="0"/>
                                      <w:divBdr>
                                        <w:top w:val="none" w:sz="0" w:space="0" w:color="auto"/>
                                        <w:left w:val="none" w:sz="0" w:space="0" w:color="auto"/>
                                        <w:bottom w:val="none" w:sz="0" w:space="0" w:color="auto"/>
                                        <w:right w:val="none" w:sz="0" w:space="0" w:color="auto"/>
                                      </w:divBdr>
                                      <w:divsChild>
                                        <w:div w:id="1320157320">
                                          <w:marLeft w:val="0"/>
                                          <w:marRight w:val="0"/>
                                          <w:marTop w:val="0"/>
                                          <w:marBottom w:val="0"/>
                                          <w:divBdr>
                                            <w:top w:val="none" w:sz="0" w:space="0" w:color="auto"/>
                                            <w:left w:val="none" w:sz="0" w:space="0" w:color="auto"/>
                                            <w:bottom w:val="none" w:sz="0" w:space="0" w:color="auto"/>
                                            <w:right w:val="none" w:sz="0" w:space="0" w:color="auto"/>
                                          </w:divBdr>
                                          <w:divsChild>
                                            <w:div w:id="1369331907">
                                              <w:marLeft w:val="0"/>
                                              <w:marRight w:val="0"/>
                                              <w:marTop w:val="0"/>
                                              <w:marBottom w:val="0"/>
                                              <w:divBdr>
                                                <w:top w:val="none" w:sz="0" w:space="0" w:color="auto"/>
                                                <w:left w:val="none" w:sz="0" w:space="0" w:color="auto"/>
                                                <w:bottom w:val="none" w:sz="0" w:space="0" w:color="auto"/>
                                                <w:right w:val="none" w:sz="0" w:space="0" w:color="auto"/>
                                              </w:divBdr>
                                              <w:divsChild>
                                                <w:div w:id="787890142">
                                                  <w:marLeft w:val="0"/>
                                                  <w:marRight w:val="0"/>
                                                  <w:marTop w:val="0"/>
                                                  <w:marBottom w:val="0"/>
                                                  <w:divBdr>
                                                    <w:top w:val="none" w:sz="0" w:space="0" w:color="auto"/>
                                                    <w:left w:val="none" w:sz="0" w:space="0" w:color="auto"/>
                                                    <w:bottom w:val="none" w:sz="0" w:space="0" w:color="auto"/>
                                                    <w:right w:val="none" w:sz="0" w:space="0" w:color="auto"/>
                                                  </w:divBdr>
                                                  <w:divsChild>
                                                    <w:div w:id="717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041148">
                  <w:marLeft w:val="0"/>
                  <w:marRight w:val="0"/>
                  <w:marTop w:val="0"/>
                  <w:marBottom w:val="0"/>
                  <w:divBdr>
                    <w:top w:val="none" w:sz="0" w:space="0" w:color="auto"/>
                    <w:left w:val="none" w:sz="0" w:space="0" w:color="auto"/>
                    <w:bottom w:val="none" w:sz="0" w:space="0" w:color="auto"/>
                    <w:right w:val="none" w:sz="0" w:space="0" w:color="auto"/>
                  </w:divBdr>
                  <w:divsChild>
                    <w:div w:id="688799265">
                      <w:marLeft w:val="0"/>
                      <w:marRight w:val="0"/>
                      <w:marTop w:val="0"/>
                      <w:marBottom w:val="0"/>
                      <w:divBdr>
                        <w:top w:val="none" w:sz="0" w:space="0" w:color="auto"/>
                        <w:left w:val="none" w:sz="0" w:space="0" w:color="auto"/>
                        <w:bottom w:val="none" w:sz="0" w:space="0" w:color="auto"/>
                        <w:right w:val="none" w:sz="0" w:space="0" w:color="auto"/>
                      </w:divBdr>
                      <w:divsChild>
                        <w:div w:id="1384334212">
                          <w:marLeft w:val="0"/>
                          <w:marRight w:val="0"/>
                          <w:marTop w:val="0"/>
                          <w:marBottom w:val="0"/>
                          <w:divBdr>
                            <w:top w:val="none" w:sz="0" w:space="0" w:color="auto"/>
                            <w:left w:val="none" w:sz="0" w:space="0" w:color="auto"/>
                            <w:bottom w:val="none" w:sz="0" w:space="0" w:color="auto"/>
                            <w:right w:val="none" w:sz="0" w:space="0" w:color="auto"/>
                          </w:divBdr>
                          <w:divsChild>
                            <w:div w:id="1277524319">
                              <w:marLeft w:val="-150"/>
                              <w:marRight w:val="0"/>
                              <w:marTop w:val="0"/>
                              <w:marBottom w:val="0"/>
                              <w:divBdr>
                                <w:top w:val="none" w:sz="0" w:space="0" w:color="auto"/>
                                <w:left w:val="none" w:sz="0" w:space="0" w:color="auto"/>
                                <w:bottom w:val="none" w:sz="0" w:space="0" w:color="auto"/>
                                <w:right w:val="none" w:sz="0" w:space="0" w:color="auto"/>
                              </w:divBdr>
                              <w:divsChild>
                                <w:div w:id="752362911">
                                  <w:marLeft w:val="0"/>
                                  <w:marRight w:val="0"/>
                                  <w:marTop w:val="0"/>
                                  <w:marBottom w:val="0"/>
                                  <w:divBdr>
                                    <w:top w:val="none" w:sz="0" w:space="0" w:color="auto"/>
                                    <w:left w:val="none" w:sz="0" w:space="0" w:color="auto"/>
                                    <w:bottom w:val="none" w:sz="0" w:space="0" w:color="auto"/>
                                    <w:right w:val="none" w:sz="0" w:space="0" w:color="auto"/>
                                  </w:divBdr>
                                </w:div>
                                <w:div w:id="1804302163">
                                  <w:marLeft w:val="0"/>
                                  <w:marRight w:val="0"/>
                                  <w:marTop w:val="0"/>
                                  <w:marBottom w:val="0"/>
                                  <w:divBdr>
                                    <w:top w:val="none" w:sz="0" w:space="0" w:color="auto"/>
                                    <w:left w:val="none" w:sz="0" w:space="0" w:color="auto"/>
                                    <w:bottom w:val="none" w:sz="0" w:space="0" w:color="auto"/>
                                    <w:right w:val="none" w:sz="0" w:space="0" w:color="auto"/>
                                  </w:divBdr>
                                  <w:divsChild>
                                    <w:div w:id="1708794258">
                                      <w:marLeft w:val="0"/>
                                      <w:marRight w:val="0"/>
                                      <w:marTop w:val="0"/>
                                      <w:marBottom w:val="0"/>
                                      <w:divBdr>
                                        <w:top w:val="none" w:sz="0" w:space="0" w:color="auto"/>
                                        <w:left w:val="none" w:sz="0" w:space="0" w:color="auto"/>
                                        <w:bottom w:val="none" w:sz="0" w:space="0" w:color="auto"/>
                                        <w:right w:val="none" w:sz="0" w:space="0" w:color="auto"/>
                                      </w:divBdr>
                                      <w:divsChild>
                                        <w:div w:id="854996228">
                                          <w:marLeft w:val="0"/>
                                          <w:marRight w:val="0"/>
                                          <w:marTop w:val="0"/>
                                          <w:marBottom w:val="0"/>
                                          <w:divBdr>
                                            <w:top w:val="none" w:sz="0" w:space="0" w:color="auto"/>
                                            <w:left w:val="none" w:sz="0" w:space="0" w:color="auto"/>
                                            <w:bottom w:val="none" w:sz="0" w:space="0" w:color="auto"/>
                                            <w:right w:val="none" w:sz="0" w:space="0" w:color="auto"/>
                                          </w:divBdr>
                                          <w:divsChild>
                                            <w:div w:id="2078046261">
                                              <w:marLeft w:val="0"/>
                                              <w:marRight w:val="0"/>
                                              <w:marTop w:val="0"/>
                                              <w:marBottom w:val="0"/>
                                              <w:divBdr>
                                                <w:top w:val="none" w:sz="0" w:space="0" w:color="auto"/>
                                                <w:left w:val="none" w:sz="0" w:space="0" w:color="auto"/>
                                                <w:bottom w:val="none" w:sz="0" w:space="0" w:color="auto"/>
                                                <w:right w:val="none" w:sz="0" w:space="0" w:color="auto"/>
                                              </w:divBdr>
                                              <w:divsChild>
                                                <w:div w:id="1554922437">
                                                  <w:marLeft w:val="0"/>
                                                  <w:marRight w:val="0"/>
                                                  <w:marTop w:val="0"/>
                                                  <w:marBottom w:val="0"/>
                                                  <w:divBdr>
                                                    <w:top w:val="none" w:sz="0" w:space="0" w:color="auto"/>
                                                    <w:left w:val="none" w:sz="0" w:space="0" w:color="auto"/>
                                                    <w:bottom w:val="none" w:sz="0" w:space="0" w:color="auto"/>
                                                    <w:right w:val="none" w:sz="0" w:space="0" w:color="auto"/>
                                                  </w:divBdr>
                                                  <w:divsChild>
                                                    <w:div w:id="16002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689557">
      <w:bodyDiv w:val="1"/>
      <w:marLeft w:val="0"/>
      <w:marRight w:val="0"/>
      <w:marTop w:val="0"/>
      <w:marBottom w:val="0"/>
      <w:divBdr>
        <w:top w:val="none" w:sz="0" w:space="0" w:color="auto"/>
        <w:left w:val="none" w:sz="0" w:space="0" w:color="auto"/>
        <w:bottom w:val="none" w:sz="0" w:space="0" w:color="auto"/>
        <w:right w:val="none" w:sz="0" w:space="0" w:color="auto"/>
      </w:divBdr>
      <w:divsChild>
        <w:div w:id="478419175">
          <w:marLeft w:val="0"/>
          <w:marRight w:val="0"/>
          <w:marTop w:val="0"/>
          <w:marBottom w:val="0"/>
          <w:divBdr>
            <w:top w:val="none" w:sz="0" w:space="0" w:color="auto"/>
            <w:left w:val="none" w:sz="0" w:space="0" w:color="auto"/>
            <w:bottom w:val="none" w:sz="0" w:space="0" w:color="auto"/>
            <w:right w:val="none" w:sz="0" w:space="0" w:color="auto"/>
          </w:divBdr>
          <w:divsChild>
            <w:div w:id="2131822950">
              <w:marLeft w:val="0"/>
              <w:marRight w:val="0"/>
              <w:marTop w:val="0"/>
              <w:marBottom w:val="0"/>
              <w:divBdr>
                <w:top w:val="none" w:sz="0" w:space="0" w:color="auto"/>
                <w:left w:val="none" w:sz="0" w:space="0" w:color="auto"/>
                <w:bottom w:val="none" w:sz="0" w:space="0" w:color="auto"/>
                <w:right w:val="none" w:sz="0" w:space="0" w:color="auto"/>
              </w:divBdr>
              <w:divsChild>
                <w:div w:id="158617382">
                  <w:marLeft w:val="0"/>
                  <w:marRight w:val="0"/>
                  <w:marTop w:val="0"/>
                  <w:marBottom w:val="0"/>
                  <w:divBdr>
                    <w:top w:val="none" w:sz="0" w:space="0" w:color="auto"/>
                    <w:left w:val="none" w:sz="0" w:space="0" w:color="auto"/>
                    <w:bottom w:val="none" w:sz="0" w:space="0" w:color="auto"/>
                    <w:right w:val="none" w:sz="0" w:space="0" w:color="auto"/>
                  </w:divBdr>
                  <w:divsChild>
                    <w:div w:id="20771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5086">
      <w:bodyDiv w:val="1"/>
      <w:marLeft w:val="0"/>
      <w:marRight w:val="0"/>
      <w:marTop w:val="0"/>
      <w:marBottom w:val="0"/>
      <w:divBdr>
        <w:top w:val="none" w:sz="0" w:space="0" w:color="auto"/>
        <w:left w:val="none" w:sz="0" w:space="0" w:color="auto"/>
        <w:bottom w:val="none" w:sz="0" w:space="0" w:color="auto"/>
        <w:right w:val="none" w:sz="0" w:space="0" w:color="auto"/>
      </w:divBdr>
      <w:divsChild>
        <w:div w:id="1166751841">
          <w:marLeft w:val="0"/>
          <w:marRight w:val="0"/>
          <w:marTop w:val="0"/>
          <w:marBottom w:val="0"/>
          <w:divBdr>
            <w:top w:val="none" w:sz="0" w:space="0" w:color="auto"/>
            <w:left w:val="none" w:sz="0" w:space="0" w:color="auto"/>
            <w:bottom w:val="none" w:sz="0" w:space="0" w:color="auto"/>
            <w:right w:val="none" w:sz="0" w:space="0" w:color="auto"/>
          </w:divBdr>
          <w:divsChild>
            <w:div w:id="2037847816">
              <w:marLeft w:val="0"/>
              <w:marRight w:val="0"/>
              <w:marTop w:val="0"/>
              <w:marBottom w:val="0"/>
              <w:divBdr>
                <w:top w:val="none" w:sz="0" w:space="0" w:color="auto"/>
                <w:left w:val="none" w:sz="0" w:space="0" w:color="auto"/>
                <w:bottom w:val="none" w:sz="0" w:space="0" w:color="auto"/>
                <w:right w:val="none" w:sz="0" w:space="0" w:color="auto"/>
              </w:divBdr>
              <w:divsChild>
                <w:div w:id="89939013">
                  <w:marLeft w:val="0"/>
                  <w:marRight w:val="0"/>
                  <w:marTop w:val="0"/>
                  <w:marBottom w:val="0"/>
                  <w:divBdr>
                    <w:top w:val="none" w:sz="0" w:space="0" w:color="auto"/>
                    <w:left w:val="none" w:sz="0" w:space="0" w:color="auto"/>
                    <w:bottom w:val="none" w:sz="0" w:space="0" w:color="auto"/>
                    <w:right w:val="none" w:sz="0" w:space="0" w:color="auto"/>
                  </w:divBdr>
                </w:div>
              </w:divsChild>
            </w:div>
            <w:div w:id="2075077653">
              <w:marLeft w:val="0"/>
              <w:marRight w:val="0"/>
              <w:marTop w:val="0"/>
              <w:marBottom w:val="0"/>
              <w:divBdr>
                <w:top w:val="none" w:sz="0" w:space="0" w:color="auto"/>
                <w:left w:val="none" w:sz="0" w:space="0" w:color="auto"/>
                <w:bottom w:val="none" w:sz="0" w:space="0" w:color="auto"/>
                <w:right w:val="none" w:sz="0" w:space="0" w:color="auto"/>
              </w:divBdr>
              <w:divsChild>
                <w:div w:id="13376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2365">
          <w:marLeft w:val="0"/>
          <w:marRight w:val="0"/>
          <w:marTop w:val="0"/>
          <w:marBottom w:val="0"/>
          <w:divBdr>
            <w:top w:val="none" w:sz="0" w:space="0" w:color="auto"/>
            <w:left w:val="none" w:sz="0" w:space="0" w:color="auto"/>
            <w:bottom w:val="none" w:sz="0" w:space="0" w:color="auto"/>
            <w:right w:val="none" w:sz="0" w:space="0" w:color="auto"/>
          </w:divBdr>
          <w:divsChild>
            <w:div w:id="715006475">
              <w:marLeft w:val="0"/>
              <w:marRight w:val="0"/>
              <w:marTop w:val="0"/>
              <w:marBottom w:val="0"/>
              <w:divBdr>
                <w:top w:val="none" w:sz="0" w:space="0" w:color="auto"/>
                <w:left w:val="none" w:sz="0" w:space="0" w:color="auto"/>
                <w:bottom w:val="none" w:sz="0" w:space="0" w:color="auto"/>
                <w:right w:val="none" w:sz="0" w:space="0" w:color="auto"/>
              </w:divBdr>
              <w:divsChild>
                <w:div w:id="165023516">
                  <w:marLeft w:val="0"/>
                  <w:marRight w:val="0"/>
                  <w:marTop w:val="0"/>
                  <w:marBottom w:val="0"/>
                  <w:divBdr>
                    <w:top w:val="none" w:sz="0" w:space="0" w:color="auto"/>
                    <w:left w:val="none" w:sz="0" w:space="0" w:color="auto"/>
                    <w:bottom w:val="none" w:sz="0" w:space="0" w:color="auto"/>
                    <w:right w:val="none" w:sz="0" w:space="0" w:color="auto"/>
                  </w:divBdr>
                  <w:divsChild>
                    <w:div w:id="1420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5240">
      <w:bodyDiv w:val="1"/>
      <w:marLeft w:val="0"/>
      <w:marRight w:val="0"/>
      <w:marTop w:val="0"/>
      <w:marBottom w:val="0"/>
      <w:divBdr>
        <w:top w:val="none" w:sz="0" w:space="0" w:color="auto"/>
        <w:left w:val="none" w:sz="0" w:space="0" w:color="auto"/>
        <w:bottom w:val="none" w:sz="0" w:space="0" w:color="auto"/>
        <w:right w:val="none" w:sz="0" w:space="0" w:color="auto"/>
      </w:divBdr>
      <w:divsChild>
        <w:div w:id="1419982834">
          <w:marLeft w:val="0"/>
          <w:marRight w:val="0"/>
          <w:marTop w:val="0"/>
          <w:marBottom w:val="0"/>
          <w:divBdr>
            <w:top w:val="none" w:sz="0" w:space="0" w:color="auto"/>
            <w:left w:val="none" w:sz="0" w:space="0" w:color="auto"/>
            <w:bottom w:val="none" w:sz="0" w:space="0" w:color="auto"/>
            <w:right w:val="none" w:sz="0" w:space="0" w:color="auto"/>
          </w:divBdr>
          <w:divsChild>
            <w:div w:id="341712971">
              <w:marLeft w:val="0"/>
              <w:marRight w:val="0"/>
              <w:marTop w:val="0"/>
              <w:marBottom w:val="0"/>
              <w:divBdr>
                <w:top w:val="none" w:sz="0" w:space="0" w:color="auto"/>
                <w:left w:val="none" w:sz="0" w:space="0" w:color="auto"/>
                <w:bottom w:val="none" w:sz="0" w:space="0" w:color="auto"/>
                <w:right w:val="none" w:sz="0" w:space="0" w:color="auto"/>
              </w:divBdr>
              <w:divsChild>
                <w:div w:id="65997115">
                  <w:marLeft w:val="0"/>
                  <w:marRight w:val="0"/>
                  <w:marTop w:val="0"/>
                  <w:marBottom w:val="0"/>
                  <w:divBdr>
                    <w:top w:val="none" w:sz="0" w:space="0" w:color="auto"/>
                    <w:left w:val="none" w:sz="0" w:space="0" w:color="auto"/>
                    <w:bottom w:val="none" w:sz="0" w:space="0" w:color="auto"/>
                    <w:right w:val="none" w:sz="0" w:space="0" w:color="auto"/>
                  </w:divBdr>
                </w:div>
              </w:divsChild>
            </w:div>
            <w:div w:id="351222477">
              <w:marLeft w:val="0"/>
              <w:marRight w:val="0"/>
              <w:marTop w:val="0"/>
              <w:marBottom w:val="0"/>
              <w:divBdr>
                <w:top w:val="none" w:sz="0" w:space="0" w:color="auto"/>
                <w:left w:val="none" w:sz="0" w:space="0" w:color="auto"/>
                <w:bottom w:val="none" w:sz="0" w:space="0" w:color="auto"/>
                <w:right w:val="none" w:sz="0" w:space="0" w:color="auto"/>
              </w:divBdr>
              <w:divsChild>
                <w:div w:id="17749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6694">
          <w:marLeft w:val="0"/>
          <w:marRight w:val="0"/>
          <w:marTop w:val="0"/>
          <w:marBottom w:val="0"/>
          <w:divBdr>
            <w:top w:val="none" w:sz="0" w:space="0" w:color="auto"/>
            <w:left w:val="none" w:sz="0" w:space="0" w:color="auto"/>
            <w:bottom w:val="none" w:sz="0" w:space="0" w:color="auto"/>
            <w:right w:val="none" w:sz="0" w:space="0" w:color="auto"/>
          </w:divBdr>
          <w:divsChild>
            <w:div w:id="2055108773">
              <w:marLeft w:val="0"/>
              <w:marRight w:val="0"/>
              <w:marTop w:val="0"/>
              <w:marBottom w:val="0"/>
              <w:divBdr>
                <w:top w:val="none" w:sz="0" w:space="0" w:color="auto"/>
                <w:left w:val="none" w:sz="0" w:space="0" w:color="auto"/>
                <w:bottom w:val="none" w:sz="0" w:space="0" w:color="auto"/>
                <w:right w:val="none" w:sz="0" w:space="0" w:color="auto"/>
              </w:divBdr>
              <w:divsChild>
                <w:div w:id="12682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1472">
      <w:bodyDiv w:val="1"/>
      <w:marLeft w:val="0"/>
      <w:marRight w:val="0"/>
      <w:marTop w:val="0"/>
      <w:marBottom w:val="0"/>
      <w:divBdr>
        <w:top w:val="none" w:sz="0" w:space="0" w:color="auto"/>
        <w:left w:val="none" w:sz="0" w:space="0" w:color="auto"/>
        <w:bottom w:val="none" w:sz="0" w:space="0" w:color="auto"/>
        <w:right w:val="none" w:sz="0" w:space="0" w:color="auto"/>
      </w:divBdr>
      <w:divsChild>
        <w:div w:id="1461681117">
          <w:marLeft w:val="0"/>
          <w:marRight w:val="0"/>
          <w:marTop w:val="0"/>
          <w:marBottom w:val="0"/>
          <w:divBdr>
            <w:top w:val="none" w:sz="0" w:space="0" w:color="auto"/>
            <w:left w:val="none" w:sz="0" w:space="0" w:color="auto"/>
            <w:bottom w:val="none" w:sz="0" w:space="0" w:color="auto"/>
            <w:right w:val="none" w:sz="0" w:space="0" w:color="auto"/>
          </w:divBdr>
          <w:divsChild>
            <w:div w:id="400520048">
              <w:marLeft w:val="0"/>
              <w:marRight w:val="0"/>
              <w:marTop w:val="0"/>
              <w:marBottom w:val="0"/>
              <w:divBdr>
                <w:top w:val="none" w:sz="0" w:space="0" w:color="auto"/>
                <w:left w:val="none" w:sz="0" w:space="0" w:color="auto"/>
                <w:bottom w:val="none" w:sz="0" w:space="0" w:color="auto"/>
                <w:right w:val="none" w:sz="0" w:space="0" w:color="auto"/>
              </w:divBdr>
              <w:divsChild>
                <w:div w:id="498496961">
                  <w:marLeft w:val="0"/>
                  <w:marRight w:val="0"/>
                  <w:marTop w:val="0"/>
                  <w:marBottom w:val="0"/>
                  <w:divBdr>
                    <w:top w:val="none" w:sz="0" w:space="0" w:color="auto"/>
                    <w:left w:val="none" w:sz="0" w:space="0" w:color="auto"/>
                    <w:bottom w:val="none" w:sz="0" w:space="0" w:color="auto"/>
                    <w:right w:val="none" w:sz="0" w:space="0" w:color="auto"/>
                  </w:divBdr>
                </w:div>
              </w:divsChild>
            </w:div>
            <w:div w:id="707335988">
              <w:marLeft w:val="0"/>
              <w:marRight w:val="0"/>
              <w:marTop w:val="0"/>
              <w:marBottom w:val="0"/>
              <w:divBdr>
                <w:top w:val="none" w:sz="0" w:space="0" w:color="auto"/>
                <w:left w:val="none" w:sz="0" w:space="0" w:color="auto"/>
                <w:bottom w:val="none" w:sz="0" w:space="0" w:color="auto"/>
                <w:right w:val="none" w:sz="0" w:space="0" w:color="auto"/>
              </w:divBdr>
              <w:divsChild>
                <w:div w:id="10769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8484">
      <w:bodyDiv w:val="1"/>
      <w:marLeft w:val="0"/>
      <w:marRight w:val="0"/>
      <w:marTop w:val="0"/>
      <w:marBottom w:val="0"/>
      <w:divBdr>
        <w:top w:val="none" w:sz="0" w:space="0" w:color="auto"/>
        <w:left w:val="none" w:sz="0" w:space="0" w:color="auto"/>
        <w:bottom w:val="none" w:sz="0" w:space="0" w:color="auto"/>
        <w:right w:val="none" w:sz="0" w:space="0" w:color="auto"/>
      </w:divBdr>
      <w:divsChild>
        <w:div w:id="1543861548">
          <w:marLeft w:val="0"/>
          <w:marRight w:val="0"/>
          <w:marTop w:val="0"/>
          <w:marBottom w:val="240"/>
          <w:divBdr>
            <w:top w:val="none" w:sz="0" w:space="0" w:color="auto"/>
            <w:left w:val="none" w:sz="0" w:space="0" w:color="auto"/>
            <w:bottom w:val="none" w:sz="0" w:space="0" w:color="auto"/>
            <w:right w:val="none" w:sz="0" w:space="0" w:color="auto"/>
          </w:divBdr>
        </w:div>
        <w:div w:id="1082490708">
          <w:marLeft w:val="0"/>
          <w:marRight w:val="0"/>
          <w:marTop w:val="0"/>
          <w:marBottom w:val="240"/>
          <w:divBdr>
            <w:top w:val="none" w:sz="0" w:space="0" w:color="auto"/>
            <w:left w:val="none" w:sz="0" w:space="0" w:color="auto"/>
            <w:bottom w:val="none" w:sz="0" w:space="0" w:color="auto"/>
            <w:right w:val="none" w:sz="0" w:space="0" w:color="auto"/>
          </w:divBdr>
          <w:divsChild>
            <w:div w:id="1930967796">
              <w:marLeft w:val="0"/>
              <w:marRight w:val="0"/>
              <w:marTop w:val="0"/>
              <w:marBottom w:val="240"/>
              <w:divBdr>
                <w:top w:val="none" w:sz="0" w:space="0" w:color="auto"/>
                <w:left w:val="none" w:sz="0" w:space="0" w:color="auto"/>
                <w:bottom w:val="none" w:sz="0" w:space="0" w:color="auto"/>
                <w:right w:val="none" w:sz="0" w:space="0" w:color="auto"/>
              </w:divBdr>
              <w:divsChild>
                <w:div w:id="9428808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4726154">
      <w:bodyDiv w:val="1"/>
      <w:marLeft w:val="0"/>
      <w:marRight w:val="0"/>
      <w:marTop w:val="0"/>
      <w:marBottom w:val="0"/>
      <w:divBdr>
        <w:top w:val="none" w:sz="0" w:space="0" w:color="auto"/>
        <w:left w:val="none" w:sz="0" w:space="0" w:color="auto"/>
        <w:bottom w:val="none" w:sz="0" w:space="0" w:color="auto"/>
        <w:right w:val="none" w:sz="0" w:space="0" w:color="auto"/>
      </w:divBdr>
      <w:divsChild>
        <w:div w:id="1557859418">
          <w:marLeft w:val="0"/>
          <w:marRight w:val="0"/>
          <w:marTop w:val="0"/>
          <w:marBottom w:val="0"/>
          <w:divBdr>
            <w:top w:val="none" w:sz="0" w:space="0" w:color="auto"/>
            <w:left w:val="none" w:sz="0" w:space="0" w:color="auto"/>
            <w:bottom w:val="none" w:sz="0" w:space="0" w:color="auto"/>
            <w:right w:val="none" w:sz="0" w:space="0" w:color="auto"/>
          </w:divBdr>
          <w:divsChild>
            <w:div w:id="1146631074">
              <w:marLeft w:val="0"/>
              <w:marRight w:val="0"/>
              <w:marTop w:val="0"/>
              <w:marBottom w:val="0"/>
              <w:divBdr>
                <w:top w:val="none" w:sz="0" w:space="0" w:color="auto"/>
                <w:left w:val="none" w:sz="0" w:space="0" w:color="auto"/>
                <w:bottom w:val="none" w:sz="0" w:space="0" w:color="auto"/>
                <w:right w:val="none" w:sz="0" w:space="0" w:color="auto"/>
              </w:divBdr>
              <w:divsChild>
                <w:div w:id="1907758950">
                  <w:marLeft w:val="0"/>
                  <w:marRight w:val="0"/>
                  <w:marTop w:val="0"/>
                  <w:marBottom w:val="0"/>
                  <w:divBdr>
                    <w:top w:val="none" w:sz="0" w:space="0" w:color="auto"/>
                    <w:left w:val="none" w:sz="0" w:space="0" w:color="auto"/>
                    <w:bottom w:val="none" w:sz="0" w:space="0" w:color="auto"/>
                    <w:right w:val="none" w:sz="0" w:space="0" w:color="auto"/>
                  </w:divBdr>
                  <w:divsChild>
                    <w:div w:id="2325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4500">
      <w:bodyDiv w:val="1"/>
      <w:marLeft w:val="0"/>
      <w:marRight w:val="0"/>
      <w:marTop w:val="0"/>
      <w:marBottom w:val="0"/>
      <w:divBdr>
        <w:top w:val="none" w:sz="0" w:space="0" w:color="auto"/>
        <w:left w:val="none" w:sz="0" w:space="0" w:color="auto"/>
        <w:bottom w:val="none" w:sz="0" w:space="0" w:color="auto"/>
        <w:right w:val="none" w:sz="0" w:space="0" w:color="auto"/>
      </w:divBdr>
      <w:divsChild>
        <w:div w:id="1708066976">
          <w:marLeft w:val="0"/>
          <w:marRight w:val="0"/>
          <w:marTop w:val="0"/>
          <w:marBottom w:val="0"/>
          <w:divBdr>
            <w:top w:val="none" w:sz="0" w:space="0" w:color="auto"/>
            <w:left w:val="none" w:sz="0" w:space="0" w:color="auto"/>
            <w:bottom w:val="none" w:sz="0" w:space="0" w:color="auto"/>
            <w:right w:val="none" w:sz="0" w:space="0" w:color="auto"/>
          </w:divBdr>
          <w:divsChild>
            <w:div w:id="1075324980">
              <w:marLeft w:val="0"/>
              <w:marRight w:val="0"/>
              <w:marTop w:val="0"/>
              <w:marBottom w:val="0"/>
              <w:divBdr>
                <w:top w:val="none" w:sz="0" w:space="0" w:color="auto"/>
                <w:left w:val="none" w:sz="0" w:space="0" w:color="auto"/>
                <w:bottom w:val="none" w:sz="0" w:space="0" w:color="auto"/>
                <w:right w:val="none" w:sz="0" w:space="0" w:color="auto"/>
              </w:divBdr>
              <w:divsChild>
                <w:div w:id="1370185149">
                  <w:marLeft w:val="0"/>
                  <w:marRight w:val="0"/>
                  <w:marTop w:val="0"/>
                  <w:marBottom w:val="0"/>
                  <w:divBdr>
                    <w:top w:val="none" w:sz="0" w:space="0" w:color="auto"/>
                    <w:left w:val="none" w:sz="0" w:space="0" w:color="auto"/>
                    <w:bottom w:val="none" w:sz="0" w:space="0" w:color="auto"/>
                    <w:right w:val="none" w:sz="0" w:space="0" w:color="auto"/>
                  </w:divBdr>
                  <w:divsChild>
                    <w:div w:id="7358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43268">
      <w:bodyDiv w:val="1"/>
      <w:marLeft w:val="0"/>
      <w:marRight w:val="0"/>
      <w:marTop w:val="0"/>
      <w:marBottom w:val="0"/>
      <w:divBdr>
        <w:top w:val="none" w:sz="0" w:space="0" w:color="auto"/>
        <w:left w:val="none" w:sz="0" w:space="0" w:color="auto"/>
        <w:bottom w:val="none" w:sz="0" w:space="0" w:color="auto"/>
        <w:right w:val="none" w:sz="0" w:space="0" w:color="auto"/>
      </w:divBdr>
      <w:divsChild>
        <w:div w:id="1743212774">
          <w:marLeft w:val="0"/>
          <w:marRight w:val="0"/>
          <w:marTop w:val="0"/>
          <w:marBottom w:val="0"/>
          <w:divBdr>
            <w:top w:val="none" w:sz="0" w:space="0" w:color="auto"/>
            <w:left w:val="none" w:sz="0" w:space="0" w:color="auto"/>
            <w:bottom w:val="none" w:sz="0" w:space="0" w:color="auto"/>
            <w:right w:val="none" w:sz="0" w:space="0" w:color="auto"/>
          </w:divBdr>
          <w:divsChild>
            <w:div w:id="1775515850">
              <w:marLeft w:val="0"/>
              <w:marRight w:val="0"/>
              <w:marTop w:val="0"/>
              <w:marBottom w:val="0"/>
              <w:divBdr>
                <w:top w:val="none" w:sz="0" w:space="0" w:color="auto"/>
                <w:left w:val="none" w:sz="0" w:space="0" w:color="auto"/>
                <w:bottom w:val="none" w:sz="0" w:space="0" w:color="auto"/>
                <w:right w:val="none" w:sz="0" w:space="0" w:color="auto"/>
              </w:divBdr>
              <w:divsChild>
                <w:div w:id="108283595">
                  <w:marLeft w:val="0"/>
                  <w:marRight w:val="0"/>
                  <w:marTop w:val="0"/>
                  <w:marBottom w:val="0"/>
                  <w:divBdr>
                    <w:top w:val="none" w:sz="0" w:space="0" w:color="auto"/>
                    <w:left w:val="none" w:sz="0" w:space="0" w:color="auto"/>
                    <w:bottom w:val="none" w:sz="0" w:space="0" w:color="auto"/>
                    <w:right w:val="none" w:sz="0" w:space="0" w:color="auto"/>
                  </w:divBdr>
                  <w:divsChild>
                    <w:div w:id="21378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2174">
              <w:marLeft w:val="0"/>
              <w:marRight w:val="0"/>
              <w:marTop w:val="0"/>
              <w:marBottom w:val="0"/>
              <w:divBdr>
                <w:top w:val="none" w:sz="0" w:space="0" w:color="auto"/>
                <w:left w:val="none" w:sz="0" w:space="0" w:color="auto"/>
                <w:bottom w:val="none" w:sz="0" w:space="0" w:color="auto"/>
                <w:right w:val="none" w:sz="0" w:space="0" w:color="auto"/>
              </w:divBdr>
              <w:divsChild>
                <w:div w:id="10308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62478">
          <w:marLeft w:val="0"/>
          <w:marRight w:val="0"/>
          <w:marTop w:val="0"/>
          <w:marBottom w:val="0"/>
          <w:divBdr>
            <w:top w:val="none" w:sz="0" w:space="0" w:color="auto"/>
            <w:left w:val="none" w:sz="0" w:space="0" w:color="auto"/>
            <w:bottom w:val="none" w:sz="0" w:space="0" w:color="auto"/>
            <w:right w:val="none" w:sz="0" w:space="0" w:color="auto"/>
          </w:divBdr>
          <w:divsChild>
            <w:div w:id="336733402">
              <w:marLeft w:val="0"/>
              <w:marRight w:val="0"/>
              <w:marTop w:val="0"/>
              <w:marBottom w:val="0"/>
              <w:divBdr>
                <w:top w:val="none" w:sz="0" w:space="0" w:color="auto"/>
                <w:left w:val="none" w:sz="0" w:space="0" w:color="auto"/>
                <w:bottom w:val="none" w:sz="0" w:space="0" w:color="auto"/>
                <w:right w:val="none" w:sz="0" w:space="0" w:color="auto"/>
              </w:divBdr>
              <w:divsChild>
                <w:div w:id="1390614470">
                  <w:marLeft w:val="0"/>
                  <w:marRight w:val="0"/>
                  <w:marTop w:val="0"/>
                  <w:marBottom w:val="0"/>
                  <w:divBdr>
                    <w:top w:val="none" w:sz="0" w:space="0" w:color="auto"/>
                    <w:left w:val="none" w:sz="0" w:space="0" w:color="auto"/>
                    <w:bottom w:val="none" w:sz="0" w:space="0" w:color="auto"/>
                    <w:right w:val="none" w:sz="0" w:space="0" w:color="auto"/>
                  </w:divBdr>
                  <w:divsChild>
                    <w:div w:id="7767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1899">
      <w:bodyDiv w:val="1"/>
      <w:marLeft w:val="0"/>
      <w:marRight w:val="0"/>
      <w:marTop w:val="0"/>
      <w:marBottom w:val="0"/>
      <w:divBdr>
        <w:top w:val="none" w:sz="0" w:space="0" w:color="auto"/>
        <w:left w:val="none" w:sz="0" w:space="0" w:color="auto"/>
        <w:bottom w:val="none" w:sz="0" w:space="0" w:color="auto"/>
        <w:right w:val="none" w:sz="0" w:space="0" w:color="auto"/>
      </w:divBdr>
      <w:divsChild>
        <w:div w:id="1336877772">
          <w:marLeft w:val="0"/>
          <w:marRight w:val="0"/>
          <w:marTop w:val="0"/>
          <w:marBottom w:val="0"/>
          <w:divBdr>
            <w:top w:val="none" w:sz="0" w:space="0" w:color="auto"/>
            <w:left w:val="none" w:sz="0" w:space="0" w:color="auto"/>
            <w:bottom w:val="none" w:sz="0" w:space="0" w:color="auto"/>
            <w:right w:val="none" w:sz="0" w:space="0" w:color="auto"/>
          </w:divBdr>
          <w:divsChild>
            <w:div w:id="62724036">
              <w:marLeft w:val="0"/>
              <w:marRight w:val="0"/>
              <w:marTop w:val="0"/>
              <w:marBottom w:val="0"/>
              <w:divBdr>
                <w:top w:val="none" w:sz="0" w:space="0" w:color="auto"/>
                <w:left w:val="none" w:sz="0" w:space="0" w:color="auto"/>
                <w:bottom w:val="none" w:sz="0" w:space="0" w:color="auto"/>
                <w:right w:val="none" w:sz="0" w:space="0" w:color="auto"/>
              </w:divBdr>
              <w:divsChild>
                <w:div w:id="14911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17888">
      <w:bodyDiv w:val="1"/>
      <w:marLeft w:val="0"/>
      <w:marRight w:val="0"/>
      <w:marTop w:val="0"/>
      <w:marBottom w:val="0"/>
      <w:divBdr>
        <w:top w:val="none" w:sz="0" w:space="0" w:color="auto"/>
        <w:left w:val="none" w:sz="0" w:space="0" w:color="auto"/>
        <w:bottom w:val="none" w:sz="0" w:space="0" w:color="auto"/>
        <w:right w:val="none" w:sz="0" w:space="0" w:color="auto"/>
      </w:divBdr>
      <w:divsChild>
        <w:div w:id="1740786429">
          <w:marLeft w:val="0"/>
          <w:marRight w:val="0"/>
          <w:marTop w:val="0"/>
          <w:marBottom w:val="0"/>
          <w:divBdr>
            <w:top w:val="none" w:sz="0" w:space="0" w:color="auto"/>
            <w:left w:val="none" w:sz="0" w:space="0" w:color="auto"/>
            <w:bottom w:val="none" w:sz="0" w:space="0" w:color="auto"/>
            <w:right w:val="none" w:sz="0" w:space="0" w:color="auto"/>
          </w:divBdr>
          <w:divsChild>
            <w:div w:id="1664965698">
              <w:marLeft w:val="0"/>
              <w:marRight w:val="0"/>
              <w:marTop w:val="0"/>
              <w:marBottom w:val="0"/>
              <w:divBdr>
                <w:top w:val="none" w:sz="0" w:space="0" w:color="auto"/>
                <w:left w:val="none" w:sz="0" w:space="0" w:color="auto"/>
                <w:bottom w:val="none" w:sz="0" w:space="0" w:color="auto"/>
                <w:right w:val="none" w:sz="0" w:space="0" w:color="auto"/>
              </w:divBdr>
              <w:divsChild>
                <w:div w:id="64032998">
                  <w:marLeft w:val="0"/>
                  <w:marRight w:val="0"/>
                  <w:marTop w:val="0"/>
                  <w:marBottom w:val="0"/>
                  <w:divBdr>
                    <w:top w:val="none" w:sz="0" w:space="0" w:color="auto"/>
                    <w:left w:val="none" w:sz="0" w:space="0" w:color="auto"/>
                    <w:bottom w:val="none" w:sz="0" w:space="0" w:color="auto"/>
                    <w:right w:val="none" w:sz="0" w:space="0" w:color="auto"/>
                  </w:divBdr>
                  <w:divsChild>
                    <w:div w:id="17365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15577">
      <w:bodyDiv w:val="1"/>
      <w:marLeft w:val="0"/>
      <w:marRight w:val="0"/>
      <w:marTop w:val="0"/>
      <w:marBottom w:val="0"/>
      <w:divBdr>
        <w:top w:val="none" w:sz="0" w:space="0" w:color="auto"/>
        <w:left w:val="none" w:sz="0" w:space="0" w:color="auto"/>
        <w:bottom w:val="none" w:sz="0" w:space="0" w:color="auto"/>
        <w:right w:val="none" w:sz="0" w:space="0" w:color="auto"/>
      </w:divBdr>
      <w:divsChild>
        <w:div w:id="861166962">
          <w:marLeft w:val="0"/>
          <w:marRight w:val="0"/>
          <w:marTop w:val="0"/>
          <w:marBottom w:val="0"/>
          <w:divBdr>
            <w:top w:val="none" w:sz="0" w:space="0" w:color="auto"/>
            <w:left w:val="none" w:sz="0" w:space="0" w:color="auto"/>
            <w:bottom w:val="none" w:sz="0" w:space="0" w:color="auto"/>
            <w:right w:val="none" w:sz="0" w:space="0" w:color="auto"/>
          </w:divBdr>
          <w:divsChild>
            <w:div w:id="2113012356">
              <w:marLeft w:val="0"/>
              <w:marRight w:val="0"/>
              <w:marTop w:val="0"/>
              <w:marBottom w:val="0"/>
              <w:divBdr>
                <w:top w:val="none" w:sz="0" w:space="0" w:color="auto"/>
                <w:left w:val="none" w:sz="0" w:space="0" w:color="auto"/>
                <w:bottom w:val="none" w:sz="0" w:space="0" w:color="auto"/>
                <w:right w:val="none" w:sz="0" w:space="0" w:color="auto"/>
              </w:divBdr>
              <w:divsChild>
                <w:div w:id="495724870">
                  <w:marLeft w:val="0"/>
                  <w:marRight w:val="0"/>
                  <w:marTop w:val="0"/>
                  <w:marBottom w:val="0"/>
                  <w:divBdr>
                    <w:top w:val="none" w:sz="0" w:space="0" w:color="auto"/>
                    <w:left w:val="none" w:sz="0" w:space="0" w:color="auto"/>
                    <w:bottom w:val="none" w:sz="0" w:space="0" w:color="auto"/>
                    <w:right w:val="none" w:sz="0" w:space="0" w:color="auto"/>
                  </w:divBdr>
                </w:div>
              </w:divsChild>
            </w:div>
            <w:div w:id="1605918275">
              <w:marLeft w:val="0"/>
              <w:marRight w:val="0"/>
              <w:marTop w:val="0"/>
              <w:marBottom w:val="0"/>
              <w:divBdr>
                <w:top w:val="none" w:sz="0" w:space="0" w:color="auto"/>
                <w:left w:val="none" w:sz="0" w:space="0" w:color="auto"/>
                <w:bottom w:val="none" w:sz="0" w:space="0" w:color="auto"/>
                <w:right w:val="none" w:sz="0" w:space="0" w:color="auto"/>
              </w:divBdr>
              <w:divsChild>
                <w:div w:id="2125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361">
      <w:bodyDiv w:val="1"/>
      <w:marLeft w:val="0"/>
      <w:marRight w:val="0"/>
      <w:marTop w:val="0"/>
      <w:marBottom w:val="0"/>
      <w:divBdr>
        <w:top w:val="none" w:sz="0" w:space="0" w:color="auto"/>
        <w:left w:val="none" w:sz="0" w:space="0" w:color="auto"/>
        <w:bottom w:val="none" w:sz="0" w:space="0" w:color="auto"/>
        <w:right w:val="none" w:sz="0" w:space="0" w:color="auto"/>
      </w:divBdr>
      <w:divsChild>
        <w:div w:id="896280168">
          <w:marLeft w:val="0"/>
          <w:marRight w:val="0"/>
          <w:marTop w:val="0"/>
          <w:marBottom w:val="0"/>
          <w:divBdr>
            <w:top w:val="none" w:sz="0" w:space="0" w:color="auto"/>
            <w:left w:val="none" w:sz="0" w:space="0" w:color="auto"/>
            <w:bottom w:val="none" w:sz="0" w:space="0" w:color="auto"/>
            <w:right w:val="none" w:sz="0" w:space="0" w:color="auto"/>
          </w:divBdr>
          <w:divsChild>
            <w:div w:id="1598516392">
              <w:marLeft w:val="0"/>
              <w:marRight w:val="0"/>
              <w:marTop w:val="0"/>
              <w:marBottom w:val="0"/>
              <w:divBdr>
                <w:top w:val="none" w:sz="0" w:space="0" w:color="auto"/>
                <w:left w:val="none" w:sz="0" w:space="0" w:color="auto"/>
                <w:bottom w:val="none" w:sz="0" w:space="0" w:color="auto"/>
                <w:right w:val="none" w:sz="0" w:space="0" w:color="auto"/>
              </w:divBdr>
              <w:divsChild>
                <w:div w:id="272438666">
                  <w:marLeft w:val="0"/>
                  <w:marRight w:val="0"/>
                  <w:marTop w:val="0"/>
                  <w:marBottom w:val="0"/>
                  <w:divBdr>
                    <w:top w:val="none" w:sz="0" w:space="0" w:color="auto"/>
                    <w:left w:val="none" w:sz="0" w:space="0" w:color="auto"/>
                    <w:bottom w:val="none" w:sz="0" w:space="0" w:color="auto"/>
                    <w:right w:val="none" w:sz="0" w:space="0" w:color="auto"/>
                  </w:divBdr>
                </w:div>
              </w:divsChild>
            </w:div>
            <w:div w:id="878205356">
              <w:marLeft w:val="0"/>
              <w:marRight w:val="0"/>
              <w:marTop w:val="0"/>
              <w:marBottom w:val="0"/>
              <w:divBdr>
                <w:top w:val="none" w:sz="0" w:space="0" w:color="auto"/>
                <w:left w:val="none" w:sz="0" w:space="0" w:color="auto"/>
                <w:bottom w:val="none" w:sz="0" w:space="0" w:color="auto"/>
                <w:right w:val="none" w:sz="0" w:space="0" w:color="auto"/>
              </w:divBdr>
              <w:divsChild>
                <w:div w:id="141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60711">
      <w:bodyDiv w:val="1"/>
      <w:marLeft w:val="0"/>
      <w:marRight w:val="0"/>
      <w:marTop w:val="0"/>
      <w:marBottom w:val="0"/>
      <w:divBdr>
        <w:top w:val="none" w:sz="0" w:space="0" w:color="auto"/>
        <w:left w:val="none" w:sz="0" w:space="0" w:color="auto"/>
        <w:bottom w:val="none" w:sz="0" w:space="0" w:color="auto"/>
        <w:right w:val="none" w:sz="0" w:space="0" w:color="auto"/>
      </w:divBdr>
      <w:divsChild>
        <w:div w:id="2081563874">
          <w:marLeft w:val="0"/>
          <w:marRight w:val="0"/>
          <w:marTop w:val="0"/>
          <w:marBottom w:val="0"/>
          <w:divBdr>
            <w:top w:val="none" w:sz="0" w:space="0" w:color="auto"/>
            <w:left w:val="none" w:sz="0" w:space="0" w:color="auto"/>
            <w:bottom w:val="none" w:sz="0" w:space="0" w:color="auto"/>
            <w:right w:val="none" w:sz="0" w:space="0" w:color="auto"/>
          </w:divBdr>
          <w:divsChild>
            <w:div w:id="1294409373">
              <w:marLeft w:val="0"/>
              <w:marRight w:val="0"/>
              <w:marTop w:val="0"/>
              <w:marBottom w:val="0"/>
              <w:divBdr>
                <w:top w:val="none" w:sz="0" w:space="0" w:color="auto"/>
                <w:left w:val="none" w:sz="0" w:space="0" w:color="auto"/>
                <w:bottom w:val="none" w:sz="0" w:space="0" w:color="auto"/>
                <w:right w:val="none" w:sz="0" w:space="0" w:color="auto"/>
              </w:divBdr>
              <w:divsChild>
                <w:div w:id="14458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83007">
      <w:bodyDiv w:val="1"/>
      <w:marLeft w:val="0"/>
      <w:marRight w:val="0"/>
      <w:marTop w:val="0"/>
      <w:marBottom w:val="0"/>
      <w:divBdr>
        <w:top w:val="none" w:sz="0" w:space="0" w:color="auto"/>
        <w:left w:val="none" w:sz="0" w:space="0" w:color="auto"/>
        <w:bottom w:val="none" w:sz="0" w:space="0" w:color="auto"/>
        <w:right w:val="none" w:sz="0" w:space="0" w:color="auto"/>
      </w:divBdr>
      <w:divsChild>
        <w:div w:id="2133745931">
          <w:marLeft w:val="0"/>
          <w:marRight w:val="0"/>
          <w:marTop w:val="0"/>
          <w:marBottom w:val="0"/>
          <w:divBdr>
            <w:top w:val="none" w:sz="0" w:space="0" w:color="auto"/>
            <w:left w:val="none" w:sz="0" w:space="0" w:color="auto"/>
            <w:bottom w:val="none" w:sz="0" w:space="0" w:color="auto"/>
            <w:right w:val="none" w:sz="0" w:space="0" w:color="auto"/>
          </w:divBdr>
          <w:divsChild>
            <w:div w:id="1027868569">
              <w:marLeft w:val="0"/>
              <w:marRight w:val="0"/>
              <w:marTop w:val="0"/>
              <w:marBottom w:val="0"/>
              <w:divBdr>
                <w:top w:val="none" w:sz="0" w:space="0" w:color="auto"/>
                <w:left w:val="none" w:sz="0" w:space="0" w:color="auto"/>
                <w:bottom w:val="none" w:sz="0" w:space="0" w:color="auto"/>
                <w:right w:val="none" w:sz="0" w:space="0" w:color="auto"/>
              </w:divBdr>
              <w:divsChild>
                <w:div w:id="1176044239">
                  <w:marLeft w:val="0"/>
                  <w:marRight w:val="0"/>
                  <w:marTop w:val="0"/>
                  <w:marBottom w:val="0"/>
                  <w:divBdr>
                    <w:top w:val="none" w:sz="0" w:space="0" w:color="auto"/>
                    <w:left w:val="none" w:sz="0" w:space="0" w:color="auto"/>
                    <w:bottom w:val="none" w:sz="0" w:space="0" w:color="auto"/>
                    <w:right w:val="none" w:sz="0" w:space="0" w:color="auto"/>
                  </w:divBdr>
                </w:div>
              </w:divsChild>
            </w:div>
            <w:div w:id="1940486923">
              <w:marLeft w:val="0"/>
              <w:marRight w:val="0"/>
              <w:marTop w:val="0"/>
              <w:marBottom w:val="0"/>
              <w:divBdr>
                <w:top w:val="none" w:sz="0" w:space="0" w:color="auto"/>
                <w:left w:val="none" w:sz="0" w:space="0" w:color="auto"/>
                <w:bottom w:val="none" w:sz="0" w:space="0" w:color="auto"/>
                <w:right w:val="none" w:sz="0" w:space="0" w:color="auto"/>
              </w:divBdr>
              <w:divsChild>
                <w:div w:id="17373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637">
          <w:marLeft w:val="0"/>
          <w:marRight w:val="0"/>
          <w:marTop w:val="0"/>
          <w:marBottom w:val="0"/>
          <w:divBdr>
            <w:top w:val="none" w:sz="0" w:space="0" w:color="auto"/>
            <w:left w:val="none" w:sz="0" w:space="0" w:color="auto"/>
            <w:bottom w:val="none" w:sz="0" w:space="0" w:color="auto"/>
            <w:right w:val="none" w:sz="0" w:space="0" w:color="auto"/>
          </w:divBdr>
          <w:divsChild>
            <w:div w:id="872840209">
              <w:marLeft w:val="0"/>
              <w:marRight w:val="0"/>
              <w:marTop w:val="0"/>
              <w:marBottom w:val="0"/>
              <w:divBdr>
                <w:top w:val="none" w:sz="0" w:space="0" w:color="auto"/>
                <w:left w:val="none" w:sz="0" w:space="0" w:color="auto"/>
                <w:bottom w:val="none" w:sz="0" w:space="0" w:color="auto"/>
                <w:right w:val="none" w:sz="0" w:space="0" w:color="auto"/>
              </w:divBdr>
              <w:divsChild>
                <w:div w:id="324482874">
                  <w:marLeft w:val="0"/>
                  <w:marRight w:val="0"/>
                  <w:marTop w:val="0"/>
                  <w:marBottom w:val="0"/>
                  <w:divBdr>
                    <w:top w:val="none" w:sz="0" w:space="0" w:color="auto"/>
                    <w:left w:val="none" w:sz="0" w:space="0" w:color="auto"/>
                    <w:bottom w:val="none" w:sz="0" w:space="0" w:color="auto"/>
                    <w:right w:val="none" w:sz="0" w:space="0" w:color="auto"/>
                  </w:divBdr>
                </w:div>
              </w:divsChild>
            </w:div>
            <w:div w:id="1339498777">
              <w:marLeft w:val="0"/>
              <w:marRight w:val="0"/>
              <w:marTop w:val="0"/>
              <w:marBottom w:val="0"/>
              <w:divBdr>
                <w:top w:val="none" w:sz="0" w:space="0" w:color="auto"/>
                <w:left w:val="none" w:sz="0" w:space="0" w:color="auto"/>
                <w:bottom w:val="none" w:sz="0" w:space="0" w:color="auto"/>
                <w:right w:val="none" w:sz="0" w:space="0" w:color="auto"/>
              </w:divBdr>
              <w:divsChild>
                <w:div w:id="8443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9885">
      <w:bodyDiv w:val="1"/>
      <w:marLeft w:val="0"/>
      <w:marRight w:val="0"/>
      <w:marTop w:val="0"/>
      <w:marBottom w:val="0"/>
      <w:divBdr>
        <w:top w:val="none" w:sz="0" w:space="0" w:color="auto"/>
        <w:left w:val="none" w:sz="0" w:space="0" w:color="auto"/>
        <w:bottom w:val="none" w:sz="0" w:space="0" w:color="auto"/>
        <w:right w:val="none" w:sz="0" w:space="0" w:color="auto"/>
      </w:divBdr>
      <w:divsChild>
        <w:div w:id="1884320812">
          <w:marLeft w:val="0"/>
          <w:marRight w:val="0"/>
          <w:marTop w:val="0"/>
          <w:marBottom w:val="0"/>
          <w:divBdr>
            <w:top w:val="none" w:sz="0" w:space="0" w:color="auto"/>
            <w:left w:val="none" w:sz="0" w:space="0" w:color="auto"/>
            <w:bottom w:val="none" w:sz="0" w:space="0" w:color="auto"/>
            <w:right w:val="none" w:sz="0" w:space="0" w:color="auto"/>
          </w:divBdr>
          <w:divsChild>
            <w:div w:id="1659267289">
              <w:marLeft w:val="0"/>
              <w:marRight w:val="0"/>
              <w:marTop w:val="0"/>
              <w:marBottom w:val="0"/>
              <w:divBdr>
                <w:top w:val="none" w:sz="0" w:space="0" w:color="auto"/>
                <w:left w:val="none" w:sz="0" w:space="0" w:color="auto"/>
                <w:bottom w:val="none" w:sz="0" w:space="0" w:color="auto"/>
                <w:right w:val="none" w:sz="0" w:space="0" w:color="auto"/>
              </w:divBdr>
              <w:divsChild>
                <w:div w:id="2016150230">
                  <w:marLeft w:val="0"/>
                  <w:marRight w:val="0"/>
                  <w:marTop w:val="0"/>
                  <w:marBottom w:val="0"/>
                  <w:divBdr>
                    <w:top w:val="none" w:sz="0" w:space="0" w:color="auto"/>
                    <w:left w:val="none" w:sz="0" w:space="0" w:color="auto"/>
                    <w:bottom w:val="none" w:sz="0" w:space="0" w:color="auto"/>
                    <w:right w:val="none" w:sz="0" w:space="0" w:color="auto"/>
                  </w:divBdr>
                  <w:divsChild>
                    <w:div w:id="690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129002">
      <w:bodyDiv w:val="1"/>
      <w:marLeft w:val="0"/>
      <w:marRight w:val="0"/>
      <w:marTop w:val="0"/>
      <w:marBottom w:val="0"/>
      <w:divBdr>
        <w:top w:val="none" w:sz="0" w:space="0" w:color="auto"/>
        <w:left w:val="none" w:sz="0" w:space="0" w:color="auto"/>
        <w:bottom w:val="none" w:sz="0" w:space="0" w:color="auto"/>
        <w:right w:val="none" w:sz="0" w:space="0" w:color="auto"/>
      </w:divBdr>
      <w:divsChild>
        <w:div w:id="2110271182">
          <w:marLeft w:val="0"/>
          <w:marRight w:val="0"/>
          <w:marTop w:val="0"/>
          <w:marBottom w:val="0"/>
          <w:divBdr>
            <w:top w:val="none" w:sz="0" w:space="0" w:color="auto"/>
            <w:left w:val="none" w:sz="0" w:space="0" w:color="auto"/>
            <w:bottom w:val="none" w:sz="0" w:space="0" w:color="auto"/>
            <w:right w:val="none" w:sz="0" w:space="0" w:color="auto"/>
          </w:divBdr>
        </w:div>
        <w:div w:id="541942701">
          <w:marLeft w:val="0"/>
          <w:marRight w:val="0"/>
          <w:marTop w:val="0"/>
          <w:marBottom w:val="0"/>
          <w:divBdr>
            <w:top w:val="none" w:sz="0" w:space="0" w:color="auto"/>
            <w:left w:val="none" w:sz="0" w:space="0" w:color="auto"/>
            <w:bottom w:val="none" w:sz="0" w:space="0" w:color="auto"/>
            <w:right w:val="none" w:sz="0" w:space="0" w:color="auto"/>
          </w:divBdr>
        </w:div>
        <w:div w:id="274337969">
          <w:marLeft w:val="0"/>
          <w:marRight w:val="0"/>
          <w:marTop w:val="0"/>
          <w:marBottom w:val="0"/>
          <w:divBdr>
            <w:top w:val="none" w:sz="0" w:space="0" w:color="auto"/>
            <w:left w:val="none" w:sz="0" w:space="0" w:color="auto"/>
            <w:bottom w:val="none" w:sz="0" w:space="0" w:color="auto"/>
            <w:right w:val="none" w:sz="0" w:space="0" w:color="auto"/>
          </w:divBdr>
        </w:div>
        <w:div w:id="1434277988">
          <w:marLeft w:val="0"/>
          <w:marRight w:val="0"/>
          <w:marTop w:val="0"/>
          <w:marBottom w:val="0"/>
          <w:divBdr>
            <w:top w:val="none" w:sz="0" w:space="0" w:color="auto"/>
            <w:left w:val="none" w:sz="0" w:space="0" w:color="auto"/>
            <w:bottom w:val="none" w:sz="0" w:space="0" w:color="auto"/>
            <w:right w:val="none" w:sz="0" w:space="0" w:color="auto"/>
          </w:divBdr>
        </w:div>
        <w:div w:id="680087515">
          <w:marLeft w:val="0"/>
          <w:marRight w:val="0"/>
          <w:marTop w:val="0"/>
          <w:marBottom w:val="0"/>
          <w:divBdr>
            <w:top w:val="none" w:sz="0" w:space="0" w:color="auto"/>
            <w:left w:val="none" w:sz="0" w:space="0" w:color="auto"/>
            <w:bottom w:val="none" w:sz="0" w:space="0" w:color="auto"/>
            <w:right w:val="none" w:sz="0" w:space="0" w:color="auto"/>
          </w:divBdr>
        </w:div>
        <w:div w:id="714820207">
          <w:marLeft w:val="0"/>
          <w:marRight w:val="0"/>
          <w:marTop w:val="0"/>
          <w:marBottom w:val="0"/>
          <w:divBdr>
            <w:top w:val="none" w:sz="0" w:space="0" w:color="auto"/>
            <w:left w:val="none" w:sz="0" w:space="0" w:color="auto"/>
            <w:bottom w:val="none" w:sz="0" w:space="0" w:color="auto"/>
            <w:right w:val="none" w:sz="0" w:space="0" w:color="auto"/>
          </w:divBdr>
        </w:div>
        <w:div w:id="615260197">
          <w:marLeft w:val="0"/>
          <w:marRight w:val="0"/>
          <w:marTop w:val="0"/>
          <w:marBottom w:val="0"/>
          <w:divBdr>
            <w:top w:val="none" w:sz="0" w:space="0" w:color="auto"/>
            <w:left w:val="none" w:sz="0" w:space="0" w:color="auto"/>
            <w:bottom w:val="none" w:sz="0" w:space="0" w:color="auto"/>
            <w:right w:val="none" w:sz="0" w:space="0" w:color="auto"/>
          </w:divBdr>
        </w:div>
        <w:div w:id="858397532">
          <w:marLeft w:val="0"/>
          <w:marRight w:val="0"/>
          <w:marTop w:val="0"/>
          <w:marBottom w:val="0"/>
          <w:divBdr>
            <w:top w:val="none" w:sz="0" w:space="0" w:color="auto"/>
            <w:left w:val="none" w:sz="0" w:space="0" w:color="auto"/>
            <w:bottom w:val="none" w:sz="0" w:space="0" w:color="auto"/>
            <w:right w:val="none" w:sz="0" w:space="0" w:color="auto"/>
          </w:divBdr>
        </w:div>
        <w:div w:id="712850008">
          <w:marLeft w:val="0"/>
          <w:marRight w:val="0"/>
          <w:marTop w:val="0"/>
          <w:marBottom w:val="0"/>
          <w:divBdr>
            <w:top w:val="none" w:sz="0" w:space="0" w:color="auto"/>
            <w:left w:val="none" w:sz="0" w:space="0" w:color="auto"/>
            <w:bottom w:val="none" w:sz="0" w:space="0" w:color="auto"/>
            <w:right w:val="none" w:sz="0" w:space="0" w:color="auto"/>
          </w:divBdr>
        </w:div>
        <w:div w:id="1320964358">
          <w:marLeft w:val="0"/>
          <w:marRight w:val="0"/>
          <w:marTop w:val="0"/>
          <w:marBottom w:val="0"/>
          <w:divBdr>
            <w:top w:val="none" w:sz="0" w:space="0" w:color="auto"/>
            <w:left w:val="none" w:sz="0" w:space="0" w:color="auto"/>
            <w:bottom w:val="none" w:sz="0" w:space="0" w:color="auto"/>
            <w:right w:val="none" w:sz="0" w:space="0" w:color="auto"/>
          </w:divBdr>
        </w:div>
        <w:div w:id="1690252222">
          <w:marLeft w:val="0"/>
          <w:marRight w:val="0"/>
          <w:marTop w:val="0"/>
          <w:marBottom w:val="0"/>
          <w:divBdr>
            <w:top w:val="none" w:sz="0" w:space="0" w:color="auto"/>
            <w:left w:val="none" w:sz="0" w:space="0" w:color="auto"/>
            <w:bottom w:val="none" w:sz="0" w:space="0" w:color="auto"/>
            <w:right w:val="none" w:sz="0" w:space="0" w:color="auto"/>
          </w:divBdr>
        </w:div>
        <w:div w:id="390614957">
          <w:marLeft w:val="0"/>
          <w:marRight w:val="0"/>
          <w:marTop w:val="0"/>
          <w:marBottom w:val="0"/>
          <w:divBdr>
            <w:top w:val="none" w:sz="0" w:space="0" w:color="auto"/>
            <w:left w:val="none" w:sz="0" w:space="0" w:color="auto"/>
            <w:bottom w:val="none" w:sz="0" w:space="0" w:color="auto"/>
            <w:right w:val="none" w:sz="0" w:space="0" w:color="auto"/>
          </w:divBdr>
        </w:div>
        <w:div w:id="897009159">
          <w:marLeft w:val="0"/>
          <w:marRight w:val="0"/>
          <w:marTop w:val="0"/>
          <w:marBottom w:val="0"/>
          <w:divBdr>
            <w:top w:val="none" w:sz="0" w:space="0" w:color="auto"/>
            <w:left w:val="none" w:sz="0" w:space="0" w:color="auto"/>
            <w:bottom w:val="none" w:sz="0" w:space="0" w:color="auto"/>
            <w:right w:val="none" w:sz="0" w:space="0" w:color="auto"/>
          </w:divBdr>
        </w:div>
        <w:div w:id="548226004">
          <w:marLeft w:val="0"/>
          <w:marRight w:val="0"/>
          <w:marTop w:val="0"/>
          <w:marBottom w:val="0"/>
          <w:divBdr>
            <w:top w:val="none" w:sz="0" w:space="0" w:color="auto"/>
            <w:left w:val="none" w:sz="0" w:space="0" w:color="auto"/>
            <w:bottom w:val="none" w:sz="0" w:space="0" w:color="auto"/>
            <w:right w:val="none" w:sz="0" w:space="0" w:color="auto"/>
          </w:divBdr>
        </w:div>
        <w:div w:id="1057431112">
          <w:marLeft w:val="0"/>
          <w:marRight w:val="0"/>
          <w:marTop w:val="0"/>
          <w:marBottom w:val="0"/>
          <w:divBdr>
            <w:top w:val="none" w:sz="0" w:space="0" w:color="auto"/>
            <w:left w:val="none" w:sz="0" w:space="0" w:color="auto"/>
            <w:bottom w:val="none" w:sz="0" w:space="0" w:color="auto"/>
            <w:right w:val="none" w:sz="0" w:space="0" w:color="auto"/>
          </w:divBdr>
        </w:div>
        <w:div w:id="874805161">
          <w:marLeft w:val="0"/>
          <w:marRight w:val="0"/>
          <w:marTop w:val="0"/>
          <w:marBottom w:val="0"/>
          <w:divBdr>
            <w:top w:val="none" w:sz="0" w:space="0" w:color="auto"/>
            <w:left w:val="none" w:sz="0" w:space="0" w:color="auto"/>
            <w:bottom w:val="none" w:sz="0" w:space="0" w:color="auto"/>
            <w:right w:val="none" w:sz="0" w:space="0" w:color="auto"/>
          </w:divBdr>
        </w:div>
        <w:div w:id="1169250392">
          <w:marLeft w:val="0"/>
          <w:marRight w:val="0"/>
          <w:marTop w:val="0"/>
          <w:marBottom w:val="0"/>
          <w:divBdr>
            <w:top w:val="none" w:sz="0" w:space="0" w:color="auto"/>
            <w:left w:val="none" w:sz="0" w:space="0" w:color="auto"/>
            <w:bottom w:val="none" w:sz="0" w:space="0" w:color="auto"/>
            <w:right w:val="none" w:sz="0" w:space="0" w:color="auto"/>
          </w:divBdr>
        </w:div>
        <w:div w:id="1112627614">
          <w:marLeft w:val="0"/>
          <w:marRight w:val="0"/>
          <w:marTop w:val="0"/>
          <w:marBottom w:val="0"/>
          <w:divBdr>
            <w:top w:val="none" w:sz="0" w:space="0" w:color="auto"/>
            <w:left w:val="none" w:sz="0" w:space="0" w:color="auto"/>
            <w:bottom w:val="none" w:sz="0" w:space="0" w:color="auto"/>
            <w:right w:val="none" w:sz="0" w:space="0" w:color="auto"/>
          </w:divBdr>
        </w:div>
        <w:div w:id="929047348">
          <w:marLeft w:val="0"/>
          <w:marRight w:val="0"/>
          <w:marTop w:val="0"/>
          <w:marBottom w:val="0"/>
          <w:divBdr>
            <w:top w:val="none" w:sz="0" w:space="0" w:color="auto"/>
            <w:left w:val="none" w:sz="0" w:space="0" w:color="auto"/>
            <w:bottom w:val="none" w:sz="0" w:space="0" w:color="auto"/>
            <w:right w:val="none" w:sz="0" w:space="0" w:color="auto"/>
          </w:divBdr>
        </w:div>
        <w:div w:id="424308827">
          <w:marLeft w:val="0"/>
          <w:marRight w:val="0"/>
          <w:marTop w:val="0"/>
          <w:marBottom w:val="0"/>
          <w:divBdr>
            <w:top w:val="none" w:sz="0" w:space="0" w:color="auto"/>
            <w:left w:val="none" w:sz="0" w:space="0" w:color="auto"/>
            <w:bottom w:val="none" w:sz="0" w:space="0" w:color="auto"/>
            <w:right w:val="none" w:sz="0" w:space="0" w:color="auto"/>
          </w:divBdr>
        </w:div>
        <w:div w:id="1802117332">
          <w:marLeft w:val="0"/>
          <w:marRight w:val="0"/>
          <w:marTop w:val="0"/>
          <w:marBottom w:val="0"/>
          <w:divBdr>
            <w:top w:val="none" w:sz="0" w:space="0" w:color="auto"/>
            <w:left w:val="none" w:sz="0" w:space="0" w:color="auto"/>
            <w:bottom w:val="none" w:sz="0" w:space="0" w:color="auto"/>
            <w:right w:val="none" w:sz="0" w:space="0" w:color="auto"/>
          </w:divBdr>
        </w:div>
        <w:div w:id="1893536422">
          <w:marLeft w:val="0"/>
          <w:marRight w:val="0"/>
          <w:marTop w:val="0"/>
          <w:marBottom w:val="0"/>
          <w:divBdr>
            <w:top w:val="none" w:sz="0" w:space="0" w:color="auto"/>
            <w:left w:val="none" w:sz="0" w:space="0" w:color="auto"/>
            <w:bottom w:val="none" w:sz="0" w:space="0" w:color="auto"/>
            <w:right w:val="none" w:sz="0" w:space="0" w:color="auto"/>
          </w:divBdr>
        </w:div>
        <w:div w:id="2126540808">
          <w:marLeft w:val="0"/>
          <w:marRight w:val="0"/>
          <w:marTop w:val="0"/>
          <w:marBottom w:val="0"/>
          <w:divBdr>
            <w:top w:val="none" w:sz="0" w:space="0" w:color="auto"/>
            <w:left w:val="none" w:sz="0" w:space="0" w:color="auto"/>
            <w:bottom w:val="none" w:sz="0" w:space="0" w:color="auto"/>
            <w:right w:val="none" w:sz="0" w:space="0" w:color="auto"/>
          </w:divBdr>
        </w:div>
        <w:div w:id="2097893925">
          <w:marLeft w:val="0"/>
          <w:marRight w:val="0"/>
          <w:marTop w:val="0"/>
          <w:marBottom w:val="0"/>
          <w:divBdr>
            <w:top w:val="none" w:sz="0" w:space="0" w:color="auto"/>
            <w:left w:val="none" w:sz="0" w:space="0" w:color="auto"/>
            <w:bottom w:val="none" w:sz="0" w:space="0" w:color="auto"/>
            <w:right w:val="none" w:sz="0" w:space="0" w:color="auto"/>
          </w:divBdr>
        </w:div>
        <w:div w:id="2010860458">
          <w:marLeft w:val="0"/>
          <w:marRight w:val="0"/>
          <w:marTop w:val="0"/>
          <w:marBottom w:val="0"/>
          <w:divBdr>
            <w:top w:val="none" w:sz="0" w:space="0" w:color="auto"/>
            <w:left w:val="none" w:sz="0" w:space="0" w:color="auto"/>
            <w:bottom w:val="none" w:sz="0" w:space="0" w:color="auto"/>
            <w:right w:val="none" w:sz="0" w:space="0" w:color="auto"/>
          </w:divBdr>
        </w:div>
        <w:div w:id="1399355207">
          <w:marLeft w:val="0"/>
          <w:marRight w:val="0"/>
          <w:marTop w:val="0"/>
          <w:marBottom w:val="0"/>
          <w:divBdr>
            <w:top w:val="none" w:sz="0" w:space="0" w:color="auto"/>
            <w:left w:val="none" w:sz="0" w:space="0" w:color="auto"/>
            <w:bottom w:val="none" w:sz="0" w:space="0" w:color="auto"/>
            <w:right w:val="none" w:sz="0" w:space="0" w:color="auto"/>
          </w:divBdr>
        </w:div>
        <w:div w:id="2028478047">
          <w:marLeft w:val="0"/>
          <w:marRight w:val="0"/>
          <w:marTop w:val="0"/>
          <w:marBottom w:val="0"/>
          <w:divBdr>
            <w:top w:val="none" w:sz="0" w:space="0" w:color="auto"/>
            <w:left w:val="none" w:sz="0" w:space="0" w:color="auto"/>
            <w:bottom w:val="none" w:sz="0" w:space="0" w:color="auto"/>
            <w:right w:val="none" w:sz="0" w:space="0" w:color="auto"/>
          </w:divBdr>
        </w:div>
        <w:div w:id="933510669">
          <w:marLeft w:val="0"/>
          <w:marRight w:val="0"/>
          <w:marTop w:val="0"/>
          <w:marBottom w:val="0"/>
          <w:divBdr>
            <w:top w:val="none" w:sz="0" w:space="0" w:color="auto"/>
            <w:left w:val="none" w:sz="0" w:space="0" w:color="auto"/>
            <w:bottom w:val="none" w:sz="0" w:space="0" w:color="auto"/>
            <w:right w:val="none" w:sz="0" w:space="0" w:color="auto"/>
          </w:divBdr>
        </w:div>
        <w:div w:id="365832694">
          <w:marLeft w:val="0"/>
          <w:marRight w:val="0"/>
          <w:marTop w:val="0"/>
          <w:marBottom w:val="0"/>
          <w:divBdr>
            <w:top w:val="none" w:sz="0" w:space="0" w:color="auto"/>
            <w:left w:val="none" w:sz="0" w:space="0" w:color="auto"/>
            <w:bottom w:val="none" w:sz="0" w:space="0" w:color="auto"/>
            <w:right w:val="none" w:sz="0" w:space="0" w:color="auto"/>
          </w:divBdr>
        </w:div>
        <w:div w:id="1513913184">
          <w:marLeft w:val="0"/>
          <w:marRight w:val="0"/>
          <w:marTop w:val="0"/>
          <w:marBottom w:val="0"/>
          <w:divBdr>
            <w:top w:val="none" w:sz="0" w:space="0" w:color="auto"/>
            <w:left w:val="none" w:sz="0" w:space="0" w:color="auto"/>
            <w:bottom w:val="none" w:sz="0" w:space="0" w:color="auto"/>
            <w:right w:val="none" w:sz="0" w:space="0" w:color="auto"/>
          </w:divBdr>
        </w:div>
        <w:div w:id="989093127">
          <w:marLeft w:val="0"/>
          <w:marRight w:val="0"/>
          <w:marTop w:val="0"/>
          <w:marBottom w:val="0"/>
          <w:divBdr>
            <w:top w:val="none" w:sz="0" w:space="0" w:color="auto"/>
            <w:left w:val="none" w:sz="0" w:space="0" w:color="auto"/>
            <w:bottom w:val="none" w:sz="0" w:space="0" w:color="auto"/>
            <w:right w:val="none" w:sz="0" w:space="0" w:color="auto"/>
          </w:divBdr>
        </w:div>
      </w:divsChild>
    </w:div>
    <w:div w:id="1988779934">
      <w:bodyDiv w:val="1"/>
      <w:marLeft w:val="0"/>
      <w:marRight w:val="0"/>
      <w:marTop w:val="0"/>
      <w:marBottom w:val="0"/>
      <w:divBdr>
        <w:top w:val="none" w:sz="0" w:space="0" w:color="auto"/>
        <w:left w:val="none" w:sz="0" w:space="0" w:color="auto"/>
        <w:bottom w:val="none" w:sz="0" w:space="0" w:color="auto"/>
        <w:right w:val="none" w:sz="0" w:space="0" w:color="auto"/>
      </w:divBdr>
      <w:divsChild>
        <w:div w:id="1449347871">
          <w:marLeft w:val="0"/>
          <w:marRight w:val="0"/>
          <w:marTop w:val="0"/>
          <w:marBottom w:val="0"/>
          <w:divBdr>
            <w:top w:val="none" w:sz="0" w:space="0" w:color="auto"/>
            <w:left w:val="none" w:sz="0" w:space="0" w:color="auto"/>
            <w:bottom w:val="none" w:sz="0" w:space="0" w:color="auto"/>
            <w:right w:val="none" w:sz="0" w:space="0" w:color="auto"/>
          </w:divBdr>
          <w:divsChild>
            <w:div w:id="1998026599">
              <w:marLeft w:val="0"/>
              <w:marRight w:val="0"/>
              <w:marTop w:val="0"/>
              <w:marBottom w:val="0"/>
              <w:divBdr>
                <w:top w:val="none" w:sz="0" w:space="0" w:color="auto"/>
                <w:left w:val="none" w:sz="0" w:space="0" w:color="auto"/>
                <w:bottom w:val="none" w:sz="0" w:space="0" w:color="auto"/>
                <w:right w:val="none" w:sz="0" w:space="0" w:color="auto"/>
              </w:divBdr>
              <w:divsChild>
                <w:div w:id="1182233821">
                  <w:marLeft w:val="0"/>
                  <w:marRight w:val="0"/>
                  <w:marTop w:val="0"/>
                  <w:marBottom w:val="0"/>
                  <w:divBdr>
                    <w:top w:val="none" w:sz="0" w:space="0" w:color="auto"/>
                    <w:left w:val="none" w:sz="0" w:space="0" w:color="auto"/>
                    <w:bottom w:val="none" w:sz="0" w:space="0" w:color="auto"/>
                    <w:right w:val="none" w:sz="0" w:space="0" w:color="auto"/>
                  </w:divBdr>
                </w:div>
              </w:divsChild>
            </w:div>
            <w:div w:id="1755467966">
              <w:marLeft w:val="0"/>
              <w:marRight w:val="0"/>
              <w:marTop w:val="0"/>
              <w:marBottom w:val="0"/>
              <w:divBdr>
                <w:top w:val="none" w:sz="0" w:space="0" w:color="auto"/>
                <w:left w:val="none" w:sz="0" w:space="0" w:color="auto"/>
                <w:bottom w:val="none" w:sz="0" w:space="0" w:color="auto"/>
                <w:right w:val="none" w:sz="0" w:space="0" w:color="auto"/>
              </w:divBdr>
              <w:divsChild>
                <w:div w:id="14140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0566">
      <w:bodyDiv w:val="1"/>
      <w:marLeft w:val="0"/>
      <w:marRight w:val="0"/>
      <w:marTop w:val="0"/>
      <w:marBottom w:val="0"/>
      <w:divBdr>
        <w:top w:val="none" w:sz="0" w:space="0" w:color="auto"/>
        <w:left w:val="none" w:sz="0" w:space="0" w:color="auto"/>
        <w:bottom w:val="none" w:sz="0" w:space="0" w:color="auto"/>
        <w:right w:val="none" w:sz="0" w:space="0" w:color="auto"/>
      </w:divBdr>
      <w:divsChild>
        <w:div w:id="1424956611">
          <w:marLeft w:val="0"/>
          <w:marRight w:val="0"/>
          <w:marTop w:val="0"/>
          <w:marBottom w:val="0"/>
          <w:divBdr>
            <w:top w:val="none" w:sz="0" w:space="0" w:color="auto"/>
            <w:left w:val="none" w:sz="0" w:space="0" w:color="auto"/>
            <w:bottom w:val="none" w:sz="0" w:space="0" w:color="auto"/>
            <w:right w:val="none" w:sz="0" w:space="0" w:color="auto"/>
          </w:divBdr>
          <w:divsChild>
            <w:div w:id="1884445408">
              <w:marLeft w:val="0"/>
              <w:marRight w:val="0"/>
              <w:marTop w:val="0"/>
              <w:marBottom w:val="0"/>
              <w:divBdr>
                <w:top w:val="none" w:sz="0" w:space="0" w:color="auto"/>
                <w:left w:val="none" w:sz="0" w:space="0" w:color="auto"/>
                <w:bottom w:val="none" w:sz="0" w:space="0" w:color="auto"/>
                <w:right w:val="none" w:sz="0" w:space="0" w:color="auto"/>
              </w:divBdr>
              <w:divsChild>
                <w:div w:id="11076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50774">
      <w:bodyDiv w:val="1"/>
      <w:marLeft w:val="0"/>
      <w:marRight w:val="0"/>
      <w:marTop w:val="0"/>
      <w:marBottom w:val="0"/>
      <w:divBdr>
        <w:top w:val="none" w:sz="0" w:space="0" w:color="auto"/>
        <w:left w:val="none" w:sz="0" w:space="0" w:color="auto"/>
        <w:bottom w:val="none" w:sz="0" w:space="0" w:color="auto"/>
        <w:right w:val="none" w:sz="0" w:space="0" w:color="auto"/>
      </w:divBdr>
      <w:divsChild>
        <w:div w:id="25562967">
          <w:marLeft w:val="0"/>
          <w:marRight w:val="0"/>
          <w:marTop w:val="0"/>
          <w:marBottom w:val="0"/>
          <w:divBdr>
            <w:top w:val="none" w:sz="0" w:space="0" w:color="auto"/>
            <w:left w:val="none" w:sz="0" w:space="0" w:color="auto"/>
            <w:bottom w:val="none" w:sz="0" w:space="0" w:color="auto"/>
            <w:right w:val="none" w:sz="0" w:space="0" w:color="auto"/>
          </w:divBdr>
          <w:divsChild>
            <w:div w:id="235211847">
              <w:marLeft w:val="0"/>
              <w:marRight w:val="0"/>
              <w:marTop w:val="0"/>
              <w:marBottom w:val="0"/>
              <w:divBdr>
                <w:top w:val="none" w:sz="0" w:space="0" w:color="auto"/>
                <w:left w:val="none" w:sz="0" w:space="0" w:color="auto"/>
                <w:bottom w:val="none" w:sz="0" w:space="0" w:color="auto"/>
                <w:right w:val="none" w:sz="0" w:space="0" w:color="auto"/>
              </w:divBdr>
              <w:divsChild>
                <w:div w:id="2068798157">
                  <w:marLeft w:val="0"/>
                  <w:marRight w:val="0"/>
                  <w:marTop w:val="0"/>
                  <w:marBottom w:val="0"/>
                  <w:divBdr>
                    <w:top w:val="none" w:sz="0" w:space="0" w:color="auto"/>
                    <w:left w:val="none" w:sz="0" w:space="0" w:color="auto"/>
                    <w:bottom w:val="none" w:sz="0" w:space="0" w:color="auto"/>
                    <w:right w:val="none" w:sz="0" w:space="0" w:color="auto"/>
                  </w:divBdr>
                  <w:divsChild>
                    <w:div w:id="5356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9347">
      <w:bodyDiv w:val="1"/>
      <w:marLeft w:val="0"/>
      <w:marRight w:val="0"/>
      <w:marTop w:val="0"/>
      <w:marBottom w:val="0"/>
      <w:divBdr>
        <w:top w:val="none" w:sz="0" w:space="0" w:color="auto"/>
        <w:left w:val="none" w:sz="0" w:space="0" w:color="auto"/>
        <w:bottom w:val="none" w:sz="0" w:space="0" w:color="auto"/>
        <w:right w:val="none" w:sz="0" w:space="0" w:color="auto"/>
      </w:divBdr>
      <w:divsChild>
        <w:div w:id="61024242">
          <w:marLeft w:val="0"/>
          <w:marRight w:val="0"/>
          <w:marTop w:val="0"/>
          <w:marBottom w:val="0"/>
          <w:divBdr>
            <w:top w:val="none" w:sz="0" w:space="0" w:color="auto"/>
            <w:left w:val="none" w:sz="0" w:space="0" w:color="auto"/>
            <w:bottom w:val="none" w:sz="0" w:space="0" w:color="auto"/>
            <w:right w:val="none" w:sz="0" w:space="0" w:color="auto"/>
          </w:divBdr>
          <w:divsChild>
            <w:div w:id="274560274">
              <w:marLeft w:val="0"/>
              <w:marRight w:val="0"/>
              <w:marTop w:val="0"/>
              <w:marBottom w:val="0"/>
              <w:divBdr>
                <w:top w:val="none" w:sz="0" w:space="0" w:color="auto"/>
                <w:left w:val="none" w:sz="0" w:space="0" w:color="auto"/>
                <w:bottom w:val="none" w:sz="0" w:space="0" w:color="auto"/>
                <w:right w:val="none" w:sz="0" w:space="0" w:color="auto"/>
              </w:divBdr>
              <w:divsChild>
                <w:div w:id="86856180">
                  <w:marLeft w:val="0"/>
                  <w:marRight w:val="0"/>
                  <w:marTop w:val="0"/>
                  <w:marBottom w:val="0"/>
                  <w:divBdr>
                    <w:top w:val="none" w:sz="0" w:space="0" w:color="auto"/>
                    <w:left w:val="none" w:sz="0" w:space="0" w:color="auto"/>
                    <w:bottom w:val="none" w:sz="0" w:space="0" w:color="auto"/>
                    <w:right w:val="none" w:sz="0" w:space="0" w:color="auto"/>
                  </w:divBdr>
                </w:div>
              </w:divsChild>
            </w:div>
            <w:div w:id="17197968">
              <w:marLeft w:val="0"/>
              <w:marRight w:val="0"/>
              <w:marTop w:val="0"/>
              <w:marBottom w:val="0"/>
              <w:divBdr>
                <w:top w:val="none" w:sz="0" w:space="0" w:color="auto"/>
                <w:left w:val="none" w:sz="0" w:space="0" w:color="auto"/>
                <w:bottom w:val="none" w:sz="0" w:space="0" w:color="auto"/>
                <w:right w:val="none" w:sz="0" w:space="0" w:color="auto"/>
              </w:divBdr>
              <w:divsChild>
                <w:div w:id="16431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5486">
      <w:bodyDiv w:val="1"/>
      <w:marLeft w:val="0"/>
      <w:marRight w:val="0"/>
      <w:marTop w:val="0"/>
      <w:marBottom w:val="0"/>
      <w:divBdr>
        <w:top w:val="none" w:sz="0" w:space="0" w:color="auto"/>
        <w:left w:val="none" w:sz="0" w:space="0" w:color="auto"/>
        <w:bottom w:val="none" w:sz="0" w:space="0" w:color="auto"/>
        <w:right w:val="none" w:sz="0" w:space="0" w:color="auto"/>
      </w:divBdr>
      <w:divsChild>
        <w:div w:id="1719433458">
          <w:marLeft w:val="0"/>
          <w:marRight w:val="0"/>
          <w:marTop w:val="0"/>
          <w:marBottom w:val="0"/>
          <w:divBdr>
            <w:top w:val="none" w:sz="0" w:space="0" w:color="auto"/>
            <w:left w:val="none" w:sz="0" w:space="0" w:color="auto"/>
            <w:bottom w:val="none" w:sz="0" w:space="0" w:color="auto"/>
            <w:right w:val="none" w:sz="0" w:space="0" w:color="auto"/>
          </w:divBdr>
          <w:divsChild>
            <w:div w:id="770930225">
              <w:marLeft w:val="0"/>
              <w:marRight w:val="0"/>
              <w:marTop w:val="0"/>
              <w:marBottom w:val="0"/>
              <w:divBdr>
                <w:top w:val="none" w:sz="0" w:space="0" w:color="auto"/>
                <w:left w:val="none" w:sz="0" w:space="0" w:color="auto"/>
                <w:bottom w:val="none" w:sz="0" w:space="0" w:color="auto"/>
                <w:right w:val="none" w:sz="0" w:space="0" w:color="auto"/>
              </w:divBdr>
              <w:divsChild>
                <w:div w:id="1415277336">
                  <w:marLeft w:val="0"/>
                  <w:marRight w:val="0"/>
                  <w:marTop w:val="0"/>
                  <w:marBottom w:val="0"/>
                  <w:divBdr>
                    <w:top w:val="none" w:sz="0" w:space="0" w:color="auto"/>
                    <w:left w:val="none" w:sz="0" w:space="0" w:color="auto"/>
                    <w:bottom w:val="none" w:sz="0" w:space="0" w:color="auto"/>
                    <w:right w:val="none" w:sz="0" w:space="0" w:color="auto"/>
                  </w:divBdr>
                  <w:divsChild>
                    <w:div w:id="6950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71383">
      <w:bodyDiv w:val="1"/>
      <w:marLeft w:val="0"/>
      <w:marRight w:val="0"/>
      <w:marTop w:val="0"/>
      <w:marBottom w:val="0"/>
      <w:divBdr>
        <w:top w:val="none" w:sz="0" w:space="0" w:color="auto"/>
        <w:left w:val="none" w:sz="0" w:space="0" w:color="auto"/>
        <w:bottom w:val="none" w:sz="0" w:space="0" w:color="auto"/>
        <w:right w:val="none" w:sz="0" w:space="0" w:color="auto"/>
      </w:divBdr>
      <w:divsChild>
        <w:div w:id="1920672153">
          <w:marLeft w:val="0"/>
          <w:marRight w:val="0"/>
          <w:marTop w:val="0"/>
          <w:marBottom w:val="0"/>
          <w:divBdr>
            <w:top w:val="none" w:sz="0" w:space="0" w:color="auto"/>
            <w:left w:val="none" w:sz="0" w:space="0" w:color="auto"/>
            <w:bottom w:val="none" w:sz="0" w:space="0" w:color="auto"/>
            <w:right w:val="none" w:sz="0" w:space="0" w:color="auto"/>
          </w:divBdr>
          <w:divsChild>
            <w:div w:id="146870836">
              <w:marLeft w:val="0"/>
              <w:marRight w:val="0"/>
              <w:marTop w:val="0"/>
              <w:marBottom w:val="0"/>
              <w:divBdr>
                <w:top w:val="none" w:sz="0" w:space="0" w:color="auto"/>
                <w:left w:val="none" w:sz="0" w:space="0" w:color="auto"/>
                <w:bottom w:val="none" w:sz="0" w:space="0" w:color="auto"/>
                <w:right w:val="none" w:sz="0" w:space="0" w:color="auto"/>
              </w:divBdr>
              <w:divsChild>
                <w:div w:id="350492177">
                  <w:marLeft w:val="0"/>
                  <w:marRight w:val="0"/>
                  <w:marTop w:val="0"/>
                  <w:marBottom w:val="0"/>
                  <w:divBdr>
                    <w:top w:val="none" w:sz="0" w:space="0" w:color="auto"/>
                    <w:left w:val="none" w:sz="0" w:space="0" w:color="auto"/>
                    <w:bottom w:val="none" w:sz="0" w:space="0" w:color="auto"/>
                    <w:right w:val="none" w:sz="0" w:space="0" w:color="auto"/>
                  </w:divBdr>
                  <w:divsChild>
                    <w:div w:id="19988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28443">
      <w:bodyDiv w:val="1"/>
      <w:marLeft w:val="0"/>
      <w:marRight w:val="0"/>
      <w:marTop w:val="0"/>
      <w:marBottom w:val="0"/>
      <w:divBdr>
        <w:top w:val="none" w:sz="0" w:space="0" w:color="auto"/>
        <w:left w:val="none" w:sz="0" w:space="0" w:color="auto"/>
        <w:bottom w:val="none" w:sz="0" w:space="0" w:color="auto"/>
        <w:right w:val="none" w:sz="0" w:space="0" w:color="auto"/>
      </w:divBdr>
      <w:divsChild>
        <w:div w:id="501433489">
          <w:marLeft w:val="0"/>
          <w:marRight w:val="0"/>
          <w:marTop w:val="0"/>
          <w:marBottom w:val="0"/>
          <w:divBdr>
            <w:top w:val="none" w:sz="0" w:space="0" w:color="auto"/>
            <w:left w:val="none" w:sz="0" w:space="0" w:color="auto"/>
            <w:bottom w:val="none" w:sz="0" w:space="0" w:color="auto"/>
            <w:right w:val="none" w:sz="0" w:space="0" w:color="auto"/>
          </w:divBdr>
          <w:divsChild>
            <w:div w:id="2091733912">
              <w:marLeft w:val="0"/>
              <w:marRight w:val="0"/>
              <w:marTop w:val="0"/>
              <w:marBottom w:val="0"/>
              <w:divBdr>
                <w:top w:val="none" w:sz="0" w:space="0" w:color="auto"/>
                <w:left w:val="none" w:sz="0" w:space="0" w:color="auto"/>
                <w:bottom w:val="none" w:sz="0" w:space="0" w:color="auto"/>
                <w:right w:val="none" w:sz="0" w:space="0" w:color="auto"/>
              </w:divBdr>
              <w:divsChild>
                <w:div w:id="20776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3803">
      <w:bodyDiv w:val="1"/>
      <w:marLeft w:val="0"/>
      <w:marRight w:val="0"/>
      <w:marTop w:val="0"/>
      <w:marBottom w:val="0"/>
      <w:divBdr>
        <w:top w:val="none" w:sz="0" w:space="0" w:color="auto"/>
        <w:left w:val="none" w:sz="0" w:space="0" w:color="auto"/>
        <w:bottom w:val="none" w:sz="0" w:space="0" w:color="auto"/>
        <w:right w:val="none" w:sz="0" w:space="0" w:color="auto"/>
      </w:divBdr>
      <w:divsChild>
        <w:div w:id="418714171">
          <w:marLeft w:val="0"/>
          <w:marRight w:val="0"/>
          <w:marTop w:val="0"/>
          <w:marBottom w:val="0"/>
          <w:divBdr>
            <w:top w:val="none" w:sz="0" w:space="0" w:color="auto"/>
            <w:left w:val="none" w:sz="0" w:space="0" w:color="auto"/>
            <w:bottom w:val="none" w:sz="0" w:space="0" w:color="auto"/>
            <w:right w:val="none" w:sz="0" w:space="0" w:color="auto"/>
          </w:divBdr>
          <w:divsChild>
            <w:div w:id="1233156275">
              <w:marLeft w:val="0"/>
              <w:marRight w:val="0"/>
              <w:marTop w:val="0"/>
              <w:marBottom w:val="0"/>
              <w:divBdr>
                <w:top w:val="none" w:sz="0" w:space="0" w:color="auto"/>
                <w:left w:val="none" w:sz="0" w:space="0" w:color="auto"/>
                <w:bottom w:val="none" w:sz="0" w:space="0" w:color="auto"/>
                <w:right w:val="none" w:sz="0" w:space="0" w:color="auto"/>
              </w:divBdr>
              <w:divsChild>
                <w:div w:id="1527983856">
                  <w:marLeft w:val="0"/>
                  <w:marRight w:val="0"/>
                  <w:marTop w:val="0"/>
                  <w:marBottom w:val="0"/>
                  <w:divBdr>
                    <w:top w:val="none" w:sz="0" w:space="0" w:color="auto"/>
                    <w:left w:val="none" w:sz="0" w:space="0" w:color="auto"/>
                    <w:bottom w:val="none" w:sz="0" w:space="0" w:color="auto"/>
                    <w:right w:val="none" w:sz="0" w:space="0" w:color="auto"/>
                  </w:divBdr>
                </w:div>
              </w:divsChild>
            </w:div>
            <w:div w:id="1766415198">
              <w:marLeft w:val="0"/>
              <w:marRight w:val="0"/>
              <w:marTop w:val="0"/>
              <w:marBottom w:val="0"/>
              <w:divBdr>
                <w:top w:val="none" w:sz="0" w:space="0" w:color="auto"/>
                <w:left w:val="none" w:sz="0" w:space="0" w:color="auto"/>
                <w:bottom w:val="none" w:sz="0" w:space="0" w:color="auto"/>
                <w:right w:val="none" w:sz="0" w:space="0" w:color="auto"/>
              </w:divBdr>
              <w:divsChild>
                <w:div w:id="1631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6289">
      <w:bodyDiv w:val="1"/>
      <w:marLeft w:val="0"/>
      <w:marRight w:val="0"/>
      <w:marTop w:val="0"/>
      <w:marBottom w:val="0"/>
      <w:divBdr>
        <w:top w:val="none" w:sz="0" w:space="0" w:color="auto"/>
        <w:left w:val="none" w:sz="0" w:space="0" w:color="auto"/>
        <w:bottom w:val="none" w:sz="0" w:space="0" w:color="auto"/>
        <w:right w:val="none" w:sz="0" w:space="0" w:color="auto"/>
      </w:divBdr>
      <w:divsChild>
        <w:div w:id="981498581">
          <w:marLeft w:val="0"/>
          <w:marRight w:val="0"/>
          <w:marTop w:val="0"/>
          <w:marBottom w:val="0"/>
          <w:divBdr>
            <w:top w:val="none" w:sz="0" w:space="0" w:color="auto"/>
            <w:left w:val="none" w:sz="0" w:space="0" w:color="auto"/>
            <w:bottom w:val="none" w:sz="0" w:space="0" w:color="auto"/>
            <w:right w:val="none" w:sz="0" w:space="0" w:color="auto"/>
          </w:divBdr>
          <w:divsChild>
            <w:div w:id="1691491174">
              <w:marLeft w:val="0"/>
              <w:marRight w:val="0"/>
              <w:marTop w:val="0"/>
              <w:marBottom w:val="0"/>
              <w:divBdr>
                <w:top w:val="none" w:sz="0" w:space="0" w:color="auto"/>
                <w:left w:val="none" w:sz="0" w:space="0" w:color="auto"/>
                <w:bottom w:val="none" w:sz="0" w:space="0" w:color="auto"/>
                <w:right w:val="none" w:sz="0" w:space="0" w:color="auto"/>
              </w:divBdr>
              <w:divsChild>
                <w:div w:id="9728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44143">
      <w:bodyDiv w:val="1"/>
      <w:marLeft w:val="0"/>
      <w:marRight w:val="0"/>
      <w:marTop w:val="0"/>
      <w:marBottom w:val="0"/>
      <w:divBdr>
        <w:top w:val="none" w:sz="0" w:space="0" w:color="auto"/>
        <w:left w:val="none" w:sz="0" w:space="0" w:color="auto"/>
        <w:bottom w:val="none" w:sz="0" w:space="0" w:color="auto"/>
        <w:right w:val="none" w:sz="0" w:space="0" w:color="auto"/>
      </w:divBdr>
      <w:divsChild>
        <w:div w:id="1158883164">
          <w:marLeft w:val="0"/>
          <w:marRight w:val="0"/>
          <w:marTop w:val="0"/>
          <w:marBottom w:val="0"/>
          <w:divBdr>
            <w:top w:val="none" w:sz="0" w:space="0" w:color="auto"/>
            <w:left w:val="none" w:sz="0" w:space="0" w:color="auto"/>
            <w:bottom w:val="none" w:sz="0" w:space="0" w:color="auto"/>
            <w:right w:val="none" w:sz="0" w:space="0" w:color="auto"/>
          </w:divBdr>
          <w:divsChild>
            <w:div w:id="803623993">
              <w:marLeft w:val="0"/>
              <w:marRight w:val="0"/>
              <w:marTop w:val="0"/>
              <w:marBottom w:val="0"/>
              <w:divBdr>
                <w:top w:val="none" w:sz="0" w:space="0" w:color="auto"/>
                <w:left w:val="none" w:sz="0" w:space="0" w:color="auto"/>
                <w:bottom w:val="none" w:sz="0" w:space="0" w:color="auto"/>
                <w:right w:val="none" w:sz="0" w:space="0" w:color="auto"/>
              </w:divBdr>
              <w:divsChild>
                <w:div w:id="1183547319">
                  <w:marLeft w:val="0"/>
                  <w:marRight w:val="0"/>
                  <w:marTop w:val="0"/>
                  <w:marBottom w:val="0"/>
                  <w:divBdr>
                    <w:top w:val="none" w:sz="0" w:space="0" w:color="auto"/>
                    <w:left w:val="none" w:sz="0" w:space="0" w:color="auto"/>
                    <w:bottom w:val="none" w:sz="0" w:space="0" w:color="auto"/>
                    <w:right w:val="none" w:sz="0" w:space="0" w:color="auto"/>
                  </w:divBdr>
                </w:div>
              </w:divsChild>
            </w:div>
            <w:div w:id="1891072486">
              <w:marLeft w:val="0"/>
              <w:marRight w:val="0"/>
              <w:marTop w:val="0"/>
              <w:marBottom w:val="0"/>
              <w:divBdr>
                <w:top w:val="none" w:sz="0" w:space="0" w:color="auto"/>
                <w:left w:val="none" w:sz="0" w:space="0" w:color="auto"/>
                <w:bottom w:val="none" w:sz="0" w:space="0" w:color="auto"/>
                <w:right w:val="none" w:sz="0" w:space="0" w:color="auto"/>
              </w:divBdr>
              <w:divsChild>
                <w:div w:id="8603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92619">
      <w:bodyDiv w:val="1"/>
      <w:marLeft w:val="0"/>
      <w:marRight w:val="0"/>
      <w:marTop w:val="0"/>
      <w:marBottom w:val="0"/>
      <w:divBdr>
        <w:top w:val="none" w:sz="0" w:space="0" w:color="auto"/>
        <w:left w:val="none" w:sz="0" w:space="0" w:color="auto"/>
        <w:bottom w:val="none" w:sz="0" w:space="0" w:color="auto"/>
        <w:right w:val="none" w:sz="0" w:space="0" w:color="auto"/>
      </w:divBdr>
      <w:divsChild>
        <w:div w:id="1124428811">
          <w:marLeft w:val="0"/>
          <w:marRight w:val="0"/>
          <w:marTop w:val="0"/>
          <w:marBottom w:val="0"/>
          <w:divBdr>
            <w:top w:val="none" w:sz="0" w:space="0" w:color="auto"/>
            <w:left w:val="none" w:sz="0" w:space="0" w:color="auto"/>
            <w:bottom w:val="none" w:sz="0" w:space="0" w:color="auto"/>
            <w:right w:val="none" w:sz="0" w:space="0" w:color="auto"/>
          </w:divBdr>
          <w:divsChild>
            <w:div w:id="1946647809">
              <w:marLeft w:val="0"/>
              <w:marRight w:val="0"/>
              <w:marTop w:val="0"/>
              <w:marBottom w:val="0"/>
              <w:divBdr>
                <w:top w:val="none" w:sz="0" w:space="0" w:color="auto"/>
                <w:left w:val="none" w:sz="0" w:space="0" w:color="auto"/>
                <w:bottom w:val="none" w:sz="0" w:space="0" w:color="auto"/>
                <w:right w:val="none" w:sz="0" w:space="0" w:color="auto"/>
              </w:divBdr>
              <w:divsChild>
                <w:div w:id="15007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58636">
      <w:bodyDiv w:val="1"/>
      <w:marLeft w:val="0"/>
      <w:marRight w:val="0"/>
      <w:marTop w:val="0"/>
      <w:marBottom w:val="0"/>
      <w:divBdr>
        <w:top w:val="none" w:sz="0" w:space="0" w:color="auto"/>
        <w:left w:val="none" w:sz="0" w:space="0" w:color="auto"/>
        <w:bottom w:val="none" w:sz="0" w:space="0" w:color="auto"/>
        <w:right w:val="none" w:sz="0" w:space="0" w:color="auto"/>
      </w:divBdr>
      <w:divsChild>
        <w:div w:id="861436296">
          <w:marLeft w:val="0"/>
          <w:marRight w:val="0"/>
          <w:marTop w:val="0"/>
          <w:marBottom w:val="0"/>
          <w:divBdr>
            <w:top w:val="none" w:sz="0" w:space="0" w:color="auto"/>
            <w:left w:val="none" w:sz="0" w:space="0" w:color="auto"/>
            <w:bottom w:val="none" w:sz="0" w:space="0" w:color="auto"/>
            <w:right w:val="none" w:sz="0" w:space="0" w:color="auto"/>
          </w:divBdr>
          <w:divsChild>
            <w:div w:id="387460244">
              <w:marLeft w:val="0"/>
              <w:marRight w:val="0"/>
              <w:marTop w:val="0"/>
              <w:marBottom w:val="0"/>
              <w:divBdr>
                <w:top w:val="none" w:sz="0" w:space="0" w:color="auto"/>
                <w:left w:val="none" w:sz="0" w:space="0" w:color="auto"/>
                <w:bottom w:val="none" w:sz="0" w:space="0" w:color="auto"/>
                <w:right w:val="none" w:sz="0" w:space="0" w:color="auto"/>
              </w:divBdr>
              <w:divsChild>
                <w:div w:id="221525196">
                  <w:marLeft w:val="0"/>
                  <w:marRight w:val="0"/>
                  <w:marTop w:val="0"/>
                  <w:marBottom w:val="0"/>
                  <w:divBdr>
                    <w:top w:val="none" w:sz="0" w:space="0" w:color="auto"/>
                    <w:left w:val="none" w:sz="0" w:space="0" w:color="auto"/>
                    <w:bottom w:val="none" w:sz="0" w:space="0" w:color="auto"/>
                    <w:right w:val="none" w:sz="0" w:space="0" w:color="auto"/>
                  </w:divBdr>
                </w:div>
              </w:divsChild>
            </w:div>
            <w:div w:id="784077524">
              <w:marLeft w:val="0"/>
              <w:marRight w:val="0"/>
              <w:marTop w:val="0"/>
              <w:marBottom w:val="0"/>
              <w:divBdr>
                <w:top w:val="none" w:sz="0" w:space="0" w:color="auto"/>
                <w:left w:val="none" w:sz="0" w:space="0" w:color="auto"/>
                <w:bottom w:val="none" w:sz="0" w:space="0" w:color="auto"/>
                <w:right w:val="none" w:sz="0" w:space="0" w:color="auto"/>
              </w:divBdr>
              <w:divsChild>
                <w:div w:id="11448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63940">
      <w:bodyDiv w:val="1"/>
      <w:marLeft w:val="0"/>
      <w:marRight w:val="0"/>
      <w:marTop w:val="0"/>
      <w:marBottom w:val="0"/>
      <w:divBdr>
        <w:top w:val="none" w:sz="0" w:space="0" w:color="auto"/>
        <w:left w:val="none" w:sz="0" w:space="0" w:color="auto"/>
        <w:bottom w:val="none" w:sz="0" w:space="0" w:color="auto"/>
        <w:right w:val="none" w:sz="0" w:space="0" w:color="auto"/>
      </w:divBdr>
      <w:divsChild>
        <w:div w:id="210963206">
          <w:marLeft w:val="0"/>
          <w:marRight w:val="0"/>
          <w:marTop w:val="0"/>
          <w:marBottom w:val="0"/>
          <w:divBdr>
            <w:top w:val="none" w:sz="0" w:space="0" w:color="auto"/>
            <w:left w:val="none" w:sz="0" w:space="0" w:color="auto"/>
            <w:bottom w:val="none" w:sz="0" w:space="0" w:color="auto"/>
            <w:right w:val="none" w:sz="0" w:space="0" w:color="auto"/>
          </w:divBdr>
          <w:divsChild>
            <w:div w:id="76556694">
              <w:marLeft w:val="0"/>
              <w:marRight w:val="0"/>
              <w:marTop w:val="0"/>
              <w:marBottom w:val="0"/>
              <w:divBdr>
                <w:top w:val="none" w:sz="0" w:space="0" w:color="auto"/>
                <w:left w:val="none" w:sz="0" w:space="0" w:color="auto"/>
                <w:bottom w:val="none" w:sz="0" w:space="0" w:color="auto"/>
                <w:right w:val="none" w:sz="0" w:space="0" w:color="auto"/>
              </w:divBdr>
              <w:divsChild>
                <w:div w:id="1836147352">
                  <w:marLeft w:val="0"/>
                  <w:marRight w:val="0"/>
                  <w:marTop w:val="0"/>
                  <w:marBottom w:val="0"/>
                  <w:divBdr>
                    <w:top w:val="none" w:sz="0" w:space="0" w:color="auto"/>
                    <w:left w:val="none" w:sz="0" w:space="0" w:color="auto"/>
                    <w:bottom w:val="none" w:sz="0" w:space="0" w:color="auto"/>
                    <w:right w:val="none" w:sz="0" w:space="0" w:color="auto"/>
                  </w:divBdr>
                </w:div>
              </w:divsChild>
            </w:div>
            <w:div w:id="1695695276">
              <w:marLeft w:val="0"/>
              <w:marRight w:val="0"/>
              <w:marTop w:val="0"/>
              <w:marBottom w:val="0"/>
              <w:divBdr>
                <w:top w:val="none" w:sz="0" w:space="0" w:color="auto"/>
                <w:left w:val="none" w:sz="0" w:space="0" w:color="auto"/>
                <w:bottom w:val="none" w:sz="0" w:space="0" w:color="auto"/>
                <w:right w:val="none" w:sz="0" w:space="0" w:color="auto"/>
              </w:divBdr>
              <w:divsChild>
                <w:div w:id="19238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6509">
      <w:bodyDiv w:val="1"/>
      <w:marLeft w:val="0"/>
      <w:marRight w:val="0"/>
      <w:marTop w:val="0"/>
      <w:marBottom w:val="0"/>
      <w:divBdr>
        <w:top w:val="none" w:sz="0" w:space="0" w:color="auto"/>
        <w:left w:val="none" w:sz="0" w:space="0" w:color="auto"/>
        <w:bottom w:val="none" w:sz="0" w:space="0" w:color="auto"/>
        <w:right w:val="none" w:sz="0" w:space="0" w:color="auto"/>
      </w:divBdr>
      <w:divsChild>
        <w:div w:id="1645045140">
          <w:marLeft w:val="0"/>
          <w:marRight w:val="0"/>
          <w:marTop w:val="0"/>
          <w:marBottom w:val="0"/>
          <w:divBdr>
            <w:top w:val="none" w:sz="0" w:space="0" w:color="auto"/>
            <w:left w:val="none" w:sz="0" w:space="0" w:color="auto"/>
            <w:bottom w:val="none" w:sz="0" w:space="0" w:color="auto"/>
            <w:right w:val="none" w:sz="0" w:space="0" w:color="auto"/>
          </w:divBdr>
          <w:divsChild>
            <w:div w:id="878515577">
              <w:marLeft w:val="0"/>
              <w:marRight w:val="0"/>
              <w:marTop w:val="0"/>
              <w:marBottom w:val="0"/>
              <w:divBdr>
                <w:top w:val="none" w:sz="0" w:space="0" w:color="auto"/>
                <w:left w:val="none" w:sz="0" w:space="0" w:color="auto"/>
                <w:bottom w:val="none" w:sz="0" w:space="0" w:color="auto"/>
                <w:right w:val="none" w:sz="0" w:space="0" w:color="auto"/>
              </w:divBdr>
              <w:divsChild>
                <w:div w:id="1503466385">
                  <w:marLeft w:val="0"/>
                  <w:marRight w:val="0"/>
                  <w:marTop w:val="0"/>
                  <w:marBottom w:val="0"/>
                  <w:divBdr>
                    <w:top w:val="none" w:sz="0" w:space="0" w:color="auto"/>
                    <w:left w:val="none" w:sz="0" w:space="0" w:color="auto"/>
                    <w:bottom w:val="none" w:sz="0" w:space="0" w:color="auto"/>
                    <w:right w:val="none" w:sz="0" w:space="0" w:color="auto"/>
                  </w:divBdr>
                  <w:divsChild>
                    <w:div w:id="15368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77592">
      <w:bodyDiv w:val="1"/>
      <w:marLeft w:val="0"/>
      <w:marRight w:val="0"/>
      <w:marTop w:val="0"/>
      <w:marBottom w:val="0"/>
      <w:divBdr>
        <w:top w:val="none" w:sz="0" w:space="0" w:color="auto"/>
        <w:left w:val="none" w:sz="0" w:space="0" w:color="auto"/>
        <w:bottom w:val="none" w:sz="0" w:space="0" w:color="auto"/>
        <w:right w:val="none" w:sz="0" w:space="0" w:color="auto"/>
      </w:divBdr>
      <w:divsChild>
        <w:div w:id="410661311">
          <w:marLeft w:val="0"/>
          <w:marRight w:val="0"/>
          <w:marTop w:val="0"/>
          <w:marBottom w:val="0"/>
          <w:divBdr>
            <w:top w:val="none" w:sz="0" w:space="0" w:color="auto"/>
            <w:left w:val="none" w:sz="0" w:space="0" w:color="auto"/>
            <w:bottom w:val="none" w:sz="0" w:space="0" w:color="auto"/>
            <w:right w:val="none" w:sz="0" w:space="0" w:color="auto"/>
          </w:divBdr>
          <w:divsChild>
            <w:div w:id="438525782">
              <w:marLeft w:val="0"/>
              <w:marRight w:val="0"/>
              <w:marTop w:val="0"/>
              <w:marBottom w:val="0"/>
              <w:divBdr>
                <w:top w:val="none" w:sz="0" w:space="0" w:color="auto"/>
                <w:left w:val="none" w:sz="0" w:space="0" w:color="auto"/>
                <w:bottom w:val="none" w:sz="0" w:space="0" w:color="auto"/>
                <w:right w:val="none" w:sz="0" w:space="0" w:color="auto"/>
              </w:divBdr>
              <w:divsChild>
                <w:div w:id="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7098">
      <w:bodyDiv w:val="1"/>
      <w:marLeft w:val="0"/>
      <w:marRight w:val="0"/>
      <w:marTop w:val="0"/>
      <w:marBottom w:val="0"/>
      <w:divBdr>
        <w:top w:val="none" w:sz="0" w:space="0" w:color="auto"/>
        <w:left w:val="none" w:sz="0" w:space="0" w:color="auto"/>
        <w:bottom w:val="none" w:sz="0" w:space="0" w:color="auto"/>
        <w:right w:val="none" w:sz="0" w:space="0" w:color="auto"/>
      </w:divBdr>
      <w:divsChild>
        <w:div w:id="1896156778">
          <w:marLeft w:val="0"/>
          <w:marRight w:val="0"/>
          <w:marTop w:val="0"/>
          <w:marBottom w:val="0"/>
          <w:divBdr>
            <w:top w:val="none" w:sz="0" w:space="0" w:color="auto"/>
            <w:left w:val="none" w:sz="0" w:space="0" w:color="auto"/>
            <w:bottom w:val="none" w:sz="0" w:space="0" w:color="auto"/>
            <w:right w:val="none" w:sz="0" w:space="0" w:color="auto"/>
          </w:divBdr>
          <w:divsChild>
            <w:div w:id="122356235">
              <w:marLeft w:val="0"/>
              <w:marRight w:val="0"/>
              <w:marTop w:val="0"/>
              <w:marBottom w:val="0"/>
              <w:divBdr>
                <w:top w:val="none" w:sz="0" w:space="0" w:color="auto"/>
                <w:left w:val="none" w:sz="0" w:space="0" w:color="auto"/>
                <w:bottom w:val="none" w:sz="0" w:space="0" w:color="auto"/>
                <w:right w:val="none" w:sz="0" w:space="0" w:color="auto"/>
              </w:divBdr>
              <w:divsChild>
                <w:div w:id="325716976">
                  <w:marLeft w:val="0"/>
                  <w:marRight w:val="0"/>
                  <w:marTop w:val="0"/>
                  <w:marBottom w:val="0"/>
                  <w:divBdr>
                    <w:top w:val="none" w:sz="0" w:space="0" w:color="auto"/>
                    <w:left w:val="none" w:sz="0" w:space="0" w:color="auto"/>
                    <w:bottom w:val="none" w:sz="0" w:space="0" w:color="auto"/>
                    <w:right w:val="none" w:sz="0" w:space="0" w:color="auto"/>
                  </w:divBdr>
                  <w:divsChild>
                    <w:div w:id="10582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10064">
      <w:bodyDiv w:val="1"/>
      <w:marLeft w:val="0"/>
      <w:marRight w:val="0"/>
      <w:marTop w:val="0"/>
      <w:marBottom w:val="0"/>
      <w:divBdr>
        <w:top w:val="none" w:sz="0" w:space="0" w:color="auto"/>
        <w:left w:val="none" w:sz="0" w:space="0" w:color="auto"/>
        <w:bottom w:val="none" w:sz="0" w:space="0" w:color="auto"/>
        <w:right w:val="none" w:sz="0" w:space="0" w:color="auto"/>
      </w:divBdr>
      <w:divsChild>
        <w:div w:id="547299283">
          <w:marLeft w:val="0"/>
          <w:marRight w:val="0"/>
          <w:marTop w:val="0"/>
          <w:marBottom w:val="0"/>
          <w:divBdr>
            <w:top w:val="none" w:sz="0" w:space="0" w:color="auto"/>
            <w:left w:val="none" w:sz="0" w:space="0" w:color="auto"/>
            <w:bottom w:val="none" w:sz="0" w:space="0" w:color="auto"/>
            <w:right w:val="none" w:sz="0" w:space="0" w:color="auto"/>
          </w:divBdr>
          <w:divsChild>
            <w:div w:id="1733849575">
              <w:marLeft w:val="0"/>
              <w:marRight w:val="0"/>
              <w:marTop w:val="0"/>
              <w:marBottom w:val="0"/>
              <w:divBdr>
                <w:top w:val="none" w:sz="0" w:space="0" w:color="auto"/>
                <w:left w:val="none" w:sz="0" w:space="0" w:color="auto"/>
                <w:bottom w:val="none" w:sz="0" w:space="0" w:color="auto"/>
                <w:right w:val="none" w:sz="0" w:space="0" w:color="auto"/>
              </w:divBdr>
              <w:divsChild>
                <w:div w:id="371199747">
                  <w:marLeft w:val="0"/>
                  <w:marRight w:val="0"/>
                  <w:marTop w:val="0"/>
                  <w:marBottom w:val="0"/>
                  <w:divBdr>
                    <w:top w:val="none" w:sz="0" w:space="0" w:color="auto"/>
                    <w:left w:val="none" w:sz="0" w:space="0" w:color="auto"/>
                    <w:bottom w:val="none" w:sz="0" w:space="0" w:color="auto"/>
                    <w:right w:val="none" w:sz="0" w:space="0" w:color="auto"/>
                  </w:divBdr>
                </w:div>
              </w:divsChild>
            </w:div>
            <w:div w:id="1035424604">
              <w:marLeft w:val="0"/>
              <w:marRight w:val="0"/>
              <w:marTop w:val="0"/>
              <w:marBottom w:val="0"/>
              <w:divBdr>
                <w:top w:val="none" w:sz="0" w:space="0" w:color="auto"/>
                <w:left w:val="none" w:sz="0" w:space="0" w:color="auto"/>
                <w:bottom w:val="none" w:sz="0" w:space="0" w:color="auto"/>
                <w:right w:val="none" w:sz="0" w:space="0" w:color="auto"/>
              </w:divBdr>
              <w:divsChild>
                <w:div w:id="15868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6542">
      <w:bodyDiv w:val="1"/>
      <w:marLeft w:val="0"/>
      <w:marRight w:val="0"/>
      <w:marTop w:val="0"/>
      <w:marBottom w:val="0"/>
      <w:divBdr>
        <w:top w:val="none" w:sz="0" w:space="0" w:color="auto"/>
        <w:left w:val="none" w:sz="0" w:space="0" w:color="auto"/>
        <w:bottom w:val="none" w:sz="0" w:space="0" w:color="auto"/>
        <w:right w:val="none" w:sz="0" w:space="0" w:color="auto"/>
      </w:divBdr>
      <w:divsChild>
        <w:div w:id="1470244970">
          <w:marLeft w:val="0"/>
          <w:marRight w:val="0"/>
          <w:marTop w:val="0"/>
          <w:marBottom w:val="0"/>
          <w:divBdr>
            <w:top w:val="none" w:sz="0" w:space="0" w:color="auto"/>
            <w:left w:val="none" w:sz="0" w:space="0" w:color="auto"/>
            <w:bottom w:val="none" w:sz="0" w:space="0" w:color="auto"/>
            <w:right w:val="none" w:sz="0" w:space="0" w:color="auto"/>
          </w:divBdr>
          <w:divsChild>
            <w:div w:id="1519083749">
              <w:marLeft w:val="0"/>
              <w:marRight w:val="0"/>
              <w:marTop w:val="0"/>
              <w:marBottom w:val="0"/>
              <w:divBdr>
                <w:top w:val="none" w:sz="0" w:space="0" w:color="auto"/>
                <w:left w:val="none" w:sz="0" w:space="0" w:color="auto"/>
                <w:bottom w:val="none" w:sz="0" w:space="0" w:color="auto"/>
                <w:right w:val="none" w:sz="0" w:space="0" w:color="auto"/>
              </w:divBdr>
              <w:divsChild>
                <w:div w:id="2031447413">
                  <w:marLeft w:val="0"/>
                  <w:marRight w:val="0"/>
                  <w:marTop w:val="0"/>
                  <w:marBottom w:val="0"/>
                  <w:divBdr>
                    <w:top w:val="none" w:sz="0" w:space="0" w:color="auto"/>
                    <w:left w:val="none" w:sz="0" w:space="0" w:color="auto"/>
                    <w:bottom w:val="none" w:sz="0" w:space="0" w:color="auto"/>
                    <w:right w:val="none" w:sz="0" w:space="0" w:color="auto"/>
                  </w:divBdr>
                  <w:divsChild>
                    <w:div w:id="10719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56440">
      <w:bodyDiv w:val="1"/>
      <w:marLeft w:val="0"/>
      <w:marRight w:val="0"/>
      <w:marTop w:val="0"/>
      <w:marBottom w:val="0"/>
      <w:divBdr>
        <w:top w:val="none" w:sz="0" w:space="0" w:color="auto"/>
        <w:left w:val="none" w:sz="0" w:space="0" w:color="auto"/>
        <w:bottom w:val="none" w:sz="0" w:space="0" w:color="auto"/>
        <w:right w:val="none" w:sz="0" w:space="0" w:color="auto"/>
      </w:divBdr>
      <w:divsChild>
        <w:div w:id="711656712">
          <w:marLeft w:val="0"/>
          <w:marRight w:val="0"/>
          <w:marTop w:val="0"/>
          <w:marBottom w:val="0"/>
          <w:divBdr>
            <w:top w:val="none" w:sz="0" w:space="0" w:color="auto"/>
            <w:left w:val="none" w:sz="0" w:space="0" w:color="auto"/>
            <w:bottom w:val="none" w:sz="0" w:space="0" w:color="auto"/>
            <w:right w:val="none" w:sz="0" w:space="0" w:color="auto"/>
          </w:divBdr>
          <w:divsChild>
            <w:div w:id="668673838">
              <w:marLeft w:val="0"/>
              <w:marRight w:val="0"/>
              <w:marTop w:val="0"/>
              <w:marBottom w:val="0"/>
              <w:divBdr>
                <w:top w:val="none" w:sz="0" w:space="0" w:color="auto"/>
                <w:left w:val="none" w:sz="0" w:space="0" w:color="auto"/>
                <w:bottom w:val="none" w:sz="0" w:space="0" w:color="auto"/>
                <w:right w:val="none" w:sz="0" w:space="0" w:color="auto"/>
              </w:divBdr>
              <w:divsChild>
                <w:div w:id="14618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1551">
          <w:marLeft w:val="0"/>
          <w:marRight w:val="0"/>
          <w:marTop w:val="0"/>
          <w:marBottom w:val="0"/>
          <w:divBdr>
            <w:top w:val="none" w:sz="0" w:space="0" w:color="auto"/>
            <w:left w:val="none" w:sz="0" w:space="0" w:color="auto"/>
            <w:bottom w:val="none" w:sz="0" w:space="0" w:color="auto"/>
            <w:right w:val="none" w:sz="0" w:space="0" w:color="auto"/>
          </w:divBdr>
          <w:divsChild>
            <w:div w:id="117916548">
              <w:marLeft w:val="0"/>
              <w:marRight w:val="0"/>
              <w:marTop w:val="0"/>
              <w:marBottom w:val="0"/>
              <w:divBdr>
                <w:top w:val="none" w:sz="0" w:space="0" w:color="auto"/>
                <w:left w:val="none" w:sz="0" w:space="0" w:color="auto"/>
                <w:bottom w:val="none" w:sz="0" w:space="0" w:color="auto"/>
                <w:right w:val="none" w:sz="0" w:space="0" w:color="auto"/>
              </w:divBdr>
              <w:divsChild>
                <w:div w:id="3429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9159">
      <w:bodyDiv w:val="1"/>
      <w:marLeft w:val="0"/>
      <w:marRight w:val="0"/>
      <w:marTop w:val="0"/>
      <w:marBottom w:val="0"/>
      <w:divBdr>
        <w:top w:val="none" w:sz="0" w:space="0" w:color="auto"/>
        <w:left w:val="none" w:sz="0" w:space="0" w:color="auto"/>
        <w:bottom w:val="none" w:sz="0" w:space="0" w:color="auto"/>
        <w:right w:val="none" w:sz="0" w:space="0" w:color="auto"/>
      </w:divBdr>
      <w:divsChild>
        <w:div w:id="510871964">
          <w:marLeft w:val="0"/>
          <w:marRight w:val="0"/>
          <w:marTop w:val="0"/>
          <w:marBottom w:val="0"/>
          <w:divBdr>
            <w:top w:val="none" w:sz="0" w:space="0" w:color="auto"/>
            <w:left w:val="none" w:sz="0" w:space="0" w:color="auto"/>
            <w:bottom w:val="none" w:sz="0" w:space="0" w:color="auto"/>
            <w:right w:val="none" w:sz="0" w:space="0" w:color="auto"/>
          </w:divBdr>
          <w:divsChild>
            <w:div w:id="891162002">
              <w:marLeft w:val="0"/>
              <w:marRight w:val="0"/>
              <w:marTop w:val="0"/>
              <w:marBottom w:val="0"/>
              <w:divBdr>
                <w:top w:val="none" w:sz="0" w:space="0" w:color="auto"/>
                <w:left w:val="none" w:sz="0" w:space="0" w:color="auto"/>
                <w:bottom w:val="none" w:sz="0" w:space="0" w:color="auto"/>
                <w:right w:val="none" w:sz="0" w:space="0" w:color="auto"/>
              </w:divBdr>
              <w:divsChild>
                <w:div w:id="11198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6261">
      <w:bodyDiv w:val="1"/>
      <w:marLeft w:val="0"/>
      <w:marRight w:val="0"/>
      <w:marTop w:val="0"/>
      <w:marBottom w:val="0"/>
      <w:divBdr>
        <w:top w:val="none" w:sz="0" w:space="0" w:color="auto"/>
        <w:left w:val="none" w:sz="0" w:space="0" w:color="auto"/>
        <w:bottom w:val="none" w:sz="0" w:space="0" w:color="auto"/>
        <w:right w:val="none" w:sz="0" w:space="0" w:color="auto"/>
      </w:divBdr>
      <w:divsChild>
        <w:div w:id="1442649806">
          <w:marLeft w:val="0"/>
          <w:marRight w:val="0"/>
          <w:marTop w:val="0"/>
          <w:marBottom w:val="0"/>
          <w:divBdr>
            <w:top w:val="none" w:sz="0" w:space="0" w:color="auto"/>
            <w:left w:val="none" w:sz="0" w:space="0" w:color="auto"/>
            <w:bottom w:val="none" w:sz="0" w:space="0" w:color="auto"/>
            <w:right w:val="none" w:sz="0" w:space="0" w:color="auto"/>
          </w:divBdr>
          <w:divsChild>
            <w:div w:id="799539979">
              <w:marLeft w:val="0"/>
              <w:marRight w:val="0"/>
              <w:marTop w:val="0"/>
              <w:marBottom w:val="0"/>
              <w:divBdr>
                <w:top w:val="none" w:sz="0" w:space="0" w:color="auto"/>
                <w:left w:val="none" w:sz="0" w:space="0" w:color="auto"/>
                <w:bottom w:val="none" w:sz="0" w:space="0" w:color="auto"/>
                <w:right w:val="none" w:sz="0" w:space="0" w:color="auto"/>
              </w:divBdr>
              <w:divsChild>
                <w:div w:id="9575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839">
      <w:bodyDiv w:val="1"/>
      <w:marLeft w:val="0"/>
      <w:marRight w:val="0"/>
      <w:marTop w:val="0"/>
      <w:marBottom w:val="0"/>
      <w:divBdr>
        <w:top w:val="none" w:sz="0" w:space="0" w:color="auto"/>
        <w:left w:val="none" w:sz="0" w:space="0" w:color="auto"/>
        <w:bottom w:val="none" w:sz="0" w:space="0" w:color="auto"/>
        <w:right w:val="none" w:sz="0" w:space="0" w:color="auto"/>
      </w:divBdr>
      <w:divsChild>
        <w:div w:id="944994946">
          <w:marLeft w:val="0"/>
          <w:marRight w:val="0"/>
          <w:marTop w:val="0"/>
          <w:marBottom w:val="0"/>
          <w:divBdr>
            <w:top w:val="none" w:sz="0" w:space="0" w:color="auto"/>
            <w:left w:val="none" w:sz="0" w:space="0" w:color="auto"/>
            <w:bottom w:val="none" w:sz="0" w:space="0" w:color="auto"/>
            <w:right w:val="none" w:sz="0" w:space="0" w:color="auto"/>
          </w:divBdr>
          <w:divsChild>
            <w:div w:id="770055475">
              <w:marLeft w:val="0"/>
              <w:marRight w:val="0"/>
              <w:marTop w:val="0"/>
              <w:marBottom w:val="0"/>
              <w:divBdr>
                <w:top w:val="none" w:sz="0" w:space="0" w:color="auto"/>
                <w:left w:val="none" w:sz="0" w:space="0" w:color="auto"/>
                <w:bottom w:val="none" w:sz="0" w:space="0" w:color="auto"/>
                <w:right w:val="none" w:sz="0" w:space="0" w:color="auto"/>
              </w:divBdr>
              <w:divsChild>
                <w:div w:id="1722050742">
                  <w:marLeft w:val="0"/>
                  <w:marRight w:val="0"/>
                  <w:marTop w:val="0"/>
                  <w:marBottom w:val="0"/>
                  <w:divBdr>
                    <w:top w:val="none" w:sz="0" w:space="0" w:color="auto"/>
                    <w:left w:val="none" w:sz="0" w:space="0" w:color="auto"/>
                    <w:bottom w:val="none" w:sz="0" w:space="0" w:color="auto"/>
                    <w:right w:val="none" w:sz="0" w:space="0" w:color="auto"/>
                  </w:divBdr>
                  <w:divsChild>
                    <w:div w:id="8504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150319">
      <w:bodyDiv w:val="1"/>
      <w:marLeft w:val="0"/>
      <w:marRight w:val="0"/>
      <w:marTop w:val="0"/>
      <w:marBottom w:val="0"/>
      <w:divBdr>
        <w:top w:val="none" w:sz="0" w:space="0" w:color="auto"/>
        <w:left w:val="none" w:sz="0" w:space="0" w:color="auto"/>
        <w:bottom w:val="none" w:sz="0" w:space="0" w:color="auto"/>
        <w:right w:val="none" w:sz="0" w:space="0" w:color="auto"/>
      </w:divBdr>
      <w:divsChild>
        <w:div w:id="332801417">
          <w:marLeft w:val="0"/>
          <w:marRight w:val="0"/>
          <w:marTop w:val="0"/>
          <w:marBottom w:val="0"/>
          <w:divBdr>
            <w:top w:val="none" w:sz="0" w:space="0" w:color="auto"/>
            <w:left w:val="none" w:sz="0" w:space="0" w:color="auto"/>
            <w:bottom w:val="none" w:sz="0" w:space="0" w:color="auto"/>
            <w:right w:val="none" w:sz="0" w:space="0" w:color="auto"/>
          </w:divBdr>
          <w:divsChild>
            <w:div w:id="269044755">
              <w:marLeft w:val="0"/>
              <w:marRight w:val="0"/>
              <w:marTop w:val="0"/>
              <w:marBottom w:val="0"/>
              <w:divBdr>
                <w:top w:val="none" w:sz="0" w:space="0" w:color="auto"/>
                <w:left w:val="none" w:sz="0" w:space="0" w:color="auto"/>
                <w:bottom w:val="none" w:sz="0" w:space="0" w:color="auto"/>
                <w:right w:val="none" w:sz="0" w:space="0" w:color="auto"/>
              </w:divBdr>
              <w:divsChild>
                <w:div w:id="12419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5879">
      <w:bodyDiv w:val="1"/>
      <w:marLeft w:val="0"/>
      <w:marRight w:val="0"/>
      <w:marTop w:val="0"/>
      <w:marBottom w:val="0"/>
      <w:divBdr>
        <w:top w:val="none" w:sz="0" w:space="0" w:color="auto"/>
        <w:left w:val="none" w:sz="0" w:space="0" w:color="auto"/>
        <w:bottom w:val="none" w:sz="0" w:space="0" w:color="auto"/>
        <w:right w:val="none" w:sz="0" w:space="0" w:color="auto"/>
      </w:divBdr>
      <w:divsChild>
        <w:div w:id="679624244">
          <w:marLeft w:val="0"/>
          <w:marRight w:val="0"/>
          <w:marTop w:val="0"/>
          <w:marBottom w:val="0"/>
          <w:divBdr>
            <w:top w:val="none" w:sz="0" w:space="0" w:color="auto"/>
            <w:left w:val="none" w:sz="0" w:space="0" w:color="auto"/>
            <w:bottom w:val="none" w:sz="0" w:space="0" w:color="auto"/>
            <w:right w:val="none" w:sz="0" w:space="0" w:color="auto"/>
          </w:divBdr>
          <w:divsChild>
            <w:div w:id="2019036836">
              <w:marLeft w:val="0"/>
              <w:marRight w:val="0"/>
              <w:marTop w:val="0"/>
              <w:marBottom w:val="0"/>
              <w:divBdr>
                <w:top w:val="none" w:sz="0" w:space="0" w:color="auto"/>
                <w:left w:val="none" w:sz="0" w:space="0" w:color="auto"/>
                <w:bottom w:val="none" w:sz="0" w:space="0" w:color="auto"/>
                <w:right w:val="none" w:sz="0" w:space="0" w:color="auto"/>
              </w:divBdr>
              <w:divsChild>
                <w:div w:id="713232358">
                  <w:marLeft w:val="0"/>
                  <w:marRight w:val="0"/>
                  <w:marTop w:val="0"/>
                  <w:marBottom w:val="0"/>
                  <w:divBdr>
                    <w:top w:val="none" w:sz="0" w:space="0" w:color="auto"/>
                    <w:left w:val="none" w:sz="0" w:space="0" w:color="auto"/>
                    <w:bottom w:val="none" w:sz="0" w:space="0" w:color="auto"/>
                    <w:right w:val="none" w:sz="0" w:space="0" w:color="auto"/>
                  </w:divBdr>
                </w:div>
              </w:divsChild>
            </w:div>
            <w:div w:id="1470249350">
              <w:marLeft w:val="0"/>
              <w:marRight w:val="0"/>
              <w:marTop w:val="0"/>
              <w:marBottom w:val="0"/>
              <w:divBdr>
                <w:top w:val="none" w:sz="0" w:space="0" w:color="auto"/>
                <w:left w:val="none" w:sz="0" w:space="0" w:color="auto"/>
                <w:bottom w:val="none" w:sz="0" w:space="0" w:color="auto"/>
                <w:right w:val="none" w:sz="0" w:space="0" w:color="auto"/>
              </w:divBdr>
              <w:divsChild>
                <w:div w:id="10898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1393">
      <w:bodyDiv w:val="1"/>
      <w:marLeft w:val="0"/>
      <w:marRight w:val="0"/>
      <w:marTop w:val="0"/>
      <w:marBottom w:val="0"/>
      <w:divBdr>
        <w:top w:val="none" w:sz="0" w:space="0" w:color="auto"/>
        <w:left w:val="none" w:sz="0" w:space="0" w:color="auto"/>
        <w:bottom w:val="none" w:sz="0" w:space="0" w:color="auto"/>
        <w:right w:val="none" w:sz="0" w:space="0" w:color="auto"/>
      </w:divBdr>
      <w:divsChild>
        <w:div w:id="522597116">
          <w:marLeft w:val="0"/>
          <w:marRight w:val="0"/>
          <w:marTop w:val="0"/>
          <w:marBottom w:val="0"/>
          <w:divBdr>
            <w:top w:val="none" w:sz="0" w:space="0" w:color="auto"/>
            <w:left w:val="none" w:sz="0" w:space="0" w:color="auto"/>
            <w:bottom w:val="none" w:sz="0" w:space="0" w:color="auto"/>
            <w:right w:val="none" w:sz="0" w:space="0" w:color="auto"/>
          </w:divBdr>
          <w:divsChild>
            <w:div w:id="1969579336">
              <w:marLeft w:val="0"/>
              <w:marRight w:val="0"/>
              <w:marTop w:val="0"/>
              <w:marBottom w:val="0"/>
              <w:divBdr>
                <w:top w:val="none" w:sz="0" w:space="0" w:color="auto"/>
                <w:left w:val="none" w:sz="0" w:space="0" w:color="auto"/>
                <w:bottom w:val="none" w:sz="0" w:space="0" w:color="auto"/>
                <w:right w:val="none" w:sz="0" w:space="0" w:color="auto"/>
              </w:divBdr>
              <w:divsChild>
                <w:div w:id="19599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04920">
      <w:bodyDiv w:val="1"/>
      <w:marLeft w:val="0"/>
      <w:marRight w:val="0"/>
      <w:marTop w:val="0"/>
      <w:marBottom w:val="0"/>
      <w:divBdr>
        <w:top w:val="none" w:sz="0" w:space="0" w:color="auto"/>
        <w:left w:val="none" w:sz="0" w:space="0" w:color="auto"/>
        <w:bottom w:val="none" w:sz="0" w:space="0" w:color="auto"/>
        <w:right w:val="none" w:sz="0" w:space="0" w:color="auto"/>
      </w:divBdr>
      <w:divsChild>
        <w:div w:id="662970083">
          <w:marLeft w:val="0"/>
          <w:marRight w:val="0"/>
          <w:marTop w:val="0"/>
          <w:marBottom w:val="0"/>
          <w:divBdr>
            <w:top w:val="none" w:sz="0" w:space="0" w:color="auto"/>
            <w:left w:val="none" w:sz="0" w:space="0" w:color="auto"/>
            <w:bottom w:val="none" w:sz="0" w:space="0" w:color="auto"/>
            <w:right w:val="none" w:sz="0" w:space="0" w:color="auto"/>
          </w:divBdr>
          <w:divsChild>
            <w:div w:id="1123503904">
              <w:marLeft w:val="0"/>
              <w:marRight w:val="0"/>
              <w:marTop w:val="0"/>
              <w:marBottom w:val="0"/>
              <w:divBdr>
                <w:top w:val="none" w:sz="0" w:space="0" w:color="auto"/>
                <w:left w:val="none" w:sz="0" w:space="0" w:color="auto"/>
                <w:bottom w:val="none" w:sz="0" w:space="0" w:color="auto"/>
                <w:right w:val="none" w:sz="0" w:space="0" w:color="auto"/>
              </w:divBdr>
              <w:divsChild>
                <w:div w:id="2142117114">
                  <w:marLeft w:val="0"/>
                  <w:marRight w:val="0"/>
                  <w:marTop w:val="0"/>
                  <w:marBottom w:val="0"/>
                  <w:divBdr>
                    <w:top w:val="none" w:sz="0" w:space="0" w:color="auto"/>
                    <w:left w:val="none" w:sz="0" w:space="0" w:color="auto"/>
                    <w:bottom w:val="none" w:sz="0" w:space="0" w:color="auto"/>
                    <w:right w:val="none" w:sz="0" w:space="0" w:color="auto"/>
                  </w:divBdr>
                </w:div>
              </w:divsChild>
            </w:div>
            <w:div w:id="914510431">
              <w:marLeft w:val="0"/>
              <w:marRight w:val="0"/>
              <w:marTop w:val="0"/>
              <w:marBottom w:val="0"/>
              <w:divBdr>
                <w:top w:val="none" w:sz="0" w:space="0" w:color="auto"/>
                <w:left w:val="none" w:sz="0" w:space="0" w:color="auto"/>
                <w:bottom w:val="none" w:sz="0" w:space="0" w:color="auto"/>
                <w:right w:val="none" w:sz="0" w:space="0" w:color="auto"/>
              </w:divBdr>
              <w:divsChild>
                <w:div w:id="4114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4250">
      <w:bodyDiv w:val="1"/>
      <w:marLeft w:val="0"/>
      <w:marRight w:val="0"/>
      <w:marTop w:val="0"/>
      <w:marBottom w:val="0"/>
      <w:divBdr>
        <w:top w:val="none" w:sz="0" w:space="0" w:color="auto"/>
        <w:left w:val="none" w:sz="0" w:space="0" w:color="auto"/>
        <w:bottom w:val="none" w:sz="0" w:space="0" w:color="auto"/>
        <w:right w:val="none" w:sz="0" w:space="0" w:color="auto"/>
      </w:divBdr>
      <w:divsChild>
        <w:div w:id="1996377083">
          <w:marLeft w:val="0"/>
          <w:marRight w:val="0"/>
          <w:marTop w:val="0"/>
          <w:marBottom w:val="0"/>
          <w:divBdr>
            <w:top w:val="none" w:sz="0" w:space="0" w:color="auto"/>
            <w:left w:val="none" w:sz="0" w:space="0" w:color="auto"/>
            <w:bottom w:val="none" w:sz="0" w:space="0" w:color="auto"/>
            <w:right w:val="none" w:sz="0" w:space="0" w:color="auto"/>
          </w:divBdr>
          <w:divsChild>
            <w:div w:id="1372341897">
              <w:marLeft w:val="0"/>
              <w:marRight w:val="0"/>
              <w:marTop w:val="0"/>
              <w:marBottom w:val="0"/>
              <w:divBdr>
                <w:top w:val="none" w:sz="0" w:space="0" w:color="auto"/>
                <w:left w:val="none" w:sz="0" w:space="0" w:color="auto"/>
                <w:bottom w:val="none" w:sz="0" w:space="0" w:color="auto"/>
                <w:right w:val="none" w:sz="0" w:space="0" w:color="auto"/>
              </w:divBdr>
              <w:divsChild>
                <w:div w:id="781386351">
                  <w:marLeft w:val="0"/>
                  <w:marRight w:val="0"/>
                  <w:marTop w:val="0"/>
                  <w:marBottom w:val="0"/>
                  <w:divBdr>
                    <w:top w:val="none" w:sz="0" w:space="0" w:color="auto"/>
                    <w:left w:val="none" w:sz="0" w:space="0" w:color="auto"/>
                    <w:bottom w:val="none" w:sz="0" w:space="0" w:color="auto"/>
                    <w:right w:val="none" w:sz="0" w:space="0" w:color="auto"/>
                  </w:divBdr>
                </w:div>
              </w:divsChild>
            </w:div>
            <w:div w:id="1213467003">
              <w:marLeft w:val="0"/>
              <w:marRight w:val="0"/>
              <w:marTop w:val="0"/>
              <w:marBottom w:val="0"/>
              <w:divBdr>
                <w:top w:val="none" w:sz="0" w:space="0" w:color="auto"/>
                <w:left w:val="none" w:sz="0" w:space="0" w:color="auto"/>
                <w:bottom w:val="none" w:sz="0" w:space="0" w:color="auto"/>
                <w:right w:val="none" w:sz="0" w:space="0" w:color="auto"/>
              </w:divBdr>
              <w:divsChild>
                <w:div w:id="2444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4777">
      <w:bodyDiv w:val="1"/>
      <w:marLeft w:val="0"/>
      <w:marRight w:val="0"/>
      <w:marTop w:val="0"/>
      <w:marBottom w:val="0"/>
      <w:divBdr>
        <w:top w:val="none" w:sz="0" w:space="0" w:color="auto"/>
        <w:left w:val="none" w:sz="0" w:space="0" w:color="auto"/>
        <w:bottom w:val="none" w:sz="0" w:space="0" w:color="auto"/>
        <w:right w:val="none" w:sz="0" w:space="0" w:color="auto"/>
      </w:divBdr>
      <w:divsChild>
        <w:div w:id="797407877">
          <w:marLeft w:val="0"/>
          <w:marRight w:val="0"/>
          <w:marTop w:val="0"/>
          <w:marBottom w:val="0"/>
          <w:divBdr>
            <w:top w:val="none" w:sz="0" w:space="0" w:color="auto"/>
            <w:left w:val="none" w:sz="0" w:space="0" w:color="auto"/>
            <w:bottom w:val="none" w:sz="0" w:space="0" w:color="auto"/>
            <w:right w:val="none" w:sz="0" w:space="0" w:color="auto"/>
          </w:divBdr>
          <w:divsChild>
            <w:div w:id="1800957267">
              <w:marLeft w:val="0"/>
              <w:marRight w:val="0"/>
              <w:marTop w:val="0"/>
              <w:marBottom w:val="0"/>
              <w:divBdr>
                <w:top w:val="none" w:sz="0" w:space="0" w:color="auto"/>
                <w:left w:val="none" w:sz="0" w:space="0" w:color="auto"/>
                <w:bottom w:val="none" w:sz="0" w:space="0" w:color="auto"/>
                <w:right w:val="none" w:sz="0" w:space="0" w:color="auto"/>
              </w:divBdr>
              <w:divsChild>
                <w:div w:id="579601945">
                  <w:marLeft w:val="0"/>
                  <w:marRight w:val="0"/>
                  <w:marTop w:val="0"/>
                  <w:marBottom w:val="0"/>
                  <w:divBdr>
                    <w:top w:val="none" w:sz="0" w:space="0" w:color="auto"/>
                    <w:left w:val="none" w:sz="0" w:space="0" w:color="auto"/>
                    <w:bottom w:val="none" w:sz="0" w:space="0" w:color="auto"/>
                    <w:right w:val="none" w:sz="0" w:space="0" w:color="auto"/>
                  </w:divBdr>
                  <w:divsChild>
                    <w:div w:id="16275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3320">
      <w:bodyDiv w:val="1"/>
      <w:marLeft w:val="0"/>
      <w:marRight w:val="0"/>
      <w:marTop w:val="0"/>
      <w:marBottom w:val="0"/>
      <w:divBdr>
        <w:top w:val="none" w:sz="0" w:space="0" w:color="auto"/>
        <w:left w:val="none" w:sz="0" w:space="0" w:color="auto"/>
        <w:bottom w:val="none" w:sz="0" w:space="0" w:color="auto"/>
        <w:right w:val="none" w:sz="0" w:space="0" w:color="auto"/>
      </w:divBdr>
      <w:divsChild>
        <w:div w:id="1993632832">
          <w:marLeft w:val="0"/>
          <w:marRight w:val="0"/>
          <w:marTop w:val="0"/>
          <w:marBottom w:val="0"/>
          <w:divBdr>
            <w:top w:val="none" w:sz="0" w:space="0" w:color="auto"/>
            <w:left w:val="none" w:sz="0" w:space="0" w:color="auto"/>
            <w:bottom w:val="none" w:sz="0" w:space="0" w:color="auto"/>
            <w:right w:val="none" w:sz="0" w:space="0" w:color="auto"/>
          </w:divBdr>
          <w:divsChild>
            <w:div w:id="1370767207">
              <w:marLeft w:val="0"/>
              <w:marRight w:val="0"/>
              <w:marTop w:val="0"/>
              <w:marBottom w:val="0"/>
              <w:divBdr>
                <w:top w:val="none" w:sz="0" w:space="0" w:color="auto"/>
                <w:left w:val="none" w:sz="0" w:space="0" w:color="auto"/>
                <w:bottom w:val="none" w:sz="0" w:space="0" w:color="auto"/>
                <w:right w:val="none" w:sz="0" w:space="0" w:color="auto"/>
              </w:divBdr>
              <w:divsChild>
                <w:div w:id="1189950666">
                  <w:marLeft w:val="0"/>
                  <w:marRight w:val="0"/>
                  <w:marTop w:val="0"/>
                  <w:marBottom w:val="0"/>
                  <w:divBdr>
                    <w:top w:val="none" w:sz="0" w:space="0" w:color="auto"/>
                    <w:left w:val="none" w:sz="0" w:space="0" w:color="auto"/>
                    <w:bottom w:val="none" w:sz="0" w:space="0" w:color="auto"/>
                    <w:right w:val="none" w:sz="0" w:space="0" w:color="auto"/>
                  </w:divBdr>
                  <w:divsChild>
                    <w:div w:id="8599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0162">
      <w:bodyDiv w:val="1"/>
      <w:marLeft w:val="0"/>
      <w:marRight w:val="0"/>
      <w:marTop w:val="0"/>
      <w:marBottom w:val="0"/>
      <w:divBdr>
        <w:top w:val="none" w:sz="0" w:space="0" w:color="auto"/>
        <w:left w:val="none" w:sz="0" w:space="0" w:color="auto"/>
        <w:bottom w:val="none" w:sz="0" w:space="0" w:color="auto"/>
        <w:right w:val="none" w:sz="0" w:space="0" w:color="auto"/>
      </w:divBdr>
      <w:divsChild>
        <w:div w:id="1062213176">
          <w:marLeft w:val="0"/>
          <w:marRight w:val="0"/>
          <w:marTop w:val="0"/>
          <w:marBottom w:val="0"/>
          <w:divBdr>
            <w:top w:val="none" w:sz="0" w:space="0" w:color="auto"/>
            <w:left w:val="none" w:sz="0" w:space="0" w:color="auto"/>
            <w:bottom w:val="none" w:sz="0" w:space="0" w:color="auto"/>
            <w:right w:val="none" w:sz="0" w:space="0" w:color="auto"/>
          </w:divBdr>
          <w:divsChild>
            <w:div w:id="822819399">
              <w:marLeft w:val="0"/>
              <w:marRight w:val="0"/>
              <w:marTop w:val="0"/>
              <w:marBottom w:val="0"/>
              <w:divBdr>
                <w:top w:val="none" w:sz="0" w:space="0" w:color="auto"/>
                <w:left w:val="none" w:sz="0" w:space="0" w:color="auto"/>
                <w:bottom w:val="none" w:sz="0" w:space="0" w:color="auto"/>
                <w:right w:val="none" w:sz="0" w:space="0" w:color="auto"/>
              </w:divBdr>
              <w:divsChild>
                <w:div w:id="1183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6881">
      <w:bodyDiv w:val="1"/>
      <w:marLeft w:val="0"/>
      <w:marRight w:val="0"/>
      <w:marTop w:val="0"/>
      <w:marBottom w:val="0"/>
      <w:divBdr>
        <w:top w:val="none" w:sz="0" w:space="0" w:color="auto"/>
        <w:left w:val="none" w:sz="0" w:space="0" w:color="auto"/>
        <w:bottom w:val="none" w:sz="0" w:space="0" w:color="auto"/>
        <w:right w:val="none" w:sz="0" w:space="0" w:color="auto"/>
      </w:divBdr>
    </w:div>
    <w:div w:id="2135975594">
      <w:bodyDiv w:val="1"/>
      <w:marLeft w:val="0"/>
      <w:marRight w:val="0"/>
      <w:marTop w:val="0"/>
      <w:marBottom w:val="0"/>
      <w:divBdr>
        <w:top w:val="none" w:sz="0" w:space="0" w:color="auto"/>
        <w:left w:val="none" w:sz="0" w:space="0" w:color="auto"/>
        <w:bottom w:val="none" w:sz="0" w:space="0" w:color="auto"/>
        <w:right w:val="none" w:sz="0" w:space="0" w:color="auto"/>
      </w:divBdr>
      <w:divsChild>
        <w:div w:id="223299732">
          <w:marLeft w:val="0"/>
          <w:marRight w:val="0"/>
          <w:marTop w:val="0"/>
          <w:marBottom w:val="0"/>
          <w:divBdr>
            <w:top w:val="none" w:sz="0" w:space="0" w:color="auto"/>
            <w:left w:val="none" w:sz="0" w:space="0" w:color="auto"/>
            <w:bottom w:val="none" w:sz="0" w:space="0" w:color="auto"/>
            <w:right w:val="none" w:sz="0" w:space="0" w:color="auto"/>
          </w:divBdr>
          <w:divsChild>
            <w:div w:id="2107386175">
              <w:marLeft w:val="0"/>
              <w:marRight w:val="0"/>
              <w:marTop w:val="0"/>
              <w:marBottom w:val="0"/>
              <w:divBdr>
                <w:top w:val="none" w:sz="0" w:space="0" w:color="auto"/>
                <w:left w:val="none" w:sz="0" w:space="0" w:color="auto"/>
                <w:bottom w:val="none" w:sz="0" w:space="0" w:color="auto"/>
                <w:right w:val="none" w:sz="0" w:space="0" w:color="auto"/>
              </w:divBdr>
              <w:divsChild>
                <w:div w:id="2103795408">
                  <w:marLeft w:val="0"/>
                  <w:marRight w:val="0"/>
                  <w:marTop w:val="0"/>
                  <w:marBottom w:val="0"/>
                  <w:divBdr>
                    <w:top w:val="none" w:sz="0" w:space="0" w:color="auto"/>
                    <w:left w:val="none" w:sz="0" w:space="0" w:color="auto"/>
                    <w:bottom w:val="none" w:sz="0" w:space="0" w:color="auto"/>
                    <w:right w:val="none" w:sz="0" w:space="0" w:color="auto"/>
                  </w:divBdr>
                </w:div>
              </w:divsChild>
            </w:div>
            <w:div w:id="1260794275">
              <w:marLeft w:val="0"/>
              <w:marRight w:val="0"/>
              <w:marTop w:val="0"/>
              <w:marBottom w:val="0"/>
              <w:divBdr>
                <w:top w:val="none" w:sz="0" w:space="0" w:color="auto"/>
                <w:left w:val="none" w:sz="0" w:space="0" w:color="auto"/>
                <w:bottom w:val="none" w:sz="0" w:space="0" w:color="auto"/>
                <w:right w:val="none" w:sz="0" w:space="0" w:color="auto"/>
              </w:divBdr>
              <w:divsChild>
                <w:div w:id="1717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35907">
      <w:bodyDiv w:val="1"/>
      <w:marLeft w:val="0"/>
      <w:marRight w:val="0"/>
      <w:marTop w:val="0"/>
      <w:marBottom w:val="0"/>
      <w:divBdr>
        <w:top w:val="none" w:sz="0" w:space="0" w:color="auto"/>
        <w:left w:val="none" w:sz="0" w:space="0" w:color="auto"/>
        <w:bottom w:val="none" w:sz="0" w:space="0" w:color="auto"/>
        <w:right w:val="none" w:sz="0" w:space="0" w:color="auto"/>
      </w:divBdr>
      <w:divsChild>
        <w:div w:id="149373629">
          <w:marLeft w:val="0"/>
          <w:marRight w:val="0"/>
          <w:marTop w:val="0"/>
          <w:marBottom w:val="0"/>
          <w:divBdr>
            <w:top w:val="none" w:sz="0" w:space="0" w:color="auto"/>
            <w:left w:val="none" w:sz="0" w:space="0" w:color="auto"/>
            <w:bottom w:val="none" w:sz="0" w:space="0" w:color="auto"/>
            <w:right w:val="none" w:sz="0" w:space="0" w:color="auto"/>
          </w:divBdr>
          <w:divsChild>
            <w:div w:id="414909997">
              <w:marLeft w:val="0"/>
              <w:marRight w:val="0"/>
              <w:marTop w:val="0"/>
              <w:marBottom w:val="0"/>
              <w:divBdr>
                <w:top w:val="none" w:sz="0" w:space="0" w:color="auto"/>
                <w:left w:val="none" w:sz="0" w:space="0" w:color="auto"/>
                <w:bottom w:val="none" w:sz="0" w:space="0" w:color="auto"/>
                <w:right w:val="none" w:sz="0" w:space="0" w:color="auto"/>
              </w:divBdr>
              <w:divsChild>
                <w:div w:id="5541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9362">
          <w:marLeft w:val="0"/>
          <w:marRight w:val="0"/>
          <w:marTop w:val="0"/>
          <w:marBottom w:val="0"/>
          <w:divBdr>
            <w:top w:val="none" w:sz="0" w:space="0" w:color="auto"/>
            <w:left w:val="none" w:sz="0" w:space="0" w:color="auto"/>
            <w:bottom w:val="none" w:sz="0" w:space="0" w:color="auto"/>
            <w:right w:val="none" w:sz="0" w:space="0" w:color="auto"/>
          </w:divBdr>
          <w:divsChild>
            <w:div w:id="1195969192">
              <w:marLeft w:val="0"/>
              <w:marRight w:val="0"/>
              <w:marTop w:val="0"/>
              <w:marBottom w:val="0"/>
              <w:divBdr>
                <w:top w:val="none" w:sz="0" w:space="0" w:color="auto"/>
                <w:left w:val="none" w:sz="0" w:space="0" w:color="auto"/>
                <w:bottom w:val="none" w:sz="0" w:space="0" w:color="auto"/>
                <w:right w:val="none" w:sz="0" w:space="0" w:color="auto"/>
              </w:divBdr>
              <w:divsChild>
                <w:div w:id="1794862706">
                  <w:marLeft w:val="0"/>
                  <w:marRight w:val="0"/>
                  <w:marTop w:val="0"/>
                  <w:marBottom w:val="0"/>
                  <w:divBdr>
                    <w:top w:val="none" w:sz="0" w:space="0" w:color="auto"/>
                    <w:left w:val="none" w:sz="0" w:space="0" w:color="auto"/>
                    <w:bottom w:val="none" w:sz="0" w:space="0" w:color="auto"/>
                    <w:right w:val="none" w:sz="0" w:space="0" w:color="auto"/>
                  </w:divBdr>
                </w:div>
              </w:divsChild>
            </w:div>
            <w:div w:id="2083212017">
              <w:marLeft w:val="0"/>
              <w:marRight w:val="0"/>
              <w:marTop w:val="0"/>
              <w:marBottom w:val="0"/>
              <w:divBdr>
                <w:top w:val="none" w:sz="0" w:space="0" w:color="auto"/>
                <w:left w:val="none" w:sz="0" w:space="0" w:color="auto"/>
                <w:bottom w:val="none" w:sz="0" w:space="0" w:color="auto"/>
                <w:right w:val="none" w:sz="0" w:space="0" w:color="auto"/>
              </w:divBdr>
              <w:divsChild>
                <w:div w:id="14303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5002">
      <w:bodyDiv w:val="1"/>
      <w:marLeft w:val="0"/>
      <w:marRight w:val="0"/>
      <w:marTop w:val="0"/>
      <w:marBottom w:val="0"/>
      <w:divBdr>
        <w:top w:val="none" w:sz="0" w:space="0" w:color="auto"/>
        <w:left w:val="none" w:sz="0" w:space="0" w:color="auto"/>
        <w:bottom w:val="none" w:sz="0" w:space="0" w:color="auto"/>
        <w:right w:val="none" w:sz="0" w:space="0" w:color="auto"/>
      </w:divBdr>
      <w:divsChild>
        <w:div w:id="880701768">
          <w:marLeft w:val="0"/>
          <w:marRight w:val="0"/>
          <w:marTop w:val="0"/>
          <w:marBottom w:val="0"/>
          <w:divBdr>
            <w:top w:val="none" w:sz="0" w:space="0" w:color="auto"/>
            <w:left w:val="none" w:sz="0" w:space="0" w:color="auto"/>
            <w:bottom w:val="none" w:sz="0" w:space="0" w:color="auto"/>
            <w:right w:val="none" w:sz="0" w:space="0" w:color="auto"/>
          </w:divBdr>
          <w:divsChild>
            <w:div w:id="1970357401">
              <w:marLeft w:val="0"/>
              <w:marRight w:val="0"/>
              <w:marTop w:val="0"/>
              <w:marBottom w:val="0"/>
              <w:divBdr>
                <w:top w:val="none" w:sz="0" w:space="0" w:color="auto"/>
                <w:left w:val="none" w:sz="0" w:space="0" w:color="auto"/>
                <w:bottom w:val="none" w:sz="0" w:space="0" w:color="auto"/>
                <w:right w:val="none" w:sz="0" w:space="0" w:color="auto"/>
              </w:divBdr>
              <w:divsChild>
                <w:div w:id="663238766">
                  <w:marLeft w:val="0"/>
                  <w:marRight w:val="0"/>
                  <w:marTop w:val="0"/>
                  <w:marBottom w:val="0"/>
                  <w:divBdr>
                    <w:top w:val="none" w:sz="0" w:space="0" w:color="auto"/>
                    <w:left w:val="none" w:sz="0" w:space="0" w:color="auto"/>
                    <w:bottom w:val="none" w:sz="0" w:space="0" w:color="auto"/>
                    <w:right w:val="none" w:sz="0" w:space="0" w:color="auto"/>
                  </w:divBdr>
                  <w:divsChild>
                    <w:div w:id="14046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99908">
      <w:bodyDiv w:val="1"/>
      <w:marLeft w:val="0"/>
      <w:marRight w:val="0"/>
      <w:marTop w:val="0"/>
      <w:marBottom w:val="0"/>
      <w:divBdr>
        <w:top w:val="none" w:sz="0" w:space="0" w:color="auto"/>
        <w:left w:val="none" w:sz="0" w:space="0" w:color="auto"/>
        <w:bottom w:val="none" w:sz="0" w:space="0" w:color="auto"/>
        <w:right w:val="none" w:sz="0" w:space="0" w:color="auto"/>
      </w:divBdr>
      <w:divsChild>
        <w:div w:id="1645888750">
          <w:marLeft w:val="0"/>
          <w:marRight w:val="0"/>
          <w:marTop w:val="0"/>
          <w:marBottom w:val="0"/>
          <w:divBdr>
            <w:top w:val="none" w:sz="0" w:space="0" w:color="auto"/>
            <w:left w:val="none" w:sz="0" w:space="0" w:color="auto"/>
            <w:bottom w:val="none" w:sz="0" w:space="0" w:color="auto"/>
            <w:right w:val="none" w:sz="0" w:space="0" w:color="auto"/>
          </w:divBdr>
          <w:divsChild>
            <w:div w:id="1820732165">
              <w:marLeft w:val="0"/>
              <w:marRight w:val="0"/>
              <w:marTop w:val="0"/>
              <w:marBottom w:val="0"/>
              <w:divBdr>
                <w:top w:val="none" w:sz="0" w:space="0" w:color="auto"/>
                <w:left w:val="none" w:sz="0" w:space="0" w:color="auto"/>
                <w:bottom w:val="none" w:sz="0" w:space="0" w:color="auto"/>
                <w:right w:val="none" w:sz="0" w:space="0" w:color="auto"/>
              </w:divBdr>
              <w:divsChild>
                <w:div w:id="972448671">
                  <w:marLeft w:val="0"/>
                  <w:marRight w:val="0"/>
                  <w:marTop w:val="0"/>
                  <w:marBottom w:val="0"/>
                  <w:divBdr>
                    <w:top w:val="none" w:sz="0" w:space="0" w:color="auto"/>
                    <w:left w:val="none" w:sz="0" w:space="0" w:color="auto"/>
                    <w:bottom w:val="none" w:sz="0" w:space="0" w:color="auto"/>
                    <w:right w:val="none" w:sz="0" w:space="0" w:color="auto"/>
                  </w:divBdr>
                  <w:divsChild>
                    <w:div w:id="10479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62368">
      <w:bodyDiv w:val="1"/>
      <w:marLeft w:val="0"/>
      <w:marRight w:val="0"/>
      <w:marTop w:val="0"/>
      <w:marBottom w:val="0"/>
      <w:divBdr>
        <w:top w:val="none" w:sz="0" w:space="0" w:color="auto"/>
        <w:left w:val="none" w:sz="0" w:space="0" w:color="auto"/>
        <w:bottom w:val="none" w:sz="0" w:space="0" w:color="auto"/>
        <w:right w:val="none" w:sz="0" w:space="0" w:color="auto"/>
      </w:divBdr>
      <w:divsChild>
        <w:div w:id="1703364526">
          <w:marLeft w:val="0"/>
          <w:marRight w:val="0"/>
          <w:marTop w:val="0"/>
          <w:marBottom w:val="0"/>
          <w:divBdr>
            <w:top w:val="none" w:sz="0" w:space="0" w:color="auto"/>
            <w:left w:val="none" w:sz="0" w:space="0" w:color="auto"/>
            <w:bottom w:val="none" w:sz="0" w:space="0" w:color="auto"/>
            <w:right w:val="none" w:sz="0" w:space="0" w:color="auto"/>
          </w:divBdr>
          <w:divsChild>
            <w:div w:id="1190607982">
              <w:marLeft w:val="0"/>
              <w:marRight w:val="0"/>
              <w:marTop w:val="0"/>
              <w:marBottom w:val="0"/>
              <w:divBdr>
                <w:top w:val="none" w:sz="0" w:space="0" w:color="auto"/>
                <w:left w:val="none" w:sz="0" w:space="0" w:color="auto"/>
                <w:bottom w:val="none" w:sz="0" w:space="0" w:color="auto"/>
                <w:right w:val="none" w:sz="0" w:space="0" w:color="auto"/>
              </w:divBdr>
              <w:divsChild>
                <w:div w:id="268658724">
                  <w:marLeft w:val="0"/>
                  <w:marRight w:val="0"/>
                  <w:marTop w:val="0"/>
                  <w:marBottom w:val="0"/>
                  <w:divBdr>
                    <w:top w:val="none" w:sz="0" w:space="0" w:color="auto"/>
                    <w:left w:val="none" w:sz="0" w:space="0" w:color="auto"/>
                    <w:bottom w:val="none" w:sz="0" w:space="0" w:color="auto"/>
                    <w:right w:val="none" w:sz="0" w:space="0" w:color="auto"/>
                  </w:divBdr>
                  <w:divsChild>
                    <w:div w:id="13339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65928">
      <w:bodyDiv w:val="1"/>
      <w:marLeft w:val="0"/>
      <w:marRight w:val="0"/>
      <w:marTop w:val="0"/>
      <w:marBottom w:val="0"/>
      <w:divBdr>
        <w:top w:val="none" w:sz="0" w:space="0" w:color="auto"/>
        <w:left w:val="none" w:sz="0" w:space="0" w:color="auto"/>
        <w:bottom w:val="none" w:sz="0" w:space="0" w:color="auto"/>
        <w:right w:val="none" w:sz="0" w:space="0" w:color="auto"/>
      </w:divBdr>
      <w:divsChild>
        <w:div w:id="1363286158">
          <w:marLeft w:val="0"/>
          <w:marRight w:val="0"/>
          <w:marTop w:val="0"/>
          <w:marBottom w:val="0"/>
          <w:divBdr>
            <w:top w:val="none" w:sz="0" w:space="0" w:color="auto"/>
            <w:left w:val="none" w:sz="0" w:space="0" w:color="auto"/>
            <w:bottom w:val="none" w:sz="0" w:space="0" w:color="auto"/>
            <w:right w:val="none" w:sz="0" w:space="0" w:color="auto"/>
          </w:divBdr>
          <w:divsChild>
            <w:div w:id="218055290">
              <w:marLeft w:val="0"/>
              <w:marRight w:val="0"/>
              <w:marTop w:val="0"/>
              <w:marBottom w:val="0"/>
              <w:divBdr>
                <w:top w:val="none" w:sz="0" w:space="0" w:color="auto"/>
                <w:left w:val="none" w:sz="0" w:space="0" w:color="auto"/>
                <w:bottom w:val="none" w:sz="0" w:space="0" w:color="auto"/>
                <w:right w:val="none" w:sz="0" w:space="0" w:color="auto"/>
              </w:divBdr>
              <w:divsChild>
                <w:div w:id="17771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8992">
      <w:bodyDiv w:val="1"/>
      <w:marLeft w:val="0"/>
      <w:marRight w:val="0"/>
      <w:marTop w:val="0"/>
      <w:marBottom w:val="0"/>
      <w:divBdr>
        <w:top w:val="none" w:sz="0" w:space="0" w:color="auto"/>
        <w:left w:val="none" w:sz="0" w:space="0" w:color="auto"/>
        <w:bottom w:val="none" w:sz="0" w:space="0" w:color="auto"/>
        <w:right w:val="none" w:sz="0" w:space="0" w:color="auto"/>
      </w:divBdr>
      <w:divsChild>
        <w:div w:id="1545605028">
          <w:marLeft w:val="0"/>
          <w:marRight w:val="0"/>
          <w:marTop w:val="0"/>
          <w:marBottom w:val="0"/>
          <w:divBdr>
            <w:top w:val="none" w:sz="0" w:space="0" w:color="auto"/>
            <w:left w:val="none" w:sz="0" w:space="0" w:color="auto"/>
            <w:bottom w:val="none" w:sz="0" w:space="0" w:color="auto"/>
            <w:right w:val="none" w:sz="0" w:space="0" w:color="auto"/>
          </w:divBdr>
          <w:divsChild>
            <w:div w:id="655497977">
              <w:marLeft w:val="0"/>
              <w:marRight w:val="0"/>
              <w:marTop w:val="0"/>
              <w:marBottom w:val="0"/>
              <w:divBdr>
                <w:top w:val="none" w:sz="0" w:space="0" w:color="auto"/>
                <w:left w:val="none" w:sz="0" w:space="0" w:color="auto"/>
                <w:bottom w:val="none" w:sz="0" w:space="0" w:color="auto"/>
                <w:right w:val="none" w:sz="0" w:space="0" w:color="auto"/>
              </w:divBdr>
              <w:divsChild>
                <w:div w:id="1915433291">
                  <w:marLeft w:val="0"/>
                  <w:marRight w:val="0"/>
                  <w:marTop w:val="0"/>
                  <w:marBottom w:val="0"/>
                  <w:divBdr>
                    <w:top w:val="none" w:sz="0" w:space="0" w:color="auto"/>
                    <w:left w:val="none" w:sz="0" w:space="0" w:color="auto"/>
                    <w:bottom w:val="none" w:sz="0" w:space="0" w:color="auto"/>
                    <w:right w:val="none" w:sz="0" w:space="0" w:color="auto"/>
                  </w:divBdr>
                  <w:divsChild>
                    <w:div w:id="5819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hyperlink" Target="https://doi.org/10.47649/vau.2020.v59.i4.07" TargetMode="External"/><Relationship Id="rId39" Type="http://schemas.openxmlformats.org/officeDocument/2006/relationships/hyperlink" Target="https://www.youtube.com/watch?v=Ue6AX5LrBsk" TargetMode="External"/><Relationship Id="rId21" Type="http://schemas.openxmlformats.org/officeDocument/2006/relationships/image" Target="media/image9.png"/><Relationship Id="rId34" Type="http://schemas.openxmlformats.org/officeDocument/2006/relationships/hyperlink" Target="https://doi.org/10.48371/PHILS.2022.64.1.021" TargetMode="External"/><Relationship Id="rId42" Type="http://schemas.openxmlformats.org/officeDocument/2006/relationships/hyperlink" Target="https://anatili.kazgazeta.kz/news/33984" TargetMode="External"/><Relationship Id="rId47" Type="http://schemas.openxmlformats.org/officeDocument/2006/relationships/hyperlink" Target="https://sozdikqor.kz/soz?id=299723&amp;a=SABAZ" TargetMode="External"/><Relationship Id="rId50" Type="http://schemas.openxmlformats.org/officeDocument/2006/relationships/hyperlink" Target="https://www.lostfilm.tv/series/Game_of_Thrones" TargetMode="External"/><Relationship Id="rId55" Type="http://schemas.openxmlformats.org/officeDocument/2006/relationships/hyperlink" Target="https://www.wikidata.ru-ru.nina.az/&#1058;&#1072;&#1081;&#1085;&#1099;&#1081;_&#1075;&#1086;&#1088;&#1086;&#1076;_(&#1090;&#1077;&#1083;&#1077;&#1089;&#1077;&#1088;&#1080;&#1072;&#1083;).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online.zakon.kz/Document/?doc_id=1005798&amp;pos=79;-52" TargetMode="Externa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hyperlink" Target="https://doi.org/10.55491/2411-6076-2023-3-95-102" TargetMode="External"/><Relationship Id="rId37" Type="http://schemas.openxmlformats.org/officeDocument/2006/relationships/hyperlink" Target="https://www.youtube.com/watch?v=Xag-nJItQpo" TargetMode="External"/><Relationship Id="rId40" Type="http://schemas.openxmlformats.org/officeDocument/2006/relationships/hyperlink" Target="https://koshpendiler.kz/index.php/koloner/kazaktyn-ulttyk-kiimderi/" TargetMode="External"/><Relationship Id="rId45" Type="http://schemas.openxmlformats.org/officeDocument/2006/relationships/hyperlink" Target="https://www.sozdik.kz/ru/dictionary/translate/kk/ru/%D1%81%D0%B8%D1%80%D0%B0%D2%9B/" TargetMode="External"/><Relationship Id="rId53" Type="http://schemas.openxmlformats.org/officeDocument/2006/relationships/hyperlink" Target="https://www.kinopoisk.ru/lists/movies/100_greatest_TVseries/" TargetMode="External"/><Relationship Id="rId58" Type="http://schemas.openxmlformats.org/officeDocument/2006/relationships/hyperlink" Target="https://www.ijscl.com/article_246221.html"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rusnauka.com/22_PNR_2012/Philologia/6_115161.doc.htm" TargetMode="External"/><Relationship Id="rId30" Type="http://schemas.openxmlformats.org/officeDocument/2006/relationships/hyperlink" Target="http://dx.doi.org/10.3726/978-3-653-03263-5" TargetMode="External"/><Relationship Id="rId35" Type="http://schemas.openxmlformats.org/officeDocument/2006/relationships/hyperlink" Target="https://doi.org/10.48371/PHILS.2023.46.23.017" TargetMode="External"/><Relationship Id="rId43" Type="http://schemas.openxmlformats.org/officeDocument/2006/relationships/hyperlink" Target="http://kaz.slovopedia.com/148/53398/1552691.html" TargetMode="External"/><Relationship Id="rId48" Type="http://schemas.openxmlformats.org/officeDocument/2006/relationships/hyperlink" Target="https://bilimacademy.kz/wp-content/uploads/2024/05/&#1078;&#1080;&#1085;&#1072;&#1179;.pdf" TargetMode="External"/><Relationship Id="rId56" Type="http://schemas.openxmlformats.org/officeDocument/2006/relationships/hyperlink" Target="https://online.zakon.kz/Document/?doc_id=39029378" TargetMode="External"/><Relationship Id="rId8" Type="http://schemas.openxmlformats.org/officeDocument/2006/relationships/image" Target="media/image1.png"/><Relationship Id="rId51" Type="http://schemas.openxmlformats.org/officeDocument/2006/relationships/hyperlink" Target="http://seasonvar.ru/serial-9480-Tajnyj_gorod.html"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dx.doi.org/10.1080/10926488.2018.1549838" TargetMode="External"/><Relationship Id="rId38" Type="http://schemas.openxmlformats.org/officeDocument/2006/relationships/hyperlink" Target="https://on.kz/interested/aqiyq-burkittin-bir-turi-26101/" TargetMode="External"/><Relationship Id="rId46" Type="http://schemas.openxmlformats.org/officeDocument/2006/relationships/hyperlink" Target="http://kaz.slovopedia.com/197/53402/2225668.html" TargetMode="External"/><Relationship Id="rId59" Type="http://schemas.openxmlformats.org/officeDocument/2006/relationships/hyperlink" Target="https://www.ijscl.com/article_245436.html" TargetMode="External"/><Relationship Id="rId20" Type="http://schemas.openxmlformats.org/officeDocument/2006/relationships/image" Target="media/image8.png"/><Relationship Id="rId41" Type="http://schemas.openxmlformats.org/officeDocument/2006/relationships/hyperlink" Target="http://kaz.slovopedia.com/197/53398/2225409.html" TargetMode="External"/><Relationship Id="rId54" Type="http://schemas.openxmlformats.org/officeDocument/2006/relationships/hyperlink" Target="https://www.kinopoisk.ru/series/746564/?utm_referrer=www.google.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doi.org/10.1075/btl.77.05zab" TargetMode="External"/><Relationship Id="rId36" Type="http://schemas.openxmlformats.org/officeDocument/2006/relationships/hyperlink" Target="https://doi.org/10.31489/2023ph2/65-73" TargetMode="External"/><Relationship Id="rId49" Type="http://schemas.openxmlformats.org/officeDocument/2006/relationships/hyperlink" Target="https://www.hbo.com/game-of-thrones" TargetMode="External"/><Relationship Id="rId57" Type="http://schemas.openxmlformats.org/officeDocument/2006/relationships/hyperlink" Target="https://www.kinopoisk.ru/series/464963/" TargetMode="External"/><Relationship Id="rId10" Type="http://schemas.openxmlformats.org/officeDocument/2006/relationships/diagramLayout" Target="diagrams/layout1.xml"/><Relationship Id="rId31" Type="http://schemas.openxmlformats.org/officeDocument/2006/relationships/hyperlink" Target="https://doi.org/10.33184/fnspnpi-2022-11-17.1" TargetMode="External"/><Relationship Id="rId44" Type="http://schemas.openxmlformats.org/officeDocument/2006/relationships/hyperlink" Target="https://informburo.kz/kaz/araly-y-azany-zholy-auyr-deytn-azaty-salt-dstr-nege-myt-aldy.html" TargetMode="External"/><Relationship Id="rId52" Type="http://schemas.openxmlformats.org/officeDocument/2006/relationships/hyperlink" Target="https://se7en.ws/istoriya-serialov-kak-igra-prestolov-izmenila-industriyu-kino-i-televideniya/"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E14EAE-DA26-5742-84E3-58C72B60769C}" type="doc">
      <dgm:prSet loTypeId="urn:microsoft.com/office/officeart/2005/8/layout/radial6" loCatId="" qsTypeId="urn:microsoft.com/office/officeart/2005/8/quickstyle/simple1" qsCatId="simple" csTypeId="urn:microsoft.com/office/officeart/2005/8/colors/accent1_2" csCatId="accent1" phldr="1"/>
      <dgm:spPr/>
      <dgm:t>
        <a:bodyPr/>
        <a:lstStyle/>
        <a:p>
          <a:endParaRPr lang="ru-RU"/>
        </a:p>
      </dgm:t>
    </dgm:pt>
    <dgm:pt modelId="{0326064D-3EBB-3A43-A8F1-E5EE668809B3}">
      <dgm:prSet phldrT="[Текст]" custT="1"/>
      <dgm:spPr>
        <a:solidFill>
          <a:schemeClr val="accent1">
            <a:lumMod val="75000"/>
          </a:schemeClr>
        </a:solidFill>
      </dgm:spPr>
      <dgm:t>
        <a:bodyPr/>
        <a:lstStyle/>
        <a:p>
          <a:pPr algn="ctr"/>
          <a:r>
            <a:rPr lang="ru-RU" sz="1600" b="1">
              <a:latin typeface="Times New Roman" panose="02020603050405020304" pitchFamily="18" charset="0"/>
              <a:cs typeface="Times New Roman" panose="02020603050405020304" pitchFamily="18" charset="0"/>
            </a:rPr>
            <a:t>Аудиовизуальный концепт</a:t>
          </a:r>
        </a:p>
      </dgm:t>
    </dgm:pt>
    <dgm:pt modelId="{AD37BB00-DC44-B94C-A8BF-71A96C5A119C}" type="parTrans" cxnId="{10EF7A1A-6244-1944-9B2E-2E2EA1412D94}">
      <dgm:prSet/>
      <dgm:spPr/>
      <dgm:t>
        <a:bodyPr/>
        <a:lstStyle/>
        <a:p>
          <a:pPr algn="ctr"/>
          <a:endParaRPr lang="ru-RU"/>
        </a:p>
      </dgm:t>
    </dgm:pt>
    <dgm:pt modelId="{27EA9055-9A0C-744E-9574-727728CDEA2D}" type="sibTrans" cxnId="{10EF7A1A-6244-1944-9B2E-2E2EA1412D94}">
      <dgm:prSet/>
      <dgm:spPr/>
      <dgm:t>
        <a:bodyPr/>
        <a:lstStyle/>
        <a:p>
          <a:pPr algn="ctr"/>
          <a:endParaRPr lang="ru-RU"/>
        </a:p>
      </dgm:t>
    </dgm:pt>
    <dgm:pt modelId="{BE4B5698-8441-0D4B-BCD0-570C1A6D8D1A}">
      <dgm:prSet phldrT="[Текст]" custT="1"/>
      <dgm:spPr>
        <a:solidFill>
          <a:schemeClr val="accent5"/>
        </a:solidFill>
      </dgm:spPr>
      <dgm:t>
        <a:bodyPr/>
        <a:lstStyle/>
        <a:p>
          <a:pPr algn="ctr"/>
          <a:r>
            <a:rPr lang="ru-RU" sz="1600" b="1">
              <a:latin typeface="Times New Roman" panose="02020603050405020304" pitchFamily="18" charset="0"/>
              <a:cs typeface="Times New Roman" panose="02020603050405020304" pitchFamily="18" charset="0"/>
            </a:rPr>
            <a:t>код</a:t>
          </a:r>
          <a:r>
            <a:rPr lang="ru-RU" sz="1600">
              <a:latin typeface="Times New Roman" panose="02020603050405020304" pitchFamily="18" charset="0"/>
              <a:cs typeface="Times New Roman" panose="02020603050405020304" pitchFamily="18" charset="0"/>
            </a:rPr>
            <a:t> </a:t>
          </a:r>
        </a:p>
        <a:p>
          <a:pPr algn="ctr"/>
          <a:r>
            <a:rPr lang="ru-RU" sz="1400" i="1">
              <a:latin typeface="Times New Roman" panose="02020603050405020304" pitchFamily="18" charset="0"/>
              <a:cs typeface="Times New Roman" panose="02020603050405020304" pitchFamily="18" charset="0"/>
            </a:rPr>
            <a:t>(музыка, шум, смех, реплика персонажей)</a:t>
          </a:r>
        </a:p>
      </dgm:t>
    </dgm:pt>
    <dgm:pt modelId="{E55FB02B-04AC-1048-886B-A82DA70BC1C7}" type="parTrans" cxnId="{10FE8FB6-E196-E946-9958-734B18BC69AE}">
      <dgm:prSet/>
      <dgm:spPr/>
      <dgm:t>
        <a:bodyPr/>
        <a:lstStyle/>
        <a:p>
          <a:pPr algn="ctr"/>
          <a:endParaRPr lang="ru-RU"/>
        </a:p>
      </dgm:t>
    </dgm:pt>
    <dgm:pt modelId="{F4160184-6E22-8848-9D6F-C0868A4331B9}" type="sibTrans" cxnId="{10FE8FB6-E196-E946-9958-734B18BC69AE}">
      <dgm:prSet/>
      <dgm:spPr/>
      <dgm:t>
        <a:bodyPr/>
        <a:lstStyle/>
        <a:p>
          <a:pPr algn="ctr"/>
          <a:endParaRPr lang="ru-RU"/>
        </a:p>
      </dgm:t>
    </dgm:pt>
    <dgm:pt modelId="{894D8468-C4B1-B445-A3A4-014F3B7D26E8}">
      <dgm:prSet phldrT="[Текст]" custT="1"/>
      <dgm:spPr>
        <a:solidFill>
          <a:schemeClr val="accent5"/>
        </a:solidFill>
      </dgm:spPr>
      <dgm:t>
        <a:bodyPr/>
        <a:lstStyle/>
        <a:p>
          <a:pPr algn="ctr"/>
          <a:r>
            <a:rPr lang="ru-RU" sz="1600" b="1">
              <a:latin typeface="Times New Roman" panose="02020603050405020304" pitchFamily="18" charset="0"/>
              <a:ea typeface="Segoe UI Historic" panose="020B0502040204020203" pitchFamily="34" charset="0"/>
              <a:cs typeface="Times New Roman" panose="02020603050405020304" pitchFamily="18" charset="0"/>
            </a:rPr>
            <a:t>когнитивная модальность </a:t>
          </a:r>
          <a:r>
            <a:rPr lang="ru-RU" sz="1400" i="1">
              <a:latin typeface="Times New Roman" panose="02020603050405020304" pitchFamily="18" charset="0"/>
              <a:ea typeface="Segoe UI Historic" panose="020B0502040204020203" pitchFamily="34" charset="0"/>
              <a:cs typeface="Times New Roman" panose="02020603050405020304" pitchFamily="18" charset="0"/>
            </a:rPr>
            <a:t>(восприятие, осмысление, запоминание, обобщение)</a:t>
          </a:r>
        </a:p>
      </dgm:t>
    </dgm:pt>
    <dgm:pt modelId="{78F6C583-9007-4740-A4BE-DCDC162342A1}" type="parTrans" cxnId="{C6014AF3-44D0-5E4A-9BA0-6149C7F5029A}">
      <dgm:prSet/>
      <dgm:spPr/>
      <dgm:t>
        <a:bodyPr/>
        <a:lstStyle/>
        <a:p>
          <a:pPr algn="ctr"/>
          <a:endParaRPr lang="ru-RU"/>
        </a:p>
      </dgm:t>
    </dgm:pt>
    <dgm:pt modelId="{623DAB44-FE8A-C14B-9F6A-9C6623F7846E}" type="sibTrans" cxnId="{C6014AF3-44D0-5E4A-9BA0-6149C7F5029A}">
      <dgm:prSet/>
      <dgm:spPr/>
      <dgm:t>
        <a:bodyPr/>
        <a:lstStyle/>
        <a:p>
          <a:pPr algn="ctr"/>
          <a:endParaRPr lang="ru-RU"/>
        </a:p>
      </dgm:t>
    </dgm:pt>
    <dgm:pt modelId="{4710CA42-3A9E-1749-8FF9-CA12F9673A37}">
      <dgm:prSet phldrT="[Текст]" custT="1"/>
      <dgm:spPr>
        <a:solidFill>
          <a:schemeClr val="accent5"/>
        </a:solidFill>
      </dgm:spPr>
      <dgm:t>
        <a:bodyPr/>
        <a:lstStyle/>
        <a:p>
          <a:pPr algn="ctr"/>
          <a:r>
            <a:rPr lang="ru-RU" sz="1600" b="1">
              <a:latin typeface="Times New Roman" panose="02020603050405020304" pitchFamily="18" charset="0"/>
              <a:cs typeface="Times New Roman" panose="02020603050405020304" pitchFamily="18" charset="0"/>
            </a:rPr>
            <a:t>референт </a:t>
          </a:r>
        </a:p>
        <a:p>
          <a:pPr algn="ctr"/>
          <a:r>
            <a:rPr lang="ru-RU" sz="1400" b="0" i="1">
              <a:latin typeface="Times New Roman" panose="02020603050405020304" pitchFamily="18" charset="0"/>
              <a:cs typeface="Times New Roman" panose="02020603050405020304" pitchFamily="18" charset="0"/>
            </a:rPr>
            <a:t>(любой объект внеязыковой реальности) </a:t>
          </a:r>
        </a:p>
      </dgm:t>
    </dgm:pt>
    <dgm:pt modelId="{77451FEB-766E-DA42-9763-06B96D4A0A6E}" type="parTrans" cxnId="{90C86106-8E25-6C4C-B699-757D80D5FC4C}">
      <dgm:prSet/>
      <dgm:spPr/>
      <dgm:t>
        <a:bodyPr/>
        <a:lstStyle/>
        <a:p>
          <a:pPr algn="ctr"/>
          <a:endParaRPr lang="ru-RU"/>
        </a:p>
      </dgm:t>
    </dgm:pt>
    <dgm:pt modelId="{87FB667E-C2D2-584A-BAB9-B3B466CC233E}" type="sibTrans" cxnId="{90C86106-8E25-6C4C-B699-757D80D5FC4C}">
      <dgm:prSet/>
      <dgm:spPr/>
      <dgm:t>
        <a:bodyPr/>
        <a:lstStyle/>
        <a:p>
          <a:pPr algn="ctr"/>
          <a:endParaRPr lang="ru-RU"/>
        </a:p>
      </dgm:t>
    </dgm:pt>
    <dgm:pt modelId="{4225197C-1DDB-BC43-AC84-15B913BEBDFA}">
      <dgm:prSet phldrT="[Текст]" custT="1"/>
      <dgm:spPr>
        <a:solidFill>
          <a:schemeClr val="accent5"/>
        </a:solidFill>
      </dgm:spPr>
      <dgm:t>
        <a:bodyPr/>
        <a:lstStyle/>
        <a:p>
          <a:pPr algn="ctr"/>
          <a:r>
            <a:rPr lang="ru-RU" sz="1600" b="1">
              <a:latin typeface="Times New Roman" panose="02020603050405020304" pitchFamily="18" charset="0"/>
              <a:cs typeface="Times New Roman" panose="02020603050405020304" pitchFamily="18" charset="0"/>
            </a:rPr>
            <a:t>канал </a:t>
          </a:r>
        </a:p>
        <a:p>
          <a:pPr algn="ctr"/>
          <a:r>
            <a:rPr lang="ru-RU" sz="1400" i="1">
              <a:latin typeface="Times New Roman" panose="02020603050405020304" pitchFamily="18" charset="0"/>
              <a:cs typeface="Times New Roman" panose="02020603050405020304" pitchFamily="18" charset="0"/>
            </a:rPr>
            <a:t>(речевой, зрительный, слуховой)</a:t>
          </a:r>
        </a:p>
      </dgm:t>
    </dgm:pt>
    <dgm:pt modelId="{D94EB041-08F1-004A-A61E-9B396B9C4596}" type="parTrans" cxnId="{26838D92-FF29-2840-869C-4AA226E8CE3F}">
      <dgm:prSet/>
      <dgm:spPr/>
      <dgm:t>
        <a:bodyPr/>
        <a:lstStyle/>
        <a:p>
          <a:pPr algn="ctr"/>
          <a:endParaRPr lang="ru-RU"/>
        </a:p>
      </dgm:t>
    </dgm:pt>
    <dgm:pt modelId="{22D48410-3175-3145-A1F1-7F4AC7E6F550}" type="sibTrans" cxnId="{26838D92-FF29-2840-869C-4AA226E8CE3F}">
      <dgm:prSet/>
      <dgm:spPr/>
      <dgm:t>
        <a:bodyPr/>
        <a:lstStyle/>
        <a:p>
          <a:pPr algn="ctr"/>
          <a:endParaRPr lang="ru-RU"/>
        </a:p>
      </dgm:t>
    </dgm:pt>
    <dgm:pt modelId="{E692FC5B-5769-7741-883C-69D3FEA7CAD1}">
      <dgm:prSet phldrT="[Текст]" phldr="1"/>
      <dgm:spPr/>
      <dgm:t>
        <a:bodyPr/>
        <a:lstStyle/>
        <a:p>
          <a:pPr algn="ctr"/>
          <a:endParaRPr lang="ru-RU"/>
        </a:p>
      </dgm:t>
    </dgm:pt>
    <dgm:pt modelId="{E2EF1E9E-6D6A-3140-AAF1-E025A0AA4FEE}" type="parTrans" cxnId="{50B873F2-A4CB-3148-9AEC-28845D2BA368}">
      <dgm:prSet/>
      <dgm:spPr/>
      <dgm:t>
        <a:bodyPr/>
        <a:lstStyle/>
        <a:p>
          <a:pPr algn="ctr"/>
          <a:endParaRPr lang="ru-RU"/>
        </a:p>
      </dgm:t>
    </dgm:pt>
    <dgm:pt modelId="{1049DB7F-879A-5A4E-8BC6-CC76B53D4A96}" type="sibTrans" cxnId="{50B873F2-A4CB-3148-9AEC-28845D2BA368}">
      <dgm:prSet/>
      <dgm:spPr/>
      <dgm:t>
        <a:bodyPr/>
        <a:lstStyle/>
        <a:p>
          <a:pPr algn="ctr"/>
          <a:endParaRPr lang="ru-RU"/>
        </a:p>
      </dgm:t>
    </dgm:pt>
    <dgm:pt modelId="{9EB42B3E-19D3-604A-BEBE-083AA339CD2F}">
      <dgm:prSet phldrT="[Текст]" phldr="1"/>
      <dgm:spPr/>
      <dgm:t>
        <a:bodyPr/>
        <a:lstStyle/>
        <a:p>
          <a:pPr algn="ctr"/>
          <a:endParaRPr lang="ru-RU"/>
        </a:p>
      </dgm:t>
    </dgm:pt>
    <dgm:pt modelId="{3E8AB142-86B4-1549-AFB1-2DDEBA00EC85}" type="parTrans" cxnId="{E80A0F3C-FA97-B44F-9811-84BD88040906}">
      <dgm:prSet/>
      <dgm:spPr/>
      <dgm:t>
        <a:bodyPr/>
        <a:lstStyle/>
        <a:p>
          <a:pPr algn="ctr"/>
          <a:endParaRPr lang="ru-RU"/>
        </a:p>
      </dgm:t>
    </dgm:pt>
    <dgm:pt modelId="{3A684387-69DC-C64F-9356-CD08D006355A}" type="sibTrans" cxnId="{E80A0F3C-FA97-B44F-9811-84BD88040906}">
      <dgm:prSet/>
      <dgm:spPr/>
      <dgm:t>
        <a:bodyPr/>
        <a:lstStyle/>
        <a:p>
          <a:pPr algn="ctr"/>
          <a:endParaRPr lang="ru-RU"/>
        </a:p>
      </dgm:t>
    </dgm:pt>
    <dgm:pt modelId="{C74BA007-2382-D74E-B70F-DCF15AA9630B}">
      <dgm:prSet phldrT="[Текст]" phldr="1"/>
      <dgm:spPr/>
      <dgm:t>
        <a:bodyPr/>
        <a:lstStyle/>
        <a:p>
          <a:pPr algn="ctr"/>
          <a:endParaRPr lang="ru-RU"/>
        </a:p>
      </dgm:t>
    </dgm:pt>
    <dgm:pt modelId="{609C9907-EC51-DD45-83B0-CA7061944650}" type="parTrans" cxnId="{14489935-06B1-3D44-B6FE-C684685B0E04}">
      <dgm:prSet/>
      <dgm:spPr/>
      <dgm:t>
        <a:bodyPr/>
        <a:lstStyle/>
        <a:p>
          <a:pPr algn="ctr"/>
          <a:endParaRPr lang="ru-RU"/>
        </a:p>
      </dgm:t>
    </dgm:pt>
    <dgm:pt modelId="{41AE565B-D412-E946-9DC1-BF3241823596}" type="sibTrans" cxnId="{14489935-06B1-3D44-B6FE-C684685B0E04}">
      <dgm:prSet/>
      <dgm:spPr/>
      <dgm:t>
        <a:bodyPr/>
        <a:lstStyle/>
        <a:p>
          <a:pPr algn="ctr"/>
          <a:endParaRPr lang="ru-RU"/>
        </a:p>
      </dgm:t>
    </dgm:pt>
    <dgm:pt modelId="{0474BB2D-08EC-554E-A6F3-12A387089E07}">
      <dgm:prSet phldrT="[Текст]" phldr="1"/>
      <dgm:spPr/>
      <dgm:t>
        <a:bodyPr/>
        <a:lstStyle/>
        <a:p>
          <a:pPr algn="ctr"/>
          <a:endParaRPr lang="ru-RU"/>
        </a:p>
      </dgm:t>
    </dgm:pt>
    <dgm:pt modelId="{7B573F8D-F0AB-774A-A953-C9BBA9E6248B}" type="parTrans" cxnId="{C753BC8B-26FA-8B45-B129-435FC2D3A210}">
      <dgm:prSet/>
      <dgm:spPr/>
      <dgm:t>
        <a:bodyPr/>
        <a:lstStyle/>
        <a:p>
          <a:pPr algn="ctr"/>
          <a:endParaRPr lang="ru-RU"/>
        </a:p>
      </dgm:t>
    </dgm:pt>
    <dgm:pt modelId="{C5377350-99AD-854B-AD86-2DCB090C092C}" type="sibTrans" cxnId="{C753BC8B-26FA-8B45-B129-435FC2D3A210}">
      <dgm:prSet/>
      <dgm:spPr/>
      <dgm:t>
        <a:bodyPr/>
        <a:lstStyle/>
        <a:p>
          <a:pPr algn="ctr"/>
          <a:endParaRPr lang="ru-RU"/>
        </a:p>
      </dgm:t>
    </dgm:pt>
    <dgm:pt modelId="{0EDC1CB1-FBD2-6942-8C34-7FC96144FD1D}">
      <dgm:prSet phldrT="[Текст]" phldr="1"/>
      <dgm:spPr/>
      <dgm:t>
        <a:bodyPr/>
        <a:lstStyle/>
        <a:p>
          <a:pPr algn="ctr"/>
          <a:endParaRPr lang="ru-RU"/>
        </a:p>
      </dgm:t>
    </dgm:pt>
    <dgm:pt modelId="{C24F8AB9-BBD2-044A-8113-0E8790975108}" type="parTrans" cxnId="{9C7B8CE4-237D-CA4B-8C93-9108AB923850}">
      <dgm:prSet/>
      <dgm:spPr/>
      <dgm:t>
        <a:bodyPr/>
        <a:lstStyle/>
        <a:p>
          <a:pPr algn="ctr"/>
          <a:endParaRPr lang="ru-RU"/>
        </a:p>
      </dgm:t>
    </dgm:pt>
    <dgm:pt modelId="{1932264C-04F8-F246-B7A1-58301E6F7916}" type="sibTrans" cxnId="{9C7B8CE4-237D-CA4B-8C93-9108AB923850}">
      <dgm:prSet/>
      <dgm:spPr/>
      <dgm:t>
        <a:bodyPr/>
        <a:lstStyle/>
        <a:p>
          <a:pPr algn="ctr"/>
          <a:endParaRPr lang="ru-RU"/>
        </a:p>
      </dgm:t>
    </dgm:pt>
    <dgm:pt modelId="{3ADEDB8B-8A1A-E34B-AD06-8CF988409E84}">
      <dgm:prSet phldrT="[Текст]" phldr="1"/>
      <dgm:spPr/>
      <dgm:t>
        <a:bodyPr/>
        <a:lstStyle/>
        <a:p>
          <a:pPr algn="ctr"/>
          <a:endParaRPr lang="ru-RU"/>
        </a:p>
      </dgm:t>
    </dgm:pt>
    <dgm:pt modelId="{AF455F93-ED43-1B4F-8388-72EA32B7DF9E}" type="parTrans" cxnId="{9E829B1C-3F09-2E45-B128-D14ADEE2D17A}">
      <dgm:prSet/>
      <dgm:spPr/>
      <dgm:t>
        <a:bodyPr/>
        <a:lstStyle/>
        <a:p>
          <a:pPr algn="ctr"/>
          <a:endParaRPr lang="ru-RU"/>
        </a:p>
      </dgm:t>
    </dgm:pt>
    <dgm:pt modelId="{7FD83647-37BC-6547-9988-536ACB446330}" type="sibTrans" cxnId="{9E829B1C-3F09-2E45-B128-D14ADEE2D17A}">
      <dgm:prSet/>
      <dgm:spPr/>
      <dgm:t>
        <a:bodyPr/>
        <a:lstStyle/>
        <a:p>
          <a:pPr algn="ctr"/>
          <a:endParaRPr lang="ru-RU"/>
        </a:p>
      </dgm:t>
    </dgm:pt>
    <dgm:pt modelId="{C4DF55F4-BCA2-4249-AE4D-589AB4FEA7B7}">
      <dgm:prSet phldrT="[Текст]" phldr="1"/>
      <dgm:spPr/>
      <dgm:t>
        <a:bodyPr/>
        <a:lstStyle/>
        <a:p>
          <a:pPr algn="ctr"/>
          <a:endParaRPr lang="ru-RU"/>
        </a:p>
      </dgm:t>
    </dgm:pt>
    <dgm:pt modelId="{04A02160-FB5A-F54B-A56D-08EFC45E53AA}" type="parTrans" cxnId="{13A49EFE-6372-BD4B-9ECC-7930A60071D5}">
      <dgm:prSet/>
      <dgm:spPr/>
      <dgm:t>
        <a:bodyPr/>
        <a:lstStyle/>
        <a:p>
          <a:pPr algn="ctr"/>
          <a:endParaRPr lang="ru-RU"/>
        </a:p>
      </dgm:t>
    </dgm:pt>
    <dgm:pt modelId="{2385083C-3727-5E40-937C-B6AFA86758E7}" type="sibTrans" cxnId="{13A49EFE-6372-BD4B-9ECC-7930A60071D5}">
      <dgm:prSet/>
      <dgm:spPr/>
      <dgm:t>
        <a:bodyPr/>
        <a:lstStyle/>
        <a:p>
          <a:pPr algn="ctr"/>
          <a:endParaRPr lang="ru-RU"/>
        </a:p>
      </dgm:t>
    </dgm:pt>
    <dgm:pt modelId="{607F70BB-607C-E74D-BAA4-9143D360B797}">
      <dgm:prSet phldrT="[Текст]" phldr="1"/>
      <dgm:spPr/>
      <dgm:t>
        <a:bodyPr/>
        <a:lstStyle/>
        <a:p>
          <a:pPr algn="ctr"/>
          <a:endParaRPr lang="ru-RU"/>
        </a:p>
      </dgm:t>
    </dgm:pt>
    <dgm:pt modelId="{605C13E0-0F8A-8944-B082-50447A977107}" type="parTrans" cxnId="{CF6F3489-D67A-474F-BF52-042300E93459}">
      <dgm:prSet/>
      <dgm:spPr/>
      <dgm:t>
        <a:bodyPr/>
        <a:lstStyle/>
        <a:p>
          <a:pPr algn="ctr"/>
          <a:endParaRPr lang="ru-RU"/>
        </a:p>
      </dgm:t>
    </dgm:pt>
    <dgm:pt modelId="{BAB0F695-5B1D-DE49-BCE8-D62CEEE9BD81}" type="sibTrans" cxnId="{CF6F3489-D67A-474F-BF52-042300E93459}">
      <dgm:prSet/>
      <dgm:spPr/>
      <dgm:t>
        <a:bodyPr/>
        <a:lstStyle/>
        <a:p>
          <a:pPr algn="ctr"/>
          <a:endParaRPr lang="ru-RU"/>
        </a:p>
      </dgm:t>
    </dgm:pt>
    <dgm:pt modelId="{09F1AEC0-A342-C84E-A5B3-E05FFBDFB18F}">
      <dgm:prSet phldrT="[Текст]" phldr="1"/>
      <dgm:spPr/>
      <dgm:t>
        <a:bodyPr/>
        <a:lstStyle/>
        <a:p>
          <a:pPr algn="ctr"/>
          <a:endParaRPr lang="ru-RU"/>
        </a:p>
      </dgm:t>
    </dgm:pt>
    <dgm:pt modelId="{C9A425BB-B147-4548-A104-7D172A38BE98}" type="parTrans" cxnId="{1EEABFD5-EAC3-D94F-B964-EE6094891E5D}">
      <dgm:prSet/>
      <dgm:spPr/>
      <dgm:t>
        <a:bodyPr/>
        <a:lstStyle/>
        <a:p>
          <a:pPr algn="ctr"/>
          <a:endParaRPr lang="ru-RU"/>
        </a:p>
      </dgm:t>
    </dgm:pt>
    <dgm:pt modelId="{18DADE4D-823D-4C45-AC8D-87FE6A22E523}" type="sibTrans" cxnId="{1EEABFD5-EAC3-D94F-B964-EE6094891E5D}">
      <dgm:prSet/>
      <dgm:spPr/>
      <dgm:t>
        <a:bodyPr/>
        <a:lstStyle/>
        <a:p>
          <a:pPr algn="ctr"/>
          <a:endParaRPr lang="ru-RU"/>
        </a:p>
      </dgm:t>
    </dgm:pt>
    <dgm:pt modelId="{D0D757EC-6628-A94A-B065-744A74CAF21F}">
      <dgm:prSet phldrT="[Текст]" phldr="1"/>
      <dgm:spPr/>
      <dgm:t>
        <a:bodyPr/>
        <a:lstStyle/>
        <a:p>
          <a:pPr algn="ctr"/>
          <a:endParaRPr lang="ru-RU"/>
        </a:p>
      </dgm:t>
    </dgm:pt>
    <dgm:pt modelId="{66BC476C-3827-CE49-8F9A-12682ADF6466}" type="parTrans" cxnId="{1BAD4E69-360F-9444-A9B4-B7BD2671BE40}">
      <dgm:prSet/>
      <dgm:spPr/>
      <dgm:t>
        <a:bodyPr/>
        <a:lstStyle/>
        <a:p>
          <a:pPr algn="ctr"/>
          <a:endParaRPr lang="ru-RU"/>
        </a:p>
      </dgm:t>
    </dgm:pt>
    <dgm:pt modelId="{DD67C191-12C7-2643-99CE-B239280F72B8}" type="sibTrans" cxnId="{1BAD4E69-360F-9444-A9B4-B7BD2671BE40}">
      <dgm:prSet/>
      <dgm:spPr/>
      <dgm:t>
        <a:bodyPr/>
        <a:lstStyle/>
        <a:p>
          <a:pPr algn="ctr"/>
          <a:endParaRPr lang="ru-RU"/>
        </a:p>
      </dgm:t>
    </dgm:pt>
    <dgm:pt modelId="{890D20A2-676C-9641-A250-62E6FF8DA359}">
      <dgm:prSet phldrT="[Текст]" phldr="1" custScaleX="237048" custScaleY="129184" custRadScaleRad="100000" custRadScaleInc="420"/>
      <dgm:spPr/>
      <dgm:t>
        <a:bodyPr/>
        <a:lstStyle/>
        <a:p>
          <a:endParaRPr lang="ru-RU">
            <a:latin typeface="Times New Roman" panose="02020603050405020304" pitchFamily="18" charset="0"/>
            <a:cs typeface="Times New Roman" panose="02020603050405020304" pitchFamily="18" charset="0"/>
          </a:endParaRPr>
        </a:p>
      </dgm:t>
    </dgm:pt>
    <dgm:pt modelId="{05F1EEDE-539E-A649-8183-AD51EA80B558}" type="parTrans" cxnId="{5CBE90AF-3097-CF4E-84F4-2B722C2F4FBC}">
      <dgm:prSet/>
      <dgm:spPr/>
      <dgm:t>
        <a:bodyPr/>
        <a:lstStyle/>
        <a:p>
          <a:endParaRPr lang="ru-RU"/>
        </a:p>
      </dgm:t>
    </dgm:pt>
    <dgm:pt modelId="{C2B5D37D-DCAA-2E41-B77B-9E2CA0E6A86D}" type="sibTrans" cxnId="{5CBE90AF-3097-CF4E-84F4-2B722C2F4FBC}">
      <dgm:prSet/>
      <dgm:spPr/>
      <dgm:t>
        <a:bodyPr/>
        <a:lstStyle/>
        <a:p>
          <a:endParaRPr lang="ru-RU"/>
        </a:p>
      </dgm:t>
    </dgm:pt>
    <dgm:pt modelId="{B7182826-24DB-5B41-BFBA-28ED861B2457}">
      <dgm:prSet phldrT="[Текст]" custT="1"/>
      <dgm:spPr>
        <a:solidFill>
          <a:schemeClr val="accent5"/>
        </a:solidFill>
      </dgm:spPr>
      <dgm:t>
        <a:bodyPr/>
        <a:lstStyle/>
        <a:p>
          <a:r>
            <a:rPr lang="ru-RU" sz="1600" b="1">
              <a:latin typeface="Times New Roman" panose="02020603050405020304" pitchFamily="18" charset="0"/>
              <a:cs typeface="Times New Roman" panose="02020603050405020304" pitchFamily="18" charset="0"/>
            </a:rPr>
            <a:t>контекст </a:t>
          </a:r>
          <a:r>
            <a:rPr lang="ru-RU" sz="1400" i="1">
              <a:latin typeface="Times New Roman" panose="02020603050405020304" pitchFamily="18" charset="0"/>
              <a:cs typeface="Times New Roman" panose="02020603050405020304" pitchFamily="18" charset="0"/>
            </a:rPr>
            <a:t>(языковая, культурная ситуация)</a:t>
          </a:r>
          <a:endParaRPr lang="ru-RU" sz="2900" i="1">
            <a:latin typeface="Times New Roman" panose="02020603050405020304" pitchFamily="18" charset="0"/>
            <a:cs typeface="Times New Roman" panose="02020603050405020304" pitchFamily="18" charset="0"/>
          </a:endParaRPr>
        </a:p>
      </dgm:t>
    </dgm:pt>
    <dgm:pt modelId="{957B564D-85E0-3343-ADFB-42FA4360D836}" type="parTrans" cxnId="{0AF6C955-2C56-554A-A5E0-1D518B3E81C8}">
      <dgm:prSet/>
      <dgm:spPr/>
      <dgm:t>
        <a:bodyPr/>
        <a:lstStyle/>
        <a:p>
          <a:endParaRPr lang="ru-RU"/>
        </a:p>
      </dgm:t>
    </dgm:pt>
    <dgm:pt modelId="{23539257-1ABC-B34B-963A-89278CF6AABC}" type="sibTrans" cxnId="{0AF6C955-2C56-554A-A5E0-1D518B3E81C8}">
      <dgm:prSet/>
      <dgm:spPr/>
      <dgm:t>
        <a:bodyPr/>
        <a:lstStyle/>
        <a:p>
          <a:endParaRPr lang="ru-RU"/>
        </a:p>
      </dgm:t>
    </dgm:pt>
    <dgm:pt modelId="{03D972C4-8120-DE42-BB5A-F0AA3F4E73AF}" type="pres">
      <dgm:prSet presAssocID="{D9E14EAE-DA26-5742-84E3-58C72B60769C}" presName="Name0" presStyleCnt="0">
        <dgm:presLayoutVars>
          <dgm:chMax val="1"/>
          <dgm:dir/>
          <dgm:animLvl val="ctr"/>
          <dgm:resizeHandles val="exact"/>
        </dgm:presLayoutVars>
      </dgm:prSet>
      <dgm:spPr/>
    </dgm:pt>
    <dgm:pt modelId="{2E6124E9-FB16-8942-A8E8-E83E3FC3A7D5}" type="pres">
      <dgm:prSet presAssocID="{0326064D-3EBB-3A43-A8F1-E5EE668809B3}" presName="centerShape" presStyleLbl="node0" presStyleIdx="0" presStyleCnt="1" custScaleX="153944" custScaleY="104919" custLinFactNeighborX="-1760" custLinFactNeighborY="4375"/>
      <dgm:spPr/>
    </dgm:pt>
    <dgm:pt modelId="{0F26F811-278A-0542-98B2-3E36D1D8484B}" type="pres">
      <dgm:prSet presAssocID="{BE4B5698-8441-0D4B-BCD0-570C1A6D8D1A}" presName="node" presStyleLbl="node1" presStyleIdx="0" presStyleCnt="5" custScaleX="188276" custScaleY="133002" custRadScaleRad="82161" custRadScaleInc="-7716">
        <dgm:presLayoutVars>
          <dgm:bulletEnabled val="1"/>
        </dgm:presLayoutVars>
      </dgm:prSet>
      <dgm:spPr/>
    </dgm:pt>
    <dgm:pt modelId="{12AB8BCE-AB40-8345-A44F-9AF8B3ED4124}" type="pres">
      <dgm:prSet presAssocID="{BE4B5698-8441-0D4B-BCD0-570C1A6D8D1A}" presName="dummy" presStyleCnt="0"/>
      <dgm:spPr/>
    </dgm:pt>
    <dgm:pt modelId="{1BFC7B6C-6B66-2A46-8AC6-7CB9E8223964}" type="pres">
      <dgm:prSet presAssocID="{F4160184-6E22-8848-9D6F-C0868A4331B9}" presName="sibTrans" presStyleLbl="sibTrans2D1" presStyleIdx="0" presStyleCnt="5" custScaleX="119547" custScaleY="119479" custLinFactNeighborX="3038" custLinFactNeighborY="-4557"/>
      <dgm:spPr/>
    </dgm:pt>
    <dgm:pt modelId="{5E4CD7D2-A823-F845-BF48-0AA0C1EEDE53}" type="pres">
      <dgm:prSet presAssocID="{894D8468-C4B1-B445-A3A4-014F3B7D26E8}" presName="node" presStyleLbl="node1" presStyleIdx="1" presStyleCnt="5" custScaleX="176167" custScaleY="139594" custRadScaleRad="110995" custRadScaleInc="20158">
        <dgm:presLayoutVars>
          <dgm:bulletEnabled val="1"/>
        </dgm:presLayoutVars>
      </dgm:prSet>
      <dgm:spPr/>
    </dgm:pt>
    <dgm:pt modelId="{5ED84435-E0FA-6C41-990C-F267C133547C}" type="pres">
      <dgm:prSet presAssocID="{894D8468-C4B1-B445-A3A4-014F3B7D26E8}" presName="dummy" presStyleCnt="0"/>
      <dgm:spPr/>
    </dgm:pt>
    <dgm:pt modelId="{01DB2A8E-8357-394B-8C23-60F6DCD641DC}" type="pres">
      <dgm:prSet presAssocID="{623DAB44-FE8A-C14B-9F6A-9C6623F7846E}" presName="sibTrans" presStyleLbl="sibTrans2D1" presStyleIdx="1" presStyleCnt="5" custScaleX="143410" custScaleY="118972"/>
      <dgm:spPr/>
    </dgm:pt>
    <dgm:pt modelId="{361FC9DE-E66A-F84E-8BBC-D5741615A442}" type="pres">
      <dgm:prSet presAssocID="{B7182826-24DB-5B41-BFBA-28ED861B2457}" presName="node" presStyleLbl="node1" presStyleIdx="2" presStyleCnt="5" custScaleX="181962" custScaleY="129184" custRadScaleRad="102732" custRadScaleInc="-17129">
        <dgm:presLayoutVars>
          <dgm:bulletEnabled val="1"/>
        </dgm:presLayoutVars>
      </dgm:prSet>
      <dgm:spPr/>
    </dgm:pt>
    <dgm:pt modelId="{DC217ABB-E188-8343-8D90-592CDDCEC94D}" type="pres">
      <dgm:prSet presAssocID="{B7182826-24DB-5B41-BFBA-28ED861B2457}" presName="dummy" presStyleCnt="0"/>
      <dgm:spPr/>
    </dgm:pt>
    <dgm:pt modelId="{DB15E550-D2CE-344E-B245-4B3629C5809F}" type="pres">
      <dgm:prSet presAssocID="{23539257-1ABC-B34B-963A-89278CF6AABC}" presName="sibTrans" presStyleLbl="sibTrans2D1" presStyleIdx="2" presStyleCnt="5" custScaleX="128982" custScaleY="111083" custLinFactNeighborX="2293" custLinFactNeighborY="-4587"/>
      <dgm:spPr/>
    </dgm:pt>
    <dgm:pt modelId="{E3C924AD-7BC4-0749-9736-0655C87E17D3}" type="pres">
      <dgm:prSet presAssocID="{4710CA42-3A9E-1749-8FF9-CA12F9673A37}" presName="node" presStyleLbl="node1" presStyleIdx="3" presStyleCnt="5" custScaleX="183327" custScaleY="129184" custRadScaleRad="106784" custRadScaleInc="32531">
        <dgm:presLayoutVars>
          <dgm:bulletEnabled val="1"/>
        </dgm:presLayoutVars>
      </dgm:prSet>
      <dgm:spPr/>
    </dgm:pt>
    <dgm:pt modelId="{60F6613E-BF59-AE45-8FF9-1377C260B243}" type="pres">
      <dgm:prSet presAssocID="{4710CA42-3A9E-1749-8FF9-CA12F9673A37}" presName="dummy" presStyleCnt="0"/>
      <dgm:spPr/>
    </dgm:pt>
    <dgm:pt modelId="{E6A6015A-4028-BF48-899B-04676BFD192F}" type="pres">
      <dgm:prSet presAssocID="{87FB667E-C2D2-584A-BAB9-B3B466CC233E}" presName="sibTrans" presStyleLbl="sibTrans2D1" presStyleIdx="3" presStyleCnt="5" custScaleX="140519" custScaleY="111349"/>
      <dgm:spPr/>
    </dgm:pt>
    <dgm:pt modelId="{C4AD4669-0101-ED4E-B1C7-5C3310D7501C}" type="pres">
      <dgm:prSet presAssocID="{4225197C-1DDB-BC43-AC84-15B913BEBDFA}" presName="node" presStyleLbl="node1" presStyleIdx="4" presStyleCnt="5" custScaleX="170418" custScaleY="136860" custRadScaleRad="115060" custRadScaleInc="-21120">
        <dgm:presLayoutVars>
          <dgm:bulletEnabled val="1"/>
        </dgm:presLayoutVars>
      </dgm:prSet>
      <dgm:spPr/>
    </dgm:pt>
    <dgm:pt modelId="{DA198DD7-E66E-E940-BB29-8CCF72BDD36E}" type="pres">
      <dgm:prSet presAssocID="{4225197C-1DDB-BC43-AC84-15B913BEBDFA}" presName="dummy" presStyleCnt="0"/>
      <dgm:spPr/>
    </dgm:pt>
    <dgm:pt modelId="{91258A21-FB6C-004F-B95E-F0B544B46A52}" type="pres">
      <dgm:prSet presAssocID="{22D48410-3175-3145-A1F1-7F4AC7E6F550}" presName="sibTrans" presStyleLbl="sibTrans2D1" presStyleIdx="4" presStyleCnt="5" custScaleX="137893" custScaleY="121108" custLinFactNeighborX="-201" custLinFactNeighborY="-3417"/>
      <dgm:spPr/>
    </dgm:pt>
  </dgm:ptLst>
  <dgm:cxnLst>
    <dgm:cxn modelId="{90C86106-8E25-6C4C-B699-757D80D5FC4C}" srcId="{0326064D-3EBB-3A43-A8F1-E5EE668809B3}" destId="{4710CA42-3A9E-1749-8FF9-CA12F9673A37}" srcOrd="3" destOrd="0" parTransId="{77451FEB-766E-DA42-9763-06B96D4A0A6E}" sibTransId="{87FB667E-C2D2-584A-BAB9-B3B466CC233E}"/>
    <dgm:cxn modelId="{71842C09-7F54-4BB1-9D34-BDF2044D8E2D}" type="presOf" srcId="{B7182826-24DB-5B41-BFBA-28ED861B2457}" destId="{361FC9DE-E66A-F84E-8BBC-D5741615A442}" srcOrd="0" destOrd="0" presId="urn:microsoft.com/office/officeart/2005/8/layout/radial6"/>
    <dgm:cxn modelId="{C9C7640A-1604-41CC-9E2E-4920F237DFF4}" type="presOf" srcId="{BE4B5698-8441-0D4B-BCD0-570C1A6D8D1A}" destId="{0F26F811-278A-0542-98B2-3E36D1D8484B}" srcOrd="0" destOrd="0" presId="urn:microsoft.com/office/officeart/2005/8/layout/radial6"/>
    <dgm:cxn modelId="{10EF7A1A-6244-1944-9B2E-2E2EA1412D94}" srcId="{D9E14EAE-DA26-5742-84E3-58C72B60769C}" destId="{0326064D-3EBB-3A43-A8F1-E5EE668809B3}" srcOrd="0" destOrd="0" parTransId="{AD37BB00-DC44-B94C-A8BF-71A96C5A119C}" sibTransId="{27EA9055-9A0C-744E-9574-727728CDEA2D}"/>
    <dgm:cxn modelId="{83C56C1B-30B1-4F4E-BDA6-98C7AB103B6C}" type="presOf" srcId="{22D48410-3175-3145-A1F1-7F4AC7E6F550}" destId="{91258A21-FB6C-004F-B95E-F0B544B46A52}" srcOrd="0" destOrd="0" presId="urn:microsoft.com/office/officeart/2005/8/layout/radial6"/>
    <dgm:cxn modelId="{9E829B1C-3F09-2E45-B128-D14ADEE2D17A}" srcId="{D9E14EAE-DA26-5742-84E3-58C72B60769C}" destId="{3ADEDB8B-8A1A-E34B-AD06-8CF988409E84}" srcOrd="2" destOrd="0" parTransId="{AF455F93-ED43-1B4F-8388-72EA32B7DF9E}" sibTransId="{7FD83647-37BC-6547-9988-536ACB446330}"/>
    <dgm:cxn modelId="{14489935-06B1-3D44-B6FE-C684685B0E04}" srcId="{E692FC5B-5769-7741-883C-69D3FEA7CAD1}" destId="{C74BA007-2382-D74E-B70F-DCF15AA9630B}" srcOrd="1" destOrd="0" parTransId="{609C9907-EC51-DD45-83B0-CA7061944650}" sibTransId="{41AE565B-D412-E946-9DC1-BF3241823596}"/>
    <dgm:cxn modelId="{E80A0F3C-FA97-B44F-9811-84BD88040906}" srcId="{E692FC5B-5769-7741-883C-69D3FEA7CAD1}" destId="{9EB42B3E-19D3-604A-BEBE-083AA339CD2F}" srcOrd="0" destOrd="0" parTransId="{3E8AB142-86B4-1549-AFB1-2DDEBA00EC85}" sibTransId="{3A684387-69DC-C64F-9356-CD08D006355A}"/>
    <dgm:cxn modelId="{90BEC23D-978F-4D1E-AF49-1EDB0C3DB12F}" type="presOf" srcId="{894D8468-C4B1-B445-A3A4-014F3B7D26E8}" destId="{5E4CD7D2-A823-F845-BF48-0AA0C1EEDE53}" srcOrd="0" destOrd="0" presId="urn:microsoft.com/office/officeart/2005/8/layout/radial6"/>
    <dgm:cxn modelId="{8DD21D50-DFB1-4292-8351-A869464FFC9D}" type="presOf" srcId="{0326064D-3EBB-3A43-A8F1-E5EE668809B3}" destId="{2E6124E9-FB16-8942-A8E8-E83E3FC3A7D5}" srcOrd="0" destOrd="0" presId="urn:microsoft.com/office/officeart/2005/8/layout/radial6"/>
    <dgm:cxn modelId="{0AF6C955-2C56-554A-A5E0-1D518B3E81C8}" srcId="{0326064D-3EBB-3A43-A8F1-E5EE668809B3}" destId="{B7182826-24DB-5B41-BFBA-28ED861B2457}" srcOrd="2" destOrd="0" parTransId="{957B564D-85E0-3343-ADFB-42FA4360D836}" sibTransId="{23539257-1ABC-B34B-963A-89278CF6AABC}"/>
    <dgm:cxn modelId="{1BAD4E69-360F-9444-A9B4-B7BD2671BE40}" srcId="{3ADEDB8B-8A1A-E34B-AD06-8CF988409E84}" destId="{D0D757EC-6628-A94A-B065-744A74CAF21F}" srcOrd="3" destOrd="0" parTransId="{66BC476C-3827-CE49-8F9A-12682ADF6466}" sibTransId="{DD67C191-12C7-2643-99CE-B239280F72B8}"/>
    <dgm:cxn modelId="{74BE0979-E3D8-4EE7-BE30-823F374C5516}" type="presOf" srcId="{D9E14EAE-DA26-5742-84E3-58C72B60769C}" destId="{03D972C4-8120-DE42-BB5A-F0AA3F4E73AF}" srcOrd="0" destOrd="0" presId="urn:microsoft.com/office/officeart/2005/8/layout/radial6"/>
    <dgm:cxn modelId="{13BCC080-21FB-45F1-80AC-47A371AD1F1F}" type="presOf" srcId="{F4160184-6E22-8848-9D6F-C0868A4331B9}" destId="{1BFC7B6C-6B66-2A46-8AC6-7CB9E8223964}" srcOrd="0" destOrd="0" presId="urn:microsoft.com/office/officeart/2005/8/layout/radial6"/>
    <dgm:cxn modelId="{D556AE87-1611-4E39-A017-C38849EEB3C7}" type="presOf" srcId="{23539257-1ABC-B34B-963A-89278CF6AABC}" destId="{DB15E550-D2CE-344E-B245-4B3629C5809F}" srcOrd="0" destOrd="0" presId="urn:microsoft.com/office/officeart/2005/8/layout/radial6"/>
    <dgm:cxn modelId="{CF6F3489-D67A-474F-BF52-042300E93459}" srcId="{3ADEDB8B-8A1A-E34B-AD06-8CF988409E84}" destId="{607F70BB-607C-E74D-BAA4-9143D360B797}" srcOrd="1" destOrd="0" parTransId="{605C13E0-0F8A-8944-B082-50447A977107}" sibTransId="{BAB0F695-5B1D-DE49-BCE8-D62CEEE9BD81}"/>
    <dgm:cxn modelId="{C753BC8B-26FA-8B45-B129-435FC2D3A210}" srcId="{E692FC5B-5769-7741-883C-69D3FEA7CAD1}" destId="{0474BB2D-08EC-554E-A6F3-12A387089E07}" srcOrd="2" destOrd="0" parTransId="{7B573F8D-F0AB-774A-A953-C9BBA9E6248B}" sibTransId="{C5377350-99AD-854B-AD86-2DCB090C092C}"/>
    <dgm:cxn modelId="{26838D92-FF29-2840-869C-4AA226E8CE3F}" srcId="{0326064D-3EBB-3A43-A8F1-E5EE668809B3}" destId="{4225197C-1DDB-BC43-AC84-15B913BEBDFA}" srcOrd="4" destOrd="0" parTransId="{D94EB041-08F1-004A-A61E-9B396B9C4596}" sibTransId="{22D48410-3175-3145-A1F1-7F4AC7E6F550}"/>
    <dgm:cxn modelId="{F462EAA7-E497-49D1-866C-61F84DD3BBC1}" type="presOf" srcId="{4225197C-1DDB-BC43-AC84-15B913BEBDFA}" destId="{C4AD4669-0101-ED4E-B1C7-5C3310D7501C}" srcOrd="0" destOrd="0" presId="urn:microsoft.com/office/officeart/2005/8/layout/radial6"/>
    <dgm:cxn modelId="{5CBE90AF-3097-CF4E-84F4-2B722C2F4FBC}" srcId="{D9E14EAE-DA26-5742-84E3-58C72B60769C}" destId="{890D20A2-676C-9641-A250-62E6FF8DA359}" srcOrd="3" destOrd="0" parTransId="{05F1EEDE-539E-A649-8183-AD51EA80B558}" sibTransId="{C2B5D37D-DCAA-2E41-B77B-9E2CA0E6A86D}"/>
    <dgm:cxn modelId="{10FE8FB6-E196-E946-9958-734B18BC69AE}" srcId="{0326064D-3EBB-3A43-A8F1-E5EE668809B3}" destId="{BE4B5698-8441-0D4B-BCD0-570C1A6D8D1A}" srcOrd="0" destOrd="0" parTransId="{E55FB02B-04AC-1048-886B-A82DA70BC1C7}" sibTransId="{F4160184-6E22-8848-9D6F-C0868A4331B9}"/>
    <dgm:cxn modelId="{64B425BF-8554-4973-AE8B-62C46048AD1F}" type="presOf" srcId="{623DAB44-FE8A-C14B-9F6A-9C6623F7846E}" destId="{01DB2A8E-8357-394B-8C23-60F6DCD641DC}" srcOrd="0" destOrd="0" presId="urn:microsoft.com/office/officeart/2005/8/layout/radial6"/>
    <dgm:cxn modelId="{AB7488C7-F22F-4B66-A63E-80C4692A0633}" type="presOf" srcId="{87FB667E-C2D2-584A-BAB9-B3B466CC233E}" destId="{E6A6015A-4028-BF48-899B-04676BFD192F}" srcOrd="0" destOrd="0" presId="urn:microsoft.com/office/officeart/2005/8/layout/radial6"/>
    <dgm:cxn modelId="{1EEABFD5-EAC3-D94F-B964-EE6094891E5D}" srcId="{3ADEDB8B-8A1A-E34B-AD06-8CF988409E84}" destId="{09F1AEC0-A342-C84E-A5B3-E05FFBDFB18F}" srcOrd="2" destOrd="0" parTransId="{C9A425BB-B147-4548-A104-7D172A38BE98}" sibTransId="{18DADE4D-823D-4C45-AC8D-87FE6A22E523}"/>
    <dgm:cxn modelId="{9C7B8CE4-237D-CA4B-8C93-9108AB923850}" srcId="{E692FC5B-5769-7741-883C-69D3FEA7CAD1}" destId="{0EDC1CB1-FBD2-6942-8C34-7FC96144FD1D}" srcOrd="3" destOrd="0" parTransId="{C24F8AB9-BBD2-044A-8113-0E8790975108}" sibTransId="{1932264C-04F8-F246-B7A1-58301E6F7916}"/>
    <dgm:cxn modelId="{A3D2C3E8-82BF-4FB3-A121-0582CBE490AB}" type="presOf" srcId="{4710CA42-3A9E-1749-8FF9-CA12F9673A37}" destId="{E3C924AD-7BC4-0749-9736-0655C87E17D3}" srcOrd="0" destOrd="0" presId="urn:microsoft.com/office/officeart/2005/8/layout/radial6"/>
    <dgm:cxn modelId="{50B873F2-A4CB-3148-9AEC-28845D2BA368}" srcId="{D9E14EAE-DA26-5742-84E3-58C72B60769C}" destId="{E692FC5B-5769-7741-883C-69D3FEA7CAD1}" srcOrd="1" destOrd="0" parTransId="{E2EF1E9E-6D6A-3140-AAF1-E025A0AA4FEE}" sibTransId="{1049DB7F-879A-5A4E-8BC6-CC76B53D4A96}"/>
    <dgm:cxn modelId="{C6014AF3-44D0-5E4A-9BA0-6149C7F5029A}" srcId="{0326064D-3EBB-3A43-A8F1-E5EE668809B3}" destId="{894D8468-C4B1-B445-A3A4-014F3B7D26E8}" srcOrd="1" destOrd="0" parTransId="{78F6C583-9007-4740-A4BE-DCDC162342A1}" sibTransId="{623DAB44-FE8A-C14B-9F6A-9C6623F7846E}"/>
    <dgm:cxn modelId="{13A49EFE-6372-BD4B-9ECC-7930A60071D5}" srcId="{3ADEDB8B-8A1A-E34B-AD06-8CF988409E84}" destId="{C4DF55F4-BCA2-4249-AE4D-589AB4FEA7B7}" srcOrd="0" destOrd="0" parTransId="{04A02160-FB5A-F54B-A56D-08EFC45E53AA}" sibTransId="{2385083C-3727-5E40-937C-B6AFA86758E7}"/>
    <dgm:cxn modelId="{3BC2D922-B0A2-4DDD-871B-F5EEA9FA0829}" type="presParOf" srcId="{03D972C4-8120-DE42-BB5A-F0AA3F4E73AF}" destId="{2E6124E9-FB16-8942-A8E8-E83E3FC3A7D5}" srcOrd="0" destOrd="0" presId="urn:microsoft.com/office/officeart/2005/8/layout/radial6"/>
    <dgm:cxn modelId="{2A15A385-F650-4593-9118-1B6FE7E0ECCD}" type="presParOf" srcId="{03D972C4-8120-DE42-BB5A-F0AA3F4E73AF}" destId="{0F26F811-278A-0542-98B2-3E36D1D8484B}" srcOrd="1" destOrd="0" presId="urn:microsoft.com/office/officeart/2005/8/layout/radial6"/>
    <dgm:cxn modelId="{B95041C2-E6D4-46DD-9E7A-AFC522EF8156}" type="presParOf" srcId="{03D972C4-8120-DE42-BB5A-F0AA3F4E73AF}" destId="{12AB8BCE-AB40-8345-A44F-9AF8B3ED4124}" srcOrd="2" destOrd="0" presId="urn:microsoft.com/office/officeart/2005/8/layout/radial6"/>
    <dgm:cxn modelId="{940AC734-B092-403B-94CD-80518A0CFB85}" type="presParOf" srcId="{03D972C4-8120-DE42-BB5A-F0AA3F4E73AF}" destId="{1BFC7B6C-6B66-2A46-8AC6-7CB9E8223964}" srcOrd="3" destOrd="0" presId="urn:microsoft.com/office/officeart/2005/8/layout/radial6"/>
    <dgm:cxn modelId="{CD791498-EE6D-4ECD-865A-7B9630B41F82}" type="presParOf" srcId="{03D972C4-8120-DE42-BB5A-F0AA3F4E73AF}" destId="{5E4CD7D2-A823-F845-BF48-0AA0C1EEDE53}" srcOrd="4" destOrd="0" presId="urn:microsoft.com/office/officeart/2005/8/layout/radial6"/>
    <dgm:cxn modelId="{E3AA3FB7-148F-4582-A4D2-FD83CB5A87AC}" type="presParOf" srcId="{03D972C4-8120-DE42-BB5A-F0AA3F4E73AF}" destId="{5ED84435-E0FA-6C41-990C-F267C133547C}" srcOrd="5" destOrd="0" presId="urn:microsoft.com/office/officeart/2005/8/layout/radial6"/>
    <dgm:cxn modelId="{8C689DE7-29A9-4B8A-93EF-E10144EB4434}" type="presParOf" srcId="{03D972C4-8120-DE42-BB5A-F0AA3F4E73AF}" destId="{01DB2A8E-8357-394B-8C23-60F6DCD641DC}" srcOrd="6" destOrd="0" presId="urn:microsoft.com/office/officeart/2005/8/layout/radial6"/>
    <dgm:cxn modelId="{7F478E05-0FC4-4022-91B7-FA93F7C7D451}" type="presParOf" srcId="{03D972C4-8120-DE42-BB5A-F0AA3F4E73AF}" destId="{361FC9DE-E66A-F84E-8BBC-D5741615A442}" srcOrd="7" destOrd="0" presId="urn:microsoft.com/office/officeart/2005/8/layout/radial6"/>
    <dgm:cxn modelId="{7DF5BE42-D2AB-4AF4-ABD5-916B27411D26}" type="presParOf" srcId="{03D972C4-8120-DE42-BB5A-F0AA3F4E73AF}" destId="{DC217ABB-E188-8343-8D90-592CDDCEC94D}" srcOrd="8" destOrd="0" presId="urn:microsoft.com/office/officeart/2005/8/layout/radial6"/>
    <dgm:cxn modelId="{E5C7EB30-41C3-4D7A-B969-59614FE1DD48}" type="presParOf" srcId="{03D972C4-8120-DE42-BB5A-F0AA3F4E73AF}" destId="{DB15E550-D2CE-344E-B245-4B3629C5809F}" srcOrd="9" destOrd="0" presId="urn:microsoft.com/office/officeart/2005/8/layout/radial6"/>
    <dgm:cxn modelId="{EDA9A714-5BE0-4372-9048-CEEA21C66389}" type="presParOf" srcId="{03D972C4-8120-DE42-BB5A-F0AA3F4E73AF}" destId="{E3C924AD-7BC4-0749-9736-0655C87E17D3}" srcOrd="10" destOrd="0" presId="urn:microsoft.com/office/officeart/2005/8/layout/radial6"/>
    <dgm:cxn modelId="{6E4EB772-1C27-490A-9178-118A003E6A08}" type="presParOf" srcId="{03D972C4-8120-DE42-BB5A-F0AA3F4E73AF}" destId="{60F6613E-BF59-AE45-8FF9-1377C260B243}" srcOrd="11" destOrd="0" presId="urn:microsoft.com/office/officeart/2005/8/layout/radial6"/>
    <dgm:cxn modelId="{F63B02B9-32F2-4530-9F0D-557AECEF0976}" type="presParOf" srcId="{03D972C4-8120-DE42-BB5A-F0AA3F4E73AF}" destId="{E6A6015A-4028-BF48-899B-04676BFD192F}" srcOrd="12" destOrd="0" presId="urn:microsoft.com/office/officeart/2005/8/layout/radial6"/>
    <dgm:cxn modelId="{9D1EEC5E-468B-449B-BCF9-DF6F707D4834}" type="presParOf" srcId="{03D972C4-8120-DE42-BB5A-F0AA3F4E73AF}" destId="{C4AD4669-0101-ED4E-B1C7-5C3310D7501C}" srcOrd="13" destOrd="0" presId="urn:microsoft.com/office/officeart/2005/8/layout/radial6"/>
    <dgm:cxn modelId="{F0BC5271-4C11-4F6C-A7DE-C91DBF0A58D4}" type="presParOf" srcId="{03D972C4-8120-DE42-BB5A-F0AA3F4E73AF}" destId="{DA198DD7-E66E-E940-BB29-8CCF72BDD36E}" srcOrd="14" destOrd="0" presId="urn:microsoft.com/office/officeart/2005/8/layout/radial6"/>
    <dgm:cxn modelId="{8844DE69-DB0B-4F19-BAB3-47FD0C1B8F58}" type="presParOf" srcId="{03D972C4-8120-DE42-BB5A-F0AA3F4E73AF}" destId="{91258A21-FB6C-004F-B95E-F0B544B46A52}"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58A21-FB6C-004F-B95E-F0B544B46A52}">
      <dsp:nvSpPr>
        <dsp:cNvPr id="0" name=""/>
        <dsp:cNvSpPr/>
      </dsp:nvSpPr>
      <dsp:spPr>
        <a:xfrm>
          <a:off x="88360" y="350194"/>
          <a:ext cx="4885442" cy="4290763"/>
        </a:xfrm>
        <a:prstGeom prst="blockArc">
          <a:avLst>
            <a:gd name="adj1" fmla="val 12309854"/>
            <a:gd name="adj2" fmla="val 1671239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A6015A-4028-BF48-899B-04676BFD192F}">
      <dsp:nvSpPr>
        <dsp:cNvPr id="0" name=""/>
        <dsp:cNvSpPr/>
      </dsp:nvSpPr>
      <dsp:spPr>
        <a:xfrm>
          <a:off x="158488" y="339992"/>
          <a:ext cx="4978479" cy="3945009"/>
        </a:xfrm>
        <a:prstGeom prst="blockArc">
          <a:avLst>
            <a:gd name="adj1" fmla="val 7731716"/>
            <a:gd name="adj2" fmla="val 116667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15E550-D2CE-344E-B245-4B3629C5809F}">
      <dsp:nvSpPr>
        <dsp:cNvPr id="0" name=""/>
        <dsp:cNvSpPr/>
      </dsp:nvSpPr>
      <dsp:spPr>
        <a:xfrm>
          <a:off x="583849" y="307912"/>
          <a:ext cx="4569732" cy="3935585"/>
        </a:xfrm>
        <a:prstGeom prst="blockArc">
          <a:avLst>
            <a:gd name="adj1" fmla="val 2768570"/>
            <a:gd name="adj2" fmla="val 8105351"/>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DB2A8E-8357-394B-8C23-60F6DCD641DC}">
      <dsp:nvSpPr>
        <dsp:cNvPr id="0" name=""/>
        <dsp:cNvSpPr/>
      </dsp:nvSpPr>
      <dsp:spPr>
        <a:xfrm>
          <a:off x="477767" y="144224"/>
          <a:ext cx="5080905" cy="4215086"/>
        </a:xfrm>
        <a:prstGeom prst="blockArc">
          <a:avLst>
            <a:gd name="adj1" fmla="val 20874012"/>
            <a:gd name="adj2" fmla="val 3358663"/>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FC7B6C-6B66-2A46-8AC6-7CB9E8223964}">
      <dsp:nvSpPr>
        <dsp:cNvPr id="0" name=""/>
        <dsp:cNvSpPr/>
      </dsp:nvSpPr>
      <dsp:spPr>
        <a:xfrm>
          <a:off x="1123559" y="324416"/>
          <a:ext cx="4235458" cy="4233048"/>
        </a:xfrm>
        <a:prstGeom prst="blockArc">
          <a:avLst>
            <a:gd name="adj1" fmla="val 15523156"/>
            <a:gd name="adj2" fmla="val 20139253"/>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6124E9-FB16-8942-A8E8-E83E3FC3A7D5}">
      <dsp:nvSpPr>
        <dsp:cNvPr id="0" name=""/>
        <dsp:cNvSpPr/>
      </dsp:nvSpPr>
      <dsp:spPr>
        <a:xfrm>
          <a:off x="1525806" y="1622888"/>
          <a:ext cx="2508776" cy="1709831"/>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b="1" kern="1200">
              <a:latin typeface="Times New Roman" panose="02020603050405020304" pitchFamily="18" charset="0"/>
              <a:cs typeface="Times New Roman" panose="02020603050405020304" pitchFamily="18" charset="0"/>
            </a:rPr>
            <a:t>Аудиовизуальный концепт</a:t>
          </a:r>
        </a:p>
      </dsp:txBody>
      <dsp:txXfrm>
        <a:off x="1893208" y="1873287"/>
        <a:ext cx="1773972" cy="1209033"/>
      </dsp:txXfrm>
    </dsp:sp>
    <dsp:sp modelId="{0F26F811-278A-0542-98B2-3E36D1D8484B}">
      <dsp:nvSpPr>
        <dsp:cNvPr id="0" name=""/>
        <dsp:cNvSpPr/>
      </dsp:nvSpPr>
      <dsp:spPr>
        <a:xfrm>
          <a:off x="1721265" y="146806"/>
          <a:ext cx="2147791" cy="1517243"/>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b="1" kern="1200">
              <a:latin typeface="Times New Roman" panose="02020603050405020304" pitchFamily="18" charset="0"/>
              <a:cs typeface="Times New Roman" panose="02020603050405020304" pitchFamily="18" charset="0"/>
            </a:rPr>
            <a:t>код</a:t>
          </a:r>
          <a:r>
            <a:rPr lang="ru-RU" sz="1600" kern="1200">
              <a:latin typeface="Times New Roman" panose="02020603050405020304" pitchFamily="18" charset="0"/>
              <a:cs typeface="Times New Roman" panose="02020603050405020304" pitchFamily="18" charset="0"/>
            </a:rPr>
            <a:t> </a:t>
          </a:r>
        </a:p>
        <a:p>
          <a:pPr marL="0" lvl="0" indent="0" algn="ctr" defTabSz="711200">
            <a:lnSpc>
              <a:spcPct val="90000"/>
            </a:lnSpc>
            <a:spcBef>
              <a:spcPct val="0"/>
            </a:spcBef>
            <a:spcAft>
              <a:spcPct val="35000"/>
            </a:spcAft>
            <a:buNone/>
          </a:pPr>
          <a:r>
            <a:rPr lang="ru-RU" sz="1400" i="1" kern="1200">
              <a:latin typeface="Times New Roman" panose="02020603050405020304" pitchFamily="18" charset="0"/>
              <a:cs typeface="Times New Roman" panose="02020603050405020304" pitchFamily="18" charset="0"/>
            </a:rPr>
            <a:t>(музыка, шум, смех, реплика персонажей)</a:t>
          </a:r>
        </a:p>
      </dsp:txBody>
      <dsp:txXfrm>
        <a:off x="2035802" y="369001"/>
        <a:ext cx="1518717" cy="1072853"/>
      </dsp:txXfrm>
    </dsp:sp>
    <dsp:sp modelId="{5E4CD7D2-A823-F845-BF48-0AA0C1EEDE53}">
      <dsp:nvSpPr>
        <dsp:cNvPr id="0" name=""/>
        <dsp:cNvSpPr/>
      </dsp:nvSpPr>
      <dsp:spPr>
        <a:xfrm>
          <a:off x="3705343" y="1092828"/>
          <a:ext cx="2009656" cy="1592443"/>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b="1" kern="1200">
              <a:latin typeface="Times New Roman" panose="02020603050405020304" pitchFamily="18" charset="0"/>
              <a:ea typeface="Segoe UI Historic" panose="020B0502040204020203" pitchFamily="34" charset="0"/>
              <a:cs typeface="Times New Roman" panose="02020603050405020304" pitchFamily="18" charset="0"/>
            </a:rPr>
            <a:t>когнитивная модальность </a:t>
          </a:r>
          <a:r>
            <a:rPr lang="ru-RU" sz="1400" i="1" kern="1200">
              <a:latin typeface="Times New Roman" panose="02020603050405020304" pitchFamily="18" charset="0"/>
              <a:ea typeface="Segoe UI Historic" panose="020B0502040204020203" pitchFamily="34" charset="0"/>
              <a:cs typeface="Times New Roman" panose="02020603050405020304" pitchFamily="18" charset="0"/>
            </a:rPr>
            <a:t>(восприятие, осмысление, запоминание, обобщение)</a:t>
          </a:r>
        </a:p>
      </dsp:txBody>
      <dsp:txXfrm>
        <a:off x="3999650" y="1326036"/>
        <a:ext cx="1421042" cy="1126027"/>
      </dsp:txXfrm>
    </dsp:sp>
    <dsp:sp modelId="{361FC9DE-E66A-F84E-8BBC-D5741615A442}">
      <dsp:nvSpPr>
        <dsp:cNvPr id="0" name=""/>
        <dsp:cNvSpPr/>
      </dsp:nvSpPr>
      <dsp:spPr>
        <a:xfrm>
          <a:off x="2948520" y="2949107"/>
          <a:ext cx="2075763" cy="1473689"/>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b="1" kern="1200">
              <a:latin typeface="Times New Roman" panose="02020603050405020304" pitchFamily="18" charset="0"/>
              <a:cs typeface="Times New Roman" panose="02020603050405020304" pitchFamily="18" charset="0"/>
            </a:rPr>
            <a:t>контекст </a:t>
          </a:r>
          <a:r>
            <a:rPr lang="ru-RU" sz="1400" i="1" kern="1200">
              <a:latin typeface="Times New Roman" panose="02020603050405020304" pitchFamily="18" charset="0"/>
              <a:cs typeface="Times New Roman" panose="02020603050405020304" pitchFamily="18" charset="0"/>
            </a:rPr>
            <a:t>(языковая, культурная ситуация)</a:t>
          </a:r>
          <a:endParaRPr lang="ru-RU" sz="2900" i="1" kern="1200">
            <a:latin typeface="Times New Roman" panose="02020603050405020304" pitchFamily="18" charset="0"/>
            <a:cs typeface="Times New Roman" panose="02020603050405020304" pitchFamily="18" charset="0"/>
          </a:endParaRPr>
        </a:p>
      </dsp:txBody>
      <dsp:txXfrm>
        <a:off x="3252508" y="3164924"/>
        <a:ext cx="1467787" cy="1042055"/>
      </dsp:txXfrm>
    </dsp:sp>
    <dsp:sp modelId="{E3C924AD-7BC4-0749-9736-0655C87E17D3}">
      <dsp:nvSpPr>
        <dsp:cNvPr id="0" name=""/>
        <dsp:cNvSpPr/>
      </dsp:nvSpPr>
      <dsp:spPr>
        <a:xfrm>
          <a:off x="516332" y="2923041"/>
          <a:ext cx="2091334" cy="1473689"/>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b="1" kern="1200">
              <a:latin typeface="Times New Roman" panose="02020603050405020304" pitchFamily="18" charset="0"/>
              <a:cs typeface="Times New Roman" panose="02020603050405020304" pitchFamily="18" charset="0"/>
            </a:rPr>
            <a:t>референт </a:t>
          </a:r>
        </a:p>
        <a:p>
          <a:pPr marL="0" lvl="0" indent="0" algn="ctr" defTabSz="711200">
            <a:lnSpc>
              <a:spcPct val="90000"/>
            </a:lnSpc>
            <a:spcBef>
              <a:spcPct val="0"/>
            </a:spcBef>
            <a:spcAft>
              <a:spcPct val="35000"/>
            </a:spcAft>
            <a:buNone/>
          </a:pPr>
          <a:r>
            <a:rPr lang="ru-RU" sz="1400" b="0" i="1" kern="1200">
              <a:latin typeface="Times New Roman" panose="02020603050405020304" pitchFamily="18" charset="0"/>
              <a:cs typeface="Times New Roman" panose="02020603050405020304" pitchFamily="18" charset="0"/>
            </a:rPr>
            <a:t>(любой объект внеязыковой реальности) </a:t>
          </a:r>
        </a:p>
      </dsp:txBody>
      <dsp:txXfrm>
        <a:off x="822601" y="3138858"/>
        <a:ext cx="1478796" cy="1042055"/>
      </dsp:txXfrm>
    </dsp:sp>
    <dsp:sp modelId="{C4AD4669-0101-ED4E-B1C7-5C3310D7501C}">
      <dsp:nvSpPr>
        <dsp:cNvPr id="0" name=""/>
        <dsp:cNvSpPr/>
      </dsp:nvSpPr>
      <dsp:spPr>
        <a:xfrm>
          <a:off x="0" y="1100222"/>
          <a:ext cx="1944073" cy="1561254"/>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b="1" kern="1200">
              <a:latin typeface="Times New Roman" panose="02020603050405020304" pitchFamily="18" charset="0"/>
              <a:cs typeface="Times New Roman" panose="02020603050405020304" pitchFamily="18" charset="0"/>
            </a:rPr>
            <a:t>канал </a:t>
          </a:r>
        </a:p>
        <a:p>
          <a:pPr marL="0" lvl="0" indent="0" algn="ctr" defTabSz="711200">
            <a:lnSpc>
              <a:spcPct val="90000"/>
            </a:lnSpc>
            <a:spcBef>
              <a:spcPct val="0"/>
            </a:spcBef>
            <a:spcAft>
              <a:spcPct val="35000"/>
            </a:spcAft>
            <a:buNone/>
          </a:pPr>
          <a:r>
            <a:rPr lang="ru-RU" sz="1400" i="1" kern="1200">
              <a:latin typeface="Times New Roman" panose="02020603050405020304" pitchFamily="18" charset="0"/>
              <a:cs typeface="Times New Roman" panose="02020603050405020304" pitchFamily="18" charset="0"/>
            </a:rPr>
            <a:t>(речевой, зрительный, слуховой)</a:t>
          </a:r>
        </a:p>
      </dsp:txBody>
      <dsp:txXfrm>
        <a:off x="284703" y="1328862"/>
        <a:ext cx="1374667" cy="1103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CC07712-C367-4904-9168-4ED7BC290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61756</Words>
  <Characters>425503</Characters>
  <Application>Microsoft Office Word</Application>
  <DocSecurity>0</DocSecurity>
  <Lines>7336</Lines>
  <Paragraphs>1727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Акмарал Тухтарова</cp:lastModifiedBy>
  <cp:revision>40</cp:revision>
  <cp:lastPrinted>2024-09-09T06:13:00Z</cp:lastPrinted>
  <dcterms:created xsi:type="dcterms:W3CDTF">2024-09-13T07:14:00Z</dcterms:created>
  <dcterms:modified xsi:type="dcterms:W3CDTF">2024-09-15T21:00:00Z</dcterms:modified>
</cp:coreProperties>
</file>