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16D9A" w14:textId="5DC3AD7F" w:rsidR="003A15CE" w:rsidRPr="00550C88" w:rsidRDefault="003A15CE" w:rsidP="00550C88">
      <w:pPr>
        <w:widowControl w:val="0"/>
        <w:tabs>
          <w:tab w:val="left" w:pos="900"/>
        </w:tabs>
        <w:jc w:val="center"/>
        <w:rPr>
          <w:sz w:val="28"/>
          <w:szCs w:val="28"/>
        </w:rPr>
      </w:pPr>
      <w:r w:rsidRPr="00550C88">
        <w:rPr>
          <w:sz w:val="28"/>
          <w:szCs w:val="28"/>
        </w:rPr>
        <w:t>Восточно-Казахстанский технический университет</w:t>
      </w:r>
      <w:r w:rsidR="00C9790C" w:rsidRPr="00550C88">
        <w:rPr>
          <w:sz w:val="28"/>
          <w:szCs w:val="28"/>
        </w:rPr>
        <w:t xml:space="preserve"> </w:t>
      </w:r>
      <w:r w:rsidRPr="00550C88">
        <w:rPr>
          <w:sz w:val="28"/>
          <w:szCs w:val="28"/>
        </w:rPr>
        <w:t>им</w:t>
      </w:r>
      <w:r w:rsidR="00C9790C" w:rsidRPr="00550C88">
        <w:rPr>
          <w:sz w:val="28"/>
          <w:szCs w:val="28"/>
        </w:rPr>
        <w:t>.</w:t>
      </w:r>
      <w:r w:rsidRPr="00550C88">
        <w:rPr>
          <w:sz w:val="28"/>
          <w:szCs w:val="28"/>
        </w:rPr>
        <w:t xml:space="preserve"> Д</w:t>
      </w:r>
      <w:r w:rsidR="00C9790C" w:rsidRPr="00550C88">
        <w:rPr>
          <w:sz w:val="28"/>
          <w:szCs w:val="28"/>
        </w:rPr>
        <w:t>.</w:t>
      </w:r>
      <w:r w:rsidRPr="00550C88">
        <w:rPr>
          <w:sz w:val="28"/>
          <w:szCs w:val="28"/>
        </w:rPr>
        <w:t xml:space="preserve"> Серикбаева</w:t>
      </w:r>
    </w:p>
    <w:p w14:paraId="11167FBF" w14:textId="18166705" w:rsidR="003A15CE" w:rsidRDefault="003A15CE" w:rsidP="00550C88">
      <w:pPr>
        <w:widowControl w:val="0"/>
        <w:tabs>
          <w:tab w:val="left" w:pos="900"/>
        </w:tabs>
        <w:rPr>
          <w:sz w:val="28"/>
          <w:szCs w:val="28"/>
        </w:rPr>
      </w:pPr>
    </w:p>
    <w:p w14:paraId="0A3ABD44" w14:textId="77777777" w:rsidR="00550C88" w:rsidRDefault="00550C88" w:rsidP="00550C88">
      <w:pPr>
        <w:widowControl w:val="0"/>
        <w:tabs>
          <w:tab w:val="left" w:pos="900"/>
        </w:tabs>
        <w:rPr>
          <w:sz w:val="28"/>
          <w:szCs w:val="28"/>
        </w:rPr>
      </w:pPr>
    </w:p>
    <w:p w14:paraId="2276F521" w14:textId="77777777" w:rsidR="00550C88" w:rsidRDefault="00550C88" w:rsidP="00550C88">
      <w:pPr>
        <w:widowControl w:val="0"/>
        <w:tabs>
          <w:tab w:val="left" w:pos="900"/>
        </w:tabs>
        <w:rPr>
          <w:sz w:val="28"/>
          <w:szCs w:val="28"/>
        </w:rPr>
      </w:pPr>
    </w:p>
    <w:p w14:paraId="0A7B7F8C" w14:textId="538EA5AE" w:rsidR="00550C88" w:rsidRPr="00C312CF" w:rsidRDefault="00550C88" w:rsidP="00550C88">
      <w:pPr>
        <w:widowControl w:val="0"/>
        <w:tabs>
          <w:tab w:val="left" w:pos="900"/>
        </w:tabs>
        <w:rPr>
          <w:sz w:val="28"/>
          <w:szCs w:val="28"/>
        </w:rPr>
      </w:pPr>
      <w:r w:rsidRPr="00C312CF">
        <w:rPr>
          <w:sz w:val="28"/>
          <w:szCs w:val="28"/>
        </w:rPr>
        <w:t>УДК 000:000                                                                              На правах рукописи</w:t>
      </w:r>
    </w:p>
    <w:p w14:paraId="3ED8C6EC" w14:textId="77777777" w:rsidR="00550C88" w:rsidRDefault="00550C88" w:rsidP="00550C88">
      <w:pPr>
        <w:widowControl w:val="0"/>
        <w:tabs>
          <w:tab w:val="left" w:pos="900"/>
        </w:tabs>
        <w:rPr>
          <w:sz w:val="28"/>
          <w:szCs w:val="28"/>
        </w:rPr>
      </w:pPr>
    </w:p>
    <w:p w14:paraId="48A6C290" w14:textId="77777777" w:rsidR="00550C88" w:rsidRDefault="00550C88" w:rsidP="00550C88">
      <w:pPr>
        <w:widowControl w:val="0"/>
        <w:tabs>
          <w:tab w:val="left" w:pos="900"/>
        </w:tabs>
        <w:rPr>
          <w:sz w:val="28"/>
          <w:szCs w:val="28"/>
        </w:rPr>
      </w:pPr>
    </w:p>
    <w:p w14:paraId="4082E468" w14:textId="77777777" w:rsidR="00550C88" w:rsidRDefault="00550C88" w:rsidP="00550C88">
      <w:pPr>
        <w:widowControl w:val="0"/>
        <w:tabs>
          <w:tab w:val="left" w:pos="900"/>
        </w:tabs>
        <w:rPr>
          <w:sz w:val="28"/>
          <w:szCs w:val="28"/>
        </w:rPr>
      </w:pPr>
    </w:p>
    <w:p w14:paraId="7881384E" w14:textId="4CEC8329" w:rsidR="00550C88" w:rsidRDefault="00550C88" w:rsidP="00550C88">
      <w:pPr>
        <w:widowControl w:val="0"/>
        <w:tabs>
          <w:tab w:val="left" w:pos="900"/>
        </w:tabs>
        <w:jc w:val="center"/>
        <w:rPr>
          <w:b/>
          <w:caps/>
          <w:sz w:val="28"/>
          <w:szCs w:val="28"/>
        </w:rPr>
      </w:pPr>
      <w:r w:rsidRPr="00550C88">
        <w:rPr>
          <w:b/>
          <w:caps/>
          <w:sz w:val="28"/>
          <w:szCs w:val="28"/>
        </w:rPr>
        <w:t>ТОКСАНОВ САПАР НУРАХМЕТОВИЧ</w:t>
      </w:r>
    </w:p>
    <w:p w14:paraId="2870A013" w14:textId="77777777" w:rsidR="00550C88" w:rsidRDefault="00550C88" w:rsidP="00550C88">
      <w:pPr>
        <w:widowControl w:val="0"/>
        <w:tabs>
          <w:tab w:val="left" w:pos="900"/>
        </w:tabs>
        <w:jc w:val="center"/>
        <w:rPr>
          <w:b/>
          <w:caps/>
          <w:sz w:val="28"/>
          <w:szCs w:val="28"/>
        </w:rPr>
      </w:pPr>
    </w:p>
    <w:p w14:paraId="5E576AFA" w14:textId="77777777" w:rsidR="00550C88" w:rsidRDefault="00550C88" w:rsidP="00550C88">
      <w:pPr>
        <w:widowControl w:val="0"/>
        <w:tabs>
          <w:tab w:val="left" w:pos="900"/>
        </w:tabs>
        <w:jc w:val="center"/>
        <w:rPr>
          <w:b/>
          <w:caps/>
          <w:sz w:val="28"/>
          <w:szCs w:val="28"/>
        </w:rPr>
      </w:pPr>
    </w:p>
    <w:p w14:paraId="5AAFDCB3" w14:textId="77777777" w:rsidR="00550C88" w:rsidRDefault="00550C88" w:rsidP="00550C88">
      <w:pPr>
        <w:widowControl w:val="0"/>
        <w:tabs>
          <w:tab w:val="left" w:pos="900"/>
        </w:tabs>
        <w:jc w:val="center"/>
        <w:rPr>
          <w:b/>
          <w:caps/>
          <w:sz w:val="28"/>
          <w:szCs w:val="28"/>
        </w:rPr>
      </w:pPr>
    </w:p>
    <w:p w14:paraId="03B9CD20" w14:textId="65BE580A" w:rsidR="00550C88" w:rsidRDefault="00550C88" w:rsidP="00550C88">
      <w:pPr>
        <w:widowControl w:val="0"/>
        <w:tabs>
          <w:tab w:val="left" w:pos="900"/>
        </w:tabs>
        <w:jc w:val="center"/>
        <w:rPr>
          <w:b/>
          <w:bCs/>
          <w:sz w:val="28"/>
          <w:szCs w:val="28"/>
        </w:rPr>
      </w:pPr>
      <w:r w:rsidRPr="00550C88">
        <w:rPr>
          <w:b/>
          <w:bCs/>
          <w:sz w:val="28"/>
          <w:szCs w:val="28"/>
        </w:rPr>
        <w:t xml:space="preserve">Информационно-образовательный портал дистанционного обучения на основе </w:t>
      </w:r>
      <w:bookmarkStart w:id="0" w:name="_GoBack"/>
      <w:r w:rsidR="00B57F0B" w:rsidRPr="00550C88">
        <w:rPr>
          <w:b/>
          <w:bCs/>
          <w:sz w:val="28"/>
          <w:szCs w:val="28"/>
        </w:rPr>
        <w:t>SMАRT</w:t>
      </w:r>
      <w:bookmarkEnd w:id="0"/>
      <w:r w:rsidRPr="00550C88">
        <w:rPr>
          <w:b/>
          <w:bCs/>
          <w:sz w:val="28"/>
          <w:szCs w:val="28"/>
        </w:rPr>
        <w:t>-технологии</w:t>
      </w:r>
    </w:p>
    <w:p w14:paraId="27B29DBD" w14:textId="77777777" w:rsidR="00550C88" w:rsidRDefault="00550C88" w:rsidP="00550C88">
      <w:pPr>
        <w:widowControl w:val="0"/>
        <w:tabs>
          <w:tab w:val="left" w:pos="900"/>
        </w:tabs>
        <w:jc w:val="center"/>
        <w:rPr>
          <w:b/>
          <w:bCs/>
          <w:sz w:val="28"/>
          <w:szCs w:val="28"/>
        </w:rPr>
      </w:pPr>
    </w:p>
    <w:p w14:paraId="0A5A25EB" w14:textId="77777777" w:rsidR="00550C88" w:rsidRDefault="00550C88" w:rsidP="00550C88">
      <w:pPr>
        <w:widowControl w:val="0"/>
        <w:tabs>
          <w:tab w:val="left" w:pos="900"/>
        </w:tabs>
        <w:jc w:val="center"/>
        <w:rPr>
          <w:sz w:val="28"/>
          <w:szCs w:val="28"/>
        </w:rPr>
      </w:pPr>
    </w:p>
    <w:p w14:paraId="4FFAB204" w14:textId="77777777" w:rsidR="00550C88" w:rsidRDefault="00550C88" w:rsidP="00550C88">
      <w:pPr>
        <w:widowControl w:val="0"/>
        <w:tabs>
          <w:tab w:val="left" w:pos="900"/>
        </w:tabs>
        <w:jc w:val="center"/>
        <w:rPr>
          <w:sz w:val="28"/>
          <w:szCs w:val="28"/>
        </w:rPr>
      </w:pPr>
    </w:p>
    <w:p w14:paraId="52DDEF07" w14:textId="1FE49A0C" w:rsidR="00550C88" w:rsidRDefault="00550C88" w:rsidP="00550C88">
      <w:pPr>
        <w:widowControl w:val="0"/>
        <w:tabs>
          <w:tab w:val="left" w:pos="900"/>
        </w:tabs>
        <w:jc w:val="center"/>
        <w:rPr>
          <w:sz w:val="28"/>
          <w:szCs w:val="28"/>
        </w:rPr>
      </w:pPr>
      <w:r w:rsidRPr="00550C88">
        <w:rPr>
          <w:sz w:val="28"/>
          <w:szCs w:val="28"/>
        </w:rPr>
        <w:t xml:space="preserve">6D070300 </w:t>
      </w:r>
      <w:r>
        <w:rPr>
          <w:sz w:val="28"/>
          <w:szCs w:val="28"/>
        </w:rPr>
        <w:t>–</w:t>
      </w:r>
      <w:r w:rsidRPr="00550C88">
        <w:rPr>
          <w:sz w:val="28"/>
          <w:szCs w:val="28"/>
        </w:rPr>
        <w:t xml:space="preserve"> Информационные системы (по отраслям)</w:t>
      </w:r>
    </w:p>
    <w:p w14:paraId="1FF67882" w14:textId="77777777" w:rsidR="00550C88" w:rsidRDefault="00550C88" w:rsidP="00550C88">
      <w:pPr>
        <w:widowControl w:val="0"/>
        <w:tabs>
          <w:tab w:val="left" w:pos="900"/>
        </w:tabs>
        <w:jc w:val="center"/>
        <w:rPr>
          <w:sz w:val="28"/>
          <w:szCs w:val="28"/>
        </w:rPr>
      </w:pPr>
    </w:p>
    <w:p w14:paraId="693CA7A3" w14:textId="77777777" w:rsidR="00550C88" w:rsidRDefault="00550C88" w:rsidP="00550C88">
      <w:pPr>
        <w:widowControl w:val="0"/>
        <w:tabs>
          <w:tab w:val="left" w:pos="900"/>
        </w:tabs>
        <w:jc w:val="center"/>
        <w:rPr>
          <w:sz w:val="28"/>
          <w:szCs w:val="28"/>
        </w:rPr>
      </w:pPr>
    </w:p>
    <w:p w14:paraId="56F811F9" w14:textId="77777777" w:rsidR="00550C88" w:rsidRDefault="00550C88" w:rsidP="00550C88">
      <w:pPr>
        <w:widowControl w:val="0"/>
        <w:tabs>
          <w:tab w:val="left" w:pos="900"/>
        </w:tabs>
        <w:jc w:val="center"/>
        <w:rPr>
          <w:sz w:val="28"/>
          <w:szCs w:val="28"/>
        </w:rPr>
      </w:pPr>
    </w:p>
    <w:p w14:paraId="333AEA0C" w14:textId="2D0F1BCC" w:rsidR="00550C88" w:rsidRPr="00550C88" w:rsidRDefault="00550C88" w:rsidP="00550C88">
      <w:pPr>
        <w:widowControl w:val="0"/>
        <w:tabs>
          <w:tab w:val="left" w:pos="900"/>
        </w:tabs>
        <w:jc w:val="center"/>
        <w:rPr>
          <w:sz w:val="28"/>
          <w:szCs w:val="28"/>
        </w:rPr>
      </w:pPr>
      <w:r w:rsidRPr="00550C88">
        <w:rPr>
          <w:sz w:val="28"/>
          <w:szCs w:val="28"/>
        </w:rPr>
        <w:t>Диссертация на соискание степени</w:t>
      </w:r>
    </w:p>
    <w:p w14:paraId="4D79C4E7" w14:textId="7631A2BA" w:rsidR="00550C88" w:rsidRDefault="00550C88" w:rsidP="00550C88">
      <w:pPr>
        <w:widowControl w:val="0"/>
        <w:tabs>
          <w:tab w:val="left" w:pos="900"/>
        </w:tabs>
        <w:jc w:val="center"/>
        <w:rPr>
          <w:sz w:val="28"/>
          <w:szCs w:val="28"/>
        </w:rPr>
      </w:pPr>
      <w:r w:rsidRPr="00550C88">
        <w:rPr>
          <w:sz w:val="28"/>
          <w:szCs w:val="28"/>
        </w:rPr>
        <w:t>доктора философии (PhD)</w:t>
      </w:r>
    </w:p>
    <w:p w14:paraId="37AA351B" w14:textId="77777777" w:rsidR="00550C88" w:rsidRDefault="00550C88" w:rsidP="00550C88">
      <w:pPr>
        <w:widowControl w:val="0"/>
        <w:tabs>
          <w:tab w:val="left" w:pos="900"/>
        </w:tabs>
        <w:jc w:val="center"/>
        <w:rPr>
          <w:sz w:val="28"/>
          <w:szCs w:val="28"/>
        </w:rPr>
      </w:pPr>
    </w:p>
    <w:p w14:paraId="17C4180A" w14:textId="77777777" w:rsidR="00550C88" w:rsidRDefault="00550C88" w:rsidP="00550C88">
      <w:pPr>
        <w:widowControl w:val="0"/>
        <w:tabs>
          <w:tab w:val="left" w:pos="900"/>
        </w:tabs>
        <w:jc w:val="center"/>
        <w:rPr>
          <w:sz w:val="28"/>
          <w:szCs w:val="28"/>
        </w:rPr>
      </w:pPr>
    </w:p>
    <w:p w14:paraId="58DAF932" w14:textId="77777777" w:rsidR="00550C88" w:rsidRDefault="00550C88" w:rsidP="00550C88">
      <w:pPr>
        <w:widowControl w:val="0"/>
        <w:tabs>
          <w:tab w:val="left" w:pos="900"/>
        </w:tabs>
        <w:jc w:val="center"/>
        <w:rPr>
          <w:sz w:val="28"/>
          <w:szCs w:val="28"/>
        </w:rPr>
      </w:pPr>
    </w:p>
    <w:p w14:paraId="2727B3B0" w14:textId="6935FEEE" w:rsidR="00550C88" w:rsidRDefault="00550C88" w:rsidP="00550C88">
      <w:pPr>
        <w:widowControl w:val="0"/>
        <w:tabs>
          <w:tab w:val="left" w:pos="900"/>
        </w:tabs>
        <w:jc w:val="right"/>
        <w:rPr>
          <w:sz w:val="28"/>
          <w:szCs w:val="28"/>
        </w:rPr>
      </w:pPr>
      <w:r w:rsidRPr="00550C88">
        <w:rPr>
          <w:sz w:val="28"/>
          <w:szCs w:val="28"/>
        </w:rPr>
        <w:t>Научный консультант</w:t>
      </w:r>
    </w:p>
    <w:p w14:paraId="6DF2F551" w14:textId="0F4425BF" w:rsidR="00550C88" w:rsidRDefault="00C312CF" w:rsidP="00550C88">
      <w:pPr>
        <w:widowControl w:val="0"/>
        <w:tabs>
          <w:tab w:val="left" w:pos="900"/>
        </w:tabs>
        <w:jc w:val="right"/>
        <w:rPr>
          <w:sz w:val="28"/>
          <w:szCs w:val="28"/>
        </w:rPr>
      </w:pPr>
      <w:r>
        <w:rPr>
          <w:sz w:val="28"/>
          <w:szCs w:val="28"/>
          <w:lang w:val="kk-KZ"/>
        </w:rPr>
        <w:t xml:space="preserve">доктор </w:t>
      </w:r>
      <w:r w:rsidR="00550C88" w:rsidRPr="00550C88">
        <w:rPr>
          <w:sz w:val="28"/>
          <w:szCs w:val="28"/>
        </w:rPr>
        <w:t xml:space="preserve">PhD, </w:t>
      </w:r>
    </w:p>
    <w:p w14:paraId="276A7C4C" w14:textId="77777777" w:rsidR="00550C88" w:rsidRDefault="00550C88" w:rsidP="00550C88">
      <w:pPr>
        <w:widowControl w:val="0"/>
        <w:tabs>
          <w:tab w:val="left" w:pos="900"/>
        </w:tabs>
        <w:jc w:val="right"/>
        <w:rPr>
          <w:sz w:val="28"/>
          <w:szCs w:val="28"/>
        </w:rPr>
      </w:pPr>
      <w:r w:rsidRPr="00550C88">
        <w:rPr>
          <w:sz w:val="28"/>
          <w:szCs w:val="28"/>
        </w:rPr>
        <w:t xml:space="preserve">ассоциированный профессор </w:t>
      </w:r>
    </w:p>
    <w:p w14:paraId="5781DEFB" w14:textId="2FD2D16E" w:rsidR="00550C88" w:rsidRDefault="00550C88" w:rsidP="00550C88">
      <w:pPr>
        <w:widowControl w:val="0"/>
        <w:tabs>
          <w:tab w:val="left" w:pos="900"/>
        </w:tabs>
        <w:jc w:val="right"/>
        <w:rPr>
          <w:sz w:val="28"/>
          <w:szCs w:val="28"/>
        </w:rPr>
      </w:pPr>
      <w:r w:rsidRPr="00550C88">
        <w:rPr>
          <w:sz w:val="28"/>
          <w:szCs w:val="28"/>
        </w:rPr>
        <w:t>С.С</w:t>
      </w:r>
      <w:r>
        <w:rPr>
          <w:sz w:val="28"/>
          <w:szCs w:val="28"/>
        </w:rPr>
        <w:t>.</w:t>
      </w:r>
      <w:r w:rsidRPr="00550C88">
        <w:rPr>
          <w:sz w:val="28"/>
          <w:szCs w:val="28"/>
        </w:rPr>
        <w:t xml:space="preserve"> Смаилова </w:t>
      </w:r>
    </w:p>
    <w:p w14:paraId="2C5419F4" w14:textId="77777777" w:rsidR="00550C88" w:rsidRPr="00550C88" w:rsidRDefault="00550C88" w:rsidP="00550C88">
      <w:pPr>
        <w:widowControl w:val="0"/>
        <w:tabs>
          <w:tab w:val="left" w:pos="900"/>
        </w:tabs>
        <w:jc w:val="right"/>
        <w:rPr>
          <w:sz w:val="16"/>
          <w:szCs w:val="16"/>
        </w:rPr>
      </w:pPr>
    </w:p>
    <w:p w14:paraId="45B923C8" w14:textId="6DB069C3" w:rsidR="00550C88" w:rsidRDefault="00550C88" w:rsidP="00550C88">
      <w:pPr>
        <w:widowControl w:val="0"/>
        <w:tabs>
          <w:tab w:val="left" w:pos="900"/>
        </w:tabs>
        <w:jc w:val="right"/>
        <w:rPr>
          <w:sz w:val="28"/>
          <w:szCs w:val="28"/>
        </w:rPr>
      </w:pPr>
      <w:r w:rsidRPr="00550C88">
        <w:rPr>
          <w:sz w:val="28"/>
          <w:szCs w:val="28"/>
        </w:rPr>
        <w:t>Зарубежный научный консультант</w:t>
      </w:r>
    </w:p>
    <w:p w14:paraId="4BD52903" w14:textId="1C32A397" w:rsidR="00550C88" w:rsidRDefault="00550C88" w:rsidP="00550C88">
      <w:pPr>
        <w:widowControl w:val="0"/>
        <w:tabs>
          <w:tab w:val="left" w:pos="900"/>
        </w:tabs>
        <w:jc w:val="right"/>
        <w:rPr>
          <w:sz w:val="28"/>
          <w:szCs w:val="28"/>
        </w:rPr>
      </w:pPr>
      <w:r w:rsidRPr="00550C88">
        <w:rPr>
          <w:sz w:val="28"/>
          <w:szCs w:val="28"/>
        </w:rPr>
        <w:t>доктор технических наук,</w:t>
      </w:r>
    </w:p>
    <w:p w14:paraId="5D1EE317" w14:textId="77777777" w:rsidR="00550C88" w:rsidRDefault="00550C88" w:rsidP="00550C88">
      <w:pPr>
        <w:widowControl w:val="0"/>
        <w:tabs>
          <w:tab w:val="left" w:pos="900"/>
        </w:tabs>
        <w:jc w:val="right"/>
        <w:rPr>
          <w:sz w:val="28"/>
          <w:szCs w:val="28"/>
        </w:rPr>
      </w:pPr>
      <w:r w:rsidRPr="00550C88">
        <w:rPr>
          <w:sz w:val="28"/>
          <w:szCs w:val="28"/>
        </w:rPr>
        <w:t xml:space="preserve">профессор </w:t>
      </w:r>
    </w:p>
    <w:p w14:paraId="5DBA9C57" w14:textId="21623FFB" w:rsidR="00550C88" w:rsidRPr="00550C88" w:rsidRDefault="00550C88" w:rsidP="00550C88">
      <w:pPr>
        <w:widowControl w:val="0"/>
        <w:tabs>
          <w:tab w:val="left" w:pos="900"/>
        </w:tabs>
        <w:jc w:val="right"/>
        <w:rPr>
          <w:sz w:val="28"/>
          <w:szCs w:val="28"/>
        </w:rPr>
      </w:pPr>
      <w:r w:rsidRPr="00550C88">
        <w:rPr>
          <w:sz w:val="28"/>
          <w:szCs w:val="28"/>
        </w:rPr>
        <w:t>W</w:t>
      </w:r>
      <w:r>
        <w:rPr>
          <w:sz w:val="28"/>
          <w:szCs w:val="28"/>
        </w:rPr>
        <w:t>.</w:t>
      </w:r>
      <w:r w:rsidRPr="00550C88">
        <w:rPr>
          <w:sz w:val="28"/>
          <w:szCs w:val="28"/>
        </w:rPr>
        <w:t xml:space="preserve"> Wójcik</w:t>
      </w:r>
    </w:p>
    <w:p w14:paraId="1138C052" w14:textId="77777777" w:rsidR="003A15CE" w:rsidRPr="00550C88" w:rsidRDefault="003A15CE" w:rsidP="00550C88">
      <w:pPr>
        <w:widowControl w:val="0"/>
        <w:tabs>
          <w:tab w:val="left" w:pos="900"/>
        </w:tabs>
        <w:rPr>
          <w:sz w:val="28"/>
          <w:szCs w:val="28"/>
        </w:rPr>
      </w:pPr>
    </w:p>
    <w:p w14:paraId="39F514DD" w14:textId="77777777" w:rsidR="003A15CE" w:rsidRPr="00550C88" w:rsidRDefault="003A15CE" w:rsidP="00550C88">
      <w:pPr>
        <w:widowControl w:val="0"/>
        <w:tabs>
          <w:tab w:val="left" w:pos="900"/>
        </w:tabs>
        <w:rPr>
          <w:sz w:val="28"/>
          <w:szCs w:val="28"/>
        </w:rPr>
      </w:pPr>
      <w:r w:rsidRPr="00550C88">
        <w:rPr>
          <w:sz w:val="28"/>
          <w:szCs w:val="28"/>
        </w:rPr>
        <w:t xml:space="preserve"> </w:t>
      </w:r>
    </w:p>
    <w:p w14:paraId="37694CD9" w14:textId="77777777" w:rsidR="00E97F0D" w:rsidRPr="00550C88" w:rsidRDefault="00E97F0D" w:rsidP="00550C88">
      <w:pPr>
        <w:pStyle w:val="34"/>
        <w:rPr>
          <w:rFonts w:cs="Times New Roman"/>
        </w:rPr>
      </w:pPr>
    </w:p>
    <w:p w14:paraId="2A1C219F" w14:textId="77777777" w:rsidR="00E97F0D" w:rsidRPr="00550C88" w:rsidRDefault="00E97F0D" w:rsidP="00550C88">
      <w:pPr>
        <w:pStyle w:val="34"/>
        <w:rPr>
          <w:rFonts w:cs="Times New Roman"/>
        </w:rPr>
      </w:pPr>
    </w:p>
    <w:p w14:paraId="271C5375" w14:textId="77777777" w:rsidR="003A15CE" w:rsidRDefault="003A15CE" w:rsidP="00550C88">
      <w:pPr>
        <w:widowControl w:val="0"/>
        <w:tabs>
          <w:tab w:val="left" w:pos="900"/>
        </w:tabs>
        <w:rPr>
          <w:sz w:val="28"/>
          <w:szCs w:val="28"/>
        </w:rPr>
      </w:pPr>
    </w:p>
    <w:p w14:paraId="513D38D4" w14:textId="77777777" w:rsidR="00550C88" w:rsidRDefault="00550C88" w:rsidP="00550C88">
      <w:pPr>
        <w:widowControl w:val="0"/>
        <w:tabs>
          <w:tab w:val="left" w:pos="900"/>
        </w:tabs>
        <w:rPr>
          <w:sz w:val="28"/>
          <w:szCs w:val="28"/>
        </w:rPr>
      </w:pPr>
    </w:p>
    <w:p w14:paraId="34BA0325" w14:textId="77777777" w:rsidR="00550C88" w:rsidRDefault="00550C88" w:rsidP="00550C88">
      <w:pPr>
        <w:widowControl w:val="0"/>
        <w:tabs>
          <w:tab w:val="left" w:pos="900"/>
        </w:tabs>
        <w:rPr>
          <w:sz w:val="28"/>
          <w:szCs w:val="28"/>
        </w:rPr>
      </w:pPr>
    </w:p>
    <w:p w14:paraId="5F176C05" w14:textId="77777777" w:rsidR="00550C88" w:rsidRPr="00550C88" w:rsidRDefault="00550C88" w:rsidP="00550C88">
      <w:pPr>
        <w:widowControl w:val="0"/>
        <w:tabs>
          <w:tab w:val="left" w:pos="900"/>
        </w:tabs>
        <w:rPr>
          <w:sz w:val="28"/>
          <w:szCs w:val="28"/>
        </w:rPr>
      </w:pPr>
    </w:p>
    <w:p w14:paraId="04BA89A6" w14:textId="77777777" w:rsidR="003A15CE" w:rsidRPr="00550C88" w:rsidRDefault="003A15CE" w:rsidP="00550C88">
      <w:pPr>
        <w:widowControl w:val="0"/>
        <w:tabs>
          <w:tab w:val="left" w:pos="900"/>
        </w:tabs>
        <w:jc w:val="center"/>
        <w:rPr>
          <w:sz w:val="28"/>
          <w:szCs w:val="28"/>
        </w:rPr>
      </w:pPr>
      <w:r w:rsidRPr="00550C88">
        <w:rPr>
          <w:sz w:val="28"/>
          <w:szCs w:val="28"/>
        </w:rPr>
        <w:t>Республика Казахстан</w:t>
      </w:r>
    </w:p>
    <w:p w14:paraId="033F4621" w14:textId="59BA2E3D" w:rsidR="003A15CE" w:rsidRPr="00550C88" w:rsidRDefault="003A15CE" w:rsidP="00550C88">
      <w:pPr>
        <w:jc w:val="center"/>
        <w:rPr>
          <w:sz w:val="28"/>
          <w:szCs w:val="28"/>
        </w:rPr>
        <w:sectPr w:rsidR="003A15CE" w:rsidRPr="00550C88" w:rsidSect="00550C88">
          <w:headerReference w:type="default" r:id="rId11"/>
          <w:footerReference w:type="even" r:id="rId12"/>
          <w:footerReference w:type="default" r:id="rId13"/>
          <w:footerReference w:type="first" r:id="rId14"/>
          <w:pgSz w:w="11906" w:h="16838" w:code="9"/>
          <w:pgMar w:top="1134" w:right="567" w:bottom="1134" w:left="1701" w:header="709" w:footer="709" w:gutter="0"/>
          <w:cols w:space="708"/>
          <w:titlePg/>
          <w:docGrid w:linePitch="360"/>
        </w:sectPr>
      </w:pPr>
      <w:bookmarkStart w:id="1" w:name="_Toc58569631"/>
      <w:r w:rsidRPr="00550C88">
        <w:rPr>
          <w:sz w:val="28"/>
          <w:szCs w:val="28"/>
        </w:rPr>
        <w:t>Усть-Каменогорск, 202</w:t>
      </w:r>
      <w:bookmarkEnd w:id="1"/>
      <w:r w:rsidR="00933A0B" w:rsidRPr="00550C88">
        <w:rPr>
          <w:sz w:val="28"/>
          <w:szCs w:val="28"/>
        </w:rPr>
        <w:t>3</w:t>
      </w:r>
    </w:p>
    <w:p w14:paraId="2D720288" w14:textId="77777777" w:rsidR="003A15CE" w:rsidRDefault="003A15CE" w:rsidP="00550C88">
      <w:pPr>
        <w:widowControl w:val="0"/>
        <w:jc w:val="center"/>
        <w:rPr>
          <w:b/>
          <w:caps/>
          <w:sz w:val="28"/>
          <w:szCs w:val="28"/>
        </w:rPr>
      </w:pPr>
      <w:r w:rsidRPr="00550C88">
        <w:rPr>
          <w:b/>
          <w:caps/>
          <w:sz w:val="28"/>
          <w:szCs w:val="28"/>
        </w:rPr>
        <w:lastRenderedPageBreak/>
        <w:t>Содержание</w:t>
      </w:r>
    </w:p>
    <w:p w14:paraId="120DC9FE" w14:textId="77777777" w:rsidR="00DA42B0" w:rsidRDefault="00DA42B0" w:rsidP="00DA42B0">
      <w:pPr>
        <w:widowControl w:val="0"/>
        <w:jc w:val="right"/>
        <w:rPr>
          <w:b/>
          <w:caps/>
          <w:sz w:val="28"/>
          <w:szCs w:val="28"/>
        </w:rPr>
      </w:pP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gridCol w:w="634"/>
      </w:tblGrid>
      <w:tr w:rsidR="00DA42B0" w14:paraId="0ADAE118" w14:textId="77777777" w:rsidTr="00DA42B0">
        <w:tc>
          <w:tcPr>
            <w:tcW w:w="9039" w:type="dxa"/>
          </w:tcPr>
          <w:p w14:paraId="4D447A41" w14:textId="6A2D0387" w:rsidR="00DA42B0" w:rsidRPr="00DA42B0" w:rsidRDefault="00DA42B0" w:rsidP="00DA42B0">
            <w:pPr>
              <w:widowControl w:val="0"/>
              <w:jc w:val="both"/>
              <w:rPr>
                <w:caps/>
                <w:sz w:val="28"/>
                <w:szCs w:val="28"/>
              </w:rPr>
            </w:pPr>
            <w:r w:rsidRPr="00DA42B0">
              <w:rPr>
                <w:b/>
                <w:caps/>
                <w:sz w:val="28"/>
                <w:szCs w:val="28"/>
              </w:rPr>
              <w:t>НОРМАТИВНЫЕ ССЫЛКИ</w:t>
            </w:r>
            <w:r>
              <w:rPr>
                <w:caps/>
                <w:sz w:val="28"/>
                <w:szCs w:val="28"/>
              </w:rPr>
              <w:t>………………………………………………</w:t>
            </w:r>
          </w:p>
        </w:tc>
        <w:tc>
          <w:tcPr>
            <w:tcW w:w="675" w:type="dxa"/>
          </w:tcPr>
          <w:p w14:paraId="5712E4A8" w14:textId="74DCD668" w:rsidR="00DA42B0" w:rsidRPr="006A2D4F" w:rsidRDefault="00B419CE" w:rsidP="006A2D4F">
            <w:pPr>
              <w:widowControl w:val="0"/>
              <w:rPr>
                <w:caps/>
                <w:sz w:val="28"/>
                <w:szCs w:val="28"/>
                <w:lang w:val="en-US"/>
              </w:rPr>
            </w:pPr>
            <w:r>
              <w:rPr>
                <w:caps/>
                <w:sz w:val="28"/>
                <w:szCs w:val="28"/>
                <w:lang w:val="en-US"/>
              </w:rPr>
              <w:t>4</w:t>
            </w:r>
          </w:p>
        </w:tc>
      </w:tr>
      <w:tr w:rsidR="00DA42B0" w14:paraId="72FCBAC8" w14:textId="77777777" w:rsidTr="00DA42B0">
        <w:tc>
          <w:tcPr>
            <w:tcW w:w="9039" w:type="dxa"/>
          </w:tcPr>
          <w:p w14:paraId="09FA03F4" w14:textId="561482D9" w:rsidR="00DA42B0" w:rsidRPr="00DA42B0" w:rsidRDefault="00DA42B0" w:rsidP="00DA42B0">
            <w:pPr>
              <w:widowControl w:val="0"/>
              <w:jc w:val="both"/>
              <w:rPr>
                <w:caps/>
                <w:sz w:val="28"/>
                <w:szCs w:val="28"/>
              </w:rPr>
            </w:pPr>
            <w:r w:rsidRPr="00DA42B0">
              <w:rPr>
                <w:b/>
                <w:caps/>
                <w:sz w:val="28"/>
                <w:szCs w:val="28"/>
              </w:rPr>
              <w:t>ОБОЗНАЧЕНИЯ И СОКРАЩЕНИЯ</w:t>
            </w:r>
            <w:r>
              <w:rPr>
                <w:caps/>
                <w:sz w:val="28"/>
                <w:szCs w:val="28"/>
              </w:rPr>
              <w:t>……………………………………..</w:t>
            </w:r>
          </w:p>
        </w:tc>
        <w:tc>
          <w:tcPr>
            <w:tcW w:w="675" w:type="dxa"/>
          </w:tcPr>
          <w:p w14:paraId="57765DE3" w14:textId="2482A56C" w:rsidR="00DA42B0" w:rsidRPr="006A2D4F" w:rsidRDefault="00B419CE" w:rsidP="006A2D4F">
            <w:pPr>
              <w:widowControl w:val="0"/>
              <w:rPr>
                <w:caps/>
                <w:sz w:val="28"/>
                <w:szCs w:val="28"/>
                <w:lang w:val="en-US"/>
              </w:rPr>
            </w:pPr>
            <w:r>
              <w:rPr>
                <w:caps/>
                <w:sz w:val="28"/>
                <w:szCs w:val="28"/>
                <w:lang w:val="en-US"/>
              </w:rPr>
              <w:t>5</w:t>
            </w:r>
          </w:p>
        </w:tc>
      </w:tr>
      <w:tr w:rsidR="00DA42B0" w14:paraId="5E9CE4D7" w14:textId="77777777" w:rsidTr="00DA42B0">
        <w:tc>
          <w:tcPr>
            <w:tcW w:w="9039" w:type="dxa"/>
          </w:tcPr>
          <w:p w14:paraId="64968B62" w14:textId="2D5FAD14" w:rsidR="00DA42B0" w:rsidRPr="00DA42B0" w:rsidRDefault="00DA42B0" w:rsidP="00DA42B0">
            <w:pPr>
              <w:widowControl w:val="0"/>
              <w:jc w:val="both"/>
              <w:rPr>
                <w:caps/>
                <w:sz w:val="28"/>
                <w:szCs w:val="28"/>
              </w:rPr>
            </w:pPr>
            <w:r w:rsidRPr="00DA42B0">
              <w:rPr>
                <w:b/>
                <w:caps/>
                <w:sz w:val="28"/>
                <w:szCs w:val="28"/>
              </w:rPr>
              <w:t>Введение</w:t>
            </w:r>
            <w:r>
              <w:rPr>
                <w:caps/>
                <w:sz w:val="28"/>
                <w:szCs w:val="28"/>
              </w:rPr>
              <w:t>…………………………………………………………………...</w:t>
            </w:r>
          </w:p>
        </w:tc>
        <w:tc>
          <w:tcPr>
            <w:tcW w:w="675" w:type="dxa"/>
          </w:tcPr>
          <w:p w14:paraId="7E6E0AAF" w14:textId="797C88EE" w:rsidR="00DA42B0" w:rsidRPr="006A2D4F" w:rsidRDefault="00B419CE" w:rsidP="006A2D4F">
            <w:pPr>
              <w:widowControl w:val="0"/>
              <w:rPr>
                <w:caps/>
                <w:sz w:val="28"/>
                <w:szCs w:val="28"/>
                <w:lang w:val="en-US"/>
              </w:rPr>
            </w:pPr>
            <w:r>
              <w:rPr>
                <w:caps/>
                <w:sz w:val="28"/>
                <w:szCs w:val="28"/>
                <w:lang w:val="en-US"/>
              </w:rPr>
              <w:t>6</w:t>
            </w:r>
          </w:p>
        </w:tc>
      </w:tr>
      <w:tr w:rsidR="00DA42B0" w14:paraId="4307E706" w14:textId="77777777" w:rsidTr="00DA42B0">
        <w:tc>
          <w:tcPr>
            <w:tcW w:w="9039" w:type="dxa"/>
          </w:tcPr>
          <w:p w14:paraId="44040351" w14:textId="753C992D" w:rsidR="00DA42B0" w:rsidRPr="00DA42B0" w:rsidRDefault="00DA42B0" w:rsidP="00DA42B0">
            <w:pPr>
              <w:widowControl w:val="0"/>
              <w:jc w:val="both"/>
              <w:rPr>
                <w:caps/>
                <w:sz w:val="28"/>
                <w:szCs w:val="28"/>
              </w:rPr>
            </w:pPr>
            <w:r w:rsidRPr="00DA42B0">
              <w:rPr>
                <w:b/>
                <w:caps/>
                <w:sz w:val="28"/>
                <w:szCs w:val="28"/>
              </w:rPr>
              <w:t>1 ВНЕДРЕНИЕ ИНТЕЛЛЕКТУАЛЬНЫХ ТЕХНОЛОГИЙ В СИСТЕМУ ДИСТАНЦИОННОГО ОБУЧЕНИЯ УНИВЕРСИТЕТА</w:t>
            </w:r>
            <w:r>
              <w:rPr>
                <w:caps/>
                <w:sz w:val="28"/>
                <w:szCs w:val="28"/>
              </w:rPr>
              <w:t>...</w:t>
            </w:r>
          </w:p>
        </w:tc>
        <w:tc>
          <w:tcPr>
            <w:tcW w:w="675" w:type="dxa"/>
          </w:tcPr>
          <w:p w14:paraId="5D47608E" w14:textId="77777777" w:rsidR="00DA42B0" w:rsidRPr="00A23F28" w:rsidRDefault="00DA42B0" w:rsidP="006A2D4F">
            <w:pPr>
              <w:widowControl w:val="0"/>
              <w:rPr>
                <w:caps/>
                <w:sz w:val="28"/>
                <w:szCs w:val="28"/>
              </w:rPr>
            </w:pPr>
          </w:p>
          <w:p w14:paraId="690013E3" w14:textId="7F4A806B" w:rsidR="006A2D4F" w:rsidRPr="006A2D4F" w:rsidRDefault="006A2D4F" w:rsidP="00B419CE">
            <w:pPr>
              <w:widowControl w:val="0"/>
              <w:rPr>
                <w:caps/>
                <w:sz w:val="28"/>
                <w:szCs w:val="28"/>
                <w:lang w:val="en-US"/>
              </w:rPr>
            </w:pPr>
            <w:r>
              <w:rPr>
                <w:caps/>
                <w:sz w:val="28"/>
                <w:szCs w:val="28"/>
                <w:lang w:val="en-US"/>
              </w:rPr>
              <w:t>1</w:t>
            </w:r>
            <w:r w:rsidR="00B419CE">
              <w:rPr>
                <w:caps/>
                <w:sz w:val="28"/>
                <w:szCs w:val="28"/>
                <w:lang w:val="en-US"/>
              </w:rPr>
              <w:t>4</w:t>
            </w:r>
          </w:p>
        </w:tc>
      </w:tr>
      <w:tr w:rsidR="00DA42B0" w:rsidRPr="00DA42B0" w14:paraId="4AE8015E" w14:textId="77777777" w:rsidTr="00DA42B0">
        <w:tc>
          <w:tcPr>
            <w:tcW w:w="9039" w:type="dxa"/>
          </w:tcPr>
          <w:p w14:paraId="213698D0" w14:textId="2B36B273" w:rsidR="00DA42B0" w:rsidRPr="00DA42B0" w:rsidRDefault="00DA42B0" w:rsidP="00DA42B0">
            <w:pPr>
              <w:widowControl w:val="0"/>
              <w:jc w:val="both"/>
              <w:rPr>
                <w:caps/>
                <w:sz w:val="28"/>
                <w:szCs w:val="28"/>
              </w:rPr>
            </w:pPr>
            <w:r w:rsidRPr="00DA42B0">
              <w:rPr>
                <w:caps/>
                <w:sz w:val="28"/>
                <w:szCs w:val="28"/>
              </w:rPr>
              <w:t xml:space="preserve">1.1 </w:t>
            </w:r>
            <w:r w:rsidRPr="00DA42B0">
              <w:rPr>
                <w:sz w:val="28"/>
                <w:szCs w:val="28"/>
              </w:rPr>
              <w:t>Дистанционное обучение как вид образовательных услуг современной высшей школы</w:t>
            </w:r>
            <w:r>
              <w:rPr>
                <w:sz w:val="28"/>
                <w:szCs w:val="28"/>
              </w:rPr>
              <w:t>…………………………………………………</w:t>
            </w:r>
          </w:p>
        </w:tc>
        <w:tc>
          <w:tcPr>
            <w:tcW w:w="675" w:type="dxa"/>
          </w:tcPr>
          <w:p w14:paraId="15E08972" w14:textId="77777777" w:rsidR="00DA42B0" w:rsidRPr="00A23F28" w:rsidRDefault="00DA42B0" w:rsidP="006A2D4F">
            <w:pPr>
              <w:widowControl w:val="0"/>
              <w:rPr>
                <w:caps/>
                <w:sz w:val="28"/>
                <w:szCs w:val="28"/>
              </w:rPr>
            </w:pPr>
          </w:p>
          <w:p w14:paraId="46912FEA" w14:textId="369FC7B0" w:rsidR="006A2D4F" w:rsidRPr="006A2D4F" w:rsidRDefault="006A2D4F" w:rsidP="00B419CE">
            <w:pPr>
              <w:widowControl w:val="0"/>
              <w:rPr>
                <w:caps/>
                <w:sz w:val="28"/>
                <w:szCs w:val="28"/>
                <w:lang w:val="en-US"/>
              </w:rPr>
            </w:pPr>
            <w:r>
              <w:rPr>
                <w:caps/>
                <w:sz w:val="28"/>
                <w:szCs w:val="28"/>
                <w:lang w:val="en-US"/>
              </w:rPr>
              <w:t>1</w:t>
            </w:r>
            <w:r w:rsidR="00B419CE">
              <w:rPr>
                <w:caps/>
                <w:sz w:val="28"/>
                <w:szCs w:val="28"/>
                <w:lang w:val="en-US"/>
              </w:rPr>
              <w:t>4</w:t>
            </w:r>
          </w:p>
        </w:tc>
      </w:tr>
      <w:tr w:rsidR="00DA42B0" w:rsidRPr="00DA42B0" w14:paraId="0BE4725F" w14:textId="77777777" w:rsidTr="00DA42B0">
        <w:tc>
          <w:tcPr>
            <w:tcW w:w="9039" w:type="dxa"/>
          </w:tcPr>
          <w:p w14:paraId="4189596D" w14:textId="7F3B6A1D" w:rsidR="00DA42B0" w:rsidRPr="00DA42B0" w:rsidRDefault="00DA42B0" w:rsidP="00DA42B0">
            <w:pPr>
              <w:widowControl w:val="0"/>
              <w:jc w:val="both"/>
              <w:rPr>
                <w:caps/>
                <w:sz w:val="28"/>
                <w:szCs w:val="28"/>
              </w:rPr>
            </w:pPr>
            <w:r w:rsidRPr="00DA42B0">
              <w:rPr>
                <w:caps/>
                <w:sz w:val="28"/>
                <w:szCs w:val="28"/>
              </w:rPr>
              <w:t>1.2 А</w:t>
            </w:r>
            <w:r w:rsidRPr="00DA42B0">
              <w:rPr>
                <w:sz w:val="28"/>
                <w:szCs w:val="28"/>
              </w:rPr>
              <w:t xml:space="preserve">нализ основных тенденций электронного образования в мире и в </w:t>
            </w:r>
            <w:r w:rsidRPr="00DA42B0">
              <w:rPr>
                <w:caps/>
                <w:sz w:val="28"/>
                <w:szCs w:val="28"/>
              </w:rPr>
              <w:t>К</w:t>
            </w:r>
            <w:r w:rsidRPr="00DA42B0">
              <w:rPr>
                <w:sz w:val="28"/>
                <w:szCs w:val="28"/>
              </w:rPr>
              <w:t>азахстане</w:t>
            </w:r>
            <w:r>
              <w:rPr>
                <w:sz w:val="28"/>
                <w:szCs w:val="28"/>
              </w:rPr>
              <w:t>……………………………………………………………………...</w:t>
            </w:r>
          </w:p>
        </w:tc>
        <w:tc>
          <w:tcPr>
            <w:tcW w:w="675" w:type="dxa"/>
          </w:tcPr>
          <w:p w14:paraId="0BC4E29F" w14:textId="77777777" w:rsidR="00DA42B0" w:rsidRPr="00A23F28" w:rsidRDefault="00DA42B0" w:rsidP="006A2D4F">
            <w:pPr>
              <w:widowControl w:val="0"/>
              <w:rPr>
                <w:caps/>
                <w:sz w:val="28"/>
                <w:szCs w:val="28"/>
              </w:rPr>
            </w:pPr>
          </w:p>
          <w:p w14:paraId="4D38821D" w14:textId="19FFDD58" w:rsidR="006A2D4F" w:rsidRPr="006A2D4F" w:rsidRDefault="006A2D4F" w:rsidP="00B419CE">
            <w:pPr>
              <w:widowControl w:val="0"/>
              <w:rPr>
                <w:caps/>
                <w:sz w:val="28"/>
                <w:szCs w:val="28"/>
                <w:lang w:val="en-US"/>
              </w:rPr>
            </w:pPr>
            <w:r>
              <w:rPr>
                <w:caps/>
                <w:sz w:val="28"/>
                <w:szCs w:val="28"/>
                <w:lang w:val="en-US"/>
              </w:rPr>
              <w:t>1</w:t>
            </w:r>
            <w:r w:rsidR="00B419CE">
              <w:rPr>
                <w:caps/>
                <w:sz w:val="28"/>
                <w:szCs w:val="28"/>
                <w:lang w:val="en-US"/>
              </w:rPr>
              <w:t>7</w:t>
            </w:r>
          </w:p>
        </w:tc>
      </w:tr>
      <w:tr w:rsidR="00DA42B0" w:rsidRPr="00DA42B0" w14:paraId="614769B2" w14:textId="77777777" w:rsidTr="00DA42B0">
        <w:tc>
          <w:tcPr>
            <w:tcW w:w="9039" w:type="dxa"/>
          </w:tcPr>
          <w:p w14:paraId="56046633" w14:textId="7E397BDF" w:rsidR="00DA42B0" w:rsidRPr="00DA42B0" w:rsidRDefault="00DA42B0" w:rsidP="00DA42B0">
            <w:pPr>
              <w:widowControl w:val="0"/>
              <w:jc w:val="both"/>
              <w:rPr>
                <w:caps/>
                <w:sz w:val="28"/>
                <w:szCs w:val="28"/>
              </w:rPr>
            </w:pPr>
            <w:r w:rsidRPr="00DA42B0">
              <w:rPr>
                <w:caps/>
                <w:sz w:val="28"/>
                <w:szCs w:val="28"/>
              </w:rPr>
              <w:t xml:space="preserve">1.3 </w:t>
            </w:r>
            <w:r w:rsidRPr="00DA42B0">
              <w:rPr>
                <w:sz w:val="28"/>
                <w:szCs w:val="28"/>
              </w:rPr>
              <w:t>Анализ образовательных порталов университетов, реализующих дистанционное обучение</w:t>
            </w:r>
            <w:r>
              <w:rPr>
                <w:sz w:val="28"/>
                <w:szCs w:val="28"/>
              </w:rPr>
              <w:t>……………………………………………………...</w:t>
            </w:r>
          </w:p>
        </w:tc>
        <w:tc>
          <w:tcPr>
            <w:tcW w:w="675" w:type="dxa"/>
          </w:tcPr>
          <w:p w14:paraId="1B94DEA9" w14:textId="77777777" w:rsidR="00DA42B0" w:rsidRPr="00A23F28" w:rsidRDefault="00DA42B0" w:rsidP="006A2D4F">
            <w:pPr>
              <w:widowControl w:val="0"/>
              <w:rPr>
                <w:caps/>
                <w:sz w:val="28"/>
                <w:szCs w:val="28"/>
              </w:rPr>
            </w:pPr>
          </w:p>
          <w:p w14:paraId="01D19B82" w14:textId="7E75C0E2" w:rsidR="006A2D4F" w:rsidRPr="006A2D4F" w:rsidRDefault="006A2D4F" w:rsidP="00B419CE">
            <w:pPr>
              <w:widowControl w:val="0"/>
              <w:rPr>
                <w:caps/>
                <w:sz w:val="28"/>
                <w:szCs w:val="28"/>
                <w:lang w:val="en-US"/>
              </w:rPr>
            </w:pPr>
            <w:r>
              <w:rPr>
                <w:caps/>
                <w:sz w:val="28"/>
                <w:szCs w:val="28"/>
                <w:lang w:val="en-US"/>
              </w:rPr>
              <w:t>2</w:t>
            </w:r>
            <w:r w:rsidR="00B419CE">
              <w:rPr>
                <w:caps/>
                <w:sz w:val="28"/>
                <w:szCs w:val="28"/>
                <w:lang w:val="en-US"/>
              </w:rPr>
              <w:t>5</w:t>
            </w:r>
          </w:p>
        </w:tc>
      </w:tr>
      <w:tr w:rsidR="00DA42B0" w14:paraId="34FE2246" w14:textId="77777777" w:rsidTr="00DA42B0">
        <w:tc>
          <w:tcPr>
            <w:tcW w:w="9039" w:type="dxa"/>
          </w:tcPr>
          <w:p w14:paraId="0BAEB699" w14:textId="6D79030A" w:rsidR="00DA42B0" w:rsidRPr="00DA42B0" w:rsidRDefault="00DA42B0" w:rsidP="00DA42B0">
            <w:pPr>
              <w:widowControl w:val="0"/>
              <w:jc w:val="both"/>
              <w:rPr>
                <w:caps/>
                <w:sz w:val="28"/>
                <w:szCs w:val="28"/>
              </w:rPr>
            </w:pPr>
            <w:r w:rsidRPr="00DA42B0">
              <w:rPr>
                <w:caps/>
                <w:sz w:val="28"/>
                <w:szCs w:val="28"/>
              </w:rPr>
              <w:t xml:space="preserve">1.4 </w:t>
            </w:r>
            <w:r w:rsidRPr="00DA42B0">
              <w:rPr>
                <w:sz w:val="28"/>
                <w:szCs w:val="28"/>
              </w:rPr>
              <w:t>Анализ моделей и методов, используемых в системах дистанционного обучения</w:t>
            </w:r>
            <w:r>
              <w:rPr>
                <w:sz w:val="28"/>
                <w:szCs w:val="28"/>
              </w:rPr>
              <w:t>…………………………………………………….</w:t>
            </w:r>
          </w:p>
        </w:tc>
        <w:tc>
          <w:tcPr>
            <w:tcW w:w="675" w:type="dxa"/>
          </w:tcPr>
          <w:p w14:paraId="4FFDE96C" w14:textId="77777777" w:rsidR="00DA42B0" w:rsidRPr="00A23F28" w:rsidRDefault="00DA42B0" w:rsidP="006A2D4F">
            <w:pPr>
              <w:widowControl w:val="0"/>
              <w:rPr>
                <w:caps/>
                <w:sz w:val="28"/>
                <w:szCs w:val="28"/>
              </w:rPr>
            </w:pPr>
          </w:p>
          <w:p w14:paraId="489FC966" w14:textId="6A357D45" w:rsidR="006A2D4F" w:rsidRPr="006A2D4F" w:rsidRDefault="006A2D4F" w:rsidP="00B419CE">
            <w:pPr>
              <w:widowControl w:val="0"/>
              <w:rPr>
                <w:caps/>
                <w:sz w:val="28"/>
                <w:szCs w:val="28"/>
                <w:lang w:val="en-US"/>
              </w:rPr>
            </w:pPr>
            <w:r>
              <w:rPr>
                <w:caps/>
                <w:sz w:val="28"/>
                <w:szCs w:val="28"/>
                <w:lang w:val="en-US"/>
              </w:rPr>
              <w:t>3</w:t>
            </w:r>
            <w:r w:rsidR="00B419CE">
              <w:rPr>
                <w:caps/>
                <w:sz w:val="28"/>
                <w:szCs w:val="28"/>
                <w:lang w:val="en-US"/>
              </w:rPr>
              <w:t>2</w:t>
            </w:r>
          </w:p>
        </w:tc>
      </w:tr>
      <w:tr w:rsidR="00DA42B0" w14:paraId="14B26BDE" w14:textId="77777777" w:rsidTr="00DA42B0">
        <w:tc>
          <w:tcPr>
            <w:tcW w:w="9039" w:type="dxa"/>
          </w:tcPr>
          <w:p w14:paraId="1475B791" w14:textId="7594E6DE" w:rsidR="00DA42B0" w:rsidRPr="00DA42B0" w:rsidRDefault="00DA42B0" w:rsidP="00DA42B0">
            <w:pPr>
              <w:widowControl w:val="0"/>
              <w:jc w:val="both"/>
              <w:rPr>
                <w:caps/>
                <w:sz w:val="28"/>
                <w:szCs w:val="28"/>
              </w:rPr>
            </w:pPr>
            <w:r w:rsidRPr="00DA42B0">
              <w:rPr>
                <w:caps/>
                <w:sz w:val="28"/>
                <w:szCs w:val="28"/>
              </w:rPr>
              <w:t xml:space="preserve">1.5 </w:t>
            </w:r>
            <w:r w:rsidRPr="00DA42B0">
              <w:rPr>
                <w:sz w:val="28"/>
                <w:szCs w:val="28"/>
              </w:rPr>
              <w:t>Постановка задачи исследования</w:t>
            </w:r>
            <w:r>
              <w:rPr>
                <w:sz w:val="28"/>
                <w:szCs w:val="28"/>
              </w:rPr>
              <w:t>………………………………………...</w:t>
            </w:r>
          </w:p>
        </w:tc>
        <w:tc>
          <w:tcPr>
            <w:tcW w:w="675" w:type="dxa"/>
          </w:tcPr>
          <w:p w14:paraId="030FEAE1" w14:textId="0E2E43F5" w:rsidR="00DA42B0" w:rsidRPr="006A2D4F" w:rsidRDefault="006A2D4F" w:rsidP="00B419CE">
            <w:pPr>
              <w:widowControl w:val="0"/>
              <w:rPr>
                <w:caps/>
                <w:sz w:val="28"/>
                <w:szCs w:val="28"/>
                <w:lang w:val="en-US"/>
              </w:rPr>
            </w:pPr>
            <w:r>
              <w:rPr>
                <w:caps/>
                <w:sz w:val="28"/>
                <w:szCs w:val="28"/>
                <w:lang w:val="en-US"/>
              </w:rPr>
              <w:t>3</w:t>
            </w:r>
            <w:r w:rsidR="00B419CE">
              <w:rPr>
                <w:caps/>
                <w:sz w:val="28"/>
                <w:szCs w:val="28"/>
                <w:lang w:val="en-US"/>
              </w:rPr>
              <w:t>4</w:t>
            </w:r>
          </w:p>
        </w:tc>
      </w:tr>
      <w:tr w:rsidR="00DA42B0" w14:paraId="03662A53" w14:textId="77777777" w:rsidTr="00DA42B0">
        <w:tc>
          <w:tcPr>
            <w:tcW w:w="9039" w:type="dxa"/>
          </w:tcPr>
          <w:p w14:paraId="1BE0EAFC" w14:textId="74EC4419" w:rsidR="00DA42B0" w:rsidRPr="00DA42B0" w:rsidRDefault="00DA42B0" w:rsidP="00DA42B0">
            <w:pPr>
              <w:widowControl w:val="0"/>
              <w:jc w:val="both"/>
              <w:rPr>
                <w:caps/>
                <w:sz w:val="28"/>
                <w:szCs w:val="28"/>
              </w:rPr>
            </w:pPr>
            <w:r w:rsidRPr="00DA42B0">
              <w:rPr>
                <w:sz w:val="28"/>
                <w:szCs w:val="28"/>
              </w:rPr>
              <w:t>Выводы по первому разделу</w:t>
            </w:r>
            <w:r>
              <w:rPr>
                <w:sz w:val="28"/>
                <w:szCs w:val="28"/>
              </w:rPr>
              <w:t>………………………………………………….</w:t>
            </w:r>
          </w:p>
        </w:tc>
        <w:tc>
          <w:tcPr>
            <w:tcW w:w="675" w:type="dxa"/>
          </w:tcPr>
          <w:p w14:paraId="1EA38D08" w14:textId="18AC7C74" w:rsidR="00DA42B0" w:rsidRPr="006A2D4F" w:rsidRDefault="006A2D4F" w:rsidP="00B419CE">
            <w:pPr>
              <w:widowControl w:val="0"/>
              <w:rPr>
                <w:caps/>
                <w:sz w:val="28"/>
                <w:szCs w:val="28"/>
                <w:lang w:val="en-US"/>
              </w:rPr>
            </w:pPr>
            <w:r>
              <w:rPr>
                <w:caps/>
                <w:sz w:val="28"/>
                <w:szCs w:val="28"/>
                <w:lang w:val="en-US"/>
              </w:rPr>
              <w:t>3</w:t>
            </w:r>
            <w:r w:rsidR="00B419CE">
              <w:rPr>
                <w:caps/>
                <w:sz w:val="28"/>
                <w:szCs w:val="28"/>
                <w:lang w:val="en-US"/>
              </w:rPr>
              <w:t>5</w:t>
            </w:r>
          </w:p>
        </w:tc>
      </w:tr>
      <w:tr w:rsidR="00DA42B0" w14:paraId="06FC2620" w14:textId="77777777" w:rsidTr="00DA42B0">
        <w:tc>
          <w:tcPr>
            <w:tcW w:w="9039" w:type="dxa"/>
          </w:tcPr>
          <w:p w14:paraId="01727165" w14:textId="177C71B7" w:rsidR="00DA42B0" w:rsidRPr="00DA42B0" w:rsidRDefault="00DA42B0" w:rsidP="00DA42B0">
            <w:pPr>
              <w:widowControl w:val="0"/>
              <w:jc w:val="both"/>
              <w:rPr>
                <w:caps/>
                <w:sz w:val="28"/>
                <w:szCs w:val="28"/>
              </w:rPr>
            </w:pPr>
            <w:r w:rsidRPr="00DA42B0">
              <w:rPr>
                <w:b/>
                <w:caps/>
                <w:sz w:val="28"/>
                <w:szCs w:val="28"/>
              </w:rPr>
              <w:t>2 Модели и методы формирования информационно-образовательной среды вуза на основе внедрения кредитно-модульной системы с применением Smart-технологий</w:t>
            </w:r>
            <w:r>
              <w:rPr>
                <w:caps/>
                <w:sz w:val="28"/>
                <w:szCs w:val="28"/>
              </w:rPr>
              <w:t>……………………………………………………</w:t>
            </w:r>
          </w:p>
        </w:tc>
        <w:tc>
          <w:tcPr>
            <w:tcW w:w="675" w:type="dxa"/>
          </w:tcPr>
          <w:p w14:paraId="123A9A6B" w14:textId="77777777" w:rsidR="00DA42B0" w:rsidRPr="00A23F28" w:rsidRDefault="00DA42B0" w:rsidP="006A2D4F">
            <w:pPr>
              <w:widowControl w:val="0"/>
              <w:rPr>
                <w:caps/>
                <w:sz w:val="28"/>
                <w:szCs w:val="28"/>
              </w:rPr>
            </w:pPr>
          </w:p>
          <w:p w14:paraId="6D42AC3F" w14:textId="77777777" w:rsidR="006A2D4F" w:rsidRPr="00A23F28" w:rsidRDefault="006A2D4F" w:rsidP="006A2D4F">
            <w:pPr>
              <w:widowControl w:val="0"/>
              <w:rPr>
                <w:caps/>
                <w:sz w:val="28"/>
                <w:szCs w:val="28"/>
              </w:rPr>
            </w:pPr>
          </w:p>
          <w:p w14:paraId="31D6E1A0" w14:textId="77777777" w:rsidR="006A2D4F" w:rsidRPr="00A23F28" w:rsidRDefault="006A2D4F" w:rsidP="006A2D4F">
            <w:pPr>
              <w:widowControl w:val="0"/>
              <w:rPr>
                <w:caps/>
                <w:sz w:val="28"/>
                <w:szCs w:val="28"/>
              </w:rPr>
            </w:pPr>
          </w:p>
          <w:p w14:paraId="1E74EEDC" w14:textId="28854C6C" w:rsidR="006A2D4F" w:rsidRPr="006A2D4F" w:rsidRDefault="006A2D4F" w:rsidP="00B419CE">
            <w:pPr>
              <w:widowControl w:val="0"/>
              <w:rPr>
                <w:caps/>
                <w:sz w:val="28"/>
                <w:szCs w:val="28"/>
                <w:lang w:val="en-US"/>
              </w:rPr>
            </w:pPr>
            <w:r>
              <w:rPr>
                <w:caps/>
                <w:sz w:val="28"/>
                <w:szCs w:val="28"/>
                <w:lang w:val="en-US"/>
              </w:rPr>
              <w:t>3</w:t>
            </w:r>
            <w:r w:rsidR="00B419CE">
              <w:rPr>
                <w:caps/>
                <w:sz w:val="28"/>
                <w:szCs w:val="28"/>
                <w:lang w:val="en-US"/>
              </w:rPr>
              <w:t>6</w:t>
            </w:r>
          </w:p>
        </w:tc>
      </w:tr>
      <w:tr w:rsidR="00DA42B0" w14:paraId="3143CD96" w14:textId="77777777" w:rsidTr="00DA42B0">
        <w:tc>
          <w:tcPr>
            <w:tcW w:w="9039" w:type="dxa"/>
          </w:tcPr>
          <w:p w14:paraId="124F3B15" w14:textId="1FD81F1D" w:rsidR="00DA42B0" w:rsidRPr="00DA42B0" w:rsidRDefault="00DA42B0" w:rsidP="00DA42B0">
            <w:pPr>
              <w:widowControl w:val="0"/>
              <w:jc w:val="both"/>
              <w:rPr>
                <w:caps/>
                <w:sz w:val="28"/>
                <w:szCs w:val="28"/>
              </w:rPr>
            </w:pPr>
            <w:r w:rsidRPr="00DA42B0">
              <w:rPr>
                <w:caps/>
                <w:sz w:val="28"/>
                <w:szCs w:val="28"/>
              </w:rPr>
              <w:t xml:space="preserve">2.1 </w:t>
            </w:r>
            <w:r w:rsidRPr="00DA42B0">
              <w:rPr>
                <w:sz w:val="28"/>
                <w:szCs w:val="28"/>
              </w:rPr>
              <w:t>Информационно-образовательный портал университета</w:t>
            </w:r>
            <w:r>
              <w:rPr>
                <w:sz w:val="28"/>
                <w:szCs w:val="28"/>
              </w:rPr>
              <w:t>………………</w:t>
            </w:r>
          </w:p>
        </w:tc>
        <w:tc>
          <w:tcPr>
            <w:tcW w:w="675" w:type="dxa"/>
          </w:tcPr>
          <w:p w14:paraId="049A5F39" w14:textId="31A83C39" w:rsidR="00DA42B0" w:rsidRPr="006A2D4F" w:rsidRDefault="006A2D4F" w:rsidP="00B419CE">
            <w:pPr>
              <w:widowControl w:val="0"/>
              <w:rPr>
                <w:caps/>
                <w:sz w:val="28"/>
                <w:szCs w:val="28"/>
                <w:lang w:val="en-US"/>
              </w:rPr>
            </w:pPr>
            <w:r>
              <w:rPr>
                <w:caps/>
                <w:sz w:val="28"/>
                <w:szCs w:val="28"/>
                <w:lang w:val="en-US"/>
              </w:rPr>
              <w:t>3</w:t>
            </w:r>
            <w:r w:rsidR="00B419CE">
              <w:rPr>
                <w:caps/>
                <w:sz w:val="28"/>
                <w:szCs w:val="28"/>
                <w:lang w:val="en-US"/>
              </w:rPr>
              <w:t>6</w:t>
            </w:r>
          </w:p>
        </w:tc>
      </w:tr>
      <w:tr w:rsidR="00DA42B0" w14:paraId="0AFF9314" w14:textId="77777777" w:rsidTr="00DA42B0">
        <w:tc>
          <w:tcPr>
            <w:tcW w:w="9039" w:type="dxa"/>
          </w:tcPr>
          <w:p w14:paraId="1132B459" w14:textId="42A00604" w:rsidR="00DA42B0" w:rsidRPr="00DA42B0" w:rsidRDefault="00DA42B0" w:rsidP="00DA42B0">
            <w:pPr>
              <w:widowControl w:val="0"/>
              <w:jc w:val="both"/>
              <w:rPr>
                <w:caps/>
                <w:sz w:val="28"/>
                <w:szCs w:val="28"/>
              </w:rPr>
            </w:pPr>
            <w:r w:rsidRPr="00DA42B0">
              <w:rPr>
                <w:caps/>
                <w:sz w:val="28"/>
                <w:szCs w:val="28"/>
              </w:rPr>
              <w:t xml:space="preserve">2.2 </w:t>
            </w:r>
            <w:r w:rsidRPr="00DA42B0">
              <w:rPr>
                <w:sz w:val="28"/>
                <w:szCs w:val="28"/>
              </w:rPr>
              <w:t>Модель информационно-образовательного портала высшего учебного заведения</w:t>
            </w:r>
            <w:r>
              <w:rPr>
                <w:sz w:val="28"/>
                <w:szCs w:val="28"/>
              </w:rPr>
              <w:t>……………………………………………………………</w:t>
            </w:r>
          </w:p>
        </w:tc>
        <w:tc>
          <w:tcPr>
            <w:tcW w:w="675" w:type="dxa"/>
          </w:tcPr>
          <w:p w14:paraId="3DF2E607" w14:textId="77777777" w:rsidR="00DA42B0" w:rsidRPr="00A23F28" w:rsidRDefault="00DA42B0" w:rsidP="006A2D4F">
            <w:pPr>
              <w:widowControl w:val="0"/>
              <w:rPr>
                <w:caps/>
                <w:sz w:val="28"/>
                <w:szCs w:val="28"/>
              </w:rPr>
            </w:pPr>
          </w:p>
          <w:p w14:paraId="613D62AE" w14:textId="1167BBF6" w:rsidR="006A2D4F" w:rsidRPr="006A2D4F" w:rsidRDefault="006A2D4F" w:rsidP="00B419CE">
            <w:pPr>
              <w:widowControl w:val="0"/>
              <w:rPr>
                <w:caps/>
                <w:sz w:val="28"/>
                <w:szCs w:val="28"/>
                <w:lang w:val="en-US"/>
              </w:rPr>
            </w:pPr>
            <w:r>
              <w:rPr>
                <w:caps/>
                <w:sz w:val="28"/>
                <w:szCs w:val="28"/>
                <w:lang w:val="en-US"/>
              </w:rPr>
              <w:t>4</w:t>
            </w:r>
            <w:r w:rsidR="00B419CE">
              <w:rPr>
                <w:caps/>
                <w:sz w:val="28"/>
                <w:szCs w:val="28"/>
                <w:lang w:val="en-US"/>
              </w:rPr>
              <w:t>3</w:t>
            </w:r>
          </w:p>
        </w:tc>
      </w:tr>
      <w:tr w:rsidR="00DA42B0" w14:paraId="22DF8458" w14:textId="77777777" w:rsidTr="00DA42B0">
        <w:tc>
          <w:tcPr>
            <w:tcW w:w="9039" w:type="dxa"/>
          </w:tcPr>
          <w:p w14:paraId="09BA2AAE" w14:textId="290FEE05" w:rsidR="00DA42B0" w:rsidRPr="00DA42B0" w:rsidRDefault="00DA42B0" w:rsidP="00DA42B0">
            <w:pPr>
              <w:widowControl w:val="0"/>
              <w:jc w:val="both"/>
              <w:rPr>
                <w:caps/>
                <w:sz w:val="28"/>
                <w:szCs w:val="28"/>
              </w:rPr>
            </w:pPr>
            <w:r w:rsidRPr="00DA42B0">
              <w:rPr>
                <w:caps/>
                <w:sz w:val="28"/>
                <w:szCs w:val="28"/>
              </w:rPr>
              <w:t xml:space="preserve">2.3 </w:t>
            </w:r>
            <w:r w:rsidRPr="00DA42B0">
              <w:rPr>
                <w:sz w:val="28"/>
                <w:szCs w:val="28"/>
              </w:rPr>
              <w:t>Множественные модели идентификации субъектов образовательного пространства</w:t>
            </w:r>
            <w:r>
              <w:rPr>
                <w:sz w:val="28"/>
                <w:szCs w:val="28"/>
              </w:rPr>
              <w:t>…………………………………………………………………..</w:t>
            </w:r>
          </w:p>
        </w:tc>
        <w:tc>
          <w:tcPr>
            <w:tcW w:w="675" w:type="dxa"/>
          </w:tcPr>
          <w:p w14:paraId="0EF65A9E" w14:textId="77777777" w:rsidR="00DA42B0" w:rsidRPr="00A23F28" w:rsidRDefault="00DA42B0" w:rsidP="006A2D4F">
            <w:pPr>
              <w:widowControl w:val="0"/>
              <w:rPr>
                <w:caps/>
                <w:sz w:val="28"/>
                <w:szCs w:val="28"/>
              </w:rPr>
            </w:pPr>
          </w:p>
          <w:p w14:paraId="46040278" w14:textId="1C966D11" w:rsidR="006A2D4F" w:rsidRPr="006A2D4F" w:rsidRDefault="006A2D4F" w:rsidP="00B419CE">
            <w:pPr>
              <w:widowControl w:val="0"/>
              <w:rPr>
                <w:caps/>
                <w:sz w:val="28"/>
                <w:szCs w:val="28"/>
                <w:lang w:val="en-US"/>
              </w:rPr>
            </w:pPr>
            <w:r>
              <w:rPr>
                <w:caps/>
                <w:sz w:val="28"/>
                <w:szCs w:val="28"/>
                <w:lang w:val="en-US"/>
              </w:rPr>
              <w:t>4</w:t>
            </w:r>
            <w:r w:rsidR="00B419CE">
              <w:rPr>
                <w:caps/>
                <w:sz w:val="28"/>
                <w:szCs w:val="28"/>
                <w:lang w:val="en-US"/>
              </w:rPr>
              <w:t>6</w:t>
            </w:r>
          </w:p>
        </w:tc>
      </w:tr>
      <w:tr w:rsidR="00DA42B0" w14:paraId="30F862D6" w14:textId="77777777" w:rsidTr="00DA42B0">
        <w:tc>
          <w:tcPr>
            <w:tcW w:w="9039" w:type="dxa"/>
          </w:tcPr>
          <w:p w14:paraId="73E4FA22" w14:textId="301EE10D" w:rsidR="00DA42B0" w:rsidRPr="00DA42B0" w:rsidRDefault="00DA42B0" w:rsidP="00DA42B0">
            <w:pPr>
              <w:widowControl w:val="0"/>
              <w:jc w:val="both"/>
              <w:rPr>
                <w:caps/>
                <w:sz w:val="28"/>
                <w:szCs w:val="28"/>
              </w:rPr>
            </w:pPr>
            <w:r w:rsidRPr="00DA42B0">
              <w:rPr>
                <w:caps/>
                <w:sz w:val="28"/>
                <w:szCs w:val="28"/>
              </w:rPr>
              <w:t xml:space="preserve">2.4 </w:t>
            </w:r>
            <w:r w:rsidRPr="00DA42B0">
              <w:rPr>
                <w:sz w:val="28"/>
                <w:szCs w:val="28"/>
              </w:rPr>
              <w:t>Онтологическая модель базы данных комплексной информационно-образовательной среды</w:t>
            </w:r>
            <w:r>
              <w:rPr>
                <w:sz w:val="28"/>
                <w:szCs w:val="28"/>
              </w:rPr>
              <w:t>……………………………………………………….</w:t>
            </w:r>
          </w:p>
        </w:tc>
        <w:tc>
          <w:tcPr>
            <w:tcW w:w="675" w:type="dxa"/>
          </w:tcPr>
          <w:p w14:paraId="21DD600F" w14:textId="77777777" w:rsidR="00DA42B0" w:rsidRPr="00A23F28" w:rsidRDefault="00DA42B0" w:rsidP="006A2D4F">
            <w:pPr>
              <w:widowControl w:val="0"/>
              <w:rPr>
                <w:caps/>
                <w:sz w:val="28"/>
                <w:szCs w:val="28"/>
              </w:rPr>
            </w:pPr>
          </w:p>
          <w:p w14:paraId="325CE636" w14:textId="0645345A" w:rsidR="006A2D4F" w:rsidRPr="006A2D4F" w:rsidRDefault="006A2D4F" w:rsidP="00B419CE">
            <w:pPr>
              <w:widowControl w:val="0"/>
              <w:rPr>
                <w:caps/>
                <w:sz w:val="28"/>
                <w:szCs w:val="28"/>
                <w:lang w:val="en-US"/>
              </w:rPr>
            </w:pPr>
            <w:r>
              <w:rPr>
                <w:caps/>
                <w:sz w:val="28"/>
                <w:szCs w:val="28"/>
                <w:lang w:val="en-US"/>
              </w:rPr>
              <w:t>5</w:t>
            </w:r>
            <w:r w:rsidR="00B419CE">
              <w:rPr>
                <w:caps/>
                <w:sz w:val="28"/>
                <w:szCs w:val="28"/>
                <w:lang w:val="en-US"/>
              </w:rPr>
              <w:t>5</w:t>
            </w:r>
          </w:p>
        </w:tc>
      </w:tr>
      <w:tr w:rsidR="00DA42B0" w14:paraId="0C2A736F" w14:textId="77777777" w:rsidTr="00DA42B0">
        <w:tc>
          <w:tcPr>
            <w:tcW w:w="9039" w:type="dxa"/>
          </w:tcPr>
          <w:p w14:paraId="43F46E94" w14:textId="28453894" w:rsidR="00DA42B0" w:rsidRPr="00DA42B0" w:rsidRDefault="00DA42B0" w:rsidP="00B419CE">
            <w:pPr>
              <w:widowControl w:val="0"/>
              <w:jc w:val="both"/>
              <w:rPr>
                <w:caps/>
                <w:sz w:val="28"/>
                <w:szCs w:val="28"/>
              </w:rPr>
            </w:pPr>
            <w:r w:rsidRPr="00DA42B0">
              <w:rPr>
                <w:caps/>
                <w:sz w:val="28"/>
                <w:szCs w:val="28"/>
              </w:rPr>
              <w:t>2.</w:t>
            </w:r>
            <w:r w:rsidR="00B419CE" w:rsidRPr="00B419CE">
              <w:rPr>
                <w:caps/>
                <w:sz w:val="28"/>
                <w:szCs w:val="28"/>
              </w:rPr>
              <w:t>5</w:t>
            </w:r>
            <w:r w:rsidRPr="00DA42B0">
              <w:rPr>
                <w:caps/>
                <w:sz w:val="28"/>
                <w:szCs w:val="28"/>
              </w:rPr>
              <w:t xml:space="preserve"> </w:t>
            </w:r>
            <w:r w:rsidRPr="00DA42B0">
              <w:rPr>
                <w:sz w:val="28"/>
                <w:szCs w:val="28"/>
              </w:rPr>
              <w:t>Совершенствование методов и средств современных информационных технологий в обучении и контроле знаний</w:t>
            </w:r>
            <w:r>
              <w:rPr>
                <w:sz w:val="28"/>
                <w:szCs w:val="28"/>
              </w:rPr>
              <w:t>…………….</w:t>
            </w:r>
          </w:p>
        </w:tc>
        <w:tc>
          <w:tcPr>
            <w:tcW w:w="675" w:type="dxa"/>
          </w:tcPr>
          <w:p w14:paraId="3BE48322" w14:textId="77777777" w:rsidR="00DA42B0" w:rsidRPr="00B419CE" w:rsidRDefault="00DA42B0" w:rsidP="006A2D4F">
            <w:pPr>
              <w:widowControl w:val="0"/>
              <w:rPr>
                <w:caps/>
                <w:sz w:val="28"/>
                <w:szCs w:val="28"/>
              </w:rPr>
            </w:pPr>
          </w:p>
          <w:p w14:paraId="1342FE82" w14:textId="0E01A27F" w:rsidR="00B419CE" w:rsidRPr="00B419CE" w:rsidRDefault="00B419CE" w:rsidP="00B419CE">
            <w:pPr>
              <w:widowControl w:val="0"/>
              <w:rPr>
                <w:caps/>
                <w:sz w:val="28"/>
                <w:szCs w:val="28"/>
                <w:lang w:val="en-US"/>
              </w:rPr>
            </w:pPr>
            <w:r>
              <w:rPr>
                <w:caps/>
                <w:sz w:val="28"/>
                <w:szCs w:val="28"/>
                <w:lang w:val="en-US"/>
              </w:rPr>
              <w:t>61</w:t>
            </w:r>
          </w:p>
        </w:tc>
      </w:tr>
      <w:tr w:rsidR="00B419CE" w14:paraId="659D3D78" w14:textId="77777777" w:rsidTr="00DA42B0">
        <w:tc>
          <w:tcPr>
            <w:tcW w:w="9039" w:type="dxa"/>
          </w:tcPr>
          <w:p w14:paraId="1924B51F" w14:textId="5D470AED" w:rsidR="00B419CE" w:rsidRPr="00DA42B0" w:rsidRDefault="00B419CE" w:rsidP="00DA42B0">
            <w:pPr>
              <w:widowControl w:val="0"/>
              <w:jc w:val="both"/>
              <w:rPr>
                <w:caps/>
                <w:sz w:val="28"/>
                <w:szCs w:val="28"/>
              </w:rPr>
            </w:pPr>
            <w:r w:rsidRPr="00E1169D">
              <w:rPr>
                <w:bCs/>
                <w:sz w:val="28"/>
                <w:szCs w:val="28"/>
              </w:rPr>
              <w:t>2.4.1 Модель открытой подсистемы компьютерного тестирования</w:t>
            </w:r>
            <w:r w:rsidRPr="00B419CE">
              <w:rPr>
                <w:bCs/>
                <w:sz w:val="28"/>
                <w:szCs w:val="28"/>
              </w:rPr>
              <w:t>….……</w:t>
            </w:r>
          </w:p>
        </w:tc>
        <w:tc>
          <w:tcPr>
            <w:tcW w:w="675" w:type="dxa"/>
          </w:tcPr>
          <w:p w14:paraId="30451757" w14:textId="6FC39203" w:rsidR="00B419CE" w:rsidRPr="00B419CE" w:rsidRDefault="00B419CE" w:rsidP="006A2D4F">
            <w:pPr>
              <w:widowControl w:val="0"/>
              <w:rPr>
                <w:caps/>
                <w:sz w:val="28"/>
                <w:szCs w:val="28"/>
                <w:lang w:val="en-US"/>
              </w:rPr>
            </w:pPr>
            <w:r>
              <w:rPr>
                <w:caps/>
                <w:sz w:val="28"/>
                <w:szCs w:val="28"/>
                <w:lang w:val="en-US"/>
              </w:rPr>
              <w:t>62</w:t>
            </w:r>
          </w:p>
        </w:tc>
      </w:tr>
      <w:tr w:rsidR="00B419CE" w14:paraId="1AD97196" w14:textId="77777777" w:rsidTr="00DA42B0">
        <w:tc>
          <w:tcPr>
            <w:tcW w:w="9039" w:type="dxa"/>
          </w:tcPr>
          <w:p w14:paraId="7B25292E" w14:textId="5CA802EA" w:rsidR="00B419CE" w:rsidRPr="00B419CE" w:rsidRDefault="00B419CE" w:rsidP="00DA42B0">
            <w:pPr>
              <w:widowControl w:val="0"/>
              <w:jc w:val="both"/>
              <w:rPr>
                <w:caps/>
                <w:sz w:val="28"/>
                <w:szCs w:val="28"/>
              </w:rPr>
            </w:pPr>
            <w:r w:rsidRPr="007A678C">
              <w:rPr>
                <w:bCs/>
                <w:sz w:val="28"/>
                <w:szCs w:val="28"/>
              </w:rPr>
              <w:t>2.4.2 Основные формы и виды тестов</w:t>
            </w:r>
            <w:r w:rsidRPr="00B419CE">
              <w:rPr>
                <w:bCs/>
                <w:sz w:val="28"/>
                <w:szCs w:val="28"/>
              </w:rPr>
              <w:t>……………………………………….</w:t>
            </w:r>
          </w:p>
        </w:tc>
        <w:tc>
          <w:tcPr>
            <w:tcW w:w="675" w:type="dxa"/>
          </w:tcPr>
          <w:p w14:paraId="5BA9C438" w14:textId="097AFFF1" w:rsidR="00B419CE" w:rsidRPr="00B419CE" w:rsidRDefault="00B419CE" w:rsidP="006A2D4F">
            <w:pPr>
              <w:widowControl w:val="0"/>
              <w:rPr>
                <w:caps/>
                <w:sz w:val="28"/>
                <w:szCs w:val="28"/>
                <w:lang w:val="en-US"/>
              </w:rPr>
            </w:pPr>
            <w:r>
              <w:rPr>
                <w:caps/>
                <w:sz w:val="28"/>
                <w:szCs w:val="28"/>
                <w:lang w:val="en-US"/>
              </w:rPr>
              <w:t>65</w:t>
            </w:r>
          </w:p>
        </w:tc>
      </w:tr>
      <w:tr w:rsidR="00B419CE" w14:paraId="34C78C36" w14:textId="77777777" w:rsidTr="00DA42B0">
        <w:tc>
          <w:tcPr>
            <w:tcW w:w="9039" w:type="dxa"/>
          </w:tcPr>
          <w:p w14:paraId="63A4B490" w14:textId="5D428DCE" w:rsidR="00B419CE" w:rsidRPr="00B419CE" w:rsidRDefault="00B419CE" w:rsidP="00DA42B0">
            <w:pPr>
              <w:widowControl w:val="0"/>
              <w:jc w:val="both"/>
              <w:rPr>
                <w:bCs/>
                <w:sz w:val="28"/>
                <w:szCs w:val="28"/>
              </w:rPr>
            </w:pPr>
            <w:r w:rsidRPr="007A678C">
              <w:rPr>
                <w:bCs/>
                <w:sz w:val="28"/>
                <w:szCs w:val="28"/>
              </w:rPr>
              <w:t>2.4.3 Модели и методы оценки знаний и качества тестов</w:t>
            </w:r>
            <w:r w:rsidRPr="00B419CE">
              <w:rPr>
                <w:bCs/>
                <w:sz w:val="28"/>
                <w:szCs w:val="28"/>
              </w:rPr>
              <w:t>………………….</w:t>
            </w:r>
          </w:p>
        </w:tc>
        <w:tc>
          <w:tcPr>
            <w:tcW w:w="675" w:type="dxa"/>
          </w:tcPr>
          <w:p w14:paraId="40AFD693" w14:textId="4EB96BDC" w:rsidR="00B419CE" w:rsidRPr="00B419CE" w:rsidRDefault="00B419CE" w:rsidP="006A2D4F">
            <w:pPr>
              <w:widowControl w:val="0"/>
              <w:rPr>
                <w:caps/>
                <w:sz w:val="28"/>
                <w:szCs w:val="28"/>
                <w:lang w:val="en-US"/>
              </w:rPr>
            </w:pPr>
            <w:r>
              <w:rPr>
                <w:caps/>
                <w:sz w:val="28"/>
                <w:szCs w:val="28"/>
                <w:lang w:val="en-US"/>
              </w:rPr>
              <w:t>66</w:t>
            </w:r>
          </w:p>
        </w:tc>
      </w:tr>
      <w:tr w:rsidR="00B419CE" w14:paraId="7BD575E8" w14:textId="77777777" w:rsidTr="00DA42B0">
        <w:tc>
          <w:tcPr>
            <w:tcW w:w="9039" w:type="dxa"/>
          </w:tcPr>
          <w:p w14:paraId="405719A4" w14:textId="27231800" w:rsidR="00B419CE" w:rsidRPr="00B419CE" w:rsidRDefault="00B419CE" w:rsidP="00DA42B0">
            <w:pPr>
              <w:widowControl w:val="0"/>
              <w:jc w:val="both"/>
              <w:rPr>
                <w:bCs/>
                <w:sz w:val="28"/>
                <w:szCs w:val="28"/>
              </w:rPr>
            </w:pPr>
            <w:r w:rsidRPr="006478F8">
              <w:rPr>
                <w:bCs/>
                <w:sz w:val="28"/>
                <w:szCs w:val="28"/>
              </w:rPr>
              <w:t>2.4.4 Внедрение модульно-рейтинговой системы оценки знаний</w:t>
            </w:r>
            <w:r w:rsidRPr="00B419CE">
              <w:rPr>
                <w:bCs/>
                <w:sz w:val="28"/>
                <w:szCs w:val="28"/>
              </w:rPr>
              <w:t>…………</w:t>
            </w:r>
          </w:p>
        </w:tc>
        <w:tc>
          <w:tcPr>
            <w:tcW w:w="675" w:type="dxa"/>
          </w:tcPr>
          <w:p w14:paraId="687F6F15" w14:textId="085C8E8C" w:rsidR="00B419CE" w:rsidRPr="00B419CE" w:rsidRDefault="00B419CE" w:rsidP="006A2D4F">
            <w:pPr>
              <w:widowControl w:val="0"/>
              <w:rPr>
                <w:caps/>
                <w:sz w:val="28"/>
                <w:szCs w:val="28"/>
                <w:lang w:val="en-US"/>
              </w:rPr>
            </w:pPr>
            <w:r>
              <w:rPr>
                <w:caps/>
                <w:sz w:val="28"/>
                <w:szCs w:val="28"/>
                <w:lang w:val="en-US"/>
              </w:rPr>
              <w:t>78</w:t>
            </w:r>
          </w:p>
        </w:tc>
      </w:tr>
      <w:tr w:rsidR="00DA42B0" w:rsidRPr="00DA42B0" w14:paraId="2678CFAC" w14:textId="77777777" w:rsidTr="00DA42B0">
        <w:tc>
          <w:tcPr>
            <w:tcW w:w="9039" w:type="dxa"/>
          </w:tcPr>
          <w:p w14:paraId="539B1143" w14:textId="0EAA6EC1" w:rsidR="00DA42B0" w:rsidRPr="00DA42B0" w:rsidRDefault="00DA42B0" w:rsidP="00DA42B0">
            <w:pPr>
              <w:widowControl w:val="0"/>
              <w:rPr>
                <w:caps/>
                <w:sz w:val="28"/>
                <w:szCs w:val="28"/>
              </w:rPr>
            </w:pPr>
            <w:r w:rsidRPr="00DA42B0">
              <w:rPr>
                <w:sz w:val="28"/>
                <w:szCs w:val="28"/>
              </w:rPr>
              <w:t>Выводы по второму разделу</w:t>
            </w:r>
            <w:r>
              <w:rPr>
                <w:sz w:val="28"/>
                <w:szCs w:val="28"/>
              </w:rPr>
              <w:t>………………………………………………….</w:t>
            </w:r>
          </w:p>
        </w:tc>
        <w:tc>
          <w:tcPr>
            <w:tcW w:w="675" w:type="dxa"/>
          </w:tcPr>
          <w:p w14:paraId="7EF20A0F" w14:textId="61D53C77" w:rsidR="00DA42B0" w:rsidRPr="00B419CE" w:rsidRDefault="00B419CE" w:rsidP="006A2D4F">
            <w:pPr>
              <w:widowControl w:val="0"/>
              <w:rPr>
                <w:caps/>
                <w:sz w:val="28"/>
                <w:szCs w:val="28"/>
                <w:lang w:val="en-US"/>
              </w:rPr>
            </w:pPr>
            <w:r>
              <w:rPr>
                <w:caps/>
                <w:sz w:val="28"/>
                <w:szCs w:val="28"/>
                <w:lang w:val="en-US"/>
              </w:rPr>
              <w:t>84</w:t>
            </w:r>
          </w:p>
        </w:tc>
      </w:tr>
      <w:tr w:rsidR="00DA42B0" w14:paraId="2E345517" w14:textId="77777777" w:rsidTr="00DA42B0">
        <w:tc>
          <w:tcPr>
            <w:tcW w:w="9039" w:type="dxa"/>
          </w:tcPr>
          <w:p w14:paraId="03C3B475" w14:textId="233AE693" w:rsidR="00DA42B0" w:rsidRPr="00DA42B0" w:rsidRDefault="00DA42B0" w:rsidP="00DA42B0">
            <w:pPr>
              <w:widowControl w:val="0"/>
              <w:jc w:val="both"/>
              <w:rPr>
                <w:caps/>
                <w:sz w:val="28"/>
                <w:szCs w:val="28"/>
              </w:rPr>
            </w:pPr>
            <w:r w:rsidRPr="00DA42B0">
              <w:rPr>
                <w:b/>
                <w:caps/>
                <w:sz w:val="28"/>
                <w:szCs w:val="28"/>
              </w:rPr>
              <w:t>3 Практическая организация информационно-образовательного портала университета</w:t>
            </w:r>
            <w:r>
              <w:rPr>
                <w:caps/>
                <w:sz w:val="28"/>
                <w:szCs w:val="28"/>
              </w:rPr>
              <w:t>……………….</w:t>
            </w:r>
          </w:p>
        </w:tc>
        <w:tc>
          <w:tcPr>
            <w:tcW w:w="675" w:type="dxa"/>
          </w:tcPr>
          <w:p w14:paraId="4C7D967E" w14:textId="77777777" w:rsidR="00DA42B0" w:rsidRPr="00A23F28" w:rsidRDefault="00DA42B0" w:rsidP="006A2D4F">
            <w:pPr>
              <w:widowControl w:val="0"/>
              <w:rPr>
                <w:caps/>
                <w:sz w:val="28"/>
                <w:szCs w:val="28"/>
              </w:rPr>
            </w:pPr>
          </w:p>
          <w:p w14:paraId="05EE9E1C" w14:textId="090343E2" w:rsidR="00B419CE" w:rsidRPr="00B419CE" w:rsidRDefault="00B419CE" w:rsidP="006A2D4F">
            <w:pPr>
              <w:widowControl w:val="0"/>
              <w:rPr>
                <w:caps/>
                <w:sz w:val="28"/>
                <w:szCs w:val="28"/>
                <w:lang w:val="en-US"/>
              </w:rPr>
            </w:pPr>
            <w:r>
              <w:rPr>
                <w:caps/>
                <w:sz w:val="28"/>
                <w:szCs w:val="28"/>
                <w:lang w:val="en-US"/>
              </w:rPr>
              <w:t>85</w:t>
            </w:r>
          </w:p>
        </w:tc>
      </w:tr>
      <w:tr w:rsidR="00DA42B0" w14:paraId="59ADDF64" w14:textId="77777777" w:rsidTr="00DA42B0">
        <w:tc>
          <w:tcPr>
            <w:tcW w:w="9039" w:type="dxa"/>
          </w:tcPr>
          <w:p w14:paraId="28B120AF" w14:textId="5B1DB8FD" w:rsidR="00DA42B0" w:rsidRPr="00DA42B0" w:rsidRDefault="00DA42B0" w:rsidP="00DA42B0">
            <w:pPr>
              <w:widowControl w:val="0"/>
              <w:jc w:val="both"/>
              <w:rPr>
                <w:caps/>
                <w:sz w:val="28"/>
                <w:szCs w:val="28"/>
              </w:rPr>
            </w:pPr>
            <w:r w:rsidRPr="00DA42B0">
              <w:rPr>
                <w:caps/>
                <w:sz w:val="28"/>
                <w:szCs w:val="28"/>
              </w:rPr>
              <w:t xml:space="preserve">3.1 </w:t>
            </w:r>
            <w:r w:rsidRPr="00DA42B0">
              <w:rPr>
                <w:sz w:val="28"/>
                <w:szCs w:val="28"/>
              </w:rPr>
              <w:t>Технология проектирования информационного-образовательного портала университета</w:t>
            </w:r>
            <w:r>
              <w:rPr>
                <w:sz w:val="28"/>
                <w:szCs w:val="28"/>
              </w:rPr>
              <w:t>…………………………………………………………</w:t>
            </w:r>
          </w:p>
        </w:tc>
        <w:tc>
          <w:tcPr>
            <w:tcW w:w="675" w:type="dxa"/>
          </w:tcPr>
          <w:p w14:paraId="5D4FDBFD" w14:textId="77777777" w:rsidR="00DA42B0" w:rsidRPr="00A23F28" w:rsidRDefault="00DA42B0" w:rsidP="006A2D4F">
            <w:pPr>
              <w:widowControl w:val="0"/>
              <w:rPr>
                <w:caps/>
                <w:sz w:val="28"/>
                <w:szCs w:val="28"/>
              </w:rPr>
            </w:pPr>
          </w:p>
          <w:p w14:paraId="2E3F9E6F" w14:textId="5BB75D2A" w:rsidR="00B419CE" w:rsidRPr="00B419CE" w:rsidRDefault="00B419CE" w:rsidP="006A2D4F">
            <w:pPr>
              <w:widowControl w:val="0"/>
              <w:rPr>
                <w:caps/>
                <w:sz w:val="28"/>
                <w:szCs w:val="28"/>
                <w:lang w:val="en-US"/>
              </w:rPr>
            </w:pPr>
            <w:r>
              <w:rPr>
                <w:caps/>
                <w:sz w:val="28"/>
                <w:szCs w:val="28"/>
                <w:lang w:val="en-US"/>
              </w:rPr>
              <w:t>85</w:t>
            </w:r>
          </w:p>
        </w:tc>
      </w:tr>
      <w:tr w:rsidR="00DA42B0" w14:paraId="55D9DEEB" w14:textId="77777777" w:rsidTr="00DA42B0">
        <w:tc>
          <w:tcPr>
            <w:tcW w:w="9039" w:type="dxa"/>
          </w:tcPr>
          <w:p w14:paraId="7E5FDBB6" w14:textId="4B27BA5E" w:rsidR="00DA42B0" w:rsidRPr="00DA42B0" w:rsidRDefault="00DA42B0" w:rsidP="00DA42B0">
            <w:pPr>
              <w:widowControl w:val="0"/>
              <w:jc w:val="both"/>
              <w:rPr>
                <w:caps/>
                <w:sz w:val="28"/>
                <w:szCs w:val="28"/>
              </w:rPr>
            </w:pPr>
            <w:r w:rsidRPr="00DA42B0">
              <w:rPr>
                <w:caps/>
                <w:sz w:val="28"/>
                <w:szCs w:val="28"/>
              </w:rPr>
              <w:t xml:space="preserve">3.2 </w:t>
            </w:r>
            <w:r w:rsidRPr="00DA42B0">
              <w:rPr>
                <w:sz w:val="28"/>
                <w:szCs w:val="28"/>
              </w:rPr>
              <w:t>Архитектура и технологическое обеспечение информационно-образовательного портала университета</w:t>
            </w:r>
            <w:r>
              <w:rPr>
                <w:sz w:val="28"/>
                <w:szCs w:val="28"/>
              </w:rPr>
              <w:t>…………………………………….</w:t>
            </w:r>
          </w:p>
        </w:tc>
        <w:tc>
          <w:tcPr>
            <w:tcW w:w="675" w:type="dxa"/>
          </w:tcPr>
          <w:p w14:paraId="247DEF73" w14:textId="77777777" w:rsidR="00DA42B0" w:rsidRPr="00A23F28" w:rsidRDefault="00DA42B0" w:rsidP="006A2D4F">
            <w:pPr>
              <w:widowControl w:val="0"/>
              <w:rPr>
                <w:caps/>
                <w:sz w:val="28"/>
                <w:szCs w:val="28"/>
              </w:rPr>
            </w:pPr>
          </w:p>
          <w:p w14:paraId="3E7CD3E5" w14:textId="0E57C46E" w:rsidR="00B419CE" w:rsidRPr="00B419CE" w:rsidRDefault="00B419CE" w:rsidP="006A2D4F">
            <w:pPr>
              <w:widowControl w:val="0"/>
              <w:rPr>
                <w:caps/>
                <w:sz w:val="28"/>
                <w:szCs w:val="28"/>
                <w:lang w:val="en-US"/>
              </w:rPr>
            </w:pPr>
            <w:r>
              <w:rPr>
                <w:caps/>
                <w:sz w:val="28"/>
                <w:szCs w:val="28"/>
                <w:lang w:val="en-US"/>
              </w:rPr>
              <w:t>92</w:t>
            </w:r>
          </w:p>
        </w:tc>
      </w:tr>
      <w:tr w:rsidR="00DA42B0" w14:paraId="636278A1" w14:textId="77777777" w:rsidTr="00DA42B0">
        <w:tc>
          <w:tcPr>
            <w:tcW w:w="9039" w:type="dxa"/>
          </w:tcPr>
          <w:p w14:paraId="2249B856" w14:textId="276CF329" w:rsidR="00DA42B0" w:rsidRPr="00DA42B0" w:rsidRDefault="00DA42B0" w:rsidP="00DA42B0">
            <w:pPr>
              <w:widowControl w:val="0"/>
              <w:jc w:val="both"/>
              <w:rPr>
                <w:caps/>
                <w:sz w:val="28"/>
                <w:szCs w:val="28"/>
              </w:rPr>
            </w:pPr>
            <w:r w:rsidRPr="00DA42B0">
              <w:rPr>
                <w:caps/>
                <w:sz w:val="28"/>
                <w:szCs w:val="28"/>
              </w:rPr>
              <w:t xml:space="preserve">3.3 </w:t>
            </w:r>
            <w:r w:rsidRPr="00DA42B0">
              <w:rPr>
                <w:sz w:val="28"/>
                <w:szCs w:val="28"/>
              </w:rPr>
              <w:t>Апробация и эффективность применения информационного-</w:t>
            </w:r>
            <w:r w:rsidRPr="00DA42B0">
              <w:rPr>
                <w:sz w:val="28"/>
                <w:szCs w:val="28"/>
              </w:rPr>
              <w:lastRenderedPageBreak/>
              <w:t>образовательного портала университета</w:t>
            </w:r>
            <w:r>
              <w:rPr>
                <w:sz w:val="28"/>
                <w:szCs w:val="28"/>
              </w:rPr>
              <w:t>…………………………………….</w:t>
            </w:r>
          </w:p>
        </w:tc>
        <w:tc>
          <w:tcPr>
            <w:tcW w:w="675" w:type="dxa"/>
          </w:tcPr>
          <w:p w14:paraId="58176589" w14:textId="77777777" w:rsidR="00DA42B0" w:rsidRPr="00A23F28" w:rsidRDefault="00DA42B0" w:rsidP="006A2D4F">
            <w:pPr>
              <w:widowControl w:val="0"/>
              <w:rPr>
                <w:caps/>
                <w:sz w:val="28"/>
                <w:szCs w:val="28"/>
              </w:rPr>
            </w:pPr>
          </w:p>
          <w:p w14:paraId="0131825A" w14:textId="149F0DBE" w:rsidR="00B419CE" w:rsidRPr="00B419CE" w:rsidRDefault="00B419CE" w:rsidP="006A2D4F">
            <w:pPr>
              <w:widowControl w:val="0"/>
              <w:rPr>
                <w:caps/>
                <w:sz w:val="28"/>
                <w:szCs w:val="28"/>
                <w:lang w:val="en-US"/>
              </w:rPr>
            </w:pPr>
            <w:r>
              <w:rPr>
                <w:caps/>
                <w:sz w:val="28"/>
                <w:szCs w:val="28"/>
                <w:lang w:val="en-US"/>
              </w:rPr>
              <w:lastRenderedPageBreak/>
              <w:t>117</w:t>
            </w:r>
          </w:p>
        </w:tc>
      </w:tr>
      <w:tr w:rsidR="00DA42B0" w14:paraId="3A8FF1CF" w14:textId="77777777" w:rsidTr="00DA42B0">
        <w:tc>
          <w:tcPr>
            <w:tcW w:w="9039" w:type="dxa"/>
          </w:tcPr>
          <w:p w14:paraId="53BAB2B2" w14:textId="086BA0D2" w:rsidR="00DA42B0" w:rsidRPr="00DA42B0" w:rsidRDefault="00DA42B0" w:rsidP="00DA42B0">
            <w:pPr>
              <w:widowControl w:val="0"/>
              <w:rPr>
                <w:caps/>
                <w:sz w:val="28"/>
                <w:szCs w:val="28"/>
              </w:rPr>
            </w:pPr>
            <w:r w:rsidRPr="00DA42B0">
              <w:rPr>
                <w:caps/>
                <w:sz w:val="28"/>
                <w:szCs w:val="28"/>
              </w:rPr>
              <w:lastRenderedPageBreak/>
              <w:t>В</w:t>
            </w:r>
            <w:r w:rsidRPr="00DA42B0">
              <w:rPr>
                <w:sz w:val="28"/>
                <w:szCs w:val="28"/>
              </w:rPr>
              <w:t>ыводы по третьему разделу</w:t>
            </w:r>
            <w:r>
              <w:rPr>
                <w:sz w:val="28"/>
                <w:szCs w:val="28"/>
              </w:rPr>
              <w:t>…………………………………………………</w:t>
            </w:r>
          </w:p>
        </w:tc>
        <w:tc>
          <w:tcPr>
            <w:tcW w:w="675" w:type="dxa"/>
          </w:tcPr>
          <w:p w14:paraId="3C6645C9" w14:textId="34DEE4C0" w:rsidR="00DA42B0" w:rsidRPr="00B419CE" w:rsidRDefault="00B419CE" w:rsidP="006A2D4F">
            <w:pPr>
              <w:widowControl w:val="0"/>
              <w:rPr>
                <w:caps/>
                <w:sz w:val="28"/>
                <w:szCs w:val="28"/>
                <w:lang w:val="en-US"/>
              </w:rPr>
            </w:pPr>
            <w:r>
              <w:rPr>
                <w:caps/>
                <w:sz w:val="28"/>
                <w:szCs w:val="28"/>
                <w:lang w:val="en-US"/>
              </w:rPr>
              <w:t>122</w:t>
            </w:r>
          </w:p>
        </w:tc>
      </w:tr>
      <w:tr w:rsidR="00DA42B0" w14:paraId="5054BBCF" w14:textId="77777777" w:rsidTr="00DA42B0">
        <w:tc>
          <w:tcPr>
            <w:tcW w:w="9039" w:type="dxa"/>
          </w:tcPr>
          <w:p w14:paraId="3F3C581C" w14:textId="4D2C189F" w:rsidR="00DA42B0" w:rsidRPr="00DA42B0" w:rsidRDefault="00DA42B0" w:rsidP="00DA42B0">
            <w:pPr>
              <w:widowControl w:val="0"/>
              <w:rPr>
                <w:caps/>
                <w:sz w:val="28"/>
                <w:szCs w:val="28"/>
              </w:rPr>
            </w:pPr>
            <w:r w:rsidRPr="00DA42B0">
              <w:rPr>
                <w:b/>
                <w:caps/>
                <w:sz w:val="28"/>
                <w:szCs w:val="28"/>
              </w:rPr>
              <w:t>Заключение</w:t>
            </w:r>
            <w:r>
              <w:rPr>
                <w:caps/>
                <w:sz w:val="28"/>
                <w:szCs w:val="28"/>
              </w:rPr>
              <w:t>………………………………………………………………</w:t>
            </w:r>
          </w:p>
        </w:tc>
        <w:tc>
          <w:tcPr>
            <w:tcW w:w="675" w:type="dxa"/>
          </w:tcPr>
          <w:p w14:paraId="090CEFB6" w14:textId="65FA7277" w:rsidR="00DA42B0" w:rsidRPr="00B419CE" w:rsidRDefault="00B419CE" w:rsidP="006A2D4F">
            <w:pPr>
              <w:widowControl w:val="0"/>
              <w:rPr>
                <w:caps/>
                <w:sz w:val="28"/>
                <w:szCs w:val="28"/>
                <w:lang w:val="en-US"/>
              </w:rPr>
            </w:pPr>
            <w:r>
              <w:rPr>
                <w:caps/>
                <w:sz w:val="28"/>
                <w:szCs w:val="28"/>
                <w:lang w:val="en-US"/>
              </w:rPr>
              <w:t>124</w:t>
            </w:r>
          </w:p>
        </w:tc>
      </w:tr>
      <w:tr w:rsidR="00DA42B0" w14:paraId="062DCD27" w14:textId="77777777" w:rsidTr="00DA42B0">
        <w:tc>
          <w:tcPr>
            <w:tcW w:w="9039" w:type="dxa"/>
          </w:tcPr>
          <w:p w14:paraId="5DB5D1DC" w14:textId="20E7FC56" w:rsidR="00DA42B0" w:rsidRPr="00DA42B0" w:rsidRDefault="00DA42B0" w:rsidP="00DA42B0">
            <w:pPr>
              <w:widowControl w:val="0"/>
              <w:rPr>
                <w:caps/>
                <w:sz w:val="28"/>
                <w:szCs w:val="28"/>
              </w:rPr>
            </w:pPr>
            <w:r w:rsidRPr="00DA42B0">
              <w:rPr>
                <w:b/>
                <w:caps/>
                <w:sz w:val="28"/>
                <w:szCs w:val="28"/>
              </w:rPr>
              <w:t>СПИСОК ИСПОЛЬЗОВАННЫХ ИСТОЧНИКОВ</w:t>
            </w:r>
            <w:r>
              <w:rPr>
                <w:caps/>
                <w:sz w:val="28"/>
                <w:szCs w:val="28"/>
              </w:rPr>
              <w:t>……………………..</w:t>
            </w:r>
          </w:p>
        </w:tc>
        <w:tc>
          <w:tcPr>
            <w:tcW w:w="675" w:type="dxa"/>
          </w:tcPr>
          <w:p w14:paraId="2340C0B6" w14:textId="54061B77" w:rsidR="00DA42B0" w:rsidRPr="00B419CE" w:rsidRDefault="00B419CE" w:rsidP="006A2D4F">
            <w:pPr>
              <w:widowControl w:val="0"/>
              <w:rPr>
                <w:caps/>
                <w:sz w:val="28"/>
                <w:szCs w:val="28"/>
                <w:lang w:val="en-US"/>
              </w:rPr>
            </w:pPr>
            <w:r>
              <w:rPr>
                <w:caps/>
                <w:sz w:val="28"/>
                <w:szCs w:val="28"/>
                <w:lang w:val="en-US"/>
              </w:rPr>
              <w:t>126</w:t>
            </w:r>
          </w:p>
        </w:tc>
      </w:tr>
      <w:tr w:rsidR="00950775" w14:paraId="72AC6B60" w14:textId="77777777" w:rsidTr="00DA42B0">
        <w:tc>
          <w:tcPr>
            <w:tcW w:w="9039" w:type="dxa"/>
          </w:tcPr>
          <w:p w14:paraId="4B96B9DD" w14:textId="5E68B86C" w:rsidR="00950775" w:rsidRPr="00950775" w:rsidRDefault="00950775" w:rsidP="00DA42B0">
            <w:pPr>
              <w:widowControl w:val="0"/>
              <w:rPr>
                <w:caps/>
                <w:sz w:val="28"/>
                <w:szCs w:val="28"/>
                <w:lang w:val="kk-KZ"/>
              </w:rPr>
            </w:pPr>
            <w:r w:rsidRPr="00DE4AF5">
              <w:rPr>
                <w:b/>
                <w:sz w:val="28"/>
                <w:szCs w:val="28"/>
              </w:rPr>
              <w:t>ПРИЛОЖЕНИЕ А</w:t>
            </w:r>
            <w:r>
              <w:rPr>
                <w:b/>
                <w:sz w:val="28"/>
                <w:szCs w:val="28"/>
                <w:lang w:val="kk-KZ"/>
              </w:rPr>
              <w:t xml:space="preserve"> </w:t>
            </w:r>
            <w:r>
              <w:rPr>
                <w:sz w:val="28"/>
                <w:szCs w:val="28"/>
                <w:lang w:val="kk-KZ"/>
              </w:rPr>
              <w:t>– Авторское свидетельство...........................................</w:t>
            </w:r>
          </w:p>
        </w:tc>
        <w:tc>
          <w:tcPr>
            <w:tcW w:w="675" w:type="dxa"/>
          </w:tcPr>
          <w:p w14:paraId="706520E9" w14:textId="40AF033F" w:rsidR="00950775" w:rsidRPr="00950775" w:rsidRDefault="00950775" w:rsidP="006A2D4F">
            <w:pPr>
              <w:widowControl w:val="0"/>
              <w:rPr>
                <w:caps/>
                <w:sz w:val="28"/>
                <w:szCs w:val="28"/>
                <w:lang w:val="kk-KZ"/>
              </w:rPr>
            </w:pPr>
            <w:r>
              <w:rPr>
                <w:caps/>
                <w:sz w:val="28"/>
                <w:szCs w:val="28"/>
                <w:lang w:val="kk-KZ"/>
              </w:rPr>
              <w:t>134</w:t>
            </w:r>
          </w:p>
        </w:tc>
      </w:tr>
      <w:tr w:rsidR="00950775" w14:paraId="77B53EC4" w14:textId="77777777" w:rsidTr="00DA42B0">
        <w:tc>
          <w:tcPr>
            <w:tcW w:w="9039" w:type="dxa"/>
          </w:tcPr>
          <w:p w14:paraId="01F62E71" w14:textId="3E9DA425" w:rsidR="00950775" w:rsidRPr="00950775" w:rsidRDefault="00950775" w:rsidP="00950775">
            <w:pPr>
              <w:widowControl w:val="0"/>
              <w:jc w:val="both"/>
              <w:rPr>
                <w:b/>
                <w:caps/>
                <w:sz w:val="28"/>
                <w:szCs w:val="28"/>
                <w:lang w:val="kk-KZ"/>
              </w:rPr>
            </w:pPr>
            <w:r>
              <w:rPr>
                <w:b/>
                <w:caps/>
                <w:sz w:val="28"/>
                <w:szCs w:val="28"/>
                <w:lang w:val="kk-KZ"/>
              </w:rPr>
              <w:t xml:space="preserve">ПРИЛОЖЕНИЕ Б – </w:t>
            </w:r>
            <w:r w:rsidRPr="00550C88">
              <w:rPr>
                <w:sz w:val="28"/>
                <w:szCs w:val="28"/>
              </w:rPr>
              <w:t>Высшие учебные заведения РК, внедрившие систему Д</w:t>
            </w:r>
            <w:r>
              <w:rPr>
                <w:sz w:val="28"/>
                <w:szCs w:val="28"/>
                <w:lang w:val="kk-KZ"/>
              </w:rPr>
              <w:t>............................................................................................................</w:t>
            </w:r>
          </w:p>
        </w:tc>
        <w:tc>
          <w:tcPr>
            <w:tcW w:w="675" w:type="dxa"/>
          </w:tcPr>
          <w:p w14:paraId="151C5FA1" w14:textId="77777777" w:rsidR="00950775" w:rsidRDefault="00950775" w:rsidP="006A2D4F">
            <w:pPr>
              <w:widowControl w:val="0"/>
              <w:rPr>
                <w:caps/>
                <w:sz w:val="28"/>
                <w:szCs w:val="28"/>
                <w:lang w:val="kk-KZ"/>
              </w:rPr>
            </w:pPr>
          </w:p>
          <w:p w14:paraId="5C605BF9" w14:textId="7C8D71DC" w:rsidR="00950775" w:rsidRPr="00950775" w:rsidRDefault="00950775" w:rsidP="006A2D4F">
            <w:pPr>
              <w:widowControl w:val="0"/>
              <w:rPr>
                <w:caps/>
                <w:sz w:val="28"/>
                <w:szCs w:val="28"/>
                <w:lang w:val="kk-KZ"/>
              </w:rPr>
            </w:pPr>
            <w:r>
              <w:rPr>
                <w:caps/>
                <w:sz w:val="28"/>
                <w:szCs w:val="28"/>
                <w:lang w:val="kk-KZ"/>
              </w:rPr>
              <w:t>135</w:t>
            </w:r>
          </w:p>
        </w:tc>
      </w:tr>
    </w:tbl>
    <w:p w14:paraId="360AD617" w14:textId="77777777" w:rsidR="00DA42B0" w:rsidRPr="00550C88" w:rsidRDefault="00DA42B0" w:rsidP="00550C88">
      <w:pPr>
        <w:widowControl w:val="0"/>
        <w:jc w:val="center"/>
        <w:rPr>
          <w:b/>
          <w:caps/>
          <w:sz w:val="28"/>
          <w:szCs w:val="28"/>
        </w:rPr>
      </w:pPr>
    </w:p>
    <w:p w14:paraId="09D7EB23" w14:textId="77777777" w:rsidR="003A15CE" w:rsidRPr="00550C88" w:rsidRDefault="003A15CE" w:rsidP="00DA42B0">
      <w:pPr>
        <w:widowControl w:val="0"/>
        <w:rPr>
          <w:caps/>
          <w:sz w:val="28"/>
          <w:szCs w:val="28"/>
        </w:rPr>
      </w:pPr>
    </w:p>
    <w:p w14:paraId="2989A544" w14:textId="77777777" w:rsidR="00B419CE" w:rsidRPr="00950775" w:rsidRDefault="00B419CE" w:rsidP="00550C88">
      <w:pPr>
        <w:pStyle w:val="13"/>
        <w:jc w:val="center"/>
        <w:rPr>
          <w:rFonts w:cs="Times New Roman"/>
          <w:szCs w:val="28"/>
        </w:rPr>
      </w:pPr>
      <w:bookmarkStart w:id="2" w:name="_Toc144994815"/>
    </w:p>
    <w:p w14:paraId="2095E764" w14:textId="77777777" w:rsidR="00B419CE" w:rsidRPr="00950775" w:rsidRDefault="00B419CE" w:rsidP="00550C88">
      <w:pPr>
        <w:pStyle w:val="13"/>
        <w:jc w:val="center"/>
        <w:rPr>
          <w:rFonts w:cs="Times New Roman"/>
          <w:szCs w:val="28"/>
        </w:rPr>
      </w:pPr>
    </w:p>
    <w:p w14:paraId="31DA97F5" w14:textId="77777777" w:rsidR="00B419CE" w:rsidRPr="00950775" w:rsidRDefault="00B419CE" w:rsidP="00550C88">
      <w:pPr>
        <w:pStyle w:val="13"/>
        <w:jc w:val="center"/>
        <w:rPr>
          <w:rFonts w:cs="Times New Roman"/>
          <w:szCs w:val="28"/>
        </w:rPr>
      </w:pPr>
    </w:p>
    <w:bookmarkEnd w:id="2"/>
    <w:p w14:paraId="0BB1CFAA" w14:textId="5539BCEA" w:rsidR="00462488" w:rsidRPr="00550C88" w:rsidRDefault="00462488" w:rsidP="00550C88">
      <w:pPr>
        <w:pStyle w:val="13"/>
        <w:jc w:val="center"/>
        <w:rPr>
          <w:rFonts w:cs="Times New Roman"/>
          <w:szCs w:val="28"/>
        </w:rPr>
      </w:pPr>
    </w:p>
    <w:p w14:paraId="381C326B" w14:textId="77777777" w:rsidR="00293047" w:rsidRPr="00950775" w:rsidRDefault="00293047" w:rsidP="00550C88">
      <w:pPr>
        <w:ind w:firstLine="709"/>
        <w:jc w:val="center"/>
        <w:rPr>
          <w:b/>
          <w:bCs/>
          <w:sz w:val="28"/>
          <w:szCs w:val="28"/>
        </w:rPr>
      </w:pPr>
    </w:p>
    <w:p w14:paraId="1AB0A7BA" w14:textId="77777777" w:rsidR="00B419CE" w:rsidRPr="00950775" w:rsidRDefault="00B419CE" w:rsidP="00550C88">
      <w:pPr>
        <w:ind w:firstLine="709"/>
        <w:jc w:val="center"/>
        <w:rPr>
          <w:b/>
          <w:bCs/>
          <w:sz w:val="28"/>
          <w:szCs w:val="28"/>
        </w:rPr>
      </w:pPr>
    </w:p>
    <w:p w14:paraId="061F4219" w14:textId="77777777" w:rsidR="00B419CE" w:rsidRPr="00950775" w:rsidRDefault="00B419CE" w:rsidP="00550C88">
      <w:pPr>
        <w:ind w:firstLine="709"/>
        <w:jc w:val="center"/>
        <w:rPr>
          <w:b/>
          <w:bCs/>
          <w:sz w:val="28"/>
          <w:szCs w:val="28"/>
        </w:rPr>
      </w:pPr>
    </w:p>
    <w:p w14:paraId="78375D0B" w14:textId="77777777" w:rsidR="00B419CE" w:rsidRPr="00950775" w:rsidRDefault="00B419CE" w:rsidP="00550C88">
      <w:pPr>
        <w:ind w:firstLine="709"/>
        <w:jc w:val="center"/>
        <w:rPr>
          <w:b/>
          <w:bCs/>
          <w:sz w:val="28"/>
          <w:szCs w:val="28"/>
        </w:rPr>
      </w:pPr>
    </w:p>
    <w:p w14:paraId="7EF97663" w14:textId="77777777" w:rsidR="00B419CE" w:rsidRPr="00950775" w:rsidRDefault="00B419CE" w:rsidP="00550C88">
      <w:pPr>
        <w:ind w:firstLine="709"/>
        <w:jc w:val="center"/>
        <w:rPr>
          <w:b/>
          <w:bCs/>
          <w:sz w:val="28"/>
          <w:szCs w:val="28"/>
        </w:rPr>
      </w:pPr>
    </w:p>
    <w:p w14:paraId="433FBCDC" w14:textId="77777777" w:rsidR="00B419CE" w:rsidRPr="00950775" w:rsidRDefault="00B419CE" w:rsidP="00550C88">
      <w:pPr>
        <w:ind w:firstLine="709"/>
        <w:jc w:val="center"/>
        <w:rPr>
          <w:b/>
          <w:bCs/>
          <w:sz w:val="28"/>
          <w:szCs w:val="28"/>
        </w:rPr>
      </w:pPr>
    </w:p>
    <w:p w14:paraId="7F3D185D" w14:textId="77777777" w:rsidR="00B419CE" w:rsidRPr="00950775" w:rsidRDefault="00B419CE" w:rsidP="00550C88">
      <w:pPr>
        <w:ind w:firstLine="709"/>
        <w:jc w:val="center"/>
        <w:rPr>
          <w:b/>
          <w:bCs/>
          <w:sz w:val="28"/>
          <w:szCs w:val="28"/>
        </w:rPr>
      </w:pPr>
    </w:p>
    <w:p w14:paraId="65DC9CD2" w14:textId="77777777" w:rsidR="00B419CE" w:rsidRPr="00950775" w:rsidRDefault="00B419CE" w:rsidP="00550C88">
      <w:pPr>
        <w:ind w:firstLine="709"/>
        <w:jc w:val="center"/>
        <w:rPr>
          <w:b/>
          <w:bCs/>
          <w:sz w:val="28"/>
          <w:szCs w:val="28"/>
        </w:rPr>
      </w:pPr>
    </w:p>
    <w:p w14:paraId="5B7919DA" w14:textId="77777777" w:rsidR="00B419CE" w:rsidRPr="00950775" w:rsidRDefault="00B419CE" w:rsidP="00550C88">
      <w:pPr>
        <w:ind w:firstLine="709"/>
        <w:jc w:val="center"/>
        <w:rPr>
          <w:b/>
          <w:bCs/>
          <w:sz w:val="28"/>
          <w:szCs w:val="28"/>
        </w:rPr>
      </w:pPr>
    </w:p>
    <w:p w14:paraId="4FE199CF" w14:textId="77777777" w:rsidR="00B419CE" w:rsidRPr="00950775" w:rsidRDefault="00B419CE" w:rsidP="00550C88">
      <w:pPr>
        <w:ind w:firstLine="709"/>
        <w:jc w:val="center"/>
        <w:rPr>
          <w:b/>
          <w:bCs/>
          <w:sz w:val="28"/>
          <w:szCs w:val="28"/>
        </w:rPr>
      </w:pPr>
    </w:p>
    <w:p w14:paraId="1CD67D55" w14:textId="77777777" w:rsidR="00B419CE" w:rsidRPr="00950775" w:rsidRDefault="00B419CE" w:rsidP="00550C88">
      <w:pPr>
        <w:ind w:firstLine="709"/>
        <w:jc w:val="center"/>
        <w:rPr>
          <w:b/>
          <w:bCs/>
          <w:sz w:val="28"/>
          <w:szCs w:val="28"/>
        </w:rPr>
      </w:pPr>
    </w:p>
    <w:p w14:paraId="6B92E544" w14:textId="77777777" w:rsidR="00B419CE" w:rsidRPr="00950775" w:rsidRDefault="00B419CE" w:rsidP="00550C88">
      <w:pPr>
        <w:ind w:firstLine="709"/>
        <w:jc w:val="center"/>
        <w:rPr>
          <w:b/>
          <w:bCs/>
          <w:sz w:val="28"/>
          <w:szCs w:val="28"/>
        </w:rPr>
      </w:pPr>
    </w:p>
    <w:p w14:paraId="7D72552A" w14:textId="77777777" w:rsidR="00B419CE" w:rsidRPr="00950775" w:rsidRDefault="00B419CE" w:rsidP="00550C88">
      <w:pPr>
        <w:ind w:firstLine="709"/>
        <w:jc w:val="center"/>
        <w:rPr>
          <w:b/>
          <w:bCs/>
          <w:sz w:val="28"/>
          <w:szCs w:val="28"/>
        </w:rPr>
      </w:pPr>
    </w:p>
    <w:p w14:paraId="263A2904" w14:textId="77777777" w:rsidR="00B419CE" w:rsidRPr="00950775" w:rsidRDefault="00B419CE" w:rsidP="00550C88">
      <w:pPr>
        <w:ind w:firstLine="709"/>
        <w:jc w:val="center"/>
        <w:rPr>
          <w:b/>
          <w:bCs/>
          <w:sz w:val="28"/>
          <w:szCs w:val="28"/>
        </w:rPr>
      </w:pPr>
    </w:p>
    <w:p w14:paraId="20444291" w14:textId="77777777" w:rsidR="00B419CE" w:rsidRPr="00950775" w:rsidRDefault="00B419CE" w:rsidP="00550C88">
      <w:pPr>
        <w:ind w:firstLine="709"/>
        <w:jc w:val="center"/>
        <w:rPr>
          <w:b/>
          <w:bCs/>
          <w:sz w:val="28"/>
          <w:szCs w:val="28"/>
        </w:rPr>
      </w:pPr>
    </w:p>
    <w:p w14:paraId="75BA6C6B" w14:textId="77777777" w:rsidR="00B419CE" w:rsidRPr="00950775" w:rsidRDefault="00B419CE" w:rsidP="00550C88">
      <w:pPr>
        <w:ind w:firstLine="709"/>
        <w:jc w:val="center"/>
        <w:rPr>
          <w:b/>
          <w:bCs/>
          <w:sz w:val="28"/>
          <w:szCs w:val="28"/>
        </w:rPr>
      </w:pPr>
    </w:p>
    <w:p w14:paraId="0BDE4A79" w14:textId="77777777" w:rsidR="00B419CE" w:rsidRPr="00950775" w:rsidRDefault="00B419CE" w:rsidP="00550C88">
      <w:pPr>
        <w:ind w:firstLine="709"/>
        <w:jc w:val="center"/>
        <w:rPr>
          <w:b/>
          <w:bCs/>
          <w:sz w:val="28"/>
          <w:szCs w:val="28"/>
        </w:rPr>
      </w:pPr>
    </w:p>
    <w:p w14:paraId="69DBB256" w14:textId="77777777" w:rsidR="00B419CE" w:rsidRPr="00950775" w:rsidRDefault="00B419CE" w:rsidP="00550C88">
      <w:pPr>
        <w:ind w:firstLine="709"/>
        <w:jc w:val="center"/>
        <w:rPr>
          <w:b/>
          <w:bCs/>
          <w:sz w:val="28"/>
          <w:szCs w:val="28"/>
        </w:rPr>
      </w:pPr>
    </w:p>
    <w:p w14:paraId="2C5577CB" w14:textId="77777777" w:rsidR="00B419CE" w:rsidRPr="00950775" w:rsidRDefault="00B419CE" w:rsidP="00550C88">
      <w:pPr>
        <w:ind w:firstLine="709"/>
        <w:jc w:val="center"/>
        <w:rPr>
          <w:b/>
          <w:bCs/>
          <w:sz w:val="28"/>
          <w:szCs w:val="28"/>
        </w:rPr>
      </w:pPr>
    </w:p>
    <w:p w14:paraId="65E16576" w14:textId="77777777" w:rsidR="00B419CE" w:rsidRPr="00950775" w:rsidRDefault="00B419CE" w:rsidP="00550C88">
      <w:pPr>
        <w:ind w:firstLine="709"/>
        <w:jc w:val="center"/>
        <w:rPr>
          <w:b/>
          <w:bCs/>
          <w:sz w:val="28"/>
          <w:szCs w:val="28"/>
        </w:rPr>
      </w:pPr>
    </w:p>
    <w:p w14:paraId="12FE3AFC" w14:textId="77777777" w:rsidR="00B419CE" w:rsidRPr="00950775" w:rsidRDefault="00B419CE" w:rsidP="00550C88">
      <w:pPr>
        <w:ind w:firstLine="709"/>
        <w:jc w:val="center"/>
        <w:rPr>
          <w:b/>
          <w:bCs/>
          <w:sz w:val="28"/>
          <w:szCs w:val="28"/>
        </w:rPr>
      </w:pPr>
    </w:p>
    <w:p w14:paraId="3E29843A" w14:textId="77777777" w:rsidR="00B419CE" w:rsidRPr="00950775" w:rsidRDefault="00B419CE" w:rsidP="00550C88">
      <w:pPr>
        <w:ind w:firstLine="709"/>
        <w:jc w:val="center"/>
        <w:rPr>
          <w:b/>
          <w:bCs/>
          <w:sz w:val="28"/>
          <w:szCs w:val="28"/>
        </w:rPr>
      </w:pPr>
    </w:p>
    <w:p w14:paraId="59C28521" w14:textId="77777777" w:rsidR="00B419CE" w:rsidRPr="00950775" w:rsidRDefault="00B419CE" w:rsidP="00550C88">
      <w:pPr>
        <w:ind w:firstLine="709"/>
        <w:jc w:val="center"/>
        <w:rPr>
          <w:b/>
          <w:bCs/>
          <w:sz w:val="28"/>
          <w:szCs w:val="28"/>
        </w:rPr>
      </w:pPr>
    </w:p>
    <w:p w14:paraId="167A1796" w14:textId="77777777" w:rsidR="00B419CE" w:rsidRPr="00950775" w:rsidRDefault="00B419CE" w:rsidP="00550C88">
      <w:pPr>
        <w:ind w:firstLine="709"/>
        <w:jc w:val="center"/>
        <w:rPr>
          <w:b/>
          <w:bCs/>
          <w:sz w:val="28"/>
          <w:szCs w:val="28"/>
        </w:rPr>
      </w:pPr>
    </w:p>
    <w:p w14:paraId="64E78BBD" w14:textId="77777777" w:rsidR="00B419CE" w:rsidRPr="00950775" w:rsidRDefault="00B419CE" w:rsidP="00550C88">
      <w:pPr>
        <w:ind w:firstLine="709"/>
        <w:jc w:val="center"/>
        <w:rPr>
          <w:b/>
          <w:bCs/>
          <w:sz w:val="28"/>
          <w:szCs w:val="28"/>
        </w:rPr>
      </w:pPr>
    </w:p>
    <w:p w14:paraId="21E8BEFC" w14:textId="77777777" w:rsidR="00B419CE" w:rsidRPr="00950775" w:rsidRDefault="00B419CE" w:rsidP="00550C88">
      <w:pPr>
        <w:ind w:firstLine="709"/>
        <w:jc w:val="center"/>
        <w:rPr>
          <w:b/>
          <w:bCs/>
          <w:sz w:val="28"/>
          <w:szCs w:val="28"/>
        </w:rPr>
      </w:pPr>
    </w:p>
    <w:p w14:paraId="78F37D8B" w14:textId="77777777" w:rsidR="00B419CE" w:rsidRPr="00950775" w:rsidRDefault="00B419CE" w:rsidP="00550C88">
      <w:pPr>
        <w:ind w:firstLine="709"/>
        <w:jc w:val="center"/>
        <w:rPr>
          <w:b/>
          <w:bCs/>
          <w:sz w:val="28"/>
          <w:szCs w:val="28"/>
        </w:rPr>
      </w:pPr>
    </w:p>
    <w:p w14:paraId="30243FF3" w14:textId="77777777" w:rsidR="00B419CE" w:rsidRPr="00950775" w:rsidRDefault="00B419CE" w:rsidP="00550C88">
      <w:pPr>
        <w:ind w:firstLine="709"/>
        <w:jc w:val="center"/>
        <w:rPr>
          <w:b/>
          <w:bCs/>
          <w:sz w:val="28"/>
          <w:szCs w:val="28"/>
        </w:rPr>
      </w:pPr>
    </w:p>
    <w:p w14:paraId="79B609E4" w14:textId="77777777" w:rsidR="00B419CE" w:rsidRPr="00950775" w:rsidRDefault="00B419CE" w:rsidP="00550C88">
      <w:pPr>
        <w:ind w:firstLine="709"/>
        <w:jc w:val="center"/>
        <w:rPr>
          <w:b/>
          <w:bCs/>
          <w:sz w:val="28"/>
          <w:szCs w:val="28"/>
        </w:rPr>
      </w:pPr>
    </w:p>
    <w:p w14:paraId="57A66E02" w14:textId="77777777" w:rsidR="00B419CE" w:rsidRPr="00950775" w:rsidRDefault="00B419CE" w:rsidP="00550C88">
      <w:pPr>
        <w:ind w:firstLine="709"/>
        <w:jc w:val="center"/>
        <w:rPr>
          <w:b/>
          <w:bCs/>
          <w:sz w:val="28"/>
          <w:szCs w:val="28"/>
        </w:rPr>
      </w:pPr>
    </w:p>
    <w:p w14:paraId="26D71812" w14:textId="77777777" w:rsidR="00B419CE" w:rsidRPr="00950775" w:rsidRDefault="00B419CE" w:rsidP="00550C88">
      <w:pPr>
        <w:ind w:firstLine="709"/>
        <w:jc w:val="center"/>
        <w:rPr>
          <w:b/>
          <w:bCs/>
          <w:sz w:val="28"/>
          <w:szCs w:val="28"/>
        </w:rPr>
      </w:pPr>
    </w:p>
    <w:p w14:paraId="24C3401C" w14:textId="77777777" w:rsidR="00B419CE" w:rsidRPr="00950775" w:rsidRDefault="00B419CE" w:rsidP="00550C88">
      <w:pPr>
        <w:ind w:firstLine="709"/>
        <w:jc w:val="center"/>
        <w:rPr>
          <w:b/>
          <w:bCs/>
          <w:sz w:val="28"/>
          <w:szCs w:val="28"/>
        </w:rPr>
      </w:pPr>
    </w:p>
    <w:p w14:paraId="717F3647" w14:textId="77777777" w:rsidR="00B419CE" w:rsidRPr="00950775" w:rsidRDefault="00B419CE" w:rsidP="00550C88">
      <w:pPr>
        <w:ind w:firstLine="709"/>
        <w:jc w:val="center"/>
        <w:rPr>
          <w:b/>
          <w:bCs/>
          <w:sz w:val="28"/>
          <w:szCs w:val="28"/>
        </w:rPr>
      </w:pPr>
    </w:p>
    <w:p w14:paraId="38524644" w14:textId="77777777" w:rsidR="00B419CE" w:rsidRPr="00950775" w:rsidRDefault="00B419CE" w:rsidP="00550C88">
      <w:pPr>
        <w:ind w:firstLine="709"/>
        <w:jc w:val="center"/>
        <w:rPr>
          <w:b/>
          <w:bCs/>
          <w:sz w:val="28"/>
          <w:szCs w:val="28"/>
        </w:rPr>
      </w:pPr>
    </w:p>
    <w:p w14:paraId="475E7DF0" w14:textId="77777777" w:rsidR="00B419CE" w:rsidRPr="00950775" w:rsidRDefault="00B419CE" w:rsidP="00550C88">
      <w:pPr>
        <w:ind w:firstLine="709"/>
        <w:jc w:val="center"/>
        <w:rPr>
          <w:b/>
          <w:bCs/>
          <w:sz w:val="28"/>
          <w:szCs w:val="28"/>
        </w:rPr>
      </w:pPr>
    </w:p>
    <w:p w14:paraId="231137C0" w14:textId="77777777" w:rsidR="00B419CE" w:rsidRPr="00950775" w:rsidRDefault="00B419CE" w:rsidP="00550C88">
      <w:pPr>
        <w:ind w:firstLine="709"/>
        <w:jc w:val="both"/>
        <w:rPr>
          <w:sz w:val="28"/>
          <w:szCs w:val="28"/>
        </w:rPr>
      </w:pPr>
    </w:p>
    <w:p w14:paraId="3DDC3AC7" w14:textId="77777777" w:rsidR="00B419CE" w:rsidRPr="00950775" w:rsidRDefault="00B419CE" w:rsidP="00B419CE">
      <w:pPr>
        <w:jc w:val="center"/>
        <w:rPr>
          <w:szCs w:val="28"/>
        </w:rPr>
      </w:pPr>
    </w:p>
    <w:p w14:paraId="669472F3" w14:textId="00CB9847" w:rsidR="00B419CE" w:rsidRPr="00B419CE" w:rsidRDefault="00B419CE" w:rsidP="00B419CE">
      <w:pPr>
        <w:jc w:val="center"/>
        <w:rPr>
          <w:b/>
          <w:sz w:val="28"/>
          <w:szCs w:val="28"/>
          <w:lang w:val="en-US"/>
        </w:rPr>
      </w:pPr>
      <w:r w:rsidRPr="00B419CE">
        <w:rPr>
          <w:b/>
          <w:sz w:val="28"/>
          <w:szCs w:val="28"/>
        </w:rPr>
        <w:t>НОРМАТИВНЫЕ ССЫЛКИ</w:t>
      </w:r>
    </w:p>
    <w:p w14:paraId="680AC8F0" w14:textId="77777777" w:rsidR="00B419CE" w:rsidRDefault="00B419CE" w:rsidP="00C312CF">
      <w:pPr>
        <w:ind w:firstLine="709"/>
        <w:jc w:val="both"/>
        <w:rPr>
          <w:sz w:val="28"/>
          <w:szCs w:val="28"/>
          <w:lang w:val="en-US"/>
        </w:rPr>
      </w:pPr>
    </w:p>
    <w:p w14:paraId="70974F14" w14:textId="77777777" w:rsidR="00EA34B0" w:rsidRPr="00550C88" w:rsidRDefault="00EA34B0" w:rsidP="00C312CF">
      <w:pPr>
        <w:ind w:firstLine="709"/>
        <w:jc w:val="both"/>
        <w:rPr>
          <w:sz w:val="28"/>
          <w:szCs w:val="28"/>
        </w:rPr>
      </w:pPr>
      <w:r w:rsidRPr="00550C88">
        <w:rPr>
          <w:sz w:val="28"/>
          <w:szCs w:val="28"/>
        </w:rPr>
        <w:t xml:space="preserve">В настоящей диссертации использованы ссылки на следующие стандарты: </w:t>
      </w:r>
    </w:p>
    <w:p w14:paraId="592B427B" w14:textId="2274D45F" w:rsidR="00EA34B0" w:rsidRPr="00550C88" w:rsidRDefault="00EA34B0" w:rsidP="00C312CF">
      <w:pPr>
        <w:ind w:firstLine="709"/>
        <w:jc w:val="both"/>
        <w:rPr>
          <w:sz w:val="28"/>
          <w:szCs w:val="28"/>
        </w:rPr>
      </w:pPr>
      <w:r w:rsidRPr="00550C88">
        <w:rPr>
          <w:sz w:val="28"/>
          <w:szCs w:val="28"/>
        </w:rPr>
        <w:t>Закон Республики Казахстан</w:t>
      </w:r>
      <w:r w:rsidR="00C763B6">
        <w:rPr>
          <w:sz w:val="28"/>
          <w:szCs w:val="28"/>
        </w:rPr>
        <w:t xml:space="preserve">. </w:t>
      </w:r>
      <w:r w:rsidR="00C763B6" w:rsidRPr="00550C88">
        <w:rPr>
          <w:sz w:val="28"/>
          <w:szCs w:val="28"/>
        </w:rPr>
        <w:t>Об Образовании</w:t>
      </w:r>
      <w:r w:rsidR="00C763B6">
        <w:rPr>
          <w:sz w:val="28"/>
          <w:szCs w:val="28"/>
        </w:rPr>
        <w:t>: принят 27 июля 2007 года</w:t>
      </w:r>
      <w:r w:rsidRPr="00550C88">
        <w:rPr>
          <w:sz w:val="28"/>
          <w:szCs w:val="28"/>
        </w:rPr>
        <w:t xml:space="preserve">. </w:t>
      </w:r>
    </w:p>
    <w:p w14:paraId="4B96D813" w14:textId="6C712D06" w:rsidR="00EA34B0" w:rsidRPr="00550C88" w:rsidRDefault="00EA34B0" w:rsidP="00C312CF">
      <w:pPr>
        <w:ind w:firstLine="709"/>
        <w:jc w:val="both"/>
        <w:rPr>
          <w:sz w:val="28"/>
          <w:szCs w:val="28"/>
        </w:rPr>
      </w:pPr>
      <w:r w:rsidRPr="00550C88">
        <w:rPr>
          <w:sz w:val="28"/>
          <w:szCs w:val="28"/>
        </w:rPr>
        <w:t xml:space="preserve">Государственный общеобязательный стандарт образования Республики Казахстан послевузовское образование. Докторантура. Основные положения ГОСО РК 5.04.034 –2011. </w:t>
      </w:r>
    </w:p>
    <w:p w14:paraId="23DD04F0" w14:textId="70194DD9" w:rsidR="00EA34B0" w:rsidRPr="00550C88" w:rsidRDefault="00EA34B0" w:rsidP="00C312CF">
      <w:pPr>
        <w:ind w:firstLine="709"/>
        <w:jc w:val="both"/>
        <w:rPr>
          <w:sz w:val="28"/>
          <w:szCs w:val="28"/>
        </w:rPr>
      </w:pPr>
      <w:r w:rsidRPr="00550C88">
        <w:rPr>
          <w:sz w:val="28"/>
          <w:szCs w:val="28"/>
        </w:rPr>
        <w:t xml:space="preserve">ГОСТ 7.1-2003. Библиографическая запись. Библиографическое описание. Общие требования и правила составления. </w:t>
      </w:r>
    </w:p>
    <w:p w14:paraId="08B10D39" w14:textId="7A9471B2" w:rsidR="00EA34B0" w:rsidRPr="00550C88" w:rsidRDefault="00EA34B0" w:rsidP="00C312CF">
      <w:pPr>
        <w:ind w:firstLine="709"/>
        <w:jc w:val="both"/>
        <w:rPr>
          <w:sz w:val="28"/>
          <w:szCs w:val="28"/>
        </w:rPr>
      </w:pPr>
      <w:r w:rsidRPr="00550C88">
        <w:rPr>
          <w:sz w:val="28"/>
          <w:szCs w:val="28"/>
        </w:rPr>
        <w:t>ГОСТ 7.9-95 (ИСО 214-74)</w:t>
      </w:r>
      <w:r w:rsidR="00A23F28">
        <w:rPr>
          <w:sz w:val="28"/>
          <w:szCs w:val="28"/>
        </w:rPr>
        <w:t>.</w:t>
      </w:r>
      <w:r w:rsidRPr="00550C88">
        <w:rPr>
          <w:sz w:val="28"/>
          <w:szCs w:val="28"/>
        </w:rPr>
        <w:t xml:space="preserve"> Система стандартов по информации, библиотечному и издательскому делу. Реферат и аннотация. Общие требования. </w:t>
      </w:r>
    </w:p>
    <w:p w14:paraId="551D1D6F" w14:textId="4BDE403A" w:rsidR="00EA34B0" w:rsidRPr="00550C88" w:rsidRDefault="00EA34B0" w:rsidP="00C312CF">
      <w:pPr>
        <w:ind w:firstLine="709"/>
        <w:jc w:val="both"/>
        <w:rPr>
          <w:sz w:val="28"/>
          <w:szCs w:val="28"/>
        </w:rPr>
      </w:pPr>
      <w:r w:rsidRPr="00550C88">
        <w:rPr>
          <w:sz w:val="28"/>
          <w:szCs w:val="28"/>
        </w:rPr>
        <w:t>Закон Республики Казахстан</w:t>
      </w:r>
      <w:r w:rsidR="00C763B6">
        <w:rPr>
          <w:sz w:val="28"/>
          <w:szCs w:val="28"/>
        </w:rPr>
        <w:t>.</w:t>
      </w:r>
      <w:r w:rsidRPr="00550C88">
        <w:rPr>
          <w:sz w:val="28"/>
          <w:szCs w:val="28"/>
        </w:rPr>
        <w:t xml:space="preserve"> </w:t>
      </w:r>
      <w:r w:rsidR="00C763B6" w:rsidRPr="00550C88">
        <w:rPr>
          <w:sz w:val="28"/>
          <w:szCs w:val="28"/>
        </w:rPr>
        <w:t>О науке</w:t>
      </w:r>
      <w:r w:rsidR="00C763B6">
        <w:rPr>
          <w:sz w:val="28"/>
          <w:szCs w:val="28"/>
        </w:rPr>
        <w:t>: принят</w:t>
      </w:r>
      <w:r w:rsidRPr="00550C88">
        <w:rPr>
          <w:sz w:val="28"/>
          <w:szCs w:val="28"/>
        </w:rPr>
        <w:t xml:space="preserve"> 18 февраля 2011 года</w:t>
      </w:r>
      <w:r w:rsidR="00C763B6">
        <w:rPr>
          <w:sz w:val="28"/>
          <w:szCs w:val="28"/>
        </w:rPr>
        <w:t>,</w:t>
      </w:r>
      <w:r w:rsidRPr="00550C88">
        <w:rPr>
          <w:sz w:val="28"/>
          <w:szCs w:val="28"/>
        </w:rPr>
        <w:t xml:space="preserve"> №407-IV (с изменениями и дополнениями по состоянию на 01.05.2023 г.). </w:t>
      </w:r>
    </w:p>
    <w:p w14:paraId="18C8CA0A" w14:textId="0B6EA529" w:rsidR="00D70C97" w:rsidRPr="00550C88" w:rsidRDefault="00EA34B0" w:rsidP="00C312CF">
      <w:pPr>
        <w:ind w:firstLine="709"/>
        <w:jc w:val="both"/>
        <w:rPr>
          <w:sz w:val="28"/>
          <w:szCs w:val="28"/>
        </w:rPr>
      </w:pPr>
      <w:r w:rsidRPr="00550C88">
        <w:rPr>
          <w:sz w:val="28"/>
          <w:szCs w:val="28"/>
        </w:rPr>
        <w:t>Закон Республики Казахстан</w:t>
      </w:r>
      <w:r w:rsidR="00C763B6">
        <w:rPr>
          <w:sz w:val="28"/>
          <w:szCs w:val="28"/>
        </w:rPr>
        <w:t>.</w:t>
      </w:r>
      <w:r w:rsidRPr="00550C88">
        <w:rPr>
          <w:sz w:val="28"/>
          <w:szCs w:val="28"/>
        </w:rPr>
        <w:t xml:space="preserve"> </w:t>
      </w:r>
      <w:r w:rsidR="00C763B6" w:rsidRPr="00550C88">
        <w:rPr>
          <w:sz w:val="28"/>
          <w:szCs w:val="28"/>
        </w:rPr>
        <w:t>О внесении изменений и дополнений в некоторые законодательные акты Республики Казахстан по вопросам стимулирования инноваций, развития цифровизации, информационной безопасности и образования</w:t>
      </w:r>
      <w:r w:rsidR="00C763B6">
        <w:rPr>
          <w:sz w:val="28"/>
          <w:szCs w:val="28"/>
        </w:rPr>
        <w:t>: принят</w:t>
      </w:r>
      <w:r w:rsidRPr="00550C88">
        <w:rPr>
          <w:sz w:val="28"/>
          <w:szCs w:val="28"/>
        </w:rPr>
        <w:t xml:space="preserve"> 14 июля 2022 года</w:t>
      </w:r>
      <w:r w:rsidR="00C763B6">
        <w:rPr>
          <w:sz w:val="28"/>
          <w:szCs w:val="28"/>
        </w:rPr>
        <w:t>,</w:t>
      </w:r>
      <w:r w:rsidRPr="00550C88">
        <w:rPr>
          <w:sz w:val="28"/>
          <w:szCs w:val="28"/>
        </w:rPr>
        <w:t xml:space="preserve"> №141-VII. </w:t>
      </w:r>
      <w:r w:rsidR="00D70C97" w:rsidRPr="00550C88">
        <w:rPr>
          <w:sz w:val="28"/>
          <w:szCs w:val="28"/>
        </w:rPr>
        <w:br w:type="page"/>
      </w:r>
    </w:p>
    <w:p w14:paraId="7AFF0EC3" w14:textId="05408F5E" w:rsidR="003A15CE" w:rsidRPr="00550C88" w:rsidRDefault="003A15CE" w:rsidP="00550C88">
      <w:pPr>
        <w:pStyle w:val="13"/>
        <w:jc w:val="center"/>
        <w:rPr>
          <w:rFonts w:cs="Times New Roman"/>
          <w:szCs w:val="28"/>
        </w:rPr>
      </w:pPr>
      <w:bookmarkStart w:id="3" w:name="_Toc144994816"/>
      <w:r w:rsidRPr="00550C88">
        <w:rPr>
          <w:rFonts w:cs="Times New Roman"/>
          <w:szCs w:val="28"/>
        </w:rPr>
        <w:lastRenderedPageBreak/>
        <w:t>ОБОЗНАЧЕНИЯ И СОКРАЩЕНИЯ</w:t>
      </w:r>
      <w:bookmarkEnd w:id="3"/>
    </w:p>
    <w:p w14:paraId="3CC51499" w14:textId="77777777" w:rsidR="00C164A4" w:rsidRDefault="00C164A4" w:rsidP="00C763B6">
      <w:pPr>
        <w:pStyle w:val="13"/>
        <w:rPr>
          <w:rFonts w:cs="Times New Roman"/>
          <w:szCs w:val="28"/>
        </w:rPr>
      </w:pP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8397"/>
      </w:tblGrid>
      <w:tr w:rsidR="00550C88" w14:paraId="066D47DE" w14:textId="77777777" w:rsidTr="00DC599B">
        <w:tc>
          <w:tcPr>
            <w:tcW w:w="1242" w:type="dxa"/>
          </w:tcPr>
          <w:p w14:paraId="77FC0629" w14:textId="559C7240" w:rsidR="00550C88" w:rsidRPr="00550C88" w:rsidRDefault="00550C88" w:rsidP="00550C88">
            <w:pPr>
              <w:pStyle w:val="13"/>
              <w:jc w:val="both"/>
              <w:rPr>
                <w:rFonts w:cs="Times New Roman"/>
                <w:b w:val="0"/>
                <w:szCs w:val="28"/>
              </w:rPr>
            </w:pPr>
            <w:r w:rsidRPr="00550C88">
              <w:rPr>
                <w:rFonts w:cs="Times New Roman"/>
                <w:b w:val="0"/>
                <w:szCs w:val="28"/>
              </w:rPr>
              <w:t>АОД</w:t>
            </w:r>
          </w:p>
        </w:tc>
        <w:tc>
          <w:tcPr>
            <w:tcW w:w="8612" w:type="dxa"/>
          </w:tcPr>
          <w:p w14:paraId="1A8549CF" w14:textId="1B6C4DC0" w:rsidR="00550C88" w:rsidRPr="00550C88" w:rsidRDefault="00550C88" w:rsidP="00550C88">
            <w:pPr>
              <w:pStyle w:val="13"/>
              <w:rPr>
                <w:rFonts w:cs="Times New Roman"/>
                <w:b w:val="0"/>
                <w:szCs w:val="28"/>
              </w:rPr>
            </w:pPr>
            <w:r w:rsidRPr="00550C88">
              <w:rPr>
                <w:rFonts w:cs="Times New Roman"/>
                <w:b w:val="0"/>
                <w:szCs w:val="28"/>
              </w:rPr>
              <w:t>– анализ образовательных данных</w:t>
            </w:r>
          </w:p>
        </w:tc>
      </w:tr>
      <w:tr w:rsidR="00550C88" w14:paraId="00A0338F" w14:textId="77777777" w:rsidTr="00DC599B">
        <w:tc>
          <w:tcPr>
            <w:tcW w:w="1242" w:type="dxa"/>
          </w:tcPr>
          <w:p w14:paraId="296AD5EF" w14:textId="1F0A1B6F" w:rsidR="00550C88" w:rsidRPr="00550C88" w:rsidRDefault="00550C88" w:rsidP="00550C88">
            <w:pPr>
              <w:pStyle w:val="13"/>
              <w:jc w:val="both"/>
              <w:rPr>
                <w:rFonts w:cs="Times New Roman"/>
                <w:b w:val="0"/>
                <w:szCs w:val="28"/>
              </w:rPr>
            </w:pPr>
            <w:r w:rsidRPr="00550C88">
              <w:rPr>
                <w:rFonts w:cs="Times New Roman"/>
                <w:b w:val="0"/>
                <w:szCs w:val="28"/>
              </w:rPr>
              <w:t xml:space="preserve">БД </w:t>
            </w:r>
          </w:p>
        </w:tc>
        <w:tc>
          <w:tcPr>
            <w:tcW w:w="8612" w:type="dxa"/>
          </w:tcPr>
          <w:p w14:paraId="029DF3D7" w14:textId="620EE46D" w:rsidR="00550C88" w:rsidRPr="00550C88" w:rsidRDefault="00550C88" w:rsidP="00550C88">
            <w:pPr>
              <w:pStyle w:val="13"/>
              <w:rPr>
                <w:rFonts w:cs="Times New Roman"/>
                <w:b w:val="0"/>
                <w:szCs w:val="28"/>
              </w:rPr>
            </w:pPr>
            <w:r w:rsidRPr="00550C88">
              <w:rPr>
                <w:rFonts w:cs="Times New Roman"/>
                <w:b w:val="0"/>
                <w:szCs w:val="28"/>
              </w:rPr>
              <w:t>– база данных</w:t>
            </w:r>
          </w:p>
        </w:tc>
      </w:tr>
      <w:tr w:rsidR="00550C88" w14:paraId="5BF3F1F9" w14:textId="77777777" w:rsidTr="00DC599B">
        <w:tc>
          <w:tcPr>
            <w:tcW w:w="1242" w:type="dxa"/>
          </w:tcPr>
          <w:p w14:paraId="1CE6AE20" w14:textId="1ED5DEA9" w:rsidR="00550C88" w:rsidRPr="00550C88" w:rsidRDefault="00550C88" w:rsidP="00550C88">
            <w:pPr>
              <w:pStyle w:val="13"/>
              <w:jc w:val="both"/>
              <w:rPr>
                <w:rFonts w:cs="Times New Roman"/>
                <w:b w:val="0"/>
                <w:szCs w:val="28"/>
              </w:rPr>
            </w:pPr>
            <w:r w:rsidRPr="00550C88">
              <w:rPr>
                <w:rFonts w:cs="Times New Roman"/>
                <w:b w:val="0"/>
                <w:szCs w:val="28"/>
              </w:rPr>
              <w:t>ВУЗ</w:t>
            </w:r>
          </w:p>
        </w:tc>
        <w:tc>
          <w:tcPr>
            <w:tcW w:w="8612" w:type="dxa"/>
          </w:tcPr>
          <w:p w14:paraId="58B2BC70" w14:textId="03496B19" w:rsidR="00550C88" w:rsidRPr="00550C88" w:rsidRDefault="00550C88" w:rsidP="00550C88">
            <w:pPr>
              <w:pStyle w:val="13"/>
              <w:rPr>
                <w:rFonts w:cs="Times New Roman"/>
                <w:b w:val="0"/>
                <w:szCs w:val="28"/>
              </w:rPr>
            </w:pPr>
            <w:r w:rsidRPr="00550C88">
              <w:rPr>
                <w:rFonts w:cs="Times New Roman"/>
                <w:b w:val="0"/>
                <w:szCs w:val="28"/>
              </w:rPr>
              <w:t>– высшее учебное заведение</w:t>
            </w:r>
          </w:p>
        </w:tc>
      </w:tr>
      <w:tr w:rsidR="00550C88" w14:paraId="3945C591" w14:textId="77777777" w:rsidTr="00DC599B">
        <w:tc>
          <w:tcPr>
            <w:tcW w:w="1242" w:type="dxa"/>
          </w:tcPr>
          <w:p w14:paraId="3896BCC4" w14:textId="448F39A0" w:rsidR="00550C88" w:rsidRPr="00550C88" w:rsidRDefault="00550C88" w:rsidP="00550C88">
            <w:pPr>
              <w:pStyle w:val="13"/>
              <w:jc w:val="both"/>
              <w:rPr>
                <w:rFonts w:cs="Times New Roman"/>
                <w:b w:val="0"/>
                <w:szCs w:val="28"/>
              </w:rPr>
            </w:pPr>
            <w:r w:rsidRPr="00550C88">
              <w:rPr>
                <w:rFonts w:cs="Times New Roman"/>
                <w:b w:val="0"/>
                <w:szCs w:val="28"/>
              </w:rPr>
              <w:t>ГАК</w:t>
            </w:r>
          </w:p>
        </w:tc>
        <w:tc>
          <w:tcPr>
            <w:tcW w:w="8612" w:type="dxa"/>
          </w:tcPr>
          <w:p w14:paraId="09D486D8" w14:textId="2D947030" w:rsidR="00550C88" w:rsidRPr="00550C88" w:rsidRDefault="00550C88" w:rsidP="00550C88">
            <w:pPr>
              <w:pStyle w:val="13"/>
              <w:rPr>
                <w:rFonts w:cs="Times New Roman"/>
                <w:b w:val="0"/>
                <w:szCs w:val="28"/>
              </w:rPr>
            </w:pPr>
            <w:r w:rsidRPr="00550C88">
              <w:rPr>
                <w:rFonts w:cs="Times New Roman"/>
                <w:b w:val="0"/>
                <w:szCs w:val="28"/>
              </w:rPr>
              <w:t xml:space="preserve">– государственная аттестационная комиссия </w:t>
            </w:r>
          </w:p>
        </w:tc>
      </w:tr>
      <w:tr w:rsidR="00550C88" w14:paraId="76508A88" w14:textId="77777777" w:rsidTr="00DC599B">
        <w:tc>
          <w:tcPr>
            <w:tcW w:w="1242" w:type="dxa"/>
          </w:tcPr>
          <w:p w14:paraId="44B90EE3" w14:textId="5E449175" w:rsidR="00550C88" w:rsidRPr="00550C88" w:rsidRDefault="00550C88" w:rsidP="00550C88">
            <w:pPr>
              <w:pStyle w:val="13"/>
              <w:jc w:val="both"/>
              <w:rPr>
                <w:rFonts w:cs="Times New Roman"/>
                <w:b w:val="0"/>
                <w:szCs w:val="28"/>
              </w:rPr>
            </w:pPr>
            <w:r w:rsidRPr="00550C88">
              <w:rPr>
                <w:rFonts w:cs="Times New Roman"/>
                <w:b w:val="0"/>
                <w:szCs w:val="28"/>
              </w:rPr>
              <w:t>ДО</w:t>
            </w:r>
          </w:p>
        </w:tc>
        <w:tc>
          <w:tcPr>
            <w:tcW w:w="8612" w:type="dxa"/>
          </w:tcPr>
          <w:p w14:paraId="0A7CF1AF" w14:textId="6723CE42" w:rsidR="00550C88" w:rsidRPr="00550C88" w:rsidRDefault="00550C88" w:rsidP="00550C88">
            <w:pPr>
              <w:pStyle w:val="13"/>
              <w:rPr>
                <w:rFonts w:cs="Times New Roman"/>
                <w:b w:val="0"/>
                <w:szCs w:val="28"/>
              </w:rPr>
            </w:pPr>
            <w:r w:rsidRPr="00550C88">
              <w:rPr>
                <w:rFonts w:cs="Times New Roman"/>
                <w:b w:val="0"/>
                <w:szCs w:val="28"/>
              </w:rPr>
              <w:t>– дистанционное обучение</w:t>
            </w:r>
          </w:p>
        </w:tc>
      </w:tr>
      <w:tr w:rsidR="00550C88" w14:paraId="0F65B277" w14:textId="77777777" w:rsidTr="00DC599B">
        <w:tc>
          <w:tcPr>
            <w:tcW w:w="1242" w:type="dxa"/>
          </w:tcPr>
          <w:p w14:paraId="0ADF79F2" w14:textId="7132F586" w:rsidR="00550C88" w:rsidRPr="00550C88" w:rsidRDefault="00550C88" w:rsidP="00550C88">
            <w:pPr>
              <w:pStyle w:val="13"/>
              <w:jc w:val="both"/>
              <w:rPr>
                <w:rFonts w:cs="Times New Roman"/>
                <w:b w:val="0"/>
                <w:szCs w:val="28"/>
              </w:rPr>
            </w:pPr>
            <w:r w:rsidRPr="00550C88">
              <w:rPr>
                <w:rFonts w:cs="Times New Roman"/>
                <w:b w:val="0"/>
                <w:szCs w:val="28"/>
              </w:rPr>
              <w:t>ДОТ</w:t>
            </w:r>
          </w:p>
        </w:tc>
        <w:tc>
          <w:tcPr>
            <w:tcW w:w="8612" w:type="dxa"/>
          </w:tcPr>
          <w:p w14:paraId="3A55FA07" w14:textId="5F5ABFF0" w:rsidR="00550C88" w:rsidRPr="00550C88" w:rsidRDefault="00550C88" w:rsidP="00550C88">
            <w:pPr>
              <w:pStyle w:val="13"/>
              <w:rPr>
                <w:rFonts w:cs="Times New Roman"/>
                <w:b w:val="0"/>
                <w:szCs w:val="28"/>
              </w:rPr>
            </w:pPr>
            <w:r w:rsidRPr="00550C88">
              <w:rPr>
                <w:rFonts w:cs="Times New Roman"/>
                <w:b w:val="0"/>
                <w:szCs w:val="28"/>
              </w:rPr>
              <w:t>– дистанционные образовательные технологии</w:t>
            </w:r>
          </w:p>
        </w:tc>
      </w:tr>
      <w:tr w:rsidR="00550C88" w14:paraId="276FA57F" w14:textId="77777777" w:rsidTr="00DC599B">
        <w:tc>
          <w:tcPr>
            <w:tcW w:w="1242" w:type="dxa"/>
          </w:tcPr>
          <w:p w14:paraId="4B7C437D" w14:textId="5A0ECD06" w:rsidR="00550C88" w:rsidRPr="00550C88" w:rsidRDefault="00550C88" w:rsidP="00DC599B">
            <w:pPr>
              <w:pStyle w:val="13"/>
              <w:jc w:val="both"/>
              <w:rPr>
                <w:rFonts w:cs="Times New Roman"/>
                <w:b w:val="0"/>
                <w:szCs w:val="28"/>
              </w:rPr>
            </w:pPr>
            <w:r w:rsidRPr="00550C88">
              <w:rPr>
                <w:rFonts w:cs="Times New Roman"/>
                <w:b w:val="0"/>
                <w:szCs w:val="28"/>
              </w:rPr>
              <w:t>ИАСУУ</w:t>
            </w:r>
          </w:p>
        </w:tc>
        <w:tc>
          <w:tcPr>
            <w:tcW w:w="8612" w:type="dxa"/>
          </w:tcPr>
          <w:p w14:paraId="7935FE74" w14:textId="0C1597F3" w:rsidR="00550C88" w:rsidRPr="00550C88" w:rsidRDefault="00550C88" w:rsidP="00DC599B">
            <w:pPr>
              <w:pStyle w:val="13"/>
              <w:ind w:left="214" w:hanging="214"/>
              <w:rPr>
                <w:rFonts w:cs="Times New Roman"/>
                <w:b w:val="0"/>
                <w:szCs w:val="28"/>
              </w:rPr>
            </w:pPr>
            <w:r w:rsidRPr="00550C88">
              <w:rPr>
                <w:rFonts w:cs="Times New Roman"/>
                <w:b w:val="0"/>
                <w:szCs w:val="28"/>
              </w:rPr>
              <w:t>– информационная аналитическая система управления университетом</w:t>
            </w:r>
          </w:p>
        </w:tc>
      </w:tr>
      <w:tr w:rsidR="00550C88" w14:paraId="285AC782" w14:textId="77777777" w:rsidTr="00DC599B">
        <w:tc>
          <w:tcPr>
            <w:tcW w:w="1242" w:type="dxa"/>
          </w:tcPr>
          <w:p w14:paraId="012CCEA2" w14:textId="471E4D70" w:rsidR="00550C88" w:rsidRPr="00550C88" w:rsidRDefault="00550C88" w:rsidP="00550C88">
            <w:pPr>
              <w:pStyle w:val="13"/>
              <w:jc w:val="both"/>
              <w:rPr>
                <w:rFonts w:cs="Times New Roman"/>
                <w:b w:val="0"/>
                <w:szCs w:val="28"/>
              </w:rPr>
            </w:pPr>
            <w:r w:rsidRPr="00550C88">
              <w:rPr>
                <w:rFonts w:cs="Times New Roman"/>
                <w:b w:val="0"/>
                <w:szCs w:val="28"/>
              </w:rPr>
              <w:t>ИКТ</w:t>
            </w:r>
          </w:p>
        </w:tc>
        <w:tc>
          <w:tcPr>
            <w:tcW w:w="8612" w:type="dxa"/>
          </w:tcPr>
          <w:p w14:paraId="2EFFD9FF" w14:textId="395E5681" w:rsidR="00550C88" w:rsidRPr="00550C88" w:rsidRDefault="00550C88" w:rsidP="00550C88">
            <w:pPr>
              <w:pStyle w:val="13"/>
              <w:rPr>
                <w:rFonts w:cs="Times New Roman"/>
                <w:b w:val="0"/>
                <w:szCs w:val="28"/>
              </w:rPr>
            </w:pPr>
            <w:r w:rsidRPr="00550C88">
              <w:rPr>
                <w:rFonts w:cs="Times New Roman"/>
                <w:b w:val="0"/>
                <w:szCs w:val="28"/>
              </w:rPr>
              <w:t>– информационно-коммуникационные технологии</w:t>
            </w:r>
          </w:p>
        </w:tc>
      </w:tr>
      <w:tr w:rsidR="00550C88" w14:paraId="76C43421" w14:textId="77777777" w:rsidTr="00DC599B">
        <w:tc>
          <w:tcPr>
            <w:tcW w:w="1242" w:type="dxa"/>
          </w:tcPr>
          <w:p w14:paraId="3DA48A39" w14:textId="39A68F8A" w:rsidR="00550C88" w:rsidRPr="00550C88" w:rsidRDefault="00550C88" w:rsidP="00550C88">
            <w:pPr>
              <w:pStyle w:val="13"/>
              <w:jc w:val="both"/>
              <w:rPr>
                <w:rFonts w:cs="Times New Roman"/>
                <w:b w:val="0"/>
                <w:szCs w:val="28"/>
              </w:rPr>
            </w:pPr>
            <w:r w:rsidRPr="00550C88">
              <w:rPr>
                <w:rFonts w:cs="Times New Roman"/>
                <w:b w:val="0"/>
                <w:szCs w:val="28"/>
              </w:rPr>
              <w:t>ИТ</w:t>
            </w:r>
          </w:p>
        </w:tc>
        <w:tc>
          <w:tcPr>
            <w:tcW w:w="8612" w:type="dxa"/>
          </w:tcPr>
          <w:p w14:paraId="6C57938B" w14:textId="6F1400FA" w:rsidR="00550C88" w:rsidRPr="00550C88" w:rsidRDefault="00550C88" w:rsidP="00550C88">
            <w:pPr>
              <w:pStyle w:val="13"/>
              <w:rPr>
                <w:rFonts w:cs="Times New Roman"/>
                <w:b w:val="0"/>
                <w:szCs w:val="28"/>
              </w:rPr>
            </w:pPr>
            <w:r w:rsidRPr="00550C88">
              <w:rPr>
                <w:rFonts w:cs="Times New Roman"/>
                <w:b w:val="0"/>
                <w:szCs w:val="28"/>
              </w:rPr>
              <w:t>– информационные технологии</w:t>
            </w:r>
          </w:p>
        </w:tc>
      </w:tr>
      <w:tr w:rsidR="00550C88" w14:paraId="4216797D" w14:textId="77777777" w:rsidTr="00DC599B">
        <w:tc>
          <w:tcPr>
            <w:tcW w:w="1242" w:type="dxa"/>
          </w:tcPr>
          <w:p w14:paraId="6010C0C2" w14:textId="4775F7C2" w:rsidR="00550C88" w:rsidRPr="00550C88" w:rsidRDefault="00550C88" w:rsidP="00DC599B">
            <w:pPr>
              <w:pStyle w:val="13"/>
              <w:jc w:val="both"/>
              <w:rPr>
                <w:rFonts w:cs="Times New Roman"/>
                <w:b w:val="0"/>
                <w:szCs w:val="28"/>
              </w:rPr>
            </w:pPr>
            <w:r w:rsidRPr="00550C88">
              <w:rPr>
                <w:rFonts w:cs="Times New Roman"/>
                <w:b w:val="0"/>
                <w:szCs w:val="28"/>
              </w:rPr>
              <w:t>МООК</w:t>
            </w:r>
          </w:p>
        </w:tc>
        <w:tc>
          <w:tcPr>
            <w:tcW w:w="8612" w:type="dxa"/>
          </w:tcPr>
          <w:p w14:paraId="7DBFCC88" w14:textId="5DEF2525" w:rsidR="00550C88" w:rsidRPr="00550C88" w:rsidRDefault="00550C88" w:rsidP="00550C88">
            <w:pPr>
              <w:pStyle w:val="13"/>
              <w:rPr>
                <w:rFonts w:cs="Times New Roman"/>
                <w:b w:val="0"/>
                <w:szCs w:val="28"/>
              </w:rPr>
            </w:pPr>
            <w:r w:rsidRPr="00550C88">
              <w:rPr>
                <w:rFonts w:cs="Times New Roman"/>
                <w:b w:val="0"/>
                <w:szCs w:val="28"/>
              </w:rPr>
              <w:t>– массовые открытые онлайн курсы</w:t>
            </w:r>
          </w:p>
        </w:tc>
      </w:tr>
      <w:tr w:rsidR="00550C88" w14:paraId="54EE547E" w14:textId="77777777" w:rsidTr="00DC599B">
        <w:tc>
          <w:tcPr>
            <w:tcW w:w="1242" w:type="dxa"/>
          </w:tcPr>
          <w:p w14:paraId="733F8274" w14:textId="6AF21A68" w:rsidR="00550C88" w:rsidRPr="00550C88" w:rsidRDefault="00550C88" w:rsidP="00DC599B">
            <w:pPr>
              <w:pStyle w:val="13"/>
              <w:jc w:val="both"/>
              <w:rPr>
                <w:rFonts w:cs="Times New Roman"/>
                <w:b w:val="0"/>
                <w:szCs w:val="28"/>
              </w:rPr>
            </w:pPr>
            <w:r w:rsidRPr="00550C88">
              <w:rPr>
                <w:rFonts w:cs="Times New Roman"/>
                <w:b w:val="0"/>
                <w:szCs w:val="28"/>
              </w:rPr>
              <w:t>НС</w:t>
            </w:r>
          </w:p>
        </w:tc>
        <w:tc>
          <w:tcPr>
            <w:tcW w:w="8612" w:type="dxa"/>
          </w:tcPr>
          <w:p w14:paraId="667C985F" w14:textId="7373C979" w:rsidR="00550C88" w:rsidRPr="00550C88" w:rsidRDefault="00550C88" w:rsidP="00550C88">
            <w:pPr>
              <w:pStyle w:val="13"/>
              <w:rPr>
                <w:rFonts w:cs="Times New Roman"/>
                <w:b w:val="0"/>
                <w:szCs w:val="28"/>
              </w:rPr>
            </w:pPr>
            <w:r w:rsidRPr="00550C88">
              <w:rPr>
                <w:rFonts w:cs="Times New Roman"/>
                <w:b w:val="0"/>
                <w:szCs w:val="28"/>
              </w:rPr>
              <w:t>– нейронная сеть</w:t>
            </w:r>
          </w:p>
        </w:tc>
      </w:tr>
      <w:tr w:rsidR="00550C88" w14:paraId="06AAC3FD" w14:textId="77777777" w:rsidTr="00DC599B">
        <w:tc>
          <w:tcPr>
            <w:tcW w:w="1242" w:type="dxa"/>
          </w:tcPr>
          <w:p w14:paraId="562C59C3" w14:textId="79E1B191" w:rsidR="00550C88" w:rsidRPr="00550C88" w:rsidRDefault="00550C88" w:rsidP="00DC599B">
            <w:pPr>
              <w:pStyle w:val="13"/>
              <w:jc w:val="both"/>
              <w:rPr>
                <w:rFonts w:cs="Times New Roman"/>
                <w:b w:val="0"/>
                <w:szCs w:val="28"/>
              </w:rPr>
            </w:pPr>
            <w:r w:rsidRPr="00550C88">
              <w:rPr>
                <w:rStyle w:val="jlqj4b"/>
                <w:rFonts w:cs="Times New Roman"/>
                <w:b w:val="0"/>
                <w:szCs w:val="28"/>
              </w:rPr>
              <w:t>ПКТ</w:t>
            </w:r>
          </w:p>
        </w:tc>
        <w:tc>
          <w:tcPr>
            <w:tcW w:w="8612" w:type="dxa"/>
          </w:tcPr>
          <w:p w14:paraId="7E7C6E92" w14:textId="1BA58E9C" w:rsidR="00550C88" w:rsidRPr="00550C88" w:rsidRDefault="00550C88" w:rsidP="00550C88">
            <w:pPr>
              <w:pStyle w:val="13"/>
              <w:rPr>
                <w:rFonts w:cs="Times New Roman"/>
                <w:b w:val="0"/>
                <w:szCs w:val="28"/>
              </w:rPr>
            </w:pPr>
            <w:r w:rsidRPr="00550C88">
              <w:rPr>
                <w:rStyle w:val="jlqj4b"/>
                <w:rFonts w:cs="Times New Roman"/>
                <w:b w:val="0"/>
                <w:szCs w:val="28"/>
              </w:rPr>
              <w:t xml:space="preserve">– подсистема компьютерного тестирования </w:t>
            </w:r>
          </w:p>
        </w:tc>
      </w:tr>
      <w:tr w:rsidR="00550C88" w14:paraId="0F0D682E" w14:textId="77777777" w:rsidTr="00DC599B">
        <w:tc>
          <w:tcPr>
            <w:tcW w:w="1242" w:type="dxa"/>
          </w:tcPr>
          <w:p w14:paraId="4FB13B65" w14:textId="067CED08" w:rsidR="00550C88" w:rsidRPr="00550C88" w:rsidRDefault="00550C88" w:rsidP="00DC599B">
            <w:pPr>
              <w:pStyle w:val="13"/>
              <w:jc w:val="both"/>
              <w:rPr>
                <w:rFonts w:cs="Times New Roman"/>
                <w:b w:val="0"/>
                <w:szCs w:val="28"/>
              </w:rPr>
            </w:pPr>
            <w:r w:rsidRPr="00550C88">
              <w:rPr>
                <w:rFonts w:cs="Times New Roman"/>
                <w:b w:val="0"/>
                <w:szCs w:val="28"/>
              </w:rPr>
              <w:t>ПО</w:t>
            </w:r>
          </w:p>
        </w:tc>
        <w:tc>
          <w:tcPr>
            <w:tcW w:w="8612" w:type="dxa"/>
          </w:tcPr>
          <w:p w14:paraId="5D4083CE" w14:textId="2258B3CD" w:rsidR="00550C88" w:rsidRPr="00550C88" w:rsidRDefault="00550C88" w:rsidP="00550C88">
            <w:pPr>
              <w:pStyle w:val="13"/>
              <w:rPr>
                <w:rFonts w:cs="Times New Roman"/>
                <w:b w:val="0"/>
                <w:szCs w:val="28"/>
              </w:rPr>
            </w:pPr>
            <w:r w:rsidRPr="00550C88">
              <w:rPr>
                <w:rFonts w:cs="Times New Roman"/>
                <w:b w:val="0"/>
                <w:szCs w:val="28"/>
              </w:rPr>
              <w:t>– программное обеспечение</w:t>
            </w:r>
          </w:p>
        </w:tc>
      </w:tr>
      <w:tr w:rsidR="00550C88" w14:paraId="5B119672" w14:textId="77777777" w:rsidTr="00DC599B">
        <w:tc>
          <w:tcPr>
            <w:tcW w:w="1242" w:type="dxa"/>
          </w:tcPr>
          <w:p w14:paraId="70295BB3" w14:textId="5A78391F" w:rsidR="00550C88" w:rsidRPr="00550C88" w:rsidRDefault="00550C88" w:rsidP="00DC599B">
            <w:pPr>
              <w:pStyle w:val="13"/>
              <w:jc w:val="both"/>
              <w:rPr>
                <w:rFonts w:cs="Times New Roman"/>
                <w:b w:val="0"/>
                <w:szCs w:val="28"/>
              </w:rPr>
            </w:pPr>
            <w:r w:rsidRPr="00550C88">
              <w:rPr>
                <w:rFonts w:cs="Times New Roman"/>
                <w:b w:val="0"/>
                <w:szCs w:val="28"/>
              </w:rPr>
              <w:t>ППС</w:t>
            </w:r>
          </w:p>
        </w:tc>
        <w:tc>
          <w:tcPr>
            <w:tcW w:w="8612" w:type="dxa"/>
          </w:tcPr>
          <w:p w14:paraId="7DAFC47B" w14:textId="75427485" w:rsidR="00550C88" w:rsidRPr="00550C88" w:rsidRDefault="00550C88" w:rsidP="00550C88">
            <w:pPr>
              <w:pStyle w:val="13"/>
              <w:rPr>
                <w:rFonts w:cs="Times New Roman"/>
                <w:b w:val="0"/>
                <w:szCs w:val="28"/>
              </w:rPr>
            </w:pPr>
            <w:r w:rsidRPr="00550C88">
              <w:rPr>
                <w:rFonts w:cs="Times New Roman"/>
                <w:b w:val="0"/>
                <w:szCs w:val="28"/>
              </w:rPr>
              <w:t>– профессорско–преподавательский состав</w:t>
            </w:r>
          </w:p>
        </w:tc>
      </w:tr>
      <w:tr w:rsidR="00550C88" w14:paraId="7E2E156C" w14:textId="77777777" w:rsidTr="00DC599B">
        <w:tc>
          <w:tcPr>
            <w:tcW w:w="1242" w:type="dxa"/>
          </w:tcPr>
          <w:p w14:paraId="03B005F9" w14:textId="6F97666A" w:rsidR="00550C88" w:rsidRPr="00550C88" w:rsidRDefault="00550C88" w:rsidP="00DC599B">
            <w:pPr>
              <w:pStyle w:val="13"/>
              <w:jc w:val="both"/>
              <w:rPr>
                <w:rFonts w:cs="Times New Roman"/>
                <w:b w:val="0"/>
                <w:szCs w:val="28"/>
              </w:rPr>
            </w:pPr>
            <w:r w:rsidRPr="00550C88">
              <w:rPr>
                <w:rFonts w:cs="Times New Roman"/>
                <w:b w:val="0"/>
                <w:szCs w:val="28"/>
              </w:rPr>
              <w:t>РК</w:t>
            </w:r>
          </w:p>
        </w:tc>
        <w:tc>
          <w:tcPr>
            <w:tcW w:w="8612" w:type="dxa"/>
          </w:tcPr>
          <w:p w14:paraId="12E1DED4" w14:textId="328AFE4B" w:rsidR="00550C88" w:rsidRPr="00550C88" w:rsidRDefault="00550C88" w:rsidP="00550C88">
            <w:pPr>
              <w:pStyle w:val="13"/>
              <w:rPr>
                <w:rFonts w:cs="Times New Roman"/>
                <w:b w:val="0"/>
                <w:szCs w:val="28"/>
              </w:rPr>
            </w:pPr>
            <w:r w:rsidRPr="00550C88">
              <w:rPr>
                <w:rFonts w:cs="Times New Roman"/>
                <w:b w:val="0"/>
                <w:szCs w:val="28"/>
              </w:rPr>
              <w:t>– Республика Казахстан</w:t>
            </w:r>
          </w:p>
        </w:tc>
      </w:tr>
      <w:tr w:rsidR="00550C88" w14:paraId="28332046" w14:textId="77777777" w:rsidTr="00DC599B">
        <w:tc>
          <w:tcPr>
            <w:tcW w:w="1242" w:type="dxa"/>
          </w:tcPr>
          <w:p w14:paraId="4A23838C" w14:textId="671A6300" w:rsidR="00550C88" w:rsidRPr="00550C88" w:rsidRDefault="00550C88" w:rsidP="00DC599B">
            <w:pPr>
              <w:pStyle w:val="13"/>
              <w:jc w:val="both"/>
              <w:rPr>
                <w:rFonts w:cs="Times New Roman"/>
                <w:b w:val="0"/>
                <w:szCs w:val="28"/>
              </w:rPr>
            </w:pPr>
            <w:r w:rsidRPr="00550C88">
              <w:rPr>
                <w:rFonts w:cs="Times New Roman"/>
                <w:b w:val="0"/>
                <w:szCs w:val="28"/>
              </w:rPr>
              <w:t>СУБД</w:t>
            </w:r>
          </w:p>
        </w:tc>
        <w:tc>
          <w:tcPr>
            <w:tcW w:w="8612" w:type="dxa"/>
          </w:tcPr>
          <w:p w14:paraId="4F7A76F9" w14:textId="0110A9C8" w:rsidR="00550C88" w:rsidRPr="00550C88" w:rsidRDefault="00550C88" w:rsidP="00550C88">
            <w:pPr>
              <w:pStyle w:val="13"/>
              <w:rPr>
                <w:rFonts w:cs="Times New Roman"/>
                <w:b w:val="0"/>
                <w:szCs w:val="28"/>
              </w:rPr>
            </w:pPr>
            <w:r w:rsidRPr="00550C88">
              <w:rPr>
                <w:rFonts w:cs="Times New Roman"/>
                <w:b w:val="0"/>
                <w:szCs w:val="28"/>
              </w:rPr>
              <w:t>– система управления распределенными базами данных</w:t>
            </w:r>
          </w:p>
        </w:tc>
      </w:tr>
      <w:tr w:rsidR="00550C88" w14:paraId="28D4A866" w14:textId="77777777" w:rsidTr="00DC599B">
        <w:tc>
          <w:tcPr>
            <w:tcW w:w="1242" w:type="dxa"/>
          </w:tcPr>
          <w:p w14:paraId="324F67AC" w14:textId="05F57F6D" w:rsidR="00550C88" w:rsidRPr="00550C88" w:rsidRDefault="00550C88" w:rsidP="00DC599B">
            <w:pPr>
              <w:pStyle w:val="13"/>
              <w:jc w:val="both"/>
              <w:rPr>
                <w:rFonts w:cs="Times New Roman"/>
                <w:b w:val="0"/>
                <w:szCs w:val="28"/>
              </w:rPr>
            </w:pPr>
            <w:r w:rsidRPr="00550C88">
              <w:rPr>
                <w:rFonts w:cs="Times New Roman"/>
                <w:b w:val="0"/>
                <w:szCs w:val="28"/>
                <w:lang w:val="en-US"/>
              </w:rPr>
              <w:t>ECTS</w:t>
            </w:r>
          </w:p>
        </w:tc>
        <w:tc>
          <w:tcPr>
            <w:tcW w:w="8612" w:type="dxa"/>
          </w:tcPr>
          <w:p w14:paraId="2B48F466" w14:textId="5704F568" w:rsidR="00550C88" w:rsidRPr="00550C88" w:rsidRDefault="00550C88" w:rsidP="00550C88">
            <w:pPr>
              <w:pStyle w:val="13"/>
              <w:rPr>
                <w:rFonts w:cs="Times New Roman"/>
                <w:b w:val="0"/>
                <w:szCs w:val="28"/>
              </w:rPr>
            </w:pPr>
            <w:r w:rsidRPr="00550C88">
              <w:rPr>
                <w:rFonts w:cs="Times New Roman"/>
                <w:b w:val="0"/>
                <w:szCs w:val="28"/>
              </w:rPr>
              <w:t>– Европейская система перевода и накопления кредитов</w:t>
            </w:r>
          </w:p>
        </w:tc>
      </w:tr>
      <w:tr w:rsidR="00550C88" w14:paraId="0DE9EA0F" w14:textId="77777777" w:rsidTr="00DC599B">
        <w:tc>
          <w:tcPr>
            <w:tcW w:w="1242" w:type="dxa"/>
          </w:tcPr>
          <w:p w14:paraId="14AA2A45" w14:textId="414025DF" w:rsidR="00550C88" w:rsidRPr="00550C88" w:rsidRDefault="00550C88" w:rsidP="00DC599B">
            <w:pPr>
              <w:pStyle w:val="13"/>
              <w:jc w:val="both"/>
              <w:rPr>
                <w:rFonts w:cs="Times New Roman"/>
                <w:b w:val="0"/>
                <w:szCs w:val="28"/>
              </w:rPr>
            </w:pPr>
            <w:r w:rsidRPr="00550C88">
              <w:rPr>
                <w:rFonts w:cs="Times New Roman"/>
                <w:b w:val="0"/>
                <w:szCs w:val="28"/>
                <w:lang w:val="en-US"/>
              </w:rPr>
              <w:t>EDM</w:t>
            </w:r>
          </w:p>
        </w:tc>
        <w:tc>
          <w:tcPr>
            <w:tcW w:w="8612" w:type="dxa"/>
          </w:tcPr>
          <w:p w14:paraId="5F2447F8" w14:textId="613FE8BC" w:rsidR="00550C88" w:rsidRPr="00550C88" w:rsidRDefault="00550C88" w:rsidP="00550C88">
            <w:pPr>
              <w:pStyle w:val="13"/>
              <w:rPr>
                <w:rFonts w:cs="Times New Roman"/>
                <w:b w:val="0"/>
                <w:szCs w:val="28"/>
              </w:rPr>
            </w:pPr>
            <w:r w:rsidRPr="00550C88">
              <w:rPr>
                <w:rFonts w:cs="Times New Roman"/>
                <w:b w:val="0"/>
                <w:szCs w:val="28"/>
              </w:rPr>
              <w:t xml:space="preserve">– </w:t>
            </w:r>
            <w:r w:rsidRPr="00550C88">
              <w:rPr>
                <w:rFonts w:cs="Times New Roman"/>
                <w:b w:val="0"/>
                <w:szCs w:val="28"/>
                <w:lang w:val="en-US"/>
              </w:rPr>
              <w:t>Educational</w:t>
            </w:r>
            <w:r w:rsidRPr="00550C88">
              <w:rPr>
                <w:rFonts w:cs="Times New Roman"/>
                <w:b w:val="0"/>
                <w:szCs w:val="28"/>
              </w:rPr>
              <w:t xml:space="preserve"> </w:t>
            </w:r>
            <w:r w:rsidRPr="00550C88">
              <w:rPr>
                <w:rFonts w:cs="Times New Roman"/>
                <w:b w:val="0"/>
                <w:szCs w:val="28"/>
                <w:lang w:val="en-US"/>
              </w:rPr>
              <w:t>Data</w:t>
            </w:r>
            <w:r w:rsidRPr="00550C88">
              <w:rPr>
                <w:rFonts w:cs="Times New Roman"/>
                <w:b w:val="0"/>
                <w:szCs w:val="28"/>
              </w:rPr>
              <w:t xml:space="preserve"> </w:t>
            </w:r>
            <w:r w:rsidRPr="00550C88">
              <w:rPr>
                <w:rFonts w:cs="Times New Roman"/>
                <w:b w:val="0"/>
                <w:szCs w:val="28"/>
                <w:lang w:val="en-US"/>
              </w:rPr>
              <w:t>Mining</w:t>
            </w:r>
          </w:p>
        </w:tc>
      </w:tr>
    </w:tbl>
    <w:p w14:paraId="4B994620" w14:textId="77777777" w:rsidR="00550C88" w:rsidRDefault="00550C88" w:rsidP="00550C88">
      <w:pPr>
        <w:pStyle w:val="13"/>
        <w:ind w:firstLine="709"/>
        <w:jc w:val="center"/>
        <w:rPr>
          <w:rFonts w:cs="Times New Roman"/>
          <w:szCs w:val="28"/>
        </w:rPr>
      </w:pPr>
    </w:p>
    <w:p w14:paraId="7B08426D" w14:textId="77777777" w:rsidR="003A15CE" w:rsidRPr="00550C88" w:rsidRDefault="003A15CE" w:rsidP="00550C88">
      <w:pPr>
        <w:pStyle w:val="13"/>
        <w:widowControl w:val="0"/>
        <w:jc w:val="center"/>
        <w:rPr>
          <w:rFonts w:cs="Times New Roman"/>
          <w:caps/>
          <w:szCs w:val="28"/>
        </w:rPr>
      </w:pPr>
      <w:r w:rsidRPr="00550C88">
        <w:rPr>
          <w:rFonts w:cs="Times New Roman"/>
          <w:caps/>
          <w:szCs w:val="28"/>
        </w:rPr>
        <w:br w:type="page"/>
      </w:r>
      <w:bookmarkStart w:id="4" w:name="_Toc144994817"/>
      <w:r w:rsidRPr="00550C88">
        <w:rPr>
          <w:rFonts w:cs="Times New Roman"/>
          <w:caps/>
          <w:szCs w:val="28"/>
        </w:rPr>
        <w:lastRenderedPageBreak/>
        <w:t>Введение</w:t>
      </w:r>
      <w:bookmarkEnd w:id="4"/>
    </w:p>
    <w:p w14:paraId="06E93D39" w14:textId="77777777" w:rsidR="003A15CE" w:rsidRPr="00550C88" w:rsidRDefault="003A15CE" w:rsidP="00550C88">
      <w:pPr>
        <w:pStyle w:val="a6"/>
        <w:widowControl w:val="0"/>
        <w:tabs>
          <w:tab w:val="left" w:pos="1620"/>
        </w:tabs>
        <w:spacing w:line="240" w:lineRule="auto"/>
        <w:ind w:firstLine="709"/>
        <w:rPr>
          <w:b/>
          <w:i/>
          <w:szCs w:val="28"/>
        </w:rPr>
      </w:pPr>
    </w:p>
    <w:p w14:paraId="3B6800D6" w14:textId="77777777" w:rsidR="00736890" w:rsidRPr="00550C88" w:rsidRDefault="003A15CE" w:rsidP="00550C88">
      <w:pPr>
        <w:pStyle w:val="ac"/>
        <w:shd w:val="clear" w:color="auto" w:fill="FFFFFF"/>
        <w:ind w:firstLine="709"/>
        <w:jc w:val="both"/>
        <w:rPr>
          <w:color w:val="212529"/>
          <w:sz w:val="28"/>
          <w:szCs w:val="28"/>
        </w:rPr>
      </w:pPr>
      <w:r w:rsidRPr="00550C88">
        <w:rPr>
          <w:b/>
          <w:bCs/>
          <w:color w:val="212529"/>
          <w:sz w:val="28"/>
          <w:szCs w:val="28"/>
        </w:rPr>
        <w:t>Актуальность темы диссертационного исследования</w:t>
      </w:r>
      <w:r w:rsidRPr="00550C88">
        <w:rPr>
          <w:color w:val="212529"/>
          <w:sz w:val="28"/>
          <w:szCs w:val="28"/>
        </w:rPr>
        <w:t xml:space="preserve">. </w:t>
      </w:r>
    </w:p>
    <w:p w14:paraId="76422D29" w14:textId="26238312" w:rsidR="00CB5820" w:rsidRPr="00550C88" w:rsidRDefault="00CB5820" w:rsidP="00550C88">
      <w:pPr>
        <w:pStyle w:val="ac"/>
        <w:shd w:val="clear" w:color="auto" w:fill="FFFFFF"/>
        <w:ind w:firstLine="709"/>
        <w:jc w:val="both"/>
        <w:rPr>
          <w:sz w:val="28"/>
          <w:szCs w:val="28"/>
        </w:rPr>
      </w:pPr>
      <w:r w:rsidRPr="00550C88">
        <w:rPr>
          <w:sz w:val="28"/>
          <w:szCs w:val="28"/>
        </w:rPr>
        <w:t>Информационные технологии интенсивно применяются во всем мире в различных отраслях и уже практически невозможно обойтись без их использования. В современных условиях актуальной является проблема внедрения информационных технологий в различные сферы человеческой деятельности.</w:t>
      </w:r>
    </w:p>
    <w:p w14:paraId="0469CA1D" w14:textId="72CD3722" w:rsidR="00CB5820" w:rsidRPr="00550C88" w:rsidRDefault="00CB5820" w:rsidP="00550C88">
      <w:pPr>
        <w:pStyle w:val="ac"/>
        <w:shd w:val="clear" w:color="auto" w:fill="FFFFFF"/>
        <w:ind w:firstLine="709"/>
        <w:jc w:val="both"/>
        <w:rPr>
          <w:sz w:val="28"/>
          <w:szCs w:val="28"/>
          <w:lang w:val="kk-KZ"/>
        </w:rPr>
      </w:pPr>
      <w:r w:rsidRPr="00550C88">
        <w:rPr>
          <w:sz w:val="28"/>
          <w:szCs w:val="28"/>
        </w:rPr>
        <w:t>Составной частью этого процесса является создание новых и совершенствование существующих систем процесса формирования знаний. Современная экономика, наука и другие сферы человеческой деятельности требуют высококвалифицированных специалистов в различных областях знаний</w:t>
      </w:r>
      <w:r w:rsidR="0045373A" w:rsidRPr="00550C88">
        <w:rPr>
          <w:sz w:val="28"/>
          <w:szCs w:val="28"/>
        </w:rPr>
        <w:t>.</w:t>
      </w:r>
    </w:p>
    <w:p w14:paraId="39ADD8D1" w14:textId="4493DFFD" w:rsidR="003A15CE" w:rsidRPr="00550C88" w:rsidRDefault="003A15CE" w:rsidP="00550C88">
      <w:pPr>
        <w:pStyle w:val="ac"/>
        <w:shd w:val="clear" w:color="auto" w:fill="FFFFFF"/>
        <w:ind w:firstLine="709"/>
        <w:jc w:val="both"/>
        <w:rPr>
          <w:sz w:val="28"/>
          <w:szCs w:val="28"/>
        </w:rPr>
      </w:pPr>
      <w:r w:rsidRPr="00550C88">
        <w:rPr>
          <w:sz w:val="28"/>
          <w:szCs w:val="28"/>
        </w:rPr>
        <w:t xml:space="preserve">Новое направление развития образования – «Информационное общество 2030» в Республике Казахстан, нацелена установить новые ценности и направления для </w:t>
      </w:r>
      <w:r w:rsidR="00736890" w:rsidRPr="00550C88">
        <w:rPr>
          <w:sz w:val="28"/>
          <w:szCs w:val="28"/>
        </w:rPr>
        <w:t>дальнейшего</w:t>
      </w:r>
      <w:r w:rsidRPr="00550C88">
        <w:rPr>
          <w:sz w:val="28"/>
          <w:szCs w:val="28"/>
        </w:rPr>
        <w:t xml:space="preserve"> процесса развития образования в качестве основы </w:t>
      </w:r>
      <w:r w:rsidR="004022BC" w:rsidRPr="00550C88">
        <w:rPr>
          <w:sz w:val="28"/>
          <w:szCs w:val="28"/>
        </w:rPr>
        <w:t>создания</w:t>
      </w:r>
      <w:r w:rsidRPr="00550C88">
        <w:rPr>
          <w:sz w:val="28"/>
          <w:szCs w:val="28"/>
        </w:rPr>
        <w:t xml:space="preserve"> интеллектуального общества</w:t>
      </w:r>
      <w:r w:rsidR="004022BC" w:rsidRPr="00550C88">
        <w:rPr>
          <w:sz w:val="28"/>
          <w:szCs w:val="28"/>
        </w:rPr>
        <w:t xml:space="preserve"> [1]</w:t>
      </w:r>
      <w:r w:rsidRPr="00550C88">
        <w:rPr>
          <w:sz w:val="28"/>
          <w:szCs w:val="28"/>
        </w:rPr>
        <w:t>.</w:t>
      </w:r>
    </w:p>
    <w:p w14:paraId="5D63AA35" w14:textId="5BE19994" w:rsidR="003A15CE" w:rsidRPr="00550C88" w:rsidRDefault="003A15CE" w:rsidP="00550C88">
      <w:pPr>
        <w:pStyle w:val="ac"/>
        <w:shd w:val="clear" w:color="auto" w:fill="FFFFFF"/>
        <w:ind w:firstLine="709"/>
        <w:jc w:val="both"/>
        <w:rPr>
          <w:sz w:val="28"/>
          <w:szCs w:val="28"/>
        </w:rPr>
      </w:pPr>
      <w:r w:rsidRPr="00550C88">
        <w:rPr>
          <w:sz w:val="28"/>
          <w:szCs w:val="28"/>
        </w:rPr>
        <w:t xml:space="preserve">Казахстан имеет четкие причины для </w:t>
      </w:r>
      <w:r w:rsidR="004022BC" w:rsidRPr="00550C88">
        <w:rPr>
          <w:sz w:val="28"/>
          <w:szCs w:val="28"/>
        </w:rPr>
        <w:t>создания качественного образования как</w:t>
      </w:r>
      <w:r w:rsidRPr="00550C88">
        <w:rPr>
          <w:sz w:val="28"/>
          <w:szCs w:val="28"/>
        </w:rPr>
        <w:t xml:space="preserve"> основного стратегически значимого сектора экономики с точки зрения экономического развития.</w:t>
      </w:r>
    </w:p>
    <w:p w14:paraId="4A670CC9" w14:textId="27365F36" w:rsidR="00676E7D" w:rsidRPr="00550C88" w:rsidRDefault="00676E7D" w:rsidP="00550C88">
      <w:pPr>
        <w:pStyle w:val="ac"/>
        <w:shd w:val="clear" w:color="auto" w:fill="FFFFFF"/>
        <w:ind w:firstLine="709"/>
        <w:jc w:val="both"/>
        <w:rPr>
          <w:sz w:val="28"/>
          <w:szCs w:val="28"/>
        </w:rPr>
      </w:pPr>
      <w:r w:rsidRPr="00550C88">
        <w:rPr>
          <w:sz w:val="28"/>
          <w:szCs w:val="28"/>
        </w:rPr>
        <w:t>Ключевым направлением развития образования в Казахстане до 2030 года является создание системы высшего образования, которая обучит будущее поколение инновационным знаниям. В сфере информатизации, успех организаций, включая высшие учебные заведения, определяется их способностью эффективно обращаться с электронной информацией, включающей доступ, хранение и качественную обработку, с использованием информационных технологий.</w:t>
      </w:r>
    </w:p>
    <w:p w14:paraId="3A22EF90" w14:textId="77777777" w:rsidR="00A40138" w:rsidRPr="00550C88" w:rsidRDefault="00A40138" w:rsidP="00550C88">
      <w:pPr>
        <w:pStyle w:val="ac"/>
        <w:shd w:val="clear" w:color="auto" w:fill="FFFFFF"/>
        <w:ind w:firstLine="709"/>
        <w:jc w:val="both"/>
        <w:rPr>
          <w:sz w:val="28"/>
          <w:szCs w:val="28"/>
        </w:rPr>
      </w:pPr>
      <w:r w:rsidRPr="00550C88">
        <w:rPr>
          <w:sz w:val="28"/>
          <w:szCs w:val="28"/>
        </w:rPr>
        <w:t>Необходимо создать образовательное окружение, которое будет функционировать как открытая система с усовершенствованным интеллектуальным интерфейсом, обеспечивающим взаимодействие между всеми участниками образовательного процесса, начиная с предвузовского этапа и до послевузовского обучения. Формирование и поддержка такого пространства невозможны без использования инновационных подходов, основанных на применении информационно-коммуникационных технологий.</w:t>
      </w:r>
    </w:p>
    <w:p w14:paraId="1F52C336" w14:textId="77777777" w:rsidR="00591B20" w:rsidRPr="00550C88" w:rsidRDefault="00591B20" w:rsidP="00550C88">
      <w:pPr>
        <w:pStyle w:val="ac"/>
        <w:shd w:val="clear" w:color="auto" w:fill="FFFFFF"/>
        <w:ind w:firstLine="709"/>
        <w:jc w:val="both"/>
        <w:rPr>
          <w:sz w:val="28"/>
          <w:szCs w:val="28"/>
        </w:rPr>
      </w:pPr>
      <w:r w:rsidRPr="00550C88">
        <w:rPr>
          <w:sz w:val="28"/>
          <w:szCs w:val="28"/>
        </w:rPr>
        <w:t>Создание эффективной структуры, способствующей внедрению новых информационно-телекоммуникационных технологий в образование и формированию общего информационного пространства университета, осуществляется с помощью образовательного портала. Портал представляет собой комплекс программ и оборудования, который предназначен для эффективного управления основными бизнес-процессами университета, ключевыми информационными ресурсами и предоставляемыми услугами.</w:t>
      </w:r>
    </w:p>
    <w:p w14:paraId="3C614F40" w14:textId="77777777" w:rsidR="0082764B" w:rsidRPr="00550C88" w:rsidRDefault="0082764B" w:rsidP="00550C88">
      <w:pPr>
        <w:pStyle w:val="ac"/>
        <w:ind w:firstLine="709"/>
        <w:jc w:val="both"/>
        <w:rPr>
          <w:sz w:val="28"/>
          <w:szCs w:val="28"/>
        </w:rPr>
      </w:pPr>
      <w:r w:rsidRPr="00550C88">
        <w:rPr>
          <w:sz w:val="28"/>
          <w:szCs w:val="28"/>
        </w:rPr>
        <w:t xml:space="preserve">Обеспечение доступности образования для всех является неотъемлемым гуманистическим требованием и необходимым условием развития Казахстана в общество знаний. Высшие учебные заведения должны расширять свои </w:t>
      </w:r>
      <w:r w:rsidRPr="00550C88">
        <w:rPr>
          <w:sz w:val="28"/>
          <w:szCs w:val="28"/>
        </w:rPr>
        <w:lastRenderedPageBreak/>
        <w:t>возможности для профессионального развития населения, признавая, что креативность и человеческие качества общества становятся ключевыми ресурсами для успешного конкурентного развития, обеспечения безопасности страны и повышения качества жизни ее граждан [2].</w:t>
      </w:r>
    </w:p>
    <w:p w14:paraId="3FEA2FDF" w14:textId="5623F455" w:rsidR="003A15CE" w:rsidRPr="00550C88" w:rsidRDefault="003A15CE" w:rsidP="00550C88">
      <w:pPr>
        <w:pStyle w:val="ac"/>
        <w:ind w:firstLine="709"/>
        <w:jc w:val="both"/>
        <w:rPr>
          <w:sz w:val="28"/>
          <w:szCs w:val="28"/>
        </w:rPr>
      </w:pPr>
      <w:r w:rsidRPr="00550C88">
        <w:rPr>
          <w:sz w:val="28"/>
          <w:szCs w:val="28"/>
        </w:rPr>
        <w:t xml:space="preserve">Значимость дистанционного обучения заключается в том, что в условиях антропогенной культуры классические модели организации образовательного процесса не могут удовлетворить образовательные нужды существенной части населения. В этих обстоятельствах, система дистанционного обучения, которая обеспечивает применение новых технологических средств для доставки информационных и образовательных ресурсов непосредственно потребителю независимо от его местонахождения, становится неотделимой, конкурентной частью образовательного пространства. </w:t>
      </w:r>
    </w:p>
    <w:p w14:paraId="52D50D0E" w14:textId="5DE0D0D9" w:rsidR="00D5783D" w:rsidRPr="00550C88" w:rsidRDefault="00D5783D" w:rsidP="00550C88">
      <w:pPr>
        <w:pStyle w:val="ac"/>
        <w:ind w:firstLine="709"/>
        <w:jc w:val="both"/>
        <w:rPr>
          <w:sz w:val="28"/>
          <w:szCs w:val="28"/>
        </w:rPr>
      </w:pPr>
      <w:r w:rsidRPr="00550C88">
        <w:rPr>
          <w:sz w:val="28"/>
          <w:szCs w:val="28"/>
        </w:rPr>
        <w:t>Дистанционное обучение открывает реальные перспективы для повышения качества знаний и оперативности образовательного процесса, что позволяет решать различные социальные проблемы, связанные с функционированием института образования.</w:t>
      </w:r>
    </w:p>
    <w:p w14:paraId="45798930" w14:textId="77777777" w:rsidR="000016D7" w:rsidRPr="00550C88" w:rsidRDefault="000016D7" w:rsidP="00550C88">
      <w:pPr>
        <w:pStyle w:val="ac"/>
        <w:ind w:firstLine="709"/>
        <w:jc w:val="both"/>
        <w:rPr>
          <w:sz w:val="28"/>
          <w:szCs w:val="28"/>
        </w:rPr>
      </w:pPr>
      <w:r w:rsidRPr="00550C88">
        <w:rPr>
          <w:sz w:val="28"/>
          <w:szCs w:val="28"/>
        </w:rPr>
        <w:t>Исследования, проведенные в сфере дистанционного обучения, демонстрируют, что широкое распространение таких систем позволяет исследователям получить значительный объем информации по сравнению с традиционным образовательным процессом. Это объясняется активным использованием различных технологий сбора данных в электронном обучении, а также широким охватом аудитории электронных образовательных средств. Рост объема данных привел к появлению в начале 2000-х годов нового направления в области искусственного интеллекта, известного как Educational Data Mining.</w:t>
      </w:r>
    </w:p>
    <w:p w14:paraId="3ADD44F5" w14:textId="6290D9CA" w:rsidR="000E4D37" w:rsidRPr="00550C88" w:rsidRDefault="000016D7" w:rsidP="00550C88">
      <w:pPr>
        <w:pStyle w:val="ac"/>
        <w:ind w:firstLine="709"/>
        <w:jc w:val="both"/>
        <w:rPr>
          <w:sz w:val="28"/>
          <w:szCs w:val="28"/>
        </w:rPr>
      </w:pPr>
      <w:r w:rsidRPr="00550C88">
        <w:rPr>
          <w:sz w:val="28"/>
          <w:szCs w:val="28"/>
        </w:rPr>
        <w:t>Educational Data Mining представляет собой направление исследований, которое применяет методы интеллектуального анализа данных, машинного обучения и статистики для анализа информации, создаваемой образовательными учреждениями [3]. Educational Data Mining разрабатывает и совершенствует методы обработки образовательных данных, которые часто имеют несколько уровней смысловой иерархии, чтобы лучше понять, как люди учатся и как сделать процесс обучения более эффективным.</w:t>
      </w:r>
    </w:p>
    <w:p w14:paraId="52839C0A" w14:textId="71374D99" w:rsidR="003A15CE" w:rsidRPr="00550C88" w:rsidRDefault="003A15CE" w:rsidP="00550C88">
      <w:pPr>
        <w:pStyle w:val="ac"/>
        <w:ind w:firstLine="709"/>
        <w:jc w:val="both"/>
        <w:rPr>
          <w:sz w:val="28"/>
          <w:szCs w:val="28"/>
        </w:rPr>
      </w:pPr>
      <w:r w:rsidRPr="00550C88">
        <w:rPr>
          <w:b/>
          <w:bCs/>
          <w:sz w:val="28"/>
          <w:szCs w:val="28"/>
        </w:rPr>
        <w:t>Степень научной разработанности проблемы</w:t>
      </w:r>
      <w:r w:rsidRPr="00550C88">
        <w:rPr>
          <w:sz w:val="28"/>
          <w:szCs w:val="28"/>
        </w:rPr>
        <w:t xml:space="preserve">. Изучением общих </w:t>
      </w:r>
      <w:r w:rsidRPr="00550C88">
        <w:rPr>
          <w:sz w:val="28"/>
          <w:szCs w:val="28"/>
          <w:shd w:val="clear" w:color="auto" w:fill="FFFFFF"/>
        </w:rPr>
        <w:t xml:space="preserve">теоретических </w:t>
      </w:r>
      <w:r w:rsidRPr="00550C88">
        <w:rPr>
          <w:sz w:val="28"/>
          <w:szCs w:val="28"/>
        </w:rPr>
        <w:t xml:space="preserve">и </w:t>
      </w:r>
      <w:r w:rsidRPr="00550C88">
        <w:rPr>
          <w:sz w:val="28"/>
          <w:szCs w:val="28"/>
          <w:shd w:val="clear" w:color="auto" w:fill="FFFFFF"/>
        </w:rPr>
        <w:t xml:space="preserve">методологических </w:t>
      </w:r>
      <w:r w:rsidRPr="00550C88">
        <w:rPr>
          <w:sz w:val="28"/>
          <w:szCs w:val="28"/>
        </w:rPr>
        <w:t xml:space="preserve">вопросов </w:t>
      </w:r>
      <w:r w:rsidRPr="00550C88">
        <w:rPr>
          <w:sz w:val="28"/>
          <w:szCs w:val="28"/>
          <w:shd w:val="clear" w:color="auto" w:fill="FFFFFF"/>
        </w:rPr>
        <w:t xml:space="preserve">использования </w:t>
      </w:r>
      <w:r w:rsidRPr="00550C88">
        <w:rPr>
          <w:sz w:val="28"/>
          <w:szCs w:val="28"/>
        </w:rPr>
        <w:t xml:space="preserve">дистанционного обучения на </w:t>
      </w:r>
      <w:r w:rsidRPr="00550C88">
        <w:rPr>
          <w:sz w:val="28"/>
          <w:szCs w:val="28"/>
          <w:shd w:val="clear" w:color="auto" w:fill="FFFFFF"/>
        </w:rPr>
        <w:t xml:space="preserve">разных </w:t>
      </w:r>
      <w:r w:rsidRPr="00550C88">
        <w:rPr>
          <w:sz w:val="28"/>
          <w:szCs w:val="28"/>
        </w:rPr>
        <w:t xml:space="preserve">уровнях </w:t>
      </w:r>
      <w:r w:rsidRPr="00550C88">
        <w:rPr>
          <w:sz w:val="28"/>
          <w:szCs w:val="28"/>
          <w:shd w:val="clear" w:color="auto" w:fill="FFFFFF"/>
        </w:rPr>
        <w:t xml:space="preserve">образования </w:t>
      </w:r>
      <w:r w:rsidRPr="00550C88">
        <w:rPr>
          <w:sz w:val="28"/>
          <w:szCs w:val="28"/>
        </w:rPr>
        <w:t xml:space="preserve">проводилось учеными, </w:t>
      </w:r>
      <w:r w:rsidRPr="00550C88">
        <w:rPr>
          <w:sz w:val="28"/>
          <w:szCs w:val="28"/>
          <w:shd w:val="clear" w:color="auto" w:fill="FFFFFF"/>
        </w:rPr>
        <w:t xml:space="preserve">такими </w:t>
      </w:r>
      <w:r w:rsidRPr="00550C88">
        <w:rPr>
          <w:sz w:val="28"/>
          <w:szCs w:val="28"/>
        </w:rPr>
        <w:t>как Selim H.M., Liaw S.S. [</w:t>
      </w:r>
      <w:r w:rsidR="00A8533C" w:rsidRPr="00550C88">
        <w:rPr>
          <w:sz w:val="28"/>
          <w:szCs w:val="28"/>
        </w:rPr>
        <w:t>4</w:t>
      </w:r>
      <w:r w:rsidRPr="00550C88">
        <w:rPr>
          <w:sz w:val="28"/>
          <w:szCs w:val="28"/>
        </w:rPr>
        <w:t>], Ozkan S., Koseler R. [</w:t>
      </w:r>
      <w:r w:rsidR="00A8533C" w:rsidRPr="00550C88">
        <w:rPr>
          <w:sz w:val="28"/>
          <w:szCs w:val="28"/>
        </w:rPr>
        <w:t>5</w:t>
      </w:r>
      <w:r w:rsidRPr="00550C88">
        <w:rPr>
          <w:sz w:val="28"/>
          <w:szCs w:val="28"/>
        </w:rPr>
        <w:t>]</w:t>
      </w:r>
      <w:r w:rsidRPr="00550C88">
        <w:rPr>
          <w:sz w:val="28"/>
          <w:szCs w:val="28"/>
          <w:shd w:val="clear" w:color="auto" w:fill="FFFFFF"/>
        </w:rPr>
        <w:t xml:space="preserve"> </w:t>
      </w:r>
      <w:r w:rsidRPr="00550C88">
        <w:rPr>
          <w:sz w:val="28"/>
          <w:szCs w:val="28"/>
        </w:rPr>
        <w:t xml:space="preserve">и другие. </w:t>
      </w:r>
    </w:p>
    <w:p w14:paraId="1E060300" w14:textId="6AC33775" w:rsidR="003A15CE" w:rsidRPr="00550C88" w:rsidRDefault="00D21561" w:rsidP="00550C88">
      <w:pPr>
        <w:pStyle w:val="ac"/>
        <w:ind w:firstLine="709"/>
        <w:jc w:val="both"/>
        <w:rPr>
          <w:sz w:val="28"/>
          <w:szCs w:val="28"/>
        </w:rPr>
      </w:pPr>
      <w:r w:rsidRPr="00550C88">
        <w:rPr>
          <w:sz w:val="28"/>
          <w:szCs w:val="28"/>
        </w:rPr>
        <w:t xml:space="preserve">В литературе были проанализированы проблемы организации дистанционного обучения, а также вопросы дидактики и методики применения новых информационных технологий в образовании в Казахстане. Исследованиями в этой области занимались такие авторы, как </w:t>
      </w:r>
      <w:r w:rsidR="003A15CE" w:rsidRPr="00550C88">
        <w:rPr>
          <w:sz w:val="28"/>
          <w:szCs w:val="28"/>
        </w:rPr>
        <w:t>Джусубалиев</w:t>
      </w:r>
      <w:r w:rsidR="00DC599B">
        <w:rPr>
          <w:sz w:val="28"/>
          <w:szCs w:val="28"/>
        </w:rPr>
        <w:t> </w:t>
      </w:r>
      <w:r w:rsidR="00A8533C" w:rsidRPr="00550C88">
        <w:rPr>
          <w:sz w:val="28"/>
          <w:szCs w:val="28"/>
        </w:rPr>
        <w:t xml:space="preserve">Д.М. </w:t>
      </w:r>
      <w:r w:rsidR="003A15CE" w:rsidRPr="00550C88">
        <w:rPr>
          <w:sz w:val="28"/>
          <w:szCs w:val="28"/>
        </w:rPr>
        <w:t xml:space="preserve">[6], </w:t>
      </w:r>
      <w:r w:rsidR="00A8533C" w:rsidRPr="00550C88">
        <w:rPr>
          <w:sz w:val="28"/>
          <w:szCs w:val="28"/>
        </w:rPr>
        <w:t>Скибицк</w:t>
      </w:r>
      <w:r w:rsidRPr="00550C88">
        <w:rPr>
          <w:sz w:val="28"/>
          <w:szCs w:val="28"/>
        </w:rPr>
        <w:t xml:space="preserve">ий </w:t>
      </w:r>
      <w:r w:rsidR="00A8533C" w:rsidRPr="00550C88">
        <w:rPr>
          <w:sz w:val="28"/>
          <w:szCs w:val="28"/>
        </w:rPr>
        <w:t xml:space="preserve">Э.Г., </w:t>
      </w:r>
      <w:r w:rsidR="003A15CE" w:rsidRPr="00550C88">
        <w:rPr>
          <w:sz w:val="28"/>
          <w:szCs w:val="28"/>
        </w:rPr>
        <w:t xml:space="preserve">Егоров </w:t>
      </w:r>
      <w:r w:rsidR="00A8533C" w:rsidRPr="00550C88">
        <w:rPr>
          <w:sz w:val="28"/>
          <w:szCs w:val="28"/>
        </w:rPr>
        <w:t xml:space="preserve">В.В. </w:t>
      </w:r>
      <w:r w:rsidR="003A15CE" w:rsidRPr="00550C88">
        <w:rPr>
          <w:sz w:val="28"/>
          <w:szCs w:val="28"/>
        </w:rPr>
        <w:t>[</w:t>
      </w:r>
      <w:r w:rsidR="00A8533C" w:rsidRPr="00550C88">
        <w:rPr>
          <w:sz w:val="28"/>
          <w:szCs w:val="28"/>
        </w:rPr>
        <w:t>7</w:t>
      </w:r>
      <w:r w:rsidR="003A15CE" w:rsidRPr="00550C88">
        <w:rPr>
          <w:sz w:val="28"/>
          <w:szCs w:val="28"/>
        </w:rPr>
        <w:t xml:space="preserve">], </w:t>
      </w:r>
      <w:bookmarkStart w:id="5" w:name="_Hlk120632759"/>
      <w:r w:rsidR="003A15CE" w:rsidRPr="00550C88">
        <w:rPr>
          <w:sz w:val="28"/>
          <w:szCs w:val="28"/>
        </w:rPr>
        <w:t>Нургужин</w:t>
      </w:r>
      <w:r w:rsidR="005A65AD" w:rsidRPr="00550C88">
        <w:rPr>
          <w:sz w:val="28"/>
          <w:szCs w:val="28"/>
        </w:rPr>
        <w:t>ов</w:t>
      </w:r>
      <w:r w:rsidR="00A8533C" w:rsidRPr="00550C88">
        <w:rPr>
          <w:sz w:val="28"/>
          <w:szCs w:val="28"/>
        </w:rPr>
        <w:t xml:space="preserve"> М.Р.</w:t>
      </w:r>
      <w:r w:rsidR="003A15CE" w:rsidRPr="00550C88">
        <w:rPr>
          <w:sz w:val="28"/>
          <w:szCs w:val="28"/>
        </w:rPr>
        <w:t xml:space="preserve"> </w:t>
      </w:r>
      <w:bookmarkEnd w:id="5"/>
      <w:r w:rsidR="003A15CE" w:rsidRPr="00550C88">
        <w:rPr>
          <w:sz w:val="28"/>
          <w:szCs w:val="28"/>
        </w:rPr>
        <w:t>[</w:t>
      </w:r>
      <w:r w:rsidR="00A8533C" w:rsidRPr="00550C88">
        <w:rPr>
          <w:sz w:val="28"/>
          <w:szCs w:val="28"/>
        </w:rPr>
        <w:t>8</w:t>
      </w:r>
      <w:r w:rsidR="003A15CE" w:rsidRPr="00550C88">
        <w:rPr>
          <w:sz w:val="28"/>
          <w:szCs w:val="28"/>
        </w:rPr>
        <w:t xml:space="preserve">], </w:t>
      </w:r>
      <w:bookmarkStart w:id="6" w:name="_Hlk120632797"/>
      <w:r w:rsidR="003A15CE" w:rsidRPr="00550C88">
        <w:rPr>
          <w:sz w:val="28"/>
          <w:szCs w:val="28"/>
        </w:rPr>
        <w:t xml:space="preserve">Жангисин </w:t>
      </w:r>
      <w:bookmarkEnd w:id="6"/>
      <w:r w:rsidR="00A8533C" w:rsidRPr="00550C88">
        <w:rPr>
          <w:sz w:val="28"/>
          <w:szCs w:val="28"/>
        </w:rPr>
        <w:t xml:space="preserve">Г.Д. </w:t>
      </w:r>
      <w:r w:rsidR="003A15CE" w:rsidRPr="00550C88">
        <w:rPr>
          <w:sz w:val="28"/>
          <w:szCs w:val="28"/>
        </w:rPr>
        <w:t>[</w:t>
      </w:r>
      <w:r w:rsidR="00A8533C" w:rsidRPr="00550C88">
        <w:rPr>
          <w:sz w:val="28"/>
          <w:szCs w:val="28"/>
        </w:rPr>
        <w:t>9</w:t>
      </w:r>
      <w:r w:rsidR="003A15CE" w:rsidRPr="00550C88">
        <w:rPr>
          <w:sz w:val="28"/>
          <w:szCs w:val="28"/>
        </w:rPr>
        <w:t>], Мутанов</w:t>
      </w:r>
      <w:r w:rsidR="00A8533C" w:rsidRPr="00550C88">
        <w:rPr>
          <w:sz w:val="28"/>
          <w:szCs w:val="28"/>
        </w:rPr>
        <w:t xml:space="preserve"> Г.М.</w:t>
      </w:r>
      <w:r w:rsidR="003A15CE" w:rsidRPr="00550C88">
        <w:rPr>
          <w:sz w:val="28"/>
          <w:szCs w:val="28"/>
        </w:rPr>
        <w:t xml:space="preserve">, Шакаримов </w:t>
      </w:r>
      <w:r w:rsidR="00A8533C" w:rsidRPr="00550C88">
        <w:rPr>
          <w:sz w:val="28"/>
          <w:szCs w:val="28"/>
        </w:rPr>
        <w:t xml:space="preserve">А.Б. </w:t>
      </w:r>
      <w:r w:rsidR="003A15CE" w:rsidRPr="00550C88">
        <w:rPr>
          <w:sz w:val="28"/>
          <w:szCs w:val="28"/>
        </w:rPr>
        <w:t>[</w:t>
      </w:r>
      <w:r w:rsidR="00A8533C" w:rsidRPr="00550C88">
        <w:rPr>
          <w:sz w:val="28"/>
          <w:szCs w:val="28"/>
        </w:rPr>
        <w:t>10</w:t>
      </w:r>
      <w:r w:rsidR="003A15CE" w:rsidRPr="00550C88">
        <w:rPr>
          <w:sz w:val="28"/>
          <w:szCs w:val="28"/>
        </w:rPr>
        <w:t xml:space="preserve">], </w:t>
      </w:r>
      <w:bookmarkStart w:id="7" w:name="_Hlk120632911"/>
      <w:r w:rsidR="003A15CE" w:rsidRPr="00550C88">
        <w:rPr>
          <w:sz w:val="28"/>
          <w:szCs w:val="28"/>
        </w:rPr>
        <w:t>Завалко</w:t>
      </w:r>
      <w:r w:rsidR="00FC473C" w:rsidRPr="00550C88">
        <w:rPr>
          <w:sz w:val="28"/>
          <w:szCs w:val="28"/>
        </w:rPr>
        <w:t xml:space="preserve"> Н.А. </w:t>
      </w:r>
      <w:bookmarkEnd w:id="7"/>
      <w:r w:rsidR="003A15CE" w:rsidRPr="00550C88">
        <w:rPr>
          <w:sz w:val="28"/>
          <w:szCs w:val="28"/>
        </w:rPr>
        <w:t>[</w:t>
      </w:r>
      <w:r w:rsidR="00FC473C" w:rsidRPr="00550C88">
        <w:rPr>
          <w:sz w:val="28"/>
          <w:szCs w:val="28"/>
        </w:rPr>
        <w:t>11</w:t>
      </w:r>
      <w:r w:rsidR="003A15CE" w:rsidRPr="00550C88">
        <w:rPr>
          <w:sz w:val="28"/>
          <w:szCs w:val="28"/>
        </w:rPr>
        <w:t>]</w:t>
      </w:r>
      <w:r w:rsidR="00FC473C" w:rsidRPr="00550C88">
        <w:rPr>
          <w:sz w:val="28"/>
          <w:szCs w:val="28"/>
        </w:rPr>
        <w:t>,</w:t>
      </w:r>
      <w:r w:rsidR="003A15CE" w:rsidRPr="00550C88">
        <w:rPr>
          <w:sz w:val="28"/>
          <w:szCs w:val="28"/>
        </w:rPr>
        <w:t xml:space="preserve"> Гаевск</w:t>
      </w:r>
      <w:r w:rsidRPr="00550C88">
        <w:rPr>
          <w:sz w:val="28"/>
          <w:szCs w:val="28"/>
        </w:rPr>
        <w:t>ий</w:t>
      </w:r>
      <w:r w:rsidR="00FC473C" w:rsidRPr="00550C88">
        <w:rPr>
          <w:sz w:val="28"/>
          <w:szCs w:val="28"/>
        </w:rPr>
        <w:t xml:space="preserve"> Е.Г. </w:t>
      </w:r>
      <w:r w:rsidR="003A15CE" w:rsidRPr="00550C88">
        <w:rPr>
          <w:sz w:val="28"/>
          <w:szCs w:val="28"/>
        </w:rPr>
        <w:t>[</w:t>
      </w:r>
      <w:r w:rsidR="00FC473C" w:rsidRPr="00550C88">
        <w:rPr>
          <w:sz w:val="28"/>
          <w:szCs w:val="28"/>
        </w:rPr>
        <w:t>12</w:t>
      </w:r>
      <w:r w:rsidR="003A15CE" w:rsidRPr="00550C88">
        <w:rPr>
          <w:sz w:val="28"/>
          <w:szCs w:val="28"/>
        </w:rPr>
        <w:t>], Нургалиев</w:t>
      </w:r>
      <w:r w:rsidR="00FC473C" w:rsidRPr="00550C88">
        <w:rPr>
          <w:sz w:val="28"/>
          <w:szCs w:val="28"/>
        </w:rPr>
        <w:t xml:space="preserve"> Т.К. </w:t>
      </w:r>
      <w:r w:rsidR="003A15CE" w:rsidRPr="00550C88">
        <w:rPr>
          <w:sz w:val="28"/>
          <w:szCs w:val="28"/>
        </w:rPr>
        <w:t>[</w:t>
      </w:r>
      <w:r w:rsidR="00FC473C" w:rsidRPr="00550C88">
        <w:rPr>
          <w:sz w:val="28"/>
          <w:szCs w:val="28"/>
        </w:rPr>
        <w:t>13</w:t>
      </w:r>
      <w:r w:rsidR="003A15CE" w:rsidRPr="00550C88">
        <w:rPr>
          <w:sz w:val="28"/>
          <w:szCs w:val="28"/>
        </w:rPr>
        <w:t>], Караев</w:t>
      </w:r>
      <w:r w:rsidR="00FC473C" w:rsidRPr="00550C88">
        <w:rPr>
          <w:sz w:val="28"/>
          <w:szCs w:val="28"/>
        </w:rPr>
        <w:t xml:space="preserve"> Ж.А.</w:t>
      </w:r>
      <w:r w:rsidR="003A15CE" w:rsidRPr="00550C88">
        <w:rPr>
          <w:sz w:val="28"/>
          <w:szCs w:val="28"/>
        </w:rPr>
        <w:t xml:space="preserve"> [</w:t>
      </w:r>
      <w:r w:rsidR="00FC473C" w:rsidRPr="00550C88">
        <w:rPr>
          <w:sz w:val="28"/>
          <w:szCs w:val="28"/>
        </w:rPr>
        <w:t>14</w:t>
      </w:r>
      <w:r w:rsidR="003A15CE" w:rsidRPr="00550C88">
        <w:rPr>
          <w:sz w:val="28"/>
          <w:szCs w:val="28"/>
        </w:rPr>
        <w:t xml:space="preserve">], </w:t>
      </w:r>
      <w:bookmarkStart w:id="8" w:name="_Hlk120633086"/>
      <w:r w:rsidR="003A15CE" w:rsidRPr="00550C88">
        <w:rPr>
          <w:sz w:val="28"/>
          <w:szCs w:val="28"/>
        </w:rPr>
        <w:t xml:space="preserve">Нежурин </w:t>
      </w:r>
      <w:bookmarkEnd w:id="8"/>
      <w:r w:rsidR="00FC473C" w:rsidRPr="00550C88">
        <w:rPr>
          <w:sz w:val="28"/>
          <w:szCs w:val="28"/>
        </w:rPr>
        <w:t xml:space="preserve">М.И. </w:t>
      </w:r>
      <w:r w:rsidR="003A15CE" w:rsidRPr="00550C88">
        <w:rPr>
          <w:sz w:val="28"/>
          <w:szCs w:val="28"/>
        </w:rPr>
        <w:t>[</w:t>
      </w:r>
      <w:r w:rsidR="00FC473C" w:rsidRPr="00550C88">
        <w:rPr>
          <w:sz w:val="28"/>
          <w:szCs w:val="28"/>
        </w:rPr>
        <w:t>15</w:t>
      </w:r>
      <w:r w:rsidR="003A15CE" w:rsidRPr="00550C88">
        <w:rPr>
          <w:sz w:val="28"/>
          <w:szCs w:val="28"/>
        </w:rPr>
        <w:t>], Ахметов</w:t>
      </w:r>
      <w:r w:rsidR="005A65AD" w:rsidRPr="00550C88">
        <w:rPr>
          <w:sz w:val="28"/>
          <w:szCs w:val="28"/>
        </w:rPr>
        <w:t>а</w:t>
      </w:r>
      <w:r w:rsidR="003A15CE" w:rsidRPr="00550C88">
        <w:rPr>
          <w:sz w:val="28"/>
          <w:szCs w:val="28"/>
        </w:rPr>
        <w:t xml:space="preserve"> </w:t>
      </w:r>
      <w:r w:rsidR="00FC473C" w:rsidRPr="00550C88">
        <w:rPr>
          <w:sz w:val="28"/>
          <w:szCs w:val="28"/>
        </w:rPr>
        <w:t xml:space="preserve">Г.Б. </w:t>
      </w:r>
      <w:r w:rsidR="003A15CE" w:rsidRPr="00550C88">
        <w:rPr>
          <w:sz w:val="28"/>
          <w:szCs w:val="28"/>
        </w:rPr>
        <w:t>[</w:t>
      </w:r>
      <w:r w:rsidR="00FC473C" w:rsidRPr="00550C88">
        <w:rPr>
          <w:sz w:val="28"/>
          <w:szCs w:val="28"/>
        </w:rPr>
        <w:t>16</w:t>
      </w:r>
      <w:r w:rsidR="003A15CE" w:rsidRPr="00550C88">
        <w:rPr>
          <w:sz w:val="28"/>
          <w:szCs w:val="28"/>
        </w:rPr>
        <w:t xml:space="preserve">], Бойков </w:t>
      </w:r>
      <w:r w:rsidR="00FC473C" w:rsidRPr="00550C88">
        <w:rPr>
          <w:sz w:val="28"/>
          <w:szCs w:val="28"/>
        </w:rPr>
        <w:t xml:space="preserve">Л.В. </w:t>
      </w:r>
      <w:r w:rsidR="003A15CE" w:rsidRPr="00550C88">
        <w:rPr>
          <w:sz w:val="28"/>
          <w:szCs w:val="28"/>
        </w:rPr>
        <w:t>[</w:t>
      </w:r>
      <w:r w:rsidR="00FC473C" w:rsidRPr="00550C88">
        <w:rPr>
          <w:sz w:val="28"/>
          <w:szCs w:val="28"/>
        </w:rPr>
        <w:t>17</w:t>
      </w:r>
      <w:r w:rsidR="003A15CE" w:rsidRPr="00550C88">
        <w:rPr>
          <w:sz w:val="28"/>
          <w:szCs w:val="28"/>
        </w:rPr>
        <w:t>], Газалиев</w:t>
      </w:r>
      <w:r w:rsidR="00FC473C" w:rsidRPr="00550C88">
        <w:rPr>
          <w:sz w:val="28"/>
          <w:szCs w:val="28"/>
        </w:rPr>
        <w:t xml:space="preserve"> А.М.</w:t>
      </w:r>
      <w:r w:rsidR="003A15CE" w:rsidRPr="00550C88">
        <w:rPr>
          <w:sz w:val="28"/>
          <w:szCs w:val="28"/>
        </w:rPr>
        <w:t>, Ибышев</w:t>
      </w:r>
      <w:r w:rsidR="00FC473C" w:rsidRPr="00550C88">
        <w:rPr>
          <w:sz w:val="28"/>
          <w:szCs w:val="28"/>
        </w:rPr>
        <w:t xml:space="preserve"> Е.С.</w:t>
      </w:r>
      <w:r w:rsidR="003A15CE" w:rsidRPr="00550C88">
        <w:rPr>
          <w:sz w:val="28"/>
          <w:szCs w:val="28"/>
        </w:rPr>
        <w:t>, Мулдахметов</w:t>
      </w:r>
      <w:r w:rsidR="00FC473C" w:rsidRPr="00550C88">
        <w:rPr>
          <w:sz w:val="28"/>
          <w:szCs w:val="28"/>
        </w:rPr>
        <w:t xml:space="preserve"> А.З. </w:t>
      </w:r>
      <w:r w:rsidR="003A15CE" w:rsidRPr="00550C88">
        <w:rPr>
          <w:sz w:val="28"/>
          <w:szCs w:val="28"/>
        </w:rPr>
        <w:t>[</w:t>
      </w:r>
      <w:r w:rsidR="00FC473C" w:rsidRPr="00550C88">
        <w:rPr>
          <w:sz w:val="28"/>
          <w:szCs w:val="28"/>
        </w:rPr>
        <w:t>18</w:t>
      </w:r>
      <w:r w:rsidR="003A15CE" w:rsidRPr="00550C88">
        <w:rPr>
          <w:sz w:val="28"/>
          <w:szCs w:val="28"/>
        </w:rPr>
        <w:t>], Майер</w:t>
      </w:r>
      <w:r w:rsidR="00FC473C" w:rsidRPr="00550C88">
        <w:rPr>
          <w:sz w:val="28"/>
          <w:szCs w:val="28"/>
        </w:rPr>
        <w:t xml:space="preserve"> </w:t>
      </w:r>
      <w:r w:rsidR="00FC473C" w:rsidRPr="00550C88">
        <w:rPr>
          <w:sz w:val="28"/>
          <w:szCs w:val="28"/>
        </w:rPr>
        <w:lastRenderedPageBreak/>
        <w:t>Г.В.</w:t>
      </w:r>
      <w:r w:rsidR="003A15CE" w:rsidRPr="00550C88">
        <w:rPr>
          <w:sz w:val="28"/>
          <w:szCs w:val="28"/>
        </w:rPr>
        <w:t>, Пралиев</w:t>
      </w:r>
      <w:r w:rsidR="00FC473C" w:rsidRPr="00550C88">
        <w:rPr>
          <w:sz w:val="28"/>
          <w:szCs w:val="28"/>
        </w:rPr>
        <w:t xml:space="preserve"> С.Д.</w:t>
      </w:r>
      <w:r w:rsidR="003A15CE" w:rsidRPr="00550C88">
        <w:rPr>
          <w:sz w:val="28"/>
          <w:szCs w:val="28"/>
        </w:rPr>
        <w:t>, Мамбетказиев</w:t>
      </w:r>
      <w:r w:rsidR="00FC473C" w:rsidRPr="00550C88">
        <w:rPr>
          <w:sz w:val="28"/>
          <w:szCs w:val="28"/>
        </w:rPr>
        <w:t xml:space="preserve"> Е.А</w:t>
      </w:r>
      <w:r w:rsidR="003A15CE" w:rsidRPr="00550C88">
        <w:rPr>
          <w:sz w:val="28"/>
          <w:szCs w:val="28"/>
        </w:rPr>
        <w:t>, Сыдыков</w:t>
      </w:r>
      <w:r w:rsidR="00DC599B">
        <w:rPr>
          <w:sz w:val="28"/>
          <w:szCs w:val="28"/>
        </w:rPr>
        <w:t> </w:t>
      </w:r>
      <w:r w:rsidR="00FC473C" w:rsidRPr="00550C88">
        <w:rPr>
          <w:sz w:val="28"/>
          <w:szCs w:val="28"/>
        </w:rPr>
        <w:t>Е.Б.</w:t>
      </w:r>
      <w:r w:rsidR="003A15CE" w:rsidRPr="00550C88">
        <w:rPr>
          <w:sz w:val="28"/>
          <w:szCs w:val="28"/>
        </w:rPr>
        <w:t xml:space="preserve">, Демкин </w:t>
      </w:r>
      <w:r w:rsidR="00FC473C" w:rsidRPr="00550C88">
        <w:rPr>
          <w:sz w:val="28"/>
          <w:szCs w:val="28"/>
        </w:rPr>
        <w:t xml:space="preserve">В.П. </w:t>
      </w:r>
      <w:r w:rsidR="003A15CE" w:rsidRPr="00550C88">
        <w:rPr>
          <w:sz w:val="28"/>
          <w:szCs w:val="28"/>
        </w:rPr>
        <w:t>[</w:t>
      </w:r>
      <w:r w:rsidR="00FC473C" w:rsidRPr="00550C88">
        <w:rPr>
          <w:sz w:val="28"/>
          <w:szCs w:val="28"/>
        </w:rPr>
        <w:t>19</w:t>
      </w:r>
      <w:r w:rsidR="003A15CE" w:rsidRPr="00550C88">
        <w:rPr>
          <w:sz w:val="28"/>
          <w:szCs w:val="28"/>
        </w:rPr>
        <w:t>], Абдыгаппаров</w:t>
      </w:r>
      <w:r w:rsidR="00A05F46" w:rsidRPr="00550C88">
        <w:rPr>
          <w:sz w:val="28"/>
          <w:szCs w:val="28"/>
        </w:rPr>
        <w:t xml:space="preserve"> С.Б.</w:t>
      </w:r>
      <w:r w:rsidR="003A15CE" w:rsidRPr="00550C88">
        <w:rPr>
          <w:sz w:val="28"/>
          <w:szCs w:val="28"/>
        </w:rPr>
        <w:t>, Тургенбаев</w:t>
      </w:r>
      <w:r w:rsidR="00A05F46" w:rsidRPr="00550C88">
        <w:rPr>
          <w:sz w:val="28"/>
          <w:szCs w:val="28"/>
        </w:rPr>
        <w:t xml:space="preserve"> Г.А.</w:t>
      </w:r>
      <w:r w:rsidR="003A15CE" w:rsidRPr="00550C88">
        <w:rPr>
          <w:sz w:val="28"/>
          <w:szCs w:val="28"/>
        </w:rPr>
        <w:t xml:space="preserve">, Хайбуллин </w:t>
      </w:r>
      <w:r w:rsidR="00A05F46" w:rsidRPr="00550C88">
        <w:rPr>
          <w:sz w:val="28"/>
          <w:szCs w:val="28"/>
        </w:rPr>
        <w:t xml:space="preserve">А.Х. </w:t>
      </w:r>
      <w:r w:rsidR="003A15CE" w:rsidRPr="00550C88">
        <w:rPr>
          <w:sz w:val="28"/>
          <w:szCs w:val="28"/>
        </w:rPr>
        <w:t>[</w:t>
      </w:r>
      <w:r w:rsidR="00FC473C" w:rsidRPr="00550C88">
        <w:rPr>
          <w:sz w:val="28"/>
          <w:szCs w:val="28"/>
        </w:rPr>
        <w:t>20</w:t>
      </w:r>
      <w:r w:rsidR="003A15CE" w:rsidRPr="00550C88">
        <w:rPr>
          <w:sz w:val="28"/>
          <w:szCs w:val="28"/>
        </w:rPr>
        <w:t>].</w:t>
      </w:r>
    </w:p>
    <w:p w14:paraId="67ADE8E5" w14:textId="5E3366A2" w:rsidR="003A15CE" w:rsidRPr="00550C88" w:rsidRDefault="003A15CE" w:rsidP="00550C88">
      <w:pPr>
        <w:pStyle w:val="ac"/>
        <w:ind w:firstLine="709"/>
        <w:jc w:val="both"/>
        <w:rPr>
          <w:sz w:val="28"/>
          <w:szCs w:val="28"/>
          <w:lang w:val="kk-KZ"/>
        </w:rPr>
      </w:pPr>
      <w:r w:rsidRPr="00550C88">
        <w:rPr>
          <w:sz w:val="28"/>
          <w:szCs w:val="28"/>
        </w:rPr>
        <w:t>В ряде работ (Zervas P., Kardaras V., Sampson D.G. [</w:t>
      </w:r>
      <w:r w:rsidR="00156D9F" w:rsidRPr="00550C88">
        <w:rPr>
          <w:sz w:val="28"/>
          <w:szCs w:val="28"/>
        </w:rPr>
        <w:t>21</w:t>
      </w:r>
      <w:r w:rsidRPr="00550C88">
        <w:rPr>
          <w:sz w:val="28"/>
          <w:szCs w:val="28"/>
        </w:rPr>
        <w:t>], Maldonado U.P.T., Khan G.F., Moon J., Rho J.J. [</w:t>
      </w:r>
      <w:r w:rsidR="00156D9F" w:rsidRPr="00550C88">
        <w:rPr>
          <w:sz w:val="28"/>
          <w:szCs w:val="28"/>
        </w:rPr>
        <w:t>22</w:t>
      </w:r>
      <w:r w:rsidRPr="00550C88">
        <w:rPr>
          <w:sz w:val="28"/>
          <w:szCs w:val="28"/>
        </w:rPr>
        <w:t>] и др.) рассматриваются научно-методические основы проектирования информационно-образовательных порталов.</w:t>
      </w:r>
    </w:p>
    <w:p w14:paraId="15CC877D" w14:textId="73AC642D" w:rsidR="003A15CE" w:rsidRPr="00550C88" w:rsidRDefault="003A15CE" w:rsidP="00550C88">
      <w:pPr>
        <w:pStyle w:val="ac"/>
        <w:ind w:firstLine="709"/>
        <w:jc w:val="both"/>
        <w:rPr>
          <w:sz w:val="28"/>
          <w:szCs w:val="28"/>
        </w:rPr>
      </w:pPr>
      <w:r w:rsidRPr="00550C88">
        <w:rPr>
          <w:sz w:val="28"/>
          <w:szCs w:val="28"/>
        </w:rPr>
        <w:t>В научных трудах Рея</w:t>
      </w:r>
      <w:r w:rsidR="00A05F46" w:rsidRPr="00550C88">
        <w:rPr>
          <w:sz w:val="28"/>
          <w:szCs w:val="28"/>
        </w:rPr>
        <w:t xml:space="preserve"> Д.</w:t>
      </w:r>
      <w:r w:rsidRPr="00550C88">
        <w:rPr>
          <w:sz w:val="28"/>
          <w:szCs w:val="28"/>
        </w:rPr>
        <w:t>, Десмаре</w:t>
      </w:r>
      <w:r w:rsidR="00A05F46" w:rsidRPr="00550C88">
        <w:rPr>
          <w:sz w:val="28"/>
          <w:szCs w:val="28"/>
        </w:rPr>
        <w:t xml:space="preserve"> М.</w:t>
      </w:r>
      <w:r w:rsidRPr="00550C88">
        <w:rPr>
          <w:sz w:val="28"/>
          <w:szCs w:val="28"/>
        </w:rPr>
        <w:t>, Алмонда</w:t>
      </w:r>
      <w:r w:rsidR="00A05F46" w:rsidRPr="00550C88">
        <w:rPr>
          <w:sz w:val="28"/>
          <w:szCs w:val="28"/>
        </w:rPr>
        <w:t xml:space="preserve"> Р.</w:t>
      </w:r>
      <w:r w:rsidRPr="00550C88">
        <w:rPr>
          <w:sz w:val="28"/>
          <w:szCs w:val="28"/>
        </w:rPr>
        <w:t>, Миллана</w:t>
      </w:r>
      <w:r w:rsidR="00A05F46" w:rsidRPr="00550C88">
        <w:rPr>
          <w:sz w:val="28"/>
          <w:szCs w:val="28"/>
        </w:rPr>
        <w:t xml:space="preserve"> Е.</w:t>
      </w:r>
      <w:r w:rsidRPr="00550C88">
        <w:rPr>
          <w:sz w:val="28"/>
          <w:szCs w:val="28"/>
        </w:rPr>
        <w:t>, Ван</w:t>
      </w:r>
      <w:r w:rsidR="00DC599B" w:rsidRPr="00550C88">
        <w:rPr>
          <w:sz w:val="28"/>
          <w:szCs w:val="28"/>
        </w:rPr>
        <w:t>л</w:t>
      </w:r>
      <w:r w:rsidRPr="00550C88">
        <w:rPr>
          <w:sz w:val="28"/>
          <w:szCs w:val="28"/>
        </w:rPr>
        <w:t>ена</w:t>
      </w:r>
      <w:r w:rsidR="00DC599B">
        <w:rPr>
          <w:sz w:val="28"/>
          <w:szCs w:val="28"/>
        </w:rPr>
        <w:t> </w:t>
      </w:r>
      <w:r w:rsidR="00A05F46" w:rsidRPr="00550C88">
        <w:rPr>
          <w:sz w:val="28"/>
          <w:szCs w:val="28"/>
        </w:rPr>
        <w:t xml:space="preserve">К. </w:t>
      </w:r>
      <w:r w:rsidRPr="00550C88">
        <w:rPr>
          <w:sz w:val="28"/>
          <w:szCs w:val="28"/>
        </w:rPr>
        <w:t>рассмотрены вопросы в области моделирования обучающихся, изучением вопросов байесовских сетей проводилось такими учеными как, Перл</w:t>
      </w:r>
      <w:r w:rsidR="00DC599B">
        <w:rPr>
          <w:sz w:val="28"/>
          <w:szCs w:val="28"/>
        </w:rPr>
        <w:t> </w:t>
      </w:r>
      <w:r w:rsidR="00A05F46" w:rsidRPr="00550C88">
        <w:rPr>
          <w:sz w:val="28"/>
          <w:szCs w:val="28"/>
        </w:rPr>
        <w:t>Д.</w:t>
      </w:r>
      <w:r w:rsidRPr="00550C88">
        <w:rPr>
          <w:sz w:val="28"/>
          <w:szCs w:val="28"/>
        </w:rPr>
        <w:t>, Неаполитан</w:t>
      </w:r>
      <w:r w:rsidR="00A05F46" w:rsidRPr="00550C88">
        <w:rPr>
          <w:sz w:val="28"/>
          <w:szCs w:val="28"/>
        </w:rPr>
        <w:t xml:space="preserve"> Р.</w:t>
      </w:r>
      <w:r w:rsidRPr="00550C88">
        <w:rPr>
          <w:sz w:val="28"/>
          <w:szCs w:val="28"/>
        </w:rPr>
        <w:t>, Хеккерман</w:t>
      </w:r>
      <w:r w:rsidR="00A05F46" w:rsidRPr="00550C88">
        <w:rPr>
          <w:sz w:val="28"/>
          <w:szCs w:val="28"/>
        </w:rPr>
        <w:t xml:space="preserve"> Д.</w:t>
      </w:r>
      <w:r w:rsidRPr="00550C88">
        <w:rPr>
          <w:sz w:val="28"/>
          <w:szCs w:val="28"/>
        </w:rPr>
        <w:t>, Йенсен</w:t>
      </w:r>
      <w:r w:rsidR="00A05F46" w:rsidRPr="00550C88">
        <w:rPr>
          <w:sz w:val="28"/>
          <w:szCs w:val="28"/>
        </w:rPr>
        <w:t xml:space="preserve"> Ф.</w:t>
      </w:r>
      <w:r w:rsidRPr="00550C88">
        <w:rPr>
          <w:sz w:val="28"/>
          <w:szCs w:val="28"/>
        </w:rPr>
        <w:t>, работы Бейкера</w:t>
      </w:r>
      <w:r w:rsidR="00A05F46" w:rsidRPr="00550C88">
        <w:rPr>
          <w:sz w:val="28"/>
          <w:szCs w:val="28"/>
        </w:rPr>
        <w:t xml:space="preserve"> Р.</w:t>
      </w:r>
      <w:r w:rsidRPr="00550C88">
        <w:rPr>
          <w:sz w:val="28"/>
          <w:szCs w:val="28"/>
        </w:rPr>
        <w:t xml:space="preserve">, </w:t>
      </w:r>
      <w:r w:rsidRPr="00550C88">
        <w:rPr>
          <w:sz w:val="28"/>
          <w:szCs w:val="28"/>
          <w:lang w:val="en-US"/>
        </w:rPr>
        <w:t>Romero</w:t>
      </w:r>
      <w:r w:rsidR="00DC599B">
        <w:rPr>
          <w:sz w:val="28"/>
          <w:szCs w:val="28"/>
        </w:rPr>
        <w:t> </w:t>
      </w:r>
      <w:r w:rsidR="00A05F46" w:rsidRPr="00550C88">
        <w:rPr>
          <w:sz w:val="28"/>
          <w:szCs w:val="28"/>
          <w:lang w:val="en-US"/>
        </w:rPr>
        <w:t>C</w:t>
      </w:r>
      <w:r w:rsidR="00A05F46" w:rsidRPr="00550C88">
        <w:rPr>
          <w:sz w:val="28"/>
          <w:szCs w:val="28"/>
        </w:rPr>
        <w:t>.</w:t>
      </w:r>
      <w:r w:rsidRPr="00550C88">
        <w:rPr>
          <w:sz w:val="28"/>
          <w:szCs w:val="28"/>
        </w:rPr>
        <w:t xml:space="preserve">, </w:t>
      </w:r>
      <w:r w:rsidRPr="00550C88">
        <w:rPr>
          <w:sz w:val="28"/>
          <w:szCs w:val="28"/>
          <w:lang w:val="en-US"/>
        </w:rPr>
        <w:t>Ventura</w:t>
      </w:r>
      <w:r w:rsidR="00A05F46" w:rsidRPr="00550C88">
        <w:rPr>
          <w:sz w:val="28"/>
          <w:szCs w:val="28"/>
        </w:rPr>
        <w:t xml:space="preserve"> </w:t>
      </w:r>
      <w:r w:rsidR="00A05F46" w:rsidRPr="00550C88">
        <w:rPr>
          <w:sz w:val="28"/>
          <w:szCs w:val="28"/>
          <w:lang w:val="en-US"/>
        </w:rPr>
        <w:t>S</w:t>
      </w:r>
      <w:r w:rsidR="00A05F46" w:rsidRPr="00550C88">
        <w:rPr>
          <w:sz w:val="28"/>
          <w:szCs w:val="28"/>
        </w:rPr>
        <w:t>.,</w:t>
      </w:r>
      <w:r w:rsidRPr="00550C88">
        <w:rPr>
          <w:sz w:val="28"/>
          <w:szCs w:val="28"/>
        </w:rPr>
        <w:t xml:space="preserve"> García </w:t>
      </w:r>
      <w:r w:rsidR="00A05F46" w:rsidRPr="00550C88">
        <w:rPr>
          <w:sz w:val="28"/>
          <w:szCs w:val="28"/>
        </w:rPr>
        <w:t>E. [23</w:t>
      </w:r>
      <w:r w:rsidR="00DC599B">
        <w:rPr>
          <w:sz w:val="28"/>
          <w:szCs w:val="28"/>
        </w:rPr>
        <w:t xml:space="preserve">, </w:t>
      </w:r>
      <w:r w:rsidR="00A05F46" w:rsidRPr="00550C88">
        <w:rPr>
          <w:sz w:val="28"/>
          <w:szCs w:val="28"/>
        </w:rPr>
        <w:t>24]</w:t>
      </w:r>
      <w:r w:rsidR="00452944" w:rsidRPr="00550C88">
        <w:rPr>
          <w:sz w:val="28"/>
          <w:szCs w:val="28"/>
        </w:rPr>
        <w:t>.</w:t>
      </w:r>
      <w:r w:rsidR="00A05F46" w:rsidRPr="00550C88">
        <w:rPr>
          <w:sz w:val="28"/>
          <w:szCs w:val="28"/>
        </w:rPr>
        <w:t xml:space="preserve"> </w:t>
      </w:r>
      <w:r w:rsidR="00452944" w:rsidRPr="00550C88">
        <w:rPr>
          <w:sz w:val="28"/>
          <w:szCs w:val="28"/>
        </w:rPr>
        <w:t>В трудах Shahiri A.M., Husain W., Rashid N.A. [25], Asif R., Merceron A., Ali S. A., Haider N.G.</w:t>
      </w:r>
      <w:r w:rsidR="00DC599B">
        <w:rPr>
          <w:sz w:val="28"/>
          <w:szCs w:val="28"/>
        </w:rPr>
        <w:t xml:space="preserve"> </w:t>
      </w:r>
      <w:r w:rsidR="00452944" w:rsidRPr="00550C88">
        <w:rPr>
          <w:sz w:val="28"/>
          <w:szCs w:val="28"/>
        </w:rPr>
        <w:t xml:space="preserve">[26] были </w:t>
      </w:r>
      <w:r w:rsidRPr="00550C88">
        <w:rPr>
          <w:sz w:val="28"/>
          <w:szCs w:val="28"/>
        </w:rPr>
        <w:t>изучен</w:t>
      </w:r>
      <w:r w:rsidR="00452944" w:rsidRPr="00550C88">
        <w:rPr>
          <w:sz w:val="28"/>
          <w:szCs w:val="28"/>
        </w:rPr>
        <w:t>ы</w:t>
      </w:r>
      <w:r w:rsidRPr="00550C88">
        <w:rPr>
          <w:sz w:val="28"/>
          <w:szCs w:val="28"/>
        </w:rPr>
        <w:t xml:space="preserve"> </w:t>
      </w:r>
      <w:r w:rsidR="00452944" w:rsidRPr="00550C88">
        <w:rPr>
          <w:sz w:val="28"/>
          <w:szCs w:val="28"/>
        </w:rPr>
        <w:t xml:space="preserve">направления </w:t>
      </w:r>
      <w:r w:rsidRPr="00550C88">
        <w:rPr>
          <w:sz w:val="28"/>
          <w:szCs w:val="28"/>
        </w:rPr>
        <w:t xml:space="preserve">интеллектуального анализа образовательных данных, формирования и оценивания результатов обучения. В большинстве работ рассматриваются научно-методические основы проектирования систем учебного назначения. </w:t>
      </w:r>
    </w:p>
    <w:p w14:paraId="5FFD2386" w14:textId="77777777" w:rsidR="008B19E0" w:rsidRPr="00550C88" w:rsidRDefault="008B19E0" w:rsidP="00550C88">
      <w:pPr>
        <w:pStyle w:val="ac"/>
        <w:ind w:firstLine="709"/>
        <w:jc w:val="both"/>
        <w:rPr>
          <w:sz w:val="28"/>
          <w:szCs w:val="28"/>
        </w:rPr>
      </w:pPr>
      <w:r w:rsidRPr="00550C88">
        <w:rPr>
          <w:sz w:val="28"/>
          <w:szCs w:val="28"/>
        </w:rPr>
        <w:t>Большое количество исследователей, включая Gamilo A. Ospina Acosta, Jaemu Lee, Du-Gyu Kim, Yuwen Zhou, Chun Fu Lin и других, занимались проблемой индивидуализации процесса обучения.</w:t>
      </w:r>
    </w:p>
    <w:p w14:paraId="60506B16" w14:textId="1D2CEFED" w:rsidR="00334D92" w:rsidRPr="00550C88" w:rsidRDefault="002B6E4D" w:rsidP="00550C88">
      <w:pPr>
        <w:pStyle w:val="ac"/>
        <w:ind w:firstLine="709"/>
        <w:jc w:val="both"/>
        <w:rPr>
          <w:sz w:val="28"/>
          <w:szCs w:val="28"/>
        </w:rPr>
      </w:pPr>
      <w:r w:rsidRPr="00550C88">
        <w:rPr>
          <w:sz w:val="28"/>
          <w:szCs w:val="28"/>
        </w:rPr>
        <w:t xml:space="preserve">В научных работах </w:t>
      </w:r>
      <w:r w:rsidR="006B2B7B" w:rsidRPr="00550C88">
        <w:rPr>
          <w:sz w:val="28"/>
          <w:szCs w:val="28"/>
        </w:rPr>
        <w:t>X. Yang, W. Wang, W. Zhang, J. Xu</w:t>
      </w:r>
      <w:r w:rsidRPr="00550C88">
        <w:rPr>
          <w:sz w:val="28"/>
          <w:szCs w:val="28"/>
        </w:rPr>
        <w:t xml:space="preserve"> </w:t>
      </w:r>
      <w:r w:rsidR="006B2B7B" w:rsidRPr="00550C88">
        <w:rPr>
          <w:sz w:val="28"/>
          <w:szCs w:val="28"/>
        </w:rPr>
        <w:t xml:space="preserve">[27], </w:t>
      </w:r>
      <w:r w:rsidR="006D627D" w:rsidRPr="00550C88">
        <w:rPr>
          <w:sz w:val="28"/>
          <w:szCs w:val="28"/>
        </w:rPr>
        <w:t>G. Zhang, X. Gao, Z. Chen</w:t>
      </w:r>
      <w:r w:rsidR="006B2B7B" w:rsidRPr="00550C88">
        <w:rPr>
          <w:sz w:val="28"/>
          <w:szCs w:val="28"/>
        </w:rPr>
        <w:t xml:space="preserve"> [28]</w:t>
      </w:r>
      <w:r w:rsidR="00296B64" w:rsidRPr="00550C88">
        <w:rPr>
          <w:sz w:val="28"/>
          <w:szCs w:val="28"/>
        </w:rPr>
        <w:t xml:space="preserve"> </w:t>
      </w:r>
      <w:r w:rsidRPr="00550C88">
        <w:rPr>
          <w:sz w:val="28"/>
          <w:szCs w:val="28"/>
        </w:rPr>
        <w:t>исследуют различные аспекты моделей идентификации субъектов образовательного пространства, включая разработку систем идентификации знаний студентов, методы анализа и моделирования знаний, идентификацию стилей обучения и рекомендательные системы.</w:t>
      </w:r>
    </w:p>
    <w:p w14:paraId="50B35963" w14:textId="550F5952" w:rsidR="00296B64" w:rsidRPr="00550C88" w:rsidRDefault="00296B64" w:rsidP="00550C88">
      <w:pPr>
        <w:pStyle w:val="ac"/>
        <w:ind w:firstLine="709"/>
        <w:jc w:val="both"/>
        <w:rPr>
          <w:sz w:val="28"/>
          <w:szCs w:val="28"/>
        </w:rPr>
      </w:pPr>
      <w:r w:rsidRPr="00550C88">
        <w:rPr>
          <w:sz w:val="28"/>
          <w:szCs w:val="28"/>
        </w:rPr>
        <w:t xml:space="preserve">В </w:t>
      </w:r>
      <w:r w:rsidR="00E21042" w:rsidRPr="00550C88">
        <w:rPr>
          <w:sz w:val="28"/>
          <w:szCs w:val="28"/>
        </w:rPr>
        <w:t xml:space="preserve">научных </w:t>
      </w:r>
      <w:r w:rsidRPr="00550C88">
        <w:rPr>
          <w:sz w:val="28"/>
          <w:szCs w:val="28"/>
        </w:rPr>
        <w:t>работ</w:t>
      </w:r>
      <w:r w:rsidR="00E21042" w:rsidRPr="00550C88">
        <w:rPr>
          <w:sz w:val="28"/>
          <w:szCs w:val="28"/>
        </w:rPr>
        <w:t>ах</w:t>
      </w:r>
      <w:r w:rsidRPr="00550C88">
        <w:rPr>
          <w:sz w:val="28"/>
          <w:szCs w:val="28"/>
        </w:rPr>
        <w:t xml:space="preserve"> А.Н. Альдабергенов</w:t>
      </w:r>
      <w:r w:rsidR="00E21042" w:rsidRPr="00550C88">
        <w:rPr>
          <w:sz w:val="28"/>
          <w:szCs w:val="28"/>
        </w:rPr>
        <w:t xml:space="preserve">а, </w:t>
      </w:r>
      <w:r w:rsidR="00AB6CB3" w:rsidRPr="00550C88">
        <w:rPr>
          <w:sz w:val="28"/>
          <w:szCs w:val="28"/>
        </w:rPr>
        <w:t>Н.А. Нуржанова</w:t>
      </w:r>
      <w:r w:rsidRPr="00550C88">
        <w:rPr>
          <w:sz w:val="28"/>
          <w:szCs w:val="28"/>
        </w:rPr>
        <w:t xml:space="preserve"> описывается модель идентификации студентов на основе анализа их активности в системе дистанционного обучения с использованием методов машинного обучения и анализа данных.</w:t>
      </w:r>
    </w:p>
    <w:p w14:paraId="35039599" w14:textId="4880F312" w:rsidR="00AB6CB3" w:rsidRPr="00550C88" w:rsidRDefault="00AB6CB3" w:rsidP="00550C88">
      <w:pPr>
        <w:pStyle w:val="ac"/>
        <w:ind w:firstLine="709"/>
        <w:jc w:val="both"/>
        <w:rPr>
          <w:sz w:val="28"/>
          <w:szCs w:val="28"/>
        </w:rPr>
      </w:pPr>
      <w:r w:rsidRPr="00550C88">
        <w:rPr>
          <w:sz w:val="28"/>
          <w:szCs w:val="28"/>
        </w:rPr>
        <w:t xml:space="preserve">В научном труде Нуралиева </w:t>
      </w:r>
      <w:r w:rsidR="003F5B3A" w:rsidRPr="00550C88">
        <w:rPr>
          <w:sz w:val="28"/>
          <w:szCs w:val="28"/>
        </w:rPr>
        <w:t xml:space="preserve">С.К. </w:t>
      </w:r>
      <w:r w:rsidRPr="00550C88">
        <w:rPr>
          <w:sz w:val="28"/>
          <w:szCs w:val="28"/>
        </w:rPr>
        <w:t>«Модель идентификации студентов по поведенческим данным в электронном обучении» представлена модель идентификации студентов на основе поведенческих данных, собранных в системах электронного обучения. В качестве методов идентификации использовались машинное обучение и алгоритмы кластеризации.</w:t>
      </w:r>
    </w:p>
    <w:p w14:paraId="62FCA341" w14:textId="5D3CB2CF" w:rsidR="009D0DAF" w:rsidRPr="00550C88" w:rsidRDefault="000B2FB3" w:rsidP="00550C88">
      <w:pPr>
        <w:pStyle w:val="ac"/>
        <w:ind w:firstLine="709"/>
        <w:jc w:val="both"/>
        <w:rPr>
          <w:sz w:val="28"/>
          <w:szCs w:val="28"/>
        </w:rPr>
      </w:pPr>
      <w:r w:rsidRPr="00550C88">
        <w:rPr>
          <w:sz w:val="28"/>
          <w:szCs w:val="28"/>
        </w:rPr>
        <w:t xml:space="preserve">В </w:t>
      </w:r>
      <w:r w:rsidR="009D0DAF" w:rsidRPr="00550C88">
        <w:rPr>
          <w:sz w:val="28"/>
          <w:szCs w:val="28"/>
        </w:rPr>
        <w:t>научны</w:t>
      </w:r>
      <w:r w:rsidRPr="00550C88">
        <w:rPr>
          <w:sz w:val="28"/>
          <w:szCs w:val="28"/>
        </w:rPr>
        <w:t>х</w:t>
      </w:r>
      <w:r w:rsidR="009D0DAF" w:rsidRPr="00550C88">
        <w:rPr>
          <w:sz w:val="28"/>
          <w:szCs w:val="28"/>
        </w:rPr>
        <w:t xml:space="preserve"> работ</w:t>
      </w:r>
      <w:r w:rsidRPr="00550C88">
        <w:rPr>
          <w:sz w:val="28"/>
          <w:szCs w:val="28"/>
        </w:rPr>
        <w:t>ах</w:t>
      </w:r>
      <w:r w:rsidR="009D0DAF" w:rsidRPr="00550C88">
        <w:rPr>
          <w:sz w:val="28"/>
          <w:szCs w:val="28"/>
        </w:rPr>
        <w:t xml:space="preserve"> зарубежных ученых</w:t>
      </w:r>
      <w:r w:rsidR="00DC4FC9" w:rsidRPr="00550C88">
        <w:rPr>
          <w:sz w:val="28"/>
          <w:szCs w:val="28"/>
        </w:rPr>
        <w:t xml:space="preserve">, таких как </w:t>
      </w:r>
      <w:r w:rsidR="0069127D" w:rsidRPr="00550C88">
        <w:rPr>
          <w:sz w:val="28"/>
          <w:szCs w:val="28"/>
        </w:rPr>
        <w:t>Mukesh Rawat, Anand Nayyar</w:t>
      </w:r>
      <w:r w:rsidR="00114EE3" w:rsidRPr="00550C88">
        <w:rPr>
          <w:sz w:val="28"/>
          <w:szCs w:val="28"/>
        </w:rPr>
        <w:t xml:space="preserve"> [29], </w:t>
      </w:r>
      <w:r w:rsidR="00111CD8" w:rsidRPr="00396ED8">
        <w:rPr>
          <w:sz w:val="28"/>
          <w:szCs w:val="28"/>
          <w:lang w:val="en-US"/>
        </w:rPr>
        <w:t>Walker</w:t>
      </w:r>
      <w:r w:rsidR="00111CD8" w:rsidRPr="00396ED8">
        <w:rPr>
          <w:sz w:val="28"/>
          <w:szCs w:val="28"/>
        </w:rPr>
        <w:t xml:space="preserve">, </w:t>
      </w:r>
      <w:r w:rsidR="00111CD8" w:rsidRPr="00396ED8">
        <w:rPr>
          <w:sz w:val="28"/>
          <w:szCs w:val="28"/>
          <w:lang w:val="en-US"/>
        </w:rPr>
        <w:t>M</w:t>
      </w:r>
      <w:r w:rsidR="00111CD8" w:rsidRPr="00396ED8">
        <w:rPr>
          <w:sz w:val="28"/>
          <w:szCs w:val="28"/>
        </w:rPr>
        <w:t xml:space="preserve">. </w:t>
      </w:r>
      <w:r w:rsidR="00111CD8" w:rsidRPr="00396ED8">
        <w:rPr>
          <w:sz w:val="28"/>
          <w:szCs w:val="28"/>
          <w:lang w:val="en-US"/>
        </w:rPr>
        <w:t>E</w:t>
      </w:r>
      <w:r w:rsidR="00111CD8" w:rsidRPr="00396ED8">
        <w:rPr>
          <w:sz w:val="28"/>
          <w:szCs w:val="28"/>
        </w:rPr>
        <w:t>,</w:t>
      </w:r>
      <w:r w:rsidR="00111CD8" w:rsidRPr="00550C88">
        <w:rPr>
          <w:sz w:val="28"/>
          <w:szCs w:val="28"/>
        </w:rPr>
        <w:t xml:space="preserve"> Neil J. Dorans [30] </w:t>
      </w:r>
      <w:r w:rsidRPr="00550C88">
        <w:rPr>
          <w:sz w:val="28"/>
          <w:szCs w:val="28"/>
        </w:rPr>
        <w:t>был</w:t>
      </w:r>
      <w:r w:rsidR="008D5F66" w:rsidRPr="00550C88">
        <w:rPr>
          <w:sz w:val="28"/>
          <w:szCs w:val="28"/>
        </w:rPr>
        <w:t>о</w:t>
      </w:r>
      <w:r w:rsidRPr="00550C88">
        <w:rPr>
          <w:sz w:val="28"/>
          <w:szCs w:val="28"/>
        </w:rPr>
        <w:t xml:space="preserve"> </w:t>
      </w:r>
      <w:r w:rsidR="008D5F66" w:rsidRPr="00550C88">
        <w:rPr>
          <w:sz w:val="28"/>
          <w:szCs w:val="28"/>
        </w:rPr>
        <w:t>описана</w:t>
      </w:r>
      <w:r w:rsidR="009D0DAF" w:rsidRPr="00550C88">
        <w:rPr>
          <w:sz w:val="28"/>
          <w:szCs w:val="28"/>
        </w:rPr>
        <w:t xml:space="preserve"> </w:t>
      </w:r>
      <w:r w:rsidR="008D5F66" w:rsidRPr="00550C88">
        <w:rPr>
          <w:sz w:val="28"/>
          <w:szCs w:val="28"/>
        </w:rPr>
        <w:t>разработка адаптивной системы электронного обучения на основе нечеткой логики для контроля знаний студентов в университетских порталах.</w:t>
      </w:r>
      <w:r w:rsidR="006E7A20" w:rsidRPr="00550C88">
        <w:rPr>
          <w:sz w:val="28"/>
          <w:szCs w:val="28"/>
        </w:rPr>
        <w:t xml:space="preserve"> </w:t>
      </w:r>
    </w:p>
    <w:p w14:paraId="7856B24E" w14:textId="274BB6E3" w:rsidR="003A15CE" w:rsidRPr="00550C88" w:rsidRDefault="003A15CE" w:rsidP="00550C88">
      <w:pPr>
        <w:pStyle w:val="ac"/>
        <w:ind w:firstLine="709"/>
        <w:jc w:val="both"/>
        <w:rPr>
          <w:sz w:val="28"/>
          <w:szCs w:val="28"/>
        </w:rPr>
      </w:pPr>
      <w:r w:rsidRPr="00550C88">
        <w:rPr>
          <w:sz w:val="28"/>
          <w:szCs w:val="28"/>
        </w:rPr>
        <w:t xml:space="preserve">Опыт эксплуатации систем электронного обучения (Moodle, Sakai, Blackboard и др.) позволил установить некоторые существенные недостатки, влияющие на эффективность электронного и смешанного обучения. К ним можно отнести ослабление связи между студентом и преподавателем, обусловленное существенным уменьшением их личного </w:t>
      </w:r>
      <w:r w:rsidRPr="008F2970">
        <w:rPr>
          <w:sz w:val="28"/>
          <w:szCs w:val="28"/>
        </w:rPr>
        <w:t>общения [</w:t>
      </w:r>
      <w:r w:rsidR="005D5C8B" w:rsidRPr="008F2970">
        <w:rPr>
          <w:sz w:val="28"/>
          <w:szCs w:val="28"/>
        </w:rPr>
        <w:t>27</w:t>
      </w:r>
      <w:r w:rsidR="00DC599B" w:rsidRPr="008F2970">
        <w:rPr>
          <w:sz w:val="28"/>
          <w:szCs w:val="28"/>
        </w:rPr>
        <w:t xml:space="preserve">, </w:t>
      </w:r>
      <w:r w:rsidR="008F2970" w:rsidRPr="008F2970">
        <w:rPr>
          <w:sz w:val="28"/>
          <w:szCs w:val="28"/>
        </w:rPr>
        <w:t>р</w:t>
      </w:r>
      <w:r w:rsidR="008F2970" w:rsidRPr="008F2970">
        <w:rPr>
          <w:sz w:val="28"/>
          <w:szCs w:val="28"/>
          <w:lang w:val="kk-KZ"/>
        </w:rPr>
        <w:t>.</w:t>
      </w:r>
      <w:r w:rsidR="00C312CF">
        <w:rPr>
          <w:sz w:val="28"/>
          <w:szCs w:val="28"/>
          <w:lang w:val="kk-KZ"/>
        </w:rPr>
        <w:t xml:space="preserve"> </w:t>
      </w:r>
      <w:r w:rsidR="008F2970" w:rsidRPr="008F2970">
        <w:rPr>
          <w:sz w:val="28"/>
          <w:szCs w:val="28"/>
        </w:rPr>
        <w:t>51</w:t>
      </w:r>
      <w:r w:rsidRPr="008F2970">
        <w:rPr>
          <w:sz w:val="28"/>
          <w:szCs w:val="28"/>
        </w:rPr>
        <w:t>].</w:t>
      </w:r>
    </w:p>
    <w:p w14:paraId="3103421D" w14:textId="77777777" w:rsidR="003A15CE" w:rsidRPr="00550C88" w:rsidRDefault="003A15CE" w:rsidP="00550C88">
      <w:pPr>
        <w:pStyle w:val="ac"/>
        <w:ind w:firstLine="709"/>
        <w:jc w:val="both"/>
        <w:rPr>
          <w:sz w:val="28"/>
          <w:szCs w:val="28"/>
        </w:rPr>
      </w:pPr>
      <w:r w:rsidRPr="00550C88">
        <w:rPr>
          <w:sz w:val="28"/>
          <w:szCs w:val="28"/>
        </w:rPr>
        <w:t>Это сужает возможности преподавателя для получения целостного представления об успехах и проблемах студента и возможности студента для построения эффективной индивидуальной траектории обучения в процессе изучения курса.</w:t>
      </w:r>
    </w:p>
    <w:p w14:paraId="1AD5144A" w14:textId="77777777" w:rsidR="00DA0C4B" w:rsidRPr="00550C88" w:rsidRDefault="00DA0C4B" w:rsidP="00550C88">
      <w:pPr>
        <w:pStyle w:val="ac"/>
        <w:ind w:firstLine="709"/>
        <w:jc w:val="both"/>
        <w:rPr>
          <w:sz w:val="28"/>
          <w:szCs w:val="28"/>
        </w:rPr>
      </w:pPr>
      <w:r w:rsidRPr="00550C88">
        <w:rPr>
          <w:sz w:val="28"/>
          <w:szCs w:val="28"/>
        </w:rPr>
        <w:lastRenderedPageBreak/>
        <w:t>Многие исследователи, включая Durand G., Belacel N., LaPlante F., Alshalabi L.A., Hamada S., Muhammad A. и других, предлагают применять методы обработки графов для построения образовательных траекторий. Согласно исследованиям, использование теории графов при проектировании образовательной траектории позволяет создать адекватную модель и применять соответствующие алгоритмы для эффективного проектирования.</w:t>
      </w:r>
    </w:p>
    <w:p w14:paraId="1C9C8CBE" w14:textId="463282EA" w:rsidR="003A15CE" w:rsidRPr="00550C88" w:rsidRDefault="003A15CE" w:rsidP="00550C88">
      <w:pPr>
        <w:pStyle w:val="ac"/>
        <w:ind w:firstLine="709"/>
        <w:jc w:val="both"/>
        <w:rPr>
          <w:sz w:val="28"/>
          <w:szCs w:val="28"/>
        </w:rPr>
      </w:pPr>
      <w:r w:rsidRPr="00550C88">
        <w:rPr>
          <w:sz w:val="28"/>
          <w:szCs w:val="28"/>
        </w:rPr>
        <w:t>Однако обзор исследовани</w:t>
      </w:r>
      <w:r w:rsidR="00207C2C" w:rsidRPr="00550C88">
        <w:rPr>
          <w:sz w:val="28"/>
          <w:szCs w:val="28"/>
        </w:rPr>
        <w:t>й</w:t>
      </w:r>
      <w:r w:rsidRPr="00550C88">
        <w:rPr>
          <w:sz w:val="28"/>
          <w:szCs w:val="28"/>
        </w:rPr>
        <w:t>, каса</w:t>
      </w:r>
      <w:r w:rsidR="00207C2C" w:rsidRPr="00550C88">
        <w:rPr>
          <w:sz w:val="28"/>
          <w:szCs w:val="28"/>
        </w:rPr>
        <w:t>ющихся</w:t>
      </w:r>
      <w:r w:rsidRPr="00550C88">
        <w:rPr>
          <w:sz w:val="28"/>
          <w:szCs w:val="28"/>
        </w:rPr>
        <w:t xml:space="preserve"> теории и практики применения интеллектуального анализа данных, </w:t>
      </w:r>
      <w:r w:rsidR="00207C2C" w:rsidRPr="00550C88">
        <w:rPr>
          <w:sz w:val="28"/>
          <w:szCs w:val="28"/>
        </w:rPr>
        <w:t>позволяет</w:t>
      </w:r>
      <w:r w:rsidRPr="00550C88">
        <w:rPr>
          <w:sz w:val="28"/>
          <w:szCs w:val="28"/>
        </w:rPr>
        <w:t xml:space="preserve"> сделать вывод о том, что недостаточно изучен аспект его использования, в частности с этой точки зрения мало освещена проблема разработки информационно-образовательного портала для дистанционного обучения средствами данной методики.</w:t>
      </w:r>
    </w:p>
    <w:p w14:paraId="09036953" w14:textId="66F80CEE" w:rsidR="00920D5C" w:rsidRPr="00550C88" w:rsidRDefault="00BB03A6" w:rsidP="00550C88">
      <w:pPr>
        <w:ind w:firstLine="709"/>
        <w:jc w:val="both"/>
        <w:rPr>
          <w:sz w:val="28"/>
          <w:szCs w:val="28"/>
        </w:rPr>
      </w:pPr>
      <w:r w:rsidRPr="00550C88">
        <w:rPr>
          <w:sz w:val="28"/>
          <w:szCs w:val="28"/>
        </w:rPr>
        <w:t xml:space="preserve">Более того, в настоящее время в Республике Казахстан сформировалась уникальная </w:t>
      </w:r>
      <w:r w:rsidR="00920D5C" w:rsidRPr="00550C88">
        <w:rPr>
          <w:sz w:val="28"/>
          <w:szCs w:val="28"/>
        </w:rPr>
        <w:t>ситуация, которая позволяет использовать мировой опыт развития дистанционного обучения и сделать значительный прогресс в собственном развитии, избегая повторения ошибок, допущенных другими странами.</w:t>
      </w:r>
    </w:p>
    <w:p w14:paraId="04489CB7" w14:textId="77777777" w:rsidR="00920D5C" w:rsidRPr="00550C88" w:rsidRDefault="00920D5C" w:rsidP="00550C88">
      <w:pPr>
        <w:ind w:firstLine="709"/>
        <w:jc w:val="both"/>
        <w:rPr>
          <w:sz w:val="28"/>
          <w:szCs w:val="28"/>
        </w:rPr>
      </w:pPr>
      <w:r w:rsidRPr="00550C88">
        <w:rPr>
          <w:sz w:val="28"/>
          <w:szCs w:val="28"/>
        </w:rPr>
        <w:t>Тем не менее, организация и управление дистанционным обучением в Казахстане до сих пор не были достаточно исследованы. Поэтому возникает необходимость в поиске новых подходов для развития и улучшения дистанционного обучения. Это является основой для выбора темы и структуры докторской работы, а также для логического ее построения.</w:t>
      </w:r>
    </w:p>
    <w:p w14:paraId="1C27C2A2" w14:textId="50C72E50" w:rsidR="003A15CE" w:rsidRPr="00550C88" w:rsidRDefault="003A15CE" w:rsidP="00550C88">
      <w:pPr>
        <w:ind w:firstLine="709"/>
        <w:jc w:val="both"/>
        <w:rPr>
          <w:sz w:val="28"/>
          <w:szCs w:val="28"/>
        </w:rPr>
      </w:pPr>
      <w:r w:rsidRPr="00550C88">
        <w:rPr>
          <w:b/>
          <w:bCs/>
          <w:sz w:val="28"/>
          <w:szCs w:val="28"/>
        </w:rPr>
        <w:t xml:space="preserve">Целью докторской диссертации </w:t>
      </w:r>
      <w:r w:rsidRPr="00550C88">
        <w:rPr>
          <w:sz w:val="28"/>
          <w:szCs w:val="28"/>
        </w:rPr>
        <w:t>является разработка моделей и методов интеграции отдельных компонентов информационных технологий для создания гибкой комплексной информационно-образовательной среды на единой системной основе, за счет использования Smаrt-технологий, которая будет ориентирована на повышение качества и эффективности учебного процесса в условиях кредитно-модульной системы организации учебного процесса в системе дистанционного образования и повышению эффективности системы образования в Республике Казахстан.</w:t>
      </w:r>
    </w:p>
    <w:p w14:paraId="3C629047" w14:textId="77777777" w:rsidR="003A15CE" w:rsidRPr="00550C88" w:rsidRDefault="003A15CE" w:rsidP="00550C88">
      <w:pPr>
        <w:pStyle w:val="ac"/>
        <w:ind w:firstLine="709"/>
        <w:jc w:val="both"/>
        <w:rPr>
          <w:sz w:val="28"/>
          <w:szCs w:val="28"/>
        </w:rPr>
      </w:pPr>
      <w:r w:rsidRPr="00550C88">
        <w:rPr>
          <w:sz w:val="28"/>
          <w:szCs w:val="28"/>
        </w:rPr>
        <w:t xml:space="preserve">В соответствии с выбранным способом достижения цели сформулированы следующие подлежащие решению </w:t>
      </w:r>
      <w:r w:rsidRPr="00550C88">
        <w:rPr>
          <w:b/>
          <w:bCs/>
          <w:sz w:val="28"/>
          <w:szCs w:val="28"/>
        </w:rPr>
        <w:t>задачи исследования</w:t>
      </w:r>
      <w:r w:rsidRPr="00550C88">
        <w:rPr>
          <w:sz w:val="28"/>
          <w:szCs w:val="28"/>
        </w:rPr>
        <w:t>:</w:t>
      </w:r>
    </w:p>
    <w:p w14:paraId="0301AEF4" w14:textId="76BA37C0" w:rsidR="00E62654" w:rsidRPr="00550C88" w:rsidRDefault="00E62654" w:rsidP="00550C88">
      <w:pPr>
        <w:pStyle w:val="ac"/>
        <w:ind w:firstLine="709"/>
        <w:jc w:val="both"/>
        <w:rPr>
          <w:sz w:val="28"/>
          <w:szCs w:val="28"/>
        </w:rPr>
      </w:pPr>
      <w:r w:rsidRPr="00550C88">
        <w:rPr>
          <w:sz w:val="28"/>
          <w:szCs w:val="28"/>
        </w:rPr>
        <w:t>1</w:t>
      </w:r>
      <w:r w:rsidR="00550C88">
        <w:rPr>
          <w:sz w:val="28"/>
          <w:szCs w:val="28"/>
        </w:rPr>
        <w:t>)</w:t>
      </w:r>
      <w:r w:rsidRPr="00550C88">
        <w:rPr>
          <w:sz w:val="28"/>
          <w:szCs w:val="28"/>
        </w:rPr>
        <w:t xml:space="preserve"> анализ предметной области информационно-образовательной среды университета и обоснование постановки задачи исследования;</w:t>
      </w:r>
    </w:p>
    <w:p w14:paraId="72A1776B" w14:textId="6E4319C8" w:rsidR="00E62654" w:rsidRPr="00550C88" w:rsidRDefault="00E62654" w:rsidP="00550C88">
      <w:pPr>
        <w:pStyle w:val="ac"/>
        <w:ind w:firstLine="709"/>
        <w:jc w:val="both"/>
        <w:rPr>
          <w:sz w:val="28"/>
          <w:szCs w:val="28"/>
        </w:rPr>
      </w:pPr>
      <w:r w:rsidRPr="00550C88">
        <w:rPr>
          <w:sz w:val="28"/>
          <w:szCs w:val="28"/>
        </w:rPr>
        <w:t>2</w:t>
      </w:r>
      <w:r w:rsidR="00550C88">
        <w:rPr>
          <w:sz w:val="28"/>
          <w:szCs w:val="28"/>
        </w:rPr>
        <w:t>)</w:t>
      </w:r>
      <w:r w:rsidRPr="00550C88">
        <w:rPr>
          <w:sz w:val="28"/>
          <w:szCs w:val="28"/>
        </w:rPr>
        <w:t xml:space="preserve"> разработка структурной модели комплексной информационно-образовательной среды вуза для определения приоритетных направлений исследования;</w:t>
      </w:r>
    </w:p>
    <w:p w14:paraId="376F273B" w14:textId="1B731D0E" w:rsidR="00E62654" w:rsidRPr="00550C88" w:rsidRDefault="00E62654" w:rsidP="00550C88">
      <w:pPr>
        <w:pStyle w:val="ac"/>
        <w:ind w:firstLine="709"/>
        <w:jc w:val="both"/>
        <w:rPr>
          <w:sz w:val="28"/>
          <w:szCs w:val="28"/>
        </w:rPr>
      </w:pPr>
      <w:r w:rsidRPr="00550C88">
        <w:rPr>
          <w:sz w:val="28"/>
          <w:szCs w:val="28"/>
        </w:rPr>
        <w:t>3</w:t>
      </w:r>
      <w:r w:rsidR="00550C88">
        <w:rPr>
          <w:sz w:val="28"/>
          <w:szCs w:val="28"/>
        </w:rPr>
        <w:t>)</w:t>
      </w:r>
      <w:r w:rsidRPr="00550C88">
        <w:rPr>
          <w:sz w:val="28"/>
          <w:szCs w:val="28"/>
        </w:rPr>
        <w:t xml:space="preserve"> разработка множественных моделей идентификации субъектов образовательного пространства</w:t>
      </w:r>
      <w:r w:rsidR="00A0230C" w:rsidRPr="00550C88">
        <w:rPr>
          <w:sz w:val="28"/>
          <w:szCs w:val="28"/>
        </w:rPr>
        <w:t>;</w:t>
      </w:r>
    </w:p>
    <w:p w14:paraId="3E40C771" w14:textId="4F10E16C" w:rsidR="00E62654" w:rsidRPr="00550C88" w:rsidRDefault="00E62654" w:rsidP="00550C88">
      <w:pPr>
        <w:pStyle w:val="ac"/>
        <w:tabs>
          <w:tab w:val="left" w:pos="851"/>
          <w:tab w:val="left" w:pos="1134"/>
        </w:tabs>
        <w:ind w:firstLine="709"/>
        <w:jc w:val="both"/>
        <w:rPr>
          <w:sz w:val="28"/>
          <w:szCs w:val="28"/>
        </w:rPr>
      </w:pPr>
      <w:r w:rsidRPr="00550C88">
        <w:rPr>
          <w:sz w:val="28"/>
          <w:szCs w:val="28"/>
        </w:rPr>
        <w:t>4</w:t>
      </w:r>
      <w:r w:rsidR="00550C88">
        <w:rPr>
          <w:sz w:val="28"/>
          <w:szCs w:val="28"/>
        </w:rPr>
        <w:t>)</w:t>
      </w:r>
      <w:r w:rsidRPr="00550C88">
        <w:rPr>
          <w:sz w:val="28"/>
          <w:szCs w:val="28"/>
        </w:rPr>
        <w:t xml:space="preserve"> разработка модели подсистемы компьютерного тестирования знаний;</w:t>
      </w:r>
    </w:p>
    <w:p w14:paraId="031EBCF5" w14:textId="2F6EE022" w:rsidR="00A0230C" w:rsidRPr="00550C88" w:rsidRDefault="00E62654" w:rsidP="00550C88">
      <w:pPr>
        <w:pStyle w:val="ac"/>
        <w:ind w:firstLine="709"/>
        <w:jc w:val="both"/>
        <w:rPr>
          <w:sz w:val="28"/>
          <w:szCs w:val="28"/>
        </w:rPr>
      </w:pPr>
      <w:r w:rsidRPr="00550C88">
        <w:rPr>
          <w:sz w:val="28"/>
          <w:szCs w:val="28"/>
        </w:rPr>
        <w:t>5</w:t>
      </w:r>
      <w:r w:rsidR="00550C88">
        <w:rPr>
          <w:sz w:val="28"/>
          <w:szCs w:val="28"/>
        </w:rPr>
        <w:t>)</w:t>
      </w:r>
      <w:r w:rsidRPr="00550C88">
        <w:rPr>
          <w:sz w:val="28"/>
          <w:szCs w:val="28"/>
        </w:rPr>
        <w:t xml:space="preserve"> разработка </w:t>
      </w:r>
      <w:r w:rsidR="002D205C" w:rsidRPr="00550C88">
        <w:rPr>
          <w:sz w:val="28"/>
          <w:szCs w:val="28"/>
        </w:rPr>
        <w:t>архитектуры информационно-образовательного портала дистанционного обучения</w:t>
      </w:r>
      <w:r w:rsidRPr="00550C88">
        <w:rPr>
          <w:sz w:val="28"/>
          <w:szCs w:val="28"/>
        </w:rPr>
        <w:t>.</w:t>
      </w:r>
    </w:p>
    <w:p w14:paraId="17910993" w14:textId="77777777" w:rsidR="003A15CE" w:rsidRPr="00550C88" w:rsidRDefault="003A15CE" w:rsidP="00550C88">
      <w:pPr>
        <w:pStyle w:val="ac"/>
        <w:ind w:firstLine="709"/>
        <w:jc w:val="both"/>
        <w:rPr>
          <w:sz w:val="28"/>
          <w:szCs w:val="28"/>
        </w:rPr>
      </w:pPr>
      <w:r w:rsidRPr="00550C88">
        <w:rPr>
          <w:b/>
          <w:bCs/>
          <w:sz w:val="28"/>
          <w:szCs w:val="28"/>
        </w:rPr>
        <w:t>Объектом исследования</w:t>
      </w:r>
      <w:r w:rsidRPr="00550C88">
        <w:rPr>
          <w:sz w:val="28"/>
          <w:szCs w:val="28"/>
        </w:rPr>
        <w:t xml:space="preserve"> является информационно-образовательная среда университета, а также связанные с ним процессы обработки и передачи информации.</w:t>
      </w:r>
    </w:p>
    <w:p w14:paraId="322900B4" w14:textId="77777777" w:rsidR="003A15CE" w:rsidRPr="00550C88" w:rsidRDefault="003A15CE" w:rsidP="00550C88">
      <w:pPr>
        <w:pStyle w:val="ac"/>
        <w:ind w:firstLine="709"/>
        <w:jc w:val="both"/>
        <w:rPr>
          <w:sz w:val="28"/>
          <w:szCs w:val="28"/>
        </w:rPr>
      </w:pPr>
      <w:r w:rsidRPr="00550C88">
        <w:rPr>
          <w:b/>
          <w:bCs/>
          <w:sz w:val="28"/>
          <w:szCs w:val="28"/>
        </w:rPr>
        <w:lastRenderedPageBreak/>
        <w:t>Предмет исследования</w:t>
      </w:r>
      <w:r w:rsidRPr="00550C88">
        <w:rPr>
          <w:sz w:val="28"/>
          <w:szCs w:val="28"/>
        </w:rPr>
        <w:t xml:space="preserve"> – методы, модели и средства информационных технологий в деятельности университета с учетом требований кредитно-модульной организации учебного процесса в условиях дистанционного обучения, в том числе методы и алгоритмы автоматизированного контроля знаний в процессе обучения.</w:t>
      </w:r>
    </w:p>
    <w:p w14:paraId="6A0CCAFC" w14:textId="77777777" w:rsidR="003A15CE" w:rsidRPr="00550C88" w:rsidRDefault="003A15CE" w:rsidP="00550C88">
      <w:pPr>
        <w:ind w:firstLine="709"/>
        <w:jc w:val="both"/>
        <w:rPr>
          <w:sz w:val="28"/>
          <w:szCs w:val="28"/>
        </w:rPr>
      </w:pPr>
      <w:r w:rsidRPr="00550C88">
        <w:rPr>
          <w:b/>
          <w:bCs/>
          <w:sz w:val="28"/>
          <w:szCs w:val="28"/>
        </w:rPr>
        <w:t xml:space="preserve">Методы исследования. </w:t>
      </w:r>
      <w:r w:rsidRPr="00550C88">
        <w:rPr>
          <w:sz w:val="28"/>
          <w:szCs w:val="28"/>
        </w:rPr>
        <w:t>Для достижения поставленной цели используются методы: системного анализа – для изучения предметной области исследований и выявления закономерностей в развитии информационных технологий при обучении и контроле знаний; теории моделирования, системотехники, теории графов для описания топологических структур сетей; статистических исследований и сравнительного анализа данных для описания характеристик состояния сетей, теории нечетких множеств для компьютерного тестирования знаний; анализа иерархий для оценки эффективности разработки; теории вероятностей и математической статистики; теории алгоритмов для разработки алгоритмов и программных средств информационных технологий; методы оценки качества средств диагностики знаний; технологии объектно-ориентированного моделирования программных продуктов с использованием унифицированного языка описания информационных систем (UML) и структурного информационного моделирования и проектирования с использованием диаграмм потоков данных (DFD – диаграмм).</w:t>
      </w:r>
    </w:p>
    <w:p w14:paraId="05D17706" w14:textId="77777777" w:rsidR="0001482C" w:rsidRPr="00550C88" w:rsidRDefault="0001482C" w:rsidP="00550C88">
      <w:pPr>
        <w:pStyle w:val="ac"/>
        <w:ind w:firstLine="709"/>
        <w:jc w:val="both"/>
        <w:rPr>
          <w:sz w:val="28"/>
          <w:szCs w:val="28"/>
        </w:rPr>
      </w:pPr>
      <w:r w:rsidRPr="00550C88">
        <w:rPr>
          <w:sz w:val="28"/>
          <w:szCs w:val="28"/>
        </w:rPr>
        <w:t xml:space="preserve">Основываясь на предположении, что логическая организация информации, ее систематизация и структурирование при использовании портальной технологии способны достичь определенных целей, </w:t>
      </w:r>
      <w:r w:rsidRPr="00550C88">
        <w:rPr>
          <w:b/>
          <w:bCs/>
          <w:sz w:val="28"/>
          <w:szCs w:val="28"/>
        </w:rPr>
        <w:t>гипотеза</w:t>
      </w:r>
      <w:r w:rsidRPr="00550C88">
        <w:rPr>
          <w:sz w:val="28"/>
          <w:szCs w:val="28"/>
        </w:rPr>
        <w:t xml:space="preserve"> данного </w:t>
      </w:r>
      <w:r w:rsidRPr="00550C88">
        <w:rPr>
          <w:b/>
          <w:bCs/>
          <w:sz w:val="28"/>
          <w:szCs w:val="28"/>
        </w:rPr>
        <w:t>исследования</w:t>
      </w:r>
      <w:r w:rsidRPr="00550C88">
        <w:rPr>
          <w:sz w:val="28"/>
          <w:szCs w:val="28"/>
        </w:rPr>
        <w:t xml:space="preserve"> заключается в следующем: эти процессы способствуют расширению доступности образования и улучшению качества дистанционного обучения.</w:t>
      </w:r>
    </w:p>
    <w:p w14:paraId="20E33145" w14:textId="05D98BB6" w:rsidR="00DA1C7A" w:rsidRPr="00550C88" w:rsidRDefault="003A15CE" w:rsidP="00550C88">
      <w:pPr>
        <w:pStyle w:val="ac"/>
        <w:ind w:firstLine="709"/>
        <w:jc w:val="both"/>
        <w:rPr>
          <w:sz w:val="28"/>
          <w:szCs w:val="28"/>
        </w:rPr>
      </w:pPr>
      <w:r w:rsidRPr="00550C88">
        <w:rPr>
          <w:b/>
          <w:bCs/>
          <w:sz w:val="28"/>
          <w:szCs w:val="28"/>
        </w:rPr>
        <w:t xml:space="preserve">Научная новизна исследования </w:t>
      </w:r>
      <w:r w:rsidRPr="00550C88">
        <w:rPr>
          <w:sz w:val="28"/>
          <w:szCs w:val="28"/>
        </w:rPr>
        <w:t xml:space="preserve">определяется тем, что </w:t>
      </w:r>
      <w:r w:rsidR="00EE5A77" w:rsidRPr="00550C88">
        <w:rPr>
          <w:sz w:val="28"/>
          <w:szCs w:val="28"/>
        </w:rPr>
        <w:t xml:space="preserve">что получило дальнейшее развитие архитектурное и программное решение информационно-образовательного портала дистанционного обучения с построением траектории индивидуального обучения студента, на основе Smart-технологии. </w:t>
      </w:r>
    </w:p>
    <w:p w14:paraId="4F601CA3" w14:textId="2FBC3CB8" w:rsidR="00CA42D6" w:rsidRPr="00550C88" w:rsidRDefault="00CA42D6" w:rsidP="00550C88">
      <w:pPr>
        <w:pStyle w:val="ac"/>
        <w:ind w:firstLine="709"/>
        <w:jc w:val="both"/>
        <w:rPr>
          <w:sz w:val="28"/>
          <w:szCs w:val="28"/>
        </w:rPr>
      </w:pPr>
      <w:r w:rsidRPr="00550C88">
        <w:rPr>
          <w:sz w:val="28"/>
          <w:szCs w:val="28"/>
        </w:rPr>
        <w:t xml:space="preserve">Для данного исследования были использованы </w:t>
      </w:r>
      <w:r w:rsidRPr="00550C88">
        <w:rPr>
          <w:b/>
          <w:bCs/>
          <w:sz w:val="28"/>
          <w:szCs w:val="28"/>
        </w:rPr>
        <w:t>теоретические и методологические основы,</w:t>
      </w:r>
      <w:r w:rsidRPr="00550C88">
        <w:rPr>
          <w:sz w:val="28"/>
          <w:szCs w:val="28"/>
        </w:rPr>
        <w:t xml:space="preserve"> основанные на работах отечественных и зарубежных ученых, которые касались проблемы организации системы дистанционного обучения. Был проанализирован опыт создания таких систем в зарубежных странах и Республике Казахстан, а также изучены законодательные и нормативные документы, разработанные Правительством РК и Министерством образования РК, в отношении дистанционного обучения.</w:t>
      </w:r>
    </w:p>
    <w:p w14:paraId="118CF46E" w14:textId="302D27E4" w:rsidR="003A15CE" w:rsidRPr="00550C88" w:rsidRDefault="003A15CE" w:rsidP="00550C88">
      <w:pPr>
        <w:pStyle w:val="ac"/>
        <w:ind w:firstLine="709"/>
        <w:jc w:val="both"/>
        <w:rPr>
          <w:sz w:val="28"/>
          <w:szCs w:val="28"/>
        </w:rPr>
      </w:pPr>
      <w:r w:rsidRPr="00550C88">
        <w:rPr>
          <w:b/>
          <w:bCs/>
          <w:sz w:val="28"/>
          <w:szCs w:val="28"/>
        </w:rPr>
        <w:t>Информационную базу исследования</w:t>
      </w:r>
      <w:r w:rsidRPr="00550C88">
        <w:rPr>
          <w:sz w:val="28"/>
          <w:szCs w:val="28"/>
        </w:rPr>
        <w:t xml:space="preserve"> составили статистические данные об использовании дистанционных образовательных технологий в вузах Казахстана и за рубежом, публикации периодической печати, материалы международных конференций, научно-теоретические монографии, авторские исследования и опросы, проведенные в процессе подготовки данной работы. </w:t>
      </w:r>
    </w:p>
    <w:p w14:paraId="6789D6A8" w14:textId="77777777" w:rsidR="003A15CE" w:rsidRPr="00550C88" w:rsidRDefault="003A15CE" w:rsidP="00550C88">
      <w:pPr>
        <w:pStyle w:val="ac"/>
        <w:ind w:firstLine="709"/>
        <w:jc w:val="both"/>
        <w:rPr>
          <w:sz w:val="28"/>
          <w:szCs w:val="28"/>
        </w:rPr>
      </w:pPr>
      <w:r w:rsidRPr="00550C88">
        <w:rPr>
          <w:b/>
          <w:bCs/>
          <w:sz w:val="28"/>
          <w:szCs w:val="28"/>
        </w:rPr>
        <w:t xml:space="preserve">Практическая значимость: </w:t>
      </w:r>
      <w:r w:rsidRPr="00550C88">
        <w:rPr>
          <w:sz w:val="28"/>
          <w:szCs w:val="28"/>
        </w:rPr>
        <w:t xml:space="preserve">заключается в применимости предложенного и разработанного решения информационно-образовательного портала для </w:t>
      </w:r>
      <w:r w:rsidRPr="00550C88">
        <w:rPr>
          <w:sz w:val="28"/>
          <w:szCs w:val="28"/>
        </w:rPr>
        <w:lastRenderedPageBreak/>
        <w:t xml:space="preserve">дистанционного обучения в любых образовательных организациях и позволит проводить эффективное обучение студентов, так как возможность построения индивидуальной траектории обучения на основе Smart-технологий значительно облегчит преподавателю задачу использования индивидуальных подходов для работы с обучающимися, а также позволит автоматизировать непосредственно процесс обучения, что позволит обучающимся быстрее осваивать материал, и увеличить скорость обучения. </w:t>
      </w:r>
    </w:p>
    <w:p w14:paraId="2DFCDBCD" w14:textId="77777777" w:rsidR="003A15CE" w:rsidRPr="00550C88" w:rsidRDefault="003A15CE" w:rsidP="00550C88">
      <w:pPr>
        <w:pStyle w:val="ac"/>
        <w:ind w:firstLine="709"/>
        <w:jc w:val="both"/>
        <w:rPr>
          <w:sz w:val="28"/>
          <w:szCs w:val="28"/>
        </w:rPr>
      </w:pPr>
      <w:r w:rsidRPr="00550C88">
        <w:rPr>
          <w:sz w:val="28"/>
          <w:szCs w:val="28"/>
        </w:rPr>
        <w:t xml:space="preserve">Практическая значимость полученных теоретических результатов диссертационной работы подтверждена повышением эффективности оценивания качества знаний в системах дистанционного обучения, за счет предложенного информационно-образовательный портала дистанционного обучения, обеспечивающий автоматизацию экспертного оценивания качества знаний и построение траектории индивидуального обучения. </w:t>
      </w:r>
    </w:p>
    <w:p w14:paraId="1C2F5582" w14:textId="77777777" w:rsidR="003A15CE" w:rsidRPr="00550C88" w:rsidRDefault="003A15CE" w:rsidP="00550C88">
      <w:pPr>
        <w:pStyle w:val="ac"/>
        <w:ind w:firstLine="709"/>
        <w:jc w:val="both"/>
        <w:rPr>
          <w:b/>
          <w:bCs/>
          <w:sz w:val="28"/>
          <w:szCs w:val="28"/>
        </w:rPr>
      </w:pPr>
      <w:r w:rsidRPr="00550C88">
        <w:rPr>
          <w:b/>
          <w:bCs/>
          <w:sz w:val="28"/>
          <w:szCs w:val="28"/>
        </w:rPr>
        <w:t>Основные научные положения, выносимые на защиту:</w:t>
      </w:r>
    </w:p>
    <w:p w14:paraId="512A8BE1" w14:textId="2AFEB7BD" w:rsidR="007F77AB" w:rsidRPr="00550C88" w:rsidRDefault="007F77AB" w:rsidP="00550C88">
      <w:pPr>
        <w:pStyle w:val="af6"/>
        <w:numPr>
          <w:ilvl w:val="0"/>
          <w:numId w:val="40"/>
        </w:numPr>
        <w:tabs>
          <w:tab w:val="left" w:pos="993"/>
          <w:tab w:val="left" w:pos="1134"/>
        </w:tabs>
        <w:spacing w:before="0"/>
        <w:ind w:left="0" w:firstLine="709"/>
        <w:jc w:val="both"/>
        <w:rPr>
          <w:sz w:val="28"/>
          <w:szCs w:val="28"/>
        </w:rPr>
      </w:pPr>
      <w:r w:rsidRPr="00550C88">
        <w:rPr>
          <w:sz w:val="28"/>
          <w:szCs w:val="28"/>
        </w:rPr>
        <w:t>множественные модели идентификации субъектов образовательного пространства;</w:t>
      </w:r>
    </w:p>
    <w:p w14:paraId="684511ED" w14:textId="62AF35B2" w:rsidR="007F77AB" w:rsidRPr="00550C88" w:rsidRDefault="007F77AB" w:rsidP="00550C88">
      <w:pPr>
        <w:pStyle w:val="af6"/>
        <w:numPr>
          <w:ilvl w:val="0"/>
          <w:numId w:val="40"/>
        </w:numPr>
        <w:tabs>
          <w:tab w:val="left" w:pos="993"/>
          <w:tab w:val="left" w:pos="1134"/>
        </w:tabs>
        <w:spacing w:before="0"/>
        <w:ind w:left="0" w:firstLine="709"/>
        <w:jc w:val="both"/>
        <w:rPr>
          <w:sz w:val="28"/>
          <w:szCs w:val="28"/>
        </w:rPr>
      </w:pPr>
      <w:r w:rsidRPr="00550C88">
        <w:rPr>
          <w:sz w:val="28"/>
          <w:szCs w:val="28"/>
        </w:rPr>
        <w:t>модель подсистемы компьютерного тестирования знаний</w:t>
      </w:r>
      <w:r w:rsidR="00550C88">
        <w:rPr>
          <w:sz w:val="28"/>
          <w:szCs w:val="28"/>
        </w:rPr>
        <w:t>;</w:t>
      </w:r>
    </w:p>
    <w:p w14:paraId="2D7339DD" w14:textId="20349238" w:rsidR="007F77AB" w:rsidRPr="00550C88" w:rsidRDefault="007F77AB" w:rsidP="00550C88">
      <w:pPr>
        <w:pStyle w:val="af6"/>
        <w:numPr>
          <w:ilvl w:val="0"/>
          <w:numId w:val="40"/>
        </w:numPr>
        <w:tabs>
          <w:tab w:val="left" w:pos="993"/>
          <w:tab w:val="left" w:pos="1134"/>
        </w:tabs>
        <w:spacing w:before="0"/>
        <w:ind w:left="0" w:firstLine="709"/>
        <w:jc w:val="both"/>
        <w:rPr>
          <w:b/>
          <w:bCs/>
          <w:sz w:val="28"/>
          <w:szCs w:val="28"/>
        </w:rPr>
      </w:pPr>
      <w:r w:rsidRPr="00550C88">
        <w:rPr>
          <w:sz w:val="28"/>
          <w:szCs w:val="28"/>
        </w:rPr>
        <w:t>архитектура информационно-образовательного портала дистанционного обучения</w:t>
      </w:r>
      <w:r w:rsidRPr="00550C88">
        <w:rPr>
          <w:b/>
          <w:bCs/>
          <w:sz w:val="28"/>
          <w:szCs w:val="28"/>
        </w:rPr>
        <w:t>.</w:t>
      </w:r>
    </w:p>
    <w:p w14:paraId="7FA9D72A" w14:textId="60F9AA79" w:rsidR="003A15CE" w:rsidRPr="00550C88" w:rsidRDefault="003A15CE" w:rsidP="00550C88">
      <w:pPr>
        <w:tabs>
          <w:tab w:val="left" w:pos="1650"/>
        </w:tabs>
        <w:ind w:firstLine="709"/>
        <w:jc w:val="both"/>
        <w:rPr>
          <w:sz w:val="28"/>
          <w:szCs w:val="28"/>
        </w:rPr>
      </w:pPr>
      <w:r w:rsidRPr="00550C88">
        <w:rPr>
          <w:b/>
          <w:bCs/>
          <w:sz w:val="28"/>
          <w:szCs w:val="28"/>
        </w:rPr>
        <w:t>Личный вклад соискателя.</w:t>
      </w:r>
      <w:r w:rsidRPr="00550C88">
        <w:rPr>
          <w:sz w:val="28"/>
          <w:szCs w:val="28"/>
        </w:rPr>
        <w:t xml:space="preserve"> Диссертация Токсанова С.Н. является самостоятельной научно-исследовательской работой, которая соответствует объективным потребностям </w:t>
      </w:r>
      <w:r w:rsidRPr="00550C88">
        <w:rPr>
          <w:sz w:val="28"/>
          <w:szCs w:val="28"/>
          <w:lang w:val="en-US"/>
        </w:rPr>
        <w:t>IT</w:t>
      </w:r>
      <w:r w:rsidRPr="00550C88">
        <w:rPr>
          <w:sz w:val="28"/>
          <w:szCs w:val="28"/>
        </w:rPr>
        <w:t>-развития нашего общества на современном этапе. Все основные результаты, выносимые на защиту, получены лично соискателем. В научных работах, выполненных в соавторстве, лично соискателю принадлежит: принципы и методы построения комплексного информационно-образовательной среды как системы параметризованных (адаптивных) функциональных компонент с открытой архитектурой; абстрактная модель комплексной информационной среды университета; абстрактная модель информационно-интегрированной подсистемы компьютерного тестирования знаний с открытой архитектурой; методы дифференцированного анализа результатов тестирования с использованием аппарата нечеткой логики; концептуальная модель комплексного информационно-образовательной среды.</w:t>
      </w:r>
    </w:p>
    <w:p w14:paraId="31B06ACF" w14:textId="77777777" w:rsidR="003A15CE" w:rsidRPr="00550C88" w:rsidRDefault="003A15CE" w:rsidP="00550C88">
      <w:pPr>
        <w:tabs>
          <w:tab w:val="left" w:pos="1650"/>
        </w:tabs>
        <w:ind w:firstLine="709"/>
        <w:jc w:val="both"/>
        <w:rPr>
          <w:b/>
          <w:bCs/>
          <w:sz w:val="28"/>
          <w:szCs w:val="28"/>
        </w:rPr>
      </w:pPr>
      <w:r w:rsidRPr="00550C88">
        <w:rPr>
          <w:b/>
          <w:bCs/>
          <w:sz w:val="28"/>
          <w:szCs w:val="28"/>
        </w:rPr>
        <w:t>Апробация результатов диссертационного исследования.</w:t>
      </w:r>
    </w:p>
    <w:p w14:paraId="57FE471D" w14:textId="77777777" w:rsidR="003A15CE" w:rsidRPr="00550C88" w:rsidRDefault="003A15CE" w:rsidP="00550C88">
      <w:pPr>
        <w:tabs>
          <w:tab w:val="left" w:pos="1650"/>
        </w:tabs>
        <w:ind w:firstLine="709"/>
        <w:jc w:val="both"/>
        <w:rPr>
          <w:sz w:val="28"/>
          <w:szCs w:val="28"/>
        </w:rPr>
      </w:pPr>
      <w:r w:rsidRPr="00550C88">
        <w:rPr>
          <w:sz w:val="28"/>
          <w:szCs w:val="28"/>
        </w:rPr>
        <w:t>Диссертационная работа выполнена в Школе информационных технологий и интеллектуальных систем Восточно-Казахстанского технического университета им. Д. Серикбаева. Основные результаты апробированы на Международных научно-практических конференциях по Казахстану и ближнему зарубежью.</w:t>
      </w:r>
    </w:p>
    <w:p w14:paraId="191AAF39" w14:textId="1DC7DE80" w:rsidR="00A724D3" w:rsidRPr="00550C88" w:rsidRDefault="00A242FC" w:rsidP="00550C88">
      <w:pPr>
        <w:tabs>
          <w:tab w:val="left" w:pos="1650"/>
        </w:tabs>
        <w:ind w:firstLine="709"/>
        <w:jc w:val="both"/>
        <w:rPr>
          <w:sz w:val="28"/>
          <w:szCs w:val="28"/>
        </w:rPr>
      </w:pPr>
      <w:r w:rsidRPr="00550C88">
        <w:rPr>
          <w:sz w:val="28"/>
          <w:szCs w:val="28"/>
        </w:rPr>
        <w:t xml:space="preserve">Всего по теме диссертационной работы опубликовано </w:t>
      </w:r>
      <w:r w:rsidRPr="00550C88">
        <w:rPr>
          <w:b/>
          <w:bCs/>
          <w:sz w:val="28"/>
          <w:szCs w:val="28"/>
        </w:rPr>
        <w:t>9</w:t>
      </w:r>
      <w:r w:rsidRPr="00550C88">
        <w:rPr>
          <w:sz w:val="28"/>
          <w:szCs w:val="28"/>
        </w:rPr>
        <w:t xml:space="preserve"> работ, из их: </w:t>
      </w:r>
      <w:r w:rsidR="0038782C" w:rsidRPr="00DC599B">
        <w:rPr>
          <w:bCs/>
          <w:i/>
          <w:sz w:val="28"/>
          <w:szCs w:val="28"/>
        </w:rPr>
        <w:t>3</w:t>
      </w:r>
      <w:r w:rsidRPr="00550C88">
        <w:rPr>
          <w:sz w:val="28"/>
          <w:szCs w:val="28"/>
        </w:rPr>
        <w:t xml:space="preserve"> в изданиях, рекомендуемых </w:t>
      </w:r>
      <w:r w:rsidR="0038782C" w:rsidRPr="00550C88">
        <w:rPr>
          <w:sz w:val="28"/>
          <w:szCs w:val="28"/>
        </w:rPr>
        <w:t>Комитетом по обеспечению качества в сфере науки и высшего образования МНВО РК</w:t>
      </w:r>
      <w:r w:rsidRPr="00550C88">
        <w:rPr>
          <w:sz w:val="28"/>
          <w:szCs w:val="28"/>
        </w:rPr>
        <w:t xml:space="preserve">; </w:t>
      </w:r>
      <w:r w:rsidR="00A724D3" w:rsidRPr="00AF3FAD">
        <w:rPr>
          <w:bCs/>
          <w:sz w:val="28"/>
          <w:szCs w:val="28"/>
        </w:rPr>
        <w:t>1</w:t>
      </w:r>
      <w:r w:rsidRPr="00550C88">
        <w:rPr>
          <w:sz w:val="28"/>
          <w:szCs w:val="28"/>
        </w:rPr>
        <w:t xml:space="preserve"> в международн</w:t>
      </w:r>
      <w:r w:rsidR="001712E5" w:rsidRPr="00550C88">
        <w:rPr>
          <w:sz w:val="28"/>
          <w:szCs w:val="28"/>
        </w:rPr>
        <w:t>ом</w:t>
      </w:r>
      <w:r w:rsidRPr="00550C88">
        <w:rPr>
          <w:sz w:val="28"/>
          <w:szCs w:val="28"/>
        </w:rPr>
        <w:t xml:space="preserve"> рецензируем</w:t>
      </w:r>
      <w:r w:rsidR="001712E5" w:rsidRPr="00550C88">
        <w:rPr>
          <w:sz w:val="28"/>
          <w:szCs w:val="28"/>
        </w:rPr>
        <w:t>ом</w:t>
      </w:r>
      <w:r w:rsidRPr="00550C88">
        <w:rPr>
          <w:sz w:val="28"/>
          <w:szCs w:val="28"/>
        </w:rPr>
        <w:t xml:space="preserve"> журнал</w:t>
      </w:r>
      <w:r w:rsidR="001712E5" w:rsidRPr="00550C88">
        <w:rPr>
          <w:sz w:val="28"/>
          <w:szCs w:val="28"/>
        </w:rPr>
        <w:t>е</w:t>
      </w:r>
      <w:r w:rsidRPr="00550C88">
        <w:rPr>
          <w:sz w:val="28"/>
          <w:szCs w:val="28"/>
        </w:rPr>
        <w:t>, индексируемых в базе в Scopus и имеющих</w:t>
      </w:r>
      <w:r w:rsidR="00A724D3" w:rsidRPr="00550C88">
        <w:rPr>
          <w:sz w:val="28"/>
          <w:szCs w:val="28"/>
        </w:rPr>
        <w:t xml:space="preserve"> </w:t>
      </w:r>
      <w:r w:rsidRPr="00550C88">
        <w:rPr>
          <w:sz w:val="28"/>
          <w:szCs w:val="28"/>
        </w:rPr>
        <w:t>процентиль по CiteScore и (или) индексируемых в данных информационной</w:t>
      </w:r>
      <w:r w:rsidR="00A724D3" w:rsidRPr="00550C88">
        <w:rPr>
          <w:sz w:val="28"/>
          <w:szCs w:val="28"/>
        </w:rPr>
        <w:t xml:space="preserve"> </w:t>
      </w:r>
      <w:r w:rsidRPr="00550C88">
        <w:rPr>
          <w:sz w:val="28"/>
          <w:szCs w:val="28"/>
        </w:rPr>
        <w:t xml:space="preserve">компании </w:t>
      </w:r>
      <w:r w:rsidRPr="00550C88">
        <w:rPr>
          <w:sz w:val="28"/>
          <w:szCs w:val="28"/>
          <w:lang w:val="en-US"/>
        </w:rPr>
        <w:t>Web</w:t>
      </w:r>
      <w:r w:rsidRPr="00550C88">
        <w:rPr>
          <w:sz w:val="28"/>
          <w:szCs w:val="28"/>
        </w:rPr>
        <w:t xml:space="preserve"> </w:t>
      </w:r>
      <w:r w:rsidRPr="00550C88">
        <w:rPr>
          <w:sz w:val="28"/>
          <w:szCs w:val="28"/>
          <w:lang w:val="en-US"/>
        </w:rPr>
        <w:t>of</w:t>
      </w:r>
      <w:r w:rsidRPr="00550C88">
        <w:rPr>
          <w:sz w:val="28"/>
          <w:szCs w:val="28"/>
        </w:rPr>
        <w:t xml:space="preserve"> </w:t>
      </w:r>
      <w:r w:rsidRPr="00550C88">
        <w:rPr>
          <w:sz w:val="28"/>
          <w:szCs w:val="28"/>
          <w:lang w:val="en-US"/>
        </w:rPr>
        <w:t>Science</w:t>
      </w:r>
      <w:r w:rsidRPr="00550C88">
        <w:rPr>
          <w:sz w:val="28"/>
          <w:szCs w:val="28"/>
        </w:rPr>
        <w:t xml:space="preserve"> </w:t>
      </w:r>
      <w:r w:rsidRPr="00550C88">
        <w:rPr>
          <w:sz w:val="28"/>
          <w:szCs w:val="28"/>
          <w:lang w:val="en-US"/>
        </w:rPr>
        <w:t>Core</w:t>
      </w:r>
      <w:r w:rsidRPr="00550C88">
        <w:rPr>
          <w:sz w:val="28"/>
          <w:szCs w:val="28"/>
        </w:rPr>
        <w:t xml:space="preserve"> </w:t>
      </w:r>
      <w:r w:rsidRPr="00550C88">
        <w:rPr>
          <w:sz w:val="28"/>
          <w:szCs w:val="28"/>
          <w:lang w:val="en-US"/>
        </w:rPr>
        <w:t>Collection</w:t>
      </w:r>
      <w:r w:rsidRPr="00550C88">
        <w:rPr>
          <w:sz w:val="28"/>
          <w:szCs w:val="28"/>
        </w:rPr>
        <w:t xml:space="preserve">, </w:t>
      </w:r>
      <w:r w:rsidRPr="00550C88">
        <w:rPr>
          <w:sz w:val="28"/>
          <w:szCs w:val="28"/>
          <w:lang w:val="en-US"/>
        </w:rPr>
        <w:t>Clarivate</w:t>
      </w:r>
      <w:r w:rsidRPr="00550C88">
        <w:rPr>
          <w:sz w:val="28"/>
          <w:szCs w:val="28"/>
        </w:rPr>
        <w:t xml:space="preserve"> </w:t>
      </w:r>
      <w:r w:rsidRPr="00550C88">
        <w:rPr>
          <w:sz w:val="28"/>
          <w:szCs w:val="28"/>
          <w:lang w:val="en-US"/>
        </w:rPr>
        <w:t>Analytics</w:t>
      </w:r>
      <w:r w:rsidRPr="00550C88">
        <w:rPr>
          <w:sz w:val="28"/>
          <w:szCs w:val="28"/>
        </w:rPr>
        <w:t xml:space="preserve"> и (или) имеющих</w:t>
      </w:r>
      <w:r w:rsidR="00A724D3" w:rsidRPr="00550C88">
        <w:rPr>
          <w:sz w:val="28"/>
          <w:szCs w:val="28"/>
        </w:rPr>
        <w:t xml:space="preserve"> </w:t>
      </w:r>
      <w:r w:rsidRPr="00550C88">
        <w:rPr>
          <w:sz w:val="28"/>
          <w:szCs w:val="28"/>
        </w:rPr>
        <w:t xml:space="preserve">ненулевой импакт-фактор, </w:t>
      </w:r>
      <w:r w:rsidR="00981C0F" w:rsidRPr="00AF3FAD">
        <w:rPr>
          <w:bCs/>
          <w:sz w:val="28"/>
          <w:szCs w:val="28"/>
        </w:rPr>
        <w:t>4</w:t>
      </w:r>
      <w:r w:rsidR="004C1D14" w:rsidRPr="00550C88">
        <w:rPr>
          <w:sz w:val="28"/>
          <w:szCs w:val="28"/>
        </w:rPr>
        <w:t xml:space="preserve"> </w:t>
      </w:r>
      <w:r w:rsidR="004C1D14" w:rsidRPr="00550C88">
        <w:rPr>
          <w:sz w:val="28"/>
          <w:szCs w:val="28"/>
        </w:rPr>
        <w:lastRenderedPageBreak/>
        <w:t>публикации в материалах конференций, индексируемых в базах Scopus</w:t>
      </w:r>
      <w:r w:rsidR="00981C0F" w:rsidRPr="00550C88">
        <w:rPr>
          <w:sz w:val="28"/>
          <w:szCs w:val="28"/>
        </w:rPr>
        <w:t xml:space="preserve">, </w:t>
      </w:r>
      <w:r w:rsidR="00A724D3" w:rsidRPr="00AF3FAD">
        <w:rPr>
          <w:bCs/>
          <w:sz w:val="28"/>
          <w:szCs w:val="28"/>
        </w:rPr>
        <w:t>1</w:t>
      </w:r>
      <w:r w:rsidRPr="00550C88">
        <w:rPr>
          <w:sz w:val="28"/>
          <w:szCs w:val="28"/>
        </w:rPr>
        <w:t xml:space="preserve"> в трудах международных конференций и </w:t>
      </w:r>
      <w:r w:rsidRPr="00756BB6">
        <w:rPr>
          <w:bCs/>
          <w:sz w:val="28"/>
          <w:szCs w:val="28"/>
        </w:rPr>
        <w:t>1</w:t>
      </w:r>
      <w:r w:rsidR="00A724D3" w:rsidRPr="00756BB6">
        <w:rPr>
          <w:sz w:val="28"/>
          <w:szCs w:val="28"/>
        </w:rPr>
        <w:t xml:space="preserve"> </w:t>
      </w:r>
      <w:r w:rsidRPr="00756BB6">
        <w:rPr>
          <w:sz w:val="28"/>
          <w:szCs w:val="28"/>
        </w:rPr>
        <w:t>свидетельство о государственной регистрации на объект авторского права</w:t>
      </w:r>
      <w:r w:rsidR="00756BB6" w:rsidRPr="00756BB6">
        <w:rPr>
          <w:sz w:val="28"/>
          <w:szCs w:val="28"/>
        </w:rPr>
        <w:t xml:space="preserve"> (Приложени</w:t>
      </w:r>
      <w:r w:rsidR="00C312CF">
        <w:rPr>
          <w:sz w:val="28"/>
          <w:szCs w:val="28"/>
          <w:lang w:val="kk-KZ"/>
        </w:rPr>
        <w:t xml:space="preserve">е </w:t>
      </w:r>
      <w:r w:rsidR="00756BB6" w:rsidRPr="00756BB6">
        <w:rPr>
          <w:sz w:val="28"/>
          <w:szCs w:val="28"/>
        </w:rPr>
        <w:t>А)</w:t>
      </w:r>
      <w:r w:rsidRPr="00756BB6">
        <w:rPr>
          <w:sz w:val="28"/>
          <w:szCs w:val="28"/>
        </w:rPr>
        <w:t>.</w:t>
      </w:r>
      <w:r w:rsidRPr="00550C88">
        <w:rPr>
          <w:sz w:val="28"/>
          <w:szCs w:val="28"/>
        </w:rPr>
        <w:t xml:space="preserve"> </w:t>
      </w:r>
    </w:p>
    <w:p w14:paraId="477E018E" w14:textId="44D3A703" w:rsidR="003A15CE" w:rsidRPr="00550C88" w:rsidRDefault="003A15CE" w:rsidP="00550C88">
      <w:pPr>
        <w:tabs>
          <w:tab w:val="left" w:pos="1650"/>
        </w:tabs>
        <w:ind w:firstLine="709"/>
        <w:jc w:val="both"/>
        <w:rPr>
          <w:sz w:val="28"/>
          <w:szCs w:val="28"/>
        </w:rPr>
      </w:pPr>
      <w:r w:rsidRPr="00550C88">
        <w:rPr>
          <w:b/>
          <w:bCs/>
          <w:sz w:val="28"/>
          <w:szCs w:val="28"/>
        </w:rPr>
        <w:t>Объем и структура диссертационной работы.</w:t>
      </w:r>
      <w:r w:rsidRPr="00550C88">
        <w:rPr>
          <w:sz w:val="28"/>
          <w:szCs w:val="28"/>
        </w:rPr>
        <w:t xml:space="preserve"> Диссертация состоит из введения, трех </w:t>
      </w:r>
      <w:r w:rsidR="00550C88">
        <w:rPr>
          <w:sz w:val="28"/>
          <w:szCs w:val="28"/>
        </w:rPr>
        <w:t>разделов</w:t>
      </w:r>
      <w:r w:rsidRPr="00550C88">
        <w:rPr>
          <w:sz w:val="28"/>
          <w:szCs w:val="28"/>
        </w:rPr>
        <w:t xml:space="preserve">, заключения, списка использованной литературы и приложений. Объем диссертационной работы составляет </w:t>
      </w:r>
      <w:r w:rsidR="00307696" w:rsidRPr="00550C88">
        <w:rPr>
          <w:sz w:val="28"/>
          <w:szCs w:val="28"/>
        </w:rPr>
        <w:t>13</w:t>
      </w:r>
      <w:r w:rsidR="00B419CE" w:rsidRPr="00A23F28">
        <w:rPr>
          <w:sz w:val="28"/>
          <w:szCs w:val="28"/>
        </w:rPr>
        <w:t>3</w:t>
      </w:r>
      <w:r w:rsidRPr="00550C88">
        <w:rPr>
          <w:sz w:val="28"/>
          <w:szCs w:val="28"/>
        </w:rPr>
        <w:t xml:space="preserve"> страниц</w:t>
      </w:r>
      <w:r w:rsidR="00297535">
        <w:rPr>
          <w:sz w:val="28"/>
          <w:szCs w:val="28"/>
          <w:lang w:val="kk-KZ"/>
        </w:rPr>
        <w:t>ы</w:t>
      </w:r>
      <w:r w:rsidRPr="00550C88">
        <w:rPr>
          <w:sz w:val="28"/>
          <w:szCs w:val="28"/>
        </w:rPr>
        <w:t>.</w:t>
      </w:r>
    </w:p>
    <w:p w14:paraId="64349F82" w14:textId="77777777" w:rsidR="00550C88" w:rsidRDefault="00550C88" w:rsidP="00550C88">
      <w:pPr>
        <w:tabs>
          <w:tab w:val="left" w:pos="1650"/>
        </w:tabs>
        <w:ind w:firstLine="709"/>
        <w:jc w:val="both"/>
        <w:rPr>
          <w:sz w:val="28"/>
          <w:szCs w:val="28"/>
        </w:rPr>
      </w:pPr>
    </w:p>
    <w:p w14:paraId="480E8AA3" w14:textId="1E22603E" w:rsidR="003A15CE" w:rsidRPr="00550C88" w:rsidRDefault="003A15CE" w:rsidP="00550C88">
      <w:pPr>
        <w:tabs>
          <w:tab w:val="left" w:pos="1650"/>
        </w:tabs>
        <w:ind w:firstLine="709"/>
        <w:jc w:val="both"/>
        <w:rPr>
          <w:sz w:val="28"/>
          <w:szCs w:val="28"/>
        </w:rPr>
      </w:pPr>
      <w:r w:rsidRPr="00DC599B">
        <w:rPr>
          <w:b/>
          <w:sz w:val="28"/>
          <w:szCs w:val="28"/>
        </w:rPr>
        <w:t>Во</w:t>
      </w:r>
      <w:r w:rsidRPr="00550C88">
        <w:rPr>
          <w:sz w:val="28"/>
          <w:szCs w:val="28"/>
        </w:rPr>
        <w:t xml:space="preserve"> </w:t>
      </w:r>
      <w:r w:rsidRPr="00550C88">
        <w:rPr>
          <w:b/>
          <w:bCs/>
          <w:sz w:val="28"/>
          <w:szCs w:val="28"/>
        </w:rPr>
        <w:t>введении</w:t>
      </w:r>
      <w:r w:rsidRPr="00550C88">
        <w:rPr>
          <w:sz w:val="28"/>
          <w:szCs w:val="28"/>
        </w:rPr>
        <w:t xml:space="preserve"> </w:t>
      </w:r>
      <w:r w:rsidR="00CD35B0" w:rsidRPr="00550C88">
        <w:rPr>
          <w:sz w:val="28"/>
          <w:szCs w:val="28"/>
        </w:rPr>
        <w:t>приведена общая характеристика работы, которая подчеркивает ее актуальность, соответствие научным программам, научную новизну и практическое значение, определены объект и предмет исследования, сформулированы цель и задачи исследования.</w:t>
      </w:r>
    </w:p>
    <w:p w14:paraId="71E8B6D3" w14:textId="7822FFD2" w:rsidR="00CD35B0" w:rsidRPr="00550C88" w:rsidRDefault="003A15CE" w:rsidP="00550C88">
      <w:pPr>
        <w:ind w:firstLine="709"/>
        <w:jc w:val="both"/>
        <w:rPr>
          <w:sz w:val="28"/>
          <w:szCs w:val="28"/>
        </w:rPr>
      </w:pPr>
      <w:r w:rsidRPr="00DC599B">
        <w:rPr>
          <w:b/>
          <w:sz w:val="28"/>
          <w:szCs w:val="28"/>
        </w:rPr>
        <w:t>В</w:t>
      </w:r>
      <w:r w:rsidRPr="00550C88">
        <w:rPr>
          <w:sz w:val="28"/>
          <w:szCs w:val="28"/>
        </w:rPr>
        <w:t xml:space="preserve"> </w:t>
      </w:r>
      <w:r w:rsidRPr="00550C88">
        <w:rPr>
          <w:b/>
          <w:bCs/>
          <w:sz w:val="28"/>
          <w:szCs w:val="28"/>
        </w:rPr>
        <w:t>первом разделе</w:t>
      </w:r>
      <w:r w:rsidRPr="00550C88">
        <w:rPr>
          <w:sz w:val="28"/>
          <w:szCs w:val="28"/>
        </w:rPr>
        <w:t xml:space="preserve"> </w:t>
      </w:r>
      <w:r w:rsidR="00CD35B0" w:rsidRPr="00550C88">
        <w:rPr>
          <w:sz w:val="28"/>
          <w:szCs w:val="28"/>
        </w:rPr>
        <w:t xml:space="preserve">произведен анализ существующих программных и технических средств информационных технологий учебного процесса; выполнен обзор существующих публикаций по </w:t>
      </w:r>
      <w:r w:rsidR="005A0AA0" w:rsidRPr="00550C88">
        <w:rPr>
          <w:sz w:val="28"/>
          <w:szCs w:val="28"/>
        </w:rPr>
        <w:t xml:space="preserve">информатизации </w:t>
      </w:r>
      <w:r w:rsidR="00CD35B0" w:rsidRPr="00550C88">
        <w:rPr>
          <w:sz w:val="28"/>
          <w:szCs w:val="28"/>
        </w:rPr>
        <w:t>учебного процесса и исследованы основные направления развития систем компьютерного обучения и контроля знаний.</w:t>
      </w:r>
    </w:p>
    <w:p w14:paraId="07BAB1EB" w14:textId="77777777" w:rsidR="00CD35B0" w:rsidRPr="00550C88" w:rsidRDefault="00CD35B0" w:rsidP="00550C88">
      <w:pPr>
        <w:ind w:firstLine="709"/>
        <w:jc w:val="both"/>
        <w:rPr>
          <w:sz w:val="28"/>
          <w:szCs w:val="28"/>
        </w:rPr>
      </w:pPr>
      <w:r w:rsidRPr="00550C88">
        <w:rPr>
          <w:sz w:val="28"/>
          <w:szCs w:val="28"/>
        </w:rPr>
        <w:t>Выполнен анализ традиционных подходов к информатизации учебного процесса, в частности, создание средств тестового контроля знаний, организации дистанционного обучения, построения систем поддержки учебного процесса и систем обеспечения повседневной деятельности учебного заведения.</w:t>
      </w:r>
    </w:p>
    <w:p w14:paraId="20484230" w14:textId="77777777" w:rsidR="00CD35B0" w:rsidRPr="00550C88" w:rsidRDefault="00CD35B0" w:rsidP="00550C88">
      <w:pPr>
        <w:ind w:firstLine="709"/>
        <w:jc w:val="both"/>
        <w:rPr>
          <w:sz w:val="28"/>
          <w:szCs w:val="28"/>
        </w:rPr>
      </w:pPr>
      <w:r w:rsidRPr="00550C88">
        <w:rPr>
          <w:sz w:val="28"/>
          <w:szCs w:val="28"/>
        </w:rPr>
        <w:t>В разделе также проведен анализ образовательной деятельности вуза при условиях соответствия учебного процесса требованиям кредитно-модульной системы организации учебного процесса. Показано, что соответствие этим требованиям невозможна без информатизации учебного заведения, при этом информатизация учебного заведения не должна ограничиваться только его образовательной и управленческой деятельностью – необходима комплексная автоматизация и эффективный, надежный и быстрый обмен данными между подразделениями университета.</w:t>
      </w:r>
    </w:p>
    <w:p w14:paraId="41E9EB88" w14:textId="650DC92F" w:rsidR="008C7B4A" w:rsidRPr="00550C88" w:rsidRDefault="003A15CE" w:rsidP="00550C88">
      <w:pPr>
        <w:ind w:firstLine="709"/>
        <w:jc w:val="both"/>
        <w:rPr>
          <w:sz w:val="28"/>
          <w:szCs w:val="28"/>
        </w:rPr>
      </w:pPr>
      <w:r w:rsidRPr="00DC599B">
        <w:rPr>
          <w:b/>
          <w:sz w:val="28"/>
          <w:szCs w:val="28"/>
        </w:rPr>
        <w:t>Во</w:t>
      </w:r>
      <w:r w:rsidRPr="00550C88">
        <w:rPr>
          <w:sz w:val="28"/>
          <w:szCs w:val="28"/>
        </w:rPr>
        <w:t xml:space="preserve"> </w:t>
      </w:r>
      <w:r w:rsidRPr="00550C88">
        <w:rPr>
          <w:b/>
          <w:bCs/>
          <w:sz w:val="28"/>
          <w:szCs w:val="28"/>
        </w:rPr>
        <w:t>втором разделе</w:t>
      </w:r>
      <w:r w:rsidRPr="00550C88">
        <w:rPr>
          <w:sz w:val="28"/>
          <w:szCs w:val="28"/>
        </w:rPr>
        <w:t xml:space="preserve"> </w:t>
      </w:r>
      <w:r w:rsidR="00A12B3C" w:rsidRPr="00550C88">
        <w:rPr>
          <w:sz w:val="28"/>
          <w:szCs w:val="28"/>
        </w:rPr>
        <w:t>п</w:t>
      </w:r>
      <w:r w:rsidR="00BE69CB" w:rsidRPr="00550C88">
        <w:rPr>
          <w:sz w:val="28"/>
          <w:szCs w:val="28"/>
        </w:rPr>
        <w:t>редложен метод и приоритетность наполнение объектов комплексного информационно-образовательной среды.</w:t>
      </w:r>
      <w:r w:rsidR="00A12B3C" w:rsidRPr="00550C88">
        <w:rPr>
          <w:sz w:val="28"/>
          <w:szCs w:val="28"/>
        </w:rPr>
        <w:t xml:space="preserve"> Также с</w:t>
      </w:r>
      <w:r w:rsidR="00BE69CB" w:rsidRPr="00550C88">
        <w:rPr>
          <w:sz w:val="28"/>
          <w:szCs w:val="28"/>
        </w:rPr>
        <w:t xml:space="preserve"> использованием методологии функционального моделирования, базирующегося на формализме диаграмм потоков данных, разработанная структурная модель комплексного информационно-образовательной среды университета в виде композиции двух основных подсистем: подсистемы автоматизации управленческой деятельности университета и подсистемы управления процессом обучения и контроля знаний. Выполнена декомпозиция подсистемы поддержки учебного процесса до уровня основных функциональных подсистем позволила определить основные типы и функции профильных автоматизированных рабочих мест в составе разрабатываемой информационной системы.</w:t>
      </w:r>
      <w:r w:rsidR="00A12B3C" w:rsidRPr="00550C88">
        <w:rPr>
          <w:sz w:val="28"/>
          <w:szCs w:val="28"/>
        </w:rPr>
        <w:t xml:space="preserve"> П</w:t>
      </w:r>
      <w:r w:rsidR="00BE69CB" w:rsidRPr="00550C88">
        <w:rPr>
          <w:sz w:val="28"/>
          <w:szCs w:val="28"/>
        </w:rPr>
        <w:t xml:space="preserve">редложена модель открытой подсистемы компьютерного тестирования знаний в виде совокупности отделочных систем со встроенными и информационно-интегрированными внешними компонентами, с учетом проведенного анализа определены требования к ее компонентам в отношении оценивания знаний и оценивания качества тестов. Для реализации компонентов </w:t>
      </w:r>
      <w:r w:rsidR="00BE69CB" w:rsidRPr="00550C88">
        <w:rPr>
          <w:sz w:val="28"/>
          <w:szCs w:val="28"/>
        </w:rPr>
        <w:lastRenderedPageBreak/>
        <w:t>предложенной модели разработан метод оценивания знаний, обеспечивающих использование как «жестких», так и «мягких» схем вычислений оценок, определены требования к построению компьютерных тестов и методы оценки качества тестов. С учетом требований кредитно-модульной организации учебного процесса разработаны методы рейтингового оценивания знаний студентов.</w:t>
      </w:r>
    </w:p>
    <w:p w14:paraId="0DD5072D" w14:textId="7DBFCB5F" w:rsidR="005A1D98" w:rsidRPr="00550C88" w:rsidRDefault="005A1D98" w:rsidP="00550C88">
      <w:pPr>
        <w:ind w:firstLine="709"/>
        <w:jc w:val="both"/>
        <w:rPr>
          <w:sz w:val="28"/>
          <w:szCs w:val="28"/>
        </w:rPr>
      </w:pPr>
      <w:r w:rsidRPr="00550C88">
        <w:rPr>
          <w:b/>
          <w:bCs/>
          <w:sz w:val="28"/>
          <w:szCs w:val="28"/>
        </w:rPr>
        <w:t>Третий раздел</w:t>
      </w:r>
      <w:r w:rsidR="003A15CE" w:rsidRPr="00550C88">
        <w:rPr>
          <w:sz w:val="28"/>
          <w:szCs w:val="28"/>
        </w:rPr>
        <w:t xml:space="preserve"> </w:t>
      </w:r>
      <w:r w:rsidRPr="00550C88">
        <w:rPr>
          <w:sz w:val="28"/>
          <w:szCs w:val="28"/>
        </w:rPr>
        <w:t>диссертационной работы посвящен разработке комплексной информационно-образовательной среды для поддержки кредитно-модульной системы и средств компьютерного контроля знаний и обучения.</w:t>
      </w:r>
    </w:p>
    <w:p w14:paraId="010B986E" w14:textId="72568D81" w:rsidR="00F757DE" w:rsidRPr="00550C88" w:rsidRDefault="005A1D98" w:rsidP="00550C88">
      <w:pPr>
        <w:ind w:firstLine="709"/>
        <w:jc w:val="both"/>
        <w:rPr>
          <w:caps/>
          <w:sz w:val="28"/>
          <w:szCs w:val="28"/>
        </w:rPr>
      </w:pPr>
      <w:r w:rsidRPr="00550C88">
        <w:rPr>
          <w:sz w:val="28"/>
          <w:szCs w:val="28"/>
        </w:rPr>
        <w:t xml:space="preserve">Разработанные во втором разделе научные основы комплексной информационно-образовательной среды вуза в значительной мере обусловили требования к функциональным и техническим характеристикам системы и особенности ее программной реализации (объектно-ориентированные и структурная модели и алгоритмы, полученные в процессе концептуального, логического и физического моделирования). А также </w:t>
      </w:r>
      <w:r w:rsidR="003A15CE" w:rsidRPr="00550C88">
        <w:rPr>
          <w:sz w:val="28"/>
          <w:szCs w:val="28"/>
        </w:rPr>
        <w:t xml:space="preserve">анализ результатов </w:t>
      </w:r>
      <w:r w:rsidR="00F757DE" w:rsidRPr="00550C88">
        <w:rPr>
          <w:sz w:val="28"/>
          <w:szCs w:val="28"/>
        </w:rPr>
        <w:t>экспериментальной проверки и внедрения разработанного информационно-образовательного портала дистанционного обучения в Toraygirov University, которая построена с учетом теоретических выводов и анкетирования экспериментальной группы исследования.</w:t>
      </w:r>
    </w:p>
    <w:p w14:paraId="3D9081D5" w14:textId="34E36E08" w:rsidR="003A15CE" w:rsidRPr="00550C88" w:rsidRDefault="003A15CE" w:rsidP="00550C88">
      <w:pPr>
        <w:ind w:firstLine="709"/>
        <w:jc w:val="both"/>
        <w:rPr>
          <w:sz w:val="28"/>
          <w:szCs w:val="28"/>
        </w:rPr>
      </w:pPr>
      <w:r w:rsidRPr="00DC599B">
        <w:rPr>
          <w:b/>
          <w:sz w:val="28"/>
          <w:szCs w:val="28"/>
        </w:rPr>
        <w:t>В</w:t>
      </w:r>
      <w:r w:rsidRPr="00550C88">
        <w:rPr>
          <w:sz w:val="28"/>
          <w:szCs w:val="28"/>
        </w:rPr>
        <w:t xml:space="preserve"> </w:t>
      </w:r>
      <w:r w:rsidRPr="00550C88">
        <w:rPr>
          <w:b/>
          <w:bCs/>
          <w:sz w:val="28"/>
          <w:szCs w:val="28"/>
        </w:rPr>
        <w:t>заключении</w:t>
      </w:r>
      <w:r w:rsidRPr="00550C88">
        <w:rPr>
          <w:sz w:val="28"/>
          <w:szCs w:val="28"/>
        </w:rPr>
        <w:t xml:space="preserve"> подводятся итоги исследования, формируются выводы, намечаются перспективы дальнейшего исследования.</w:t>
      </w:r>
    </w:p>
    <w:p w14:paraId="6BD1A5D0" w14:textId="77777777" w:rsidR="003A15CE" w:rsidRPr="00550C88" w:rsidRDefault="003A15CE" w:rsidP="00550C88">
      <w:pPr>
        <w:tabs>
          <w:tab w:val="left" w:pos="1650"/>
        </w:tabs>
        <w:ind w:firstLine="709"/>
        <w:jc w:val="both"/>
        <w:rPr>
          <w:sz w:val="28"/>
          <w:szCs w:val="28"/>
        </w:rPr>
      </w:pPr>
      <w:r w:rsidRPr="00550C88">
        <w:rPr>
          <w:b/>
          <w:bCs/>
          <w:sz w:val="28"/>
          <w:szCs w:val="28"/>
        </w:rPr>
        <w:t>Приложения</w:t>
      </w:r>
      <w:r w:rsidRPr="00550C88">
        <w:rPr>
          <w:sz w:val="28"/>
          <w:szCs w:val="28"/>
        </w:rPr>
        <w:t xml:space="preserve"> содержат эмпирико-методические материалы, таблицы.</w:t>
      </w:r>
    </w:p>
    <w:p w14:paraId="64D309CE" w14:textId="77777777" w:rsidR="003A15CE" w:rsidRPr="00550C88" w:rsidRDefault="003A15CE" w:rsidP="00550C88">
      <w:pPr>
        <w:pStyle w:val="ac"/>
        <w:ind w:firstLine="709"/>
        <w:jc w:val="both"/>
        <w:rPr>
          <w:sz w:val="28"/>
          <w:szCs w:val="28"/>
        </w:rPr>
      </w:pPr>
    </w:p>
    <w:p w14:paraId="0F2C1DBF" w14:textId="28988B06" w:rsidR="003A15CE" w:rsidRPr="00550C88" w:rsidRDefault="003A15CE" w:rsidP="00550C88">
      <w:pPr>
        <w:pStyle w:val="13"/>
        <w:widowControl w:val="0"/>
        <w:tabs>
          <w:tab w:val="clear" w:pos="720"/>
          <w:tab w:val="left" w:pos="1077"/>
        </w:tabs>
        <w:ind w:firstLine="709"/>
        <w:jc w:val="both"/>
        <w:rPr>
          <w:rFonts w:cs="Times New Roman"/>
          <w:szCs w:val="28"/>
        </w:rPr>
      </w:pPr>
      <w:r w:rsidRPr="00550C88">
        <w:rPr>
          <w:rFonts w:cs="Times New Roman"/>
          <w:szCs w:val="28"/>
        </w:rPr>
        <w:br w:type="page"/>
      </w:r>
      <w:bookmarkStart w:id="9" w:name="_Toc144994818"/>
      <w:r w:rsidRPr="00550C88">
        <w:rPr>
          <w:rFonts w:cs="Times New Roman"/>
          <w:szCs w:val="28"/>
        </w:rPr>
        <w:lastRenderedPageBreak/>
        <w:t xml:space="preserve">1 </w:t>
      </w:r>
      <w:r w:rsidR="00F90641" w:rsidRPr="00550C88">
        <w:rPr>
          <w:rFonts w:cs="Times New Roman"/>
          <w:szCs w:val="28"/>
        </w:rPr>
        <w:t>ВНЕДРЕНИЕ ИНТЕЛЛЕКТУАЛЬНЫХ ТЕХНОЛОГИЙ В СИСТЕМУ ДИСТАНЦИОННОГО ОБУЧЕНИЯ УНИВЕРСИТЕТА</w:t>
      </w:r>
      <w:bookmarkEnd w:id="9"/>
    </w:p>
    <w:p w14:paraId="3C737BE9" w14:textId="77777777" w:rsidR="003A15CE" w:rsidRPr="00550C88" w:rsidRDefault="003A15CE" w:rsidP="00550C88">
      <w:pPr>
        <w:pStyle w:val="13"/>
        <w:widowControl w:val="0"/>
        <w:tabs>
          <w:tab w:val="clear" w:pos="720"/>
          <w:tab w:val="left" w:pos="1077"/>
        </w:tabs>
        <w:ind w:firstLine="709"/>
        <w:jc w:val="both"/>
        <w:rPr>
          <w:rFonts w:cs="Times New Roman"/>
          <w:szCs w:val="28"/>
        </w:rPr>
      </w:pPr>
    </w:p>
    <w:p w14:paraId="35656EC4" w14:textId="27C9BDA2" w:rsidR="003A15CE" w:rsidRPr="00550C88" w:rsidRDefault="003A15CE" w:rsidP="00550C88">
      <w:pPr>
        <w:pStyle w:val="af3"/>
        <w:spacing w:after="0"/>
        <w:ind w:firstLine="709"/>
        <w:jc w:val="both"/>
        <w:rPr>
          <w:rStyle w:val="a3"/>
          <w:rFonts w:ascii="Times New Roman" w:hAnsi="Times New Roman"/>
          <w:b/>
          <w:noProof/>
          <w:color w:val="auto"/>
          <w:sz w:val="28"/>
          <w:szCs w:val="28"/>
          <w:u w:val="none"/>
        </w:rPr>
      </w:pPr>
      <w:bookmarkStart w:id="10" w:name="_Toc120525533"/>
      <w:bookmarkStart w:id="11" w:name="_Toc144994819"/>
      <w:r w:rsidRPr="00550C88">
        <w:rPr>
          <w:rStyle w:val="a3"/>
          <w:rFonts w:ascii="Times New Roman" w:hAnsi="Times New Roman"/>
          <w:b/>
          <w:noProof/>
          <w:color w:val="auto"/>
          <w:sz w:val="28"/>
          <w:szCs w:val="28"/>
          <w:u w:val="none"/>
        </w:rPr>
        <w:t>1.1 Дистанционное обучение как вид образовательных услуг современной высшей школы</w:t>
      </w:r>
      <w:bookmarkEnd w:id="10"/>
      <w:bookmarkEnd w:id="11"/>
    </w:p>
    <w:p w14:paraId="1AEEB620" w14:textId="17AF9384" w:rsidR="003A15CE" w:rsidRPr="00550C88" w:rsidRDefault="00C32332" w:rsidP="00550C88">
      <w:pPr>
        <w:ind w:firstLine="709"/>
        <w:jc w:val="both"/>
        <w:rPr>
          <w:rStyle w:val="a3"/>
          <w:bCs/>
          <w:noProof/>
          <w:color w:val="auto"/>
          <w:sz w:val="28"/>
          <w:szCs w:val="28"/>
          <w:u w:val="none"/>
        </w:rPr>
      </w:pPr>
      <w:r w:rsidRPr="00550C88">
        <w:rPr>
          <w:rStyle w:val="a3"/>
          <w:bCs/>
          <w:noProof/>
          <w:color w:val="auto"/>
          <w:sz w:val="28"/>
          <w:szCs w:val="28"/>
          <w:u w:val="none"/>
        </w:rPr>
        <w:t>В настоящий момент</w:t>
      </w:r>
      <w:r w:rsidR="003A15CE" w:rsidRPr="00550C88">
        <w:rPr>
          <w:rStyle w:val="a3"/>
          <w:bCs/>
          <w:noProof/>
          <w:color w:val="auto"/>
          <w:sz w:val="28"/>
          <w:szCs w:val="28"/>
          <w:u w:val="none"/>
        </w:rPr>
        <w:t xml:space="preserve"> в основу профессионального образования высшей школы на первый план вышло использование технологий </w:t>
      </w:r>
      <w:bookmarkStart w:id="12" w:name="_Hlk82426461"/>
      <w:r w:rsidR="003A15CE" w:rsidRPr="00550C88">
        <w:rPr>
          <w:rStyle w:val="a3"/>
          <w:bCs/>
          <w:noProof/>
          <w:color w:val="auto"/>
          <w:sz w:val="28"/>
          <w:szCs w:val="28"/>
          <w:u w:val="none"/>
        </w:rPr>
        <w:t>дистанционного обучения</w:t>
      </w:r>
      <w:bookmarkEnd w:id="12"/>
      <w:r w:rsidR="003A15CE" w:rsidRPr="00550C88">
        <w:rPr>
          <w:rStyle w:val="a3"/>
          <w:bCs/>
          <w:noProof/>
          <w:color w:val="auto"/>
          <w:sz w:val="28"/>
          <w:szCs w:val="28"/>
          <w:u w:val="none"/>
        </w:rPr>
        <w:t xml:space="preserve">. Данные </w:t>
      </w:r>
      <w:bookmarkStart w:id="13" w:name="_Hlk82426484"/>
      <w:r w:rsidR="003A15CE" w:rsidRPr="00550C88">
        <w:rPr>
          <w:rStyle w:val="a3"/>
          <w:bCs/>
          <w:noProof/>
          <w:color w:val="auto"/>
          <w:sz w:val="28"/>
          <w:szCs w:val="28"/>
          <w:u w:val="none"/>
        </w:rPr>
        <w:t>технологии</w:t>
      </w:r>
      <w:bookmarkEnd w:id="13"/>
      <w:r w:rsidR="003A15CE" w:rsidRPr="00550C88">
        <w:rPr>
          <w:rStyle w:val="a3"/>
          <w:bCs/>
          <w:noProof/>
          <w:color w:val="auto"/>
          <w:sz w:val="28"/>
          <w:szCs w:val="28"/>
          <w:u w:val="none"/>
        </w:rPr>
        <w:t xml:space="preserve"> гарантируют </w:t>
      </w:r>
      <w:r w:rsidR="005C5153" w:rsidRPr="00550C88">
        <w:rPr>
          <w:rStyle w:val="a3"/>
          <w:bCs/>
          <w:noProof/>
          <w:color w:val="auto"/>
          <w:sz w:val="28"/>
          <w:szCs w:val="28"/>
          <w:u w:val="none"/>
        </w:rPr>
        <w:t xml:space="preserve">студентам </w:t>
      </w:r>
      <w:r w:rsidRPr="00550C88">
        <w:rPr>
          <w:rStyle w:val="a3"/>
          <w:bCs/>
          <w:noProof/>
          <w:color w:val="auto"/>
          <w:sz w:val="28"/>
          <w:szCs w:val="28"/>
          <w:u w:val="none"/>
        </w:rPr>
        <w:t>получение</w:t>
      </w:r>
      <w:r w:rsidR="003A15CE" w:rsidRPr="00550C88">
        <w:rPr>
          <w:rStyle w:val="a3"/>
          <w:bCs/>
          <w:noProof/>
          <w:color w:val="auto"/>
          <w:sz w:val="28"/>
          <w:szCs w:val="28"/>
          <w:u w:val="none"/>
        </w:rPr>
        <w:t xml:space="preserve"> основного количества изучаемого материала, постоянную онлайн связь </w:t>
      </w:r>
      <w:r w:rsidR="005C5153" w:rsidRPr="00550C88">
        <w:rPr>
          <w:rStyle w:val="a3"/>
          <w:bCs/>
          <w:noProof/>
          <w:color w:val="auto"/>
          <w:sz w:val="28"/>
          <w:szCs w:val="28"/>
          <w:u w:val="none"/>
        </w:rPr>
        <w:t>с</w:t>
      </w:r>
      <w:r w:rsidR="003A15CE" w:rsidRPr="00550C88">
        <w:rPr>
          <w:rStyle w:val="a3"/>
          <w:bCs/>
          <w:noProof/>
          <w:color w:val="auto"/>
          <w:sz w:val="28"/>
          <w:szCs w:val="28"/>
          <w:u w:val="none"/>
        </w:rPr>
        <w:t xml:space="preserve"> преподавателями в ходе обучения, а также обеспеч</w:t>
      </w:r>
      <w:r w:rsidRPr="00550C88">
        <w:rPr>
          <w:rStyle w:val="a3"/>
          <w:bCs/>
          <w:noProof/>
          <w:color w:val="auto"/>
          <w:sz w:val="28"/>
          <w:szCs w:val="28"/>
          <w:u w:val="none"/>
        </w:rPr>
        <w:t>ение</w:t>
      </w:r>
      <w:r w:rsidR="003A15CE" w:rsidRPr="00550C88">
        <w:rPr>
          <w:rStyle w:val="a3"/>
          <w:bCs/>
          <w:noProof/>
          <w:color w:val="auto"/>
          <w:sz w:val="28"/>
          <w:szCs w:val="28"/>
          <w:u w:val="none"/>
        </w:rPr>
        <w:t xml:space="preserve"> самостоятельн</w:t>
      </w:r>
      <w:r w:rsidRPr="00550C88">
        <w:rPr>
          <w:rStyle w:val="a3"/>
          <w:bCs/>
          <w:noProof/>
          <w:color w:val="auto"/>
          <w:sz w:val="28"/>
          <w:szCs w:val="28"/>
          <w:u w:val="none"/>
        </w:rPr>
        <w:t>ой</w:t>
      </w:r>
      <w:r w:rsidR="003A15CE" w:rsidRPr="00550C88">
        <w:rPr>
          <w:rStyle w:val="a3"/>
          <w:bCs/>
          <w:noProof/>
          <w:color w:val="auto"/>
          <w:sz w:val="28"/>
          <w:szCs w:val="28"/>
          <w:u w:val="none"/>
        </w:rPr>
        <w:t xml:space="preserve"> работ</w:t>
      </w:r>
      <w:r w:rsidRPr="00550C88">
        <w:rPr>
          <w:rStyle w:val="a3"/>
          <w:bCs/>
          <w:noProof/>
          <w:color w:val="auto"/>
          <w:sz w:val="28"/>
          <w:szCs w:val="28"/>
          <w:u w:val="none"/>
        </w:rPr>
        <w:t>ы</w:t>
      </w:r>
      <w:r w:rsidR="003A15CE" w:rsidRPr="00550C88">
        <w:rPr>
          <w:rStyle w:val="a3"/>
          <w:bCs/>
          <w:noProof/>
          <w:color w:val="auto"/>
          <w:sz w:val="28"/>
          <w:szCs w:val="28"/>
          <w:u w:val="none"/>
        </w:rPr>
        <w:t xml:space="preserve"> по изучению предмета</w:t>
      </w:r>
      <w:r w:rsidR="003A15CE" w:rsidRPr="002E0D40">
        <w:rPr>
          <w:rStyle w:val="a3"/>
          <w:bCs/>
          <w:noProof/>
          <w:color w:val="auto"/>
          <w:sz w:val="28"/>
          <w:szCs w:val="28"/>
          <w:u w:val="none"/>
        </w:rPr>
        <w:t xml:space="preserve"> [2</w:t>
      </w:r>
      <w:r w:rsidR="004C28C6" w:rsidRPr="002E0D40">
        <w:rPr>
          <w:rStyle w:val="a3"/>
          <w:bCs/>
          <w:noProof/>
          <w:color w:val="auto"/>
          <w:sz w:val="28"/>
          <w:szCs w:val="28"/>
          <w:u w:val="none"/>
        </w:rPr>
        <w:t>8</w:t>
      </w:r>
      <w:r w:rsidR="00C763B6" w:rsidRPr="002E0D40">
        <w:rPr>
          <w:rStyle w:val="a3"/>
          <w:bCs/>
          <w:noProof/>
          <w:color w:val="auto"/>
          <w:sz w:val="28"/>
          <w:szCs w:val="28"/>
          <w:u w:val="none"/>
        </w:rPr>
        <w:t xml:space="preserve">, </w:t>
      </w:r>
      <w:r w:rsidR="002E0D40">
        <w:rPr>
          <w:rStyle w:val="a3"/>
          <w:bCs/>
          <w:noProof/>
          <w:color w:val="auto"/>
          <w:sz w:val="28"/>
          <w:szCs w:val="28"/>
          <w:u w:val="none"/>
        </w:rPr>
        <w:t>р</w:t>
      </w:r>
      <w:r w:rsidR="00C763B6" w:rsidRPr="002E0D40">
        <w:rPr>
          <w:rStyle w:val="a3"/>
          <w:bCs/>
          <w:noProof/>
          <w:color w:val="auto"/>
          <w:sz w:val="28"/>
          <w:szCs w:val="28"/>
          <w:u w:val="none"/>
        </w:rPr>
        <w:t>.</w:t>
      </w:r>
      <w:r w:rsidR="00C312CF">
        <w:rPr>
          <w:rStyle w:val="a3"/>
          <w:bCs/>
          <w:noProof/>
          <w:color w:val="auto"/>
          <w:sz w:val="28"/>
          <w:szCs w:val="28"/>
          <w:u w:val="none"/>
          <w:lang w:val="kk-KZ"/>
        </w:rPr>
        <w:t xml:space="preserve"> </w:t>
      </w:r>
      <w:r w:rsidR="004400F3" w:rsidRPr="004400F3">
        <w:rPr>
          <w:rStyle w:val="a3"/>
          <w:bCs/>
          <w:noProof/>
          <w:color w:val="auto"/>
          <w:sz w:val="28"/>
          <w:szCs w:val="28"/>
          <w:u w:val="none"/>
        </w:rPr>
        <w:t>19</w:t>
      </w:r>
      <w:r w:rsidR="002E0D40" w:rsidRPr="002E0D40">
        <w:rPr>
          <w:rStyle w:val="a3"/>
          <w:bCs/>
          <w:noProof/>
          <w:color w:val="auto"/>
          <w:sz w:val="28"/>
          <w:szCs w:val="28"/>
          <w:u w:val="none"/>
        </w:rPr>
        <w:t>4</w:t>
      </w:r>
      <w:r w:rsidR="003A15CE" w:rsidRPr="002E0D40">
        <w:rPr>
          <w:rStyle w:val="a3"/>
          <w:bCs/>
          <w:noProof/>
          <w:color w:val="auto"/>
          <w:sz w:val="28"/>
          <w:szCs w:val="28"/>
          <w:u w:val="none"/>
        </w:rPr>
        <w:t>].</w:t>
      </w:r>
    </w:p>
    <w:p w14:paraId="52CDA03F" w14:textId="0F8B44B5"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 xml:space="preserve">Увеличения масштаба применения технологий </w:t>
      </w:r>
      <w:r w:rsidR="00625B36" w:rsidRPr="00550C88">
        <w:rPr>
          <w:rStyle w:val="a3"/>
          <w:bCs/>
          <w:noProof/>
          <w:color w:val="auto"/>
          <w:sz w:val="28"/>
          <w:szCs w:val="28"/>
          <w:u w:val="none"/>
        </w:rPr>
        <w:t>дистанционного обучения</w:t>
      </w:r>
      <w:r w:rsidRPr="00550C88">
        <w:rPr>
          <w:rStyle w:val="a3"/>
          <w:bCs/>
          <w:noProof/>
          <w:color w:val="auto"/>
          <w:sz w:val="28"/>
          <w:szCs w:val="28"/>
          <w:u w:val="none"/>
        </w:rPr>
        <w:t xml:space="preserve"> в университете вызвано значительным прогрессом в </w:t>
      </w:r>
      <w:r w:rsidR="00625B36" w:rsidRPr="00550C88">
        <w:rPr>
          <w:rStyle w:val="a3"/>
          <w:bCs/>
          <w:noProof/>
          <w:color w:val="auto"/>
          <w:sz w:val="28"/>
          <w:szCs w:val="28"/>
          <w:u w:val="none"/>
        </w:rPr>
        <w:t>области информационных технологий</w:t>
      </w:r>
      <w:r w:rsidRPr="00550C88">
        <w:rPr>
          <w:rStyle w:val="a3"/>
          <w:bCs/>
          <w:noProof/>
          <w:color w:val="auto"/>
          <w:sz w:val="28"/>
          <w:szCs w:val="28"/>
          <w:u w:val="none"/>
        </w:rPr>
        <w:t>, а также внедрени</w:t>
      </w:r>
      <w:r w:rsidR="00625B36" w:rsidRPr="00550C88">
        <w:rPr>
          <w:rStyle w:val="a3"/>
          <w:bCs/>
          <w:noProof/>
          <w:color w:val="auto"/>
          <w:sz w:val="28"/>
          <w:szCs w:val="28"/>
          <w:u w:val="none"/>
        </w:rPr>
        <w:t>ем</w:t>
      </w:r>
      <w:r w:rsidRPr="00550C88">
        <w:rPr>
          <w:rStyle w:val="a3"/>
          <w:bCs/>
          <w:noProof/>
          <w:color w:val="auto"/>
          <w:sz w:val="28"/>
          <w:szCs w:val="28"/>
          <w:u w:val="none"/>
        </w:rPr>
        <w:t xml:space="preserve"> данных технологий во все области жизни и деятельности людей, в связи с чем и произошло преобразование студенческой молодежи в цифровое поколение.</w:t>
      </w:r>
    </w:p>
    <w:p w14:paraId="35897AB0" w14:textId="4C6CD04B"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Понятие «цифровое поколение» используется для описания сегодняшней молодежи, процесс интеграции в социум которой произош</w:t>
      </w:r>
      <w:r w:rsidR="005A0523" w:rsidRPr="00550C88">
        <w:rPr>
          <w:rStyle w:val="a3"/>
          <w:bCs/>
          <w:noProof/>
          <w:color w:val="auto"/>
          <w:sz w:val="28"/>
          <w:szCs w:val="28"/>
          <w:u w:val="none"/>
        </w:rPr>
        <w:t>ел</w:t>
      </w:r>
      <w:r w:rsidRPr="00550C88">
        <w:rPr>
          <w:rStyle w:val="a3"/>
          <w:bCs/>
          <w:noProof/>
          <w:color w:val="auto"/>
          <w:sz w:val="28"/>
          <w:szCs w:val="28"/>
          <w:u w:val="none"/>
        </w:rPr>
        <w:t xml:space="preserve"> в одно время с глобальной эволюцией Интернета и </w:t>
      </w:r>
      <w:bookmarkStart w:id="14" w:name="_Hlk82426498"/>
      <w:r w:rsidRPr="00550C88">
        <w:rPr>
          <w:rStyle w:val="a3"/>
          <w:bCs/>
          <w:noProof/>
          <w:color w:val="auto"/>
          <w:sz w:val="28"/>
          <w:szCs w:val="28"/>
          <w:u w:val="none"/>
        </w:rPr>
        <w:t>информационно-коммуникационны</w:t>
      </w:r>
      <w:r w:rsidR="005A0523" w:rsidRPr="00550C88">
        <w:rPr>
          <w:rStyle w:val="a3"/>
          <w:bCs/>
          <w:noProof/>
          <w:color w:val="auto"/>
          <w:sz w:val="28"/>
          <w:szCs w:val="28"/>
          <w:u w:val="none"/>
        </w:rPr>
        <w:t>х</w:t>
      </w:r>
      <w:r w:rsidRPr="00550C88">
        <w:rPr>
          <w:rStyle w:val="a3"/>
          <w:bCs/>
          <w:noProof/>
          <w:color w:val="auto"/>
          <w:sz w:val="28"/>
          <w:szCs w:val="28"/>
          <w:u w:val="none"/>
        </w:rPr>
        <w:t xml:space="preserve"> технологи</w:t>
      </w:r>
      <w:bookmarkEnd w:id="14"/>
      <w:r w:rsidR="005A0523" w:rsidRPr="00550C88">
        <w:rPr>
          <w:rStyle w:val="a3"/>
          <w:bCs/>
          <w:noProof/>
          <w:color w:val="auto"/>
          <w:sz w:val="28"/>
          <w:szCs w:val="28"/>
          <w:u w:val="none"/>
        </w:rPr>
        <w:t>й</w:t>
      </w:r>
      <w:r w:rsidRPr="00550C88">
        <w:rPr>
          <w:rStyle w:val="a3"/>
          <w:bCs/>
          <w:noProof/>
          <w:color w:val="auto"/>
          <w:sz w:val="28"/>
          <w:szCs w:val="28"/>
          <w:u w:val="none"/>
        </w:rPr>
        <w:t>.</w:t>
      </w:r>
    </w:p>
    <w:p w14:paraId="763477B1" w14:textId="0097F22B" w:rsidR="003A15CE" w:rsidRPr="00550C88" w:rsidRDefault="007D6545" w:rsidP="00550C88">
      <w:pPr>
        <w:ind w:firstLine="709"/>
        <w:jc w:val="both"/>
        <w:rPr>
          <w:rStyle w:val="a3"/>
          <w:bCs/>
          <w:noProof/>
          <w:color w:val="auto"/>
          <w:sz w:val="28"/>
          <w:szCs w:val="28"/>
          <w:u w:val="none"/>
        </w:rPr>
      </w:pPr>
      <w:r w:rsidRPr="00550C88">
        <w:rPr>
          <w:rStyle w:val="a3"/>
          <w:bCs/>
          <w:noProof/>
          <w:color w:val="auto"/>
          <w:sz w:val="28"/>
          <w:szCs w:val="28"/>
          <w:u w:val="none"/>
        </w:rPr>
        <w:t>Современные студенты</w:t>
      </w:r>
      <w:r w:rsidR="003A15CE" w:rsidRPr="00550C88">
        <w:rPr>
          <w:rStyle w:val="a3"/>
          <w:bCs/>
          <w:noProof/>
          <w:color w:val="auto"/>
          <w:sz w:val="28"/>
          <w:szCs w:val="28"/>
          <w:u w:val="none"/>
        </w:rPr>
        <w:t xml:space="preserve"> обладают несколькими характерными чертами. Для них свойственно:</w:t>
      </w:r>
    </w:p>
    <w:p w14:paraId="55E0C5A0" w14:textId="67D95A69"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постоянное </w:t>
      </w:r>
      <w:r w:rsidR="007D6545" w:rsidRPr="00550C88">
        <w:rPr>
          <w:rStyle w:val="a3"/>
          <w:bCs/>
          <w:noProof/>
          <w:color w:val="auto"/>
          <w:sz w:val="28"/>
          <w:szCs w:val="28"/>
          <w:u w:val="none"/>
        </w:rPr>
        <w:t>использование</w:t>
      </w:r>
      <w:r w:rsidRPr="00550C88">
        <w:rPr>
          <w:rStyle w:val="a3"/>
          <w:bCs/>
          <w:noProof/>
          <w:color w:val="auto"/>
          <w:sz w:val="28"/>
          <w:szCs w:val="28"/>
          <w:u w:val="none"/>
        </w:rPr>
        <w:t xml:space="preserve"> цифровых технологий (широкое применение персонального компьютера и Интернета, готовность к онлайн-обучению);</w:t>
      </w:r>
    </w:p>
    <w:p w14:paraId="2B0A5C93"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привязанность к «фидбэку» (важность суждений ровесников, отсутствие восприятия предложений и комментарий преподавателя);</w:t>
      </w:r>
    </w:p>
    <w:p w14:paraId="478E37E3" w14:textId="6C58FE15"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увеличени</w:t>
      </w:r>
      <w:r w:rsidR="007D6545" w:rsidRPr="00550C88">
        <w:rPr>
          <w:rStyle w:val="a3"/>
          <w:bCs/>
          <w:noProof/>
          <w:color w:val="auto"/>
          <w:sz w:val="28"/>
          <w:szCs w:val="28"/>
          <w:u w:val="none"/>
        </w:rPr>
        <w:t>е</w:t>
      </w:r>
      <w:r w:rsidRPr="00550C88">
        <w:rPr>
          <w:rStyle w:val="a3"/>
          <w:bCs/>
          <w:noProof/>
          <w:color w:val="auto"/>
          <w:sz w:val="28"/>
          <w:szCs w:val="28"/>
          <w:u w:val="none"/>
        </w:rPr>
        <w:t xml:space="preserve"> темпа в </w:t>
      </w:r>
      <w:r w:rsidR="007D6545" w:rsidRPr="00550C88">
        <w:rPr>
          <w:rStyle w:val="a3"/>
          <w:bCs/>
          <w:noProof/>
          <w:color w:val="auto"/>
          <w:sz w:val="28"/>
          <w:szCs w:val="28"/>
          <w:u w:val="none"/>
        </w:rPr>
        <w:t>усвоении</w:t>
      </w:r>
      <w:r w:rsidRPr="00550C88">
        <w:rPr>
          <w:rStyle w:val="a3"/>
          <w:bCs/>
          <w:noProof/>
          <w:color w:val="auto"/>
          <w:sz w:val="28"/>
          <w:szCs w:val="28"/>
          <w:u w:val="none"/>
        </w:rPr>
        <w:t xml:space="preserve"> учебного материала (снижением учебного периода при повышении количества учебной информации посредством применения новейших технологий);</w:t>
      </w:r>
    </w:p>
    <w:p w14:paraId="3602DA0E"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многозадачность своей работы (умение реализовывать параллельно ряд вопросов, желание получать удовольствие от любой деятельности);</w:t>
      </w:r>
    </w:p>
    <w:p w14:paraId="267415B7" w14:textId="45BAFF93"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направленность на поощрение (цель трудиться ради награды и общественного уважен</w:t>
      </w:r>
      <w:r w:rsidRPr="002E0D40">
        <w:rPr>
          <w:rStyle w:val="a3"/>
          <w:bCs/>
          <w:noProof/>
          <w:color w:val="auto"/>
          <w:sz w:val="28"/>
          <w:szCs w:val="28"/>
          <w:u w:val="none"/>
        </w:rPr>
        <w:t>ия) [</w:t>
      </w:r>
      <w:r w:rsidR="00D66E16" w:rsidRPr="002E0D40">
        <w:rPr>
          <w:rStyle w:val="a3"/>
          <w:bCs/>
          <w:noProof/>
          <w:color w:val="auto"/>
          <w:sz w:val="28"/>
          <w:szCs w:val="28"/>
          <w:u w:val="none"/>
        </w:rPr>
        <w:t>30</w:t>
      </w:r>
      <w:r w:rsidR="00C763B6" w:rsidRPr="002E0D40">
        <w:rPr>
          <w:rStyle w:val="a3"/>
          <w:bCs/>
          <w:noProof/>
          <w:color w:val="auto"/>
          <w:sz w:val="28"/>
          <w:szCs w:val="28"/>
          <w:u w:val="none"/>
        </w:rPr>
        <w:t xml:space="preserve">, </w:t>
      </w:r>
      <w:r w:rsidR="004400F3">
        <w:rPr>
          <w:rStyle w:val="a3"/>
          <w:bCs/>
          <w:noProof/>
          <w:color w:val="auto"/>
          <w:sz w:val="28"/>
          <w:szCs w:val="28"/>
          <w:u w:val="none"/>
          <w:lang w:val="en-US"/>
        </w:rPr>
        <w:t>p</w:t>
      </w:r>
      <w:r w:rsidR="00C763B6" w:rsidRPr="002E0D40">
        <w:rPr>
          <w:rStyle w:val="a3"/>
          <w:bCs/>
          <w:noProof/>
          <w:color w:val="auto"/>
          <w:sz w:val="28"/>
          <w:szCs w:val="28"/>
          <w:u w:val="none"/>
        </w:rPr>
        <w:t>.</w:t>
      </w:r>
      <w:r w:rsidR="00C312CF">
        <w:rPr>
          <w:rStyle w:val="a3"/>
          <w:bCs/>
          <w:noProof/>
          <w:color w:val="auto"/>
          <w:sz w:val="28"/>
          <w:szCs w:val="28"/>
          <w:u w:val="none"/>
          <w:lang w:val="kk-KZ"/>
        </w:rPr>
        <w:t xml:space="preserve"> </w:t>
      </w:r>
      <w:r w:rsidR="004400F3" w:rsidRPr="004400F3">
        <w:rPr>
          <w:rStyle w:val="a3"/>
          <w:bCs/>
          <w:noProof/>
          <w:color w:val="auto"/>
          <w:sz w:val="28"/>
          <w:szCs w:val="28"/>
          <w:u w:val="none"/>
        </w:rPr>
        <w:t>4</w:t>
      </w:r>
      <w:r w:rsidR="002E0D40" w:rsidRPr="002E0D40">
        <w:rPr>
          <w:rStyle w:val="a3"/>
          <w:bCs/>
          <w:noProof/>
          <w:color w:val="auto"/>
          <w:sz w:val="28"/>
          <w:szCs w:val="28"/>
          <w:u w:val="none"/>
        </w:rPr>
        <w:t>92</w:t>
      </w:r>
      <w:r w:rsidRPr="002E0D40">
        <w:rPr>
          <w:rStyle w:val="a3"/>
          <w:bCs/>
          <w:noProof/>
          <w:color w:val="auto"/>
          <w:sz w:val="28"/>
          <w:szCs w:val="28"/>
          <w:u w:val="none"/>
        </w:rPr>
        <w:t>].</w:t>
      </w:r>
    </w:p>
    <w:p w14:paraId="4E71E406" w14:textId="1809102F"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 xml:space="preserve">Анализ характерных черт студентов доказывает их готовность применять </w:t>
      </w:r>
      <w:r w:rsidR="007D6545" w:rsidRPr="00550C88">
        <w:rPr>
          <w:rStyle w:val="a3"/>
          <w:bCs/>
          <w:noProof/>
          <w:color w:val="auto"/>
          <w:sz w:val="28"/>
          <w:szCs w:val="28"/>
          <w:u w:val="none"/>
        </w:rPr>
        <w:t>информационные технологии</w:t>
      </w:r>
      <w:r w:rsidRPr="00550C88">
        <w:rPr>
          <w:rStyle w:val="a3"/>
          <w:bCs/>
          <w:noProof/>
          <w:color w:val="auto"/>
          <w:sz w:val="28"/>
          <w:szCs w:val="28"/>
          <w:u w:val="none"/>
        </w:rPr>
        <w:t xml:space="preserve"> в образовательном процессе, в особенности технолог</w:t>
      </w:r>
      <w:r w:rsidR="007D6545" w:rsidRPr="00550C88">
        <w:rPr>
          <w:rStyle w:val="a3"/>
          <w:bCs/>
          <w:noProof/>
          <w:color w:val="auto"/>
          <w:sz w:val="28"/>
          <w:szCs w:val="28"/>
          <w:u w:val="none"/>
        </w:rPr>
        <w:t>ии дистанционного обучения</w:t>
      </w:r>
      <w:r w:rsidRPr="00550C88">
        <w:rPr>
          <w:rStyle w:val="a3"/>
          <w:bCs/>
          <w:noProof/>
          <w:color w:val="auto"/>
          <w:sz w:val="28"/>
          <w:szCs w:val="28"/>
          <w:u w:val="none"/>
        </w:rPr>
        <w:t>.</w:t>
      </w:r>
    </w:p>
    <w:p w14:paraId="02458C28" w14:textId="56E93655"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 xml:space="preserve">В </w:t>
      </w:r>
      <w:r w:rsidR="004E7135" w:rsidRPr="00550C88">
        <w:rPr>
          <w:rStyle w:val="a3"/>
          <w:bCs/>
          <w:noProof/>
          <w:color w:val="auto"/>
          <w:sz w:val="28"/>
          <w:szCs w:val="28"/>
          <w:u w:val="none"/>
        </w:rPr>
        <w:t>настоящее</w:t>
      </w:r>
      <w:r w:rsidRPr="00550C88">
        <w:rPr>
          <w:rStyle w:val="a3"/>
          <w:bCs/>
          <w:noProof/>
          <w:color w:val="auto"/>
          <w:sz w:val="28"/>
          <w:szCs w:val="28"/>
          <w:u w:val="none"/>
        </w:rPr>
        <w:t xml:space="preserve"> время понятие дистанционное </w:t>
      </w:r>
      <w:r w:rsidR="00754BD9" w:rsidRPr="00550C88">
        <w:rPr>
          <w:rStyle w:val="a3"/>
          <w:bCs/>
          <w:noProof/>
          <w:color w:val="auto"/>
          <w:sz w:val="28"/>
          <w:szCs w:val="28"/>
          <w:u w:val="none"/>
        </w:rPr>
        <w:t>образование</w:t>
      </w:r>
      <w:r w:rsidRPr="00550C88">
        <w:rPr>
          <w:rStyle w:val="a3"/>
          <w:bCs/>
          <w:noProof/>
          <w:color w:val="auto"/>
          <w:sz w:val="28"/>
          <w:szCs w:val="28"/>
          <w:u w:val="none"/>
        </w:rPr>
        <w:t xml:space="preserve"> представлено как совокупность образовательных услуг, которые предоставляются населению в стране и за рубежом посредством специализированной информационной образовательной среды, основанной на методах обмена учебными данными на различном расстоянии, таких как спутниковое телевещание, радиовещание, компьютерная связь и т.п. Дистанционное обучение </w:t>
      </w:r>
      <w:r w:rsidR="00DC599B">
        <w:rPr>
          <w:rStyle w:val="a3"/>
          <w:bCs/>
          <w:noProof/>
          <w:color w:val="auto"/>
          <w:sz w:val="28"/>
          <w:szCs w:val="28"/>
          <w:u w:val="none"/>
        </w:rPr>
        <w:t>–</w:t>
      </w:r>
      <w:r w:rsidRPr="00550C88">
        <w:rPr>
          <w:rStyle w:val="a3"/>
          <w:bCs/>
          <w:noProof/>
          <w:color w:val="auto"/>
          <w:sz w:val="28"/>
          <w:szCs w:val="28"/>
          <w:u w:val="none"/>
        </w:rPr>
        <w:t xml:space="preserve"> это построение учебного процесса, основоположением чего является </w:t>
      </w:r>
      <w:r w:rsidR="00DC599B">
        <w:rPr>
          <w:rStyle w:val="a3"/>
          <w:bCs/>
          <w:noProof/>
          <w:color w:val="auto"/>
          <w:sz w:val="28"/>
          <w:szCs w:val="28"/>
          <w:u w:val="none"/>
        </w:rPr>
        <w:t>–</w:t>
      </w:r>
      <w:r w:rsidRPr="00550C88">
        <w:rPr>
          <w:rStyle w:val="a3"/>
          <w:bCs/>
          <w:noProof/>
          <w:color w:val="auto"/>
          <w:sz w:val="28"/>
          <w:szCs w:val="28"/>
          <w:u w:val="none"/>
        </w:rPr>
        <w:t xml:space="preserve"> самообучение обучающихся.</w:t>
      </w:r>
    </w:p>
    <w:p w14:paraId="411E8311" w14:textId="55E8157D"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lastRenderedPageBreak/>
        <w:t xml:space="preserve">Система </w:t>
      </w:r>
      <w:r w:rsidR="00966CA8" w:rsidRPr="00550C88">
        <w:rPr>
          <w:rStyle w:val="a3"/>
          <w:bCs/>
          <w:noProof/>
          <w:color w:val="auto"/>
          <w:sz w:val="28"/>
          <w:szCs w:val="28"/>
          <w:u w:val="none"/>
        </w:rPr>
        <w:t>дистанционного обучения</w:t>
      </w:r>
      <w:r w:rsidRPr="00550C88">
        <w:rPr>
          <w:rStyle w:val="a3"/>
          <w:bCs/>
          <w:noProof/>
          <w:color w:val="auto"/>
          <w:sz w:val="28"/>
          <w:szCs w:val="28"/>
          <w:u w:val="none"/>
        </w:rPr>
        <w:t xml:space="preserve"> дает возможность предоставления обучения на любом удалении от образовательного учреждения, открытость и отсутствие жестких норм при поступлении, адаптивност</w:t>
      </w:r>
      <w:r w:rsidR="00966CA8" w:rsidRPr="00550C88">
        <w:rPr>
          <w:rStyle w:val="a3"/>
          <w:bCs/>
          <w:noProof/>
          <w:color w:val="auto"/>
          <w:sz w:val="28"/>
          <w:szCs w:val="28"/>
          <w:u w:val="none"/>
        </w:rPr>
        <w:t>ь</w:t>
      </w:r>
      <w:r w:rsidRPr="00550C88">
        <w:rPr>
          <w:rStyle w:val="a3"/>
          <w:bCs/>
          <w:noProof/>
          <w:color w:val="auto"/>
          <w:sz w:val="28"/>
          <w:szCs w:val="28"/>
          <w:u w:val="none"/>
        </w:rPr>
        <w:t xml:space="preserve">, предоставляя обучение в подходящее время и в комфортном ритме за более низкую оплату, чем в традиционной системе обучения. </w:t>
      </w:r>
      <w:r w:rsidR="00966CA8" w:rsidRPr="00550C88">
        <w:rPr>
          <w:rStyle w:val="a3"/>
          <w:bCs/>
          <w:noProof/>
          <w:color w:val="auto"/>
          <w:sz w:val="28"/>
          <w:szCs w:val="28"/>
          <w:u w:val="none"/>
        </w:rPr>
        <w:t>В связи с этим развитие дистанционного обучения в</w:t>
      </w:r>
      <w:r w:rsidRPr="00550C88">
        <w:rPr>
          <w:rStyle w:val="a3"/>
          <w:bCs/>
          <w:noProof/>
          <w:color w:val="auto"/>
          <w:sz w:val="28"/>
          <w:szCs w:val="28"/>
          <w:u w:val="none"/>
        </w:rPr>
        <w:t xml:space="preserve"> Казахстан</w:t>
      </w:r>
      <w:r w:rsidR="00966CA8" w:rsidRPr="00550C88">
        <w:rPr>
          <w:rStyle w:val="a3"/>
          <w:bCs/>
          <w:noProof/>
          <w:color w:val="auto"/>
          <w:sz w:val="28"/>
          <w:szCs w:val="28"/>
          <w:u w:val="none"/>
        </w:rPr>
        <w:t>е</w:t>
      </w:r>
      <w:r w:rsidRPr="00550C88">
        <w:rPr>
          <w:rStyle w:val="a3"/>
          <w:bCs/>
          <w:noProof/>
          <w:color w:val="auto"/>
          <w:sz w:val="28"/>
          <w:szCs w:val="28"/>
          <w:u w:val="none"/>
        </w:rPr>
        <w:t>, с его обширной территорией и рассредоточенным населением, кажется одним из главных способов</w:t>
      </w:r>
      <w:r w:rsidR="00D32C07" w:rsidRPr="00550C88">
        <w:rPr>
          <w:rStyle w:val="a3"/>
          <w:bCs/>
          <w:noProof/>
          <w:color w:val="auto"/>
          <w:sz w:val="28"/>
          <w:szCs w:val="28"/>
          <w:u w:val="none"/>
        </w:rPr>
        <w:t xml:space="preserve"> для достижения </w:t>
      </w:r>
      <w:r w:rsidRPr="00550C88">
        <w:rPr>
          <w:rStyle w:val="a3"/>
          <w:bCs/>
          <w:noProof/>
          <w:color w:val="auto"/>
          <w:sz w:val="28"/>
          <w:szCs w:val="28"/>
          <w:u w:val="none"/>
        </w:rPr>
        <w:t xml:space="preserve">поставленной миссии – </w:t>
      </w:r>
      <w:r w:rsidR="00D32C07" w:rsidRPr="00550C88">
        <w:rPr>
          <w:rStyle w:val="a3"/>
          <w:bCs/>
          <w:noProof/>
          <w:color w:val="auto"/>
          <w:sz w:val="28"/>
          <w:szCs w:val="28"/>
          <w:u w:val="none"/>
        </w:rPr>
        <w:t>быть</w:t>
      </w:r>
      <w:r w:rsidRPr="00550C88">
        <w:rPr>
          <w:rStyle w:val="a3"/>
          <w:bCs/>
          <w:noProof/>
          <w:color w:val="auto"/>
          <w:sz w:val="28"/>
          <w:szCs w:val="28"/>
          <w:u w:val="none"/>
        </w:rPr>
        <w:t xml:space="preserve"> страной, котор</w:t>
      </w:r>
      <w:r w:rsidR="00966CA8" w:rsidRPr="00550C88">
        <w:rPr>
          <w:rStyle w:val="a3"/>
          <w:bCs/>
          <w:noProof/>
          <w:color w:val="auto"/>
          <w:sz w:val="28"/>
          <w:szCs w:val="28"/>
          <w:u w:val="none"/>
        </w:rPr>
        <w:t>ая</w:t>
      </w:r>
      <w:r w:rsidRPr="00550C88">
        <w:rPr>
          <w:rStyle w:val="a3"/>
          <w:bCs/>
          <w:noProof/>
          <w:color w:val="auto"/>
          <w:sz w:val="28"/>
          <w:szCs w:val="28"/>
          <w:u w:val="none"/>
        </w:rPr>
        <w:t xml:space="preserve"> обладает высоким интеллектуальным потенциалом.</w:t>
      </w:r>
    </w:p>
    <w:p w14:paraId="4A970748" w14:textId="297C0021"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Закон Республики Казахстан «Об образовании» (глава 1, статья 1) определяет дистанционные образовательные технологии как обучение, осуществляемое с применением ИКТ и средств телекоммуникаций при опосредствованном (дистанционном) или не полностью опосредованном сотрудничестве между учащимся и преподавателем [3</w:t>
      </w:r>
      <w:r w:rsidR="00D66E16" w:rsidRPr="00550C88">
        <w:rPr>
          <w:rStyle w:val="a3"/>
          <w:bCs/>
          <w:noProof/>
          <w:color w:val="auto"/>
          <w:sz w:val="28"/>
          <w:szCs w:val="28"/>
          <w:u w:val="none"/>
        </w:rPr>
        <w:t>1</w:t>
      </w:r>
      <w:r w:rsidRPr="00550C88">
        <w:rPr>
          <w:rStyle w:val="a3"/>
          <w:bCs/>
          <w:noProof/>
          <w:color w:val="auto"/>
          <w:sz w:val="28"/>
          <w:szCs w:val="28"/>
          <w:u w:val="none"/>
        </w:rPr>
        <w:t>].</w:t>
      </w:r>
    </w:p>
    <w:p w14:paraId="1EFF396A" w14:textId="77777777"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В Казахстане в данный период времени главным вектором улучшения национальной модели образования является совершенствование формы дистанционного обучения.</w:t>
      </w:r>
    </w:p>
    <w:p w14:paraId="404A4C55" w14:textId="45FF57D0"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В докладе ЮНЕСКО</w:t>
      </w:r>
      <w:r w:rsidR="00F637B3" w:rsidRPr="00550C88">
        <w:rPr>
          <w:rStyle w:val="a3"/>
          <w:bCs/>
          <w:noProof/>
          <w:color w:val="auto"/>
          <w:sz w:val="28"/>
          <w:szCs w:val="28"/>
          <w:u w:val="none"/>
        </w:rPr>
        <w:t xml:space="preserve"> были</w:t>
      </w:r>
      <w:r w:rsidRPr="00550C88">
        <w:rPr>
          <w:rStyle w:val="a3"/>
          <w:bCs/>
          <w:noProof/>
          <w:color w:val="auto"/>
          <w:sz w:val="28"/>
          <w:szCs w:val="28"/>
          <w:u w:val="none"/>
        </w:rPr>
        <w:t xml:space="preserve"> обознач</w:t>
      </w:r>
      <w:r w:rsidR="00F637B3" w:rsidRPr="00550C88">
        <w:rPr>
          <w:rStyle w:val="a3"/>
          <w:bCs/>
          <w:noProof/>
          <w:color w:val="auto"/>
          <w:sz w:val="28"/>
          <w:szCs w:val="28"/>
          <w:u w:val="none"/>
        </w:rPr>
        <w:t>ены</w:t>
      </w:r>
      <w:r w:rsidRPr="00550C88">
        <w:rPr>
          <w:rStyle w:val="a3"/>
          <w:bCs/>
          <w:noProof/>
          <w:color w:val="auto"/>
          <w:sz w:val="28"/>
          <w:szCs w:val="28"/>
          <w:u w:val="none"/>
        </w:rPr>
        <w:t xml:space="preserve"> главные пункты по совершенствованию дистанционного образования в </w:t>
      </w:r>
      <w:r w:rsidR="00F637B3" w:rsidRPr="00550C88">
        <w:rPr>
          <w:rStyle w:val="a3"/>
          <w:bCs/>
          <w:noProof/>
          <w:color w:val="auto"/>
          <w:sz w:val="28"/>
          <w:szCs w:val="28"/>
          <w:u w:val="none"/>
          <w:lang w:val="en-US"/>
        </w:rPr>
        <w:t>XXI</w:t>
      </w:r>
      <w:r w:rsidRPr="00550C88">
        <w:rPr>
          <w:rStyle w:val="a3"/>
          <w:bCs/>
          <w:noProof/>
          <w:color w:val="auto"/>
          <w:sz w:val="28"/>
          <w:szCs w:val="28"/>
          <w:u w:val="none"/>
        </w:rPr>
        <w:t xml:space="preserve"> веке. Это реализация переключения от принципа ограниченного физического перемещения студентов из одной страны в другую к принципу мобильных знаний с целью передачи знаний посредством взаимообмена научно-образовательными ресурсами между разными странами.</w:t>
      </w:r>
    </w:p>
    <w:p w14:paraId="487CEAC4" w14:textId="6FB71DFF"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Итоги анализа зарубежных экспертов показыва</w:t>
      </w:r>
      <w:r w:rsidR="004F4DDC" w:rsidRPr="00550C88">
        <w:rPr>
          <w:rStyle w:val="a3"/>
          <w:bCs/>
          <w:noProof/>
          <w:color w:val="auto"/>
          <w:sz w:val="28"/>
          <w:szCs w:val="28"/>
          <w:u w:val="none"/>
        </w:rPr>
        <w:t>ю</w:t>
      </w:r>
      <w:r w:rsidRPr="00550C88">
        <w:rPr>
          <w:rStyle w:val="a3"/>
          <w:bCs/>
          <w:noProof/>
          <w:color w:val="auto"/>
          <w:sz w:val="28"/>
          <w:szCs w:val="28"/>
          <w:u w:val="none"/>
        </w:rPr>
        <w:t>т, что в ближайшем будущем минимальным уровнем образования, который потребуется для выживания населения, будет высшее. В Японии количество людей имеющее высшее образование равн</w:t>
      </w:r>
      <w:r w:rsidR="005500D5" w:rsidRPr="00550C88">
        <w:rPr>
          <w:rStyle w:val="a3"/>
          <w:bCs/>
          <w:noProof/>
          <w:color w:val="auto"/>
          <w:sz w:val="28"/>
          <w:szCs w:val="28"/>
          <w:u w:val="none"/>
        </w:rPr>
        <w:t>о</w:t>
      </w:r>
      <w:r w:rsidRPr="00550C88">
        <w:rPr>
          <w:rStyle w:val="a3"/>
          <w:bCs/>
          <w:noProof/>
          <w:color w:val="auto"/>
          <w:sz w:val="28"/>
          <w:szCs w:val="28"/>
          <w:u w:val="none"/>
        </w:rPr>
        <w:t xml:space="preserve"> 50%, в США </w:t>
      </w:r>
      <w:r w:rsidR="00DC599B">
        <w:rPr>
          <w:rStyle w:val="a3"/>
          <w:bCs/>
          <w:noProof/>
          <w:color w:val="auto"/>
          <w:sz w:val="28"/>
          <w:szCs w:val="28"/>
          <w:u w:val="none"/>
        </w:rPr>
        <w:t>–</w:t>
      </w:r>
      <w:r w:rsidRPr="00550C88">
        <w:rPr>
          <w:rStyle w:val="a3"/>
          <w:bCs/>
          <w:noProof/>
          <w:color w:val="auto"/>
          <w:sz w:val="28"/>
          <w:szCs w:val="28"/>
          <w:u w:val="none"/>
        </w:rPr>
        <w:t xml:space="preserve"> 40%, в Российской Федерации </w:t>
      </w:r>
      <w:r w:rsidR="00DC599B">
        <w:rPr>
          <w:rStyle w:val="a3"/>
          <w:bCs/>
          <w:noProof/>
          <w:color w:val="auto"/>
          <w:sz w:val="28"/>
          <w:szCs w:val="28"/>
          <w:u w:val="none"/>
        </w:rPr>
        <w:t>–</w:t>
      </w:r>
      <w:r w:rsidRPr="00550C88">
        <w:rPr>
          <w:rStyle w:val="a3"/>
          <w:bCs/>
          <w:noProof/>
          <w:color w:val="auto"/>
          <w:sz w:val="28"/>
          <w:szCs w:val="28"/>
          <w:u w:val="none"/>
        </w:rPr>
        <w:t xml:space="preserve"> около 18%, а в РК всего 25%. Канада, Китай, США, Япония и другие страны считают целесообразным гарантировать получени</w:t>
      </w:r>
      <w:r w:rsidR="005500D5" w:rsidRPr="00550C88">
        <w:rPr>
          <w:rStyle w:val="a3"/>
          <w:bCs/>
          <w:noProof/>
          <w:color w:val="auto"/>
          <w:sz w:val="28"/>
          <w:szCs w:val="28"/>
          <w:u w:val="none"/>
        </w:rPr>
        <w:t>е</w:t>
      </w:r>
      <w:r w:rsidRPr="00550C88">
        <w:rPr>
          <w:rStyle w:val="a3"/>
          <w:bCs/>
          <w:noProof/>
          <w:color w:val="auto"/>
          <w:sz w:val="28"/>
          <w:szCs w:val="28"/>
          <w:u w:val="none"/>
        </w:rPr>
        <w:t xml:space="preserve"> высшего образования в своих государствах. Однако возникают трудности, в связи с тем, что довольно трудно провести обучение такого числа обучающихся</w:t>
      </w:r>
      <w:r w:rsidR="005500D5" w:rsidRPr="00550C88">
        <w:rPr>
          <w:rStyle w:val="a3"/>
          <w:bCs/>
          <w:noProof/>
          <w:color w:val="auto"/>
          <w:sz w:val="28"/>
          <w:szCs w:val="28"/>
          <w:u w:val="none"/>
        </w:rPr>
        <w:t xml:space="preserve"> </w:t>
      </w:r>
      <w:r w:rsidRPr="00550C88">
        <w:rPr>
          <w:rStyle w:val="a3"/>
          <w:bCs/>
          <w:noProof/>
          <w:color w:val="auto"/>
          <w:sz w:val="28"/>
          <w:szCs w:val="28"/>
          <w:u w:val="none"/>
        </w:rPr>
        <w:t>даже самы</w:t>
      </w:r>
      <w:r w:rsidR="005500D5" w:rsidRPr="00550C88">
        <w:rPr>
          <w:rStyle w:val="a3"/>
          <w:bCs/>
          <w:noProof/>
          <w:color w:val="auto"/>
          <w:sz w:val="28"/>
          <w:szCs w:val="28"/>
          <w:u w:val="none"/>
        </w:rPr>
        <w:t>м</w:t>
      </w:r>
      <w:r w:rsidRPr="00550C88">
        <w:rPr>
          <w:rStyle w:val="a3"/>
          <w:bCs/>
          <w:noProof/>
          <w:color w:val="auto"/>
          <w:sz w:val="28"/>
          <w:szCs w:val="28"/>
          <w:u w:val="none"/>
        </w:rPr>
        <w:t xml:space="preserve"> благополучны</w:t>
      </w:r>
      <w:r w:rsidR="005500D5" w:rsidRPr="00550C88">
        <w:rPr>
          <w:rStyle w:val="a3"/>
          <w:bCs/>
          <w:noProof/>
          <w:color w:val="auto"/>
          <w:sz w:val="28"/>
          <w:szCs w:val="28"/>
          <w:u w:val="none"/>
        </w:rPr>
        <w:t>м</w:t>
      </w:r>
      <w:r w:rsidRPr="00550C88">
        <w:rPr>
          <w:rStyle w:val="a3"/>
          <w:bCs/>
          <w:noProof/>
          <w:color w:val="auto"/>
          <w:sz w:val="28"/>
          <w:szCs w:val="28"/>
          <w:u w:val="none"/>
        </w:rPr>
        <w:t xml:space="preserve"> государств</w:t>
      </w:r>
      <w:r w:rsidR="005500D5" w:rsidRPr="00550C88">
        <w:rPr>
          <w:rStyle w:val="a3"/>
          <w:bCs/>
          <w:noProof/>
          <w:color w:val="auto"/>
          <w:sz w:val="28"/>
          <w:szCs w:val="28"/>
          <w:u w:val="none"/>
        </w:rPr>
        <w:t>ам</w:t>
      </w:r>
      <w:r w:rsidRPr="00550C88">
        <w:rPr>
          <w:rStyle w:val="a3"/>
          <w:bCs/>
          <w:noProof/>
          <w:color w:val="auto"/>
          <w:sz w:val="28"/>
          <w:szCs w:val="28"/>
          <w:u w:val="none"/>
        </w:rPr>
        <w:t xml:space="preserve">. По этой причине логично, что в последнее время количество студентов, использующих </w:t>
      </w:r>
      <w:r w:rsidR="009E5AED" w:rsidRPr="00550C88">
        <w:rPr>
          <w:rStyle w:val="a3"/>
          <w:bCs/>
          <w:noProof/>
          <w:color w:val="auto"/>
          <w:sz w:val="28"/>
          <w:szCs w:val="28"/>
          <w:u w:val="none"/>
        </w:rPr>
        <w:t>дистанционные образовательные технологии</w:t>
      </w:r>
      <w:r w:rsidRPr="00550C88">
        <w:rPr>
          <w:rStyle w:val="a3"/>
          <w:bCs/>
          <w:noProof/>
          <w:color w:val="auto"/>
          <w:sz w:val="28"/>
          <w:szCs w:val="28"/>
          <w:u w:val="none"/>
        </w:rPr>
        <w:t xml:space="preserve"> в обучении, увеличивается значительно быстрее, чем количество обучающихся </w:t>
      </w:r>
      <w:r w:rsidR="009E5AED" w:rsidRPr="00550C88">
        <w:rPr>
          <w:rStyle w:val="a3"/>
          <w:bCs/>
          <w:noProof/>
          <w:color w:val="auto"/>
          <w:sz w:val="28"/>
          <w:szCs w:val="28"/>
          <w:u w:val="none"/>
        </w:rPr>
        <w:t xml:space="preserve">на </w:t>
      </w:r>
      <w:r w:rsidRPr="00550C88">
        <w:rPr>
          <w:rStyle w:val="a3"/>
          <w:bCs/>
          <w:noProof/>
          <w:color w:val="auto"/>
          <w:sz w:val="28"/>
          <w:szCs w:val="28"/>
          <w:u w:val="none"/>
        </w:rPr>
        <w:t>дневной форме обучения.</w:t>
      </w:r>
    </w:p>
    <w:p w14:paraId="7B47363E" w14:textId="35CC72B6"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Мировая тенденция перехода от традиционного обучения к образовани</w:t>
      </w:r>
      <w:r w:rsidR="00E26368" w:rsidRPr="00550C88">
        <w:rPr>
          <w:rStyle w:val="a3"/>
          <w:bCs/>
          <w:noProof/>
          <w:color w:val="auto"/>
          <w:sz w:val="28"/>
          <w:szCs w:val="28"/>
          <w:u w:val="none"/>
        </w:rPr>
        <w:t>ю с использованием дистанционных образовательных технологий</w:t>
      </w:r>
      <w:r w:rsidRPr="00550C88">
        <w:rPr>
          <w:rStyle w:val="a3"/>
          <w:bCs/>
          <w:noProof/>
          <w:color w:val="auto"/>
          <w:sz w:val="28"/>
          <w:szCs w:val="28"/>
          <w:u w:val="none"/>
        </w:rPr>
        <w:t xml:space="preserve"> наблюдается в увеличени</w:t>
      </w:r>
      <w:r w:rsidR="00E26368" w:rsidRPr="00550C88">
        <w:rPr>
          <w:rStyle w:val="a3"/>
          <w:bCs/>
          <w:noProof/>
          <w:color w:val="auto"/>
          <w:sz w:val="28"/>
          <w:szCs w:val="28"/>
          <w:u w:val="none"/>
        </w:rPr>
        <w:t>и</w:t>
      </w:r>
      <w:r w:rsidRPr="00550C88">
        <w:rPr>
          <w:rStyle w:val="a3"/>
          <w:bCs/>
          <w:noProof/>
          <w:color w:val="auto"/>
          <w:sz w:val="28"/>
          <w:szCs w:val="28"/>
          <w:u w:val="none"/>
        </w:rPr>
        <w:t xml:space="preserve"> количества университетов, которые используют современные IT-технологии. Соединенные Штаты занимают первое место по предоставлению дистанционного образования в университетах. С целью разработки программы в сфере образования при помощи Интернета, в Америке были объединены 5000 учреждений образования и 96% от общего количества компаний. За последнее время число корпоративных университетов в Соединенных Штатах, которые применяют современные способы обучения, возросло в четыре раза и достигло </w:t>
      </w:r>
      <w:r w:rsidRPr="00550C88">
        <w:rPr>
          <w:rStyle w:val="a3"/>
          <w:bCs/>
          <w:noProof/>
          <w:color w:val="auto"/>
          <w:sz w:val="28"/>
          <w:szCs w:val="28"/>
          <w:u w:val="none"/>
        </w:rPr>
        <w:lastRenderedPageBreak/>
        <w:t>1600. Из бюджета США выделено более 450 миллионов долларов на ДО военнослужащих, которые находятся на военных базах в разных частях мира</w:t>
      </w:r>
      <w:r w:rsidR="00C312CF">
        <w:rPr>
          <w:rStyle w:val="a3"/>
          <w:bCs/>
          <w:noProof/>
          <w:color w:val="auto"/>
          <w:sz w:val="28"/>
          <w:szCs w:val="28"/>
          <w:u w:val="none"/>
          <w:lang w:val="kk-KZ"/>
        </w:rPr>
        <w:t> </w:t>
      </w:r>
      <w:r w:rsidRPr="00550C88">
        <w:rPr>
          <w:rStyle w:val="a3"/>
          <w:bCs/>
          <w:noProof/>
          <w:color w:val="auto"/>
          <w:sz w:val="28"/>
          <w:szCs w:val="28"/>
          <w:u w:val="none"/>
        </w:rPr>
        <w:t>[</w:t>
      </w:r>
      <w:r w:rsidR="00D66E16" w:rsidRPr="00550C88">
        <w:rPr>
          <w:rStyle w:val="a3"/>
          <w:bCs/>
          <w:noProof/>
          <w:color w:val="auto"/>
          <w:sz w:val="28"/>
          <w:szCs w:val="28"/>
          <w:u w:val="none"/>
        </w:rPr>
        <w:t>32</w:t>
      </w:r>
      <w:r w:rsidRPr="00550C88">
        <w:rPr>
          <w:rStyle w:val="a3"/>
          <w:bCs/>
          <w:noProof/>
          <w:color w:val="auto"/>
          <w:sz w:val="28"/>
          <w:szCs w:val="28"/>
          <w:u w:val="none"/>
        </w:rPr>
        <w:t>].</w:t>
      </w:r>
    </w:p>
    <w:p w14:paraId="75F8EEF1" w14:textId="77777777"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Система ДО призвана реализовывать такие социально-необходимые задачи:</w:t>
      </w:r>
    </w:p>
    <w:p w14:paraId="69F38EA8" w14:textId="70B3C583"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увеличени</w:t>
      </w:r>
      <w:r w:rsidR="00E26368" w:rsidRPr="00550C88">
        <w:rPr>
          <w:rStyle w:val="a3"/>
          <w:bCs/>
          <w:noProof/>
          <w:color w:val="auto"/>
          <w:sz w:val="28"/>
          <w:szCs w:val="28"/>
          <w:u w:val="none"/>
        </w:rPr>
        <w:t>е</w:t>
      </w:r>
      <w:r w:rsidRPr="00550C88">
        <w:rPr>
          <w:rStyle w:val="a3"/>
          <w:bCs/>
          <w:noProof/>
          <w:color w:val="auto"/>
          <w:sz w:val="28"/>
          <w:szCs w:val="28"/>
          <w:u w:val="none"/>
        </w:rPr>
        <w:t xml:space="preserve"> уровня и качества образования людей;</w:t>
      </w:r>
    </w:p>
    <w:p w14:paraId="3FB4ADA8"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отвечать требованиям государства в подготовке квалифицированных специалистов;</w:t>
      </w:r>
    </w:p>
    <w:p w14:paraId="1176CBB8"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расширять единое образовательное пространство, обеспечивающие требования людей в образовательных услугах, вне зависимости от места жительства обучающихся, состояния здоровья, элитарности, материального состояния и т.д.</w:t>
      </w:r>
    </w:p>
    <w:p w14:paraId="1572027A" w14:textId="36039724"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увеличение мобильности людей (социальная и профессиональная), их предпринимательской и общественной активности, мировоззрения и степень самосознания [</w:t>
      </w:r>
      <w:r w:rsidR="00D66E16" w:rsidRPr="00550C88">
        <w:rPr>
          <w:rStyle w:val="a3"/>
          <w:bCs/>
          <w:noProof/>
          <w:color w:val="auto"/>
          <w:sz w:val="28"/>
          <w:szCs w:val="28"/>
          <w:u w:val="none"/>
        </w:rPr>
        <w:t>33</w:t>
      </w:r>
      <w:r w:rsidRPr="00550C88">
        <w:rPr>
          <w:rStyle w:val="a3"/>
          <w:bCs/>
          <w:noProof/>
          <w:color w:val="auto"/>
          <w:sz w:val="28"/>
          <w:szCs w:val="28"/>
          <w:u w:val="none"/>
        </w:rPr>
        <w:t>].</w:t>
      </w:r>
    </w:p>
    <w:p w14:paraId="51D5B160" w14:textId="5819D6CB" w:rsidR="003A15CE" w:rsidRPr="00550C88" w:rsidRDefault="00E26368" w:rsidP="00550C88">
      <w:pPr>
        <w:ind w:firstLine="709"/>
        <w:jc w:val="both"/>
        <w:rPr>
          <w:rStyle w:val="a3"/>
          <w:bCs/>
          <w:noProof/>
          <w:color w:val="auto"/>
          <w:sz w:val="28"/>
          <w:szCs w:val="28"/>
          <w:u w:val="none"/>
        </w:rPr>
      </w:pPr>
      <w:r w:rsidRPr="00550C88">
        <w:rPr>
          <w:rStyle w:val="a3"/>
          <w:bCs/>
          <w:noProof/>
          <w:color w:val="auto"/>
          <w:sz w:val="28"/>
          <w:szCs w:val="28"/>
          <w:u w:val="none"/>
        </w:rPr>
        <w:t>Основные факторы, способствующие реализации системы ДО</w:t>
      </w:r>
      <w:r w:rsidR="003A15CE" w:rsidRPr="00550C88">
        <w:rPr>
          <w:rStyle w:val="a3"/>
          <w:bCs/>
          <w:noProof/>
          <w:color w:val="auto"/>
          <w:sz w:val="28"/>
          <w:szCs w:val="28"/>
          <w:u w:val="none"/>
        </w:rPr>
        <w:t>:</w:t>
      </w:r>
    </w:p>
    <w:p w14:paraId="0E028C6A"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развитие экономических реформ, выдвигающих к образованию новые условия;</w:t>
      </w:r>
    </w:p>
    <w:p w14:paraId="12D17E80"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запросы социума в необходимости обучения при помощи современных технологий;</w:t>
      </w:r>
    </w:p>
    <w:p w14:paraId="09EEACA0" w14:textId="2628AF0B" w:rsidR="003A15CE" w:rsidRPr="00550C88" w:rsidRDefault="003A15CE" w:rsidP="00550C88">
      <w:pPr>
        <w:ind w:firstLine="709"/>
        <w:jc w:val="both"/>
        <w:rPr>
          <w:rStyle w:val="a3"/>
          <w:bCs/>
          <w:noProof/>
          <w:color w:val="auto"/>
          <w:sz w:val="28"/>
          <w:szCs w:val="28"/>
          <w:u w:val="none"/>
        </w:rPr>
      </w:pPr>
      <w:r w:rsidRPr="00550C88">
        <w:rPr>
          <w:sz w:val="28"/>
          <w:szCs w:val="28"/>
        </w:rPr>
        <w:t>–</w:t>
      </w:r>
      <w:r w:rsidR="00C312CF">
        <w:rPr>
          <w:sz w:val="28"/>
          <w:szCs w:val="28"/>
          <w:lang w:val="kk-KZ"/>
        </w:rPr>
        <w:t> </w:t>
      </w:r>
      <w:r w:rsidRPr="00550C88">
        <w:rPr>
          <w:rStyle w:val="a3"/>
          <w:bCs/>
          <w:noProof/>
          <w:color w:val="auto"/>
          <w:sz w:val="28"/>
          <w:szCs w:val="28"/>
          <w:u w:val="none"/>
        </w:rPr>
        <w:t>политические изменения, способствующие расширению международных образовательных связей;</w:t>
      </w:r>
    </w:p>
    <w:p w14:paraId="24612B7A"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возникновение на рынке образовательных услуг новейших технических средств обмена данными;</w:t>
      </w:r>
    </w:p>
    <w:p w14:paraId="3ECDA762"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рост мировой интеграции в области образования;</w:t>
      </w:r>
    </w:p>
    <w:p w14:paraId="729B400D"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осуществление конституционного права любого гражданина своего государства в получении образования.</w:t>
      </w:r>
    </w:p>
    <w:p w14:paraId="48F530AD" w14:textId="0547B93C"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Согласно анализу</w:t>
      </w:r>
      <w:r w:rsidR="00E26368" w:rsidRPr="00550C88">
        <w:rPr>
          <w:rStyle w:val="a3"/>
          <w:bCs/>
          <w:noProof/>
          <w:color w:val="auto"/>
          <w:sz w:val="28"/>
          <w:szCs w:val="28"/>
          <w:u w:val="none"/>
        </w:rPr>
        <w:t>,</w:t>
      </w:r>
      <w:r w:rsidRPr="00550C88">
        <w:rPr>
          <w:rStyle w:val="a3"/>
          <w:bCs/>
          <w:noProof/>
          <w:color w:val="auto"/>
          <w:sz w:val="28"/>
          <w:szCs w:val="28"/>
          <w:u w:val="none"/>
        </w:rPr>
        <w:t xml:space="preserve"> проведенному экспертами, ежегодно из Казахстана уезжает на учебу в другие страны более 1,2 миллиона человек, тратящи</w:t>
      </w:r>
      <w:r w:rsidR="003E78AC" w:rsidRPr="00550C88">
        <w:rPr>
          <w:rStyle w:val="a3"/>
          <w:bCs/>
          <w:noProof/>
          <w:color w:val="auto"/>
          <w:sz w:val="28"/>
          <w:szCs w:val="28"/>
          <w:u w:val="none"/>
        </w:rPr>
        <w:t>х</w:t>
      </w:r>
      <w:r w:rsidRPr="00550C88">
        <w:rPr>
          <w:rStyle w:val="a3"/>
          <w:bCs/>
          <w:noProof/>
          <w:color w:val="auto"/>
          <w:sz w:val="28"/>
          <w:szCs w:val="28"/>
          <w:u w:val="none"/>
        </w:rPr>
        <w:t xml:space="preserve"> до 10</w:t>
      </w:r>
      <w:r w:rsidR="00DC599B">
        <w:rPr>
          <w:rStyle w:val="a3"/>
          <w:bCs/>
          <w:noProof/>
          <w:color w:val="auto"/>
          <w:sz w:val="28"/>
          <w:szCs w:val="28"/>
          <w:u w:val="none"/>
        </w:rPr>
        <w:t> </w:t>
      </w:r>
      <w:r w:rsidRPr="00550C88">
        <w:rPr>
          <w:rStyle w:val="a3"/>
          <w:bCs/>
          <w:noProof/>
          <w:color w:val="auto"/>
          <w:sz w:val="28"/>
          <w:szCs w:val="28"/>
          <w:u w:val="none"/>
        </w:rPr>
        <w:t>миллионов долларов на обучение за рубежом. Это самые богатые слои населения. При незначительном уменьшении цены за обучение в зарубежных ВУЗах данное количество возрастет</w:t>
      </w:r>
      <w:r w:rsidR="003E78AC" w:rsidRPr="00550C88">
        <w:rPr>
          <w:rStyle w:val="a3"/>
          <w:bCs/>
          <w:noProof/>
          <w:color w:val="auto"/>
          <w:sz w:val="28"/>
          <w:szCs w:val="28"/>
          <w:u w:val="none"/>
        </w:rPr>
        <w:t xml:space="preserve"> </w:t>
      </w:r>
      <w:r w:rsidRPr="00550C88">
        <w:rPr>
          <w:rStyle w:val="a3"/>
          <w:bCs/>
          <w:noProof/>
          <w:color w:val="auto"/>
          <w:sz w:val="28"/>
          <w:szCs w:val="28"/>
          <w:u w:val="none"/>
        </w:rPr>
        <w:t>по некоторым предположениям</w:t>
      </w:r>
      <w:r w:rsidR="003E78AC" w:rsidRPr="00550C88">
        <w:rPr>
          <w:rStyle w:val="a3"/>
          <w:bCs/>
          <w:noProof/>
          <w:color w:val="auto"/>
          <w:sz w:val="28"/>
          <w:szCs w:val="28"/>
          <w:u w:val="none"/>
        </w:rPr>
        <w:t xml:space="preserve"> </w:t>
      </w:r>
      <w:r w:rsidRPr="00550C88">
        <w:rPr>
          <w:rStyle w:val="a3"/>
          <w:bCs/>
          <w:noProof/>
          <w:color w:val="auto"/>
          <w:sz w:val="28"/>
          <w:szCs w:val="28"/>
          <w:u w:val="none"/>
        </w:rPr>
        <w:t>до 2</w:t>
      </w:r>
      <w:r w:rsidR="00DC599B">
        <w:rPr>
          <w:rStyle w:val="a3"/>
          <w:bCs/>
          <w:noProof/>
          <w:color w:val="auto"/>
          <w:sz w:val="28"/>
          <w:szCs w:val="28"/>
          <w:u w:val="none"/>
        </w:rPr>
        <w:t> </w:t>
      </w:r>
      <w:r w:rsidRPr="00550C88">
        <w:rPr>
          <w:rStyle w:val="a3"/>
          <w:bCs/>
          <w:noProof/>
          <w:color w:val="auto"/>
          <w:sz w:val="28"/>
          <w:szCs w:val="28"/>
          <w:u w:val="none"/>
        </w:rPr>
        <w:t xml:space="preserve">миллионов. На сегодняшний день от экспорта образовательных услуг Казахстан получает около 100 миллионов долларов в год. В случае, если данная обстановка не будет сбалансирована, то все жители Казахстана станут обучаться за рубежом. </w:t>
      </w:r>
    </w:p>
    <w:p w14:paraId="015943BA" w14:textId="4CBEBF19"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В данный период времени в Казахстане значимость системы ДО определена огромным числом аспектов. Такие</w:t>
      </w:r>
      <w:r w:rsidR="00542F12" w:rsidRPr="00550C88">
        <w:rPr>
          <w:rStyle w:val="a3"/>
          <w:bCs/>
          <w:noProof/>
          <w:color w:val="auto"/>
          <w:sz w:val="28"/>
          <w:szCs w:val="28"/>
          <w:u w:val="none"/>
        </w:rPr>
        <w:t xml:space="preserve"> </w:t>
      </w:r>
      <w:r w:rsidRPr="00550C88">
        <w:rPr>
          <w:rStyle w:val="a3"/>
          <w:bCs/>
          <w:noProof/>
          <w:color w:val="auto"/>
          <w:sz w:val="28"/>
          <w:szCs w:val="28"/>
          <w:u w:val="none"/>
        </w:rPr>
        <w:t>как огромные территории и концентрация в больших городах главных научно-технических центров, развитие абсолютно новых потребностей людей в наполнении и методах обучения, постоянное развитие рыночной экономики, уве</w:t>
      </w:r>
      <w:r w:rsidR="00DC599B">
        <w:rPr>
          <w:rStyle w:val="a3"/>
          <w:bCs/>
          <w:noProof/>
          <w:color w:val="auto"/>
          <w:sz w:val="28"/>
          <w:szCs w:val="28"/>
          <w:u w:val="none"/>
        </w:rPr>
        <w:t>личение миграции населения и т.</w:t>
      </w:r>
      <w:r w:rsidRPr="00550C88">
        <w:rPr>
          <w:rStyle w:val="a3"/>
          <w:bCs/>
          <w:noProof/>
          <w:color w:val="auto"/>
          <w:sz w:val="28"/>
          <w:szCs w:val="28"/>
          <w:u w:val="none"/>
        </w:rPr>
        <w:t>д. Выгоды от использования технологий дистанционного обучения могут получить жители, проживающие на большом расстоянии от университетских центров государства.</w:t>
      </w:r>
    </w:p>
    <w:p w14:paraId="5887F91B" w14:textId="77777777"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lastRenderedPageBreak/>
        <w:t>Если образовательные учреждения в Казахстане будут проявлять недостаточно интереса трудностям развития ДО, то учебные заведения зарубежных стран, которые давно и эффективно применяют ДО, в ближайшем будущем смогут полностью занять эту область образовательной деятельности.</w:t>
      </w:r>
    </w:p>
    <w:p w14:paraId="20935BC9" w14:textId="5729D3E7" w:rsidR="003A15CE" w:rsidRPr="00550C88" w:rsidRDefault="003A15CE" w:rsidP="00550C88">
      <w:pPr>
        <w:ind w:firstLine="709"/>
        <w:jc w:val="both"/>
        <w:rPr>
          <w:rStyle w:val="a3"/>
          <w:bCs/>
          <w:noProof/>
          <w:color w:val="auto"/>
          <w:sz w:val="28"/>
          <w:szCs w:val="28"/>
          <w:u w:val="none"/>
        </w:rPr>
      </w:pPr>
      <w:r w:rsidRPr="00550C88">
        <w:rPr>
          <w:rStyle w:val="a3"/>
          <w:bCs/>
          <w:noProof/>
          <w:color w:val="auto"/>
          <w:sz w:val="28"/>
          <w:szCs w:val="28"/>
          <w:u w:val="none"/>
        </w:rPr>
        <w:t>В Казахстане процесс развития ДО связан с некоторыми проблемами:</w:t>
      </w:r>
    </w:p>
    <w:p w14:paraId="1A5678CF" w14:textId="6A7CEBC0"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w:t>
      </w:r>
      <w:r w:rsidR="00607E5D" w:rsidRPr="00550C88">
        <w:rPr>
          <w:rStyle w:val="a3"/>
          <w:bCs/>
          <w:noProof/>
          <w:color w:val="auto"/>
          <w:sz w:val="28"/>
          <w:szCs w:val="28"/>
          <w:u w:val="none"/>
        </w:rPr>
        <w:t>преподаватели, которые привыкли к классическим методам обучения</w:t>
      </w:r>
      <w:r w:rsidRPr="00550C88">
        <w:rPr>
          <w:rStyle w:val="a3"/>
          <w:bCs/>
          <w:noProof/>
          <w:color w:val="auto"/>
          <w:sz w:val="28"/>
          <w:szCs w:val="28"/>
          <w:u w:val="none"/>
        </w:rPr>
        <w:t>, не имеют желания затрачивать свое время на создание нового методического материала для данного обучения;</w:t>
      </w:r>
    </w:p>
    <w:p w14:paraId="0265533A" w14:textId="2043528A" w:rsidR="003A15CE" w:rsidRPr="00550C88" w:rsidRDefault="003A15CE" w:rsidP="00550C88">
      <w:pPr>
        <w:ind w:firstLine="709"/>
        <w:jc w:val="both"/>
        <w:rPr>
          <w:rStyle w:val="a3"/>
          <w:bCs/>
          <w:noProof/>
          <w:color w:val="auto"/>
          <w:sz w:val="28"/>
          <w:szCs w:val="28"/>
          <w:u w:val="none"/>
        </w:rPr>
      </w:pPr>
      <w:r w:rsidRPr="00550C88">
        <w:rPr>
          <w:sz w:val="28"/>
          <w:szCs w:val="28"/>
        </w:rPr>
        <w:t>–</w:t>
      </w:r>
      <w:r w:rsidR="003E0094" w:rsidRPr="00550C88">
        <w:rPr>
          <w:rStyle w:val="a3"/>
          <w:bCs/>
          <w:noProof/>
          <w:color w:val="auto"/>
          <w:sz w:val="28"/>
          <w:szCs w:val="28"/>
          <w:u w:val="none"/>
        </w:rPr>
        <w:t xml:space="preserve"> отсутствие достаточного финансирования </w:t>
      </w:r>
      <w:r w:rsidRPr="00550C88">
        <w:rPr>
          <w:rStyle w:val="a3"/>
          <w:bCs/>
          <w:noProof/>
          <w:color w:val="auto"/>
          <w:sz w:val="28"/>
          <w:szCs w:val="28"/>
          <w:u w:val="none"/>
        </w:rPr>
        <w:t>на создание компьютерных систем обучения и тестирования;</w:t>
      </w:r>
    </w:p>
    <w:p w14:paraId="04368A20"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ДО необходима другая организация учебного процесса, иные способы обучения, чем при традиционной системе обучения;</w:t>
      </w:r>
    </w:p>
    <w:p w14:paraId="3B5DADFE" w14:textId="77777777"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необходимо время, чтобы обучить преподавателей применению новейших информационных технологий;</w:t>
      </w:r>
    </w:p>
    <w:p w14:paraId="13E8B4DF" w14:textId="51C23520" w:rsidR="003A15CE" w:rsidRPr="00550C88" w:rsidRDefault="003A15CE" w:rsidP="00550C88">
      <w:pPr>
        <w:ind w:firstLine="709"/>
        <w:jc w:val="both"/>
        <w:rPr>
          <w:rStyle w:val="a3"/>
          <w:bCs/>
          <w:noProof/>
          <w:color w:val="auto"/>
          <w:sz w:val="28"/>
          <w:szCs w:val="28"/>
          <w:u w:val="none"/>
        </w:rPr>
      </w:pPr>
      <w:r w:rsidRPr="00550C88">
        <w:rPr>
          <w:sz w:val="28"/>
          <w:szCs w:val="28"/>
        </w:rPr>
        <w:t>–</w:t>
      </w:r>
      <w:r w:rsidRPr="00550C88">
        <w:rPr>
          <w:rStyle w:val="a3"/>
          <w:bCs/>
          <w:noProof/>
          <w:color w:val="auto"/>
          <w:sz w:val="28"/>
          <w:szCs w:val="28"/>
          <w:u w:val="none"/>
        </w:rPr>
        <w:t xml:space="preserve"> весьма невысокий теоретический анализ проблем ДО, который выражается в недостатке конкретных целей и задач обучения, нужных исходных обязательств к студенту для того, чтобы работать в этой системе и низком уровне системы контроля знаний.</w:t>
      </w:r>
    </w:p>
    <w:p w14:paraId="616F7DC4" w14:textId="7CF01A01" w:rsidR="003A15CE" w:rsidRPr="00550C88" w:rsidRDefault="003A15CE" w:rsidP="00550C88">
      <w:pPr>
        <w:ind w:firstLine="709"/>
        <w:jc w:val="both"/>
        <w:rPr>
          <w:kern w:val="32"/>
          <w:sz w:val="28"/>
          <w:szCs w:val="28"/>
        </w:rPr>
      </w:pPr>
      <w:r w:rsidRPr="00550C88">
        <w:rPr>
          <w:rStyle w:val="a3"/>
          <w:bCs/>
          <w:noProof/>
          <w:color w:val="auto"/>
          <w:sz w:val="28"/>
          <w:szCs w:val="28"/>
          <w:u w:val="none"/>
        </w:rPr>
        <w:t>Обобщая все вышесказанное, необходимо выделить</w:t>
      </w:r>
      <w:r w:rsidR="003E0094" w:rsidRPr="00550C88">
        <w:rPr>
          <w:rStyle w:val="a3"/>
          <w:bCs/>
          <w:noProof/>
          <w:color w:val="auto"/>
          <w:sz w:val="28"/>
          <w:szCs w:val="28"/>
          <w:u w:val="none"/>
        </w:rPr>
        <w:t xml:space="preserve"> следующее </w:t>
      </w:r>
      <w:r w:rsidR="00DC599B">
        <w:rPr>
          <w:rStyle w:val="a3"/>
          <w:bCs/>
          <w:noProof/>
          <w:color w:val="auto"/>
          <w:sz w:val="28"/>
          <w:szCs w:val="28"/>
          <w:u w:val="none"/>
        </w:rPr>
        <w:t>–</w:t>
      </w:r>
      <w:r w:rsidRPr="00550C88">
        <w:rPr>
          <w:rStyle w:val="a3"/>
          <w:bCs/>
          <w:noProof/>
          <w:color w:val="auto"/>
          <w:sz w:val="28"/>
          <w:szCs w:val="28"/>
          <w:u w:val="none"/>
        </w:rPr>
        <w:t xml:space="preserve"> дистанционное</w:t>
      </w:r>
      <w:r w:rsidR="002247DB" w:rsidRPr="00550C88">
        <w:rPr>
          <w:rStyle w:val="a3"/>
          <w:bCs/>
          <w:noProof/>
          <w:color w:val="auto"/>
          <w:sz w:val="28"/>
          <w:szCs w:val="28"/>
          <w:u w:val="none"/>
        </w:rPr>
        <w:t xml:space="preserve"> (электронное)</w:t>
      </w:r>
      <w:r w:rsidRPr="00550C88">
        <w:rPr>
          <w:rStyle w:val="a3"/>
          <w:bCs/>
          <w:noProof/>
          <w:color w:val="auto"/>
          <w:sz w:val="28"/>
          <w:szCs w:val="28"/>
          <w:u w:val="none"/>
        </w:rPr>
        <w:t xml:space="preserve"> образование в данное время очень востребовано и, поэтому будет стремительно прогрессировать как актуальный, доступный и действенный метод получения образования. Применяя международный опыт дистанционного</w:t>
      </w:r>
      <w:r w:rsidR="002247DB" w:rsidRPr="00550C88">
        <w:rPr>
          <w:rStyle w:val="a3"/>
          <w:bCs/>
          <w:noProof/>
          <w:color w:val="auto"/>
          <w:sz w:val="28"/>
          <w:szCs w:val="28"/>
          <w:u w:val="none"/>
        </w:rPr>
        <w:t xml:space="preserve"> (электронного)</w:t>
      </w:r>
      <w:r w:rsidRPr="00550C88">
        <w:rPr>
          <w:rStyle w:val="a3"/>
          <w:bCs/>
          <w:noProof/>
          <w:color w:val="auto"/>
          <w:sz w:val="28"/>
          <w:szCs w:val="28"/>
          <w:u w:val="none"/>
        </w:rPr>
        <w:t xml:space="preserve"> образования, Казахстан способен предоставить качественное образование для людей, а также приобрести перспективу получения своей ниши </w:t>
      </w:r>
      <w:r w:rsidR="00E65E10" w:rsidRPr="00550C88">
        <w:rPr>
          <w:rStyle w:val="a3"/>
          <w:bCs/>
          <w:noProof/>
          <w:color w:val="auto"/>
          <w:sz w:val="28"/>
          <w:szCs w:val="28"/>
          <w:u w:val="none"/>
        </w:rPr>
        <w:t>на глобальном рынке образовательных услуг.</w:t>
      </w:r>
    </w:p>
    <w:p w14:paraId="0D38AF3C" w14:textId="77777777" w:rsidR="003A15CE" w:rsidRPr="00550C88" w:rsidRDefault="003A15CE" w:rsidP="00550C88">
      <w:pPr>
        <w:ind w:firstLine="709"/>
        <w:rPr>
          <w:kern w:val="32"/>
          <w:sz w:val="28"/>
          <w:szCs w:val="28"/>
        </w:rPr>
      </w:pPr>
    </w:p>
    <w:p w14:paraId="52A73AE8" w14:textId="2222A575" w:rsidR="003A15CE" w:rsidRPr="00550C88" w:rsidRDefault="003A15CE" w:rsidP="00550C88">
      <w:pPr>
        <w:pStyle w:val="13"/>
        <w:widowControl w:val="0"/>
        <w:tabs>
          <w:tab w:val="clear" w:pos="720"/>
          <w:tab w:val="left" w:pos="1077"/>
        </w:tabs>
        <w:ind w:firstLine="709"/>
        <w:jc w:val="both"/>
        <w:rPr>
          <w:rFonts w:cs="Times New Roman"/>
          <w:szCs w:val="28"/>
        </w:rPr>
      </w:pPr>
      <w:bookmarkStart w:id="15" w:name="_Toc144994820"/>
      <w:r w:rsidRPr="00550C88">
        <w:rPr>
          <w:rFonts w:cs="Times New Roman"/>
          <w:szCs w:val="28"/>
        </w:rPr>
        <w:t>1.2</w:t>
      </w:r>
      <w:r w:rsidRPr="00550C88">
        <w:rPr>
          <w:rFonts w:cs="Times New Roman"/>
          <w:szCs w:val="28"/>
        </w:rPr>
        <w:tab/>
      </w:r>
      <w:r w:rsidR="00F90641" w:rsidRPr="00550C88">
        <w:rPr>
          <w:rFonts w:cs="Times New Roman"/>
          <w:szCs w:val="28"/>
        </w:rPr>
        <w:t xml:space="preserve"> </w:t>
      </w:r>
      <w:r w:rsidRPr="00550C88">
        <w:rPr>
          <w:rFonts w:cs="Times New Roman"/>
          <w:szCs w:val="28"/>
        </w:rPr>
        <w:t>Анализ основных тенденций электронного образования в мире и в Казахстане</w:t>
      </w:r>
      <w:bookmarkEnd w:id="15"/>
    </w:p>
    <w:p w14:paraId="123717A0" w14:textId="26322E2E" w:rsidR="003A15CE" w:rsidRPr="00550C88" w:rsidRDefault="003A15CE" w:rsidP="00550C88">
      <w:pPr>
        <w:ind w:firstLine="709"/>
        <w:jc w:val="both"/>
        <w:rPr>
          <w:sz w:val="28"/>
          <w:szCs w:val="28"/>
        </w:rPr>
      </w:pPr>
      <w:r w:rsidRPr="00550C88">
        <w:rPr>
          <w:sz w:val="28"/>
          <w:szCs w:val="28"/>
        </w:rPr>
        <w:t>Электронное образование</w:t>
      </w:r>
      <w:r w:rsidR="00B641FF" w:rsidRPr="00550C88">
        <w:rPr>
          <w:sz w:val="28"/>
          <w:szCs w:val="28"/>
        </w:rPr>
        <w:t xml:space="preserve"> </w:t>
      </w:r>
      <w:r w:rsidRPr="00550C88">
        <w:rPr>
          <w:sz w:val="28"/>
          <w:szCs w:val="28"/>
        </w:rPr>
        <w:t xml:space="preserve">считается </w:t>
      </w:r>
      <w:r w:rsidR="00B641FF" w:rsidRPr="00550C88">
        <w:rPr>
          <w:sz w:val="28"/>
          <w:szCs w:val="28"/>
        </w:rPr>
        <w:t>наиболее динамично</w:t>
      </w:r>
      <w:r w:rsidRPr="00550C88">
        <w:rPr>
          <w:sz w:val="28"/>
          <w:szCs w:val="28"/>
        </w:rPr>
        <w:t xml:space="preserve"> развивающимся сектором всемирного рынка образования. Среднегодовой темп данного образования составил приблизительно 7,6% за последние года, однако некоторые государства и регионы продемонстрировали наиболее высокую скорость развития.</w:t>
      </w:r>
      <w:r w:rsidR="00B641FF" w:rsidRPr="00550C88">
        <w:rPr>
          <w:sz w:val="28"/>
          <w:szCs w:val="28"/>
        </w:rPr>
        <w:t xml:space="preserve"> По прогнозам э</w:t>
      </w:r>
      <w:r w:rsidRPr="00550C88">
        <w:rPr>
          <w:sz w:val="28"/>
          <w:szCs w:val="28"/>
        </w:rPr>
        <w:t>ксперт</w:t>
      </w:r>
      <w:r w:rsidR="00B641FF" w:rsidRPr="00550C88">
        <w:rPr>
          <w:sz w:val="28"/>
          <w:szCs w:val="28"/>
        </w:rPr>
        <w:t>ов</w:t>
      </w:r>
      <w:r w:rsidRPr="00550C88">
        <w:rPr>
          <w:sz w:val="28"/>
          <w:szCs w:val="28"/>
        </w:rPr>
        <w:t xml:space="preserve"> </w:t>
      </w:r>
      <w:r w:rsidR="00B641FF" w:rsidRPr="00550C88">
        <w:rPr>
          <w:sz w:val="28"/>
          <w:szCs w:val="28"/>
        </w:rPr>
        <w:t xml:space="preserve">рост данного показателя </w:t>
      </w:r>
      <w:r w:rsidR="00A0560A" w:rsidRPr="00550C88">
        <w:rPr>
          <w:sz w:val="28"/>
          <w:szCs w:val="28"/>
        </w:rPr>
        <w:t>увеличиться</w:t>
      </w:r>
      <w:r w:rsidR="00B641FF" w:rsidRPr="00550C88">
        <w:rPr>
          <w:sz w:val="28"/>
          <w:szCs w:val="28"/>
        </w:rPr>
        <w:t xml:space="preserve"> до</w:t>
      </w:r>
      <w:r w:rsidRPr="00550C88">
        <w:rPr>
          <w:sz w:val="28"/>
          <w:szCs w:val="28"/>
        </w:rPr>
        <w:t xml:space="preserve"> 10,26% </w:t>
      </w:r>
      <w:r w:rsidR="00B641FF" w:rsidRPr="00550C88">
        <w:rPr>
          <w:sz w:val="28"/>
          <w:szCs w:val="28"/>
        </w:rPr>
        <w:t xml:space="preserve">в </w:t>
      </w:r>
      <w:r w:rsidRPr="00550C88">
        <w:rPr>
          <w:sz w:val="28"/>
          <w:szCs w:val="28"/>
        </w:rPr>
        <w:t>год, что составит 286,62 млрд.</w:t>
      </w:r>
      <w:r w:rsidR="00DC599B">
        <w:rPr>
          <w:sz w:val="28"/>
          <w:szCs w:val="28"/>
        </w:rPr>
        <w:t xml:space="preserve"> </w:t>
      </w:r>
      <w:r w:rsidRPr="00550C88">
        <w:rPr>
          <w:sz w:val="28"/>
          <w:szCs w:val="28"/>
        </w:rPr>
        <w:t>$ в 2025 году</w:t>
      </w:r>
      <w:r w:rsidR="00B641FF" w:rsidRPr="00550C88">
        <w:rPr>
          <w:sz w:val="28"/>
          <w:szCs w:val="28"/>
        </w:rPr>
        <w:t>.</w:t>
      </w:r>
    </w:p>
    <w:p w14:paraId="768A7EBF" w14:textId="77777777" w:rsidR="00703AD4" w:rsidRPr="00550C88" w:rsidRDefault="00703AD4" w:rsidP="00550C88">
      <w:pPr>
        <w:ind w:firstLine="709"/>
        <w:jc w:val="both"/>
        <w:rPr>
          <w:sz w:val="28"/>
          <w:szCs w:val="28"/>
        </w:rPr>
      </w:pPr>
      <w:r w:rsidRPr="00550C88">
        <w:rPr>
          <w:sz w:val="28"/>
          <w:szCs w:val="28"/>
        </w:rPr>
        <w:t>Динамичный рост данного сектора обусловлен увеличением масштабов международного рынка образовательных услуг, где электронное образование занимает значительную долю благодаря широкому спектру предлагаемых продуктов и услуг. Различные образовательные сферы, секторы экономики и группы потребителей способствуют этому росту. Например, в США электронное образование активно развивается в области школьного и послешкольного обучения, а в Казахстане популярным становится коллективное обучение, репетиторство и изучение иностранных языков.</w:t>
      </w:r>
    </w:p>
    <w:p w14:paraId="2C092138" w14:textId="2F80ECF2" w:rsidR="004F0A8E" w:rsidRPr="00550C88" w:rsidRDefault="004F0A8E" w:rsidP="00550C88">
      <w:pPr>
        <w:ind w:firstLine="709"/>
        <w:jc w:val="both"/>
        <w:rPr>
          <w:sz w:val="28"/>
          <w:szCs w:val="28"/>
        </w:rPr>
      </w:pPr>
      <w:r w:rsidRPr="00550C88">
        <w:rPr>
          <w:sz w:val="28"/>
          <w:szCs w:val="28"/>
        </w:rPr>
        <w:t xml:space="preserve">Заметен значительный рост образовательных стартапов, которые предлагают различные формы и варианты электронного обучения. Эксперты за </w:t>
      </w:r>
      <w:r w:rsidRPr="00550C88">
        <w:rPr>
          <w:sz w:val="28"/>
          <w:szCs w:val="28"/>
        </w:rPr>
        <w:lastRenderedPageBreak/>
        <w:t>рубежом отмечают, что «массовый технологический бизнес является новейшей отраслью, в которой нужно активно участвовать широким массам людей» [34]. Большие интернет-компании и социальные сети также оказывают значительное давление на эту сферу рынка, вступая в область образования.</w:t>
      </w:r>
    </w:p>
    <w:p w14:paraId="5BD18FB8" w14:textId="52734ACB" w:rsidR="003A15CE" w:rsidRPr="00550C88" w:rsidRDefault="003A15CE" w:rsidP="00550C88">
      <w:pPr>
        <w:ind w:firstLine="709"/>
        <w:jc w:val="both"/>
        <w:rPr>
          <w:sz w:val="28"/>
          <w:szCs w:val="28"/>
        </w:rPr>
      </w:pPr>
      <w:r w:rsidRPr="00550C88">
        <w:rPr>
          <w:sz w:val="28"/>
          <w:szCs w:val="28"/>
        </w:rPr>
        <w:t>Ученые определяют 4 стадии в становлении электронного образования в мире:</w:t>
      </w:r>
    </w:p>
    <w:p w14:paraId="11836395" w14:textId="4108A222" w:rsidR="003A15CE" w:rsidRPr="00550C88" w:rsidRDefault="003A15CE" w:rsidP="00550C88">
      <w:pPr>
        <w:ind w:firstLine="709"/>
        <w:jc w:val="both"/>
        <w:rPr>
          <w:sz w:val="28"/>
          <w:szCs w:val="28"/>
        </w:rPr>
      </w:pPr>
      <w:r w:rsidRPr="00550C88">
        <w:rPr>
          <w:sz w:val="28"/>
          <w:szCs w:val="28"/>
        </w:rPr>
        <w:t>На первой стадии (1990-е гг.) главным видом электронного образования считались электронные учебники; характеристикой развития электронного образования являлось большая централизация.</w:t>
      </w:r>
    </w:p>
    <w:p w14:paraId="78900785" w14:textId="4244AF6E" w:rsidR="003A15CE" w:rsidRPr="00550C88" w:rsidRDefault="003A15CE" w:rsidP="00550C88">
      <w:pPr>
        <w:ind w:firstLine="709"/>
        <w:jc w:val="both"/>
        <w:rPr>
          <w:sz w:val="28"/>
          <w:szCs w:val="28"/>
        </w:rPr>
      </w:pPr>
      <w:r w:rsidRPr="00550C88">
        <w:rPr>
          <w:sz w:val="28"/>
          <w:szCs w:val="28"/>
        </w:rPr>
        <w:t>Вторую стадию (2000</w:t>
      </w:r>
      <w:r w:rsidR="00DC599B">
        <w:rPr>
          <w:sz w:val="28"/>
          <w:szCs w:val="28"/>
        </w:rPr>
        <w:t>-</w:t>
      </w:r>
      <w:r w:rsidRPr="00550C88">
        <w:rPr>
          <w:sz w:val="28"/>
          <w:szCs w:val="28"/>
        </w:rPr>
        <w:t>2004) соотносят с возникновением систем ДО</w:t>
      </w:r>
      <w:r w:rsidR="00A34B49" w:rsidRPr="00550C88">
        <w:rPr>
          <w:sz w:val="28"/>
          <w:szCs w:val="28"/>
        </w:rPr>
        <w:t>.</w:t>
      </w:r>
    </w:p>
    <w:p w14:paraId="487D6297" w14:textId="39D70065" w:rsidR="003A15CE" w:rsidRPr="00550C88" w:rsidRDefault="003A15CE" w:rsidP="00550C88">
      <w:pPr>
        <w:ind w:firstLine="709"/>
        <w:jc w:val="both"/>
        <w:rPr>
          <w:sz w:val="28"/>
          <w:szCs w:val="28"/>
        </w:rPr>
      </w:pPr>
      <w:r w:rsidRPr="00550C88">
        <w:rPr>
          <w:sz w:val="28"/>
          <w:szCs w:val="28"/>
        </w:rPr>
        <w:t>Третья стадия (2004</w:t>
      </w:r>
      <w:r w:rsidR="00DC599B">
        <w:rPr>
          <w:sz w:val="28"/>
          <w:szCs w:val="28"/>
        </w:rPr>
        <w:t>-</w:t>
      </w:r>
      <w:r w:rsidRPr="00550C88">
        <w:rPr>
          <w:sz w:val="28"/>
          <w:szCs w:val="28"/>
        </w:rPr>
        <w:t>2009) отмечена возникновением облачных сервисов. Характеристикой данного этапа является децентрализация.</w:t>
      </w:r>
    </w:p>
    <w:p w14:paraId="674E32AD" w14:textId="77777777" w:rsidR="002C3350" w:rsidRPr="00550C88" w:rsidRDefault="002C3350" w:rsidP="00550C88">
      <w:pPr>
        <w:ind w:firstLine="709"/>
        <w:jc w:val="both"/>
        <w:rPr>
          <w:sz w:val="28"/>
          <w:szCs w:val="28"/>
        </w:rPr>
      </w:pPr>
      <w:r w:rsidRPr="00550C88">
        <w:rPr>
          <w:sz w:val="28"/>
          <w:szCs w:val="28"/>
        </w:rPr>
        <w:t>На четвертой стадии развития электронного образования, которая приходится на период с 2008 по 2011 годы, основным направлением становятся открытые онлайн-курсы, и весь процесс развития становится более децентрализованным.</w:t>
      </w:r>
    </w:p>
    <w:p w14:paraId="3DFAFD20" w14:textId="77777777" w:rsidR="002C3350" w:rsidRPr="00550C88" w:rsidRDefault="002C3350" w:rsidP="00550C88">
      <w:pPr>
        <w:ind w:firstLine="709"/>
        <w:jc w:val="both"/>
        <w:rPr>
          <w:sz w:val="28"/>
          <w:szCs w:val="28"/>
        </w:rPr>
      </w:pPr>
      <w:r w:rsidRPr="00550C88">
        <w:rPr>
          <w:sz w:val="28"/>
          <w:szCs w:val="28"/>
        </w:rPr>
        <w:t>Пятая стадия связана с появлением и распространением массовых открытых онлайн-курсов.</w:t>
      </w:r>
    </w:p>
    <w:p w14:paraId="3478B766" w14:textId="0F71F5C0" w:rsidR="002C3350" w:rsidRPr="00550C88" w:rsidRDefault="002C3350" w:rsidP="00550C88">
      <w:pPr>
        <w:ind w:firstLine="709"/>
        <w:jc w:val="both"/>
        <w:rPr>
          <w:sz w:val="28"/>
          <w:szCs w:val="28"/>
        </w:rPr>
      </w:pPr>
      <w:r w:rsidRPr="00550C88">
        <w:rPr>
          <w:sz w:val="28"/>
          <w:szCs w:val="28"/>
        </w:rPr>
        <w:t>Открытые образовательные платформы получили популярность в европейских странах примерно с 2012 года. Первоначально эти системы функционировали на мировых платформах, таких как Coursera, OpenEdx и другие</w:t>
      </w:r>
      <w:r w:rsidR="009428E7">
        <w:rPr>
          <w:sz w:val="28"/>
          <w:szCs w:val="28"/>
        </w:rPr>
        <w:t xml:space="preserve"> </w:t>
      </w:r>
      <w:r w:rsidR="009428E7" w:rsidRPr="009428E7">
        <w:rPr>
          <w:sz w:val="28"/>
          <w:szCs w:val="28"/>
        </w:rPr>
        <w:t>[35]</w:t>
      </w:r>
      <w:r w:rsidRPr="00550C88">
        <w:rPr>
          <w:sz w:val="28"/>
          <w:szCs w:val="28"/>
        </w:rPr>
        <w:t>. Особенностью открытых систем была возможность бесплатного обучения в любое удобное время и место. Они не требовали особых требований для пользователей и обеспечивали гибкость для обучающихся. Аналогичную ситуацию можно наблюдать в российской системе образования. В последние годы было запущено множество массовых открытых онлайн-курсов, которые активно заполняются качественным контентом. Многие студенты из Казахстана, не владеющие английским языком, часто обращаются к российским онлайн-курсам для повышения своего профессионального уровня.</w:t>
      </w:r>
    </w:p>
    <w:p w14:paraId="77AE2BAC" w14:textId="21ED85D7" w:rsidR="00376544" w:rsidRPr="00C763B6" w:rsidRDefault="00376544" w:rsidP="00550C88">
      <w:pPr>
        <w:ind w:firstLine="709"/>
        <w:jc w:val="both"/>
        <w:rPr>
          <w:color w:val="FF0000"/>
          <w:sz w:val="28"/>
          <w:szCs w:val="28"/>
        </w:rPr>
      </w:pPr>
      <w:r w:rsidRPr="00550C88">
        <w:rPr>
          <w:sz w:val="28"/>
          <w:szCs w:val="28"/>
        </w:rPr>
        <w:t>Исследователи выделяют три основные модели онлайн-платформ для массовых открытых онлайн-курсов (МООК) [36]:</w:t>
      </w:r>
      <w:r w:rsidR="00C763B6">
        <w:rPr>
          <w:sz w:val="28"/>
          <w:szCs w:val="28"/>
        </w:rPr>
        <w:t xml:space="preserve"> </w:t>
      </w:r>
    </w:p>
    <w:p w14:paraId="593A440D" w14:textId="0836F5F1" w:rsidR="00376544" w:rsidRPr="00550C88" w:rsidRDefault="00376544" w:rsidP="00550C88">
      <w:pPr>
        <w:ind w:firstLine="709"/>
        <w:jc w:val="both"/>
        <w:rPr>
          <w:sz w:val="28"/>
          <w:szCs w:val="28"/>
        </w:rPr>
      </w:pPr>
      <w:r w:rsidRPr="00550C88">
        <w:rPr>
          <w:sz w:val="28"/>
          <w:szCs w:val="28"/>
        </w:rPr>
        <w:t>1.</w:t>
      </w:r>
      <w:r w:rsidR="00DC599B">
        <w:rPr>
          <w:sz w:val="28"/>
          <w:szCs w:val="28"/>
        </w:rPr>
        <w:t xml:space="preserve"> </w:t>
      </w:r>
      <w:r w:rsidRPr="00550C88">
        <w:rPr>
          <w:sz w:val="28"/>
          <w:szCs w:val="28"/>
        </w:rPr>
        <w:t>Национальная (централизованная) модель: в этой модели платформа управляется национальными организациями или государственными учреждениями, которые обеспечивают доступ к МООК и координируют их разработку и предоставление. Эта модель обычно включает в себя стандартизацию и нормативное регулирование, что способствует единообразию и качеству образовательных программ.</w:t>
      </w:r>
    </w:p>
    <w:p w14:paraId="2B517C38" w14:textId="461F8DF8" w:rsidR="00376544" w:rsidRPr="00550C88" w:rsidRDefault="00376544" w:rsidP="00550C88">
      <w:pPr>
        <w:ind w:firstLine="709"/>
        <w:jc w:val="both"/>
        <w:rPr>
          <w:sz w:val="28"/>
          <w:szCs w:val="28"/>
        </w:rPr>
      </w:pPr>
      <w:r w:rsidRPr="00550C88">
        <w:rPr>
          <w:sz w:val="28"/>
          <w:szCs w:val="28"/>
        </w:rPr>
        <w:t>2. Промышленная модель: в этой модели платформы МООК управляются частными предприятиями или коммерческими организациями. Они разрабатывают и предлагают свои собственные онлайн-курсы, часто сотрудничая с вузами или экспертами в определенных областях знания. Промышленные модели обычно ориентированы на прибыль и стремятся предоставить конкурентные и инновационные образовательные продукты.</w:t>
      </w:r>
    </w:p>
    <w:p w14:paraId="70172D7C" w14:textId="227E226A" w:rsidR="00376544" w:rsidRPr="00550C88" w:rsidRDefault="00376544" w:rsidP="00550C88">
      <w:pPr>
        <w:ind w:firstLine="709"/>
        <w:jc w:val="both"/>
        <w:rPr>
          <w:sz w:val="28"/>
          <w:szCs w:val="28"/>
        </w:rPr>
      </w:pPr>
      <w:r w:rsidRPr="00550C88">
        <w:rPr>
          <w:sz w:val="28"/>
          <w:szCs w:val="28"/>
        </w:rPr>
        <w:lastRenderedPageBreak/>
        <w:t>3. Академическая модель: эта модель предполагает, что отдельные университеты или ассоциации вузов разрабатывают и предоставляют свои собственные МООК-курсы. Это позволяет университетам продвигать свои образовательные программы, расширять доступность образования и укреплять свое присутствие на международном рынке образовательных услуг.</w:t>
      </w:r>
    </w:p>
    <w:p w14:paraId="729A7107" w14:textId="77777777" w:rsidR="00E047DE" w:rsidRPr="00550C88" w:rsidRDefault="00376544" w:rsidP="00550C88">
      <w:pPr>
        <w:ind w:firstLine="709"/>
        <w:jc w:val="both"/>
        <w:rPr>
          <w:sz w:val="28"/>
          <w:szCs w:val="28"/>
        </w:rPr>
      </w:pPr>
      <w:r w:rsidRPr="00550C88">
        <w:rPr>
          <w:sz w:val="28"/>
          <w:szCs w:val="28"/>
        </w:rPr>
        <w:t>Каждая из этих моделей имеет свои особенности и преимущества, и выбор конкретной модели зависит от целей и потребностей образовательной организации или страны.</w:t>
      </w:r>
    </w:p>
    <w:p w14:paraId="69BE67EE" w14:textId="46A993DD" w:rsidR="003A15CE" w:rsidRPr="00550C88" w:rsidRDefault="003A15CE" w:rsidP="00550C88">
      <w:pPr>
        <w:ind w:firstLine="709"/>
        <w:jc w:val="both"/>
        <w:rPr>
          <w:sz w:val="28"/>
          <w:szCs w:val="28"/>
        </w:rPr>
      </w:pPr>
      <w:r w:rsidRPr="00550C88">
        <w:rPr>
          <w:sz w:val="28"/>
          <w:szCs w:val="28"/>
        </w:rPr>
        <w:t xml:space="preserve">В базисе национальной модели находится зуммирование с помощью уменьшений на разработке онлайн-курсов и повышения их числа (таблица 1). </w:t>
      </w:r>
    </w:p>
    <w:p w14:paraId="704EB3BB" w14:textId="77777777" w:rsidR="00E047DE" w:rsidRPr="00550C88" w:rsidRDefault="00E047DE" w:rsidP="00550C88">
      <w:pPr>
        <w:ind w:firstLine="709"/>
        <w:jc w:val="both"/>
        <w:rPr>
          <w:sz w:val="28"/>
          <w:szCs w:val="28"/>
        </w:rPr>
      </w:pPr>
    </w:p>
    <w:p w14:paraId="257E0232" w14:textId="2C013D5C" w:rsidR="00E047DE" w:rsidRDefault="00E047DE" w:rsidP="00402E45">
      <w:pPr>
        <w:pStyle w:val="affc"/>
        <w:keepNext/>
        <w:rPr>
          <w:b w:val="0"/>
          <w:sz w:val="28"/>
          <w:szCs w:val="28"/>
        </w:rPr>
      </w:pPr>
      <w:r w:rsidRPr="00550C88">
        <w:rPr>
          <w:b w:val="0"/>
          <w:sz w:val="28"/>
          <w:szCs w:val="28"/>
        </w:rPr>
        <w:t xml:space="preserve">Таблица </w:t>
      </w:r>
      <w:r w:rsidRPr="00550C88">
        <w:rPr>
          <w:b w:val="0"/>
          <w:sz w:val="28"/>
          <w:szCs w:val="28"/>
        </w:rPr>
        <w:fldChar w:fldCharType="begin"/>
      </w:r>
      <w:r w:rsidRPr="00550C88">
        <w:rPr>
          <w:b w:val="0"/>
          <w:sz w:val="28"/>
          <w:szCs w:val="28"/>
        </w:rPr>
        <w:instrText xml:space="preserve"> SEQ Таблица \* ARABIC </w:instrText>
      </w:r>
      <w:r w:rsidRPr="00550C88">
        <w:rPr>
          <w:b w:val="0"/>
          <w:sz w:val="28"/>
          <w:szCs w:val="28"/>
        </w:rPr>
        <w:fldChar w:fldCharType="separate"/>
      </w:r>
      <w:r w:rsidRPr="00550C88">
        <w:rPr>
          <w:b w:val="0"/>
          <w:noProof/>
          <w:sz w:val="28"/>
          <w:szCs w:val="28"/>
        </w:rPr>
        <w:t>1</w:t>
      </w:r>
      <w:r w:rsidRPr="00550C88">
        <w:rPr>
          <w:b w:val="0"/>
          <w:sz w:val="28"/>
          <w:szCs w:val="28"/>
        </w:rPr>
        <w:fldChar w:fldCharType="end"/>
      </w:r>
      <w:r w:rsidR="00F90641" w:rsidRPr="00402E45">
        <w:rPr>
          <w:b w:val="0"/>
          <w:sz w:val="28"/>
          <w:szCs w:val="28"/>
        </w:rPr>
        <w:t xml:space="preserve"> </w:t>
      </w:r>
      <w:r w:rsidR="00402E45" w:rsidRPr="00402E45">
        <w:rPr>
          <w:b w:val="0"/>
          <w:sz w:val="28"/>
          <w:szCs w:val="28"/>
        </w:rPr>
        <w:t xml:space="preserve">– </w:t>
      </w:r>
      <w:r w:rsidRPr="00550C88">
        <w:rPr>
          <w:b w:val="0"/>
          <w:sz w:val="28"/>
          <w:szCs w:val="28"/>
        </w:rPr>
        <w:t>Модель онлайн-платформ</w:t>
      </w:r>
    </w:p>
    <w:p w14:paraId="469BCD29" w14:textId="77777777" w:rsidR="00402E45" w:rsidRPr="00402E45" w:rsidRDefault="00402E45" w:rsidP="00402E45">
      <w:pPr>
        <w:rPr>
          <w:sz w:val="16"/>
          <w:szCs w:val="1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864"/>
        <w:gridCol w:w="2126"/>
        <w:gridCol w:w="2664"/>
      </w:tblGrid>
      <w:tr w:rsidR="00E047DE" w:rsidRPr="00550C88" w14:paraId="32D6F99A" w14:textId="77777777" w:rsidTr="00402E45">
        <w:trPr>
          <w:trHeight w:val="288"/>
        </w:trPr>
        <w:tc>
          <w:tcPr>
            <w:tcW w:w="1985" w:type="dxa"/>
            <w:shd w:val="clear" w:color="auto" w:fill="auto"/>
            <w:vAlign w:val="center"/>
          </w:tcPr>
          <w:p w14:paraId="6E26FB13" w14:textId="77777777" w:rsidR="00E047DE" w:rsidRPr="00402E45" w:rsidRDefault="00E047DE" w:rsidP="00402E45">
            <w:pPr>
              <w:jc w:val="center"/>
            </w:pPr>
            <w:r w:rsidRPr="00402E45">
              <w:t>Характеристика</w:t>
            </w:r>
          </w:p>
        </w:tc>
        <w:tc>
          <w:tcPr>
            <w:tcW w:w="2864" w:type="dxa"/>
            <w:shd w:val="clear" w:color="auto" w:fill="auto"/>
            <w:vAlign w:val="center"/>
          </w:tcPr>
          <w:p w14:paraId="687AE99B" w14:textId="77777777" w:rsidR="00E047DE" w:rsidRPr="00402E45" w:rsidRDefault="00E047DE" w:rsidP="00402E45">
            <w:pPr>
              <w:jc w:val="center"/>
            </w:pPr>
            <w:r w:rsidRPr="00402E45">
              <w:t>Национальная модель</w:t>
            </w:r>
          </w:p>
        </w:tc>
        <w:tc>
          <w:tcPr>
            <w:tcW w:w="2126" w:type="dxa"/>
            <w:shd w:val="clear" w:color="auto" w:fill="auto"/>
            <w:vAlign w:val="center"/>
          </w:tcPr>
          <w:p w14:paraId="4E60DA1E" w14:textId="77777777" w:rsidR="00E047DE" w:rsidRPr="00402E45" w:rsidRDefault="00E047DE" w:rsidP="00402E45">
            <w:pPr>
              <w:jc w:val="center"/>
            </w:pPr>
            <w:r w:rsidRPr="00402E45">
              <w:t>Промышленная модель</w:t>
            </w:r>
          </w:p>
        </w:tc>
        <w:tc>
          <w:tcPr>
            <w:tcW w:w="2664" w:type="dxa"/>
            <w:shd w:val="clear" w:color="auto" w:fill="auto"/>
            <w:vAlign w:val="center"/>
          </w:tcPr>
          <w:p w14:paraId="749C7F92" w14:textId="77777777" w:rsidR="00E047DE" w:rsidRPr="00402E45" w:rsidRDefault="00E047DE" w:rsidP="00402E45">
            <w:pPr>
              <w:jc w:val="center"/>
            </w:pPr>
            <w:r w:rsidRPr="00402E45">
              <w:t>Академическая модель</w:t>
            </w:r>
          </w:p>
        </w:tc>
      </w:tr>
      <w:tr w:rsidR="00E047DE" w:rsidRPr="00550C88" w14:paraId="5394250E" w14:textId="77777777" w:rsidTr="00402E45">
        <w:trPr>
          <w:trHeight w:val="717"/>
        </w:trPr>
        <w:tc>
          <w:tcPr>
            <w:tcW w:w="1985" w:type="dxa"/>
            <w:shd w:val="clear" w:color="auto" w:fill="auto"/>
          </w:tcPr>
          <w:p w14:paraId="7C3262A2" w14:textId="77777777" w:rsidR="00E047DE" w:rsidRPr="00402E45" w:rsidRDefault="00E047DE" w:rsidP="00402E45">
            <w:pPr>
              <w:jc w:val="both"/>
            </w:pPr>
            <w:r w:rsidRPr="00402E45">
              <w:t>Управление</w:t>
            </w:r>
          </w:p>
        </w:tc>
        <w:tc>
          <w:tcPr>
            <w:tcW w:w="2864" w:type="dxa"/>
            <w:shd w:val="clear" w:color="auto" w:fill="auto"/>
          </w:tcPr>
          <w:p w14:paraId="33FECAF3" w14:textId="77777777" w:rsidR="00E047DE" w:rsidRPr="00402E45" w:rsidRDefault="00E047DE" w:rsidP="00402E45">
            <w:pPr>
              <w:jc w:val="both"/>
            </w:pPr>
            <w:r w:rsidRPr="00402E45">
              <w:t>Государственная организация</w:t>
            </w:r>
          </w:p>
        </w:tc>
        <w:tc>
          <w:tcPr>
            <w:tcW w:w="2126" w:type="dxa"/>
            <w:shd w:val="clear" w:color="auto" w:fill="auto"/>
          </w:tcPr>
          <w:p w14:paraId="50BCADE9" w14:textId="77777777" w:rsidR="00E047DE" w:rsidRPr="00402E45" w:rsidRDefault="00E047DE" w:rsidP="00402E45">
            <w:pPr>
              <w:jc w:val="both"/>
            </w:pPr>
            <w:r w:rsidRPr="00402E45">
              <w:t>Специализированные предприятия</w:t>
            </w:r>
          </w:p>
        </w:tc>
        <w:tc>
          <w:tcPr>
            <w:tcW w:w="2664" w:type="dxa"/>
            <w:shd w:val="clear" w:color="auto" w:fill="auto"/>
          </w:tcPr>
          <w:p w14:paraId="7168911E" w14:textId="77777777" w:rsidR="00E047DE" w:rsidRPr="00402E45" w:rsidRDefault="00E047DE" w:rsidP="00402E45">
            <w:pPr>
              <w:jc w:val="both"/>
            </w:pPr>
            <w:r w:rsidRPr="00402E45">
              <w:t>Образовательные организации или консорциумы образовательных организаций</w:t>
            </w:r>
          </w:p>
        </w:tc>
      </w:tr>
      <w:tr w:rsidR="00E047DE" w:rsidRPr="00550C88" w14:paraId="12AC273E" w14:textId="77777777" w:rsidTr="00402E45">
        <w:trPr>
          <w:trHeight w:val="998"/>
        </w:trPr>
        <w:tc>
          <w:tcPr>
            <w:tcW w:w="1985" w:type="dxa"/>
            <w:shd w:val="clear" w:color="auto" w:fill="auto"/>
          </w:tcPr>
          <w:p w14:paraId="755E7F59" w14:textId="77777777" w:rsidR="00E047DE" w:rsidRPr="00402E45" w:rsidRDefault="00E047DE" w:rsidP="00402E45">
            <w:pPr>
              <w:jc w:val="both"/>
            </w:pPr>
            <w:r w:rsidRPr="00402E45">
              <w:t>Цель</w:t>
            </w:r>
          </w:p>
        </w:tc>
        <w:tc>
          <w:tcPr>
            <w:tcW w:w="2864" w:type="dxa"/>
            <w:shd w:val="clear" w:color="auto" w:fill="auto"/>
          </w:tcPr>
          <w:p w14:paraId="45485D70" w14:textId="77777777" w:rsidR="00E047DE" w:rsidRPr="00402E45" w:rsidRDefault="00E047DE" w:rsidP="00402E45">
            <w:pPr>
              <w:jc w:val="both"/>
            </w:pPr>
            <w:r w:rsidRPr="00402E45">
              <w:t>Стандартизировать процессы и управлять системой сертификации</w:t>
            </w:r>
          </w:p>
        </w:tc>
        <w:tc>
          <w:tcPr>
            <w:tcW w:w="2126" w:type="dxa"/>
            <w:shd w:val="clear" w:color="auto" w:fill="auto"/>
          </w:tcPr>
          <w:p w14:paraId="04355EF1" w14:textId="77777777" w:rsidR="00E047DE" w:rsidRPr="00402E45" w:rsidRDefault="00E047DE" w:rsidP="00402E45">
            <w:pPr>
              <w:jc w:val="both"/>
            </w:pPr>
            <w:r w:rsidRPr="00402E45">
              <w:t>Выбрать конкурентные предложения для разных категорий потенциальных пользователей</w:t>
            </w:r>
          </w:p>
        </w:tc>
        <w:tc>
          <w:tcPr>
            <w:tcW w:w="2664" w:type="dxa"/>
            <w:shd w:val="clear" w:color="auto" w:fill="auto"/>
          </w:tcPr>
          <w:p w14:paraId="0E880172" w14:textId="77777777" w:rsidR="00E047DE" w:rsidRPr="00402E45" w:rsidRDefault="00E047DE" w:rsidP="00402E45">
            <w:pPr>
              <w:jc w:val="both"/>
            </w:pPr>
            <w:r w:rsidRPr="00402E45">
              <w:t>Создать возможности для обучения больших групп студентов</w:t>
            </w:r>
          </w:p>
        </w:tc>
      </w:tr>
      <w:tr w:rsidR="00E047DE" w:rsidRPr="00550C88" w14:paraId="3CFD974A" w14:textId="77777777" w:rsidTr="00402E45">
        <w:trPr>
          <w:trHeight w:val="281"/>
        </w:trPr>
        <w:tc>
          <w:tcPr>
            <w:tcW w:w="1985" w:type="dxa"/>
            <w:shd w:val="clear" w:color="auto" w:fill="auto"/>
          </w:tcPr>
          <w:p w14:paraId="716A2B2B" w14:textId="77777777" w:rsidR="00E047DE" w:rsidRPr="00402E45" w:rsidRDefault="00E047DE" w:rsidP="00402E45">
            <w:pPr>
              <w:jc w:val="both"/>
            </w:pPr>
            <w:r w:rsidRPr="00402E45">
              <w:t>Финансирование</w:t>
            </w:r>
          </w:p>
        </w:tc>
        <w:tc>
          <w:tcPr>
            <w:tcW w:w="2864" w:type="dxa"/>
            <w:shd w:val="clear" w:color="auto" w:fill="auto"/>
          </w:tcPr>
          <w:p w14:paraId="110712ED" w14:textId="77777777" w:rsidR="00E047DE" w:rsidRPr="00402E45" w:rsidRDefault="00E047DE" w:rsidP="00402E45">
            <w:pPr>
              <w:jc w:val="both"/>
            </w:pPr>
            <w:r w:rsidRPr="00402E45">
              <w:t>Правительство</w:t>
            </w:r>
          </w:p>
        </w:tc>
        <w:tc>
          <w:tcPr>
            <w:tcW w:w="2126" w:type="dxa"/>
            <w:shd w:val="clear" w:color="auto" w:fill="auto"/>
          </w:tcPr>
          <w:p w14:paraId="576DBCC7" w14:textId="77777777" w:rsidR="00E047DE" w:rsidRPr="00402E45" w:rsidRDefault="00E047DE" w:rsidP="00402E45">
            <w:pPr>
              <w:jc w:val="both"/>
            </w:pPr>
            <w:r w:rsidRPr="00402E45">
              <w:t>Бизнес-структуры</w:t>
            </w:r>
          </w:p>
        </w:tc>
        <w:tc>
          <w:tcPr>
            <w:tcW w:w="2664" w:type="dxa"/>
            <w:shd w:val="clear" w:color="auto" w:fill="auto"/>
          </w:tcPr>
          <w:p w14:paraId="27EFFE5A" w14:textId="77777777" w:rsidR="00E047DE" w:rsidRPr="00402E45" w:rsidRDefault="00E047DE" w:rsidP="00402E45">
            <w:pPr>
              <w:jc w:val="both"/>
            </w:pPr>
            <w:r w:rsidRPr="00402E45">
              <w:t>Образовательные организации</w:t>
            </w:r>
          </w:p>
        </w:tc>
      </w:tr>
      <w:tr w:rsidR="00E047DE" w:rsidRPr="00550C88" w14:paraId="75423062" w14:textId="77777777" w:rsidTr="00402E45">
        <w:trPr>
          <w:trHeight w:val="1582"/>
        </w:trPr>
        <w:tc>
          <w:tcPr>
            <w:tcW w:w="1985" w:type="dxa"/>
            <w:shd w:val="clear" w:color="auto" w:fill="auto"/>
          </w:tcPr>
          <w:p w14:paraId="67A1CE7E" w14:textId="77777777" w:rsidR="00E047DE" w:rsidRPr="00402E45" w:rsidRDefault="00E047DE" w:rsidP="00402E45">
            <w:pPr>
              <w:jc w:val="both"/>
            </w:pPr>
            <w:r w:rsidRPr="00402E45">
              <w:t>Возможности</w:t>
            </w:r>
          </w:p>
        </w:tc>
        <w:tc>
          <w:tcPr>
            <w:tcW w:w="2864" w:type="dxa"/>
            <w:shd w:val="clear" w:color="auto" w:fill="auto"/>
          </w:tcPr>
          <w:p w14:paraId="457BA518" w14:textId="77777777" w:rsidR="00E047DE" w:rsidRPr="00402E45" w:rsidRDefault="00E047DE" w:rsidP="00402E45">
            <w:r w:rsidRPr="00402E45">
              <w:t>Адаптация к потребностям широкого круга пользователей, популяризация национального языка, национальных образовательных организаций в мире</w:t>
            </w:r>
          </w:p>
        </w:tc>
        <w:tc>
          <w:tcPr>
            <w:tcW w:w="2126" w:type="dxa"/>
            <w:shd w:val="clear" w:color="auto" w:fill="auto"/>
          </w:tcPr>
          <w:p w14:paraId="33796415" w14:textId="77777777" w:rsidR="00E047DE" w:rsidRPr="00402E45" w:rsidRDefault="00E047DE" w:rsidP="00402E45">
            <w:pPr>
              <w:jc w:val="both"/>
            </w:pPr>
            <w:r w:rsidRPr="00402E45">
              <w:t>Согласованность форматов онлайн-курсов</w:t>
            </w:r>
          </w:p>
        </w:tc>
        <w:tc>
          <w:tcPr>
            <w:tcW w:w="2664" w:type="dxa"/>
            <w:shd w:val="clear" w:color="auto" w:fill="auto"/>
          </w:tcPr>
          <w:p w14:paraId="530155B7" w14:textId="77777777" w:rsidR="00E047DE" w:rsidRPr="00402E45" w:rsidRDefault="00E047DE" w:rsidP="00402E45">
            <w:pPr>
              <w:jc w:val="both"/>
            </w:pPr>
            <w:r w:rsidRPr="00402E45">
              <w:t>Улучшение качества обучения, внедрение новых педагогических методик</w:t>
            </w:r>
          </w:p>
        </w:tc>
      </w:tr>
      <w:tr w:rsidR="00E047DE" w:rsidRPr="00550C88" w14:paraId="47D883CD" w14:textId="77777777" w:rsidTr="00402E45">
        <w:trPr>
          <w:trHeight w:val="429"/>
        </w:trPr>
        <w:tc>
          <w:tcPr>
            <w:tcW w:w="1985" w:type="dxa"/>
            <w:shd w:val="clear" w:color="auto" w:fill="auto"/>
          </w:tcPr>
          <w:p w14:paraId="074716D1" w14:textId="77777777" w:rsidR="00E047DE" w:rsidRPr="00402E45" w:rsidRDefault="00E047DE" w:rsidP="00402E45">
            <w:pPr>
              <w:jc w:val="both"/>
            </w:pPr>
            <w:r w:rsidRPr="00402E45">
              <w:t>Риски</w:t>
            </w:r>
          </w:p>
        </w:tc>
        <w:tc>
          <w:tcPr>
            <w:tcW w:w="2864" w:type="dxa"/>
            <w:shd w:val="clear" w:color="auto" w:fill="auto"/>
          </w:tcPr>
          <w:p w14:paraId="4D43031A" w14:textId="77777777" w:rsidR="00E047DE" w:rsidRPr="00402E45" w:rsidRDefault="00E047DE" w:rsidP="00402E45">
            <w:r w:rsidRPr="00402E45">
              <w:t>Снижение плюрализма</w:t>
            </w:r>
          </w:p>
        </w:tc>
        <w:tc>
          <w:tcPr>
            <w:tcW w:w="2126" w:type="dxa"/>
            <w:shd w:val="clear" w:color="auto" w:fill="auto"/>
          </w:tcPr>
          <w:p w14:paraId="1EDAD89C" w14:textId="77777777" w:rsidR="00E047DE" w:rsidRPr="00402E45" w:rsidRDefault="00E047DE" w:rsidP="00402E45">
            <w:pPr>
              <w:jc w:val="both"/>
            </w:pPr>
            <w:r w:rsidRPr="00402E45">
              <w:t>Преобладание рыночного подхода</w:t>
            </w:r>
          </w:p>
        </w:tc>
        <w:tc>
          <w:tcPr>
            <w:tcW w:w="2664" w:type="dxa"/>
            <w:shd w:val="clear" w:color="auto" w:fill="auto"/>
          </w:tcPr>
          <w:p w14:paraId="4CB49C2F" w14:textId="77777777" w:rsidR="00E047DE" w:rsidRPr="00402E45" w:rsidRDefault="00E047DE" w:rsidP="00402E45">
            <w:pPr>
              <w:jc w:val="both"/>
            </w:pPr>
            <w:r w:rsidRPr="00402E45">
              <w:t>Фрагментация и дублирование онлайн-курсов</w:t>
            </w:r>
          </w:p>
        </w:tc>
      </w:tr>
    </w:tbl>
    <w:p w14:paraId="37C1D158" w14:textId="77777777" w:rsidR="004E42D3" w:rsidRPr="00550C88" w:rsidRDefault="004E42D3" w:rsidP="00550C88">
      <w:pPr>
        <w:ind w:firstLine="709"/>
        <w:jc w:val="both"/>
        <w:rPr>
          <w:sz w:val="28"/>
          <w:szCs w:val="28"/>
        </w:rPr>
      </w:pPr>
    </w:p>
    <w:p w14:paraId="7CA52B52" w14:textId="77777777" w:rsidR="00402E45" w:rsidRPr="00550C88" w:rsidRDefault="00402E45" w:rsidP="00402E45">
      <w:pPr>
        <w:ind w:firstLine="709"/>
        <w:jc w:val="both"/>
        <w:rPr>
          <w:sz w:val="28"/>
          <w:szCs w:val="28"/>
        </w:rPr>
      </w:pPr>
      <w:r w:rsidRPr="00550C88">
        <w:rPr>
          <w:sz w:val="28"/>
          <w:szCs w:val="28"/>
        </w:rPr>
        <w:t>Промышленная модель основана на инициативе частных компаний, которые финансируют разработку, развитие, обмен и предоставление онлайн-курсов. В этой модели средства вложений отдельных предприятий используются для создания качественных образовательных продуктов. Предприятия могут работать независимо или сотрудничать с университетами или другими образовательными учреждениями. Примеры таких платформ включают онлайн-платформу Миланского политехнического института, онлайн-платформу Университета Федерико II и онлайн-платформу EduOpen.</w:t>
      </w:r>
    </w:p>
    <w:p w14:paraId="677BEE16" w14:textId="77777777" w:rsidR="00402E45" w:rsidRPr="00550C88" w:rsidRDefault="00402E45" w:rsidP="00402E45">
      <w:pPr>
        <w:ind w:firstLine="709"/>
        <w:jc w:val="both"/>
        <w:rPr>
          <w:sz w:val="28"/>
          <w:szCs w:val="28"/>
        </w:rPr>
      </w:pPr>
      <w:r w:rsidRPr="00550C88">
        <w:rPr>
          <w:sz w:val="28"/>
          <w:szCs w:val="28"/>
        </w:rPr>
        <w:lastRenderedPageBreak/>
        <w:t>В академической модели университеты сами разрабатывают онлайн-курсы и размещают их на своих собственных веб-сайтах. Они могут финансировать эту деятельность самостоятельно или совместно с другими образовательными учреждениями. Такой подход позволяет университетам продвигать свои программы образования и предоставлять доступ к образованию широкому кругу студентов. Примеры онлайн-платформ, созданных университетами, включают Миланский политехнический институт, Университет Федерико II и EduOpen.</w:t>
      </w:r>
    </w:p>
    <w:p w14:paraId="07199CE8" w14:textId="1869A13B" w:rsidR="00402E45" w:rsidRDefault="00402E45" w:rsidP="00402E45">
      <w:pPr>
        <w:ind w:firstLine="709"/>
        <w:jc w:val="both"/>
        <w:rPr>
          <w:sz w:val="28"/>
          <w:szCs w:val="28"/>
        </w:rPr>
      </w:pPr>
      <w:r w:rsidRPr="00550C88">
        <w:rPr>
          <w:sz w:val="28"/>
          <w:szCs w:val="28"/>
        </w:rPr>
        <w:t>Соответствующим итогом на вызовы, которые стоят перед современным образованием, является внедрение открытых онлайн-курсов в образовательные программы вузов. В основном это связано со снижением заинтересованности молодого поколения в учебе в технических вузах, потребностью непрерывного изменения содержания дисциплин, уменьшения времени взаимодействия обучающихся и преподавателей и многоуровневой подготовкой поступающих. Основными сложностями повсеместного включения онлайн-курсов в систему высшего образования является трудность подбора курсов для внедрения в образовательную программу, а также сложность разработки персональной учебной программы, недостаток надлежащего мониторинга качества курсов вузами, небольшая доля успешных выпускников и недоверие вузов к процессу оценки итогов обучения.</w:t>
      </w:r>
    </w:p>
    <w:p w14:paraId="4DE0A9AA" w14:textId="6B29A592" w:rsidR="004E42D3" w:rsidRPr="00550C88" w:rsidRDefault="004E42D3" w:rsidP="00550C88">
      <w:pPr>
        <w:ind w:firstLine="709"/>
        <w:jc w:val="both"/>
        <w:rPr>
          <w:sz w:val="28"/>
          <w:szCs w:val="28"/>
        </w:rPr>
      </w:pPr>
      <w:r w:rsidRPr="00550C88">
        <w:rPr>
          <w:sz w:val="28"/>
          <w:szCs w:val="28"/>
        </w:rPr>
        <w:t>В высших учебных заведениях Казахстана развитие онлайн-образования сталкивается с рядом традиционных препятствий. Одной из основных причин является недостаточная мотивация как обучающихся, так и разработчиков курсов. Кроме того, существует недостаток высококвалифицированных специалистов, а также недостаточное материально-техническое обеспечение, включая дефицит компьютерной техники.</w:t>
      </w:r>
    </w:p>
    <w:p w14:paraId="3ED9AF28" w14:textId="7C507E29" w:rsidR="004E42D3" w:rsidRPr="00550C88" w:rsidRDefault="004E42D3" w:rsidP="00550C88">
      <w:pPr>
        <w:ind w:firstLine="709"/>
        <w:jc w:val="both"/>
        <w:rPr>
          <w:sz w:val="28"/>
          <w:szCs w:val="28"/>
        </w:rPr>
      </w:pPr>
      <w:r w:rsidRPr="00550C88">
        <w:rPr>
          <w:sz w:val="28"/>
          <w:szCs w:val="28"/>
        </w:rPr>
        <w:t>Необходимо отметить, что хотя процесс компьютеризации средних учебных заведений проходил под строгим контролем государства, были введены правила для организации деятельности вузов и законодательное регулирование дистанционного образования в Казахстане, развитие дистанционного образования как инновационного метода находится на начальной стадии [37-</w:t>
      </w:r>
      <w:r w:rsidR="009428E7">
        <w:rPr>
          <w:sz w:val="28"/>
          <w:szCs w:val="28"/>
        </w:rPr>
        <w:t>40</w:t>
      </w:r>
      <w:r w:rsidRPr="00550C88">
        <w:rPr>
          <w:sz w:val="28"/>
          <w:szCs w:val="28"/>
        </w:rPr>
        <w:t>].</w:t>
      </w:r>
    </w:p>
    <w:p w14:paraId="5E909179" w14:textId="77777777" w:rsidR="004E42D3" w:rsidRPr="00550C88" w:rsidRDefault="004E42D3" w:rsidP="00550C88">
      <w:pPr>
        <w:ind w:firstLine="709"/>
        <w:jc w:val="both"/>
        <w:rPr>
          <w:sz w:val="28"/>
          <w:szCs w:val="28"/>
        </w:rPr>
      </w:pPr>
      <w:r w:rsidRPr="00550C88">
        <w:rPr>
          <w:sz w:val="28"/>
          <w:szCs w:val="28"/>
        </w:rPr>
        <w:t>Свидетельством этому является разнообразие подходов к электронному обучению, многообразие форм и методов обучения, наличие различных педагогических школ и программ, а также различия в базовых понятиях. В то же время, механизмы обобщения, интеграции лучших практик и преодоления противоречий в идеологии развития электронного обучения пока не определены четко.</w:t>
      </w:r>
    </w:p>
    <w:p w14:paraId="1FEF0326" w14:textId="7078ED95" w:rsidR="00525F94" w:rsidRPr="00550C88" w:rsidRDefault="00525F94" w:rsidP="00550C88">
      <w:pPr>
        <w:ind w:firstLine="709"/>
        <w:jc w:val="both"/>
        <w:rPr>
          <w:sz w:val="28"/>
          <w:szCs w:val="28"/>
        </w:rPr>
      </w:pPr>
      <w:r w:rsidRPr="00550C88">
        <w:rPr>
          <w:sz w:val="28"/>
          <w:szCs w:val="28"/>
        </w:rPr>
        <w:t xml:space="preserve">Развитие онлайн-образования как неформальной формы получило значительную поддержку благодаря принятию двух нормативных документов Министерством образования и науки Республики Казахстан. Первый документ – «Правила признания результатов обучения, полученных взрослыми через неформальное образование, предоставляемое организациями, внесенными в перечень признанных организаций, предоставляющих неформальное образование», а второй документ – «Правила признания организаций, предоставляющих неформальное образование, и формирования перечня </w:t>
      </w:r>
      <w:r w:rsidRPr="00550C88">
        <w:rPr>
          <w:sz w:val="28"/>
          <w:szCs w:val="28"/>
        </w:rPr>
        <w:lastRenderedPageBreak/>
        <w:t>признанных организаций, предоставляющих неформальное образование»</w:t>
      </w:r>
      <w:r w:rsidR="004165AD" w:rsidRPr="004165AD">
        <w:rPr>
          <w:sz w:val="28"/>
          <w:szCs w:val="28"/>
        </w:rPr>
        <w:t xml:space="preserve"> </w:t>
      </w:r>
      <w:r w:rsidR="004165AD" w:rsidRPr="00550C88">
        <w:rPr>
          <w:sz w:val="28"/>
          <w:szCs w:val="28"/>
        </w:rPr>
        <w:t>[41</w:t>
      </w:r>
      <w:r w:rsidR="00F003B4">
        <w:rPr>
          <w:sz w:val="28"/>
          <w:szCs w:val="28"/>
        </w:rPr>
        <w:t>-43</w:t>
      </w:r>
      <w:r w:rsidR="004165AD" w:rsidRPr="00550C88">
        <w:rPr>
          <w:sz w:val="28"/>
          <w:szCs w:val="28"/>
        </w:rPr>
        <w:t>]</w:t>
      </w:r>
      <w:r w:rsidRPr="00550C88">
        <w:rPr>
          <w:sz w:val="28"/>
          <w:szCs w:val="28"/>
        </w:rPr>
        <w:t>.</w:t>
      </w:r>
    </w:p>
    <w:p w14:paraId="73313917" w14:textId="77777777" w:rsidR="00525F94" w:rsidRPr="00550C88" w:rsidRDefault="00525F94" w:rsidP="00550C88">
      <w:pPr>
        <w:ind w:firstLine="709"/>
        <w:jc w:val="both"/>
        <w:rPr>
          <w:sz w:val="28"/>
          <w:szCs w:val="28"/>
        </w:rPr>
      </w:pPr>
      <w:r w:rsidRPr="00550C88">
        <w:rPr>
          <w:sz w:val="28"/>
          <w:szCs w:val="28"/>
        </w:rPr>
        <w:t>Более того, в «Законе об образовании» РК дистанционное образование рассматривается наравне с другими формами обучения. Многие ведущие университеты в Республике Казахстан уделяют значительное внимание развитию дистанционного образования в своих учебных программах.</w:t>
      </w:r>
    </w:p>
    <w:p w14:paraId="1C0D2E2F" w14:textId="3704D43F" w:rsidR="0048664C" w:rsidRPr="00C763B6" w:rsidRDefault="0048664C" w:rsidP="00550C88">
      <w:pPr>
        <w:ind w:firstLine="709"/>
        <w:jc w:val="both"/>
        <w:rPr>
          <w:color w:val="FF0000"/>
          <w:sz w:val="28"/>
          <w:szCs w:val="28"/>
        </w:rPr>
      </w:pPr>
      <w:r w:rsidRPr="00550C88">
        <w:rPr>
          <w:sz w:val="28"/>
          <w:szCs w:val="28"/>
        </w:rPr>
        <w:t>В Казахстане также были предприняты определенные попытки внедрения неформального образования через массовые открытые онлайн-курсы (МООК). Это свидетельствует о стремлении страны к улучшению доступности образования и содействию саморазвитию обучающихся.</w:t>
      </w:r>
      <w:r w:rsidR="00C763B6">
        <w:rPr>
          <w:sz w:val="28"/>
          <w:szCs w:val="28"/>
        </w:rPr>
        <w:t xml:space="preserve"> </w:t>
      </w:r>
    </w:p>
    <w:p w14:paraId="19E293CC" w14:textId="733F3504" w:rsidR="00385D28" w:rsidRPr="00550C88" w:rsidRDefault="00385D28" w:rsidP="00550C88">
      <w:pPr>
        <w:ind w:firstLine="709"/>
        <w:jc w:val="both"/>
        <w:rPr>
          <w:sz w:val="28"/>
          <w:szCs w:val="28"/>
        </w:rPr>
      </w:pPr>
      <w:r w:rsidRPr="00550C88">
        <w:rPr>
          <w:sz w:val="28"/>
          <w:szCs w:val="28"/>
        </w:rPr>
        <w:t>МООК (массовые открытые онлайн-курсы) представляют собой инновационный формат электронного образования, который разрабатывается и ведется преподавателем или группой преподавателей и доступен в сети Интернет в открытом и, как правило, бесплатном доступе. Эти онлайн-курсы предоставляют возможность широкому кругу обучающихся получить качественное образование в различных областях знаний, обогатить свои навыки и расширить кругозор. МООК обычно содержат видеолекции, интерактивные задания, тесты и другие материалы, способствующие эффективному усвоению информации и самостоятельному обучению. Благодаря своей открытой и доступной природе, МООК получили широкое признание и стали популярным инструментом в сфере образования.</w:t>
      </w:r>
    </w:p>
    <w:p w14:paraId="3726728D" w14:textId="070741F7" w:rsidR="00E074B4" w:rsidRPr="00550C88" w:rsidRDefault="00E074B4" w:rsidP="00550C88">
      <w:pPr>
        <w:ind w:firstLine="709"/>
        <w:jc w:val="both"/>
        <w:rPr>
          <w:sz w:val="28"/>
          <w:szCs w:val="28"/>
        </w:rPr>
      </w:pPr>
      <w:r w:rsidRPr="00550C88">
        <w:rPr>
          <w:sz w:val="28"/>
          <w:szCs w:val="28"/>
        </w:rPr>
        <w:t xml:space="preserve">В большинстве случаев курсы такого типа включают в себя видеолекции, разделенные на легко усваиваемые части, опросы, упражнения и практические работы с автоматической или полуавтоматической проверкой ответов с задействованием аттестаторов (ассесоры). Рецензирование и самооценка также могут использоваться для подтверждения решений. Студенты, которые изучают МООК, имеют возможность общаться не только друг с другом, но и, кроме того, с преподавателями и членами команды, поддерживающих курс. Две разные педагогические ориентации послужили причиной возникновения онлайн-курсов, базирующихся на утверждении коннективизма, предполагающие обучение с помощью создания аналогий, и курсов, сформированных, в соответствии утверждения бихевиоризма, на основе </w:t>
      </w:r>
      <w:r w:rsidRPr="009428E7">
        <w:rPr>
          <w:sz w:val="28"/>
          <w:szCs w:val="28"/>
        </w:rPr>
        <w:t>содержания [36</w:t>
      </w:r>
      <w:r w:rsidR="00C763B6" w:rsidRPr="009428E7">
        <w:rPr>
          <w:sz w:val="28"/>
          <w:szCs w:val="28"/>
        </w:rPr>
        <w:t xml:space="preserve">, </w:t>
      </w:r>
      <w:r w:rsidR="004400F3">
        <w:rPr>
          <w:sz w:val="28"/>
          <w:szCs w:val="28"/>
          <w:lang w:val="en-US"/>
        </w:rPr>
        <w:t>p</w:t>
      </w:r>
      <w:r w:rsidR="00C763B6" w:rsidRPr="009428E7">
        <w:rPr>
          <w:sz w:val="28"/>
          <w:szCs w:val="28"/>
        </w:rPr>
        <w:t>.</w:t>
      </w:r>
      <w:r w:rsidR="00C312CF">
        <w:rPr>
          <w:sz w:val="28"/>
          <w:szCs w:val="28"/>
          <w:lang w:val="kk-KZ"/>
        </w:rPr>
        <w:t xml:space="preserve"> 3-78</w:t>
      </w:r>
      <w:r w:rsidRPr="009428E7">
        <w:rPr>
          <w:sz w:val="28"/>
          <w:szCs w:val="28"/>
        </w:rPr>
        <w:t xml:space="preserve">]. </w:t>
      </w:r>
      <w:r w:rsidRPr="00550C88">
        <w:rPr>
          <w:sz w:val="28"/>
          <w:szCs w:val="28"/>
        </w:rPr>
        <w:t>Самые популярные виды онлайн-курсов представлены в таблице 2.</w:t>
      </w:r>
    </w:p>
    <w:p w14:paraId="606DA398" w14:textId="378A50D3" w:rsidR="008E1C69" w:rsidRDefault="00402E45" w:rsidP="00550C88">
      <w:pPr>
        <w:ind w:firstLine="709"/>
        <w:jc w:val="both"/>
        <w:rPr>
          <w:sz w:val="28"/>
          <w:szCs w:val="28"/>
        </w:rPr>
      </w:pPr>
      <w:r w:rsidRPr="00550C88">
        <w:rPr>
          <w:sz w:val="28"/>
          <w:szCs w:val="28"/>
        </w:rPr>
        <w:t>Массовые открытые онлайн-курсы (МООК) предоставляют обучающимся возможность выбора различных платформ для доступа к курсам. Эти курсы могут быть размещены на официальных веб-сайтах вузов-разработчиков, также они доступны на специализированных международных интернет-платформах, таких как Coursera, Edx и Udacity. Кроме того, существуют национальные платформы, например, национальная платформа открытого образования Казахстана moocs.kz, которые предлагают доступ к МООК и другим онлайн-курсам. Выбор платформы зависит от предпочтений и потребностей обучающихся, обеспечивая им гибкость и доступность в получении знаний и навыков.</w:t>
      </w:r>
    </w:p>
    <w:p w14:paraId="504B7D1A" w14:textId="77777777" w:rsidR="00402E45" w:rsidRPr="00550C88" w:rsidRDefault="00402E45" w:rsidP="00550C88">
      <w:pPr>
        <w:ind w:firstLine="709"/>
        <w:jc w:val="both"/>
        <w:rPr>
          <w:sz w:val="28"/>
          <w:szCs w:val="28"/>
        </w:rPr>
      </w:pPr>
    </w:p>
    <w:p w14:paraId="4C3A0B5D" w14:textId="4E094F3E" w:rsidR="008E1C69" w:rsidRDefault="008E1C69" w:rsidP="00402E45">
      <w:pPr>
        <w:jc w:val="both"/>
        <w:rPr>
          <w:sz w:val="28"/>
          <w:szCs w:val="28"/>
        </w:rPr>
      </w:pPr>
      <w:r w:rsidRPr="00550C88">
        <w:rPr>
          <w:sz w:val="28"/>
          <w:szCs w:val="28"/>
        </w:rPr>
        <w:lastRenderedPageBreak/>
        <w:t>Таблица 2</w:t>
      </w:r>
      <w:r w:rsidR="00284B33" w:rsidRPr="00550C88">
        <w:rPr>
          <w:sz w:val="28"/>
          <w:szCs w:val="28"/>
        </w:rPr>
        <w:t xml:space="preserve"> </w:t>
      </w:r>
      <w:r w:rsidR="00402E45">
        <w:rPr>
          <w:sz w:val="28"/>
          <w:szCs w:val="28"/>
        </w:rPr>
        <w:t>–</w:t>
      </w:r>
      <w:r w:rsidRPr="00550C88">
        <w:rPr>
          <w:sz w:val="28"/>
          <w:szCs w:val="28"/>
        </w:rPr>
        <w:t xml:space="preserve"> Виды онлайн-курсов</w:t>
      </w:r>
    </w:p>
    <w:p w14:paraId="5631CCA6" w14:textId="77777777" w:rsidR="00402E45" w:rsidRPr="00402E45" w:rsidRDefault="00402E45" w:rsidP="00402E45">
      <w:pPr>
        <w:jc w:val="right"/>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7437"/>
      </w:tblGrid>
      <w:tr w:rsidR="008E1C69" w:rsidRPr="00550C88" w14:paraId="5B3CA222" w14:textId="77777777" w:rsidTr="00402E45">
        <w:tc>
          <w:tcPr>
            <w:tcW w:w="2086" w:type="dxa"/>
            <w:shd w:val="clear" w:color="auto" w:fill="auto"/>
          </w:tcPr>
          <w:p w14:paraId="69D2DECD" w14:textId="77777777" w:rsidR="008E1C69" w:rsidRPr="00402E45" w:rsidRDefault="008E1C69" w:rsidP="00402E45">
            <w:pPr>
              <w:jc w:val="center"/>
              <w:rPr>
                <w:kern w:val="32"/>
              </w:rPr>
            </w:pPr>
            <w:r w:rsidRPr="00402E45">
              <w:rPr>
                <w:kern w:val="32"/>
              </w:rPr>
              <w:t>Обозначение</w:t>
            </w:r>
          </w:p>
        </w:tc>
        <w:tc>
          <w:tcPr>
            <w:tcW w:w="7503" w:type="dxa"/>
            <w:shd w:val="clear" w:color="auto" w:fill="auto"/>
          </w:tcPr>
          <w:p w14:paraId="59BA4D84" w14:textId="77777777" w:rsidR="008E1C69" w:rsidRPr="00402E45" w:rsidRDefault="008E1C69" w:rsidP="00402E45">
            <w:pPr>
              <w:jc w:val="center"/>
              <w:rPr>
                <w:kern w:val="32"/>
              </w:rPr>
            </w:pPr>
            <w:r w:rsidRPr="00402E45">
              <w:rPr>
                <w:kern w:val="32"/>
              </w:rPr>
              <w:t>Описание</w:t>
            </w:r>
          </w:p>
        </w:tc>
      </w:tr>
      <w:tr w:rsidR="008E1C69" w:rsidRPr="00550C88" w14:paraId="53D28D6F" w14:textId="77777777" w:rsidTr="00402E45">
        <w:tc>
          <w:tcPr>
            <w:tcW w:w="2086" w:type="dxa"/>
            <w:shd w:val="clear" w:color="auto" w:fill="auto"/>
            <w:vAlign w:val="center"/>
          </w:tcPr>
          <w:p w14:paraId="4024E2BF" w14:textId="77777777" w:rsidR="008E1C69" w:rsidRPr="00402E45" w:rsidRDefault="008E1C69" w:rsidP="00402E45">
            <w:pPr>
              <w:rPr>
                <w:kern w:val="32"/>
              </w:rPr>
            </w:pPr>
            <w:r w:rsidRPr="00402E45">
              <w:rPr>
                <w:kern w:val="32"/>
              </w:rPr>
              <w:t>xMOOC</w:t>
            </w:r>
          </w:p>
        </w:tc>
        <w:tc>
          <w:tcPr>
            <w:tcW w:w="7503" w:type="dxa"/>
            <w:shd w:val="clear" w:color="auto" w:fill="auto"/>
          </w:tcPr>
          <w:p w14:paraId="621B7E8B" w14:textId="77777777" w:rsidR="008E1C69" w:rsidRPr="00402E45" w:rsidRDefault="008E1C69" w:rsidP="00402E45">
            <w:pPr>
              <w:jc w:val="both"/>
            </w:pPr>
            <w:r w:rsidRPr="00402E45">
              <w:t>Наиболее встречающийся вид курсов, ориентированный на преподавателя и содержание</w:t>
            </w:r>
          </w:p>
        </w:tc>
      </w:tr>
      <w:tr w:rsidR="008E1C69" w:rsidRPr="00550C88" w14:paraId="2E2DB786" w14:textId="77777777" w:rsidTr="00402E45">
        <w:tc>
          <w:tcPr>
            <w:tcW w:w="2086" w:type="dxa"/>
            <w:shd w:val="clear" w:color="auto" w:fill="auto"/>
            <w:vAlign w:val="center"/>
          </w:tcPr>
          <w:p w14:paraId="4E43F3C5" w14:textId="60BB69A2" w:rsidR="008E1C69" w:rsidRPr="00402E45" w:rsidRDefault="008E1C69" w:rsidP="00402E45">
            <w:r w:rsidRPr="00402E45">
              <w:t>cMOOC</w:t>
            </w:r>
          </w:p>
        </w:tc>
        <w:tc>
          <w:tcPr>
            <w:tcW w:w="7503" w:type="dxa"/>
            <w:shd w:val="clear" w:color="auto" w:fill="auto"/>
          </w:tcPr>
          <w:p w14:paraId="1FEBA535" w14:textId="77777777" w:rsidR="008E1C69" w:rsidRPr="00402E45" w:rsidRDefault="008E1C69" w:rsidP="00402E45">
            <w:pPr>
              <w:jc w:val="both"/>
            </w:pPr>
            <w:r w:rsidRPr="00402E45">
              <w:t>Связующие курсы, напоминающие семинары. Информация, данная на курсе, служат отправной точкой для обсуждения, обучение осуществляется во время взаимодействия между учащимися</w:t>
            </w:r>
          </w:p>
        </w:tc>
      </w:tr>
      <w:tr w:rsidR="008E1C69" w:rsidRPr="00550C88" w14:paraId="750534C8" w14:textId="77777777" w:rsidTr="00402E45">
        <w:tc>
          <w:tcPr>
            <w:tcW w:w="2086" w:type="dxa"/>
            <w:shd w:val="clear" w:color="auto" w:fill="auto"/>
            <w:vAlign w:val="center"/>
          </w:tcPr>
          <w:p w14:paraId="62BBB863" w14:textId="10D05F2B" w:rsidR="008E1C69" w:rsidRPr="00402E45" w:rsidRDefault="008E1C69" w:rsidP="00402E45">
            <w:r w:rsidRPr="00402E45">
              <w:rPr>
                <w:kern w:val="32"/>
              </w:rPr>
              <w:t>DOCC</w:t>
            </w:r>
          </w:p>
        </w:tc>
        <w:tc>
          <w:tcPr>
            <w:tcW w:w="7503" w:type="dxa"/>
            <w:shd w:val="clear" w:color="auto" w:fill="auto"/>
          </w:tcPr>
          <w:p w14:paraId="569D8BB3" w14:textId="77777777" w:rsidR="008E1C69" w:rsidRPr="00402E45" w:rsidRDefault="008E1C69" w:rsidP="00402E45">
            <w:pPr>
              <w:jc w:val="both"/>
            </w:pPr>
            <w:r w:rsidRPr="00402E45">
              <w:t>Совместные курсы, распространяются среди образовательных организаций. Программа идентична для всех организаций, но то, как организован курс, обусловлено для каждого вуза отдельно.</w:t>
            </w:r>
          </w:p>
        </w:tc>
      </w:tr>
      <w:tr w:rsidR="008E1C69" w:rsidRPr="00550C88" w14:paraId="7BFDF7BD" w14:textId="77777777" w:rsidTr="00402E45">
        <w:tc>
          <w:tcPr>
            <w:tcW w:w="2086" w:type="dxa"/>
            <w:shd w:val="clear" w:color="auto" w:fill="auto"/>
            <w:vAlign w:val="center"/>
          </w:tcPr>
          <w:p w14:paraId="5BA41D3E" w14:textId="24DFBD01" w:rsidR="008E1C69" w:rsidRPr="00402E45" w:rsidRDefault="008E1C69" w:rsidP="00402E45">
            <w:r w:rsidRPr="00402E45">
              <w:rPr>
                <w:kern w:val="32"/>
              </w:rPr>
              <w:t>BOOC</w:t>
            </w:r>
          </w:p>
        </w:tc>
        <w:tc>
          <w:tcPr>
            <w:tcW w:w="7503" w:type="dxa"/>
            <w:shd w:val="clear" w:color="auto" w:fill="auto"/>
          </w:tcPr>
          <w:p w14:paraId="4202AEF0" w14:textId="77777777" w:rsidR="008E1C69" w:rsidRPr="00402E45" w:rsidRDefault="008E1C69" w:rsidP="00402E45">
            <w:pPr>
              <w:jc w:val="both"/>
            </w:pPr>
            <w:r w:rsidRPr="00402E45">
              <w:t>Большие открытые онлайн-курсы идентичны массовым, но в них обучаются определенное количество студентов, как правило, около 50.</w:t>
            </w:r>
          </w:p>
        </w:tc>
      </w:tr>
      <w:tr w:rsidR="008E1C69" w:rsidRPr="00550C88" w14:paraId="304D10EC" w14:textId="77777777" w:rsidTr="00402E45">
        <w:tc>
          <w:tcPr>
            <w:tcW w:w="2086" w:type="dxa"/>
            <w:shd w:val="clear" w:color="auto" w:fill="auto"/>
            <w:vAlign w:val="center"/>
          </w:tcPr>
          <w:p w14:paraId="3C94DAD3" w14:textId="366294AC" w:rsidR="008E1C69" w:rsidRPr="00402E45" w:rsidRDefault="008E1C69" w:rsidP="00402E45">
            <w:r w:rsidRPr="00402E45">
              <w:rPr>
                <w:kern w:val="32"/>
              </w:rPr>
              <w:t>SMOC</w:t>
            </w:r>
          </w:p>
        </w:tc>
        <w:tc>
          <w:tcPr>
            <w:tcW w:w="7503" w:type="dxa"/>
            <w:shd w:val="clear" w:color="auto" w:fill="auto"/>
          </w:tcPr>
          <w:p w14:paraId="359BAD1D" w14:textId="77777777" w:rsidR="008E1C69" w:rsidRPr="00402E45" w:rsidRDefault="008E1C69" w:rsidP="00402E45">
            <w:pPr>
              <w:jc w:val="both"/>
            </w:pPr>
            <w:r w:rsidRPr="00402E45">
              <w:t>Синхронные курсы имеют отличие от xMOOC тем, что лекции преподаются в онлайн-режиме. Для того, чтобы их прослушать, необходимо подключится к системе в конкретное время.</w:t>
            </w:r>
          </w:p>
        </w:tc>
      </w:tr>
      <w:tr w:rsidR="008E1C69" w:rsidRPr="00550C88" w14:paraId="154C7962" w14:textId="77777777" w:rsidTr="00402E45">
        <w:tc>
          <w:tcPr>
            <w:tcW w:w="2086" w:type="dxa"/>
            <w:shd w:val="clear" w:color="auto" w:fill="auto"/>
            <w:vAlign w:val="center"/>
          </w:tcPr>
          <w:p w14:paraId="60B2F728" w14:textId="7EEE64FF" w:rsidR="008E1C69" w:rsidRPr="00402E45" w:rsidRDefault="008E1C69" w:rsidP="00402E45">
            <w:r w:rsidRPr="00402E45">
              <w:rPr>
                <w:kern w:val="32"/>
              </w:rPr>
              <w:t>SPOC</w:t>
            </w:r>
          </w:p>
        </w:tc>
        <w:tc>
          <w:tcPr>
            <w:tcW w:w="7503" w:type="dxa"/>
            <w:shd w:val="clear" w:color="auto" w:fill="auto"/>
          </w:tcPr>
          <w:p w14:paraId="4CC0A37B" w14:textId="77777777" w:rsidR="008E1C69" w:rsidRPr="00402E45" w:rsidRDefault="008E1C69" w:rsidP="00402E45">
            <w:pPr>
              <w:jc w:val="both"/>
            </w:pPr>
            <w:r w:rsidRPr="00402E45">
              <w:t>Небольшие закрытые онлайн-курсы аналогичны BOOC, однако работа студента с преподавателем моделируется на основе традиционной работы в классе. SPOC отмечается в обсуждениях о «перевернутом классе».</w:t>
            </w:r>
          </w:p>
        </w:tc>
      </w:tr>
      <w:tr w:rsidR="008E1C69" w:rsidRPr="00550C88" w14:paraId="6F5258FC" w14:textId="77777777" w:rsidTr="00402E45">
        <w:tc>
          <w:tcPr>
            <w:tcW w:w="2086" w:type="dxa"/>
            <w:shd w:val="clear" w:color="auto" w:fill="auto"/>
            <w:vAlign w:val="center"/>
          </w:tcPr>
          <w:p w14:paraId="7976B00C" w14:textId="1AA574AA" w:rsidR="008E1C69" w:rsidRPr="00402E45" w:rsidRDefault="008E1C69" w:rsidP="00402E45">
            <w:r w:rsidRPr="00402E45">
              <w:rPr>
                <w:kern w:val="32"/>
              </w:rPr>
              <w:t>Корпоративный MOOCs</w:t>
            </w:r>
          </w:p>
        </w:tc>
        <w:tc>
          <w:tcPr>
            <w:tcW w:w="7503" w:type="dxa"/>
            <w:shd w:val="clear" w:color="auto" w:fill="auto"/>
          </w:tcPr>
          <w:p w14:paraId="594CB897" w14:textId="4150BAEB" w:rsidR="008E1C69" w:rsidRPr="00402E45" w:rsidRDefault="008E1C69" w:rsidP="00402E45">
            <w:pPr>
              <w:jc w:val="both"/>
            </w:pPr>
            <w:r w:rsidRPr="00402E45">
              <w:t>Данный курс направлен на обучение или повышение квалификации служащих, чаще всего оплачивается работода</w:t>
            </w:r>
            <w:r w:rsidR="00402E45">
              <w:t>телем, который и вручает диплом</w:t>
            </w:r>
          </w:p>
        </w:tc>
      </w:tr>
    </w:tbl>
    <w:p w14:paraId="72572C1A" w14:textId="733AF307" w:rsidR="00E731A4" w:rsidRPr="00550C88" w:rsidRDefault="00E731A4" w:rsidP="00550C88">
      <w:pPr>
        <w:ind w:firstLine="709"/>
        <w:jc w:val="both"/>
        <w:rPr>
          <w:sz w:val="28"/>
          <w:szCs w:val="28"/>
        </w:rPr>
      </w:pPr>
    </w:p>
    <w:p w14:paraId="4073E5A3" w14:textId="77777777" w:rsidR="00FA3286" w:rsidRPr="00550C88" w:rsidRDefault="00FA3286" w:rsidP="00550C88">
      <w:pPr>
        <w:ind w:firstLine="709"/>
        <w:jc w:val="both"/>
        <w:rPr>
          <w:sz w:val="28"/>
          <w:szCs w:val="28"/>
        </w:rPr>
      </w:pPr>
      <w:r w:rsidRPr="00550C88">
        <w:rPr>
          <w:sz w:val="28"/>
          <w:szCs w:val="28"/>
        </w:rPr>
        <w:t>Массовые открытые онлайн-курсы (МООК) представляют собой уникальную форму образования, которая предусматривает ряд важных особенностей. Во-первых, МООК обеспечивают бесплатный доступ к образовательному контенту, что делает его доступным для всех желающих независимо от их финансовых возможностей. Это открывает возможности для широкой аудитории, которая может получить знания и навыки без необходимости вложения значительных средств.</w:t>
      </w:r>
    </w:p>
    <w:p w14:paraId="0502D078" w14:textId="77777777" w:rsidR="00FA3286" w:rsidRPr="00550C88" w:rsidRDefault="00FA3286" w:rsidP="00550C88">
      <w:pPr>
        <w:ind w:firstLine="709"/>
        <w:jc w:val="both"/>
        <w:rPr>
          <w:sz w:val="28"/>
          <w:szCs w:val="28"/>
        </w:rPr>
      </w:pPr>
      <w:r w:rsidRPr="00550C88">
        <w:rPr>
          <w:sz w:val="28"/>
          <w:szCs w:val="28"/>
        </w:rPr>
        <w:t>Во-вторых, МООК позволяют одновременно проходить курс большому количеству обучающихся из разных уголков мира, имеющих доступ к интернету. Это создает уникальную среду, где студенты могут общаться, обмениваться идеями и опытом, исследовать различные культурные и профессиональные перспективы. Такая глобальная образовательная среда способствует развитию интернационального общения и повышению межкультурной осведомленности.</w:t>
      </w:r>
    </w:p>
    <w:p w14:paraId="13332DDF" w14:textId="77777777" w:rsidR="00FA3286" w:rsidRPr="00550C88" w:rsidRDefault="00FA3286" w:rsidP="00550C88">
      <w:pPr>
        <w:ind w:firstLine="709"/>
        <w:jc w:val="both"/>
        <w:rPr>
          <w:sz w:val="28"/>
          <w:szCs w:val="28"/>
        </w:rPr>
      </w:pPr>
      <w:r w:rsidRPr="00550C88">
        <w:rPr>
          <w:sz w:val="28"/>
          <w:szCs w:val="28"/>
        </w:rPr>
        <w:t>В целом, МООК открывают двери к образованию и позволяют людям со всего мира расширить свои знания и навыки, преодолеть географические и финансовые ограничения. Они становятся мощным инструментом для образования на глобальном уровне и способствуют созданию общества знаний и доступного образования для всех.</w:t>
      </w:r>
    </w:p>
    <w:p w14:paraId="5ABB8421" w14:textId="77777777" w:rsidR="008E07B5" w:rsidRPr="00550C88" w:rsidRDefault="008E07B5" w:rsidP="00550C88">
      <w:pPr>
        <w:ind w:firstLine="709"/>
        <w:jc w:val="both"/>
        <w:rPr>
          <w:sz w:val="28"/>
          <w:szCs w:val="28"/>
        </w:rPr>
      </w:pPr>
      <w:r w:rsidRPr="00550C88">
        <w:rPr>
          <w:sz w:val="28"/>
          <w:szCs w:val="28"/>
        </w:rPr>
        <w:t xml:space="preserve">Массовые открытые онлайн-курсы (МООК) предоставляют уникальные возможности для различных участников образовательного процесса. Для обучающихся МООК предлагают дистанционное и самостоятельное обучение в ведущих университетах и от лучших преподавателей. При наличии знания иностранного языка студенты могут бесплатно учиться и получить сертификат, </w:t>
      </w:r>
      <w:r w:rsidRPr="00550C88">
        <w:rPr>
          <w:sz w:val="28"/>
          <w:szCs w:val="28"/>
        </w:rPr>
        <w:lastRenderedPageBreak/>
        <w:t>подтверждающий успешное освоение курса, который в дальнейшем может быть зачтен в их основном месте обучения.</w:t>
      </w:r>
    </w:p>
    <w:p w14:paraId="3E2EFCCB" w14:textId="77777777" w:rsidR="008E07B5" w:rsidRPr="00550C88" w:rsidRDefault="008E07B5" w:rsidP="00550C88">
      <w:pPr>
        <w:ind w:firstLine="709"/>
        <w:jc w:val="both"/>
        <w:rPr>
          <w:sz w:val="28"/>
          <w:szCs w:val="28"/>
        </w:rPr>
      </w:pPr>
      <w:r w:rsidRPr="00550C88">
        <w:rPr>
          <w:sz w:val="28"/>
          <w:szCs w:val="28"/>
        </w:rPr>
        <w:t>Для преподавателей МООК предоставляют возможность повысить технологичность и эффективность учебного процесса. Они могут проводить обучение и оценивать знания студентов онлайн, мотивировать студентов к самообучению, предлагать больше модулей и дисциплин для выбора студентов. МООК также способствуют прозрачности обучения, снижению аудиторной нагрузки, гибкому планированию учебного процесса и повышению качества обучения через использование онлайн-курсов, созданных ведущими преподавателями и экспертами.</w:t>
      </w:r>
    </w:p>
    <w:p w14:paraId="6A8B15DF" w14:textId="77777777" w:rsidR="008E07B5" w:rsidRPr="00550C88" w:rsidRDefault="008E07B5" w:rsidP="00550C88">
      <w:pPr>
        <w:ind w:firstLine="709"/>
        <w:jc w:val="both"/>
        <w:rPr>
          <w:sz w:val="28"/>
          <w:szCs w:val="28"/>
        </w:rPr>
      </w:pPr>
      <w:r w:rsidRPr="00550C88">
        <w:rPr>
          <w:sz w:val="28"/>
          <w:szCs w:val="28"/>
        </w:rPr>
        <w:t>Для образовательных учреждений МООК представляют возможность улучшить имидж и повысить рейтинг вуза. Они могут представить свои лучшие практики на мировой образовательной арене, оптимизировать затраты на реализацию образовательных программ, освободить аудиторные ресурсы и сократить расходы на материально-техническое обеспечение.</w:t>
      </w:r>
    </w:p>
    <w:p w14:paraId="66B11983" w14:textId="23B1FEA2" w:rsidR="003A15CE" w:rsidRPr="00550C88" w:rsidRDefault="004165AD" w:rsidP="00550C88">
      <w:pPr>
        <w:ind w:firstLine="709"/>
        <w:jc w:val="both"/>
        <w:rPr>
          <w:sz w:val="28"/>
          <w:szCs w:val="28"/>
        </w:rPr>
      </w:pPr>
      <w:r w:rsidRPr="00550C88">
        <w:rPr>
          <w:sz w:val="28"/>
          <w:szCs w:val="28"/>
        </w:rPr>
        <w:t>В целом</w:t>
      </w:r>
      <w:r w:rsidR="008E07B5" w:rsidRPr="00550C88">
        <w:rPr>
          <w:sz w:val="28"/>
          <w:szCs w:val="28"/>
        </w:rPr>
        <w:t xml:space="preserve"> МООК являются мощным инструментом, предоставляющим широкий доступ к образованию и приносящим выгоды для всех заинтересованных сторон. Они способствуют улучшению образовательной среды, повышению качества обучения и развитию инновационных методов в сфере образования.</w:t>
      </w:r>
      <w:r w:rsidR="00A77D84" w:rsidRPr="00550C88">
        <w:rPr>
          <w:sz w:val="28"/>
          <w:szCs w:val="28"/>
        </w:rPr>
        <w:t xml:space="preserve"> </w:t>
      </w:r>
      <w:r w:rsidR="003A15CE" w:rsidRPr="00550C88">
        <w:rPr>
          <w:sz w:val="28"/>
          <w:szCs w:val="28"/>
        </w:rPr>
        <w:t xml:space="preserve">МООК могут использоваться в реализации обучающих образовательных программ, магистерских и </w:t>
      </w:r>
      <w:bookmarkStart w:id="16" w:name="_Hlk82435543"/>
      <w:r w:rsidR="003A15CE" w:rsidRPr="00550C88">
        <w:rPr>
          <w:sz w:val="28"/>
          <w:szCs w:val="28"/>
        </w:rPr>
        <w:t xml:space="preserve">МВА/DBA </w:t>
      </w:r>
      <w:bookmarkEnd w:id="16"/>
      <w:r w:rsidR="003A15CE" w:rsidRPr="00550C88">
        <w:rPr>
          <w:sz w:val="28"/>
          <w:szCs w:val="28"/>
        </w:rPr>
        <w:t xml:space="preserve">программ; как контент для внутреннего альтернативного обучения; для корпоративного онлайн-обучения; реализации программ повышения квалификации и дополнительного обучения, в том числе </w:t>
      </w:r>
      <w:r w:rsidR="003F1E2F" w:rsidRPr="00550C88">
        <w:rPr>
          <w:sz w:val="28"/>
          <w:szCs w:val="28"/>
        </w:rPr>
        <w:t>–</w:t>
      </w:r>
      <w:r w:rsidR="003A15CE" w:rsidRPr="00550C88">
        <w:rPr>
          <w:sz w:val="28"/>
          <w:szCs w:val="28"/>
        </w:rPr>
        <w:t xml:space="preserve"> дополнительных общеразвивающих программ для детей и взрослых [</w:t>
      </w:r>
      <w:r w:rsidR="003F1E2F" w:rsidRPr="00550C88">
        <w:rPr>
          <w:sz w:val="28"/>
          <w:szCs w:val="28"/>
        </w:rPr>
        <w:t>4</w:t>
      </w:r>
      <w:r w:rsidR="00F003B4">
        <w:rPr>
          <w:sz w:val="28"/>
          <w:szCs w:val="28"/>
        </w:rPr>
        <w:t>4</w:t>
      </w:r>
      <w:r w:rsidR="003A15CE" w:rsidRPr="00550C88">
        <w:rPr>
          <w:sz w:val="28"/>
          <w:szCs w:val="28"/>
        </w:rPr>
        <w:t>].</w:t>
      </w:r>
    </w:p>
    <w:p w14:paraId="75759B15" w14:textId="7E4E1403" w:rsidR="005A082A" w:rsidRPr="00550C88" w:rsidRDefault="005A082A" w:rsidP="00550C88">
      <w:pPr>
        <w:ind w:firstLine="709"/>
        <w:jc w:val="both"/>
        <w:rPr>
          <w:sz w:val="28"/>
          <w:szCs w:val="28"/>
        </w:rPr>
      </w:pPr>
      <w:r w:rsidRPr="00550C88">
        <w:rPr>
          <w:sz w:val="28"/>
          <w:szCs w:val="28"/>
        </w:rPr>
        <w:t>В 2014 году ведущие университеты Казахстана запустили Национальную платформу открытого образования с целью развития и продвижения открытого обучения как нового элемента, способствующего доступности и повышению качества знаний в системе высшего образования. Платформа "Открытое образование" предлагает широкий спектр онлайн-курсов по базовым дисциплинам бакалавриата, изучаемых в высших учебных заведениях Казахстана.</w:t>
      </w:r>
    </w:p>
    <w:p w14:paraId="067C0AA5" w14:textId="0E5F35A9" w:rsidR="005A082A" w:rsidRPr="00550C88" w:rsidRDefault="005A082A" w:rsidP="00550C88">
      <w:pPr>
        <w:ind w:firstLine="709"/>
        <w:jc w:val="both"/>
        <w:rPr>
          <w:sz w:val="28"/>
          <w:szCs w:val="28"/>
        </w:rPr>
      </w:pPr>
      <w:r w:rsidRPr="00550C88">
        <w:rPr>
          <w:sz w:val="28"/>
          <w:szCs w:val="28"/>
        </w:rPr>
        <w:t>Через Национальную платформу открытого образования студенты могут получить доступ к высококачественному образовательному контенту, разработанному опытными преподавателями и экспертами. Курсы позволяют обучающимся гибко управлять своим образовательным процессом, выбирая удобное время и темп изучения материала. Онлайн-курсы на платформе представляют собой удобный инструмент для освоения актуальных знаний и навыков, необходимых в современном обществе.</w:t>
      </w:r>
    </w:p>
    <w:p w14:paraId="3DBAE58B" w14:textId="77777777" w:rsidR="005A082A" w:rsidRPr="00550C88" w:rsidRDefault="005A082A" w:rsidP="00550C88">
      <w:pPr>
        <w:ind w:firstLine="709"/>
        <w:jc w:val="both"/>
        <w:rPr>
          <w:sz w:val="28"/>
          <w:szCs w:val="28"/>
        </w:rPr>
      </w:pPr>
      <w:r w:rsidRPr="00550C88">
        <w:rPr>
          <w:sz w:val="28"/>
          <w:szCs w:val="28"/>
        </w:rPr>
        <w:t xml:space="preserve">Национальная платформа открытого образования стала важным шагом в развитии образовательной среды Казахстана. Она способствует повышению доступности образования для всех желающих, независимо от места проживания или финансовых возможностей. Кроме того, платформа "Открытое образование" способствует сотрудничеству и обмену опытом между университетами, </w:t>
      </w:r>
      <w:r w:rsidRPr="00550C88">
        <w:rPr>
          <w:sz w:val="28"/>
          <w:szCs w:val="28"/>
        </w:rPr>
        <w:lastRenderedPageBreak/>
        <w:t>способствуя развитию инноваций в образовательной сфере и повышению ее качества в целом.</w:t>
      </w:r>
    </w:p>
    <w:p w14:paraId="546AA70E" w14:textId="3DFFCFC7" w:rsidR="003A15CE" w:rsidRPr="00550C88" w:rsidRDefault="003A15CE" w:rsidP="00550C88">
      <w:pPr>
        <w:ind w:firstLine="709"/>
        <w:jc w:val="both"/>
        <w:rPr>
          <w:kern w:val="32"/>
          <w:sz w:val="28"/>
          <w:szCs w:val="28"/>
        </w:rPr>
      </w:pPr>
      <w:r w:rsidRPr="00550C88">
        <w:rPr>
          <w:kern w:val="32"/>
          <w:sz w:val="28"/>
          <w:szCs w:val="28"/>
        </w:rPr>
        <w:t>Из этого следует, что в качестве преимуществ МООК можно определить</w:t>
      </w:r>
      <w:r w:rsidR="00C312CF">
        <w:rPr>
          <w:kern w:val="32"/>
          <w:sz w:val="28"/>
          <w:szCs w:val="28"/>
          <w:lang w:val="kk-KZ"/>
        </w:rPr>
        <w:t> </w:t>
      </w:r>
      <w:r w:rsidRPr="00550C88">
        <w:rPr>
          <w:kern w:val="32"/>
          <w:sz w:val="28"/>
          <w:szCs w:val="28"/>
        </w:rPr>
        <w:t>[</w:t>
      </w:r>
      <w:r w:rsidR="003F1E2F" w:rsidRPr="00550C88">
        <w:rPr>
          <w:kern w:val="32"/>
          <w:sz w:val="28"/>
          <w:szCs w:val="28"/>
        </w:rPr>
        <w:t>4</w:t>
      </w:r>
      <w:r w:rsidR="00F003B4">
        <w:rPr>
          <w:kern w:val="32"/>
          <w:sz w:val="28"/>
          <w:szCs w:val="28"/>
        </w:rPr>
        <w:t>5</w:t>
      </w:r>
      <w:r w:rsidRPr="00550C88">
        <w:rPr>
          <w:kern w:val="32"/>
          <w:sz w:val="28"/>
          <w:szCs w:val="28"/>
        </w:rPr>
        <w:t>]:</w:t>
      </w:r>
    </w:p>
    <w:p w14:paraId="1A97B71A" w14:textId="77777777" w:rsidR="003A15CE" w:rsidRPr="00550C88" w:rsidRDefault="003A15CE" w:rsidP="00550C88">
      <w:pPr>
        <w:ind w:firstLine="709"/>
        <w:jc w:val="both"/>
        <w:rPr>
          <w:sz w:val="28"/>
          <w:szCs w:val="28"/>
        </w:rPr>
      </w:pPr>
      <w:r w:rsidRPr="00550C88">
        <w:rPr>
          <w:sz w:val="28"/>
          <w:szCs w:val="28"/>
        </w:rPr>
        <w:t>– программа курса разделена на блоки, доступ к ним получают по этапам изучения курса, также в курсе можно использовать любое соответствующее программное обеспечение;</w:t>
      </w:r>
    </w:p>
    <w:p w14:paraId="49583351" w14:textId="77777777" w:rsidR="003A15CE" w:rsidRPr="00550C88" w:rsidRDefault="003A15CE" w:rsidP="00550C88">
      <w:pPr>
        <w:ind w:firstLine="709"/>
        <w:jc w:val="both"/>
        <w:rPr>
          <w:sz w:val="28"/>
          <w:szCs w:val="28"/>
        </w:rPr>
      </w:pPr>
      <w:r w:rsidRPr="00550C88">
        <w:rPr>
          <w:sz w:val="28"/>
          <w:szCs w:val="28"/>
        </w:rPr>
        <w:t>– у слушателей нет временного ограничения или ограничения в пространстве – в МООК могут работать люди, не имеющие доступа к формальной системе высшего образования; МООК увеличивает образовательную сферу, улучшает навыки обучения;</w:t>
      </w:r>
    </w:p>
    <w:p w14:paraId="57B58038" w14:textId="77777777" w:rsidR="003A15CE" w:rsidRPr="00550C88" w:rsidRDefault="003A15CE" w:rsidP="00550C88">
      <w:pPr>
        <w:ind w:firstLine="709"/>
        <w:jc w:val="both"/>
        <w:rPr>
          <w:sz w:val="28"/>
          <w:szCs w:val="28"/>
        </w:rPr>
      </w:pPr>
      <w:r w:rsidRPr="00550C88">
        <w:rPr>
          <w:sz w:val="28"/>
          <w:szCs w:val="28"/>
        </w:rPr>
        <w:t>– МООК неформальны и могут быть разработаны в короткий срок. В рамках курса учебные события всегда планируются предварительно, однако результат курса предопределяется участниками, так как любой из них способен играть роль как учащегося, так и учителя. На курс может зарегистрироваться каждый желающий с любой части мира. Нет необходимости в оплате, личные сведения не предоставляются;</w:t>
      </w:r>
    </w:p>
    <w:p w14:paraId="6904BD5B" w14:textId="77777777" w:rsidR="003A15CE" w:rsidRPr="00550C88" w:rsidRDefault="003A15CE" w:rsidP="00550C88">
      <w:pPr>
        <w:ind w:firstLine="709"/>
        <w:jc w:val="both"/>
        <w:rPr>
          <w:sz w:val="28"/>
          <w:szCs w:val="28"/>
        </w:rPr>
      </w:pPr>
      <w:r w:rsidRPr="00550C88">
        <w:rPr>
          <w:sz w:val="28"/>
          <w:szCs w:val="28"/>
        </w:rPr>
        <w:t>– каждый обучающийся сам оценивает свой успех, так как оценка итога обучения в процессе курса не считается главным направлением;</w:t>
      </w:r>
    </w:p>
    <w:p w14:paraId="75E1442A" w14:textId="77777777" w:rsidR="003A15CE" w:rsidRPr="00550C88" w:rsidRDefault="003A15CE" w:rsidP="00550C88">
      <w:pPr>
        <w:ind w:firstLine="709"/>
        <w:jc w:val="both"/>
        <w:rPr>
          <w:sz w:val="28"/>
          <w:szCs w:val="28"/>
        </w:rPr>
      </w:pPr>
      <w:r w:rsidRPr="00550C88">
        <w:rPr>
          <w:sz w:val="28"/>
          <w:szCs w:val="28"/>
        </w:rPr>
        <w:t>– взаимооценка работы содействует развитию у обучающихся навыков, которые могут быть использованы в профессиональной деятельности;</w:t>
      </w:r>
    </w:p>
    <w:p w14:paraId="5E0105FA" w14:textId="77777777" w:rsidR="003A15CE" w:rsidRPr="00550C88" w:rsidRDefault="003A15CE" w:rsidP="00550C88">
      <w:pPr>
        <w:ind w:firstLine="709"/>
        <w:jc w:val="both"/>
        <w:rPr>
          <w:sz w:val="28"/>
          <w:szCs w:val="28"/>
        </w:rPr>
      </w:pPr>
      <w:r w:rsidRPr="00550C88">
        <w:rPr>
          <w:sz w:val="28"/>
          <w:szCs w:val="28"/>
        </w:rPr>
        <w:t>– ВУЗы поощряются к созданию различных миссий, которые стимулируют формирование методов обучения. ВУЗы имеют возможность адаптировать процесс обучения к разнообразным форматам обучения, не затрагивая традиционное образование;</w:t>
      </w:r>
    </w:p>
    <w:p w14:paraId="684F386F" w14:textId="77777777" w:rsidR="003A15CE" w:rsidRPr="00550C88" w:rsidRDefault="003A15CE" w:rsidP="00550C88">
      <w:pPr>
        <w:ind w:firstLine="709"/>
        <w:jc w:val="both"/>
        <w:rPr>
          <w:sz w:val="28"/>
          <w:szCs w:val="28"/>
        </w:rPr>
      </w:pPr>
      <w:r w:rsidRPr="00550C88">
        <w:rPr>
          <w:sz w:val="28"/>
          <w:szCs w:val="28"/>
        </w:rPr>
        <w:t>– в процессе обучения у участников создаются и развиваются связи. Обучающиеся учатся не только лишь у учителей и их помощников, но и друг у друга. По итогу прохождения курса данные связи могут быть базой для формирования профессиональных объединений.</w:t>
      </w:r>
    </w:p>
    <w:p w14:paraId="4234FAC0" w14:textId="77777777" w:rsidR="003A15CE" w:rsidRPr="00550C88" w:rsidRDefault="003A15CE" w:rsidP="00550C88">
      <w:pPr>
        <w:ind w:firstLine="709"/>
        <w:jc w:val="both"/>
        <w:rPr>
          <w:sz w:val="28"/>
          <w:szCs w:val="28"/>
        </w:rPr>
      </w:pPr>
      <w:r w:rsidRPr="00550C88">
        <w:rPr>
          <w:sz w:val="28"/>
          <w:szCs w:val="28"/>
        </w:rPr>
        <w:t>Но также обучение с использованием МООК обладает некоторыми недостатками:</w:t>
      </w:r>
    </w:p>
    <w:p w14:paraId="05847E55" w14:textId="77777777" w:rsidR="003A15CE" w:rsidRPr="00550C88" w:rsidRDefault="003A15CE" w:rsidP="00550C88">
      <w:pPr>
        <w:ind w:firstLine="709"/>
        <w:jc w:val="both"/>
        <w:rPr>
          <w:sz w:val="28"/>
          <w:szCs w:val="28"/>
        </w:rPr>
      </w:pPr>
      <w:r w:rsidRPr="00550C88">
        <w:rPr>
          <w:sz w:val="28"/>
          <w:szCs w:val="28"/>
        </w:rPr>
        <w:t>– мониторинг качества МООК считается огромной трудностью для вуза;</w:t>
      </w:r>
    </w:p>
    <w:p w14:paraId="46EF298B" w14:textId="77777777" w:rsidR="003A15CE" w:rsidRPr="00550C88" w:rsidRDefault="003A15CE" w:rsidP="00550C88">
      <w:pPr>
        <w:ind w:firstLine="709"/>
        <w:jc w:val="both"/>
        <w:rPr>
          <w:sz w:val="28"/>
          <w:szCs w:val="28"/>
        </w:rPr>
      </w:pPr>
      <w:r w:rsidRPr="00550C88">
        <w:rPr>
          <w:sz w:val="28"/>
          <w:szCs w:val="28"/>
        </w:rPr>
        <w:t>– обучение на платформах открытого образования не входит ни в одну образовательную программу обучения, которая имеет значительные отличия от обучения в вузе;</w:t>
      </w:r>
    </w:p>
    <w:p w14:paraId="601988D8" w14:textId="77777777" w:rsidR="003A15CE" w:rsidRPr="00550C88" w:rsidRDefault="003A15CE" w:rsidP="00550C88">
      <w:pPr>
        <w:ind w:firstLine="709"/>
        <w:jc w:val="both"/>
        <w:rPr>
          <w:sz w:val="28"/>
          <w:szCs w:val="28"/>
        </w:rPr>
      </w:pPr>
      <w:r w:rsidRPr="00550C88">
        <w:rPr>
          <w:sz w:val="28"/>
          <w:szCs w:val="28"/>
        </w:rPr>
        <w:t>– студентам необходимо самим устанавливать цели и задачи обучения, подбирать курсы и порядок их изучения. Компьютерная грамотность, мотивация и организованность – это важные атрибуты для обучения на платформах открытого образования. Студенты получают навыки и взаимодействуют только лишь в виртуальной среде и не приобретают такой же опыт в реальном мире;</w:t>
      </w:r>
    </w:p>
    <w:p w14:paraId="4EA3AE05" w14:textId="77777777" w:rsidR="003A15CE" w:rsidRPr="00550C88" w:rsidRDefault="003A15CE" w:rsidP="00550C88">
      <w:pPr>
        <w:ind w:firstLine="709"/>
        <w:jc w:val="both"/>
        <w:rPr>
          <w:sz w:val="28"/>
          <w:szCs w:val="28"/>
        </w:rPr>
      </w:pPr>
      <w:r w:rsidRPr="00550C88">
        <w:rPr>
          <w:sz w:val="28"/>
          <w:szCs w:val="28"/>
        </w:rPr>
        <w:t>– любые механизмы оценки итогов обучения обязаны быть абсолютно автоматическими, или автоматизированными с использованием методов самооценки, взаимооценивания, оценки с задействованием аттестаторов;</w:t>
      </w:r>
    </w:p>
    <w:p w14:paraId="7857D0B4" w14:textId="77777777" w:rsidR="003A15CE" w:rsidRPr="00550C88" w:rsidRDefault="003A15CE" w:rsidP="00550C88">
      <w:pPr>
        <w:ind w:firstLine="709"/>
        <w:jc w:val="both"/>
        <w:rPr>
          <w:sz w:val="28"/>
          <w:szCs w:val="28"/>
        </w:rPr>
      </w:pPr>
      <w:r w:rsidRPr="00550C88">
        <w:rPr>
          <w:sz w:val="28"/>
          <w:szCs w:val="28"/>
        </w:rPr>
        <w:lastRenderedPageBreak/>
        <w:t>– формирования контента необходимо скоординировать таким способом, для того чтобы помочь студенту пройти через все учебные материалы и механизмы оценивания, начиная с первой и до заключительной темы курса; мотивировать его участвовать в обсуждениях на форумах курса. Объем контента способен быть причиной информационной перегрузки, а незнакомая среда может сформировать трудности у студента. Задачи, которые нельзя оценить путем автоматизированной системы, сложно реализовывать на платформах открытого образования;</w:t>
      </w:r>
    </w:p>
    <w:p w14:paraId="5BEE6FE4" w14:textId="2AC75621" w:rsidR="003A15CE" w:rsidRPr="00550C88" w:rsidRDefault="003A15CE" w:rsidP="00550C88">
      <w:pPr>
        <w:ind w:firstLine="709"/>
        <w:jc w:val="both"/>
        <w:rPr>
          <w:sz w:val="28"/>
          <w:szCs w:val="28"/>
        </w:rPr>
      </w:pPr>
      <w:r w:rsidRPr="00550C88">
        <w:rPr>
          <w:sz w:val="28"/>
          <w:szCs w:val="28"/>
        </w:rPr>
        <w:t>– процент студентов, отлично завершивших онлайн-курс, равняется 5–15% от числа записавшихся на курс</w:t>
      </w:r>
      <w:r w:rsidR="003F1E2F" w:rsidRPr="00550C88">
        <w:rPr>
          <w:sz w:val="28"/>
          <w:szCs w:val="28"/>
        </w:rPr>
        <w:t xml:space="preserve"> </w:t>
      </w:r>
      <w:r w:rsidRPr="00550C88">
        <w:rPr>
          <w:sz w:val="28"/>
          <w:szCs w:val="28"/>
        </w:rPr>
        <w:t>[4</w:t>
      </w:r>
      <w:r w:rsidR="00F003B4">
        <w:rPr>
          <w:sz w:val="28"/>
          <w:szCs w:val="28"/>
        </w:rPr>
        <w:t>6</w:t>
      </w:r>
      <w:r w:rsidRPr="00550C88">
        <w:rPr>
          <w:sz w:val="28"/>
          <w:szCs w:val="28"/>
        </w:rPr>
        <w:t>]. Известно, что нужно повышать данный коэффициент, выясняя, по какой причине и на какой стадии обучающиеся не желают продолжать обучение.</w:t>
      </w:r>
    </w:p>
    <w:p w14:paraId="65476A3F" w14:textId="77777777" w:rsidR="003A15CE" w:rsidRPr="00550C88" w:rsidRDefault="003A15CE" w:rsidP="00550C88">
      <w:pPr>
        <w:ind w:firstLine="709"/>
        <w:jc w:val="both"/>
        <w:rPr>
          <w:sz w:val="28"/>
          <w:szCs w:val="28"/>
        </w:rPr>
      </w:pPr>
      <w:r w:rsidRPr="00550C88">
        <w:rPr>
          <w:sz w:val="28"/>
          <w:szCs w:val="28"/>
        </w:rPr>
        <w:t>– необходимо создание схем получения дохода, для того чтобы сформировать систему открытого образования целостной и возместить траты на запуск и поддержку МООК.</w:t>
      </w:r>
    </w:p>
    <w:p w14:paraId="28AD4F22" w14:textId="2B1F831A" w:rsidR="00DB38A2" w:rsidRPr="00550C88" w:rsidRDefault="00DB38A2" w:rsidP="00550C88">
      <w:pPr>
        <w:ind w:firstLine="709"/>
        <w:jc w:val="both"/>
        <w:rPr>
          <w:kern w:val="32"/>
          <w:sz w:val="28"/>
          <w:szCs w:val="28"/>
        </w:rPr>
      </w:pPr>
      <w:r w:rsidRPr="00550C88">
        <w:rPr>
          <w:rStyle w:val="a3"/>
          <w:bCs/>
          <w:noProof/>
          <w:color w:val="auto"/>
          <w:sz w:val="28"/>
          <w:szCs w:val="28"/>
          <w:u w:val="none"/>
        </w:rPr>
        <w:t xml:space="preserve">Обобщая все вышесказанное, необходимо отметить, что </w:t>
      </w:r>
      <w:r w:rsidR="009A67B6" w:rsidRPr="00550C88">
        <w:rPr>
          <w:rStyle w:val="a3"/>
          <w:bCs/>
          <w:noProof/>
          <w:color w:val="auto"/>
          <w:sz w:val="28"/>
          <w:szCs w:val="28"/>
          <w:u w:val="none"/>
        </w:rPr>
        <w:t xml:space="preserve">необходимо </w:t>
      </w:r>
      <w:r w:rsidR="00921C4E" w:rsidRPr="00550C88">
        <w:rPr>
          <w:rStyle w:val="a3"/>
          <w:bCs/>
          <w:noProof/>
          <w:color w:val="auto"/>
          <w:sz w:val="28"/>
          <w:szCs w:val="28"/>
          <w:u w:val="none"/>
        </w:rPr>
        <w:t xml:space="preserve">в рамках диссертационного исследования, </w:t>
      </w:r>
      <w:r w:rsidR="009A67B6" w:rsidRPr="00550C88">
        <w:rPr>
          <w:rStyle w:val="a3"/>
          <w:bCs/>
          <w:noProof/>
          <w:color w:val="auto"/>
          <w:sz w:val="28"/>
          <w:szCs w:val="28"/>
          <w:u w:val="none"/>
        </w:rPr>
        <w:t xml:space="preserve">провести анализ </w:t>
      </w:r>
      <w:r w:rsidR="00921C4E" w:rsidRPr="00550C88">
        <w:rPr>
          <w:rStyle w:val="a3"/>
          <w:bCs/>
          <w:noProof/>
          <w:color w:val="auto"/>
          <w:sz w:val="28"/>
          <w:szCs w:val="28"/>
          <w:u w:val="none"/>
        </w:rPr>
        <w:t>существующих инофрмационно-</w:t>
      </w:r>
      <w:r w:rsidR="009A67B6" w:rsidRPr="00550C88">
        <w:rPr>
          <w:rStyle w:val="a3"/>
          <w:bCs/>
          <w:noProof/>
          <w:color w:val="auto"/>
          <w:sz w:val="28"/>
          <w:szCs w:val="28"/>
          <w:u w:val="none"/>
        </w:rPr>
        <w:t xml:space="preserve">образовательных порталов </w:t>
      </w:r>
      <w:r w:rsidR="00921C4E" w:rsidRPr="00550C88">
        <w:rPr>
          <w:rStyle w:val="a3"/>
          <w:bCs/>
          <w:noProof/>
          <w:color w:val="auto"/>
          <w:sz w:val="28"/>
          <w:szCs w:val="28"/>
          <w:u w:val="none"/>
        </w:rPr>
        <w:t>вузов</w:t>
      </w:r>
      <w:r w:rsidR="009A67B6" w:rsidRPr="00550C88">
        <w:rPr>
          <w:rStyle w:val="a3"/>
          <w:bCs/>
          <w:noProof/>
          <w:color w:val="auto"/>
          <w:sz w:val="28"/>
          <w:szCs w:val="28"/>
          <w:u w:val="none"/>
        </w:rPr>
        <w:t xml:space="preserve">, </w:t>
      </w:r>
      <w:r w:rsidR="00921C4E" w:rsidRPr="00550C88">
        <w:rPr>
          <w:rStyle w:val="a3"/>
          <w:bCs/>
          <w:noProof/>
          <w:color w:val="auto"/>
          <w:sz w:val="28"/>
          <w:szCs w:val="28"/>
          <w:u w:val="none"/>
        </w:rPr>
        <w:t>которые реализуют</w:t>
      </w:r>
      <w:r w:rsidR="009A67B6" w:rsidRPr="00550C88">
        <w:rPr>
          <w:rStyle w:val="a3"/>
          <w:bCs/>
          <w:noProof/>
          <w:color w:val="auto"/>
          <w:sz w:val="28"/>
          <w:szCs w:val="28"/>
          <w:u w:val="none"/>
        </w:rPr>
        <w:t xml:space="preserve"> дистанционное обучение</w:t>
      </w:r>
      <w:r w:rsidR="003B5E55" w:rsidRPr="00550C88">
        <w:rPr>
          <w:rStyle w:val="a3"/>
          <w:bCs/>
          <w:noProof/>
          <w:color w:val="auto"/>
          <w:sz w:val="28"/>
          <w:szCs w:val="28"/>
          <w:u w:val="none"/>
        </w:rPr>
        <w:t xml:space="preserve">, применяющих </w:t>
      </w:r>
      <w:r w:rsidR="003B5E55" w:rsidRPr="00550C88">
        <w:rPr>
          <w:rStyle w:val="a3"/>
          <w:bCs/>
          <w:noProof/>
          <w:color w:val="auto"/>
          <w:sz w:val="28"/>
          <w:szCs w:val="28"/>
          <w:u w:val="none"/>
          <w:lang w:val="en-US"/>
        </w:rPr>
        <w:t>Smart</w:t>
      </w:r>
      <w:r w:rsidR="003B5E55" w:rsidRPr="00550C88">
        <w:rPr>
          <w:rStyle w:val="a3"/>
          <w:bCs/>
          <w:noProof/>
          <w:color w:val="auto"/>
          <w:sz w:val="28"/>
          <w:szCs w:val="28"/>
          <w:u w:val="none"/>
        </w:rPr>
        <w:t>-</w:t>
      </w:r>
      <w:r w:rsidR="003B5E55" w:rsidRPr="00550C88">
        <w:rPr>
          <w:rStyle w:val="a3"/>
          <w:bCs/>
          <w:noProof/>
          <w:color w:val="auto"/>
          <w:sz w:val="28"/>
          <w:szCs w:val="28"/>
          <w:u w:val="none"/>
          <w:lang w:val="kk-KZ"/>
        </w:rPr>
        <w:t>технологии,</w:t>
      </w:r>
      <w:r w:rsidR="00921C4E" w:rsidRPr="00550C88">
        <w:rPr>
          <w:rStyle w:val="a3"/>
          <w:bCs/>
          <w:noProof/>
          <w:color w:val="auto"/>
          <w:sz w:val="28"/>
          <w:szCs w:val="28"/>
          <w:u w:val="none"/>
        </w:rPr>
        <w:t xml:space="preserve"> для чтобы сформировать основные</w:t>
      </w:r>
      <w:r w:rsidR="003B5E55" w:rsidRPr="00550C88">
        <w:rPr>
          <w:rStyle w:val="a3"/>
          <w:bCs/>
          <w:noProof/>
          <w:color w:val="auto"/>
          <w:sz w:val="28"/>
          <w:szCs w:val="28"/>
          <w:u w:val="none"/>
        </w:rPr>
        <w:t xml:space="preserve"> </w:t>
      </w:r>
      <w:r w:rsidR="003B5E55" w:rsidRPr="00550C88">
        <w:rPr>
          <w:sz w:val="28"/>
          <w:szCs w:val="28"/>
        </w:rPr>
        <w:t>рекомендации,</w:t>
      </w:r>
      <w:r w:rsidR="00921C4E" w:rsidRPr="00550C88">
        <w:rPr>
          <w:rStyle w:val="a3"/>
          <w:bCs/>
          <w:noProof/>
          <w:color w:val="auto"/>
          <w:sz w:val="28"/>
          <w:szCs w:val="28"/>
          <w:u w:val="none"/>
        </w:rPr>
        <w:t xml:space="preserve"> требования и критерии для </w:t>
      </w:r>
      <w:r w:rsidR="003B5E55" w:rsidRPr="00550C88">
        <w:rPr>
          <w:rStyle w:val="a3"/>
          <w:bCs/>
          <w:noProof/>
          <w:color w:val="auto"/>
          <w:sz w:val="28"/>
          <w:szCs w:val="28"/>
          <w:u w:val="none"/>
        </w:rPr>
        <w:t>его</w:t>
      </w:r>
      <w:r w:rsidR="00921C4E" w:rsidRPr="00550C88">
        <w:rPr>
          <w:rStyle w:val="a3"/>
          <w:bCs/>
          <w:noProof/>
          <w:color w:val="auto"/>
          <w:sz w:val="28"/>
          <w:szCs w:val="28"/>
          <w:u w:val="none"/>
        </w:rPr>
        <w:t xml:space="preserve"> разработки.</w:t>
      </w:r>
    </w:p>
    <w:p w14:paraId="7FC3ECB7" w14:textId="77777777" w:rsidR="003A15CE" w:rsidRPr="00550C88" w:rsidRDefault="003A15CE" w:rsidP="00550C88">
      <w:pPr>
        <w:ind w:firstLine="709"/>
        <w:jc w:val="both"/>
        <w:rPr>
          <w:sz w:val="28"/>
          <w:szCs w:val="28"/>
        </w:rPr>
      </w:pPr>
    </w:p>
    <w:p w14:paraId="1A5D3606" w14:textId="1C5244E4" w:rsidR="003A15CE" w:rsidRPr="00550C88" w:rsidRDefault="003A15CE" w:rsidP="00550C88">
      <w:pPr>
        <w:pStyle w:val="af3"/>
        <w:spacing w:after="0"/>
        <w:ind w:firstLine="709"/>
        <w:jc w:val="both"/>
        <w:rPr>
          <w:rFonts w:ascii="Times New Roman" w:hAnsi="Times New Roman"/>
          <w:b/>
          <w:sz w:val="28"/>
          <w:szCs w:val="28"/>
        </w:rPr>
      </w:pPr>
      <w:bookmarkStart w:id="17" w:name="_Toc144994821"/>
      <w:r w:rsidRPr="00550C88">
        <w:rPr>
          <w:rFonts w:ascii="Times New Roman" w:hAnsi="Times New Roman"/>
          <w:b/>
          <w:sz w:val="28"/>
          <w:szCs w:val="28"/>
        </w:rPr>
        <w:t>1.3 Анализ образовательных порталов университетов, реализующих дистанционное обучение</w:t>
      </w:r>
      <w:bookmarkEnd w:id="17"/>
      <w:r w:rsidRPr="00550C88">
        <w:rPr>
          <w:rFonts w:ascii="Times New Roman" w:hAnsi="Times New Roman"/>
          <w:b/>
          <w:sz w:val="28"/>
          <w:szCs w:val="28"/>
        </w:rPr>
        <w:t xml:space="preserve"> </w:t>
      </w:r>
    </w:p>
    <w:p w14:paraId="428C31AF" w14:textId="77777777" w:rsidR="003A15CE" w:rsidRPr="00550C88" w:rsidRDefault="003A15CE" w:rsidP="00550C88">
      <w:pPr>
        <w:ind w:firstLine="709"/>
        <w:jc w:val="both"/>
        <w:rPr>
          <w:sz w:val="28"/>
          <w:szCs w:val="28"/>
        </w:rPr>
      </w:pPr>
      <w:r w:rsidRPr="00550C88">
        <w:rPr>
          <w:sz w:val="28"/>
          <w:szCs w:val="28"/>
        </w:rPr>
        <w:t>Цифровизация – действительность и в то же время требование нашего времени. Анализируя проблему цифровых технологий в образовании в университетах, следует выделить, что деятельность в этом векторе, прежде всего, никак не считается исключительно государственным решением и первостепенной задачей, а также не считается самоцелью, а обладает наиболее глубоким значением и задачами. В течение последних двадцати лет, во всех странах мира, включая Казахстан, в сфере университетского образования происходит структурное изменение, так как это одно из главных направлений Болонского процесса. «Образование длинною в жизнь» – имеет ключевое значение для общества, экономики и благосостояния граждан нашей страны и для мирового сообщества. На сегодняшний день усиленно формируется международная совместная работа, а также взаимообмен практическими знаниями по теме передовых способов преподавания и обучения.</w:t>
      </w:r>
    </w:p>
    <w:p w14:paraId="175AED01" w14:textId="6BC55113" w:rsidR="003A15CE" w:rsidRPr="00550C88" w:rsidRDefault="009B5941" w:rsidP="00550C88">
      <w:pPr>
        <w:ind w:firstLine="709"/>
        <w:jc w:val="both"/>
        <w:rPr>
          <w:sz w:val="28"/>
          <w:szCs w:val="28"/>
        </w:rPr>
      </w:pPr>
      <w:r w:rsidRPr="00550C88">
        <w:rPr>
          <w:sz w:val="28"/>
          <w:szCs w:val="28"/>
        </w:rPr>
        <w:t>На данный момент</w:t>
      </w:r>
      <w:r w:rsidR="003A15CE" w:rsidRPr="00550C88">
        <w:rPr>
          <w:sz w:val="28"/>
          <w:szCs w:val="28"/>
        </w:rPr>
        <w:t xml:space="preserve"> почти любое высшее учебное заведение имеет собственное представительство в Интернете, и это дает возможность вводить компоненты дистанционного обучения.</w:t>
      </w:r>
    </w:p>
    <w:p w14:paraId="1642FE75" w14:textId="167DB93C" w:rsidR="003A15CE" w:rsidRPr="00550C88" w:rsidRDefault="003A15CE" w:rsidP="00550C88">
      <w:pPr>
        <w:ind w:firstLine="709"/>
        <w:jc w:val="both"/>
        <w:rPr>
          <w:sz w:val="28"/>
          <w:szCs w:val="28"/>
        </w:rPr>
      </w:pPr>
      <w:r w:rsidRPr="00550C88">
        <w:rPr>
          <w:sz w:val="28"/>
          <w:szCs w:val="28"/>
        </w:rPr>
        <w:t>Такие университеты</w:t>
      </w:r>
      <w:r w:rsidR="00F672AE" w:rsidRPr="00550C88">
        <w:rPr>
          <w:sz w:val="28"/>
          <w:szCs w:val="28"/>
        </w:rPr>
        <w:t xml:space="preserve"> как</w:t>
      </w:r>
      <w:r w:rsidRPr="00550C88">
        <w:rPr>
          <w:sz w:val="28"/>
          <w:szCs w:val="28"/>
        </w:rPr>
        <w:t xml:space="preserve">, </w:t>
      </w:r>
      <w:r w:rsidR="00527B34" w:rsidRPr="00550C88">
        <w:rPr>
          <w:sz w:val="28"/>
          <w:szCs w:val="28"/>
          <w:lang w:val="en-US"/>
        </w:rPr>
        <w:t>Satbayev</w:t>
      </w:r>
      <w:r w:rsidR="00527B34" w:rsidRPr="00550C88">
        <w:rPr>
          <w:sz w:val="28"/>
          <w:szCs w:val="28"/>
        </w:rPr>
        <w:t xml:space="preserve"> </w:t>
      </w:r>
      <w:r w:rsidR="00527B34" w:rsidRPr="00550C88">
        <w:rPr>
          <w:sz w:val="28"/>
          <w:szCs w:val="28"/>
          <w:lang w:val="en-US"/>
        </w:rPr>
        <w:t>University</w:t>
      </w:r>
      <w:r w:rsidRPr="00550C88">
        <w:rPr>
          <w:sz w:val="28"/>
          <w:szCs w:val="28"/>
        </w:rPr>
        <w:t xml:space="preserve">, Восточно-Казахстанский технический университет им. Д. Серикбаева, Атырауский институт нефти и газа, Карагандинский государственный технический университет, Карагандинский экономический университет Казпотребсоюза, Южно-Казахстанский </w:t>
      </w:r>
      <w:r w:rsidRPr="00550C88">
        <w:rPr>
          <w:sz w:val="28"/>
          <w:szCs w:val="28"/>
        </w:rPr>
        <w:lastRenderedPageBreak/>
        <w:t>государственный университет им М. Ауезова в сфере внедрения технологий дистанционного обучения можно считать наиболее продвинутыми, так как данные университеты одними из первых ввели данную технологию на базе своих учебных заведений.</w:t>
      </w:r>
    </w:p>
    <w:p w14:paraId="23287FBC" w14:textId="77777777" w:rsidR="003A15CE" w:rsidRPr="00550C88" w:rsidRDefault="003A15CE" w:rsidP="00550C88">
      <w:pPr>
        <w:ind w:firstLine="709"/>
        <w:jc w:val="both"/>
        <w:rPr>
          <w:sz w:val="28"/>
          <w:szCs w:val="28"/>
        </w:rPr>
      </w:pPr>
      <w:r w:rsidRPr="00550C88">
        <w:rPr>
          <w:sz w:val="28"/>
          <w:szCs w:val="28"/>
        </w:rPr>
        <w:t xml:space="preserve">Сейчас дистанционное обучение в нашей стране является одной из форм получения высшего образования, так как заочное обучение в Казахстане было отменено с 1 января 2019 года. </w:t>
      </w:r>
    </w:p>
    <w:p w14:paraId="4BA0DB35" w14:textId="29901E81" w:rsidR="00E37E5A" w:rsidRPr="00550C88" w:rsidRDefault="00E37E5A" w:rsidP="00550C88">
      <w:pPr>
        <w:ind w:firstLine="709"/>
        <w:jc w:val="both"/>
        <w:rPr>
          <w:sz w:val="28"/>
          <w:szCs w:val="28"/>
        </w:rPr>
      </w:pPr>
      <w:r w:rsidRPr="00550C88">
        <w:rPr>
          <w:sz w:val="28"/>
          <w:szCs w:val="28"/>
        </w:rPr>
        <w:t>Дистанционное обучение открывает перед нами уникальные возможности и преимущества, которые делают его весьма привлекательным в современном образовательном пространстве. Вот лишь несколько из множества польз, которые может принести дистанционное обучение:</w:t>
      </w:r>
    </w:p>
    <w:p w14:paraId="0FBB1C65" w14:textId="1F3A7848" w:rsidR="00E37E5A" w:rsidRPr="00550C88" w:rsidRDefault="00E37E5A" w:rsidP="00550C88">
      <w:pPr>
        <w:ind w:firstLine="709"/>
        <w:jc w:val="both"/>
        <w:rPr>
          <w:sz w:val="28"/>
          <w:szCs w:val="28"/>
        </w:rPr>
      </w:pPr>
      <w:r w:rsidRPr="00550C88">
        <w:rPr>
          <w:sz w:val="28"/>
          <w:szCs w:val="28"/>
        </w:rPr>
        <w:t>1. Одновременное обучение в РК и за рубежом: Теперь студенты имеют возможность учиться в учебном заведении своей страны, не отказываясь от возможности обучения за границей. Благодаря дистанционному обучению, студенты могут параллельно посещать курсы или университеты из других стран, расширяя свои горизонты и получая образование международного уровня.</w:t>
      </w:r>
    </w:p>
    <w:p w14:paraId="777D7DCF" w14:textId="74475898" w:rsidR="00E37E5A" w:rsidRPr="00550C88" w:rsidRDefault="00E37E5A" w:rsidP="00550C88">
      <w:pPr>
        <w:ind w:firstLine="709"/>
        <w:jc w:val="both"/>
        <w:rPr>
          <w:sz w:val="28"/>
          <w:szCs w:val="28"/>
        </w:rPr>
      </w:pPr>
      <w:r w:rsidRPr="00550C88">
        <w:rPr>
          <w:sz w:val="28"/>
          <w:szCs w:val="28"/>
        </w:rPr>
        <w:t>2. Увеличение количества обучающихся с особенными потребностями: Дистанционное обучение создает равные возможности для образования, которые ранее были недоступны многим людям с особенными потребностями. Благодаря гибкости и доступности онлайн-курсов, студенты с физическими или мобильными ограничениями, а также с особыми образовательными потребностями могут получить высококачественное образование, преодолевая преграды, которые ранее мешали им.</w:t>
      </w:r>
    </w:p>
    <w:p w14:paraId="5E477843" w14:textId="77777777" w:rsidR="00E37E5A" w:rsidRPr="00550C88" w:rsidRDefault="00E37E5A" w:rsidP="00550C88">
      <w:pPr>
        <w:ind w:firstLine="709"/>
        <w:jc w:val="both"/>
        <w:rPr>
          <w:sz w:val="28"/>
          <w:szCs w:val="28"/>
        </w:rPr>
      </w:pPr>
      <w:r w:rsidRPr="00550C88">
        <w:rPr>
          <w:sz w:val="28"/>
          <w:szCs w:val="28"/>
        </w:rPr>
        <w:t>3. Совмещение обучения с практическим опытом на рабочем месте: Дистанционное обучение предоставляет уникальную возможность студентам сочетать теоретическое обучение с непосредственным получением практического опыта. Студенты могут работать на своих рабочих местах, применяя знания, полученные в процессе обучения, и сразу же видеть практическую ценность своего образования. Такой подход способствует развитию навыков, улучшению профессиональной подготовки и повышению конкурентоспособности на рынке труда.</w:t>
      </w:r>
    </w:p>
    <w:p w14:paraId="40EEC72F" w14:textId="48655CEE" w:rsidR="003A15CE" w:rsidRPr="00550C88" w:rsidRDefault="003A15CE" w:rsidP="00550C88">
      <w:pPr>
        <w:ind w:firstLine="709"/>
        <w:jc w:val="both"/>
        <w:rPr>
          <w:sz w:val="28"/>
          <w:szCs w:val="28"/>
        </w:rPr>
      </w:pPr>
      <w:r w:rsidRPr="00550C88">
        <w:rPr>
          <w:sz w:val="28"/>
          <w:szCs w:val="28"/>
        </w:rPr>
        <w:t xml:space="preserve">В </w:t>
      </w:r>
      <w:r w:rsidR="00402E45">
        <w:rPr>
          <w:sz w:val="28"/>
          <w:szCs w:val="28"/>
        </w:rPr>
        <w:t>(</w:t>
      </w:r>
      <w:r w:rsidR="00A846B0" w:rsidRPr="00550C88">
        <w:rPr>
          <w:sz w:val="28"/>
          <w:szCs w:val="28"/>
        </w:rPr>
        <w:t xml:space="preserve">Приложении </w:t>
      </w:r>
      <w:r w:rsidR="00C312CF">
        <w:rPr>
          <w:sz w:val="28"/>
          <w:szCs w:val="28"/>
          <w:lang w:val="kk-KZ"/>
        </w:rPr>
        <w:t>Б</w:t>
      </w:r>
      <w:r w:rsidR="00402E45">
        <w:rPr>
          <w:sz w:val="28"/>
          <w:szCs w:val="28"/>
        </w:rPr>
        <w:t>)</w:t>
      </w:r>
      <w:r w:rsidRPr="00550C88">
        <w:rPr>
          <w:sz w:val="28"/>
          <w:szCs w:val="28"/>
        </w:rPr>
        <w:t xml:space="preserve"> продемонстрированы вузы Казахстана, внедрившие дистанционные технологии обучения.</w:t>
      </w:r>
    </w:p>
    <w:p w14:paraId="69681535" w14:textId="77777777" w:rsidR="005425C1" w:rsidRPr="00550C88" w:rsidRDefault="005425C1" w:rsidP="00550C88">
      <w:pPr>
        <w:ind w:firstLine="709"/>
        <w:jc w:val="both"/>
        <w:rPr>
          <w:sz w:val="28"/>
          <w:szCs w:val="28"/>
        </w:rPr>
      </w:pPr>
      <w:r w:rsidRPr="00550C88">
        <w:rPr>
          <w:sz w:val="28"/>
          <w:szCs w:val="28"/>
        </w:rPr>
        <w:t>Усовершенствование порталов университетов является сложным процессом, который подвержен влиянию как технологий web 2.0, так и современных экономических условий, в которых находятся университеты. Это подтверждается глобальным рейтингом Webometrics, который играет значительную роль в контексте Казахстана.</w:t>
      </w:r>
    </w:p>
    <w:p w14:paraId="40DDAA3D" w14:textId="77777777" w:rsidR="00933A0C" w:rsidRPr="00550C88" w:rsidRDefault="00933A0C" w:rsidP="00550C88">
      <w:pPr>
        <w:ind w:firstLine="709"/>
        <w:jc w:val="both"/>
        <w:rPr>
          <w:sz w:val="28"/>
          <w:szCs w:val="28"/>
        </w:rPr>
      </w:pPr>
      <w:r w:rsidRPr="00550C88">
        <w:rPr>
          <w:sz w:val="28"/>
          <w:szCs w:val="28"/>
        </w:rPr>
        <w:t>Для Казахстана рейтинг Webometrics является предметом особого интереса. Процедура составления рейтинга с использованием технологий позволяет исследовательской группе сравнивать множество университетов и представлять результаты на своем веб-сайте, охватывая более 30 000 университетов по всему миру. Именно поэтому результаты этого рейтинга представляют интерес для широкого круга потребителей рейтингов.</w:t>
      </w:r>
    </w:p>
    <w:p w14:paraId="03D06963" w14:textId="1AF42CBA" w:rsidR="00933A0C" w:rsidRPr="00550C88" w:rsidRDefault="00933A0C" w:rsidP="00550C88">
      <w:pPr>
        <w:ind w:firstLine="709"/>
        <w:jc w:val="both"/>
        <w:rPr>
          <w:sz w:val="28"/>
          <w:szCs w:val="28"/>
        </w:rPr>
      </w:pPr>
      <w:r w:rsidRPr="00550C88">
        <w:rPr>
          <w:sz w:val="28"/>
          <w:szCs w:val="28"/>
        </w:rPr>
        <w:lastRenderedPageBreak/>
        <w:t xml:space="preserve">Однако, несмотря на наличие множества отечественных вузов в рейтинге Webometrics, огорчает тот факт, что наивысшее достижение Казахстана составляет всего 1708-е место согласно таблице </w:t>
      </w:r>
      <w:r w:rsidR="00FD5C4B">
        <w:rPr>
          <w:sz w:val="28"/>
          <w:szCs w:val="28"/>
        </w:rPr>
        <w:t>3</w:t>
      </w:r>
      <w:r w:rsidRPr="00550C88">
        <w:rPr>
          <w:sz w:val="28"/>
          <w:szCs w:val="28"/>
        </w:rPr>
        <w:t>. Это указывает на необходимость дальнейших улучшений и развития в области образования, чтобы наши университеты смогли занять более высокие позиции в глобальном контексте.</w:t>
      </w:r>
    </w:p>
    <w:p w14:paraId="34E75C6E" w14:textId="77777777" w:rsidR="00402E45" w:rsidRDefault="00402E45" w:rsidP="00550C88">
      <w:pPr>
        <w:ind w:firstLine="709"/>
        <w:jc w:val="both"/>
        <w:rPr>
          <w:sz w:val="28"/>
          <w:szCs w:val="28"/>
        </w:rPr>
      </w:pPr>
    </w:p>
    <w:p w14:paraId="243014ED" w14:textId="033BAD26" w:rsidR="00F96C16" w:rsidRPr="00550C88" w:rsidRDefault="00F96C16" w:rsidP="00402E45">
      <w:pPr>
        <w:jc w:val="both"/>
        <w:rPr>
          <w:sz w:val="28"/>
          <w:szCs w:val="28"/>
        </w:rPr>
      </w:pPr>
      <w:r w:rsidRPr="00550C88">
        <w:rPr>
          <w:sz w:val="28"/>
          <w:szCs w:val="28"/>
        </w:rPr>
        <w:t xml:space="preserve">Таблица </w:t>
      </w:r>
      <w:r w:rsidR="00FD5C4B">
        <w:rPr>
          <w:sz w:val="28"/>
          <w:szCs w:val="28"/>
        </w:rPr>
        <w:t>3</w:t>
      </w:r>
      <w:r w:rsidRPr="00550C88">
        <w:rPr>
          <w:sz w:val="28"/>
          <w:szCs w:val="28"/>
        </w:rPr>
        <w:t xml:space="preserve"> </w:t>
      </w:r>
      <w:bookmarkStart w:id="18" w:name="_Hlk120696677"/>
      <w:r w:rsidR="00402E45">
        <w:rPr>
          <w:sz w:val="28"/>
          <w:szCs w:val="28"/>
        </w:rPr>
        <w:t xml:space="preserve">– </w:t>
      </w:r>
      <w:r w:rsidRPr="00550C88">
        <w:rPr>
          <w:sz w:val="28"/>
          <w:szCs w:val="28"/>
        </w:rPr>
        <w:t xml:space="preserve">Национальный рейтинг по данным официального портала Webometrics </w:t>
      </w:r>
      <w:bookmarkEnd w:id="18"/>
      <w:r w:rsidRPr="00550C88">
        <w:rPr>
          <w:sz w:val="28"/>
          <w:szCs w:val="28"/>
        </w:rPr>
        <w:t>на март 2020 г</w:t>
      </w:r>
      <w:r w:rsidR="00C312CF">
        <w:rPr>
          <w:sz w:val="28"/>
          <w:szCs w:val="28"/>
          <w:lang w:val="kk-KZ"/>
        </w:rPr>
        <w:t>од</w:t>
      </w:r>
      <w:r w:rsidRPr="00550C88">
        <w:rPr>
          <w:sz w:val="28"/>
          <w:szCs w:val="28"/>
        </w:rPr>
        <w:t xml:space="preserve"> </w:t>
      </w:r>
    </w:p>
    <w:p w14:paraId="639F8E61" w14:textId="77777777" w:rsidR="00F96C16" w:rsidRPr="00402E45" w:rsidRDefault="00F96C16" w:rsidP="00550C88">
      <w:pPr>
        <w:ind w:firstLine="709"/>
        <w:jc w:val="both"/>
        <w:rPr>
          <w:sz w:val="16"/>
          <w:szCs w:val="16"/>
        </w:rPr>
      </w:pPr>
    </w:p>
    <w:tbl>
      <w:tblPr>
        <w:tblW w:w="9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2811"/>
        <w:gridCol w:w="1134"/>
        <w:gridCol w:w="1276"/>
        <w:gridCol w:w="1417"/>
        <w:gridCol w:w="1701"/>
      </w:tblGrid>
      <w:tr w:rsidR="00F96C16" w:rsidRPr="00550C88" w14:paraId="526CAA7F" w14:textId="77777777" w:rsidTr="00402E45">
        <w:trPr>
          <w:trHeight w:val="1689"/>
          <w:jc w:val="center"/>
        </w:trPr>
        <w:tc>
          <w:tcPr>
            <w:tcW w:w="1254" w:type="dxa"/>
            <w:shd w:val="clear" w:color="auto" w:fill="auto"/>
            <w:vAlign w:val="center"/>
          </w:tcPr>
          <w:p w14:paraId="7B26079C" w14:textId="77777777" w:rsidR="00F96C16" w:rsidRPr="00402E45" w:rsidRDefault="00F96C16" w:rsidP="00402E45">
            <w:pPr>
              <w:jc w:val="center"/>
            </w:pPr>
            <w:r w:rsidRPr="00402E45">
              <w:t>Позиция в мировом рейтинге</w:t>
            </w:r>
          </w:p>
        </w:tc>
        <w:tc>
          <w:tcPr>
            <w:tcW w:w="2811" w:type="dxa"/>
            <w:shd w:val="clear" w:color="auto" w:fill="auto"/>
            <w:vAlign w:val="center"/>
          </w:tcPr>
          <w:p w14:paraId="7CFEECD8" w14:textId="77777777" w:rsidR="00F96C16" w:rsidRPr="00402E45" w:rsidRDefault="00F96C16" w:rsidP="00402E45">
            <w:pPr>
              <w:jc w:val="center"/>
            </w:pPr>
            <w:r w:rsidRPr="00402E45">
              <w:t>Университет</w:t>
            </w:r>
          </w:p>
        </w:tc>
        <w:tc>
          <w:tcPr>
            <w:tcW w:w="1134" w:type="dxa"/>
            <w:shd w:val="clear" w:color="auto" w:fill="auto"/>
            <w:vAlign w:val="center"/>
          </w:tcPr>
          <w:p w14:paraId="5AD1205D" w14:textId="6E3D0B07" w:rsidR="00F96C16" w:rsidRPr="00402E45" w:rsidRDefault="00F96C16" w:rsidP="00402E45">
            <w:pPr>
              <w:pStyle w:val="ac"/>
              <w:shd w:val="clear" w:color="auto" w:fill="FFFFFF"/>
              <w:ind w:firstLine="0"/>
              <w:jc w:val="center"/>
            </w:pPr>
            <w:r w:rsidRPr="00402E45">
              <w:t>Число страниц сайта, покрываемых поиско</w:t>
            </w:r>
            <w:r w:rsidR="00402E45">
              <w:t xml:space="preserve"> </w:t>
            </w:r>
            <w:r w:rsidRPr="00402E45">
              <w:t>выми системами</w:t>
            </w:r>
          </w:p>
        </w:tc>
        <w:tc>
          <w:tcPr>
            <w:tcW w:w="1276" w:type="dxa"/>
            <w:shd w:val="clear" w:color="auto" w:fill="auto"/>
            <w:vAlign w:val="center"/>
          </w:tcPr>
          <w:p w14:paraId="03F1C97C" w14:textId="3B353FA6" w:rsidR="00F96C16" w:rsidRPr="00402E45" w:rsidRDefault="00F96C16" w:rsidP="00402E45">
            <w:pPr>
              <w:pStyle w:val="ac"/>
              <w:shd w:val="clear" w:color="auto" w:fill="FFFFFF"/>
              <w:ind w:firstLine="0"/>
              <w:jc w:val="center"/>
            </w:pPr>
            <w:r w:rsidRPr="00402E45">
              <w:t>Число уникальных в</w:t>
            </w:r>
            <w:r w:rsidR="00402E45">
              <w:t>нешних ссылок на страницы сайта</w:t>
            </w:r>
          </w:p>
        </w:tc>
        <w:tc>
          <w:tcPr>
            <w:tcW w:w="1417" w:type="dxa"/>
            <w:shd w:val="clear" w:color="auto" w:fill="auto"/>
            <w:vAlign w:val="center"/>
          </w:tcPr>
          <w:p w14:paraId="6DCB5A42" w14:textId="223803B7" w:rsidR="00F96C16" w:rsidRPr="00402E45" w:rsidRDefault="00F96C16" w:rsidP="00402E45">
            <w:pPr>
              <w:pStyle w:val="ac"/>
              <w:shd w:val="clear" w:color="auto" w:fill="FFFFFF"/>
              <w:ind w:firstLine="0"/>
              <w:jc w:val="center"/>
            </w:pPr>
            <w:r w:rsidRPr="00402E45">
              <w:t>Число «ценных» файлов, размещен</w:t>
            </w:r>
            <w:r w:rsidR="00402E45">
              <w:t xml:space="preserve"> </w:t>
            </w:r>
            <w:r w:rsidRPr="00402E45">
              <w:t>ных на сайте</w:t>
            </w:r>
          </w:p>
        </w:tc>
        <w:tc>
          <w:tcPr>
            <w:tcW w:w="1701" w:type="dxa"/>
            <w:shd w:val="clear" w:color="auto" w:fill="auto"/>
            <w:vAlign w:val="center"/>
          </w:tcPr>
          <w:p w14:paraId="2D52895E" w14:textId="68FF38EE" w:rsidR="00F96C16" w:rsidRPr="00402E45" w:rsidRDefault="00F96C16" w:rsidP="00402E45">
            <w:pPr>
              <w:pStyle w:val="ac"/>
              <w:shd w:val="clear" w:color="auto" w:fill="FFFFFF"/>
              <w:ind w:firstLine="0"/>
              <w:jc w:val="center"/>
            </w:pPr>
            <w:r w:rsidRPr="00402E45">
              <w:t>Ранг вуза по числу страниц и ссылок на сайт вуза, обеспечи</w:t>
            </w:r>
            <w:r w:rsidR="00402E45">
              <w:t xml:space="preserve"> </w:t>
            </w:r>
            <w:r w:rsidRPr="00402E45">
              <w:t>ваемых специализированной поисковой машиной</w:t>
            </w:r>
          </w:p>
        </w:tc>
      </w:tr>
      <w:tr w:rsidR="00F96C16" w:rsidRPr="00550C88" w14:paraId="1FA287ED" w14:textId="77777777" w:rsidTr="00402E45">
        <w:trPr>
          <w:jc w:val="center"/>
        </w:trPr>
        <w:tc>
          <w:tcPr>
            <w:tcW w:w="1254" w:type="dxa"/>
            <w:shd w:val="clear" w:color="auto" w:fill="auto"/>
          </w:tcPr>
          <w:p w14:paraId="2DD5B1B0" w14:textId="77777777" w:rsidR="00F96C16" w:rsidRPr="00402E45" w:rsidRDefault="00F96C16" w:rsidP="00402E45">
            <w:pPr>
              <w:jc w:val="center"/>
            </w:pPr>
            <w:r w:rsidRPr="00402E45">
              <w:t>1708</w:t>
            </w:r>
          </w:p>
        </w:tc>
        <w:tc>
          <w:tcPr>
            <w:tcW w:w="2811" w:type="dxa"/>
            <w:shd w:val="clear" w:color="auto" w:fill="auto"/>
          </w:tcPr>
          <w:p w14:paraId="7A0E87D3" w14:textId="77777777" w:rsidR="00F96C16" w:rsidRPr="00402E45" w:rsidRDefault="00F96C16" w:rsidP="00402E45">
            <w:pPr>
              <w:jc w:val="both"/>
            </w:pPr>
            <w:r w:rsidRPr="00402E45">
              <w:t>Nazarbayev University</w:t>
            </w:r>
          </w:p>
        </w:tc>
        <w:tc>
          <w:tcPr>
            <w:tcW w:w="1134" w:type="dxa"/>
            <w:shd w:val="clear" w:color="auto" w:fill="auto"/>
          </w:tcPr>
          <w:p w14:paraId="1A7D9028" w14:textId="77777777" w:rsidR="00F96C16" w:rsidRPr="00402E45" w:rsidRDefault="00F96C16" w:rsidP="00402E45">
            <w:pPr>
              <w:jc w:val="center"/>
            </w:pPr>
            <w:r w:rsidRPr="00402E45">
              <w:t>2712</w:t>
            </w:r>
          </w:p>
        </w:tc>
        <w:tc>
          <w:tcPr>
            <w:tcW w:w="1276" w:type="dxa"/>
            <w:shd w:val="clear" w:color="auto" w:fill="auto"/>
          </w:tcPr>
          <w:p w14:paraId="5E101496" w14:textId="77777777" w:rsidR="00F96C16" w:rsidRPr="00402E45" w:rsidRDefault="00F96C16" w:rsidP="00402E45">
            <w:pPr>
              <w:jc w:val="center"/>
            </w:pPr>
            <w:r w:rsidRPr="00402E45">
              <w:t>3843</w:t>
            </w:r>
          </w:p>
        </w:tc>
        <w:tc>
          <w:tcPr>
            <w:tcW w:w="1417" w:type="dxa"/>
            <w:shd w:val="clear" w:color="auto" w:fill="auto"/>
          </w:tcPr>
          <w:p w14:paraId="29F2B854" w14:textId="77777777" w:rsidR="00F96C16" w:rsidRPr="00402E45" w:rsidRDefault="00F96C16" w:rsidP="00402E45">
            <w:pPr>
              <w:jc w:val="center"/>
            </w:pPr>
            <w:r w:rsidRPr="00402E45">
              <w:t>1008</w:t>
            </w:r>
          </w:p>
        </w:tc>
        <w:tc>
          <w:tcPr>
            <w:tcW w:w="1701" w:type="dxa"/>
            <w:shd w:val="clear" w:color="auto" w:fill="auto"/>
          </w:tcPr>
          <w:p w14:paraId="5F962F54" w14:textId="77777777" w:rsidR="00F96C16" w:rsidRPr="00402E45" w:rsidRDefault="00F96C16" w:rsidP="00402E45">
            <w:pPr>
              <w:jc w:val="center"/>
            </w:pPr>
            <w:r w:rsidRPr="00402E45">
              <w:t>1729</w:t>
            </w:r>
          </w:p>
        </w:tc>
      </w:tr>
      <w:tr w:rsidR="00F96C16" w:rsidRPr="00550C88" w14:paraId="3C0A3D2E" w14:textId="77777777" w:rsidTr="00402E45">
        <w:trPr>
          <w:jc w:val="center"/>
        </w:trPr>
        <w:tc>
          <w:tcPr>
            <w:tcW w:w="1254" w:type="dxa"/>
            <w:shd w:val="clear" w:color="auto" w:fill="auto"/>
          </w:tcPr>
          <w:p w14:paraId="394563D8" w14:textId="77777777" w:rsidR="00F96C16" w:rsidRPr="00402E45" w:rsidRDefault="00F96C16" w:rsidP="00402E45">
            <w:pPr>
              <w:jc w:val="center"/>
            </w:pPr>
            <w:r w:rsidRPr="00402E45">
              <w:t>2149</w:t>
            </w:r>
          </w:p>
        </w:tc>
        <w:tc>
          <w:tcPr>
            <w:tcW w:w="2811" w:type="dxa"/>
            <w:shd w:val="clear" w:color="auto" w:fill="auto"/>
          </w:tcPr>
          <w:p w14:paraId="361419A8" w14:textId="1BA47BC3" w:rsidR="00F96C16" w:rsidRPr="00402E45" w:rsidRDefault="00F96C16" w:rsidP="00402E45">
            <w:r w:rsidRPr="00402E45">
              <w:t>Евразийский националь</w:t>
            </w:r>
            <w:r w:rsidR="00402E45">
              <w:t xml:space="preserve"> </w:t>
            </w:r>
            <w:r w:rsidRPr="00402E45">
              <w:t>ный университет им.</w:t>
            </w:r>
            <w:r w:rsidR="00402E45">
              <w:t> </w:t>
            </w:r>
            <w:r w:rsidRPr="00402E45">
              <w:t>Л.Н.</w:t>
            </w:r>
            <w:r w:rsidR="00402E45">
              <w:t> </w:t>
            </w:r>
            <w:r w:rsidRPr="00402E45">
              <w:t>Гумилева </w:t>
            </w:r>
          </w:p>
        </w:tc>
        <w:tc>
          <w:tcPr>
            <w:tcW w:w="1134" w:type="dxa"/>
            <w:shd w:val="clear" w:color="auto" w:fill="auto"/>
          </w:tcPr>
          <w:p w14:paraId="3C2900BF" w14:textId="77777777" w:rsidR="00F96C16" w:rsidRPr="00402E45" w:rsidRDefault="00F96C16" w:rsidP="00402E45">
            <w:pPr>
              <w:jc w:val="center"/>
            </w:pPr>
            <w:r w:rsidRPr="00402E45">
              <w:t>990</w:t>
            </w:r>
          </w:p>
        </w:tc>
        <w:tc>
          <w:tcPr>
            <w:tcW w:w="1276" w:type="dxa"/>
            <w:shd w:val="clear" w:color="auto" w:fill="auto"/>
          </w:tcPr>
          <w:p w14:paraId="0C0E7A81" w14:textId="77777777" w:rsidR="00F96C16" w:rsidRPr="00402E45" w:rsidRDefault="00F96C16" w:rsidP="00402E45">
            <w:pPr>
              <w:jc w:val="center"/>
            </w:pPr>
            <w:r w:rsidRPr="00402E45">
              <w:t>3774</w:t>
            </w:r>
          </w:p>
        </w:tc>
        <w:tc>
          <w:tcPr>
            <w:tcW w:w="1417" w:type="dxa"/>
            <w:shd w:val="clear" w:color="auto" w:fill="auto"/>
          </w:tcPr>
          <w:p w14:paraId="227E558C" w14:textId="77777777" w:rsidR="00F96C16" w:rsidRPr="00402E45" w:rsidRDefault="00F96C16" w:rsidP="00402E45">
            <w:pPr>
              <w:jc w:val="center"/>
            </w:pPr>
            <w:r w:rsidRPr="00402E45">
              <w:t>1843</w:t>
            </w:r>
          </w:p>
        </w:tc>
        <w:tc>
          <w:tcPr>
            <w:tcW w:w="1701" w:type="dxa"/>
            <w:shd w:val="clear" w:color="auto" w:fill="auto"/>
          </w:tcPr>
          <w:p w14:paraId="63A4958D" w14:textId="77777777" w:rsidR="00F96C16" w:rsidRPr="00402E45" w:rsidRDefault="00F96C16" w:rsidP="00402E45">
            <w:pPr>
              <w:jc w:val="center"/>
            </w:pPr>
            <w:r w:rsidRPr="00402E45">
              <w:t>2568</w:t>
            </w:r>
          </w:p>
        </w:tc>
      </w:tr>
      <w:tr w:rsidR="00F96C16" w:rsidRPr="00550C88" w14:paraId="79ABA607" w14:textId="77777777" w:rsidTr="00402E45">
        <w:trPr>
          <w:jc w:val="center"/>
        </w:trPr>
        <w:tc>
          <w:tcPr>
            <w:tcW w:w="1254" w:type="dxa"/>
            <w:shd w:val="clear" w:color="auto" w:fill="auto"/>
          </w:tcPr>
          <w:p w14:paraId="6FD9EA52" w14:textId="77777777" w:rsidR="00F96C16" w:rsidRPr="00402E45" w:rsidRDefault="00F96C16" w:rsidP="00402E45">
            <w:pPr>
              <w:jc w:val="center"/>
            </w:pPr>
            <w:r w:rsidRPr="00402E45">
              <w:t>2271</w:t>
            </w:r>
          </w:p>
        </w:tc>
        <w:tc>
          <w:tcPr>
            <w:tcW w:w="2811" w:type="dxa"/>
            <w:shd w:val="clear" w:color="auto" w:fill="auto"/>
          </w:tcPr>
          <w:p w14:paraId="15FF391D" w14:textId="102CA8A8" w:rsidR="00F96C16" w:rsidRPr="00402E45" w:rsidRDefault="00F96C16" w:rsidP="00402E45">
            <w:pPr>
              <w:jc w:val="both"/>
            </w:pPr>
            <w:r w:rsidRPr="00402E45">
              <w:t>Казахский националь</w:t>
            </w:r>
            <w:r w:rsidR="00402E45">
              <w:t xml:space="preserve"> </w:t>
            </w:r>
            <w:r w:rsidRPr="00402E45">
              <w:t>ный университет им.</w:t>
            </w:r>
            <w:r w:rsidR="00402E45">
              <w:t> </w:t>
            </w:r>
            <w:r w:rsidRPr="00402E45">
              <w:t>Аль-Фараби</w:t>
            </w:r>
          </w:p>
        </w:tc>
        <w:tc>
          <w:tcPr>
            <w:tcW w:w="1134" w:type="dxa"/>
            <w:shd w:val="clear" w:color="auto" w:fill="auto"/>
          </w:tcPr>
          <w:p w14:paraId="7B3EC19B" w14:textId="77777777" w:rsidR="00F96C16" w:rsidRPr="00402E45" w:rsidRDefault="00F96C16" w:rsidP="00402E45">
            <w:pPr>
              <w:jc w:val="center"/>
            </w:pPr>
            <w:r w:rsidRPr="00402E45">
              <w:t>906</w:t>
            </w:r>
          </w:p>
        </w:tc>
        <w:tc>
          <w:tcPr>
            <w:tcW w:w="1276" w:type="dxa"/>
            <w:shd w:val="clear" w:color="auto" w:fill="auto"/>
          </w:tcPr>
          <w:p w14:paraId="319660BA" w14:textId="77777777" w:rsidR="00F96C16" w:rsidRPr="00402E45" w:rsidRDefault="00F96C16" w:rsidP="00402E45">
            <w:pPr>
              <w:jc w:val="center"/>
            </w:pPr>
            <w:r w:rsidRPr="00402E45">
              <w:t>3909</w:t>
            </w:r>
          </w:p>
        </w:tc>
        <w:tc>
          <w:tcPr>
            <w:tcW w:w="1417" w:type="dxa"/>
            <w:shd w:val="clear" w:color="auto" w:fill="auto"/>
          </w:tcPr>
          <w:p w14:paraId="71099E80" w14:textId="77777777" w:rsidR="00F96C16" w:rsidRPr="00402E45" w:rsidRDefault="00F96C16" w:rsidP="00402E45">
            <w:pPr>
              <w:jc w:val="center"/>
            </w:pPr>
            <w:r w:rsidRPr="00402E45">
              <w:t>2298</w:t>
            </w:r>
          </w:p>
        </w:tc>
        <w:tc>
          <w:tcPr>
            <w:tcW w:w="1701" w:type="dxa"/>
            <w:shd w:val="clear" w:color="auto" w:fill="auto"/>
          </w:tcPr>
          <w:p w14:paraId="19129A06" w14:textId="77777777" w:rsidR="00F96C16" w:rsidRPr="00402E45" w:rsidRDefault="00F96C16" w:rsidP="00402E45">
            <w:pPr>
              <w:jc w:val="center"/>
            </w:pPr>
            <w:r w:rsidRPr="00402E45">
              <w:t>2667</w:t>
            </w:r>
          </w:p>
        </w:tc>
      </w:tr>
      <w:tr w:rsidR="00F96C16" w:rsidRPr="00550C88" w14:paraId="4775C4EF" w14:textId="77777777" w:rsidTr="00402E45">
        <w:trPr>
          <w:trHeight w:val="128"/>
          <w:jc w:val="center"/>
        </w:trPr>
        <w:tc>
          <w:tcPr>
            <w:tcW w:w="1254" w:type="dxa"/>
            <w:shd w:val="clear" w:color="auto" w:fill="auto"/>
          </w:tcPr>
          <w:p w14:paraId="490D502E" w14:textId="77777777" w:rsidR="00F96C16" w:rsidRPr="00402E45" w:rsidRDefault="00F96C16" w:rsidP="00402E45">
            <w:pPr>
              <w:jc w:val="center"/>
            </w:pPr>
            <w:r w:rsidRPr="00402E45">
              <w:t>6167</w:t>
            </w:r>
          </w:p>
        </w:tc>
        <w:tc>
          <w:tcPr>
            <w:tcW w:w="2811" w:type="dxa"/>
            <w:shd w:val="clear" w:color="auto" w:fill="auto"/>
          </w:tcPr>
          <w:p w14:paraId="1EC9D572" w14:textId="77777777" w:rsidR="00F96C16" w:rsidRPr="00402E45" w:rsidRDefault="00F96C16" w:rsidP="00402E45">
            <w:pPr>
              <w:jc w:val="both"/>
            </w:pPr>
            <w:r w:rsidRPr="00402E45">
              <w:rPr>
                <w:lang w:val="en-US"/>
              </w:rPr>
              <w:t>Toraygirov</w:t>
            </w:r>
            <w:r w:rsidRPr="00402E45">
              <w:t xml:space="preserve"> </w:t>
            </w:r>
            <w:r w:rsidRPr="00402E45">
              <w:rPr>
                <w:lang w:val="en-US"/>
              </w:rPr>
              <w:t>University</w:t>
            </w:r>
          </w:p>
        </w:tc>
        <w:tc>
          <w:tcPr>
            <w:tcW w:w="1134" w:type="dxa"/>
            <w:shd w:val="clear" w:color="auto" w:fill="auto"/>
          </w:tcPr>
          <w:p w14:paraId="400E3CFF" w14:textId="77777777" w:rsidR="00F96C16" w:rsidRPr="00402E45" w:rsidRDefault="00F96C16" w:rsidP="00402E45">
            <w:pPr>
              <w:jc w:val="center"/>
            </w:pPr>
            <w:r w:rsidRPr="00402E45">
              <w:t>1358</w:t>
            </w:r>
          </w:p>
        </w:tc>
        <w:tc>
          <w:tcPr>
            <w:tcW w:w="1276" w:type="dxa"/>
            <w:shd w:val="clear" w:color="auto" w:fill="auto"/>
          </w:tcPr>
          <w:p w14:paraId="7D46E085" w14:textId="77777777" w:rsidR="00F96C16" w:rsidRPr="00402E45" w:rsidRDefault="00F96C16" w:rsidP="00402E45">
            <w:pPr>
              <w:jc w:val="center"/>
            </w:pPr>
            <w:r w:rsidRPr="00402E45">
              <w:t>5467</w:t>
            </w:r>
          </w:p>
        </w:tc>
        <w:tc>
          <w:tcPr>
            <w:tcW w:w="1417" w:type="dxa"/>
            <w:shd w:val="clear" w:color="auto" w:fill="auto"/>
          </w:tcPr>
          <w:p w14:paraId="23203F03" w14:textId="77777777" w:rsidR="00F96C16" w:rsidRPr="00402E45" w:rsidRDefault="00F96C16" w:rsidP="00402E45">
            <w:pPr>
              <w:jc w:val="center"/>
            </w:pPr>
            <w:r w:rsidRPr="00402E45">
              <w:t>6197</w:t>
            </w:r>
          </w:p>
        </w:tc>
        <w:tc>
          <w:tcPr>
            <w:tcW w:w="1701" w:type="dxa"/>
            <w:shd w:val="clear" w:color="auto" w:fill="auto"/>
          </w:tcPr>
          <w:p w14:paraId="271E10C3" w14:textId="77777777" w:rsidR="00F96C16" w:rsidRPr="00402E45" w:rsidRDefault="00F96C16" w:rsidP="00402E45">
            <w:pPr>
              <w:jc w:val="center"/>
            </w:pPr>
            <w:r w:rsidRPr="00402E45">
              <w:t>6084</w:t>
            </w:r>
          </w:p>
        </w:tc>
      </w:tr>
      <w:tr w:rsidR="00402E45" w:rsidRPr="00550C88" w14:paraId="118C4439" w14:textId="77777777" w:rsidTr="00402E45">
        <w:trPr>
          <w:trHeight w:val="56"/>
          <w:jc w:val="center"/>
        </w:trPr>
        <w:tc>
          <w:tcPr>
            <w:tcW w:w="9593" w:type="dxa"/>
            <w:gridSpan w:val="6"/>
            <w:shd w:val="clear" w:color="auto" w:fill="auto"/>
          </w:tcPr>
          <w:p w14:paraId="494C5CAD" w14:textId="7D8415AE" w:rsidR="00402E45" w:rsidRPr="00402E45" w:rsidRDefault="00402E45" w:rsidP="00402E45">
            <w:pPr>
              <w:ind w:firstLine="612"/>
              <w:jc w:val="both"/>
            </w:pPr>
            <w:r w:rsidRPr="00402E45">
              <w:t>Примечание – Составлено по источнику [4</w:t>
            </w:r>
            <w:r w:rsidR="00F003B4">
              <w:t>7</w:t>
            </w:r>
            <w:r w:rsidRPr="00402E45">
              <w:t>]</w:t>
            </w:r>
          </w:p>
        </w:tc>
      </w:tr>
    </w:tbl>
    <w:p w14:paraId="0F1017FC" w14:textId="77777777" w:rsidR="00F96C16" w:rsidRPr="00550C88" w:rsidRDefault="00F96C16" w:rsidP="00550C88">
      <w:pPr>
        <w:ind w:firstLine="709"/>
        <w:jc w:val="both"/>
        <w:rPr>
          <w:sz w:val="28"/>
          <w:szCs w:val="28"/>
        </w:rPr>
      </w:pPr>
    </w:p>
    <w:p w14:paraId="2C8019EE" w14:textId="129F3294" w:rsidR="003A15CE" w:rsidRPr="00550C88" w:rsidRDefault="005425C1" w:rsidP="00550C88">
      <w:pPr>
        <w:ind w:firstLine="709"/>
        <w:jc w:val="both"/>
        <w:rPr>
          <w:sz w:val="28"/>
          <w:szCs w:val="28"/>
        </w:rPr>
      </w:pPr>
      <w:r w:rsidRPr="00550C88">
        <w:rPr>
          <w:sz w:val="28"/>
          <w:szCs w:val="28"/>
        </w:rPr>
        <w:t>Осознание значимости рейтинга Webometrics и его результатов стимулирует университеты Казахстана к дальнейшим улучшениям и прогрессу в достижении мирового признания и конкурентоспособности. Это создает основу для развития образования и обеспечения высокого качества образовательных порталов, которые будут соответствовать современным стандартам и требованиям студентов и общества в целом.</w:t>
      </w:r>
    </w:p>
    <w:p w14:paraId="3048DF2C" w14:textId="341CC085" w:rsidR="00FA6D2A" w:rsidRPr="00550C88" w:rsidRDefault="00540DF2" w:rsidP="00550C88">
      <w:pPr>
        <w:ind w:firstLine="709"/>
        <w:jc w:val="both"/>
        <w:rPr>
          <w:sz w:val="28"/>
          <w:szCs w:val="28"/>
        </w:rPr>
      </w:pPr>
      <w:r w:rsidRPr="00550C88">
        <w:rPr>
          <w:sz w:val="28"/>
          <w:szCs w:val="28"/>
        </w:rPr>
        <w:t>Проанализировав результаты, продемонстрированные казахстанскими вузами, были сформулированы следующие рекомендации:</w:t>
      </w:r>
    </w:p>
    <w:p w14:paraId="76A67439" w14:textId="30C23149" w:rsidR="00FA6D2A" w:rsidRPr="00550C88" w:rsidRDefault="00540DF2" w:rsidP="00550C88">
      <w:pPr>
        <w:ind w:firstLine="709"/>
        <w:jc w:val="both"/>
        <w:rPr>
          <w:sz w:val="28"/>
          <w:szCs w:val="28"/>
        </w:rPr>
      </w:pPr>
      <w:r w:rsidRPr="00550C88">
        <w:rPr>
          <w:sz w:val="28"/>
          <w:szCs w:val="28"/>
        </w:rPr>
        <w:t xml:space="preserve">1. </w:t>
      </w:r>
      <w:r w:rsidR="00FA6D2A" w:rsidRPr="00550C88">
        <w:rPr>
          <w:sz w:val="28"/>
          <w:szCs w:val="28"/>
        </w:rPr>
        <w:t>Изменение структуры порталов: Рекомендуется пересмотреть структуру университетских порталов, сделав кафедры основой для организации информации. Работники кафедр должны активно обновлять информацию и координировать свои страницы, которые затем объединяются в разделы факультетов и, в конечном итоге, на университетском портале.</w:t>
      </w:r>
    </w:p>
    <w:p w14:paraId="38FFBE91" w14:textId="634AAB37" w:rsidR="00FA6D2A" w:rsidRPr="00550C88" w:rsidRDefault="00540DF2" w:rsidP="00550C88">
      <w:pPr>
        <w:ind w:firstLine="709"/>
        <w:jc w:val="both"/>
        <w:rPr>
          <w:sz w:val="28"/>
          <w:szCs w:val="28"/>
        </w:rPr>
      </w:pPr>
      <w:r w:rsidRPr="00550C88">
        <w:rPr>
          <w:sz w:val="28"/>
          <w:szCs w:val="28"/>
        </w:rPr>
        <w:t xml:space="preserve">2. </w:t>
      </w:r>
      <w:r w:rsidR="00FA6D2A" w:rsidRPr="00550C88">
        <w:rPr>
          <w:sz w:val="28"/>
          <w:szCs w:val="28"/>
        </w:rPr>
        <w:t xml:space="preserve">Мультиязычность: Для эффективной работы в глобальных поисковых системах, необходимо разработать полноценные англоязычные аналоги порталов и создавать страницы на других языках мира, помимо английского. Это </w:t>
      </w:r>
      <w:r w:rsidR="00FA6D2A" w:rsidRPr="00550C88">
        <w:rPr>
          <w:sz w:val="28"/>
          <w:szCs w:val="28"/>
        </w:rPr>
        <w:lastRenderedPageBreak/>
        <w:t>поможет привлечь более широкую аудиторию и улучшить видимость университета в международном контексте.</w:t>
      </w:r>
    </w:p>
    <w:p w14:paraId="6AA38CA8" w14:textId="55D53E68" w:rsidR="00FA6D2A" w:rsidRPr="00550C88" w:rsidRDefault="00540DF2" w:rsidP="00550C88">
      <w:pPr>
        <w:ind w:firstLine="709"/>
        <w:jc w:val="both"/>
        <w:rPr>
          <w:sz w:val="28"/>
          <w:szCs w:val="28"/>
        </w:rPr>
      </w:pPr>
      <w:r w:rsidRPr="00550C88">
        <w:rPr>
          <w:sz w:val="28"/>
          <w:szCs w:val="28"/>
        </w:rPr>
        <w:t xml:space="preserve">3. </w:t>
      </w:r>
      <w:r w:rsidR="00FA6D2A" w:rsidRPr="00550C88">
        <w:rPr>
          <w:sz w:val="28"/>
          <w:szCs w:val="28"/>
        </w:rPr>
        <w:t>Развитие цифровых библиотек: Университетские порталы должны содержать существенные архивы файлов с опубликованной информацией. Руководители университетов должны активно развивать цифровые библиотеки, чтобы сделать неоцифрованный и неупорядоченный контент доступным для пользователей. Публикации в интернете предоставляют возможность достижения гораздо большей аудитории, чем традиционные научные журналы.</w:t>
      </w:r>
    </w:p>
    <w:p w14:paraId="0E86DE8F" w14:textId="2DEF12C9" w:rsidR="00FA6D2A" w:rsidRPr="00550C88" w:rsidRDefault="00540DF2" w:rsidP="00550C88">
      <w:pPr>
        <w:ind w:firstLine="709"/>
        <w:jc w:val="both"/>
        <w:rPr>
          <w:sz w:val="28"/>
          <w:szCs w:val="28"/>
        </w:rPr>
      </w:pPr>
      <w:r w:rsidRPr="00550C88">
        <w:rPr>
          <w:sz w:val="28"/>
          <w:szCs w:val="28"/>
        </w:rPr>
        <w:t xml:space="preserve">4. </w:t>
      </w:r>
      <w:r w:rsidR="00FA6D2A" w:rsidRPr="00550C88">
        <w:rPr>
          <w:sz w:val="28"/>
          <w:szCs w:val="28"/>
        </w:rPr>
        <w:t>Регулярное размещение итогов исследований: Необходимо постоянно публиковать результаты исследований на университетском портале и организовывать навигацию в электронных банках знаний. Это способствует более эффективной работе исследователей и способствует укреплению связей между учеными из разных вузов и стран, что положительно сказывается на репутации казахстанских вузов.</w:t>
      </w:r>
    </w:p>
    <w:p w14:paraId="254FD9F5" w14:textId="7F35C8C9" w:rsidR="00FA6D2A" w:rsidRPr="00550C88" w:rsidRDefault="00540DF2" w:rsidP="00550C88">
      <w:pPr>
        <w:ind w:firstLine="709"/>
        <w:jc w:val="both"/>
        <w:rPr>
          <w:sz w:val="28"/>
          <w:szCs w:val="28"/>
        </w:rPr>
      </w:pPr>
      <w:r w:rsidRPr="00550C88">
        <w:rPr>
          <w:sz w:val="28"/>
          <w:szCs w:val="28"/>
        </w:rPr>
        <w:t xml:space="preserve">5. </w:t>
      </w:r>
      <w:r w:rsidR="00FA6D2A" w:rsidRPr="00550C88">
        <w:rPr>
          <w:sz w:val="28"/>
          <w:szCs w:val="28"/>
        </w:rPr>
        <w:t>Распространение исследований на английском языке: Казахстанским исследователям также рекомендуется публиковать результаты исследований на английском языке и составлять полные тексты своих публикаций. Это поможет расширить их аудиторию и повысить международную видимость и влияние их исследований.</w:t>
      </w:r>
    </w:p>
    <w:p w14:paraId="3EBE7E65" w14:textId="7C442ED9" w:rsidR="005425C1" w:rsidRPr="00550C88" w:rsidRDefault="00FA6D2A" w:rsidP="00550C88">
      <w:pPr>
        <w:ind w:firstLine="709"/>
        <w:jc w:val="both"/>
        <w:rPr>
          <w:sz w:val="28"/>
          <w:szCs w:val="28"/>
        </w:rPr>
      </w:pPr>
      <w:r w:rsidRPr="00550C88">
        <w:rPr>
          <w:sz w:val="28"/>
          <w:szCs w:val="28"/>
        </w:rPr>
        <w:t>Применение данных рекомендаций поможет университетам в Казахстане оптимизировать свои порталы, повысить качество и доступность информации, а также укрепить свою репутацию и привлекательность для студентов и исследователей как на местном, так и на международном уровне.</w:t>
      </w:r>
    </w:p>
    <w:p w14:paraId="4698D2FA" w14:textId="77777777" w:rsidR="00D5390C" w:rsidRPr="00550C88" w:rsidRDefault="003A15CE" w:rsidP="00550C88">
      <w:pPr>
        <w:pStyle w:val="ac"/>
        <w:ind w:firstLine="709"/>
        <w:jc w:val="both"/>
        <w:rPr>
          <w:sz w:val="28"/>
          <w:szCs w:val="28"/>
        </w:rPr>
      </w:pPr>
      <w:r w:rsidRPr="00550C88">
        <w:rPr>
          <w:sz w:val="28"/>
          <w:szCs w:val="28"/>
        </w:rPr>
        <w:t>Также в ходе исследовани</w:t>
      </w:r>
      <w:r w:rsidR="00C379B6" w:rsidRPr="00550C88">
        <w:rPr>
          <w:sz w:val="28"/>
          <w:szCs w:val="28"/>
        </w:rPr>
        <w:t>я</w:t>
      </w:r>
      <w:r w:rsidRPr="00550C88">
        <w:rPr>
          <w:sz w:val="28"/>
          <w:szCs w:val="28"/>
        </w:rPr>
        <w:t>, проанализировав все информационно-образовательные порталы университетов для ДО в Казахстане, был сделан вывод, что нет н</w:t>
      </w:r>
      <w:r w:rsidR="00C379B6" w:rsidRPr="00550C88">
        <w:rPr>
          <w:sz w:val="28"/>
          <w:szCs w:val="28"/>
        </w:rPr>
        <w:t>и</w:t>
      </w:r>
      <w:r w:rsidRPr="00550C88">
        <w:rPr>
          <w:sz w:val="28"/>
          <w:szCs w:val="28"/>
        </w:rPr>
        <w:t xml:space="preserve"> одного портала использующих технологию анализа образовательных данных. </w:t>
      </w:r>
      <w:r w:rsidR="00D5390C" w:rsidRPr="00550C88">
        <w:rPr>
          <w:sz w:val="28"/>
          <w:szCs w:val="28"/>
        </w:rPr>
        <w:t>Однако, несмотря на собранные и хранящиеся данные, в большинстве случаев отсутствует систематический анализ этой информации. Это приводит к упущению возможностей для улучшения образовательного процесса и повышения эффективности обучения.</w:t>
      </w:r>
    </w:p>
    <w:p w14:paraId="65A43C6C" w14:textId="7DEC13FB" w:rsidR="00D5390C" w:rsidRPr="00550C88" w:rsidRDefault="00D5390C" w:rsidP="00550C88">
      <w:pPr>
        <w:pStyle w:val="ac"/>
        <w:ind w:firstLine="709"/>
        <w:jc w:val="both"/>
        <w:rPr>
          <w:sz w:val="28"/>
          <w:szCs w:val="28"/>
        </w:rPr>
      </w:pPr>
      <w:r w:rsidRPr="00550C88">
        <w:rPr>
          <w:sz w:val="28"/>
          <w:szCs w:val="28"/>
        </w:rPr>
        <w:t>Educational Data Mining (EDM) представляет собой метод исследования, основанный на интеллектуальном анализе данных, машинном обучении и статистике данных, который применяется в образовательных учреждениях. EDM постоянно разрабатывает и совершенствует методы обработки образовательных данных с целью понимания процессов обучения и создания наиболее результативных учебных программ</w:t>
      </w:r>
      <w:r w:rsidR="006B5488">
        <w:rPr>
          <w:sz w:val="28"/>
          <w:szCs w:val="28"/>
        </w:rPr>
        <w:t xml:space="preserve"> </w:t>
      </w:r>
      <w:r w:rsidR="006B5488" w:rsidRPr="006B5488">
        <w:rPr>
          <w:sz w:val="28"/>
          <w:szCs w:val="28"/>
        </w:rPr>
        <w:t>[4</w:t>
      </w:r>
      <w:r w:rsidR="00F003B4">
        <w:rPr>
          <w:sz w:val="28"/>
          <w:szCs w:val="28"/>
        </w:rPr>
        <w:t>8</w:t>
      </w:r>
      <w:r w:rsidR="006B5488" w:rsidRPr="006B5488">
        <w:rPr>
          <w:sz w:val="28"/>
          <w:szCs w:val="28"/>
        </w:rPr>
        <w:t>]</w:t>
      </w:r>
      <w:r w:rsidRPr="00550C88">
        <w:rPr>
          <w:sz w:val="28"/>
          <w:szCs w:val="28"/>
        </w:rPr>
        <w:t>.</w:t>
      </w:r>
    </w:p>
    <w:p w14:paraId="1B21D2AC" w14:textId="77777777" w:rsidR="00D5390C" w:rsidRPr="00550C88" w:rsidRDefault="00D5390C" w:rsidP="00550C88">
      <w:pPr>
        <w:pStyle w:val="ac"/>
        <w:ind w:firstLine="709"/>
        <w:jc w:val="both"/>
        <w:rPr>
          <w:sz w:val="28"/>
          <w:szCs w:val="28"/>
        </w:rPr>
      </w:pPr>
      <w:r w:rsidRPr="00550C88">
        <w:rPr>
          <w:sz w:val="28"/>
          <w:szCs w:val="28"/>
        </w:rPr>
        <w:t xml:space="preserve">Анализ данных обучения (АОД) стремится извлечь систематическую информацию из данных, собранных в процессе обучения. Эти данные могут быть объемными и содержать множество деталей. Например, системы управления обучением могут отслеживать информацию о том, когда студент получил доступ к учебным материалам, сколько раз они использовали эти материалы, какое время они провели в системе, в каком порядке выполнялись задания и т.д. Уровень детализации этих данных настолько высок, что уже за короткий период </w:t>
      </w:r>
      <w:r w:rsidRPr="00550C88">
        <w:rPr>
          <w:sz w:val="28"/>
          <w:szCs w:val="28"/>
        </w:rPr>
        <w:lastRenderedPageBreak/>
        <w:t>работы в электронных образовательных средах можно получить огромное количество информации для анализа.</w:t>
      </w:r>
    </w:p>
    <w:p w14:paraId="74245E98" w14:textId="5E2A4749" w:rsidR="00D5390C" w:rsidRPr="00C763B6" w:rsidRDefault="00D5390C" w:rsidP="00550C88">
      <w:pPr>
        <w:pStyle w:val="ac"/>
        <w:ind w:firstLine="709"/>
        <w:jc w:val="both"/>
        <w:rPr>
          <w:color w:val="FF0000"/>
          <w:sz w:val="28"/>
          <w:szCs w:val="28"/>
        </w:rPr>
      </w:pPr>
      <w:r w:rsidRPr="00550C88">
        <w:rPr>
          <w:sz w:val="28"/>
          <w:szCs w:val="28"/>
        </w:rPr>
        <w:t>Однако, без проведения систематического анализа и использования этих данных, потенциал для улучшения образовательного процесса остается неосуществленным. Внедрение методов EDM и АОД позволит образовательным учреждениям максимально эффективно использовать собранные данные и создать более результативные и персонализированные программы обучения.</w:t>
      </w:r>
      <w:r w:rsidR="00C763B6">
        <w:rPr>
          <w:sz w:val="28"/>
          <w:szCs w:val="28"/>
        </w:rPr>
        <w:t xml:space="preserve"> </w:t>
      </w:r>
    </w:p>
    <w:p w14:paraId="069F8344" w14:textId="56F805DE" w:rsidR="003A15CE" w:rsidRPr="00550C88" w:rsidRDefault="003A15CE" w:rsidP="00550C88">
      <w:pPr>
        <w:pStyle w:val="ac"/>
        <w:ind w:firstLine="709"/>
        <w:jc w:val="both"/>
        <w:rPr>
          <w:sz w:val="28"/>
          <w:szCs w:val="28"/>
        </w:rPr>
      </w:pPr>
      <w:r w:rsidRPr="00550C88">
        <w:rPr>
          <w:sz w:val="28"/>
          <w:szCs w:val="28"/>
        </w:rPr>
        <w:t>Анализ образовательных данных и аналитика обучения неразрывно объединены. У данных направлений в значительной степени соответствуют функции и цели. Определенные эксперты [</w:t>
      </w:r>
      <w:r w:rsidR="003F1E2F" w:rsidRPr="00550C88">
        <w:rPr>
          <w:sz w:val="28"/>
          <w:szCs w:val="28"/>
        </w:rPr>
        <w:t>4</w:t>
      </w:r>
      <w:r w:rsidR="00F003B4">
        <w:rPr>
          <w:sz w:val="28"/>
          <w:szCs w:val="28"/>
        </w:rPr>
        <w:t>9</w:t>
      </w:r>
      <w:r w:rsidR="003F1E2F" w:rsidRPr="00550C88">
        <w:rPr>
          <w:sz w:val="28"/>
          <w:szCs w:val="28"/>
        </w:rPr>
        <w:t>-</w:t>
      </w:r>
      <w:r w:rsidR="00F003B4">
        <w:rPr>
          <w:sz w:val="28"/>
          <w:szCs w:val="28"/>
        </w:rPr>
        <w:t>53</w:t>
      </w:r>
      <w:r w:rsidRPr="00550C88">
        <w:rPr>
          <w:sz w:val="28"/>
          <w:szCs w:val="28"/>
        </w:rPr>
        <w:t xml:space="preserve">] выделяют следующий </w:t>
      </w:r>
      <w:r w:rsidR="009939F4" w:rsidRPr="00550C88">
        <w:rPr>
          <w:sz w:val="28"/>
          <w:szCs w:val="28"/>
        </w:rPr>
        <w:t>нюанс</w:t>
      </w:r>
      <w:r w:rsidRPr="00550C88">
        <w:rPr>
          <w:sz w:val="28"/>
          <w:szCs w:val="28"/>
        </w:rPr>
        <w:t xml:space="preserve"> между этими дисциплинами – аналитика обучения огромное значение выделяет проработке информации в формат, который будет удобен для ее изучения пользователю, а анализ образовательных данных направлен на автоматизацию установления закономерностей в образовательных данных.</w:t>
      </w:r>
    </w:p>
    <w:p w14:paraId="307B71E4" w14:textId="236E39DD" w:rsidR="003A15CE" w:rsidRPr="00550C88" w:rsidRDefault="003A15CE" w:rsidP="00550C88">
      <w:pPr>
        <w:ind w:firstLine="709"/>
        <w:jc w:val="both"/>
        <w:rPr>
          <w:sz w:val="28"/>
          <w:szCs w:val="28"/>
        </w:rPr>
      </w:pPr>
      <w:r w:rsidRPr="00550C88">
        <w:rPr>
          <w:sz w:val="28"/>
          <w:szCs w:val="28"/>
        </w:rPr>
        <w:t>Одной из отличительных черт анализа образовательных данных считается анализируемая информация. В большинстве случаев эти данные обладают довольно непростой структурой, к примеру – иерархическая, смысловая. Данные структуры являются сложными для анализа классическим способом. Анализ журналов использования портала или БД образовательной системы способен выделить следующие данные [</w:t>
      </w:r>
      <w:r w:rsidR="00F003B4">
        <w:rPr>
          <w:sz w:val="28"/>
          <w:szCs w:val="28"/>
        </w:rPr>
        <w:t>51, р.</w:t>
      </w:r>
      <w:r w:rsidR="00C312CF">
        <w:rPr>
          <w:sz w:val="28"/>
          <w:szCs w:val="28"/>
          <w:lang w:val="kk-KZ"/>
        </w:rPr>
        <w:t xml:space="preserve"> </w:t>
      </w:r>
      <w:r w:rsidR="00F003B4">
        <w:rPr>
          <w:sz w:val="28"/>
          <w:szCs w:val="28"/>
        </w:rPr>
        <w:t>4</w:t>
      </w:r>
      <w:r w:rsidRPr="00550C88">
        <w:rPr>
          <w:sz w:val="28"/>
          <w:szCs w:val="28"/>
        </w:rPr>
        <w:t xml:space="preserve">]: </w:t>
      </w:r>
    </w:p>
    <w:p w14:paraId="0ACCF56C" w14:textId="77777777" w:rsidR="003A15CE" w:rsidRPr="00550C88" w:rsidRDefault="003A15CE" w:rsidP="00550C88">
      <w:pPr>
        <w:ind w:firstLine="709"/>
        <w:jc w:val="both"/>
        <w:rPr>
          <w:sz w:val="28"/>
          <w:szCs w:val="28"/>
        </w:rPr>
      </w:pPr>
      <w:r w:rsidRPr="00550C88">
        <w:rPr>
          <w:sz w:val="28"/>
          <w:szCs w:val="28"/>
        </w:rPr>
        <w:t>– наиболее посещаемые страницы;</w:t>
      </w:r>
    </w:p>
    <w:p w14:paraId="73EFEF8C" w14:textId="77777777" w:rsidR="003A15CE" w:rsidRPr="00550C88" w:rsidRDefault="003A15CE" w:rsidP="00550C88">
      <w:pPr>
        <w:ind w:firstLine="709"/>
        <w:jc w:val="both"/>
        <w:rPr>
          <w:sz w:val="28"/>
          <w:szCs w:val="28"/>
        </w:rPr>
      </w:pPr>
      <w:r w:rsidRPr="00550C88">
        <w:rPr>
          <w:sz w:val="28"/>
          <w:szCs w:val="28"/>
        </w:rPr>
        <w:t>– перечень электронных образовательных ресурсов, используемыми студентом;</w:t>
      </w:r>
    </w:p>
    <w:p w14:paraId="56C5BA5B" w14:textId="77777777" w:rsidR="003A15CE" w:rsidRPr="00550C88" w:rsidRDefault="003A15CE" w:rsidP="00550C88">
      <w:pPr>
        <w:ind w:firstLine="709"/>
        <w:jc w:val="both"/>
        <w:rPr>
          <w:sz w:val="28"/>
          <w:szCs w:val="28"/>
        </w:rPr>
      </w:pPr>
      <w:r w:rsidRPr="00550C88">
        <w:rPr>
          <w:sz w:val="28"/>
          <w:szCs w:val="28"/>
        </w:rPr>
        <w:t>– популярные ключевые слова;</w:t>
      </w:r>
    </w:p>
    <w:p w14:paraId="7A8B0F7E" w14:textId="77777777" w:rsidR="003A15CE" w:rsidRPr="00550C88" w:rsidRDefault="003A15CE" w:rsidP="00550C88">
      <w:pPr>
        <w:ind w:firstLine="709"/>
        <w:jc w:val="both"/>
        <w:rPr>
          <w:sz w:val="28"/>
          <w:szCs w:val="28"/>
        </w:rPr>
      </w:pPr>
      <w:r w:rsidRPr="00550C88">
        <w:rPr>
          <w:sz w:val="28"/>
          <w:szCs w:val="28"/>
        </w:rPr>
        <w:t>– количество лекционного материала, который изучает студент до выполнение практических задач (проектов);</w:t>
      </w:r>
    </w:p>
    <w:p w14:paraId="43DE5E31" w14:textId="77777777" w:rsidR="003A15CE" w:rsidRPr="00550C88" w:rsidRDefault="003A15CE" w:rsidP="00550C88">
      <w:pPr>
        <w:ind w:firstLine="709"/>
        <w:jc w:val="both"/>
        <w:rPr>
          <w:sz w:val="28"/>
          <w:szCs w:val="28"/>
        </w:rPr>
      </w:pPr>
      <w:r w:rsidRPr="00550C88">
        <w:rPr>
          <w:sz w:val="28"/>
          <w:szCs w:val="28"/>
        </w:rPr>
        <w:t>– количество веб-страниц, которых посетил обучающийся;</w:t>
      </w:r>
    </w:p>
    <w:p w14:paraId="08827776" w14:textId="43EEE196" w:rsidR="003A15CE" w:rsidRPr="00550C88" w:rsidRDefault="003A15CE" w:rsidP="00550C88">
      <w:pPr>
        <w:ind w:firstLine="709"/>
        <w:jc w:val="both"/>
        <w:rPr>
          <w:sz w:val="28"/>
          <w:szCs w:val="28"/>
        </w:rPr>
      </w:pPr>
      <w:r w:rsidRPr="00550C88">
        <w:rPr>
          <w:sz w:val="28"/>
          <w:szCs w:val="28"/>
        </w:rPr>
        <w:t xml:space="preserve">– количество сеансов (посещений), их продолжительность </w:t>
      </w:r>
      <w:r w:rsidR="0006415F" w:rsidRPr="00550C88">
        <w:rPr>
          <w:sz w:val="28"/>
          <w:szCs w:val="28"/>
        </w:rPr>
        <w:t xml:space="preserve">для </w:t>
      </w:r>
      <w:r w:rsidRPr="00550C88">
        <w:rPr>
          <w:sz w:val="28"/>
          <w:szCs w:val="28"/>
        </w:rPr>
        <w:t>каждого студента;</w:t>
      </w:r>
    </w:p>
    <w:p w14:paraId="102D9135" w14:textId="77777777" w:rsidR="003A15CE" w:rsidRPr="00550C88" w:rsidRDefault="003A15CE" w:rsidP="00550C88">
      <w:pPr>
        <w:ind w:firstLine="709"/>
        <w:jc w:val="both"/>
        <w:rPr>
          <w:sz w:val="28"/>
          <w:szCs w:val="28"/>
        </w:rPr>
      </w:pPr>
      <w:r w:rsidRPr="00550C88">
        <w:rPr>
          <w:sz w:val="28"/>
          <w:szCs w:val="28"/>
        </w:rPr>
        <w:t>– браузеры, которые используются для работы на портале;</w:t>
      </w:r>
    </w:p>
    <w:p w14:paraId="3F285F97" w14:textId="10AC7AC7" w:rsidR="003A15CE" w:rsidRPr="00550C88" w:rsidRDefault="003A15CE" w:rsidP="00550C88">
      <w:pPr>
        <w:ind w:firstLine="709"/>
        <w:jc w:val="both"/>
        <w:rPr>
          <w:sz w:val="28"/>
          <w:szCs w:val="28"/>
        </w:rPr>
      </w:pPr>
      <w:r w:rsidRPr="00550C88">
        <w:rPr>
          <w:sz w:val="28"/>
          <w:szCs w:val="28"/>
        </w:rPr>
        <w:t>– количество кликов, просмотров, скачиваний материалов.</w:t>
      </w:r>
      <w:r w:rsidR="0006415F" w:rsidRPr="00550C88">
        <w:rPr>
          <w:sz w:val="28"/>
          <w:szCs w:val="28"/>
        </w:rPr>
        <w:t xml:space="preserve"> </w:t>
      </w:r>
    </w:p>
    <w:p w14:paraId="0AE80CAF" w14:textId="3D46C99D" w:rsidR="003A15CE" w:rsidRPr="00550C88" w:rsidRDefault="003A15CE" w:rsidP="00550C88">
      <w:pPr>
        <w:ind w:firstLine="709"/>
        <w:jc w:val="both"/>
        <w:rPr>
          <w:sz w:val="28"/>
          <w:szCs w:val="28"/>
        </w:rPr>
      </w:pPr>
      <w:r w:rsidRPr="00550C88">
        <w:rPr>
          <w:sz w:val="28"/>
          <w:szCs w:val="28"/>
        </w:rPr>
        <w:t xml:space="preserve">Система </w:t>
      </w:r>
      <w:r w:rsidRPr="00550C88">
        <w:rPr>
          <w:sz w:val="28"/>
          <w:szCs w:val="28"/>
          <w:lang w:val="en-US"/>
        </w:rPr>
        <w:t>Moodle</w:t>
      </w:r>
      <w:r w:rsidRPr="00550C88">
        <w:rPr>
          <w:sz w:val="28"/>
          <w:szCs w:val="28"/>
        </w:rPr>
        <w:t xml:space="preserve"> </w:t>
      </w:r>
      <w:r w:rsidRPr="00550C88">
        <w:rPr>
          <w:sz w:val="28"/>
          <w:szCs w:val="28"/>
          <w:lang w:val="kk-KZ"/>
        </w:rPr>
        <w:t>может выдать та</w:t>
      </w:r>
      <w:r w:rsidRPr="00550C88">
        <w:rPr>
          <w:sz w:val="28"/>
          <w:szCs w:val="28"/>
        </w:rPr>
        <w:t xml:space="preserve">кого типа информацию. Процедура сбора информации из системы </w:t>
      </w:r>
      <w:r w:rsidRPr="00550C88">
        <w:rPr>
          <w:sz w:val="28"/>
          <w:szCs w:val="28"/>
          <w:lang w:val="en-US"/>
        </w:rPr>
        <w:t>Moodle</w:t>
      </w:r>
      <w:r w:rsidRPr="00550C88">
        <w:rPr>
          <w:sz w:val="28"/>
          <w:szCs w:val="28"/>
        </w:rPr>
        <w:t>, их обработка (анализ), а также определенные результаты (итоги), которые были получены при помощи интеллектуального анализа данных, были отражены в трудах [</w:t>
      </w:r>
      <w:r w:rsidR="004400F3" w:rsidRPr="004400F3">
        <w:rPr>
          <w:sz w:val="28"/>
          <w:szCs w:val="28"/>
        </w:rPr>
        <w:t xml:space="preserve">48, </w:t>
      </w:r>
      <w:r w:rsidR="004400F3">
        <w:rPr>
          <w:sz w:val="28"/>
          <w:szCs w:val="28"/>
          <w:lang w:val="en-US"/>
        </w:rPr>
        <w:t>p</w:t>
      </w:r>
      <w:r w:rsidR="004400F3" w:rsidRPr="004400F3">
        <w:rPr>
          <w:sz w:val="28"/>
          <w:szCs w:val="28"/>
        </w:rPr>
        <w:t>.</w:t>
      </w:r>
      <w:r w:rsidR="00C312CF">
        <w:rPr>
          <w:sz w:val="28"/>
          <w:szCs w:val="28"/>
          <w:lang w:val="kk-KZ"/>
        </w:rPr>
        <w:t xml:space="preserve"> </w:t>
      </w:r>
      <w:r w:rsidR="004400F3" w:rsidRPr="004400F3">
        <w:rPr>
          <w:sz w:val="28"/>
          <w:szCs w:val="28"/>
        </w:rPr>
        <w:t>3</w:t>
      </w:r>
      <w:r w:rsidR="00C312CF">
        <w:rPr>
          <w:sz w:val="28"/>
          <w:szCs w:val="28"/>
          <w:lang w:val="kk-KZ"/>
        </w:rPr>
        <w:t>-</w:t>
      </w:r>
      <w:r w:rsidR="004400F3" w:rsidRPr="004400F3">
        <w:rPr>
          <w:sz w:val="28"/>
          <w:szCs w:val="28"/>
        </w:rPr>
        <w:t>36</w:t>
      </w:r>
      <w:r w:rsidR="00C312CF">
        <w:rPr>
          <w:sz w:val="28"/>
          <w:szCs w:val="28"/>
          <w:lang w:val="kk-KZ"/>
        </w:rPr>
        <w:t>; 54</w:t>
      </w:r>
      <w:r w:rsidRPr="00550C88">
        <w:rPr>
          <w:sz w:val="28"/>
          <w:szCs w:val="28"/>
        </w:rPr>
        <w:t>].</w:t>
      </w:r>
    </w:p>
    <w:p w14:paraId="033B4D7A" w14:textId="1C4EED15" w:rsidR="003A15CE" w:rsidRPr="00550C88" w:rsidRDefault="003A15CE" w:rsidP="00550C88">
      <w:pPr>
        <w:ind w:firstLine="709"/>
        <w:jc w:val="both"/>
        <w:rPr>
          <w:sz w:val="28"/>
          <w:szCs w:val="28"/>
        </w:rPr>
      </w:pPr>
      <w:r w:rsidRPr="00550C88">
        <w:rPr>
          <w:sz w:val="28"/>
          <w:szCs w:val="28"/>
        </w:rPr>
        <w:t>В системе iSpring, являющ</w:t>
      </w:r>
      <w:r w:rsidR="00B93C21" w:rsidRPr="00550C88">
        <w:rPr>
          <w:sz w:val="28"/>
          <w:szCs w:val="28"/>
        </w:rPr>
        <w:t>ей</w:t>
      </w:r>
      <w:r w:rsidRPr="00550C88">
        <w:rPr>
          <w:sz w:val="28"/>
          <w:szCs w:val="28"/>
        </w:rPr>
        <w:t>ся аналогом системы Moodle, есть функция проверки количества просмотров учебных материалов. И как следствие, есть возможность в проведении анализа активности обучающихся (или преподавателей), рейтинг популярности материалов и т.п.</w:t>
      </w:r>
    </w:p>
    <w:p w14:paraId="3038748F" w14:textId="1B365047" w:rsidR="00724B8B" w:rsidRPr="00550C88" w:rsidRDefault="00724B8B" w:rsidP="00550C88">
      <w:pPr>
        <w:ind w:firstLine="709"/>
        <w:jc w:val="both"/>
        <w:rPr>
          <w:sz w:val="28"/>
          <w:szCs w:val="28"/>
        </w:rPr>
      </w:pPr>
      <w:r w:rsidRPr="00550C88">
        <w:rPr>
          <w:sz w:val="28"/>
          <w:szCs w:val="28"/>
        </w:rPr>
        <w:t xml:space="preserve">Открытый университет Казахстана (Open University) </w:t>
      </w:r>
      <w:r w:rsidR="00402E45">
        <w:rPr>
          <w:sz w:val="28"/>
          <w:szCs w:val="28"/>
        </w:rPr>
        <w:t>–</w:t>
      </w:r>
      <w:r w:rsidRPr="00550C88">
        <w:rPr>
          <w:sz w:val="28"/>
          <w:szCs w:val="28"/>
        </w:rPr>
        <w:t xml:space="preserve"> это образовательная платформа, которая на сегодняшний день объединяет 116 вузов в Республике Казахстан. На этой платформе доступны различные курсы по разным областям знаний, включая философию, математику, программирование, информационные технологии и бизнес. Кроме того, на платформе размещены видео-лекции, </w:t>
      </w:r>
      <w:r w:rsidRPr="00550C88">
        <w:rPr>
          <w:sz w:val="28"/>
          <w:szCs w:val="28"/>
        </w:rPr>
        <w:lastRenderedPageBreak/>
        <w:t>основанные на 47 учебниках, которые были переведены в рамках проекта «Новое гуманитарное знание. 100 новых учебников на казахском языке». Использование онлайн-курсов, предоставленных ведущими преподавателями как из Казахстана, так и из-за рубежа, на платформе абсолютно бесплатно.</w:t>
      </w:r>
    </w:p>
    <w:p w14:paraId="3155F9CA" w14:textId="77777777" w:rsidR="00724B8B" w:rsidRPr="00550C88" w:rsidRDefault="00724B8B" w:rsidP="00550C88">
      <w:pPr>
        <w:ind w:firstLine="709"/>
        <w:jc w:val="both"/>
        <w:rPr>
          <w:sz w:val="28"/>
          <w:szCs w:val="28"/>
        </w:rPr>
      </w:pPr>
      <w:r w:rsidRPr="00550C88">
        <w:rPr>
          <w:sz w:val="28"/>
          <w:szCs w:val="28"/>
        </w:rPr>
        <w:t>Главной целью данного образовательного портала является предоставление возможности прохождения курсов, проводимых ведущими профессорами и преподавателями страны, для всех обучающихся высшего образовательного учреждения.</w:t>
      </w:r>
    </w:p>
    <w:p w14:paraId="4BB563D2" w14:textId="14E185ED" w:rsidR="003A15CE" w:rsidRPr="00550C88" w:rsidRDefault="003A15CE" w:rsidP="00550C88">
      <w:pPr>
        <w:ind w:firstLine="709"/>
        <w:jc w:val="both"/>
        <w:rPr>
          <w:sz w:val="28"/>
          <w:szCs w:val="28"/>
        </w:rPr>
      </w:pPr>
      <w:r w:rsidRPr="00550C88">
        <w:rPr>
          <w:sz w:val="28"/>
          <w:szCs w:val="28"/>
        </w:rPr>
        <w:t xml:space="preserve">Анализ научных трудов, опубликованных в сфере </w:t>
      </w:r>
      <w:r w:rsidRPr="00550C88">
        <w:rPr>
          <w:sz w:val="28"/>
          <w:szCs w:val="28"/>
          <w:lang w:val="en-US"/>
        </w:rPr>
        <w:t>EDM</w:t>
      </w:r>
      <w:r w:rsidRPr="00550C88">
        <w:rPr>
          <w:sz w:val="28"/>
          <w:szCs w:val="28"/>
        </w:rPr>
        <w:t xml:space="preserve"> в работе университетов </w:t>
      </w:r>
      <w:r w:rsidRPr="00BA4C98">
        <w:rPr>
          <w:sz w:val="28"/>
          <w:szCs w:val="28"/>
        </w:rPr>
        <w:t>[</w:t>
      </w:r>
      <w:r w:rsidR="00FD6F54" w:rsidRPr="00BA4C98">
        <w:rPr>
          <w:sz w:val="28"/>
          <w:szCs w:val="28"/>
        </w:rPr>
        <w:t>44</w:t>
      </w:r>
      <w:r w:rsidR="00C763B6" w:rsidRPr="00BA4C98">
        <w:rPr>
          <w:sz w:val="28"/>
          <w:szCs w:val="28"/>
        </w:rPr>
        <w:t>, р.</w:t>
      </w:r>
      <w:r w:rsidR="00C312CF">
        <w:rPr>
          <w:sz w:val="28"/>
          <w:szCs w:val="28"/>
          <w:lang w:val="kk-KZ"/>
        </w:rPr>
        <w:t xml:space="preserve"> </w:t>
      </w:r>
      <w:r w:rsidR="004400F3" w:rsidRPr="004400F3">
        <w:rPr>
          <w:sz w:val="28"/>
          <w:szCs w:val="28"/>
        </w:rPr>
        <w:t>1</w:t>
      </w:r>
      <w:r w:rsidR="00BA4C98" w:rsidRPr="00BA4C98">
        <w:rPr>
          <w:sz w:val="28"/>
          <w:szCs w:val="28"/>
        </w:rPr>
        <w:t>2</w:t>
      </w:r>
      <w:r w:rsidR="00C763B6" w:rsidRPr="00BA4C98">
        <w:rPr>
          <w:sz w:val="28"/>
          <w:szCs w:val="28"/>
        </w:rPr>
        <w:t>; 45, р.</w:t>
      </w:r>
      <w:r w:rsidR="00C312CF">
        <w:rPr>
          <w:sz w:val="28"/>
          <w:szCs w:val="28"/>
          <w:lang w:val="kk-KZ"/>
        </w:rPr>
        <w:t xml:space="preserve"> </w:t>
      </w:r>
      <w:r w:rsidR="004400F3" w:rsidRPr="004400F3">
        <w:rPr>
          <w:sz w:val="28"/>
          <w:szCs w:val="28"/>
        </w:rPr>
        <w:t>533</w:t>
      </w:r>
      <w:r w:rsidRPr="00BA4C98">
        <w:rPr>
          <w:sz w:val="28"/>
          <w:szCs w:val="28"/>
        </w:rPr>
        <w:t xml:space="preserve">], предоставил </w:t>
      </w:r>
      <w:r w:rsidRPr="00550C88">
        <w:rPr>
          <w:sz w:val="28"/>
          <w:szCs w:val="28"/>
        </w:rPr>
        <w:t>возможность интегрировать способы к применению этих технологий и рекомендовать некоторые предложения в порядке работы в учебной деятельности в системах ДОТ всем участникам:</w:t>
      </w:r>
    </w:p>
    <w:p w14:paraId="08C34862" w14:textId="77777777" w:rsidR="003A15CE" w:rsidRPr="00550C88" w:rsidRDefault="003A15CE" w:rsidP="00402E45">
      <w:pPr>
        <w:numPr>
          <w:ilvl w:val="0"/>
          <w:numId w:val="31"/>
        </w:numPr>
        <w:tabs>
          <w:tab w:val="left" w:pos="993"/>
        </w:tabs>
        <w:ind w:left="0" w:firstLine="709"/>
        <w:jc w:val="both"/>
        <w:rPr>
          <w:sz w:val="28"/>
          <w:szCs w:val="28"/>
        </w:rPr>
      </w:pPr>
      <w:r w:rsidRPr="00550C88">
        <w:rPr>
          <w:sz w:val="28"/>
          <w:szCs w:val="28"/>
        </w:rPr>
        <w:t>Преподаватель разрабатывает учебные пособия для учебного курса и технологии их применения в рамках освоения дисциплины.</w:t>
      </w:r>
    </w:p>
    <w:p w14:paraId="46BC89F4" w14:textId="77777777" w:rsidR="003A15CE" w:rsidRPr="00550C88" w:rsidRDefault="003A15CE" w:rsidP="00402E45">
      <w:pPr>
        <w:numPr>
          <w:ilvl w:val="0"/>
          <w:numId w:val="31"/>
        </w:numPr>
        <w:tabs>
          <w:tab w:val="left" w:pos="993"/>
        </w:tabs>
        <w:ind w:left="0" w:firstLine="709"/>
        <w:jc w:val="both"/>
        <w:rPr>
          <w:sz w:val="28"/>
          <w:szCs w:val="28"/>
        </w:rPr>
      </w:pPr>
      <w:r w:rsidRPr="00550C88">
        <w:rPr>
          <w:sz w:val="28"/>
          <w:szCs w:val="28"/>
        </w:rPr>
        <w:t>Обучающийся работает в электронной образовательной системе, которая формирует ему индивидуальное содержание обучения с учетом его уровня подготовки, интересов и способностей.</w:t>
      </w:r>
    </w:p>
    <w:p w14:paraId="4A0531E1" w14:textId="77777777" w:rsidR="003A15CE" w:rsidRPr="00550C88" w:rsidRDefault="003A15CE" w:rsidP="00402E45">
      <w:pPr>
        <w:numPr>
          <w:ilvl w:val="0"/>
          <w:numId w:val="31"/>
        </w:numPr>
        <w:tabs>
          <w:tab w:val="left" w:pos="993"/>
        </w:tabs>
        <w:ind w:left="0" w:firstLine="709"/>
        <w:jc w:val="both"/>
        <w:rPr>
          <w:sz w:val="28"/>
          <w:szCs w:val="28"/>
        </w:rPr>
      </w:pPr>
      <w:r w:rsidRPr="00550C88">
        <w:rPr>
          <w:sz w:val="28"/>
          <w:szCs w:val="28"/>
        </w:rPr>
        <w:t>Данные об отдельных действиях обучающегося хранятся в таблицах и журналах (логах) системной базы данных (далее – БД).</w:t>
      </w:r>
      <w:r w:rsidRPr="00550C88">
        <w:rPr>
          <w:sz w:val="28"/>
          <w:szCs w:val="28"/>
          <w:lang w:val="kk-KZ"/>
        </w:rPr>
        <w:t xml:space="preserve"> Логами называют файлы с записями о действиях в последовательном порядке</w:t>
      </w:r>
      <w:r w:rsidRPr="00550C88">
        <w:rPr>
          <w:sz w:val="28"/>
          <w:szCs w:val="28"/>
        </w:rPr>
        <w:t>, которые обеспечивают протоколирование всех действий обучающегося. Вот некоторые компоненты, которые могут быть сформированы из логов: активность; частота; длительность; фитбэк; баллы; попытки.</w:t>
      </w:r>
    </w:p>
    <w:p w14:paraId="44574F38" w14:textId="77777777" w:rsidR="003A15CE" w:rsidRPr="00550C88" w:rsidRDefault="003A15CE" w:rsidP="00402E45">
      <w:pPr>
        <w:numPr>
          <w:ilvl w:val="0"/>
          <w:numId w:val="31"/>
        </w:numPr>
        <w:tabs>
          <w:tab w:val="left" w:pos="993"/>
        </w:tabs>
        <w:ind w:left="0" w:firstLine="709"/>
        <w:jc w:val="both"/>
        <w:rPr>
          <w:sz w:val="28"/>
          <w:szCs w:val="28"/>
        </w:rPr>
      </w:pPr>
      <w:r w:rsidRPr="00550C88">
        <w:rPr>
          <w:sz w:val="28"/>
          <w:szCs w:val="28"/>
        </w:rPr>
        <w:t xml:space="preserve">Преподаватель получает сохраненные данные и экспортирует их в программное обеспечение, которое позволяет реализовывать алгоритмы </w:t>
      </w:r>
      <w:r w:rsidRPr="00550C88">
        <w:rPr>
          <w:sz w:val="28"/>
          <w:szCs w:val="28"/>
          <w:lang w:val="en-US"/>
        </w:rPr>
        <w:t>EDM</w:t>
      </w:r>
      <w:r w:rsidRPr="00550C88">
        <w:rPr>
          <w:sz w:val="28"/>
          <w:szCs w:val="28"/>
        </w:rPr>
        <w:t>. Эти данные применяются в прогнозировании успехов обучающегося в дальнейшем.</w:t>
      </w:r>
    </w:p>
    <w:p w14:paraId="6486DFF3" w14:textId="77777777" w:rsidR="003A15CE" w:rsidRPr="00550C88" w:rsidRDefault="003A15CE" w:rsidP="00402E45">
      <w:pPr>
        <w:numPr>
          <w:ilvl w:val="0"/>
          <w:numId w:val="31"/>
        </w:numPr>
        <w:tabs>
          <w:tab w:val="left" w:pos="993"/>
        </w:tabs>
        <w:ind w:left="0" w:firstLine="709"/>
        <w:jc w:val="both"/>
        <w:rPr>
          <w:sz w:val="28"/>
          <w:szCs w:val="28"/>
        </w:rPr>
      </w:pPr>
      <w:r w:rsidRPr="00550C88">
        <w:rPr>
          <w:sz w:val="28"/>
          <w:szCs w:val="28"/>
        </w:rPr>
        <w:t>Прогноз и фитбэк отображается графически на информационной панели обучающегося.</w:t>
      </w:r>
    </w:p>
    <w:p w14:paraId="254A477E" w14:textId="77777777" w:rsidR="003A15CE" w:rsidRPr="00550C88" w:rsidRDefault="003A15CE" w:rsidP="00402E45">
      <w:pPr>
        <w:numPr>
          <w:ilvl w:val="0"/>
          <w:numId w:val="31"/>
        </w:numPr>
        <w:tabs>
          <w:tab w:val="left" w:pos="993"/>
        </w:tabs>
        <w:ind w:left="0" w:firstLine="709"/>
        <w:jc w:val="both"/>
        <w:rPr>
          <w:sz w:val="28"/>
          <w:szCs w:val="28"/>
        </w:rPr>
      </w:pPr>
      <w:r w:rsidRPr="00550C88">
        <w:rPr>
          <w:sz w:val="28"/>
          <w:szCs w:val="28"/>
        </w:rPr>
        <w:t>По итогам проведенного анализа определяется индивидуальная траектория обучения обучающегося с применением обучающих материалов на основании его уровня подготовки.</w:t>
      </w:r>
    </w:p>
    <w:p w14:paraId="2DA57AED" w14:textId="77777777" w:rsidR="003A15CE" w:rsidRPr="00550C88" w:rsidRDefault="003A15CE" w:rsidP="00402E45">
      <w:pPr>
        <w:numPr>
          <w:ilvl w:val="0"/>
          <w:numId w:val="31"/>
        </w:numPr>
        <w:tabs>
          <w:tab w:val="left" w:pos="993"/>
        </w:tabs>
        <w:ind w:left="0" w:firstLine="709"/>
        <w:jc w:val="both"/>
        <w:rPr>
          <w:sz w:val="28"/>
          <w:szCs w:val="28"/>
        </w:rPr>
      </w:pPr>
      <w:r w:rsidRPr="00550C88">
        <w:rPr>
          <w:sz w:val="28"/>
          <w:szCs w:val="28"/>
        </w:rPr>
        <w:t>Преподаватели и администрация университета могут вмешиваться в процесс обучения, чтобы помочь обучающемуся.</w:t>
      </w:r>
    </w:p>
    <w:p w14:paraId="40699AE2" w14:textId="43ED265D" w:rsidR="003A15CE" w:rsidRPr="00550C88" w:rsidRDefault="003A15CE" w:rsidP="00550C88">
      <w:pPr>
        <w:ind w:firstLine="709"/>
        <w:jc w:val="both"/>
        <w:rPr>
          <w:sz w:val="28"/>
          <w:szCs w:val="28"/>
        </w:rPr>
      </w:pPr>
      <w:r w:rsidRPr="00550C88">
        <w:rPr>
          <w:sz w:val="28"/>
          <w:szCs w:val="28"/>
        </w:rPr>
        <w:t xml:space="preserve">На начало 2020/2021 учебного года в Республике Казахстан действует 129 высших учебных заведений с учетом филиалов. Общая численность студентов составляет 604345 человек. Из общей численности студентов 79,6% обучаются по дневной форме обучения, 14,9% </w:t>
      </w:r>
      <w:r w:rsidR="00402E45">
        <w:rPr>
          <w:sz w:val="28"/>
          <w:szCs w:val="28"/>
        </w:rPr>
        <w:t>–</w:t>
      </w:r>
      <w:r w:rsidRPr="00550C88">
        <w:rPr>
          <w:sz w:val="28"/>
          <w:szCs w:val="28"/>
        </w:rPr>
        <w:t xml:space="preserve"> дистанционной и 5,5% </w:t>
      </w:r>
      <w:r w:rsidR="00402E45">
        <w:rPr>
          <w:sz w:val="28"/>
          <w:szCs w:val="28"/>
        </w:rPr>
        <w:t>–</w:t>
      </w:r>
      <w:r w:rsidRPr="00550C88">
        <w:rPr>
          <w:sz w:val="28"/>
          <w:szCs w:val="28"/>
        </w:rPr>
        <w:t xml:space="preserve"> вечерней, на 11,4% больше, чем в предыдущем учебном году (542,5 тыс. человек).</w:t>
      </w:r>
    </w:p>
    <w:p w14:paraId="2E67A034" w14:textId="312D6FDA" w:rsidR="003A15CE" w:rsidRPr="00550C88" w:rsidRDefault="003A15CE" w:rsidP="00550C88">
      <w:pPr>
        <w:ind w:firstLine="709"/>
        <w:jc w:val="both"/>
        <w:rPr>
          <w:sz w:val="28"/>
          <w:szCs w:val="28"/>
        </w:rPr>
      </w:pPr>
      <w:r w:rsidRPr="00550C88">
        <w:rPr>
          <w:sz w:val="28"/>
          <w:szCs w:val="28"/>
        </w:rPr>
        <w:t>За январь-сентябрь 2019 года объём услуг в области высшего образования составил 229,5 млрд</w:t>
      </w:r>
      <w:r w:rsidR="00402E45">
        <w:rPr>
          <w:sz w:val="28"/>
          <w:szCs w:val="28"/>
        </w:rPr>
        <w:t>.</w:t>
      </w:r>
      <w:r w:rsidRPr="00550C88">
        <w:rPr>
          <w:sz w:val="28"/>
          <w:szCs w:val="28"/>
        </w:rPr>
        <w:t xml:space="preserve"> тенге, увеличившись на 10,8% за год.  Согласно</w:t>
      </w:r>
      <w:r w:rsidR="00F2678C" w:rsidRPr="00550C88">
        <w:rPr>
          <w:sz w:val="28"/>
          <w:szCs w:val="28"/>
        </w:rPr>
        <w:t xml:space="preserve"> оценкам </w:t>
      </w:r>
      <w:r w:rsidR="00BA3680" w:rsidRPr="00550C88">
        <w:rPr>
          <w:sz w:val="28"/>
          <w:szCs w:val="28"/>
        </w:rPr>
        <w:t xml:space="preserve">экспертов, </w:t>
      </w:r>
      <w:r w:rsidRPr="00550C88">
        <w:rPr>
          <w:sz w:val="28"/>
          <w:szCs w:val="28"/>
        </w:rPr>
        <w:t xml:space="preserve">рынок высшего образования в отсутствие экономических потрясений </w:t>
      </w:r>
      <w:r w:rsidRPr="00550C88">
        <w:rPr>
          <w:sz w:val="28"/>
          <w:szCs w:val="28"/>
        </w:rPr>
        <w:lastRenderedPageBreak/>
        <w:t>и при условии сохранения нынешних темпов госфинансирования образования достигнет 618 млрд</w:t>
      </w:r>
      <w:r w:rsidR="00402E45">
        <w:rPr>
          <w:sz w:val="28"/>
          <w:szCs w:val="28"/>
        </w:rPr>
        <w:t>.</w:t>
      </w:r>
      <w:r w:rsidRPr="00550C88">
        <w:rPr>
          <w:sz w:val="28"/>
          <w:szCs w:val="28"/>
        </w:rPr>
        <w:t xml:space="preserve"> тенге по итогам 2024 года. </w:t>
      </w:r>
    </w:p>
    <w:p w14:paraId="5879A509" w14:textId="3B566945" w:rsidR="003A15CE" w:rsidRPr="00550C88" w:rsidRDefault="003A15CE" w:rsidP="00550C88">
      <w:pPr>
        <w:ind w:firstLine="709"/>
        <w:jc w:val="both"/>
        <w:rPr>
          <w:sz w:val="28"/>
          <w:szCs w:val="28"/>
        </w:rPr>
      </w:pPr>
      <w:r w:rsidRPr="00550C88">
        <w:rPr>
          <w:sz w:val="28"/>
          <w:szCs w:val="28"/>
        </w:rPr>
        <w:t>Увеличивающ</w:t>
      </w:r>
      <w:r w:rsidR="00FA7E53" w:rsidRPr="00550C88">
        <w:rPr>
          <w:sz w:val="28"/>
          <w:szCs w:val="28"/>
        </w:rPr>
        <w:t>ая</w:t>
      </w:r>
      <w:r w:rsidRPr="00550C88">
        <w:rPr>
          <w:sz w:val="28"/>
          <w:szCs w:val="28"/>
        </w:rPr>
        <w:t>ся численность студентов по дистанционной форме обучения дает большие перспективы для разработки портала с применением АОД, так как у всех вузов Казахстана имеются платформы для дистанционного обучения, и по большей части имеют место доставка контента традиционных лекций, использование систем тестирования через интернет, в отдельных случаях применяются системы прокторинга, но не одного с использованием анализа образовательных данных.</w:t>
      </w:r>
    </w:p>
    <w:p w14:paraId="4DBD224F" w14:textId="77777777" w:rsidR="003A15CE" w:rsidRPr="00550C88" w:rsidRDefault="003A15CE" w:rsidP="00550C88">
      <w:pPr>
        <w:ind w:firstLine="709"/>
        <w:jc w:val="both"/>
        <w:rPr>
          <w:sz w:val="28"/>
          <w:szCs w:val="28"/>
        </w:rPr>
      </w:pPr>
      <w:r w:rsidRPr="00550C88">
        <w:rPr>
          <w:sz w:val="28"/>
          <w:szCs w:val="28"/>
        </w:rPr>
        <w:t xml:space="preserve">В целом высшее образование в Казахстане не стало ощутимо более инновационным с точки зрения инструментария онлайн-образования, IT-решений, но продвинулось вперед с точки зрения технологий управления. Университетам стало более понятны механизмы выстраивания онлайн-курсов в учебные планы, нормативная база и необходимость изменения бизнес-процессов. </w:t>
      </w:r>
    </w:p>
    <w:p w14:paraId="2B7CADA6" w14:textId="77777777" w:rsidR="00557744" w:rsidRPr="00550C88" w:rsidRDefault="00557744" w:rsidP="00550C88">
      <w:pPr>
        <w:ind w:firstLine="709"/>
        <w:jc w:val="both"/>
        <w:rPr>
          <w:sz w:val="28"/>
          <w:szCs w:val="28"/>
        </w:rPr>
      </w:pPr>
      <w:r w:rsidRPr="00550C88">
        <w:rPr>
          <w:sz w:val="28"/>
          <w:szCs w:val="28"/>
        </w:rPr>
        <w:t>Информационно-образовательный портал дистанционного обучения, использующий Educational Data Mining, играет важную роль в адаптации учебных курсов под потребности и возможности студентов. Портал учитывает особенности восприятия и обработки информации каждого студента, а также их текущий уровень знаний. Это позволяет студентам более эффективно изучать материал.</w:t>
      </w:r>
    </w:p>
    <w:p w14:paraId="549848C5" w14:textId="77777777" w:rsidR="00557744" w:rsidRPr="00550C88" w:rsidRDefault="00557744" w:rsidP="00550C88">
      <w:pPr>
        <w:ind w:firstLine="709"/>
        <w:jc w:val="both"/>
        <w:rPr>
          <w:sz w:val="28"/>
          <w:szCs w:val="28"/>
        </w:rPr>
      </w:pPr>
      <w:r w:rsidRPr="00550C88">
        <w:rPr>
          <w:sz w:val="28"/>
          <w:szCs w:val="28"/>
        </w:rPr>
        <w:t>Для преподавателей данный портал предоставляет ценную информацию, которая помогает улучшить качество и содержание курсов. Анализируя данные о частоте и распределении ошибок, сделанных студентами, а также другие дополнительные сведения, такие как просмотренные темы и предыдущие оценки, преподаватели могут понять причины ошибок и внести корректировки в курс. Это обеспечивает обратную связь и улучшает процесс обучения.</w:t>
      </w:r>
    </w:p>
    <w:p w14:paraId="2C68D097" w14:textId="77777777" w:rsidR="00557744" w:rsidRPr="00550C88" w:rsidRDefault="00557744" w:rsidP="00550C88">
      <w:pPr>
        <w:ind w:firstLine="709"/>
        <w:jc w:val="both"/>
        <w:rPr>
          <w:sz w:val="28"/>
          <w:szCs w:val="28"/>
        </w:rPr>
      </w:pPr>
      <w:r w:rsidRPr="00550C88">
        <w:rPr>
          <w:sz w:val="28"/>
          <w:szCs w:val="28"/>
        </w:rPr>
        <w:t>Кроме того, портал предоставляет комплексную оценку работы студентов по курсу, учитывая выполнение тестов, домашних заданий и других задач. Это позволяет преподавателям динамически контролировать процесс обучения и адаптировать материалы под индивидуальные потребности студентов на основе собранных данных. Преподаватели также могут определить собственные показатели, которые отражают удовлетворенность студента, его активность в освоении материала и помогают эффективно контролировать процесс обучения.</w:t>
      </w:r>
    </w:p>
    <w:p w14:paraId="07B31711" w14:textId="2F6AB9DB" w:rsidR="003A15CE" w:rsidRPr="00550C88" w:rsidRDefault="003A15CE" w:rsidP="00550C88">
      <w:pPr>
        <w:ind w:firstLine="709"/>
        <w:jc w:val="both"/>
        <w:rPr>
          <w:b/>
          <w:bCs/>
          <w:sz w:val="28"/>
          <w:szCs w:val="28"/>
        </w:rPr>
      </w:pPr>
      <w:r w:rsidRPr="00550C88">
        <w:rPr>
          <w:sz w:val="28"/>
          <w:szCs w:val="28"/>
        </w:rPr>
        <w:t>Таким образом, полученные данные свидетельствуют о необходимости внедрения информационно-образовательного портала дистанционного обучения с применением Educational Data Mining во все высшие учебные заведения страны.</w:t>
      </w:r>
    </w:p>
    <w:p w14:paraId="0DCDB58A" w14:textId="7FBB9EE1" w:rsidR="00E521F1" w:rsidRPr="00550C88" w:rsidRDefault="00E521F1" w:rsidP="00550C88">
      <w:pPr>
        <w:ind w:firstLine="709"/>
        <w:rPr>
          <w:rStyle w:val="a3"/>
          <w:b/>
          <w:noProof/>
          <w:color w:val="auto"/>
          <w:sz w:val="28"/>
          <w:szCs w:val="28"/>
          <w:u w:val="none"/>
        </w:rPr>
      </w:pPr>
    </w:p>
    <w:p w14:paraId="1FC168EB" w14:textId="3728C527" w:rsidR="003A15CE" w:rsidRPr="00550C88" w:rsidRDefault="003A15CE" w:rsidP="00550C88">
      <w:pPr>
        <w:pStyle w:val="27"/>
        <w:ind w:firstLine="709"/>
        <w:jc w:val="both"/>
        <w:rPr>
          <w:rStyle w:val="a3"/>
          <w:rFonts w:cs="Times New Roman"/>
          <w:bCs w:val="0"/>
          <w:noProof/>
          <w:color w:val="auto"/>
          <w:u w:val="none"/>
          <w:lang w:val="kk-KZ"/>
        </w:rPr>
      </w:pPr>
      <w:bookmarkStart w:id="19" w:name="_Toc144994822"/>
      <w:r w:rsidRPr="00550C88">
        <w:rPr>
          <w:rStyle w:val="a3"/>
          <w:rFonts w:cs="Times New Roman"/>
          <w:bCs w:val="0"/>
          <w:noProof/>
          <w:color w:val="auto"/>
          <w:u w:val="none"/>
        </w:rPr>
        <w:t>1.4 Анализ моделей и методов, используемых в системах дистанционного обучения</w:t>
      </w:r>
      <w:bookmarkEnd w:id="19"/>
    </w:p>
    <w:p w14:paraId="2489C8F3" w14:textId="77777777" w:rsidR="00EF6DF4" w:rsidRPr="00550C88" w:rsidRDefault="00EF6DF4" w:rsidP="00550C88">
      <w:pPr>
        <w:pStyle w:val="affe"/>
        <w:spacing w:after="0"/>
        <w:ind w:firstLine="709"/>
        <w:rPr>
          <w:szCs w:val="28"/>
        </w:rPr>
      </w:pPr>
      <w:r w:rsidRPr="00550C88">
        <w:rPr>
          <w:szCs w:val="28"/>
        </w:rPr>
        <w:t xml:space="preserve">Информационно-описательные модели представляют собой класс моделей, которые служат описанием различных процессов, явлений, объектов, </w:t>
      </w:r>
      <w:r w:rsidRPr="00550C88">
        <w:rPr>
          <w:szCs w:val="28"/>
        </w:rPr>
        <w:lastRenderedPageBreak/>
        <w:t>сущностей и фактов. Они выполняют функцию информационного сообщения, предоставляя полезную информацию.</w:t>
      </w:r>
    </w:p>
    <w:p w14:paraId="6A3BCB38" w14:textId="77777777" w:rsidR="00EF6DF4" w:rsidRPr="00550C88" w:rsidRDefault="00EF6DF4" w:rsidP="00550C88">
      <w:pPr>
        <w:pStyle w:val="affe"/>
        <w:spacing w:after="0"/>
        <w:ind w:firstLine="709"/>
        <w:rPr>
          <w:szCs w:val="28"/>
        </w:rPr>
      </w:pPr>
      <w:r w:rsidRPr="00550C88">
        <w:rPr>
          <w:szCs w:val="28"/>
        </w:rPr>
        <w:t>Эти модели обладают рядом характеристик, включая внутреннюю интерпретируемость, структурированность и связность. Внутренняя интерпретируемость достигается за счет использования тезаурусов и словарей, а связность основана на контексте. Примеры информационно-описательных моделей включают файлы, текстовые документы, речевые сообщения, рисунки и другие формы представления информации.</w:t>
      </w:r>
    </w:p>
    <w:p w14:paraId="5B9DD2ED" w14:textId="77777777" w:rsidR="00EF6DF4" w:rsidRPr="00550C88" w:rsidRDefault="00EF6DF4" w:rsidP="00550C88">
      <w:pPr>
        <w:pStyle w:val="affe"/>
        <w:spacing w:after="0"/>
        <w:ind w:firstLine="709"/>
        <w:rPr>
          <w:szCs w:val="28"/>
        </w:rPr>
      </w:pPr>
      <w:r w:rsidRPr="00550C88">
        <w:rPr>
          <w:szCs w:val="28"/>
        </w:rPr>
        <w:t>Основные функции этих моделей заключаются в описании объекта и хранении информации о нем, чтобы можно было получить дополнительные сведения с помощью запросов к сохраненным данным. Информационно-описательные модели играют важную роль в предоставлении доступа к знаниям и помогают организовывать и структурировать информацию для последующего использования.</w:t>
      </w:r>
    </w:p>
    <w:p w14:paraId="7146E1ED" w14:textId="6A07058B" w:rsidR="00B27BA0" w:rsidRPr="00550C88" w:rsidRDefault="00B27BA0" w:rsidP="00550C88">
      <w:pPr>
        <w:pStyle w:val="affe"/>
        <w:spacing w:after="0"/>
        <w:ind w:firstLine="709"/>
        <w:rPr>
          <w:szCs w:val="28"/>
        </w:rPr>
      </w:pPr>
      <w:r w:rsidRPr="00550C88">
        <w:rPr>
          <w:szCs w:val="28"/>
        </w:rPr>
        <w:t>Рассмотрена в работе [5</w:t>
      </w:r>
      <w:r w:rsidR="00F003B4">
        <w:rPr>
          <w:szCs w:val="28"/>
        </w:rPr>
        <w:t>5</w:t>
      </w:r>
      <w:r w:rsidRPr="00550C88">
        <w:rPr>
          <w:szCs w:val="28"/>
        </w:rPr>
        <w:t>] классификация информационных моделей была использована при разработке информационно-ресурсной модели ДО.</w:t>
      </w:r>
    </w:p>
    <w:p w14:paraId="47562E91" w14:textId="46085523" w:rsidR="00B27BA0" w:rsidRPr="00550C88" w:rsidRDefault="00B27BA0" w:rsidP="00550C88">
      <w:pPr>
        <w:pStyle w:val="affe"/>
        <w:spacing w:after="0"/>
        <w:ind w:firstLine="709"/>
        <w:rPr>
          <w:szCs w:val="28"/>
        </w:rPr>
      </w:pPr>
      <w:r w:rsidRPr="00550C88">
        <w:rPr>
          <w:szCs w:val="28"/>
        </w:rPr>
        <w:t>Интеллектуальные модели – это модели, обладающие способностью к накоплению информации, самосовершенствованию и совершению действий независимо от субъекта, создавшего эти модели.</w:t>
      </w:r>
    </w:p>
    <w:p w14:paraId="66EA5848" w14:textId="77777777" w:rsidR="00F10EA1" w:rsidRPr="00550C88" w:rsidRDefault="00F10EA1" w:rsidP="00550C88">
      <w:pPr>
        <w:pStyle w:val="affe"/>
        <w:spacing w:after="0"/>
        <w:ind w:firstLine="709"/>
        <w:rPr>
          <w:szCs w:val="28"/>
        </w:rPr>
      </w:pPr>
      <w:r w:rsidRPr="00550C88">
        <w:rPr>
          <w:szCs w:val="28"/>
        </w:rPr>
        <w:t>Современные интеллектуальные вычисления находят широкое применение в различных областях, и среди них выделяются следующие виды алгоритмов:</w:t>
      </w:r>
    </w:p>
    <w:p w14:paraId="710E937C" w14:textId="33437793" w:rsidR="00F10EA1" w:rsidRPr="00550C88" w:rsidRDefault="00F10EA1" w:rsidP="00550C88">
      <w:pPr>
        <w:pStyle w:val="affe"/>
        <w:spacing w:after="0"/>
        <w:ind w:firstLine="709"/>
        <w:rPr>
          <w:szCs w:val="28"/>
        </w:rPr>
      </w:pPr>
      <w:r w:rsidRPr="00550C88">
        <w:rPr>
          <w:szCs w:val="28"/>
        </w:rPr>
        <w:t>1. Нейронные сети: модели, вдохновленные работой нервной системы, использующие параллельную обработку и обучение для решения задач распознавания образов, классификации, прогнозирования и других.</w:t>
      </w:r>
    </w:p>
    <w:p w14:paraId="553C47E5" w14:textId="6AC3703B" w:rsidR="00F10EA1" w:rsidRPr="00550C88" w:rsidRDefault="00F10EA1" w:rsidP="00550C88">
      <w:pPr>
        <w:pStyle w:val="affe"/>
        <w:spacing w:after="0"/>
        <w:ind w:firstLine="709"/>
        <w:rPr>
          <w:szCs w:val="28"/>
        </w:rPr>
      </w:pPr>
      <w:r w:rsidRPr="00550C88">
        <w:rPr>
          <w:szCs w:val="28"/>
        </w:rPr>
        <w:t>2. Деревья решений: методы, основанные на построении и использовании иерархических древовидных структур для классификации и принятия решений.</w:t>
      </w:r>
    </w:p>
    <w:p w14:paraId="6495DCF1" w14:textId="19C141FE" w:rsidR="00F10EA1" w:rsidRPr="00550C88" w:rsidRDefault="00F10EA1" w:rsidP="00550C88">
      <w:pPr>
        <w:pStyle w:val="affe"/>
        <w:spacing w:after="0"/>
        <w:ind w:firstLine="709"/>
        <w:rPr>
          <w:szCs w:val="28"/>
        </w:rPr>
      </w:pPr>
      <w:r w:rsidRPr="00550C88">
        <w:rPr>
          <w:szCs w:val="28"/>
        </w:rPr>
        <w:t>3. Системы рассуждений на основе аналогичных случаев: алгоритмы, которые используют опыт прошлых ситуаций для решения новых задач и принятия решений.</w:t>
      </w:r>
    </w:p>
    <w:p w14:paraId="05D574C4" w14:textId="1D9871F2" w:rsidR="00F10EA1" w:rsidRPr="00550C88" w:rsidRDefault="00F10EA1" w:rsidP="00550C88">
      <w:pPr>
        <w:pStyle w:val="affe"/>
        <w:spacing w:after="0"/>
        <w:ind w:firstLine="709"/>
        <w:rPr>
          <w:szCs w:val="28"/>
        </w:rPr>
      </w:pPr>
      <w:r w:rsidRPr="00550C88">
        <w:rPr>
          <w:szCs w:val="28"/>
        </w:rPr>
        <w:t>4. Алгоритмы определения ассоциаций и последовательностей: методы, направленные на поиск закономерностей, связей и шаблонов в данных, основанные на анализе и извлечении ассоциативных правил и последовательностей.</w:t>
      </w:r>
    </w:p>
    <w:p w14:paraId="6EE1A82F" w14:textId="1AEA89C8" w:rsidR="00F10EA1" w:rsidRPr="00550C88" w:rsidRDefault="00F10EA1" w:rsidP="00550C88">
      <w:pPr>
        <w:pStyle w:val="affe"/>
        <w:spacing w:after="0"/>
        <w:ind w:firstLine="709"/>
        <w:rPr>
          <w:szCs w:val="28"/>
        </w:rPr>
      </w:pPr>
      <w:r w:rsidRPr="00550C88">
        <w:rPr>
          <w:szCs w:val="28"/>
        </w:rPr>
        <w:t>5. Нечеткая логика: подход, позволяющий работать с нечеткими и неопределенными данными, а также учитывать нечеткие отношения и неопределенность в процессе принятия решений.</w:t>
      </w:r>
    </w:p>
    <w:p w14:paraId="67B864AF" w14:textId="0872D74A" w:rsidR="00F10EA1" w:rsidRPr="00550C88" w:rsidRDefault="00F10EA1" w:rsidP="00550C88">
      <w:pPr>
        <w:pStyle w:val="affe"/>
        <w:spacing w:after="0"/>
        <w:ind w:firstLine="709"/>
        <w:rPr>
          <w:szCs w:val="28"/>
        </w:rPr>
      </w:pPr>
      <w:r w:rsidRPr="00550C88">
        <w:rPr>
          <w:szCs w:val="28"/>
        </w:rPr>
        <w:t>6. Генетические алгоритмы: методы, вдохновленные принципами естественного отбора и генетической эволюции, применяемые для оптимизации, поиска решений и создания новых моделей и структур.</w:t>
      </w:r>
    </w:p>
    <w:p w14:paraId="7502A4EC" w14:textId="38DD841A" w:rsidR="00F10EA1" w:rsidRPr="00550C88" w:rsidRDefault="00F10EA1" w:rsidP="00550C88">
      <w:pPr>
        <w:pStyle w:val="affe"/>
        <w:spacing w:after="0"/>
        <w:ind w:firstLine="709"/>
        <w:rPr>
          <w:szCs w:val="28"/>
        </w:rPr>
      </w:pPr>
      <w:r w:rsidRPr="00550C88">
        <w:rPr>
          <w:szCs w:val="28"/>
        </w:rPr>
        <w:t>7. Эволюционное программирование: методы, в которых программы или компьютерные артефакты развиваются и оптимизируются с использованием эволюционных принципов и операторов.</w:t>
      </w:r>
    </w:p>
    <w:p w14:paraId="58C2A9D5" w14:textId="29F50C2C" w:rsidR="00F10EA1" w:rsidRPr="00550C88" w:rsidRDefault="00F10EA1" w:rsidP="00550C88">
      <w:pPr>
        <w:pStyle w:val="affe"/>
        <w:spacing w:after="0"/>
        <w:ind w:firstLine="709"/>
        <w:rPr>
          <w:szCs w:val="28"/>
        </w:rPr>
      </w:pPr>
      <w:r w:rsidRPr="00550C88">
        <w:rPr>
          <w:szCs w:val="28"/>
        </w:rPr>
        <w:lastRenderedPageBreak/>
        <w:t>8. Визуализация данных: техники, позволяющие визуально представить сложные данные и позволяющие обнаруживать скрытые закономерности и взаимосвязи.</w:t>
      </w:r>
    </w:p>
    <w:p w14:paraId="4F029954" w14:textId="77777777" w:rsidR="00F10EA1" w:rsidRPr="00550C88" w:rsidRDefault="00F10EA1" w:rsidP="00550C88">
      <w:pPr>
        <w:pStyle w:val="affe"/>
        <w:spacing w:after="0"/>
        <w:ind w:firstLine="709"/>
        <w:rPr>
          <w:szCs w:val="28"/>
        </w:rPr>
      </w:pPr>
      <w:r w:rsidRPr="00550C88">
        <w:rPr>
          <w:szCs w:val="28"/>
        </w:rPr>
        <w:t>9. Комбинированные методы: подходы, которые комбинируют несколько алгоритмов или методов интеллектуальных вычислений для достижения более точных результатов или решения сложных задач.</w:t>
      </w:r>
    </w:p>
    <w:p w14:paraId="63A23167" w14:textId="77777777" w:rsidR="006152AC" w:rsidRPr="00550C88" w:rsidRDefault="006152AC" w:rsidP="00550C88">
      <w:pPr>
        <w:pStyle w:val="affe"/>
        <w:spacing w:after="0"/>
        <w:ind w:firstLine="709"/>
        <w:rPr>
          <w:szCs w:val="28"/>
        </w:rPr>
      </w:pPr>
      <w:r w:rsidRPr="00550C88">
        <w:rPr>
          <w:szCs w:val="28"/>
        </w:rPr>
        <w:t>Каждый из перечисленных видов интеллектуальных вычислений имеет свои достоинства и недостатки, и выбор конкретной модели зависит от целей и контекста применения.</w:t>
      </w:r>
    </w:p>
    <w:p w14:paraId="31C3B09A" w14:textId="77777777" w:rsidR="006152AC" w:rsidRPr="00C763B6" w:rsidRDefault="006152AC" w:rsidP="00550C88">
      <w:pPr>
        <w:pStyle w:val="affe"/>
        <w:spacing w:after="0"/>
        <w:ind w:firstLine="709"/>
        <w:rPr>
          <w:i/>
          <w:szCs w:val="28"/>
        </w:rPr>
      </w:pPr>
      <w:r w:rsidRPr="00C763B6">
        <w:rPr>
          <w:i/>
          <w:szCs w:val="28"/>
        </w:rPr>
        <w:t>Нейронные сети:</w:t>
      </w:r>
    </w:p>
    <w:p w14:paraId="274621D7" w14:textId="77777777" w:rsidR="006152AC" w:rsidRPr="00550C88" w:rsidRDefault="006152AC" w:rsidP="00550C88">
      <w:pPr>
        <w:pStyle w:val="affe"/>
        <w:spacing w:after="0"/>
        <w:ind w:firstLine="709"/>
        <w:rPr>
          <w:szCs w:val="28"/>
        </w:rPr>
      </w:pPr>
      <w:r w:rsidRPr="00550C88">
        <w:rPr>
          <w:szCs w:val="28"/>
        </w:rPr>
        <w:t>Достоинства: способность обучаться на больших объемах данных, адаптивность к изменениям, способность обрабатывать сложные и нелинейные зависимости.</w:t>
      </w:r>
    </w:p>
    <w:p w14:paraId="488D0594" w14:textId="77777777" w:rsidR="006152AC" w:rsidRPr="00550C88" w:rsidRDefault="006152AC" w:rsidP="00550C88">
      <w:pPr>
        <w:pStyle w:val="affe"/>
        <w:spacing w:after="0"/>
        <w:ind w:firstLine="709"/>
        <w:rPr>
          <w:szCs w:val="28"/>
        </w:rPr>
      </w:pPr>
      <w:r w:rsidRPr="00550C88">
        <w:rPr>
          <w:szCs w:val="28"/>
        </w:rPr>
        <w:t>Недостатки: требуют большого количества данных для обучения, сложность интерпретации решений, вычислительная сложность.</w:t>
      </w:r>
    </w:p>
    <w:p w14:paraId="651BDBC0" w14:textId="77777777" w:rsidR="006152AC" w:rsidRPr="00C763B6" w:rsidRDefault="006152AC" w:rsidP="00550C88">
      <w:pPr>
        <w:pStyle w:val="affe"/>
        <w:spacing w:after="0"/>
        <w:ind w:firstLine="709"/>
        <w:rPr>
          <w:i/>
          <w:szCs w:val="28"/>
        </w:rPr>
      </w:pPr>
      <w:r w:rsidRPr="00C763B6">
        <w:rPr>
          <w:i/>
          <w:szCs w:val="28"/>
        </w:rPr>
        <w:t>Деревья решений:</w:t>
      </w:r>
    </w:p>
    <w:p w14:paraId="01CE6CFC" w14:textId="77777777" w:rsidR="006152AC" w:rsidRPr="00550C88" w:rsidRDefault="006152AC" w:rsidP="00550C88">
      <w:pPr>
        <w:pStyle w:val="affe"/>
        <w:spacing w:after="0"/>
        <w:ind w:firstLine="709"/>
        <w:rPr>
          <w:szCs w:val="28"/>
        </w:rPr>
      </w:pPr>
      <w:r w:rsidRPr="00550C88">
        <w:rPr>
          <w:szCs w:val="28"/>
        </w:rPr>
        <w:t>Достоинства: простота интерпретации, возможность обработки категориальных и числовых данных, эффективность в больших объемах данных.</w:t>
      </w:r>
    </w:p>
    <w:p w14:paraId="6737B737" w14:textId="77777777" w:rsidR="006152AC" w:rsidRPr="00550C88" w:rsidRDefault="006152AC" w:rsidP="00550C88">
      <w:pPr>
        <w:pStyle w:val="affe"/>
        <w:spacing w:after="0"/>
        <w:ind w:firstLine="709"/>
        <w:rPr>
          <w:szCs w:val="28"/>
        </w:rPr>
      </w:pPr>
      <w:r w:rsidRPr="00550C88">
        <w:rPr>
          <w:szCs w:val="28"/>
        </w:rPr>
        <w:t>Недостатки: склонность к переобучению, не всегда способны обрабатывать сложные зависимости.</w:t>
      </w:r>
    </w:p>
    <w:p w14:paraId="5F7CB79C" w14:textId="77777777" w:rsidR="006152AC" w:rsidRPr="00C763B6" w:rsidRDefault="006152AC" w:rsidP="00550C88">
      <w:pPr>
        <w:pStyle w:val="affe"/>
        <w:spacing w:after="0"/>
        <w:ind w:firstLine="709"/>
        <w:rPr>
          <w:i/>
          <w:szCs w:val="28"/>
        </w:rPr>
      </w:pPr>
      <w:r w:rsidRPr="00C763B6">
        <w:rPr>
          <w:i/>
          <w:szCs w:val="28"/>
        </w:rPr>
        <w:t>Системы рассуждений на основе аналогичных случаев:</w:t>
      </w:r>
    </w:p>
    <w:p w14:paraId="70366E5E" w14:textId="77777777" w:rsidR="006152AC" w:rsidRPr="00550C88" w:rsidRDefault="006152AC" w:rsidP="00550C88">
      <w:pPr>
        <w:pStyle w:val="affe"/>
        <w:spacing w:after="0"/>
        <w:ind w:firstLine="709"/>
        <w:rPr>
          <w:szCs w:val="28"/>
        </w:rPr>
      </w:pPr>
      <w:r w:rsidRPr="00550C88">
        <w:rPr>
          <w:szCs w:val="28"/>
        </w:rPr>
        <w:t>Достоинства: использование опыта прошлых ситуаций, способность принимать решения на основе контекста.</w:t>
      </w:r>
    </w:p>
    <w:p w14:paraId="7334F9B1" w14:textId="77777777" w:rsidR="006152AC" w:rsidRPr="00550C88" w:rsidRDefault="006152AC" w:rsidP="00550C88">
      <w:pPr>
        <w:pStyle w:val="affe"/>
        <w:spacing w:after="0"/>
        <w:ind w:firstLine="709"/>
        <w:rPr>
          <w:szCs w:val="28"/>
        </w:rPr>
      </w:pPr>
      <w:r w:rsidRPr="00550C88">
        <w:rPr>
          <w:szCs w:val="28"/>
        </w:rPr>
        <w:t>Недостатки: зависимость от доступности и качества базы данных с аналогичными случаями, не всегда способны работать с новыми или редкими ситуациями.</w:t>
      </w:r>
    </w:p>
    <w:p w14:paraId="525BEAB8" w14:textId="77777777" w:rsidR="006152AC" w:rsidRPr="00C763B6" w:rsidRDefault="006152AC" w:rsidP="00550C88">
      <w:pPr>
        <w:pStyle w:val="affe"/>
        <w:spacing w:after="0"/>
        <w:ind w:firstLine="709"/>
        <w:rPr>
          <w:i/>
          <w:szCs w:val="28"/>
        </w:rPr>
      </w:pPr>
      <w:r w:rsidRPr="00C763B6">
        <w:rPr>
          <w:i/>
          <w:szCs w:val="28"/>
        </w:rPr>
        <w:t>Алгоритмы определения ассоциаций и последовательностей:</w:t>
      </w:r>
    </w:p>
    <w:p w14:paraId="15607A86" w14:textId="77777777" w:rsidR="006152AC" w:rsidRPr="00550C88" w:rsidRDefault="006152AC" w:rsidP="00550C88">
      <w:pPr>
        <w:pStyle w:val="affe"/>
        <w:spacing w:after="0"/>
        <w:ind w:firstLine="709"/>
        <w:rPr>
          <w:szCs w:val="28"/>
        </w:rPr>
      </w:pPr>
      <w:r w:rsidRPr="00550C88">
        <w:rPr>
          <w:szCs w:val="28"/>
        </w:rPr>
        <w:t>Достоинства: обнаружение скрытых закономерностей и шаблонов, применение в рекомендательных системах и анализе последовательностей.</w:t>
      </w:r>
    </w:p>
    <w:p w14:paraId="31492998" w14:textId="77777777" w:rsidR="006152AC" w:rsidRPr="00550C88" w:rsidRDefault="006152AC" w:rsidP="00550C88">
      <w:pPr>
        <w:pStyle w:val="affe"/>
        <w:spacing w:after="0"/>
        <w:ind w:firstLine="709"/>
        <w:rPr>
          <w:szCs w:val="28"/>
        </w:rPr>
      </w:pPr>
      <w:r w:rsidRPr="00550C88">
        <w:rPr>
          <w:szCs w:val="28"/>
        </w:rPr>
        <w:t>Недостатки: потребность в четком определении правил и параметров, ограничение на обработку сложных зависимостей.</w:t>
      </w:r>
    </w:p>
    <w:p w14:paraId="5ECD678F" w14:textId="77777777" w:rsidR="006152AC" w:rsidRPr="00C763B6" w:rsidRDefault="006152AC" w:rsidP="00550C88">
      <w:pPr>
        <w:pStyle w:val="affe"/>
        <w:spacing w:after="0"/>
        <w:ind w:firstLine="709"/>
        <w:rPr>
          <w:i/>
          <w:szCs w:val="28"/>
        </w:rPr>
      </w:pPr>
      <w:r w:rsidRPr="00C763B6">
        <w:rPr>
          <w:i/>
          <w:szCs w:val="28"/>
        </w:rPr>
        <w:t>Нечеткая логика:</w:t>
      </w:r>
    </w:p>
    <w:p w14:paraId="7F6A8826" w14:textId="77777777" w:rsidR="006152AC" w:rsidRPr="00550C88" w:rsidRDefault="006152AC" w:rsidP="00550C88">
      <w:pPr>
        <w:pStyle w:val="affe"/>
        <w:spacing w:after="0"/>
        <w:ind w:firstLine="709"/>
        <w:rPr>
          <w:szCs w:val="28"/>
        </w:rPr>
      </w:pPr>
      <w:r w:rsidRPr="00550C88">
        <w:rPr>
          <w:szCs w:val="28"/>
        </w:rPr>
        <w:t>Достоинства: способность работать с нечеткими и неопределенными данными, учет контекста и нечетких отношений, простота интерпретации.</w:t>
      </w:r>
    </w:p>
    <w:p w14:paraId="5EA3C786" w14:textId="77777777" w:rsidR="006152AC" w:rsidRPr="00550C88" w:rsidRDefault="006152AC" w:rsidP="00550C88">
      <w:pPr>
        <w:pStyle w:val="affe"/>
        <w:spacing w:after="0"/>
        <w:ind w:firstLine="709"/>
        <w:rPr>
          <w:szCs w:val="28"/>
        </w:rPr>
      </w:pPr>
      <w:r w:rsidRPr="00550C88">
        <w:rPr>
          <w:szCs w:val="28"/>
        </w:rPr>
        <w:t>Недостатки: не всегда способны обработать сложные зависимости, требуют определения нечетких правил и функций принадлежности.</w:t>
      </w:r>
    </w:p>
    <w:p w14:paraId="72D78F9A" w14:textId="622303C6" w:rsidR="008D001F" w:rsidRPr="00550C88" w:rsidRDefault="00BE5446" w:rsidP="00550C88">
      <w:pPr>
        <w:pStyle w:val="affe"/>
        <w:spacing w:after="0"/>
        <w:ind w:firstLine="709"/>
        <w:rPr>
          <w:szCs w:val="28"/>
        </w:rPr>
      </w:pPr>
      <w:r w:rsidRPr="00550C88">
        <w:rPr>
          <w:szCs w:val="28"/>
        </w:rPr>
        <w:t xml:space="preserve">Проанализировав </w:t>
      </w:r>
      <w:r w:rsidR="008D001F" w:rsidRPr="00550C88">
        <w:rPr>
          <w:szCs w:val="28"/>
        </w:rPr>
        <w:t xml:space="preserve">основные виды моделей, которые используются для нахождения нового знания на основе данных </w:t>
      </w:r>
      <w:r w:rsidR="003A427E" w:rsidRPr="00550C88">
        <w:rPr>
          <w:szCs w:val="28"/>
        </w:rPr>
        <w:t>информационного хранилища,</w:t>
      </w:r>
      <w:r w:rsidR="00F36527" w:rsidRPr="00550C88">
        <w:rPr>
          <w:szCs w:val="28"/>
        </w:rPr>
        <w:t xml:space="preserve"> была выбрана модель на основе нечеткой логики, которая будет применена при </w:t>
      </w:r>
      <w:r w:rsidR="003A427E" w:rsidRPr="00550C88">
        <w:rPr>
          <w:szCs w:val="28"/>
        </w:rPr>
        <w:t>разработке</w:t>
      </w:r>
      <w:r w:rsidR="00F36527" w:rsidRPr="00550C88">
        <w:rPr>
          <w:szCs w:val="28"/>
        </w:rPr>
        <w:t xml:space="preserve"> </w:t>
      </w:r>
      <w:r w:rsidR="003A427E" w:rsidRPr="00550C88">
        <w:rPr>
          <w:szCs w:val="28"/>
        </w:rPr>
        <w:t>абстрактной модели открытой подсистемы компьютерного тестирования знаний данного диссертационного исследования</w:t>
      </w:r>
      <w:r w:rsidR="006D4855" w:rsidRPr="00550C88">
        <w:rPr>
          <w:szCs w:val="28"/>
        </w:rPr>
        <w:t xml:space="preserve">, так как нечеткая логика предоставляет инструменты для работы с нечеткостью и неопределенностью в оценке знаний, что может быть полезно в случае тестирования, где оценка и интерпретация знаний могут быть относительными. </w:t>
      </w:r>
      <w:r w:rsidR="006D4855" w:rsidRPr="00550C88">
        <w:rPr>
          <w:szCs w:val="28"/>
        </w:rPr>
        <w:lastRenderedPageBreak/>
        <w:t>Она позволяет учитывать различные уровни знаний, уверенности и толерантности в ответах, а также учитывать контекст и нечеткие отношения между вопросами и ответами. Это может помочь создать более гибкую и адаптивную модель тестирования, которая учитывает разнообразие ответов и способностей студентов.</w:t>
      </w:r>
    </w:p>
    <w:p w14:paraId="3FE506E7" w14:textId="77777777" w:rsidR="00B27BA0" w:rsidRPr="00550C88" w:rsidRDefault="00B27BA0" w:rsidP="00550C88">
      <w:pPr>
        <w:ind w:firstLine="709"/>
        <w:jc w:val="both"/>
        <w:rPr>
          <w:sz w:val="28"/>
          <w:szCs w:val="28"/>
        </w:rPr>
      </w:pPr>
    </w:p>
    <w:p w14:paraId="2B2F1F6A" w14:textId="425EA407" w:rsidR="003A15CE" w:rsidRPr="00550C88" w:rsidRDefault="003A15CE" w:rsidP="00550C88">
      <w:pPr>
        <w:pStyle w:val="13"/>
        <w:ind w:firstLine="709"/>
        <w:rPr>
          <w:rFonts w:cs="Times New Roman"/>
          <w:szCs w:val="28"/>
        </w:rPr>
      </w:pPr>
      <w:bookmarkStart w:id="20" w:name="_Toc144994823"/>
      <w:r w:rsidRPr="00550C88">
        <w:rPr>
          <w:rFonts w:cs="Times New Roman"/>
          <w:szCs w:val="28"/>
        </w:rPr>
        <w:t>1.5 Постановка задачи исследования</w:t>
      </w:r>
      <w:bookmarkEnd w:id="20"/>
    </w:p>
    <w:p w14:paraId="07B174E9" w14:textId="77777777" w:rsidR="003A15CE" w:rsidRPr="00550C88" w:rsidRDefault="003A15CE" w:rsidP="00550C88">
      <w:pPr>
        <w:ind w:firstLine="709"/>
        <w:jc w:val="both"/>
        <w:rPr>
          <w:sz w:val="28"/>
          <w:szCs w:val="28"/>
          <w:lang w:eastAsia="ru-RU"/>
        </w:rPr>
      </w:pPr>
      <w:r w:rsidRPr="00550C88">
        <w:rPr>
          <w:sz w:val="28"/>
          <w:szCs w:val="28"/>
          <w:lang w:eastAsia="ru-RU"/>
        </w:rPr>
        <w:t>Для создания эффективной информационной системы управления процессом дистанционного обучения на основе смарт-систем, необходимо наличие соответствующей теоретической и инструментальной базы.</w:t>
      </w:r>
    </w:p>
    <w:p w14:paraId="3DDEBA2E" w14:textId="77777777" w:rsidR="003A15CE" w:rsidRPr="00550C88" w:rsidRDefault="003A15CE" w:rsidP="00550C88">
      <w:pPr>
        <w:ind w:firstLine="709"/>
        <w:jc w:val="both"/>
        <w:rPr>
          <w:sz w:val="28"/>
          <w:szCs w:val="28"/>
          <w:lang w:eastAsia="ru-RU"/>
        </w:rPr>
      </w:pPr>
      <w:r w:rsidRPr="00550C88">
        <w:rPr>
          <w:sz w:val="28"/>
          <w:szCs w:val="28"/>
          <w:lang w:eastAsia="ru-RU"/>
        </w:rPr>
        <w:t>Теоретическая база должна иметь методы, модели и технологии, которые позволяют обеспечить все этапы жизненного цикла соответствующей информационной системы: проектирование, разработку, внедрение, сопровождение и обновление в соответствии с изменениями требований потребителя (деканата) и изменения среды функционирования (изменение законодательной и регламентированной базы, изменение учебных программ).</w:t>
      </w:r>
    </w:p>
    <w:p w14:paraId="24993EA5" w14:textId="77777777" w:rsidR="003A15CE" w:rsidRPr="00550C88" w:rsidRDefault="003A15CE" w:rsidP="00550C88">
      <w:pPr>
        <w:ind w:firstLine="709"/>
        <w:jc w:val="both"/>
        <w:rPr>
          <w:sz w:val="28"/>
          <w:szCs w:val="28"/>
          <w:lang w:eastAsia="ru-RU"/>
        </w:rPr>
      </w:pPr>
      <w:r w:rsidRPr="00550C88">
        <w:rPr>
          <w:sz w:val="28"/>
          <w:szCs w:val="28"/>
          <w:lang w:eastAsia="ru-RU"/>
        </w:rPr>
        <w:t>Инструментальная база должна иметь средства моделирования соответствующей информационной системы, средства и методы внесения изменений в реально существующую информационную систему.</w:t>
      </w:r>
    </w:p>
    <w:p w14:paraId="260501CE" w14:textId="77777777" w:rsidR="003A15CE" w:rsidRPr="00550C88" w:rsidRDefault="003A15CE" w:rsidP="00550C88">
      <w:pPr>
        <w:ind w:firstLine="709"/>
        <w:jc w:val="both"/>
        <w:rPr>
          <w:sz w:val="28"/>
          <w:szCs w:val="28"/>
          <w:lang w:eastAsia="ru-RU"/>
        </w:rPr>
      </w:pPr>
      <w:r w:rsidRPr="00550C88">
        <w:rPr>
          <w:sz w:val="28"/>
          <w:szCs w:val="28"/>
          <w:lang w:eastAsia="ru-RU"/>
        </w:rPr>
        <w:t>Учитывая проведенный анализ (раздел 1) последних исследований в области дистанционного обучения, является необходимым применять результаты этих исследований в постановке задачи.</w:t>
      </w:r>
    </w:p>
    <w:p w14:paraId="292308B7" w14:textId="77777777" w:rsidR="003A15CE" w:rsidRPr="00550C88" w:rsidRDefault="003A15CE" w:rsidP="00550C88">
      <w:pPr>
        <w:ind w:firstLine="709"/>
        <w:jc w:val="both"/>
        <w:rPr>
          <w:sz w:val="28"/>
          <w:szCs w:val="28"/>
          <w:lang w:eastAsia="ru-RU"/>
        </w:rPr>
      </w:pPr>
      <w:r w:rsidRPr="00550C88">
        <w:rPr>
          <w:sz w:val="28"/>
          <w:szCs w:val="28"/>
          <w:lang w:eastAsia="ru-RU"/>
        </w:rPr>
        <w:t>Для достижения цели необходимо решить следующие задачи:</w:t>
      </w:r>
    </w:p>
    <w:p w14:paraId="06BBC448" w14:textId="5F9718EF" w:rsidR="00A828BD" w:rsidRPr="00550C88" w:rsidRDefault="00A828BD" w:rsidP="00550C88">
      <w:pPr>
        <w:pStyle w:val="ac"/>
        <w:ind w:firstLine="709"/>
        <w:jc w:val="both"/>
        <w:rPr>
          <w:sz w:val="28"/>
          <w:szCs w:val="28"/>
        </w:rPr>
      </w:pPr>
      <w:r w:rsidRPr="00550C88">
        <w:rPr>
          <w:sz w:val="28"/>
          <w:szCs w:val="28"/>
        </w:rPr>
        <w:t>1</w:t>
      </w:r>
      <w:r w:rsidR="002D00C5">
        <w:rPr>
          <w:sz w:val="28"/>
          <w:szCs w:val="28"/>
        </w:rPr>
        <w:t>)</w:t>
      </w:r>
      <w:r w:rsidRPr="00550C88">
        <w:rPr>
          <w:sz w:val="28"/>
          <w:szCs w:val="28"/>
        </w:rPr>
        <w:t xml:space="preserve"> анализ предметной области информационно - образовательной среды университета и обоснование постановки задачи исследования;</w:t>
      </w:r>
    </w:p>
    <w:p w14:paraId="6C65A185" w14:textId="3C0A3026" w:rsidR="00A828BD" w:rsidRPr="00550C88" w:rsidRDefault="00A828BD" w:rsidP="00550C88">
      <w:pPr>
        <w:pStyle w:val="ac"/>
        <w:ind w:firstLine="709"/>
        <w:jc w:val="both"/>
        <w:rPr>
          <w:sz w:val="28"/>
          <w:szCs w:val="28"/>
        </w:rPr>
      </w:pPr>
      <w:r w:rsidRPr="00550C88">
        <w:rPr>
          <w:sz w:val="28"/>
          <w:szCs w:val="28"/>
        </w:rPr>
        <w:t>2</w:t>
      </w:r>
      <w:r w:rsidR="002D00C5">
        <w:rPr>
          <w:sz w:val="28"/>
          <w:szCs w:val="28"/>
        </w:rPr>
        <w:t>)</w:t>
      </w:r>
      <w:r w:rsidRPr="00550C88">
        <w:rPr>
          <w:sz w:val="28"/>
          <w:szCs w:val="28"/>
        </w:rPr>
        <w:t xml:space="preserve"> разработка структурной модели комплексной информационно-образовательной среды вуза для определения приоритетных направлений исследования;</w:t>
      </w:r>
    </w:p>
    <w:p w14:paraId="11F26155" w14:textId="29670C76" w:rsidR="00A828BD" w:rsidRPr="00550C88" w:rsidRDefault="00A828BD" w:rsidP="00550C88">
      <w:pPr>
        <w:pStyle w:val="ac"/>
        <w:ind w:firstLine="709"/>
        <w:jc w:val="both"/>
        <w:rPr>
          <w:sz w:val="28"/>
          <w:szCs w:val="28"/>
        </w:rPr>
      </w:pPr>
      <w:r w:rsidRPr="00550C88">
        <w:rPr>
          <w:sz w:val="28"/>
          <w:szCs w:val="28"/>
        </w:rPr>
        <w:t>3</w:t>
      </w:r>
      <w:r w:rsidR="002D00C5">
        <w:rPr>
          <w:sz w:val="28"/>
          <w:szCs w:val="28"/>
        </w:rPr>
        <w:t>)</w:t>
      </w:r>
      <w:r w:rsidRPr="00550C88">
        <w:rPr>
          <w:sz w:val="28"/>
          <w:szCs w:val="28"/>
        </w:rPr>
        <w:t xml:space="preserve"> разработка множественных моделей идентификации субъектов образовательного пространства;</w:t>
      </w:r>
    </w:p>
    <w:p w14:paraId="1A8CB0A7" w14:textId="061FD1D8" w:rsidR="00A828BD" w:rsidRPr="00550C88" w:rsidRDefault="00A828BD" w:rsidP="00550C88">
      <w:pPr>
        <w:pStyle w:val="ac"/>
        <w:tabs>
          <w:tab w:val="left" w:pos="851"/>
          <w:tab w:val="left" w:pos="1134"/>
        </w:tabs>
        <w:ind w:firstLine="709"/>
        <w:jc w:val="both"/>
        <w:rPr>
          <w:sz w:val="28"/>
          <w:szCs w:val="28"/>
        </w:rPr>
      </w:pPr>
      <w:r w:rsidRPr="00550C88">
        <w:rPr>
          <w:sz w:val="28"/>
          <w:szCs w:val="28"/>
        </w:rPr>
        <w:t>4</w:t>
      </w:r>
      <w:r w:rsidR="002D00C5">
        <w:rPr>
          <w:sz w:val="28"/>
          <w:szCs w:val="28"/>
        </w:rPr>
        <w:t>)</w:t>
      </w:r>
      <w:r w:rsidRPr="00550C88">
        <w:rPr>
          <w:sz w:val="28"/>
          <w:szCs w:val="28"/>
        </w:rPr>
        <w:t xml:space="preserve"> разработка модели подсистемы компьютерного тестирования знаний;</w:t>
      </w:r>
    </w:p>
    <w:p w14:paraId="2261C80B" w14:textId="681907AB" w:rsidR="00A828BD" w:rsidRPr="00550C88" w:rsidRDefault="00A828BD" w:rsidP="00550C88">
      <w:pPr>
        <w:pStyle w:val="ac"/>
        <w:ind w:firstLine="709"/>
        <w:jc w:val="both"/>
        <w:rPr>
          <w:sz w:val="28"/>
          <w:szCs w:val="28"/>
        </w:rPr>
      </w:pPr>
      <w:r w:rsidRPr="00550C88">
        <w:rPr>
          <w:sz w:val="28"/>
          <w:szCs w:val="28"/>
        </w:rPr>
        <w:t>5</w:t>
      </w:r>
      <w:r w:rsidR="002D00C5">
        <w:rPr>
          <w:sz w:val="28"/>
          <w:szCs w:val="28"/>
        </w:rPr>
        <w:t>)</w:t>
      </w:r>
      <w:r w:rsidRPr="00550C88">
        <w:rPr>
          <w:sz w:val="28"/>
          <w:szCs w:val="28"/>
        </w:rPr>
        <w:t xml:space="preserve"> разработка архитектуры информационно-образовательного портала дистанционного обучения.</w:t>
      </w:r>
    </w:p>
    <w:p w14:paraId="0DF0DA5A" w14:textId="77777777" w:rsidR="00723D98" w:rsidRPr="00550C88" w:rsidRDefault="00723D98" w:rsidP="00550C88">
      <w:pPr>
        <w:ind w:firstLine="709"/>
        <w:jc w:val="both"/>
        <w:rPr>
          <w:sz w:val="28"/>
          <w:szCs w:val="28"/>
          <w:lang w:eastAsia="ru-RU"/>
        </w:rPr>
      </w:pPr>
    </w:p>
    <w:p w14:paraId="723CDB59" w14:textId="592EF2A2" w:rsidR="003A15CE" w:rsidRPr="00550C88" w:rsidRDefault="003A15CE" w:rsidP="00550C88">
      <w:pPr>
        <w:pStyle w:val="13"/>
        <w:ind w:firstLine="709"/>
        <w:rPr>
          <w:rFonts w:cs="Times New Roman"/>
          <w:szCs w:val="28"/>
          <w:lang w:eastAsia="ru-RU"/>
        </w:rPr>
      </w:pPr>
      <w:bookmarkStart w:id="21" w:name="_Toc144994824"/>
      <w:r w:rsidRPr="00550C88">
        <w:rPr>
          <w:rFonts w:cs="Times New Roman"/>
          <w:szCs w:val="28"/>
          <w:lang w:eastAsia="ru-RU"/>
        </w:rPr>
        <w:t>Выводы по первому разделу</w:t>
      </w:r>
      <w:bookmarkEnd w:id="21"/>
    </w:p>
    <w:p w14:paraId="1B139E59" w14:textId="456E351F" w:rsidR="007F11AE" w:rsidRPr="00550C88" w:rsidRDefault="007F11AE" w:rsidP="00550C88">
      <w:pPr>
        <w:ind w:firstLine="709"/>
        <w:jc w:val="both"/>
        <w:rPr>
          <w:sz w:val="28"/>
          <w:szCs w:val="28"/>
          <w:lang w:eastAsia="ru-RU"/>
        </w:rPr>
      </w:pPr>
      <w:r w:rsidRPr="00550C88">
        <w:rPr>
          <w:sz w:val="28"/>
          <w:szCs w:val="28"/>
          <w:lang w:eastAsia="ru-RU"/>
        </w:rPr>
        <w:t>1. Выполнен анализ информационных технологий, используемых для моделирования, проектирования и реализации в системах дистанционного обучения. Выявлены недостатки данной технологии, обеспечивающие поддержку процесса обучения, а именно обеспечение участников методическими материалами, но практически отсутствующая поддержка бизнес-процессов.</w:t>
      </w:r>
    </w:p>
    <w:p w14:paraId="19702EEA" w14:textId="5BFE2696" w:rsidR="007F11AE" w:rsidRPr="00550C88" w:rsidRDefault="007F11AE" w:rsidP="00550C88">
      <w:pPr>
        <w:ind w:firstLine="709"/>
        <w:jc w:val="both"/>
        <w:rPr>
          <w:sz w:val="28"/>
          <w:szCs w:val="28"/>
        </w:rPr>
      </w:pPr>
      <w:r w:rsidRPr="00550C88">
        <w:rPr>
          <w:sz w:val="28"/>
          <w:szCs w:val="28"/>
        </w:rPr>
        <w:t xml:space="preserve">2. Выполнен обзор использованных в данном исследовании методов, а именно </w:t>
      </w:r>
      <w:r w:rsidR="0002669F" w:rsidRPr="00550C88">
        <w:rPr>
          <w:sz w:val="28"/>
          <w:szCs w:val="28"/>
          <w:lang w:val="en-US"/>
        </w:rPr>
        <w:t>EDM</w:t>
      </w:r>
      <w:r w:rsidRPr="00550C88">
        <w:rPr>
          <w:sz w:val="28"/>
          <w:szCs w:val="28"/>
        </w:rPr>
        <w:t>, аппарата искусственных нейронных сетей, теории нечеткой логики, теории байесовского оценивания и теории реляционных баз данных.</w:t>
      </w:r>
    </w:p>
    <w:p w14:paraId="6E44ABDB" w14:textId="773EDCC5" w:rsidR="007F11AE" w:rsidRPr="00550C88" w:rsidRDefault="007F11AE" w:rsidP="00550C88">
      <w:pPr>
        <w:ind w:firstLine="709"/>
        <w:jc w:val="both"/>
        <w:rPr>
          <w:sz w:val="28"/>
          <w:szCs w:val="28"/>
        </w:rPr>
      </w:pPr>
      <w:r w:rsidRPr="00550C88">
        <w:rPr>
          <w:sz w:val="28"/>
          <w:szCs w:val="28"/>
        </w:rPr>
        <w:lastRenderedPageBreak/>
        <w:t>3. Исследование существующих информационных технологий показало, что они не позволяют достаточно эффективно оценивать качество знаний в системах дистанционного обучения. Поэтому, для решения вопроса повышения эффективности, целесообразным является разработка информационной технологии экспертного оценивания качества знаний в системах дистанционного обучения.</w:t>
      </w:r>
    </w:p>
    <w:p w14:paraId="3C6C4B5E" w14:textId="77777777" w:rsidR="00FB5DF7" w:rsidRPr="00550C88" w:rsidRDefault="007F11AE" w:rsidP="00550C88">
      <w:pPr>
        <w:ind w:firstLine="709"/>
        <w:jc w:val="both"/>
        <w:rPr>
          <w:sz w:val="28"/>
          <w:szCs w:val="28"/>
        </w:rPr>
      </w:pPr>
      <w:r w:rsidRPr="00550C88">
        <w:rPr>
          <w:sz w:val="28"/>
          <w:szCs w:val="28"/>
        </w:rPr>
        <w:t xml:space="preserve">4. </w:t>
      </w:r>
      <w:r w:rsidR="00FB5DF7" w:rsidRPr="00550C88">
        <w:rPr>
          <w:sz w:val="28"/>
          <w:szCs w:val="28"/>
        </w:rPr>
        <w:t>В результате анализа зарубежных и отечественных научных исследований выявлена необходимость создания информационно-образовательного портала дистанционного обучения на основе анализа образовательных данных ВУЗа. Этот портал будет обладать следующими возможностями:</w:t>
      </w:r>
    </w:p>
    <w:p w14:paraId="4B406413" w14:textId="5F5E92E3" w:rsidR="00FB5DF7" w:rsidRPr="00550C88" w:rsidRDefault="002D00C5" w:rsidP="002D00C5">
      <w:pPr>
        <w:ind w:firstLine="851"/>
        <w:jc w:val="both"/>
        <w:rPr>
          <w:sz w:val="28"/>
          <w:szCs w:val="28"/>
        </w:rPr>
      </w:pPr>
      <w:r>
        <w:rPr>
          <w:sz w:val="28"/>
          <w:szCs w:val="28"/>
        </w:rPr>
        <w:t>–</w:t>
      </w:r>
      <w:r w:rsidR="00FB5DF7" w:rsidRPr="00550C88">
        <w:rPr>
          <w:sz w:val="28"/>
          <w:szCs w:val="28"/>
        </w:rPr>
        <w:t xml:space="preserve"> </w:t>
      </w:r>
      <w:r w:rsidRPr="00550C88">
        <w:rPr>
          <w:sz w:val="28"/>
          <w:szCs w:val="28"/>
        </w:rPr>
        <w:t>о</w:t>
      </w:r>
      <w:r w:rsidR="00FB5DF7" w:rsidRPr="00550C88">
        <w:rPr>
          <w:sz w:val="28"/>
          <w:szCs w:val="28"/>
        </w:rPr>
        <w:t>существление поиска скрытых закономерностей и взаимозависимостей, позволяющих более четко понять, как студенты усваивают знания и развивают навыки. Анализ данных позволит выявить паттерны и факторы, влияющие на успешность обучения</w:t>
      </w:r>
      <w:r>
        <w:rPr>
          <w:sz w:val="28"/>
          <w:szCs w:val="28"/>
        </w:rPr>
        <w:t>;</w:t>
      </w:r>
    </w:p>
    <w:p w14:paraId="01AE018D" w14:textId="1176E600" w:rsidR="00FB5DF7" w:rsidRPr="00550C88" w:rsidRDefault="002D00C5" w:rsidP="002D00C5">
      <w:pPr>
        <w:ind w:firstLine="851"/>
        <w:jc w:val="both"/>
        <w:rPr>
          <w:sz w:val="28"/>
          <w:szCs w:val="28"/>
        </w:rPr>
      </w:pPr>
      <w:r>
        <w:rPr>
          <w:sz w:val="28"/>
          <w:szCs w:val="28"/>
        </w:rPr>
        <w:t>–</w:t>
      </w:r>
      <w:r w:rsidR="00FB5DF7" w:rsidRPr="00550C88">
        <w:rPr>
          <w:sz w:val="28"/>
          <w:szCs w:val="28"/>
        </w:rPr>
        <w:t xml:space="preserve"> </w:t>
      </w:r>
      <w:r w:rsidRPr="00550C88">
        <w:rPr>
          <w:sz w:val="28"/>
          <w:szCs w:val="28"/>
        </w:rPr>
        <w:t>с</w:t>
      </w:r>
      <w:r w:rsidR="00FB5DF7" w:rsidRPr="00550C88">
        <w:rPr>
          <w:sz w:val="28"/>
          <w:szCs w:val="28"/>
        </w:rPr>
        <w:t>нижение «отсева» студентов на начальных курсах путем предсказания неудовлетворительной успеваемости</w:t>
      </w:r>
      <w:r>
        <w:rPr>
          <w:sz w:val="28"/>
          <w:szCs w:val="28"/>
        </w:rPr>
        <w:t>;</w:t>
      </w:r>
      <w:r w:rsidR="00FB5DF7" w:rsidRPr="00550C88">
        <w:rPr>
          <w:sz w:val="28"/>
          <w:szCs w:val="28"/>
        </w:rPr>
        <w:t xml:space="preserve"> </w:t>
      </w:r>
    </w:p>
    <w:p w14:paraId="01E3EFFC" w14:textId="6D3F6B68" w:rsidR="00FB5DF7" w:rsidRPr="00550C88" w:rsidRDefault="002D00C5" w:rsidP="002D00C5">
      <w:pPr>
        <w:ind w:firstLine="851"/>
        <w:jc w:val="both"/>
        <w:rPr>
          <w:sz w:val="28"/>
          <w:szCs w:val="28"/>
        </w:rPr>
      </w:pPr>
      <w:r>
        <w:rPr>
          <w:sz w:val="28"/>
          <w:szCs w:val="28"/>
        </w:rPr>
        <w:t>–</w:t>
      </w:r>
      <w:r w:rsidR="00FB5DF7" w:rsidRPr="00550C88">
        <w:rPr>
          <w:sz w:val="28"/>
          <w:szCs w:val="28"/>
        </w:rPr>
        <w:t xml:space="preserve"> </w:t>
      </w:r>
      <w:r w:rsidRPr="00550C88">
        <w:rPr>
          <w:sz w:val="28"/>
          <w:szCs w:val="28"/>
        </w:rPr>
        <w:t>у</w:t>
      </w:r>
      <w:r w:rsidR="00FB5DF7" w:rsidRPr="00550C88">
        <w:rPr>
          <w:sz w:val="28"/>
          <w:szCs w:val="28"/>
        </w:rPr>
        <w:t>лучшение учебного процесса с помощью методов поддержки принятия рациональных решений. Анализ данных позволит преподавателям и администрации ВУЗа принимать обоснованные решения, основанные на фактических данных об успеваемости и прогрессе студентов</w:t>
      </w:r>
      <w:r>
        <w:rPr>
          <w:sz w:val="28"/>
          <w:szCs w:val="28"/>
        </w:rPr>
        <w:t>;</w:t>
      </w:r>
    </w:p>
    <w:p w14:paraId="0EEB049F" w14:textId="1F436751" w:rsidR="00FB5DF7" w:rsidRPr="00550C88" w:rsidRDefault="002D00C5" w:rsidP="002D00C5">
      <w:pPr>
        <w:ind w:firstLine="851"/>
        <w:jc w:val="both"/>
        <w:rPr>
          <w:sz w:val="28"/>
          <w:szCs w:val="28"/>
        </w:rPr>
      </w:pPr>
      <w:r>
        <w:rPr>
          <w:sz w:val="28"/>
          <w:szCs w:val="28"/>
        </w:rPr>
        <w:t>–</w:t>
      </w:r>
      <w:r w:rsidR="00FB5DF7" w:rsidRPr="00550C88">
        <w:rPr>
          <w:sz w:val="28"/>
          <w:szCs w:val="28"/>
        </w:rPr>
        <w:t xml:space="preserve"> </w:t>
      </w:r>
      <w:r w:rsidRPr="00550C88">
        <w:rPr>
          <w:sz w:val="28"/>
          <w:szCs w:val="28"/>
        </w:rPr>
        <w:t>о</w:t>
      </w:r>
      <w:r w:rsidR="00FB5DF7" w:rsidRPr="00550C88">
        <w:rPr>
          <w:sz w:val="28"/>
          <w:szCs w:val="28"/>
        </w:rPr>
        <w:t>пределение наиболее целесообразной образовательной траектории для каждого студента. Портал будет использовать данные о прошлой успеваемости и предпочтениях студентов для предоставления индивидуальных рекомендаций по выбору курсов и специализаций</w:t>
      </w:r>
      <w:r>
        <w:rPr>
          <w:sz w:val="28"/>
          <w:szCs w:val="28"/>
        </w:rPr>
        <w:t>;</w:t>
      </w:r>
    </w:p>
    <w:p w14:paraId="165C863B" w14:textId="4EF23E6B" w:rsidR="00FB5DF7" w:rsidRPr="00550C88" w:rsidRDefault="002D00C5" w:rsidP="002D00C5">
      <w:pPr>
        <w:ind w:firstLine="851"/>
        <w:jc w:val="both"/>
        <w:rPr>
          <w:sz w:val="28"/>
          <w:szCs w:val="28"/>
        </w:rPr>
      </w:pPr>
      <w:r>
        <w:rPr>
          <w:sz w:val="28"/>
          <w:szCs w:val="28"/>
        </w:rPr>
        <w:t>–</w:t>
      </w:r>
      <w:r w:rsidR="00FB5DF7" w:rsidRPr="00550C88">
        <w:rPr>
          <w:sz w:val="28"/>
          <w:szCs w:val="28"/>
        </w:rPr>
        <w:t xml:space="preserve"> </w:t>
      </w:r>
      <w:r w:rsidRPr="00550C88">
        <w:rPr>
          <w:sz w:val="28"/>
          <w:szCs w:val="28"/>
        </w:rPr>
        <w:t>а</w:t>
      </w:r>
      <w:r w:rsidR="00FB5DF7" w:rsidRPr="00550C88">
        <w:rPr>
          <w:sz w:val="28"/>
          <w:szCs w:val="28"/>
        </w:rPr>
        <w:t>втоматическая генерация рекомендаций для преподавателей и студентов с целью изменения учебного процесса. Портал будет использовать аналитические данные для предоставления конкретных рекомендаций, например, по изменению методов преподавания или введению дополнительных материалов.</w:t>
      </w:r>
    </w:p>
    <w:p w14:paraId="04D39033" w14:textId="1F1910E7" w:rsidR="007F11AE" w:rsidRPr="00550C88" w:rsidRDefault="00FB5DF7" w:rsidP="00550C88">
      <w:pPr>
        <w:ind w:firstLine="709"/>
        <w:jc w:val="both"/>
        <w:rPr>
          <w:b/>
          <w:bCs/>
          <w:sz w:val="28"/>
          <w:szCs w:val="28"/>
        </w:rPr>
      </w:pPr>
      <w:r w:rsidRPr="00550C88">
        <w:rPr>
          <w:sz w:val="28"/>
          <w:szCs w:val="28"/>
        </w:rPr>
        <w:t>Все эти функции помогут создать эффективную и персонализированную образовательную среду, которая способствует активному и успешному обучению студентов.</w:t>
      </w:r>
    </w:p>
    <w:p w14:paraId="6CC31333" w14:textId="0F5C17E5" w:rsidR="003A15CE" w:rsidRPr="00550C88" w:rsidRDefault="003A15CE" w:rsidP="00550C88">
      <w:pPr>
        <w:pStyle w:val="13"/>
        <w:ind w:firstLine="709"/>
        <w:jc w:val="both"/>
        <w:rPr>
          <w:rFonts w:cs="Times New Roman"/>
          <w:szCs w:val="28"/>
        </w:rPr>
      </w:pPr>
      <w:r w:rsidRPr="00550C88">
        <w:rPr>
          <w:rStyle w:val="a3"/>
          <w:rFonts w:cs="Times New Roman"/>
          <w:noProof/>
          <w:color w:val="auto"/>
          <w:szCs w:val="28"/>
          <w:u w:val="none"/>
        </w:rPr>
        <w:br w:type="page"/>
      </w:r>
      <w:bookmarkStart w:id="22" w:name="_Toc144994825"/>
      <w:bookmarkStart w:id="23" w:name="_Toc274317144"/>
      <w:bookmarkStart w:id="24" w:name="_Toc278713896"/>
      <w:r w:rsidR="00206EBF" w:rsidRPr="00550C88">
        <w:rPr>
          <w:rStyle w:val="a3"/>
          <w:rFonts w:cs="Times New Roman"/>
          <w:bCs w:val="0"/>
          <w:noProof/>
          <w:color w:val="auto"/>
          <w:szCs w:val="28"/>
          <w:u w:val="none"/>
        </w:rPr>
        <w:lastRenderedPageBreak/>
        <w:t>2</w:t>
      </w:r>
      <w:r w:rsidR="00206EBF" w:rsidRPr="00550C88">
        <w:rPr>
          <w:rFonts w:cs="Times New Roman"/>
          <w:bCs w:val="0"/>
          <w:szCs w:val="28"/>
        </w:rPr>
        <w:t xml:space="preserve"> МОДЕЛИ И МЕТОДЫ ФОРМИРОВАНИЯ ИНФОРМАЦИОННО</w:t>
      </w:r>
      <w:r w:rsidR="00206EBF" w:rsidRPr="00550C88">
        <w:rPr>
          <w:rFonts w:cs="Times New Roman"/>
          <w:szCs w:val="28"/>
        </w:rPr>
        <w:t>-ОБРАЗОВАТЕЛЬНОЙ СРЕДЫ ВУЗА НА ОСНОВЕ ВНЕДРЕНИЯ КРЕДИТНО-МОДУЛЬНОЙ СИСТЕМЫ С ПРИМЕНЕНИЕМ SMART-ТЕХНОЛОГИЙ</w:t>
      </w:r>
      <w:bookmarkEnd w:id="22"/>
    </w:p>
    <w:p w14:paraId="12C473E8" w14:textId="77777777" w:rsidR="003A15CE" w:rsidRPr="00550C88" w:rsidRDefault="003A15CE" w:rsidP="00550C88">
      <w:pPr>
        <w:pStyle w:val="13"/>
        <w:ind w:firstLine="709"/>
        <w:jc w:val="both"/>
        <w:rPr>
          <w:rFonts w:cs="Times New Roman"/>
          <w:szCs w:val="28"/>
        </w:rPr>
      </w:pPr>
    </w:p>
    <w:p w14:paraId="195FA857" w14:textId="6513C44D" w:rsidR="003A15CE" w:rsidRPr="00550C88" w:rsidRDefault="003A15CE" w:rsidP="00550C88">
      <w:pPr>
        <w:pStyle w:val="af3"/>
        <w:spacing w:after="0"/>
        <w:ind w:firstLine="709"/>
        <w:jc w:val="both"/>
        <w:rPr>
          <w:rStyle w:val="jlqj4b"/>
          <w:rFonts w:ascii="Times New Roman" w:hAnsi="Times New Roman"/>
          <w:b/>
          <w:bCs/>
          <w:sz w:val="28"/>
          <w:szCs w:val="28"/>
        </w:rPr>
      </w:pPr>
      <w:bookmarkStart w:id="25" w:name="_Toc144994826"/>
      <w:r w:rsidRPr="00550C88">
        <w:rPr>
          <w:rFonts w:ascii="Times New Roman" w:hAnsi="Times New Roman"/>
          <w:b/>
          <w:bCs/>
          <w:sz w:val="28"/>
          <w:szCs w:val="28"/>
        </w:rPr>
        <w:t>2.1</w:t>
      </w:r>
      <w:r w:rsidRPr="00550C88">
        <w:rPr>
          <w:rStyle w:val="jlqj4b"/>
          <w:rFonts w:ascii="Times New Roman" w:hAnsi="Times New Roman"/>
          <w:b/>
          <w:bCs/>
          <w:sz w:val="28"/>
          <w:szCs w:val="28"/>
        </w:rPr>
        <w:t xml:space="preserve"> Информационно-образовательный портал университета</w:t>
      </w:r>
      <w:bookmarkEnd w:id="25"/>
    </w:p>
    <w:p w14:paraId="7C7326ED" w14:textId="0E041731" w:rsidR="003A15CE" w:rsidRPr="00550C88" w:rsidRDefault="003A15CE" w:rsidP="00550C88">
      <w:pPr>
        <w:ind w:firstLine="709"/>
        <w:jc w:val="both"/>
        <w:rPr>
          <w:sz w:val="28"/>
          <w:szCs w:val="28"/>
        </w:rPr>
      </w:pPr>
      <w:r w:rsidRPr="00550C88">
        <w:rPr>
          <w:sz w:val="28"/>
          <w:szCs w:val="28"/>
        </w:rPr>
        <w:t>Внедрение специализированных программных комплексов для автоматизации учебного процесса может происходить как в рамках одного учебного заведения, так и в сети всего высшего образования государства. На сегодня</w:t>
      </w:r>
      <w:r w:rsidR="00105487" w:rsidRPr="00550C88">
        <w:rPr>
          <w:sz w:val="28"/>
          <w:szCs w:val="28"/>
        </w:rPr>
        <w:t>шний день</w:t>
      </w:r>
      <w:r w:rsidRPr="00550C88">
        <w:rPr>
          <w:sz w:val="28"/>
          <w:szCs w:val="28"/>
        </w:rPr>
        <w:t xml:space="preserve"> в Казахстане </w:t>
      </w:r>
      <w:r w:rsidR="00105487" w:rsidRPr="00550C88">
        <w:rPr>
          <w:sz w:val="28"/>
          <w:szCs w:val="28"/>
        </w:rPr>
        <w:t>слабо</w:t>
      </w:r>
      <w:r w:rsidRPr="00550C88">
        <w:rPr>
          <w:sz w:val="28"/>
          <w:szCs w:val="28"/>
        </w:rPr>
        <w:t xml:space="preserve"> развита глобальная автоматизированная сеть высшего образования, а на уровне отдельных вузов такой процесс уже происходит. </w:t>
      </w:r>
    </w:p>
    <w:p w14:paraId="68A93C92" w14:textId="70B6A9F9" w:rsidR="003A15CE" w:rsidRPr="00550C88" w:rsidRDefault="003A15CE" w:rsidP="00550C88">
      <w:pPr>
        <w:ind w:firstLine="709"/>
        <w:jc w:val="both"/>
        <w:rPr>
          <w:sz w:val="28"/>
          <w:szCs w:val="28"/>
        </w:rPr>
      </w:pPr>
      <w:r w:rsidRPr="00550C88">
        <w:rPr>
          <w:sz w:val="28"/>
          <w:szCs w:val="28"/>
        </w:rPr>
        <w:t xml:space="preserve">Для решения данной проблемы в работе рассмотрена задача построения </w:t>
      </w:r>
      <w:r w:rsidR="00554209" w:rsidRPr="00550C88">
        <w:rPr>
          <w:sz w:val="28"/>
          <w:szCs w:val="28"/>
        </w:rPr>
        <w:t>информационно-образовательного портала</w:t>
      </w:r>
      <w:r w:rsidRPr="00550C88">
        <w:rPr>
          <w:sz w:val="28"/>
          <w:szCs w:val="28"/>
        </w:rPr>
        <w:t xml:space="preserve"> </w:t>
      </w:r>
      <w:r w:rsidR="00554209" w:rsidRPr="00550C88">
        <w:rPr>
          <w:sz w:val="28"/>
          <w:szCs w:val="28"/>
        </w:rPr>
        <w:t>университета</w:t>
      </w:r>
      <w:r w:rsidRPr="00550C88">
        <w:rPr>
          <w:sz w:val="28"/>
          <w:szCs w:val="28"/>
        </w:rPr>
        <w:t xml:space="preserve">, который должен выполнять следующие функции: </w:t>
      </w:r>
    </w:p>
    <w:p w14:paraId="3F858B39" w14:textId="58C4FB4D" w:rsidR="003A15CE" w:rsidRPr="00550C88" w:rsidRDefault="003A15CE" w:rsidP="00550C88">
      <w:pPr>
        <w:ind w:firstLine="709"/>
        <w:jc w:val="both"/>
        <w:rPr>
          <w:sz w:val="28"/>
          <w:szCs w:val="28"/>
        </w:rPr>
      </w:pPr>
      <w:r w:rsidRPr="00550C88">
        <w:rPr>
          <w:sz w:val="28"/>
          <w:szCs w:val="28"/>
        </w:rPr>
        <w:t>– создание</w:t>
      </w:r>
      <w:r w:rsidR="007B1941" w:rsidRPr="00550C88">
        <w:rPr>
          <w:sz w:val="28"/>
          <w:szCs w:val="28"/>
        </w:rPr>
        <w:t xml:space="preserve"> </w:t>
      </w:r>
      <w:r w:rsidR="00783E0A" w:rsidRPr="00550C88">
        <w:rPr>
          <w:sz w:val="28"/>
          <w:szCs w:val="28"/>
        </w:rPr>
        <w:t>единого информационного пространства: Портал объединяет различные типы данных, созданные в разное время и хранящиеся в разных форматах, обеспечивая их доступность и применимость для всех пользователей. Он также контролирует выполнение работ и обработку данных</w:t>
      </w:r>
      <w:r w:rsidR="007B1941" w:rsidRPr="00550C88">
        <w:rPr>
          <w:sz w:val="28"/>
          <w:szCs w:val="28"/>
        </w:rPr>
        <w:t>;</w:t>
      </w:r>
    </w:p>
    <w:p w14:paraId="013AEFEA" w14:textId="3368B5E4" w:rsidR="003A15CE" w:rsidRPr="00550C88" w:rsidRDefault="003A15CE" w:rsidP="00550C88">
      <w:pPr>
        <w:ind w:firstLine="709"/>
        <w:jc w:val="both"/>
        <w:rPr>
          <w:sz w:val="28"/>
          <w:szCs w:val="28"/>
        </w:rPr>
      </w:pPr>
      <w:r w:rsidRPr="00550C88">
        <w:rPr>
          <w:sz w:val="28"/>
          <w:szCs w:val="28"/>
        </w:rPr>
        <w:t xml:space="preserve">– повышение </w:t>
      </w:r>
      <w:r w:rsidR="002507FE" w:rsidRPr="00550C88">
        <w:rPr>
          <w:sz w:val="28"/>
          <w:szCs w:val="28"/>
        </w:rPr>
        <w:t>и надежности информации: Портал создает устойчивую вычислительную систему, устойчивую к сбоям и потере данных, а также обеспечивает архивирование данных для возможности последующего использования. Это обеспечивает надежность хранения информации</w:t>
      </w:r>
      <w:r w:rsidRPr="00550C88">
        <w:rPr>
          <w:sz w:val="28"/>
          <w:szCs w:val="28"/>
        </w:rPr>
        <w:t xml:space="preserve">; </w:t>
      </w:r>
    </w:p>
    <w:p w14:paraId="4D128E31" w14:textId="7E3EFF7A" w:rsidR="003A15CE" w:rsidRPr="00550C88" w:rsidRDefault="003A15CE" w:rsidP="00550C88">
      <w:pPr>
        <w:ind w:firstLine="709"/>
        <w:jc w:val="both"/>
        <w:rPr>
          <w:sz w:val="28"/>
          <w:szCs w:val="28"/>
        </w:rPr>
      </w:pPr>
      <w:r w:rsidRPr="00550C88">
        <w:rPr>
          <w:sz w:val="28"/>
          <w:szCs w:val="28"/>
        </w:rPr>
        <w:t xml:space="preserve">– обеспечение </w:t>
      </w:r>
      <w:r w:rsidR="002507FE" w:rsidRPr="00550C88">
        <w:rPr>
          <w:sz w:val="28"/>
          <w:szCs w:val="28"/>
        </w:rPr>
        <w:t>накопления и поиска информации: Портал обеспечивает эффективную систему накопления, хранения и поиска различных типов информации, связанной с технологическими, технико-экономическими и финансово-экономическими аспектами текущей работы. Создается глобальная база данных для удобного доступа и использования информации</w:t>
      </w:r>
      <w:r w:rsidRPr="00550C88">
        <w:rPr>
          <w:sz w:val="28"/>
          <w:szCs w:val="28"/>
        </w:rPr>
        <w:t xml:space="preserve">; </w:t>
      </w:r>
    </w:p>
    <w:p w14:paraId="5BE5D1C1" w14:textId="693D668D" w:rsidR="003A15CE" w:rsidRPr="00550C88" w:rsidRDefault="003A15CE" w:rsidP="00550C88">
      <w:pPr>
        <w:ind w:firstLine="709"/>
        <w:jc w:val="both"/>
        <w:rPr>
          <w:sz w:val="28"/>
          <w:szCs w:val="28"/>
        </w:rPr>
      </w:pPr>
      <w:r w:rsidRPr="00550C88">
        <w:rPr>
          <w:sz w:val="28"/>
          <w:szCs w:val="28"/>
        </w:rPr>
        <w:t>– обработка документов и</w:t>
      </w:r>
      <w:r w:rsidR="007A2B35" w:rsidRPr="00550C88">
        <w:rPr>
          <w:sz w:val="28"/>
          <w:szCs w:val="28"/>
        </w:rPr>
        <w:t xml:space="preserve"> анализ </w:t>
      </w:r>
      <w:r w:rsidR="001E7F84" w:rsidRPr="00550C88">
        <w:rPr>
          <w:sz w:val="28"/>
          <w:szCs w:val="28"/>
        </w:rPr>
        <w:t>данных: Портал обеспечивает обработку документов и построение действующей системы анализа, прогнозирования и оценки обстоятельств. Это позволяет принимать оптимальные решения и создавать глобальные отчеты на основе доступной информации</w:t>
      </w:r>
      <w:r w:rsidR="00176E63" w:rsidRPr="00550C88">
        <w:rPr>
          <w:sz w:val="28"/>
          <w:szCs w:val="28"/>
        </w:rPr>
        <w:t>;</w:t>
      </w:r>
      <w:r w:rsidRPr="00550C88">
        <w:rPr>
          <w:sz w:val="28"/>
          <w:szCs w:val="28"/>
        </w:rPr>
        <w:t xml:space="preserve"> </w:t>
      </w:r>
    </w:p>
    <w:p w14:paraId="13660CD0" w14:textId="126F9A98" w:rsidR="001E7F84" w:rsidRPr="00550C88" w:rsidRDefault="003A15CE" w:rsidP="00550C88">
      <w:pPr>
        <w:ind w:firstLine="709"/>
        <w:jc w:val="both"/>
        <w:rPr>
          <w:sz w:val="28"/>
          <w:szCs w:val="28"/>
        </w:rPr>
      </w:pPr>
      <w:r w:rsidRPr="00550C88">
        <w:rPr>
          <w:sz w:val="28"/>
          <w:szCs w:val="28"/>
        </w:rPr>
        <w:t>– обеспечение прозрачного доступа к информации</w:t>
      </w:r>
      <w:r w:rsidR="001E7F84" w:rsidRPr="00550C88">
        <w:rPr>
          <w:sz w:val="28"/>
          <w:szCs w:val="28"/>
        </w:rPr>
        <w:t>: Портал обеспечивает авторизованным пользователям прозрачный доступ к информации в соответствии с их правами и привилегиями. Это гарантирует безопасность и конфиденциальность данных, а также обеспечивает удобство использования системы для каждого пользователя;</w:t>
      </w:r>
    </w:p>
    <w:p w14:paraId="71D80417" w14:textId="6CF83C4D" w:rsidR="003A15CE" w:rsidRPr="00550C88" w:rsidRDefault="003A15CE" w:rsidP="00550C88">
      <w:pPr>
        <w:ind w:firstLine="709"/>
        <w:jc w:val="both"/>
        <w:rPr>
          <w:sz w:val="28"/>
          <w:szCs w:val="28"/>
        </w:rPr>
      </w:pPr>
      <w:r w:rsidRPr="00550C88">
        <w:rPr>
          <w:sz w:val="28"/>
          <w:szCs w:val="28"/>
        </w:rPr>
        <w:t xml:space="preserve">– обработка </w:t>
      </w:r>
      <w:r w:rsidR="00F93E1A" w:rsidRPr="00550C88">
        <w:rPr>
          <w:sz w:val="28"/>
          <w:szCs w:val="28"/>
        </w:rPr>
        <w:t>информации,</w:t>
      </w:r>
      <w:r w:rsidRPr="00550C88">
        <w:rPr>
          <w:sz w:val="28"/>
          <w:szCs w:val="28"/>
        </w:rPr>
        <w:t xml:space="preserve"> полученн</w:t>
      </w:r>
      <w:r w:rsidR="00F93E1A" w:rsidRPr="00550C88">
        <w:rPr>
          <w:sz w:val="28"/>
          <w:szCs w:val="28"/>
        </w:rPr>
        <w:t>ой</w:t>
      </w:r>
      <w:r w:rsidRPr="00550C88">
        <w:rPr>
          <w:sz w:val="28"/>
          <w:szCs w:val="28"/>
        </w:rPr>
        <w:t xml:space="preserve"> на основе анализа образовательных </w:t>
      </w:r>
      <w:r w:rsidR="00534144" w:rsidRPr="00550C88">
        <w:rPr>
          <w:sz w:val="28"/>
          <w:szCs w:val="28"/>
        </w:rPr>
        <w:t>данных и</w:t>
      </w:r>
      <w:r w:rsidRPr="00550C88">
        <w:rPr>
          <w:sz w:val="28"/>
          <w:szCs w:val="28"/>
        </w:rPr>
        <w:t xml:space="preserve"> осуществления адаптивного обучения и обучения в соответствии с динамически формируемыми индивидуальными траекториями;</w:t>
      </w:r>
    </w:p>
    <w:p w14:paraId="0721D674" w14:textId="0DDE196D" w:rsidR="003A15CE" w:rsidRPr="00550C88" w:rsidRDefault="003A15CE" w:rsidP="00550C88">
      <w:pPr>
        <w:ind w:firstLine="709"/>
        <w:jc w:val="both"/>
        <w:rPr>
          <w:sz w:val="28"/>
          <w:szCs w:val="28"/>
        </w:rPr>
      </w:pPr>
      <w:r w:rsidRPr="00550C88">
        <w:rPr>
          <w:sz w:val="28"/>
          <w:szCs w:val="28"/>
        </w:rPr>
        <w:t>– обеспечение оценивания структуры контента курса по данным, полученны</w:t>
      </w:r>
      <w:r w:rsidR="009E30F9" w:rsidRPr="00550C88">
        <w:rPr>
          <w:sz w:val="28"/>
          <w:szCs w:val="28"/>
        </w:rPr>
        <w:t>м</w:t>
      </w:r>
      <w:r w:rsidRPr="00550C88">
        <w:rPr>
          <w:sz w:val="28"/>
          <w:szCs w:val="28"/>
        </w:rPr>
        <w:t xml:space="preserve"> на основе анализа образовательных данных, с целью оценивания эффективности его в образовательном процессе;</w:t>
      </w:r>
    </w:p>
    <w:p w14:paraId="382CC96D" w14:textId="65177C3A" w:rsidR="003A15CE" w:rsidRPr="00550C88" w:rsidRDefault="003A15CE" w:rsidP="00550C88">
      <w:pPr>
        <w:ind w:firstLine="709"/>
        <w:jc w:val="both"/>
        <w:rPr>
          <w:sz w:val="28"/>
          <w:szCs w:val="28"/>
        </w:rPr>
      </w:pPr>
      <w:r w:rsidRPr="00550C88">
        <w:rPr>
          <w:sz w:val="28"/>
          <w:szCs w:val="28"/>
        </w:rPr>
        <w:lastRenderedPageBreak/>
        <w:t>– обеспечение доступа к комплексной оценке работы студентов по курсу с целью контроля процесса обучения в динамике</w:t>
      </w:r>
      <w:r w:rsidR="00F003B4">
        <w:rPr>
          <w:sz w:val="28"/>
          <w:szCs w:val="28"/>
        </w:rPr>
        <w:t xml:space="preserve"> </w:t>
      </w:r>
      <w:r w:rsidR="00F003B4" w:rsidRPr="00F003B4">
        <w:rPr>
          <w:sz w:val="28"/>
          <w:szCs w:val="28"/>
        </w:rPr>
        <w:t>[56]</w:t>
      </w:r>
      <w:r w:rsidRPr="00550C88">
        <w:rPr>
          <w:sz w:val="28"/>
          <w:szCs w:val="28"/>
        </w:rPr>
        <w:t>.</w:t>
      </w:r>
    </w:p>
    <w:p w14:paraId="0D912844" w14:textId="77777777" w:rsidR="003A15CE" w:rsidRPr="00550C88" w:rsidRDefault="003A15CE" w:rsidP="00550C88">
      <w:pPr>
        <w:ind w:firstLine="709"/>
        <w:jc w:val="both"/>
        <w:rPr>
          <w:sz w:val="28"/>
          <w:szCs w:val="28"/>
        </w:rPr>
      </w:pPr>
      <w:r w:rsidRPr="00550C88">
        <w:rPr>
          <w:sz w:val="28"/>
          <w:szCs w:val="28"/>
        </w:rPr>
        <w:t xml:space="preserve">Учитывая существующие реалии, портал может быть разделен на несколько функциональных областей. </w:t>
      </w:r>
    </w:p>
    <w:p w14:paraId="14C26331" w14:textId="77777777" w:rsidR="003A15CE" w:rsidRPr="00550C88" w:rsidRDefault="003A15CE" w:rsidP="00550C88">
      <w:pPr>
        <w:ind w:firstLine="709"/>
        <w:jc w:val="both"/>
        <w:rPr>
          <w:sz w:val="28"/>
          <w:szCs w:val="28"/>
        </w:rPr>
      </w:pPr>
      <w:r w:rsidRPr="00550C88">
        <w:rPr>
          <w:sz w:val="28"/>
          <w:szCs w:val="28"/>
        </w:rPr>
        <w:t>1. В зависимости от источника информации относительно вуза:</w:t>
      </w:r>
    </w:p>
    <w:p w14:paraId="006401E8" w14:textId="77777777" w:rsidR="003A15CE" w:rsidRPr="00550C88" w:rsidRDefault="003A15CE" w:rsidP="002D00C5">
      <w:pPr>
        <w:ind w:firstLine="851"/>
        <w:jc w:val="both"/>
        <w:rPr>
          <w:sz w:val="28"/>
          <w:szCs w:val="28"/>
        </w:rPr>
      </w:pPr>
      <w:r w:rsidRPr="00550C88">
        <w:rPr>
          <w:sz w:val="28"/>
          <w:szCs w:val="28"/>
        </w:rPr>
        <w:t>а) внутренние информационные ресурсы, то есть такие, которые возникают в самом вузе;</w:t>
      </w:r>
    </w:p>
    <w:p w14:paraId="17A9D01D" w14:textId="77777777" w:rsidR="003A15CE" w:rsidRPr="00550C88" w:rsidRDefault="003A15CE" w:rsidP="002D00C5">
      <w:pPr>
        <w:ind w:firstLine="851"/>
        <w:jc w:val="both"/>
        <w:rPr>
          <w:sz w:val="28"/>
          <w:szCs w:val="28"/>
        </w:rPr>
      </w:pPr>
      <w:r w:rsidRPr="00550C88">
        <w:rPr>
          <w:sz w:val="28"/>
          <w:szCs w:val="28"/>
        </w:rPr>
        <w:t>б) внешние информационные ресурсы, то есть те, которые возникают в других субъектах хозяйственной и правовой среды, которые не являются частью вуза.</w:t>
      </w:r>
    </w:p>
    <w:p w14:paraId="68A1B02A" w14:textId="77777777" w:rsidR="003A15CE" w:rsidRPr="00550C88" w:rsidRDefault="003A15CE" w:rsidP="00550C88">
      <w:pPr>
        <w:ind w:firstLine="709"/>
        <w:jc w:val="both"/>
        <w:rPr>
          <w:sz w:val="28"/>
          <w:szCs w:val="28"/>
        </w:rPr>
      </w:pPr>
      <w:r w:rsidRPr="00550C88">
        <w:rPr>
          <w:sz w:val="28"/>
          <w:szCs w:val="28"/>
        </w:rPr>
        <w:t>2. От способа представления информации, то есть фактически от носителя информации:</w:t>
      </w:r>
    </w:p>
    <w:p w14:paraId="1DF03C58" w14:textId="77777777" w:rsidR="003A15CE" w:rsidRPr="00550C88" w:rsidRDefault="003A15CE" w:rsidP="002D00C5">
      <w:pPr>
        <w:ind w:firstLine="851"/>
        <w:jc w:val="both"/>
        <w:rPr>
          <w:sz w:val="28"/>
          <w:szCs w:val="28"/>
        </w:rPr>
      </w:pPr>
      <w:r w:rsidRPr="00550C88">
        <w:rPr>
          <w:sz w:val="28"/>
          <w:szCs w:val="28"/>
        </w:rPr>
        <w:t>а) машинные информационные ресурсы, это такие, которые хранятся в электронном виде;</w:t>
      </w:r>
    </w:p>
    <w:p w14:paraId="2447B60A" w14:textId="77777777" w:rsidR="003A15CE" w:rsidRPr="00550C88" w:rsidRDefault="003A15CE" w:rsidP="002D00C5">
      <w:pPr>
        <w:ind w:firstLine="851"/>
        <w:jc w:val="both"/>
        <w:rPr>
          <w:sz w:val="28"/>
          <w:szCs w:val="28"/>
        </w:rPr>
      </w:pPr>
      <w:r w:rsidRPr="00550C88">
        <w:rPr>
          <w:sz w:val="28"/>
          <w:szCs w:val="28"/>
        </w:rPr>
        <w:t>б) внемашинные, это такие, которые представлены на жестком носителе.</w:t>
      </w:r>
    </w:p>
    <w:p w14:paraId="6E1F6EB4" w14:textId="77777777" w:rsidR="003A15CE" w:rsidRPr="00550C88" w:rsidRDefault="003A15CE" w:rsidP="00550C88">
      <w:pPr>
        <w:ind w:firstLine="709"/>
        <w:jc w:val="both"/>
        <w:rPr>
          <w:sz w:val="28"/>
          <w:szCs w:val="28"/>
        </w:rPr>
      </w:pPr>
      <w:r w:rsidRPr="00550C88">
        <w:rPr>
          <w:sz w:val="28"/>
          <w:szCs w:val="28"/>
        </w:rPr>
        <w:t>3. В зависимости от области использования информации в вузе:</w:t>
      </w:r>
    </w:p>
    <w:p w14:paraId="46E6DDC3" w14:textId="77777777" w:rsidR="003A15CE" w:rsidRPr="00550C88" w:rsidRDefault="003A15CE" w:rsidP="002D00C5">
      <w:pPr>
        <w:ind w:firstLine="851"/>
        <w:jc w:val="both"/>
        <w:rPr>
          <w:sz w:val="28"/>
          <w:szCs w:val="28"/>
        </w:rPr>
      </w:pPr>
      <w:r w:rsidRPr="00550C88">
        <w:rPr>
          <w:sz w:val="28"/>
          <w:szCs w:val="28"/>
        </w:rPr>
        <w:t>а) информационные ресурсы системы управления, то есть информация, которая используется должностными подразделениями вуза;</w:t>
      </w:r>
    </w:p>
    <w:p w14:paraId="21D64ABF" w14:textId="77777777" w:rsidR="003A15CE" w:rsidRPr="00550C88" w:rsidRDefault="003A15CE" w:rsidP="002D00C5">
      <w:pPr>
        <w:ind w:firstLine="851"/>
        <w:jc w:val="both"/>
        <w:rPr>
          <w:sz w:val="28"/>
          <w:szCs w:val="28"/>
        </w:rPr>
      </w:pPr>
      <w:r w:rsidRPr="00550C88">
        <w:rPr>
          <w:sz w:val="28"/>
          <w:szCs w:val="28"/>
        </w:rPr>
        <w:t>б) информационные ресурсы учебного процесса, то есть информация, которая используется в учебном процессе.</w:t>
      </w:r>
    </w:p>
    <w:p w14:paraId="36EFED59" w14:textId="25D8261E" w:rsidR="00534144" w:rsidRPr="00550C88" w:rsidRDefault="00534144" w:rsidP="00550C88">
      <w:pPr>
        <w:ind w:firstLine="709"/>
        <w:jc w:val="both"/>
        <w:rPr>
          <w:sz w:val="28"/>
          <w:szCs w:val="28"/>
        </w:rPr>
      </w:pPr>
      <w:r w:rsidRPr="00550C88">
        <w:rPr>
          <w:sz w:val="28"/>
          <w:szCs w:val="28"/>
        </w:rPr>
        <w:t xml:space="preserve">Учитывая понимание портала как совокупности различных по происхождению и функциональному назначению областей информации, можно визуально отобразить </w:t>
      </w:r>
      <w:r w:rsidR="009C669B" w:rsidRPr="00550C88">
        <w:rPr>
          <w:sz w:val="28"/>
          <w:szCs w:val="28"/>
        </w:rPr>
        <w:t>портал</w:t>
      </w:r>
      <w:r w:rsidRPr="00550C88">
        <w:rPr>
          <w:sz w:val="28"/>
          <w:szCs w:val="28"/>
        </w:rPr>
        <w:t xml:space="preserve"> в виде объемной фигуры – воображаемого пространства функциональных областей, где под функциональными объемами понимаются сами элементы классификации.</w:t>
      </w:r>
    </w:p>
    <w:p w14:paraId="42014A57" w14:textId="217DB8B0" w:rsidR="00534144" w:rsidRPr="00550C88" w:rsidRDefault="00534144" w:rsidP="00550C88">
      <w:pPr>
        <w:ind w:firstLine="709"/>
        <w:jc w:val="both"/>
        <w:rPr>
          <w:sz w:val="28"/>
          <w:szCs w:val="28"/>
        </w:rPr>
      </w:pPr>
      <w:r w:rsidRPr="00550C88">
        <w:rPr>
          <w:sz w:val="28"/>
          <w:szCs w:val="28"/>
        </w:rPr>
        <w:t>Представим информационно-образовательн</w:t>
      </w:r>
      <w:r w:rsidR="009C669B" w:rsidRPr="00550C88">
        <w:rPr>
          <w:sz w:val="28"/>
          <w:szCs w:val="28"/>
        </w:rPr>
        <w:t>ую</w:t>
      </w:r>
      <w:r w:rsidRPr="00550C88">
        <w:rPr>
          <w:sz w:val="28"/>
          <w:szCs w:val="28"/>
        </w:rPr>
        <w:t xml:space="preserve"> сред</w:t>
      </w:r>
      <w:r w:rsidR="009C669B" w:rsidRPr="00550C88">
        <w:rPr>
          <w:sz w:val="28"/>
          <w:szCs w:val="28"/>
        </w:rPr>
        <w:t>у</w:t>
      </w:r>
      <w:r w:rsidRPr="00550C88">
        <w:rPr>
          <w:sz w:val="28"/>
          <w:szCs w:val="28"/>
        </w:rPr>
        <w:t xml:space="preserve"> </w:t>
      </w:r>
      <w:r w:rsidR="009C669B" w:rsidRPr="00550C88">
        <w:rPr>
          <w:sz w:val="28"/>
          <w:szCs w:val="28"/>
        </w:rPr>
        <w:t>университета</w:t>
      </w:r>
      <w:r w:rsidRPr="00550C88">
        <w:rPr>
          <w:sz w:val="28"/>
          <w:szCs w:val="28"/>
        </w:rPr>
        <w:t xml:space="preserve"> как совокупность информационных объектов, каждый из которых используется в деятельности подразделений и работников </w:t>
      </w:r>
      <w:r w:rsidR="009C669B" w:rsidRPr="00550C88">
        <w:rPr>
          <w:sz w:val="28"/>
          <w:szCs w:val="28"/>
        </w:rPr>
        <w:t>университета</w:t>
      </w:r>
      <w:r w:rsidRPr="00550C88">
        <w:rPr>
          <w:sz w:val="28"/>
          <w:szCs w:val="28"/>
        </w:rPr>
        <w:t>, а также информационных процедур, обеспечивающих формирование этих объектов.</w:t>
      </w:r>
    </w:p>
    <w:p w14:paraId="34FE511D" w14:textId="57D9B55E" w:rsidR="003A15CE" w:rsidRPr="00550C88" w:rsidRDefault="003A15CE" w:rsidP="00550C88">
      <w:pPr>
        <w:ind w:firstLine="709"/>
        <w:jc w:val="both"/>
        <w:rPr>
          <w:sz w:val="28"/>
          <w:szCs w:val="28"/>
        </w:rPr>
      </w:pPr>
      <w:r w:rsidRPr="00550C88">
        <w:rPr>
          <w:sz w:val="28"/>
          <w:szCs w:val="28"/>
        </w:rPr>
        <w:t xml:space="preserve">Определение 1: Информационный объект </w:t>
      </w:r>
      <w:r w:rsidR="002D00C5">
        <w:rPr>
          <w:sz w:val="28"/>
          <w:szCs w:val="28"/>
        </w:rPr>
        <w:t>–</w:t>
      </w:r>
      <w:r w:rsidRPr="00550C88">
        <w:rPr>
          <w:sz w:val="28"/>
          <w:szCs w:val="28"/>
        </w:rPr>
        <w:t xml:space="preserve"> это совокупность информационных ресурсов, которые способны удовлетворить информационные потребности отдельного субъекта или субъектов деятельности вуза и обеспечивают решение некоторой функциональной задачи.</w:t>
      </w:r>
    </w:p>
    <w:p w14:paraId="1B7A8334" w14:textId="1EF32125" w:rsidR="003A15CE" w:rsidRPr="00550C88" w:rsidRDefault="003A15CE" w:rsidP="00550C88">
      <w:pPr>
        <w:ind w:firstLine="709"/>
        <w:jc w:val="both"/>
        <w:rPr>
          <w:sz w:val="28"/>
          <w:szCs w:val="28"/>
        </w:rPr>
      </w:pPr>
      <w:r w:rsidRPr="00550C88">
        <w:rPr>
          <w:sz w:val="28"/>
          <w:szCs w:val="28"/>
        </w:rPr>
        <w:t xml:space="preserve">Совокупность информационных объектов представим в виде множества </w:t>
      </w:r>
      <w:r w:rsidR="00AF2290" w:rsidRPr="00550C88">
        <w:rPr>
          <w:noProof/>
          <w:position w:val="-12"/>
          <w:sz w:val="28"/>
          <w:szCs w:val="28"/>
          <w:vertAlign w:val="subscript"/>
        </w:rPr>
        <w:object w:dxaOrig="1620" w:dyaOrig="400" w14:anchorId="39D6F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25.5pt;mso-width-percent:0;mso-height-percent:0;mso-width-percent:0;mso-height-percent:0" o:ole="">
            <v:imagedata r:id="rId15" o:title=""/>
          </v:shape>
          <o:OLEObject Type="Embed" ProgID="Equation.3" ShapeID="_x0000_i1025" DrawAspect="Content" ObjectID="_1757318298" r:id="rId16"/>
        </w:object>
      </w:r>
      <w:r w:rsidR="00142FB4" w:rsidRPr="00550C88">
        <w:rPr>
          <w:sz w:val="28"/>
          <w:szCs w:val="28"/>
        </w:rPr>
        <w:t>.</w:t>
      </w:r>
      <w:r w:rsidR="00E521F1" w:rsidRPr="00550C88">
        <w:rPr>
          <w:sz w:val="28"/>
          <w:szCs w:val="28"/>
        </w:rPr>
        <w:t xml:space="preserve"> </w:t>
      </w:r>
      <w:r w:rsidRPr="00550C88">
        <w:rPr>
          <w:sz w:val="28"/>
          <w:szCs w:val="28"/>
        </w:rPr>
        <w:t>Источниками наполнения объектов портала могут быть множество других объектов и субъектов вуза и внешней среды</w:t>
      </w:r>
      <w:r w:rsidR="0007449C" w:rsidRPr="00550C88">
        <w:rPr>
          <w:sz w:val="28"/>
          <w:szCs w:val="28"/>
        </w:rPr>
        <w:t xml:space="preserve"> (рисунок 1)</w:t>
      </w:r>
      <w:r w:rsidRPr="00550C88">
        <w:rPr>
          <w:sz w:val="28"/>
          <w:szCs w:val="28"/>
        </w:rPr>
        <w:t>, и тем или иным образом участвовать и влиять на учебный процесс.</w:t>
      </w:r>
    </w:p>
    <w:p w14:paraId="4608282C" w14:textId="1A447F68" w:rsidR="003A15CE" w:rsidRPr="00550C88" w:rsidRDefault="003A15CE" w:rsidP="00550C88">
      <w:pPr>
        <w:ind w:firstLine="709"/>
        <w:jc w:val="both"/>
        <w:rPr>
          <w:rStyle w:val="jlqj4b"/>
          <w:sz w:val="28"/>
          <w:szCs w:val="28"/>
        </w:rPr>
      </w:pPr>
      <w:r w:rsidRPr="00550C88">
        <w:rPr>
          <w:rStyle w:val="jlqj4b"/>
          <w:sz w:val="28"/>
          <w:szCs w:val="28"/>
        </w:rPr>
        <w:t>Формирование значений информационного объекта целесообразно рассматривать как некоторую процедуру. Информационные объекты связаны между собой процедурами преобразования информации. Реализация таких процедур целесообразна в том случае, если сформированы значени</w:t>
      </w:r>
      <w:r w:rsidR="00136678" w:rsidRPr="00550C88">
        <w:rPr>
          <w:rStyle w:val="jlqj4b"/>
          <w:sz w:val="28"/>
          <w:szCs w:val="28"/>
        </w:rPr>
        <w:t>я</w:t>
      </w:r>
      <w:r w:rsidRPr="00550C88">
        <w:rPr>
          <w:rStyle w:val="jlqj4b"/>
          <w:sz w:val="28"/>
          <w:szCs w:val="28"/>
        </w:rPr>
        <w:t xml:space="preserve"> всех информационных объектов, являющихся входными атрибутами процедуры.</w:t>
      </w:r>
    </w:p>
    <w:p w14:paraId="41FA085C" w14:textId="0C8A686E" w:rsidR="003A15CE" w:rsidRDefault="003A15CE" w:rsidP="00550C88">
      <w:pPr>
        <w:ind w:firstLine="709"/>
        <w:jc w:val="both"/>
        <w:rPr>
          <w:rStyle w:val="jlqj4b"/>
          <w:sz w:val="28"/>
          <w:szCs w:val="28"/>
        </w:rPr>
      </w:pPr>
      <w:r w:rsidRPr="00550C88">
        <w:rPr>
          <w:rStyle w:val="jlqj4b"/>
          <w:sz w:val="28"/>
          <w:szCs w:val="28"/>
        </w:rPr>
        <w:t xml:space="preserve">Определение 2: Информационная процедура (Z = {zj}) </w:t>
      </w:r>
      <w:r w:rsidR="008E3955" w:rsidRPr="00550C88">
        <w:rPr>
          <w:rStyle w:val="jlqj4b"/>
          <w:sz w:val="28"/>
          <w:szCs w:val="28"/>
        </w:rPr>
        <w:t>–</w:t>
      </w:r>
      <w:r w:rsidRPr="00550C88">
        <w:rPr>
          <w:rStyle w:val="jlqj4b"/>
          <w:sz w:val="28"/>
          <w:szCs w:val="28"/>
        </w:rPr>
        <w:t xml:space="preserve"> </w:t>
      </w:r>
      <w:r w:rsidR="008E3955" w:rsidRPr="00550C88">
        <w:rPr>
          <w:rStyle w:val="jlqj4b"/>
          <w:sz w:val="28"/>
          <w:szCs w:val="28"/>
        </w:rPr>
        <w:t>информация, записанная</w:t>
      </w:r>
      <w:r w:rsidRPr="00550C88">
        <w:rPr>
          <w:rStyle w:val="jlqj4b"/>
          <w:sz w:val="28"/>
          <w:szCs w:val="28"/>
        </w:rPr>
        <w:t xml:space="preserve"> на жестком носителе, или в алгоритме функционирования </w:t>
      </w:r>
      <w:r w:rsidRPr="00550C88">
        <w:rPr>
          <w:rStyle w:val="jlqj4b"/>
          <w:sz w:val="28"/>
          <w:szCs w:val="28"/>
        </w:rPr>
        <w:lastRenderedPageBreak/>
        <w:t>программных средств воздействия по превращению информации в комплексной информационной среде</w:t>
      </w:r>
      <w:r w:rsidR="00E521F1" w:rsidRPr="00550C88">
        <w:rPr>
          <w:rStyle w:val="jlqj4b"/>
          <w:sz w:val="28"/>
          <w:szCs w:val="28"/>
        </w:rPr>
        <w:t>:</w:t>
      </w:r>
    </w:p>
    <w:p w14:paraId="560FCDE9" w14:textId="77777777" w:rsidR="002D00C5" w:rsidRPr="00550C88" w:rsidRDefault="002D00C5" w:rsidP="00550C88">
      <w:pPr>
        <w:ind w:firstLine="709"/>
        <w:jc w:val="both"/>
        <w:rPr>
          <w:rStyle w:val="jlqj4b"/>
          <w:sz w:val="28"/>
          <w:szCs w:val="28"/>
        </w:rPr>
      </w:pPr>
    </w:p>
    <w:p w14:paraId="301F8C3C" w14:textId="07FE54AF" w:rsidR="003A15CE" w:rsidRPr="00550C88" w:rsidRDefault="003A15CE" w:rsidP="002D00C5">
      <w:pPr>
        <w:jc w:val="center"/>
        <w:rPr>
          <w:rStyle w:val="jlqj4b"/>
          <w:sz w:val="28"/>
          <w:szCs w:val="28"/>
        </w:rPr>
      </w:pPr>
      <w:r w:rsidRPr="00550C88">
        <w:rPr>
          <w:rStyle w:val="jlqj4b"/>
          <w:sz w:val="28"/>
          <w:szCs w:val="28"/>
        </w:rPr>
        <w:t>zj = &lt;fj1, fj2 ..., fjs ... fjn&gt;</w:t>
      </w:r>
    </w:p>
    <w:p w14:paraId="375B39AA" w14:textId="77777777" w:rsidR="002D00C5" w:rsidRDefault="002D00C5" w:rsidP="00550C88">
      <w:pPr>
        <w:ind w:firstLine="709"/>
        <w:jc w:val="both"/>
        <w:rPr>
          <w:rStyle w:val="jlqj4b"/>
          <w:sz w:val="28"/>
          <w:szCs w:val="28"/>
        </w:rPr>
      </w:pPr>
    </w:p>
    <w:p w14:paraId="4553B955" w14:textId="7C5946CE" w:rsidR="003A15CE" w:rsidRPr="00550C88" w:rsidRDefault="003A15CE" w:rsidP="002D00C5">
      <w:pPr>
        <w:jc w:val="both"/>
        <w:rPr>
          <w:rStyle w:val="jlqj4b"/>
          <w:sz w:val="28"/>
          <w:szCs w:val="28"/>
        </w:rPr>
      </w:pPr>
      <w:r w:rsidRPr="00550C88">
        <w:rPr>
          <w:rStyle w:val="jlqj4b"/>
          <w:sz w:val="28"/>
          <w:szCs w:val="28"/>
        </w:rPr>
        <w:t xml:space="preserve">где fjs </w:t>
      </w:r>
      <w:r w:rsidR="002D00C5">
        <w:rPr>
          <w:rStyle w:val="jlqj4b"/>
          <w:sz w:val="28"/>
          <w:szCs w:val="28"/>
        </w:rPr>
        <w:t>–</w:t>
      </w:r>
      <w:r w:rsidRPr="00550C88">
        <w:rPr>
          <w:rStyle w:val="jlqj4b"/>
          <w:sz w:val="28"/>
          <w:szCs w:val="28"/>
        </w:rPr>
        <w:t xml:space="preserve"> действие по преобразованию информационного ресурса процедуры в информационный продукт этой же процедуры.</w:t>
      </w:r>
    </w:p>
    <w:p w14:paraId="113658CE" w14:textId="77777777" w:rsidR="00A21E9C" w:rsidRPr="00550C88" w:rsidRDefault="00A21E9C" w:rsidP="00550C88">
      <w:pPr>
        <w:ind w:firstLine="709"/>
        <w:jc w:val="both"/>
        <w:rPr>
          <w:rStyle w:val="jlqj4b"/>
          <w:sz w:val="28"/>
          <w:szCs w:val="28"/>
        </w:rPr>
      </w:pPr>
    </w:p>
    <w:p w14:paraId="13E9F9A8" w14:textId="5B115ECD" w:rsidR="0007449C" w:rsidRPr="00550C88" w:rsidRDefault="000A06F7" w:rsidP="002D00C5">
      <w:pPr>
        <w:jc w:val="center"/>
        <w:rPr>
          <w:rStyle w:val="jlqj4b"/>
          <w:sz w:val="28"/>
          <w:szCs w:val="28"/>
        </w:rPr>
      </w:pPr>
      <w:r w:rsidRPr="00550C88">
        <w:rPr>
          <w:noProof/>
          <w:sz w:val="28"/>
          <w:szCs w:val="28"/>
          <w:lang w:eastAsia="ru-RU"/>
        </w:rPr>
        <w:drawing>
          <wp:inline distT="0" distB="0" distL="0" distR="0" wp14:anchorId="446EC247" wp14:editId="149F1E91">
            <wp:extent cx="5534025" cy="3200671"/>
            <wp:effectExtent l="0" t="0" r="0" b="0"/>
            <wp:docPr id="2602" name="Рисунок 260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4161E8-4BFD-342F-48D7-F0E9B0D062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4161E8-4BFD-342F-48D7-F0E9B0D062F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8547" cy="3203286"/>
                    </a:xfrm>
                    <a:prstGeom prst="rect">
                      <a:avLst/>
                    </a:prstGeom>
                  </pic:spPr>
                </pic:pic>
              </a:graphicData>
            </a:graphic>
          </wp:inline>
        </w:drawing>
      </w:r>
    </w:p>
    <w:p w14:paraId="43037D30" w14:textId="77777777" w:rsidR="002D00C5" w:rsidRPr="002D00C5" w:rsidRDefault="002D00C5" w:rsidP="00550C88">
      <w:pPr>
        <w:ind w:firstLine="709"/>
        <w:jc w:val="center"/>
        <w:rPr>
          <w:rStyle w:val="jlqj4b"/>
          <w:sz w:val="16"/>
          <w:szCs w:val="16"/>
        </w:rPr>
      </w:pPr>
    </w:p>
    <w:p w14:paraId="46E73905" w14:textId="359259C7" w:rsidR="00A21E9C" w:rsidRPr="00550C88" w:rsidRDefault="00A21E9C" w:rsidP="002D00C5">
      <w:pPr>
        <w:jc w:val="center"/>
        <w:rPr>
          <w:sz w:val="28"/>
          <w:szCs w:val="28"/>
        </w:rPr>
      </w:pPr>
      <w:r w:rsidRPr="00550C88">
        <w:rPr>
          <w:rStyle w:val="jlqj4b"/>
          <w:sz w:val="28"/>
          <w:szCs w:val="28"/>
        </w:rPr>
        <w:t xml:space="preserve">Рисунок 1 </w:t>
      </w:r>
      <w:r w:rsidR="002D00C5">
        <w:rPr>
          <w:rStyle w:val="jlqj4b"/>
          <w:sz w:val="28"/>
          <w:szCs w:val="28"/>
        </w:rPr>
        <w:t xml:space="preserve">– </w:t>
      </w:r>
      <w:r w:rsidRPr="00550C88">
        <w:rPr>
          <w:sz w:val="28"/>
          <w:szCs w:val="28"/>
        </w:rPr>
        <w:t>Модель наполнения объектов информационно-образовательной среды</w:t>
      </w:r>
    </w:p>
    <w:p w14:paraId="3BDA3522" w14:textId="77777777" w:rsidR="00A21E9C" w:rsidRPr="00550C88" w:rsidRDefault="00A21E9C" w:rsidP="00550C88">
      <w:pPr>
        <w:ind w:firstLine="709"/>
        <w:jc w:val="both"/>
        <w:rPr>
          <w:rStyle w:val="jlqj4b"/>
          <w:sz w:val="28"/>
          <w:szCs w:val="28"/>
        </w:rPr>
      </w:pPr>
    </w:p>
    <w:p w14:paraId="37F9BC0F" w14:textId="77777777" w:rsidR="003A15CE" w:rsidRPr="00550C88" w:rsidRDefault="003A15CE" w:rsidP="00550C88">
      <w:pPr>
        <w:ind w:firstLine="709"/>
        <w:jc w:val="both"/>
        <w:rPr>
          <w:rStyle w:val="jlqj4b"/>
          <w:sz w:val="28"/>
          <w:szCs w:val="28"/>
        </w:rPr>
      </w:pPr>
      <w:r w:rsidRPr="00550C88">
        <w:rPr>
          <w:rStyle w:val="jlqj4b"/>
          <w:sz w:val="28"/>
          <w:szCs w:val="28"/>
        </w:rPr>
        <w:t>Формирование значений одного информационного объекта целесообразно рассматривать как некоторую процедуру. По сути, информационные процедуры представляют собой интерфейс между различными информационными объектами. Любой объект имеет набор процедур преобразования информации. Каждая процедура объекта имеет множество свойств, определяющих темпы обработки информации и степень важности исходной информации для учебного процесса.</w:t>
      </w:r>
    </w:p>
    <w:p w14:paraId="02B05E8C" w14:textId="77777777" w:rsidR="003A15CE" w:rsidRPr="00550C88" w:rsidRDefault="003A15CE" w:rsidP="00550C88">
      <w:pPr>
        <w:ind w:firstLine="709"/>
        <w:jc w:val="both"/>
        <w:rPr>
          <w:rStyle w:val="jlqj4b"/>
          <w:sz w:val="28"/>
          <w:szCs w:val="28"/>
        </w:rPr>
      </w:pPr>
      <w:r w:rsidRPr="00550C88">
        <w:rPr>
          <w:rStyle w:val="jlqj4b"/>
          <w:sz w:val="28"/>
          <w:szCs w:val="28"/>
        </w:rPr>
        <w:t>Информационная процедура дает законченный в технологическом плане информационный продукт, который может использоваться в вузах как одно целое.</w:t>
      </w:r>
    </w:p>
    <w:p w14:paraId="4327E532" w14:textId="77777777" w:rsidR="003A15CE" w:rsidRPr="00550C88" w:rsidRDefault="003A15CE" w:rsidP="00550C88">
      <w:pPr>
        <w:ind w:firstLine="709"/>
        <w:jc w:val="both"/>
        <w:rPr>
          <w:rStyle w:val="jlqj4b"/>
          <w:sz w:val="28"/>
          <w:szCs w:val="28"/>
        </w:rPr>
      </w:pPr>
      <w:r w:rsidRPr="00550C88">
        <w:rPr>
          <w:rStyle w:val="jlqj4b"/>
          <w:sz w:val="28"/>
          <w:szCs w:val="28"/>
        </w:rPr>
        <w:t>Описание обособленных этапов технологического процесса формирования значений информационных объектов представим через реализацию информационных процедур.</w:t>
      </w:r>
    </w:p>
    <w:p w14:paraId="6C907BD1" w14:textId="77777777" w:rsidR="003A15CE" w:rsidRDefault="003A15CE" w:rsidP="00550C88">
      <w:pPr>
        <w:ind w:firstLine="709"/>
        <w:jc w:val="both"/>
        <w:rPr>
          <w:rStyle w:val="jlqj4b"/>
          <w:sz w:val="28"/>
          <w:szCs w:val="28"/>
        </w:rPr>
      </w:pPr>
      <w:r w:rsidRPr="00550C88">
        <w:rPr>
          <w:rStyle w:val="jlqj4b"/>
          <w:sz w:val="28"/>
          <w:szCs w:val="28"/>
        </w:rPr>
        <w:t>Под информационно-образовательным порталом вуза будем понимать формальную тройку:</w:t>
      </w:r>
    </w:p>
    <w:p w14:paraId="01328BBE" w14:textId="77777777" w:rsidR="002D00C5" w:rsidRPr="00550C88" w:rsidRDefault="002D00C5" w:rsidP="00550C88">
      <w:pPr>
        <w:ind w:firstLine="709"/>
        <w:jc w:val="both"/>
        <w:rPr>
          <w:rStyle w:val="jlqj4b"/>
          <w:sz w:val="28"/>
          <w:szCs w:val="28"/>
        </w:rPr>
      </w:pPr>
    </w:p>
    <w:p w14:paraId="1B0380EF" w14:textId="77777777" w:rsidR="006147E0" w:rsidRPr="00A2267F" w:rsidRDefault="006147E0" w:rsidP="006147E0">
      <w:pPr>
        <w:ind w:firstLine="709"/>
        <w:jc w:val="center"/>
        <w:rPr>
          <w:spacing w:val="-10"/>
          <w:sz w:val="28"/>
          <w:szCs w:val="28"/>
        </w:rPr>
      </w:pPr>
      <w:r w:rsidRPr="00A2267F">
        <w:rPr>
          <w:spacing w:val="-10"/>
          <w:sz w:val="28"/>
          <w:szCs w:val="28"/>
        </w:rPr>
        <w:t xml:space="preserve">КІОС </w:t>
      </w:r>
      <w:r w:rsidRPr="00A2267F">
        <w:rPr>
          <w:rFonts w:ascii="Symbol" w:eastAsia="Symbol" w:hAnsi="Symbol" w:cs="Symbol"/>
          <w:spacing w:val="-10"/>
          <w:sz w:val="28"/>
          <w:szCs w:val="28"/>
        </w:rPr>
        <w:t></w:t>
      </w:r>
      <w:r w:rsidRPr="00A2267F">
        <w:rPr>
          <w:spacing w:val="-10"/>
          <w:sz w:val="28"/>
          <w:szCs w:val="28"/>
        </w:rPr>
        <w:t xml:space="preserve"> K</w:t>
      </w:r>
      <w:r w:rsidRPr="00A2267F">
        <w:rPr>
          <w:rFonts w:ascii="Symbol" w:eastAsia="Symbol" w:hAnsi="Symbol" w:cs="Symbol"/>
          <w:spacing w:val="-10"/>
          <w:sz w:val="28"/>
          <w:szCs w:val="28"/>
        </w:rPr>
        <w:t></w:t>
      </w:r>
      <w:r w:rsidRPr="00A2267F">
        <w:rPr>
          <w:spacing w:val="-10"/>
          <w:sz w:val="28"/>
          <w:szCs w:val="28"/>
        </w:rPr>
        <w:t>I</w:t>
      </w:r>
      <w:r w:rsidRPr="00A2267F">
        <w:rPr>
          <w:rFonts w:ascii="Symbol" w:eastAsia="Symbol" w:hAnsi="Symbol" w:cs="Symbol"/>
          <w:spacing w:val="-10"/>
          <w:sz w:val="28"/>
          <w:szCs w:val="28"/>
        </w:rPr>
        <w:t></w:t>
      </w:r>
      <w:r w:rsidRPr="00A2267F">
        <w:rPr>
          <w:spacing w:val="-10"/>
          <w:sz w:val="28"/>
          <w:szCs w:val="28"/>
        </w:rPr>
        <w:t>Т,</w:t>
      </w:r>
    </w:p>
    <w:p w14:paraId="546B80AD" w14:textId="77777777" w:rsidR="002D00C5" w:rsidRDefault="003A15CE" w:rsidP="002D00C5">
      <w:pPr>
        <w:jc w:val="both"/>
        <w:rPr>
          <w:rStyle w:val="jlqj4b"/>
          <w:sz w:val="28"/>
          <w:szCs w:val="28"/>
        </w:rPr>
      </w:pPr>
      <w:r w:rsidRPr="00550C88">
        <w:rPr>
          <w:rStyle w:val="jlqj4b"/>
          <w:sz w:val="28"/>
          <w:szCs w:val="28"/>
        </w:rPr>
        <w:lastRenderedPageBreak/>
        <w:t>где K – функциональные задачи вуза;</w:t>
      </w:r>
    </w:p>
    <w:p w14:paraId="013D0D4B" w14:textId="77777777" w:rsidR="002D00C5" w:rsidRDefault="003A15CE" w:rsidP="002D00C5">
      <w:pPr>
        <w:ind w:firstLine="448"/>
        <w:jc w:val="both"/>
        <w:rPr>
          <w:rStyle w:val="jlqj4b"/>
          <w:sz w:val="28"/>
          <w:szCs w:val="28"/>
        </w:rPr>
      </w:pPr>
      <w:r w:rsidRPr="00550C88">
        <w:rPr>
          <w:rStyle w:val="jlqj4b"/>
          <w:sz w:val="28"/>
          <w:szCs w:val="28"/>
        </w:rPr>
        <w:t>I – информационн</w:t>
      </w:r>
      <w:r w:rsidR="00603306" w:rsidRPr="00550C88">
        <w:rPr>
          <w:rStyle w:val="jlqj4b"/>
          <w:sz w:val="28"/>
          <w:szCs w:val="28"/>
        </w:rPr>
        <w:t>ое</w:t>
      </w:r>
      <w:r w:rsidRPr="00550C88">
        <w:rPr>
          <w:rStyle w:val="jlqj4b"/>
          <w:sz w:val="28"/>
          <w:szCs w:val="28"/>
        </w:rPr>
        <w:t xml:space="preserve"> содержание функциональных задач;</w:t>
      </w:r>
    </w:p>
    <w:p w14:paraId="383E8746" w14:textId="4008841D" w:rsidR="003A15CE" w:rsidRPr="00550C88" w:rsidRDefault="003A15CE" w:rsidP="002D00C5">
      <w:pPr>
        <w:ind w:firstLine="448"/>
        <w:jc w:val="both"/>
        <w:rPr>
          <w:rStyle w:val="jlqj4b"/>
          <w:sz w:val="28"/>
          <w:szCs w:val="28"/>
        </w:rPr>
      </w:pPr>
      <w:r w:rsidRPr="00550C88">
        <w:rPr>
          <w:rStyle w:val="jlqj4b"/>
          <w:sz w:val="28"/>
          <w:szCs w:val="28"/>
        </w:rPr>
        <w:t>Т – технология наполнения информационных объектов для решения функциональных задач.</w:t>
      </w:r>
    </w:p>
    <w:p w14:paraId="51D86950" w14:textId="071CD2DB" w:rsidR="003A15CE" w:rsidRPr="00550C88" w:rsidRDefault="003A15CE" w:rsidP="00550C88">
      <w:pPr>
        <w:ind w:firstLine="709"/>
        <w:jc w:val="both"/>
        <w:rPr>
          <w:rStyle w:val="jlqj4b"/>
          <w:sz w:val="28"/>
          <w:szCs w:val="28"/>
        </w:rPr>
      </w:pPr>
      <w:r w:rsidRPr="00550C88">
        <w:rPr>
          <w:rStyle w:val="jlqj4b"/>
          <w:sz w:val="28"/>
          <w:szCs w:val="28"/>
        </w:rPr>
        <w:t xml:space="preserve">Тогда портал вуза </w:t>
      </w:r>
      <w:r w:rsidR="002D00C5">
        <w:rPr>
          <w:rStyle w:val="jlqj4b"/>
          <w:sz w:val="28"/>
          <w:szCs w:val="28"/>
        </w:rPr>
        <w:t>–</w:t>
      </w:r>
      <w:r w:rsidRPr="00550C88">
        <w:rPr>
          <w:rStyle w:val="jlqj4b"/>
          <w:sz w:val="28"/>
          <w:szCs w:val="28"/>
        </w:rPr>
        <w:t xml:space="preserve"> это совокупность информационных объектов и информационных процедур в соответствии со структурой технологии переработки информации в службах вуза. Основную роль в реализации информационных процедур играют специалисты служб вуза.</w:t>
      </w:r>
    </w:p>
    <w:p w14:paraId="764CF694" w14:textId="77777777" w:rsidR="003A15CE" w:rsidRPr="00550C88" w:rsidRDefault="003A15CE" w:rsidP="00550C88">
      <w:pPr>
        <w:ind w:firstLine="709"/>
        <w:jc w:val="both"/>
        <w:rPr>
          <w:rStyle w:val="jlqj4b"/>
          <w:sz w:val="28"/>
          <w:szCs w:val="28"/>
        </w:rPr>
      </w:pPr>
      <w:r w:rsidRPr="00550C88">
        <w:rPr>
          <w:rStyle w:val="jlqj4b"/>
          <w:sz w:val="28"/>
          <w:szCs w:val="28"/>
        </w:rPr>
        <w:t>Прежде чем принимать решение в пределах функциональной задачи вуза необходимо обозначить (наполнить) информационные объекты. Значение информационных объектов формируются в службах вуза на основе нормативных и методических документов с использованием интеллектуального аппарата специалистов, программных средств и формальных процедур обработки информации.</w:t>
      </w:r>
    </w:p>
    <w:p w14:paraId="019C87C7" w14:textId="77777777" w:rsidR="003A15CE" w:rsidRPr="00550C88" w:rsidRDefault="003A15CE" w:rsidP="00550C88">
      <w:pPr>
        <w:ind w:firstLine="709"/>
        <w:jc w:val="both"/>
        <w:rPr>
          <w:rStyle w:val="jlqj4b"/>
          <w:sz w:val="28"/>
          <w:szCs w:val="28"/>
        </w:rPr>
      </w:pPr>
      <w:r w:rsidRPr="00550C88">
        <w:rPr>
          <w:rStyle w:val="jlqj4b"/>
          <w:sz w:val="28"/>
          <w:szCs w:val="28"/>
        </w:rPr>
        <w:t>Наполнение данных информационных объектов портала обеспечивается путем реализации системы процедур по переработке информации в подразделениях вуза. Совокупность связей определяется порядком формирования и использования информационного ресурса портала. Итак, можно формально определить технологию наполнения информационных объектов портала как двойку: T = &lt;U, Z&gt;, где U – системы процедур по переработке информации; Z – информационная процедура.</w:t>
      </w:r>
    </w:p>
    <w:p w14:paraId="6D118215" w14:textId="77777777" w:rsidR="003A15CE" w:rsidRPr="00550C88" w:rsidRDefault="003A15CE" w:rsidP="00550C88">
      <w:pPr>
        <w:ind w:firstLine="709"/>
        <w:jc w:val="both"/>
        <w:rPr>
          <w:rStyle w:val="jlqj4b"/>
          <w:sz w:val="28"/>
          <w:szCs w:val="28"/>
        </w:rPr>
      </w:pPr>
      <w:r w:rsidRPr="00550C88">
        <w:rPr>
          <w:rStyle w:val="jlqj4b"/>
          <w:sz w:val="28"/>
          <w:szCs w:val="28"/>
        </w:rPr>
        <w:t>Для реализации такой технологии необходимо создание рациональной схемы управления информацией в функциональных подразделениях вуза. Это позволит создать действительно эффективные системы управления вуза на основе применения современных методологий управления сложными организационно-техническими системами и реализовать их в среде программно-информационных средств управления вуза.</w:t>
      </w:r>
    </w:p>
    <w:p w14:paraId="53B84096" w14:textId="77777777" w:rsidR="003A15CE" w:rsidRPr="00550C88" w:rsidRDefault="003A15CE" w:rsidP="00550C88">
      <w:pPr>
        <w:ind w:firstLine="709"/>
        <w:jc w:val="both"/>
        <w:rPr>
          <w:rStyle w:val="jlqj4b"/>
          <w:sz w:val="28"/>
          <w:szCs w:val="28"/>
        </w:rPr>
      </w:pPr>
      <w:r w:rsidRPr="00550C88">
        <w:rPr>
          <w:rStyle w:val="jlqj4b"/>
          <w:sz w:val="28"/>
          <w:szCs w:val="28"/>
        </w:rPr>
        <w:t>Можно выделить два этапа наполнения данными информационных объектов:</w:t>
      </w:r>
    </w:p>
    <w:p w14:paraId="5E92A184" w14:textId="77777777" w:rsidR="003A15CE" w:rsidRPr="00550C88" w:rsidRDefault="003A15CE" w:rsidP="00550C88">
      <w:pPr>
        <w:ind w:firstLine="709"/>
        <w:jc w:val="both"/>
        <w:rPr>
          <w:rStyle w:val="jlqj4b"/>
          <w:sz w:val="28"/>
          <w:szCs w:val="28"/>
        </w:rPr>
      </w:pPr>
      <w:r w:rsidRPr="00550C88">
        <w:rPr>
          <w:rStyle w:val="jlqj4b"/>
          <w:sz w:val="28"/>
          <w:szCs w:val="28"/>
        </w:rPr>
        <w:t>1. Получение информации из документов, которые поступают извне или от субъектов процесса управления проектами вуза.</w:t>
      </w:r>
    </w:p>
    <w:p w14:paraId="3A4B3BCA" w14:textId="77777777" w:rsidR="003A15CE" w:rsidRPr="00550C88" w:rsidRDefault="003A15CE" w:rsidP="00550C88">
      <w:pPr>
        <w:ind w:firstLine="709"/>
        <w:jc w:val="both"/>
        <w:rPr>
          <w:rStyle w:val="jlqj4b"/>
          <w:sz w:val="28"/>
          <w:szCs w:val="28"/>
        </w:rPr>
      </w:pPr>
      <w:r w:rsidRPr="00550C88">
        <w:rPr>
          <w:rStyle w:val="jlqj4b"/>
          <w:sz w:val="28"/>
          <w:szCs w:val="28"/>
        </w:rPr>
        <w:t>2. Получение информации на основе использования: формальных процедур обработки данных; программных средств; баз типовых управленческих решений; знаний и умений работников служб вуза.</w:t>
      </w:r>
    </w:p>
    <w:p w14:paraId="7341915E" w14:textId="77777777" w:rsidR="003A15CE" w:rsidRPr="00550C88" w:rsidRDefault="003A15CE" w:rsidP="00550C88">
      <w:pPr>
        <w:ind w:firstLine="709"/>
        <w:jc w:val="both"/>
        <w:rPr>
          <w:rStyle w:val="jlqj4b"/>
          <w:sz w:val="28"/>
          <w:szCs w:val="28"/>
        </w:rPr>
      </w:pPr>
      <w:r w:rsidRPr="00550C88">
        <w:rPr>
          <w:rStyle w:val="jlqj4b"/>
          <w:sz w:val="28"/>
          <w:szCs w:val="28"/>
        </w:rPr>
        <w:t>Каждая процедура может быть реализована:</w:t>
      </w:r>
    </w:p>
    <w:p w14:paraId="3572ACF3" w14:textId="77777777" w:rsidR="003A15CE" w:rsidRPr="00550C88" w:rsidRDefault="003A15CE" w:rsidP="00550C88">
      <w:pPr>
        <w:ind w:firstLine="709"/>
        <w:jc w:val="both"/>
        <w:rPr>
          <w:rStyle w:val="jlqj4b"/>
          <w:sz w:val="28"/>
          <w:szCs w:val="28"/>
        </w:rPr>
      </w:pPr>
      <w:r w:rsidRPr="00550C88">
        <w:rPr>
          <w:rStyle w:val="jlqj4b"/>
          <w:sz w:val="28"/>
          <w:szCs w:val="28"/>
        </w:rPr>
        <w:t>1. В процессе выполнения производственных функций работниками служб вуза в традиционном (ручном) режиме.</w:t>
      </w:r>
    </w:p>
    <w:p w14:paraId="0B61AC0A" w14:textId="77777777" w:rsidR="003A15CE" w:rsidRPr="00550C88" w:rsidRDefault="003A15CE" w:rsidP="00550C88">
      <w:pPr>
        <w:ind w:firstLine="709"/>
        <w:jc w:val="both"/>
        <w:rPr>
          <w:rStyle w:val="jlqj4b"/>
          <w:sz w:val="28"/>
          <w:szCs w:val="28"/>
        </w:rPr>
      </w:pPr>
      <w:r w:rsidRPr="00550C88">
        <w:rPr>
          <w:rStyle w:val="jlqj4b"/>
          <w:sz w:val="28"/>
          <w:szCs w:val="28"/>
        </w:rPr>
        <w:t>2. С использованием программных средств, реализующих соответствующие методы и алгоритмы обработки информации.</w:t>
      </w:r>
    </w:p>
    <w:p w14:paraId="3D11B33B" w14:textId="77777777" w:rsidR="003A15CE" w:rsidRDefault="003A15CE" w:rsidP="00550C88">
      <w:pPr>
        <w:ind w:firstLine="709"/>
        <w:jc w:val="both"/>
        <w:rPr>
          <w:rStyle w:val="jlqj4b"/>
          <w:sz w:val="28"/>
          <w:szCs w:val="28"/>
        </w:rPr>
      </w:pPr>
      <w:r w:rsidRPr="00550C88">
        <w:rPr>
          <w:rStyle w:val="jlqj4b"/>
          <w:sz w:val="28"/>
          <w:szCs w:val="28"/>
        </w:rPr>
        <w:t>Каждая информационная процедура отражает некоторые правила преобразования содержания информационных объектов одного типа в информационные объекты другого типа:</w:t>
      </w:r>
    </w:p>
    <w:p w14:paraId="77D1CA76" w14:textId="77777777" w:rsidR="002D00C5" w:rsidRPr="00550C88" w:rsidRDefault="002D00C5" w:rsidP="00550C88">
      <w:pPr>
        <w:ind w:firstLine="709"/>
        <w:jc w:val="both"/>
        <w:rPr>
          <w:rStyle w:val="jlqj4b"/>
          <w:sz w:val="28"/>
          <w:szCs w:val="28"/>
        </w:rPr>
      </w:pPr>
    </w:p>
    <w:p w14:paraId="6B15AFBA" w14:textId="2ADB9FCE" w:rsidR="003A15CE" w:rsidRPr="00AF3FAD" w:rsidRDefault="007922BF" w:rsidP="002D00C5">
      <w:pPr>
        <w:jc w:val="center"/>
        <w:rPr>
          <w:sz w:val="28"/>
          <w:szCs w:val="28"/>
          <w:lang w:val="pl-PL"/>
        </w:rPr>
      </w:pPr>
      <w:r w:rsidRPr="00A2267F">
        <w:rPr>
          <w:spacing w:val="-10"/>
          <w:sz w:val="28"/>
          <w:szCs w:val="28"/>
          <w:lang w:val="pl-PL"/>
        </w:rPr>
        <w:t>u</w:t>
      </w:r>
      <w:r w:rsidRPr="00A2267F">
        <w:rPr>
          <w:spacing w:val="-10"/>
          <w:sz w:val="28"/>
          <w:szCs w:val="28"/>
          <w:vertAlign w:val="subscript"/>
          <w:lang w:val="pl-PL"/>
        </w:rPr>
        <w:t>z</w:t>
      </w:r>
      <w:r w:rsidRPr="00A2267F">
        <w:rPr>
          <w:spacing w:val="-10"/>
          <w:sz w:val="28"/>
          <w:szCs w:val="28"/>
          <w:lang w:val="pl-PL"/>
        </w:rPr>
        <w:t>= z</w:t>
      </w:r>
      <w:r w:rsidRPr="00A2267F">
        <w:rPr>
          <w:spacing w:val="-10"/>
          <w:sz w:val="28"/>
          <w:szCs w:val="28"/>
          <w:vertAlign w:val="subscript"/>
          <w:lang w:val="pl-PL"/>
        </w:rPr>
        <w:t>x</w:t>
      </w:r>
      <w:r w:rsidRPr="00A2267F">
        <w:rPr>
          <w:spacing w:val="-10"/>
          <w:sz w:val="28"/>
          <w:szCs w:val="28"/>
          <w:lang w:val="pl-PL"/>
        </w:rPr>
        <w:t>(U</w:t>
      </w:r>
      <w:r w:rsidRPr="00A2267F">
        <w:rPr>
          <w:spacing w:val="-10"/>
          <w:sz w:val="28"/>
          <w:szCs w:val="28"/>
          <w:vertAlign w:val="subscript"/>
          <w:lang w:val="pl-PL"/>
        </w:rPr>
        <w:t>y</w:t>
      </w:r>
      <w:r w:rsidRPr="00A2267F">
        <w:rPr>
          <w:spacing w:val="-10"/>
          <w:sz w:val="28"/>
          <w:szCs w:val="28"/>
          <w:lang w:val="pl-PL"/>
        </w:rPr>
        <w:t>), p</w:t>
      </w:r>
      <w:r w:rsidRPr="00A2267F">
        <w:rPr>
          <w:spacing w:val="-10"/>
          <w:sz w:val="28"/>
          <w:szCs w:val="28"/>
          <w:vertAlign w:val="subscript"/>
          <w:lang w:val="pl-PL"/>
        </w:rPr>
        <w:t>z</w:t>
      </w:r>
      <w:r w:rsidRPr="00A2267F">
        <w:rPr>
          <w:spacing w:val="-10"/>
          <w:sz w:val="28"/>
          <w:szCs w:val="28"/>
          <w:lang w:val="pl-PL"/>
        </w:rPr>
        <w:t xml:space="preserve"> </w:t>
      </w:r>
      <w:r w:rsidRPr="00A2267F">
        <w:rPr>
          <w:rFonts w:ascii="Symbol" w:eastAsia="Symbol" w:hAnsi="Symbol" w:cs="Symbol"/>
          <w:spacing w:val="-10"/>
          <w:sz w:val="28"/>
          <w:szCs w:val="28"/>
        </w:rPr>
        <w:t></w:t>
      </w:r>
      <w:r w:rsidRPr="00A2267F">
        <w:rPr>
          <w:spacing w:val="-10"/>
          <w:sz w:val="28"/>
          <w:szCs w:val="28"/>
          <w:lang w:val="pl-PL"/>
        </w:rPr>
        <w:t xml:space="preserve"> U, U</w:t>
      </w:r>
      <w:r w:rsidRPr="00A2267F">
        <w:rPr>
          <w:spacing w:val="-10"/>
          <w:sz w:val="28"/>
          <w:szCs w:val="28"/>
          <w:vertAlign w:val="subscript"/>
          <w:lang w:val="pl-PL"/>
        </w:rPr>
        <w:t>y</w:t>
      </w:r>
      <w:r w:rsidRPr="00A2267F">
        <w:rPr>
          <w:spacing w:val="-10"/>
          <w:sz w:val="28"/>
          <w:szCs w:val="28"/>
          <w:lang w:val="pl-PL"/>
        </w:rPr>
        <w:t xml:space="preserve"> </w:t>
      </w:r>
      <w:r w:rsidRPr="00A2267F">
        <w:rPr>
          <w:rFonts w:ascii="Symbol" w:eastAsia="Symbol" w:hAnsi="Symbol" w:cs="Symbol"/>
          <w:spacing w:val="-10"/>
          <w:sz w:val="28"/>
          <w:szCs w:val="28"/>
        </w:rPr>
        <w:t></w:t>
      </w:r>
      <w:r w:rsidRPr="00A2267F">
        <w:rPr>
          <w:spacing w:val="-10"/>
          <w:sz w:val="28"/>
          <w:szCs w:val="28"/>
          <w:lang w:val="pl-PL"/>
        </w:rPr>
        <w:t>U, u</w:t>
      </w:r>
      <w:r w:rsidRPr="00A2267F">
        <w:rPr>
          <w:spacing w:val="-10"/>
          <w:sz w:val="28"/>
          <w:szCs w:val="28"/>
          <w:vertAlign w:val="subscript"/>
          <w:lang w:val="pl-PL"/>
        </w:rPr>
        <w:t>x</w:t>
      </w:r>
      <w:r w:rsidRPr="00A2267F">
        <w:rPr>
          <w:spacing w:val="-10"/>
          <w:sz w:val="28"/>
          <w:szCs w:val="28"/>
          <w:lang w:val="pl-PL"/>
        </w:rPr>
        <w:t xml:space="preserve"> </w:t>
      </w:r>
      <w:r w:rsidRPr="00A2267F">
        <w:rPr>
          <w:rFonts w:ascii="Symbol" w:eastAsia="Symbol" w:hAnsi="Symbol" w:cs="Symbol"/>
          <w:spacing w:val="-10"/>
          <w:sz w:val="28"/>
          <w:szCs w:val="28"/>
        </w:rPr>
        <w:t></w:t>
      </w:r>
      <w:r w:rsidRPr="00A2267F">
        <w:rPr>
          <w:spacing w:val="-10"/>
          <w:sz w:val="28"/>
          <w:szCs w:val="28"/>
          <w:lang w:val="pl-PL"/>
        </w:rPr>
        <w:t xml:space="preserve"> U</w:t>
      </w:r>
    </w:p>
    <w:p w14:paraId="3A0375D8" w14:textId="77777777" w:rsidR="003A15CE" w:rsidRPr="00550C88" w:rsidRDefault="003A15CE" w:rsidP="00550C88">
      <w:pPr>
        <w:ind w:firstLine="709"/>
        <w:jc w:val="both"/>
        <w:rPr>
          <w:rStyle w:val="jlqj4b"/>
          <w:sz w:val="28"/>
          <w:szCs w:val="28"/>
        </w:rPr>
      </w:pPr>
      <w:r w:rsidRPr="00550C88">
        <w:rPr>
          <w:rStyle w:val="jlqj4b"/>
          <w:sz w:val="28"/>
          <w:szCs w:val="28"/>
        </w:rPr>
        <w:lastRenderedPageBreak/>
        <w:t>Для формирования единого информационного объекта реализуется одна информационная процедура над другими информационными объектами.</w:t>
      </w:r>
    </w:p>
    <w:p w14:paraId="31CCC24D" w14:textId="6B17656E" w:rsidR="003A15CE" w:rsidRPr="00550C88" w:rsidRDefault="003A15CE" w:rsidP="00550C88">
      <w:pPr>
        <w:ind w:firstLine="709"/>
        <w:jc w:val="both"/>
        <w:rPr>
          <w:rStyle w:val="jlqj4b"/>
          <w:sz w:val="28"/>
          <w:szCs w:val="28"/>
        </w:rPr>
      </w:pPr>
      <w:r w:rsidRPr="00550C88">
        <w:rPr>
          <w:rStyle w:val="jlqj4b"/>
          <w:sz w:val="28"/>
          <w:szCs w:val="28"/>
        </w:rPr>
        <w:t xml:space="preserve">В совокупности информационных объектов можно всегда найти такие подмножества, заполнение которых создает новое качество в портале. Так, получение значения </w:t>
      </w:r>
      <w:r w:rsidRPr="00550C88">
        <w:rPr>
          <w:sz w:val="28"/>
          <w:szCs w:val="28"/>
        </w:rPr>
        <w:t>u</w:t>
      </w:r>
      <w:r w:rsidRPr="00550C88">
        <w:rPr>
          <w:sz w:val="28"/>
          <w:szCs w:val="28"/>
          <w:vertAlign w:val="subscript"/>
        </w:rPr>
        <w:t>j0</w:t>
      </w:r>
      <w:r w:rsidRPr="00550C88">
        <w:rPr>
          <w:rStyle w:val="jlqj4b"/>
          <w:sz w:val="28"/>
          <w:szCs w:val="28"/>
        </w:rPr>
        <w:t xml:space="preserve"> через реализацию информационной процедуры </w:t>
      </w:r>
      <w:r w:rsidRPr="00550C88">
        <w:rPr>
          <w:sz w:val="28"/>
          <w:szCs w:val="28"/>
        </w:rPr>
        <w:t>u</w:t>
      </w:r>
      <w:r w:rsidRPr="00550C88">
        <w:rPr>
          <w:sz w:val="28"/>
          <w:szCs w:val="28"/>
          <w:vertAlign w:val="subscript"/>
        </w:rPr>
        <w:t>j0</w:t>
      </w:r>
      <w:r w:rsidRPr="00550C88">
        <w:rPr>
          <w:sz w:val="28"/>
          <w:szCs w:val="28"/>
        </w:rPr>
        <w:t>=z</w:t>
      </w:r>
      <w:r w:rsidRPr="00550C88">
        <w:rPr>
          <w:sz w:val="28"/>
          <w:szCs w:val="28"/>
          <w:vertAlign w:val="subscript"/>
        </w:rPr>
        <w:t>j</w:t>
      </w:r>
      <w:r w:rsidRPr="00550C88">
        <w:rPr>
          <w:sz w:val="28"/>
          <w:szCs w:val="28"/>
        </w:rPr>
        <w:t>(u</w:t>
      </w:r>
      <w:r w:rsidRPr="00550C88">
        <w:rPr>
          <w:sz w:val="28"/>
          <w:szCs w:val="28"/>
          <w:vertAlign w:val="subscript"/>
        </w:rPr>
        <w:t>j1</w:t>
      </w:r>
      <w:r w:rsidRPr="00550C88">
        <w:rPr>
          <w:sz w:val="28"/>
          <w:szCs w:val="28"/>
        </w:rPr>
        <w:t>,u</w:t>
      </w:r>
      <w:r w:rsidRPr="00550C88">
        <w:rPr>
          <w:sz w:val="28"/>
          <w:szCs w:val="28"/>
          <w:vertAlign w:val="subscript"/>
        </w:rPr>
        <w:t>j2</w:t>
      </w:r>
      <w:r w:rsidRPr="00550C88">
        <w:rPr>
          <w:sz w:val="28"/>
          <w:szCs w:val="28"/>
        </w:rPr>
        <w:t>,...,u</w:t>
      </w:r>
      <w:r w:rsidRPr="00550C88">
        <w:rPr>
          <w:sz w:val="28"/>
          <w:szCs w:val="28"/>
          <w:vertAlign w:val="subscript"/>
        </w:rPr>
        <w:t>jn</w:t>
      </w:r>
      <w:r w:rsidR="00C763B6">
        <w:rPr>
          <w:sz w:val="28"/>
          <w:szCs w:val="28"/>
        </w:rPr>
        <w:t xml:space="preserve">) </w:t>
      </w:r>
      <w:r w:rsidRPr="00550C88">
        <w:rPr>
          <w:rStyle w:val="jlqj4b"/>
          <w:sz w:val="28"/>
          <w:szCs w:val="28"/>
        </w:rPr>
        <w:t xml:space="preserve">возможно только при значениях информационных объектов </w:t>
      </w:r>
      <w:r w:rsidRPr="00550C88">
        <w:rPr>
          <w:sz w:val="28"/>
          <w:szCs w:val="28"/>
        </w:rPr>
        <w:t>u</w:t>
      </w:r>
      <w:r w:rsidRPr="00550C88">
        <w:rPr>
          <w:sz w:val="28"/>
          <w:szCs w:val="28"/>
          <w:vertAlign w:val="subscript"/>
        </w:rPr>
        <w:t>j1</w:t>
      </w:r>
      <w:r w:rsidRPr="00550C88">
        <w:rPr>
          <w:sz w:val="28"/>
          <w:szCs w:val="28"/>
        </w:rPr>
        <w:t>,u</w:t>
      </w:r>
      <w:r w:rsidRPr="00550C88">
        <w:rPr>
          <w:sz w:val="28"/>
          <w:szCs w:val="28"/>
          <w:vertAlign w:val="subscript"/>
        </w:rPr>
        <w:t>j2</w:t>
      </w:r>
      <w:r w:rsidRPr="00550C88">
        <w:rPr>
          <w:sz w:val="28"/>
          <w:szCs w:val="28"/>
        </w:rPr>
        <w:t>,...,u</w:t>
      </w:r>
      <w:r w:rsidRPr="00550C88">
        <w:rPr>
          <w:sz w:val="28"/>
          <w:szCs w:val="28"/>
          <w:vertAlign w:val="subscript"/>
        </w:rPr>
        <w:t>jn</w:t>
      </w:r>
      <w:r w:rsidRPr="00550C88">
        <w:rPr>
          <w:sz w:val="28"/>
          <w:szCs w:val="28"/>
        </w:rPr>
        <w:t xml:space="preserve">. </w:t>
      </w:r>
      <w:r w:rsidRPr="00550C88">
        <w:rPr>
          <w:rStyle w:val="jlqj4b"/>
          <w:sz w:val="28"/>
          <w:szCs w:val="28"/>
        </w:rPr>
        <w:t xml:space="preserve">Таким образом, совокупность информационных объектов </w:t>
      </w:r>
      <w:r w:rsidRPr="00550C88">
        <w:rPr>
          <w:sz w:val="28"/>
          <w:szCs w:val="28"/>
        </w:rPr>
        <w:t>u</w:t>
      </w:r>
      <w:r w:rsidRPr="00550C88">
        <w:rPr>
          <w:sz w:val="28"/>
          <w:szCs w:val="28"/>
          <w:vertAlign w:val="subscript"/>
        </w:rPr>
        <w:t>j1</w:t>
      </w:r>
      <w:r w:rsidRPr="00550C88">
        <w:rPr>
          <w:sz w:val="28"/>
          <w:szCs w:val="28"/>
        </w:rPr>
        <w:t>,u</w:t>
      </w:r>
      <w:r w:rsidRPr="00550C88">
        <w:rPr>
          <w:sz w:val="28"/>
          <w:szCs w:val="28"/>
          <w:vertAlign w:val="subscript"/>
        </w:rPr>
        <w:t>j2</w:t>
      </w:r>
      <w:r w:rsidRPr="00550C88">
        <w:rPr>
          <w:sz w:val="28"/>
          <w:szCs w:val="28"/>
        </w:rPr>
        <w:t>,...,u</w:t>
      </w:r>
      <w:r w:rsidRPr="00550C88">
        <w:rPr>
          <w:sz w:val="28"/>
          <w:szCs w:val="28"/>
          <w:vertAlign w:val="subscript"/>
        </w:rPr>
        <w:t>jn</w:t>
      </w:r>
      <w:r w:rsidRPr="00550C88">
        <w:rPr>
          <w:sz w:val="28"/>
          <w:szCs w:val="28"/>
        </w:rPr>
        <w:t xml:space="preserve"> </w:t>
      </w:r>
      <w:r w:rsidRPr="00550C88">
        <w:rPr>
          <w:rStyle w:val="jlqj4b"/>
          <w:sz w:val="28"/>
          <w:szCs w:val="28"/>
        </w:rPr>
        <w:t xml:space="preserve">создает новое качество в информационной среде </w:t>
      </w:r>
      <w:r w:rsidR="002D00C5">
        <w:rPr>
          <w:rStyle w:val="jlqj4b"/>
          <w:sz w:val="28"/>
          <w:szCs w:val="28"/>
        </w:rPr>
        <w:t>–</w:t>
      </w:r>
      <w:r w:rsidRPr="00550C88">
        <w:rPr>
          <w:rStyle w:val="jlqj4b"/>
          <w:sz w:val="28"/>
          <w:szCs w:val="28"/>
        </w:rPr>
        <w:t xml:space="preserve"> качество общности действия.</w:t>
      </w:r>
    </w:p>
    <w:p w14:paraId="1746CDDB" w14:textId="77777777" w:rsidR="003A15CE" w:rsidRPr="00550C88" w:rsidRDefault="003A15CE" w:rsidP="00550C88">
      <w:pPr>
        <w:ind w:firstLine="709"/>
        <w:jc w:val="both"/>
        <w:rPr>
          <w:rStyle w:val="jlqj4b"/>
          <w:sz w:val="28"/>
          <w:szCs w:val="28"/>
        </w:rPr>
      </w:pPr>
      <w:r w:rsidRPr="00550C88">
        <w:rPr>
          <w:rStyle w:val="jlqj4b"/>
          <w:sz w:val="28"/>
          <w:szCs w:val="28"/>
        </w:rPr>
        <w:t>Теперь возникает задача построения такой схемы по реализации информационных функций и процедур, обеспечивая наиболее эффективное формирование значений (определение) информационной среды проектов вуза.</w:t>
      </w:r>
    </w:p>
    <w:p w14:paraId="125401C9" w14:textId="747E0C6D" w:rsidR="003A15CE" w:rsidRPr="00550C88" w:rsidRDefault="003A15CE" w:rsidP="00550C88">
      <w:pPr>
        <w:ind w:firstLine="709"/>
        <w:jc w:val="both"/>
        <w:rPr>
          <w:rStyle w:val="jlqj4b"/>
          <w:sz w:val="28"/>
          <w:szCs w:val="28"/>
        </w:rPr>
      </w:pPr>
      <w:r w:rsidRPr="00550C88">
        <w:rPr>
          <w:rStyle w:val="jlqj4b"/>
          <w:sz w:val="28"/>
          <w:szCs w:val="28"/>
        </w:rPr>
        <w:t xml:space="preserve">Реализация информационной системы в организации является сложным процессом, особенно когда речь идет о комплексной информационной системе, сложность внедрения которой заключается именно в ее комплексном охвате различных отделов и других организационных подразделений учебного заведения </w:t>
      </w:r>
      <w:r w:rsidR="002D00C5">
        <w:rPr>
          <w:rStyle w:val="jlqj4b"/>
          <w:sz w:val="28"/>
          <w:szCs w:val="28"/>
        </w:rPr>
        <w:t>–</w:t>
      </w:r>
      <w:r w:rsidRPr="00550C88">
        <w:rPr>
          <w:rStyle w:val="jlqj4b"/>
          <w:sz w:val="28"/>
          <w:szCs w:val="28"/>
        </w:rPr>
        <w:t xml:space="preserve"> различных как по функциям, так и по приоритетности. Учитывая это, необходимо ввести схему внедрения комплексной информационной системы, которая бы учитывала, как приоритетность выполняемых работ, так и время на их выполнение. Возьмем аксиоматическое утверждение, что внедрение необходимо провести за наименьшее время, однако подразделения, имеющие высокий приоритет, должны быть включены в комплексную информационную среду первыми, независимо от времени, которое необходимо потратить на их информационное наполнение. Необходимо найти такой путь внедрения, по которому наполнения информацией объектов портала произошла бы за наименьшее время, настолько, чтобы портал как можно скорее стал эффективно работать, для чего необходимо, чтобы объекты, которые имеют более высокий приоритет, наполнялись первыми.</w:t>
      </w:r>
    </w:p>
    <w:p w14:paraId="3BD52A7A" w14:textId="77777777" w:rsidR="003A15CE" w:rsidRDefault="003A15CE" w:rsidP="00550C88">
      <w:pPr>
        <w:ind w:firstLine="709"/>
        <w:jc w:val="both"/>
        <w:rPr>
          <w:rStyle w:val="jlqj4b"/>
          <w:sz w:val="28"/>
          <w:szCs w:val="28"/>
        </w:rPr>
      </w:pPr>
      <w:r w:rsidRPr="00550C88">
        <w:rPr>
          <w:rStyle w:val="jlqj4b"/>
          <w:sz w:val="28"/>
          <w:szCs w:val="28"/>
        </w:rPr>
        <w:t>Существует задача выбора оптимальной последовательности наполнения объектов портала учитывая их приоритетность. Это означает, что должно выполняться условие:</w:t>
      </w:r>
    </w:p>
    <w:p w14:paraId="45E39E12" w14:textId="77777777" w:rsidR="002D00C5" w:rsidRPr="00550C88" w:rsidRDefault="002D00C5" w:rsidP="00550C88">
      <w:pPr>
        <w:ind w:firstLine="709"/>
        <w:jc w:val="both"/>
        <w:rPr>
          <w:rStyle w:val="jlqj4b"/>
          <w:sz w:val="28"/>
          <w:szCs w:val="28"/>
        </w:rPr>
      </w:pPr>
    </w:p>
    <w:p w14:paraId="7BCB5578" w14:textId="468E58FC" w:rsidR="003A15CE" w:rsidRPr="00550C88" w:rsidRDefault="003A15CE" w:rsidP="002D00C5">
      <w:pPr>
        <w:jc w:val="center"/>
        <w:rPr>
          <w:rStyle w:val="jlqj4b"/>
          <w:sz w:val="28"/>
          <w:szCs w:val="28"/>
        </w:rPr>
      </w:pPr>
      <w:r w:rsidRPr="00550C88">
        <w:rPr>
          <w:rStyle w:val="jlqj4b"/>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i+1</m:t>
            </m:r>
          </m:sub>
        </m:sSub>
      </m:oMath>
    </w:p>
    <w:p w14:paraId="22AF9B40" w14:textId="77777777" w:rsidR="002D00C5" w:rsidRDefault="002D00C5" w:rsidP="00550C88">
      <w:pPr>
        <w:ind w:firstLine="709"/>
        <w:jc w:val="both"/>
        <w:rPr>
          <w:rStyle w:val="jlqj4b"/>
          <w:sz w:val="28"/>
          <w:szCs w:val="28"/>
        </w:rPr>
      </w:pPr>
    </w:p>
    <w:p w14:paraId="429AE3EA" w14:textId="77777777" w:rsidR="003A15CE" w:rsidRPr="00550C88" w:rsidRDefault="003A15CE" w:rsidP="002D00C5">
      <w:pPr>
        <w:jc w:val="both"/>
        <w:rPr>
          <w:rStyle w:val="jlqj4b"/>
          <w:sz w:val="28"/>
          <w:szCs w:val="28"/>
        </w:rPr>
      </w:pPr>
      <w:r w:rsidRPr="00550C88">
        <w:rPr>
          <w:rStyle w:val="jlqj4b"/>
          <w:sz w:val="28"/>
          <w:szCs w:val="28"/>
        </w:rPr>
        <w:t xml:space="preserve">где </w:t>
      </w:r>
      <w:r w:rsidRPr="00550C88">
        <w:rPr>
          <w:sz w:val="28"/>
          <w:szCs w:val="28"/>
        </w:rPr>
        <w:t>p</w:t>
      </w:r>
      <w:r w:rsidRPr="00550C88">
        <w:rPr>
          <w:sz w:val="28"/>
          <w:szCs w:val="28"/>
          <w:vertAlign w:val="subscript"/>
        </w:rPr>
        <w:t>i</w:t>
      </w:r>
      <w:r w:rsidRPr="00550C88">
        <w:rPr>
          <w:sz w:val="28"/>
          <w:szCs w:val="28"/>
        </w:rPr>
        <w:t xml:space="preserve"> </w:t>
      </w:r>
      <w:r w:rsidRPr="00550C88">
        <w:rPr>
          <w:rStyle w:val="jlqj4b"/>
          <w:sz w:val="28"/>
          <w:szCs w:val="28"/>
        </w:rPr>
        <w:t>– приоритет i-го объекта портала.</w:t>
      </w:r>
    </w:p>
    <w:p w14:paraId="4B2663A5" w14:textId="77777777" w:rsidR="003A15CE" w:rsidRPr="00550C88" w:rsidRDefault="003A15CE" w:rsidP="00550C88">
      <w:pPr>
        <w:ind w:firstLine="709"/>
        <w:jc w:val="both"/>
        <w:rPr>
          <w:rStyle w:val="jlqj4b"/>
          <w:sz w:val="28"/>
          <w:szCs w:val="28"/>
        </w:rPr>
      </w:pPr>
      <w:r w:rsidRPr="00550C88">
        <w:rPr>
          <w:rStyle w:val="jlqj4b"/>
          <w:sz w:val="28"/>
          <w:szCs w:val="28"/>
        </w:rPr>
        <w:t xml:space="preserve">Для решения этой задачи представим множество объектов портала в виде графа G, множеством узлов </w:t>
      </w:r>
      <w:r w:rsidRPr="00550C88">
        <w:rPr>
          <w:sz w:val="28"/>
          <w:szCs w:val="28"/>
        </w:rPr>
        <w:t>VG={v</w:t>
      </w:r>
      <w:r w:rsidRPr="00550C88">
        <w:rPr>
          <w:sz w:val="28"/>
          <w:szCs w:val="28"/>
          <w:vertAlign w:val="subscript"/>
        </w:rPr>
        <w:t>1</w:t>
      </w:r>
      <w:r w:rsidRPr="00550C88">
        <w:rPr>
          <w:sz w:val="28"/>
          <w:szCs w:val="28"/>
        </w:rPr>
        <w:t>…v</w:t>
      </w:r>
      <w:r w:rsidRPr="00550C88">
        <w:rPr>
          <w:sz w:val="28"/>
          <w:szCs w:val="28"/>
          <w:vertAlign w:val="subscript"/>
        </w:rPr>
        <w:t>i-1</w:t>
      </w:r>
      <w:r w:rsidRPr="00550C88">
        <w:rPr>
          <w:sz w:val="28"/>
          <w:szCs w:val="28"/>
        </w:rPr>
        <w:t>} которыми</w:t>
      </w:r>
      <w:r w:rsidRPr="00550C88">
        <w:rPr>
          <w:rStyle w:val="jlqj4b"/>
          <w:sz w:val="28"/>
          <w:szCs w:val="28"/>
        </w:rPr>
        <w:t xml:space="preserve"> являются объекты портала, а множеством ребер EG – процессы наполнения информацией этих объектов, причем вес дуги является приоритетом конечного узла, принадлежащего этой дуге. Решение этой задачи разбивается на три этапа:</w:t>
      </w:r>
    </w:p>
    <w:p w14:paraId="1AC99067" w14:textId="77777777" w:rsidR="003A15CE" w:rsidRDefault="003A15CE" w:rsidP="00550C88">
      <w:pPr>
        <w:ind w:firstLine="709"/>
        <w:jc w:val="both"/>
        <w:rPr>
          <w:rStyle w:val="jlqj4b"/>
          <w:sz w:val="28"/>
          <w:szCs w:val="28"/>
        </w:rPr>
      </w:pPr>
      <w:r w:rsidRPr="00550C88">
        <w:rPr>
          <w:rStyle w:val="jlqj4b"/>
          <w:sz w:val="28"/>
          <w:szCs w:val="28"/>
        </w:rPr>
        <w:t>1. Определение значений приоритетов i-х объектов по формуле:</w:t>
      </w:r>
    </w:p>
    <w:p w14:paraId="4833FEBE" w14:textId="77777777" w:rsidR="002D00C5" w:rsidRPr="00550C88" w:rsidRDefault="002D00C5" w:rsidP="00550C88">
      <w:pPr>
        <w:ind w:firstLine="709"/>
        <w:jc w:val="both"/>
        <w:rPr>
          <w:rStyle w:val="jlqj4b"/>
          <w:sz w:val="28"/>
          <w:szCs w:val="28"/>
        </w:rPr>
      </w:pPr>
    </w:p>
    <w:p w14:paraId="41B582A1" w14:textId="596710EF" w:rsidR="003A15CE" w:rsidRPr="00550C88" w:rsidRDefault="00A84921" w:rsidP="002D00C5">
      <w:pPr>
        <w:jc w:val="center"/>
        <w:rPr>
          <w:rStyle w:val="jlqj4b"/>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num>
            <m:den>
              <m:r>
                <w:rPr>
                  <w:rFonts w:ascii="Cambria Math" w:hAnsi="Cambria Math"/>
                  <w:sz w:val="28"/>
                  <w:szCs w:val="28"/>
                </w:rPr>
                <m:t>N</m:t>
              </m:r>
            </m:den>
          </m:f>
        </m:oMath>
      </m:oMathPara>
    </w:p>
    <w:p w14:paraId="70CB1AE6" w14:textId="77777777" w:rsidR="002D00C5" w:rsidRDefault="003A15CE" w:rsidP="002D00C5">
      <w:pPr>
        <w:jc w:val="both"/>
        <w:rPr>
          <w:rStyle w:val="jlqj4b"/>
          <w:sz w:val="28"/>
          <w:szCs w:val="28"/>
        </w:rPr>
      </w:pPr>
      <w:r w:rsidRPr="00550C88">
        <w:rPr>
          <w:rStyle w:val="jlqj4b"/>
          <w:sz w:val="28"/>
          <w:szCs w:val="28"/>
        </w:rPr>
        <w:t xml:space="preserve">где </w:t>
      </w:r>
      <w:r w:rsidRPr="00550C88">
        <w:rPr>
          <w:sz w:val="28"/>
          <w:szCs w:val="28"/>
        </w:rPr>
        <w:t>n</w:t>
      </w:r>
      <w:r w:rsidRPr="00550C88">
        <w:rPr>
          <w:sz w:val="28"/>
          <w:szCs w:val="28"/>
          <w:vertAlign w:val="subscript"/>
        </w:rPr>
        <w:t>i</w:t>
      </w:r>
      <w:r w:rsidRPr="00550C88">
        <w:rPr>
          <w:rStyle w:val="jlqj4b"/>
          <w:sz w:val="28"/>
          <w:szCs w:val="28"/>
        </w:rPr>
        <w:t xml:space="preserve"> – количество объектов, которые можно наполнить после наполнения i-го объекта; </w:t>
      </w:r>
    </w:p>
    <w:p w14:paraId="6B6131B4" w14:textId="3AD3CF28" w:rsidR="003A15CE" w:rsidRPr="00550C88" w:rsidRDefault="003A15CE" w:rsidP="002D00C5">
      <w:pPr>
        <w:ind w:firstLine="462"/>
        <w:jc w:val="both"/>
        <w:rPr>
          <w:rStyle w:val="jlqj4b"/>
          <w:sz w:val="28"/>
          <w:szCs w:val="28"/>
        </w:rPr>
      </w:pPr>
      <w:r w:rsidRPr="00550C88">
        <w:rPr>
          <w:rStyle w:val="jlqj4b"/>
          <w:sz w:val="28"/>
          <w:szCs w:val="28"/>
        </w:rPr>
        <w:lastRenderedPageBreak/>
        <w:t>N – общее количество объектов.</w:t>
      </w:r>
    </w:p>
    <w:p w14:paraId="0ABCB0B8" w14:textId="77777777" w:rsidR="003A15CE" w:rsidRPr="00550C88" w:rsidRDefault="003A15CE" w:rsidP="00550C88">
      <w:pPr>
        <w:ind w:firstLine="709"/>
        <w:jc w:val="both"/>
        <w:rPr>
          <w:rStyle w:val="jlqj4b"/>
          <w:sz w:val="28"/>
          <w:szCs w:val="28"/>
        </w:rPr>
      </w:pPr>
      <w:r w:rsidRPr="00550C88">
        <w:rPr>
          <w:rStyle w:val="jlqj4b"/>
          <w:sz w:val="28"/>
          <w:szCs w:val="28"/>
        </w:rPr>
        <w:t xml:space="preserve">2. Выбираем исходный объект, с которого будем начинать наполнения всех других объектов портала. Пусть </w:t>
      </w:r>
      <w:r w:rsidRPr="00550C88">
        <w:rPr>
          <w:sz w:val="28"/>
          <w:szCs w:val="28"/>
        </w:rPr>
        <w:t>а</w:t>
      </w:r>
      <w:r w:rsidRPr="00550C88">
        <w:rPr>
          <w:sz w:val="28"/>
          <w:szCs w:val="28"/>
          <w:vertAlign w:val="subscript"/>
        </w:rPr>
        <w:t>1</w:t>
      </w:r>
      <w:r w:rsidRPr="00550C88">
        <w:rPr>
          <w:rStyle w:val="jlqj4b"/>
          <w:sz w:val="28"/>
          <w:szCs w:val="28"/>
        </w:rPr>
        <w:t xml:space="preserve"> – первый из j возможных исходных объектов (рисунок 1). Пусть существуют к объектов (на графе множество узлов </w:t>
      </w:r>
      <w:r w:rsidRPr="00550C88">
        <w:rPr>
          <w:sz w:val="28"/>
          <w:szCs w:val="28"/>
        </w:rPr>
        <w:t>VG= {v</w:t>
      </w:r>
      <w:r w:rsidRPr="00550C88">
        <w:rPr>
          <w:sz w:val="28"/>
          <w:szCs w:val="28"/>
          <w:vertAlign w:val="subscript"/>
        </w:rPr>
        <w:t>1</w:t>
      </w:r>
      <w:r w:rsidRPr="00550C88">
        <w:rPr>
          <w:sz w:val="28"/>
          <w:szCs w:val="28"/>
        </w:rPr>
        <w:t>…v</w:t>
      </w:r>
      <w:r w:rsidRPr="00550C88">
        <w:rPr>
          <w:sz w:val="28"/>
          <w:szCs w:val="28"/>
          <w:vertAlign w:val="subscript"/>
        </w:rPr>
        <w:t>k</w:t>
      </w:r>
      <w:r w:rsidRPr="00550C88">
        <w:rPr>
          <w:sz w:val="28"/>
          <w:szCs w:val="28"/>
        </w:rPr>
        <w:t xml:space="preserve">}), </w:t>
      </w:r>
      <w:r w:rsidRPr="00550C88">
        <w:rPr>
          <w:rStyle w:val="jlqj4b"/>
          <w:sz w:val="28"/>
          <w:szCs w:val="28"/>
        </w:rPr>
        <w:t xml:space="preserve">наполнение которых возможно при наполнении </w:t>
      </w:r>
      <w:r w:rsidRPr="00550C88">
        <w:rPr>
          <w:sz w:val="28"/>
          <w:szCs w:val="28"/>
        </w:rPr>
        <w:t>а</w:t>
      </w:r>
      <w:r w:rsidRPr="00550C88">
        <w:rPr>
          <w:sz w:val="28"/>
          <w:szCs w:val="28"/>
          <w:vertAlign w:val="subscript"/>
        </w:rPr>
        <w:t>1</w:t>
      </w:r>
      <w:r w:rsidRPr="00550C88">
        <w:rPr>
          <w:rStyle w:val="jlqj4b"/>
          <w:sz w:val="28"/>
          <w:szCs w:val="28"/>
        </w:rPr>
        <w:t xml:space="preserve">, то есть существует множество ребер </w:t>
      </w:r>
      <w:r w:rsidRPr="00550C88">
        <w:rPr>
          <w:sz w:val="28"/>
          <w:szCs w:val="28"/>
        </w:rPr>
        <w:t>EG={e</w:t>
      </w:r>
      <w:r w:rsidRPr="00550C88">
        <w:rPr>
          <w:sz w:val="28"/>
          <w:szCs w:val="28"/>
          <w:vertAlign w:val="subscript"/>
        </w:rPr>
        <w:t>1</w:t>
      </w:r>
      <w:r w:rsidRPr="00550C88">
        <w:rPr>
          <w:sz w:val="28"/>
          <w:szCs w:val="28"/>
        </w:rPr>
        <w:t>, e</w:t>
      </w:r>
      <w:r w:rsidRPr="00550C88">
        <w:rPr>
          <w:sz w:val="28"/>
          <w:szCs w:val="28"/>
          <w:vertAlign w:val="subscript"/>
        </w:rPr>
        <w:t>2</w:t>
      </w:r>
      <w:r w:rsidRPr="00550C88">
        <w:rPr>
          <w:sz w:val="28"/>
          <w:szCs w:val="28"/>
        </w:rPr>
        <w:t>,…,e</w:t>
      </w:r>
      <w:r w:rsidRPr="00550C88">
        <w:rPr>
          <w:sz w:val="28"/>
          <w:szCs w:val="28"/>
          <w:vertAlign w:val="subscript"/>
        </w:rPr>
        <w:t>k</w:t>
      </w:r>
      <w:r w:rsidRPr="00550C88">
        <w:rPr>
          <w:sz w:val="28"/>
          <w:szCs w:val="28"/>
        </w:rPr>
        <w:t xml:space="preserve">}, </w:t>
      </w:r>
      <w:r w:rsidRPr="00550C88">
        <w:rPr>
          <w:rStyle w:val="jlqj4b"/>
          <w:sz w:val="28"/>
          <w:szCs w:val="28"/>
        </w:rPr>
        <w:t xml:space="preserve">а именно ребра </w:t>
      </w:r>
      <w:r w:rsidRPr="00550C88">
        <w:rPr>
          <w:sz w:val="28"/>
          <w:szCs w:val="28"/>
        </w:rPr>
        <w:t>e</w:t>
      </w:r>
      <w:r w:rsidRPr="00550C88">
        <w:rPr>
          <w:sz w:val="28"/>
          <w:szCs w:val="28"/>
          <w:vertAlign w:val="subscript"/>
        </w:rPr>
        <w:t>1</w:t>
      </w:r>
      <w:r w:rsidRPr="00550C88">
        <w:rPr>
          <w:sz w:val="28"/>
          <w:szCs w:val="28"/>
        </w:rPr>
        <w:t>=a</w:t>
      </w:r>
      <w:r w:rsidRPr="00550C88">
        <w:rPr>
          <w:sz w:val="28"/>
          <w:szCs w:val="28"/>
          <w:vertAlign w:val="subscript"/>
        </w:rPr>
        <w:t>1</w:t>
      </w:r>
      <w:r w:rsidRPr="00550C88">
        <w:rPr>
          <w:sz w:val="28"/>
          <w:szCs w:val="28"/>
        </w:rPr>
        <w:t>v</w:t>
      </w:r>
      <w:r w:rsidRPr="00550C88">
        <w:rPr>
          <w:sz w:val="28"/>
          <w:szCs w:val="28"/>
          <w:vertAlign w:val="subscript"/>
        </w:rPr>
        <w:t>1</w:t>
      </w:r>
      <w:r w:rsidRPr="00550C88">
        <w:rPr>
          <w:sz w:val="28"/>
          <w:szCs w:val="28"/>
        </w:rPr>
        <w:t>, e</w:t>
      </w:r>
      <w:r w:rsidRPr="00550C88">
        <w:rPr>
          <w:sz w:val="28"/>
          <w:szCs w:val="28"/>
          <w:vertAlign w:val="subscript"/>
        </w:rPr>
        <w:t>2</w:t>
      </w:r>
      <w:r w:rsidRPr="00550C88">
        <w:rPr>
          <w:sz w:val="28"/>
          <w:szCs w:val="28"/>
        </w:rPr>
        <w:t>=a</w:t>
      </w:r>
      <w:r w:rsidRPr="00550C88">
        <w:rPr>
          <w:sz w:val="28"/>
          <w:szCs w:val="28"/>
          <w:vertAlign w:val="subscript"/>
        </w:rPr>
        <w:t>1</w:t>
      </w:r>
      <w:r w:rsidRPr="00550C88">
        <w:rPr>
          <w:sz w:val="28"/>
          <w:szCs w:val="28"/>
        </w:rPr>
        <w:t>v</w:t>
      </w:r>
      <w:r w:rsidRPr="00550C88">
        <w:rPr>
          <w:sz w:val="28"/>
          <w:szCs w:val="28"/>
          <w:vertAlign w:val="subscript"/>
        </w:rPr>
        <w:t>2</w:t>
      </w:r>
      <w:r w:rsidRPr="00550C88">
        <w:rPr>
          <w:sz w:val="28"/>
          <w:szCs w:val="28"/>
        </w:rPr>
        <w:t>,…, e</w:t>
      </w:r>
      <w:r w:rsidRPr="00550C88">
        <w:rPr>
          <w:sz w:val="28"/>
          <w:szCs w:val="28"/>
          <w:vertAlign w:val="subscript"/>
        </w:rPr>
        <w:t>к</w:t>
      </w:r>
      <w:r w:rsidRPr="00550C88">
        <w:rPr>
          <w:sz w:val="28"/>
          <w:szCs w:val="28"/>
        </w:rPr>
        <w:t>=a</w:t>
      </w:r>
      <w:r w:rsidRPr="00550C88">
        <w:rPr>
          <w:sz w:val="28"/>
          <w:szCs w:val="28"/>
          <w:vertAlign w:val="subscript"/>
        </w:rPr>
        <w:t>1</w:t>
      </w:r>
      <w:r w:rsidRPr="00550C88">
        <w:rPr>
          <w:sz w:val="28"/>
          <w:szCs w:val="28"/>
        </w:rPr>
        <w:t>v</w:t>
      </w:r>
      <w:r w:rsidRPr="00550C88">
        <w:rPr>
          <w:sz w:val="28"/>
          <w:szCs w:val="28"/>
          <w:vertAlign w:val="subscript"/>
        </w:rPr>
        <w:t>к</w:t>
      </w:r>
      <w:r w:rsidRPr="00550C88">
        <w:rPr>
          <w:sz w:val="28"/>
          <w:szCs w:val="28"/>
        </w:rPr>
        <w:t>,</w:t>
      </w:r>
      <w:r w:rsidRPr="00550C88">
        <w:rPr>
          <w:rStyle w:val="jlqj4b"/>
          <w:sz w:val="28"/>
          <w:szCs w:val="28"/>
        </w:rPr>
        <w:t xml:space="preserve"> инцидентных соответствующим узлам множества VG.</w:t>
      </w:r>
    </w:p>
    <w:p w14:paraId="03D42CBC" w14:textId="76310E91" w:rsidR="003A15CE" w:rsidRDefault="003A15CE" w:rsidP="00550C88">
      <w:pPr>
        <w:ind w:firstLine="709"/>
        <w:jc w:val="both"/>
        <w:rPr>
          <w:rStyle w:val="jlqj4b"/>
          <w:sz w:val="28"/>
          <w:szCs w:val="28"/>
        </w:rPr>
      </w:pPr>
      <w:r w:rsidRPr="00550C88">
        <w:rPr>
          <w:rStyle w:val="jlqj4b"/>
          <w:sz w:val="28"/>
          <w:szCs w:val="28"/>
        </w:rPr>
        <w:t xml:space="preserve">3. Для каждого из объектов, представленных узлами </w:t>
      </w:r>
      <w:r w:rsidRPr="00550C88">
        <w:rPr>
          <w:sz w:val="28"/>
          <w:szCs w:val="28"/>
        </w:rPr>
        <w:t>v</w:t>
      </w:r>
      <w:r w:rsidRPr="00550C88">
        <w:rPr>
          <w:sz w:val="28"/>
          <w:szCs w:val="28"/>
          <w:vertAlign w:val="subscript"/>
        </w:rPr>
        <w:t>k</w:t>
      </w:r>
      <w:r w:rsidRPr="00550C88">
        <w:rPr>
          <w:sz w:val="28"/>
          <w:szCs w:val="28"/>
        </w:rPr>
        <w:t xml:space="preserve">, </w:t>
      </w:r>
      <w:r w:rsidRPr="00550C88">
        <w:rPr>
          <w:rStyle w:val="jlqj4b"/>
          <w:sz w:val="28"/>
          <w:szCs w:val="28"/>
        </w:rPr>
        <w:t>существует множество ребер</w:t>
      </w:r>
      <w:r w:rsidRPr="00550C88">
        <w:rPr>
          <w:sz w:val="28"/>
          <w:szCs w:val="28"/>
        </w:rPr>
        <w:t xml:space="preserve"> E</w:t>
      </w:r>
      <w:r w:rsidRPr="00550C88">
        <w:rPr>
          <w:sz w:val="28"/>
          <w:szCs w:val="28"/>
          <w:vertAlign w:val="subscript"/>
        </w:rPr>
        <w:t>k</w:t>
      </w:r>
      <w:r w:rsidRPr="00550C88">
        <w:rPr>
          <w:sz w:val="28"/>
          <w:szCs w:val="28"/>
        </w:rPr>
        <w:t>G={e</w:t>
      </w:r>
      <w:r w:rsidRPr="00550C88">
        <w:rPr>
          <w:sz w:val="28"/>
          <w:szCs w:val="28"/>
          <w:vertAlign w:val="subscript"/>
        </w:rPr>
        <w:t>k1</w:t>
      </w:r>
      <w:r w:rsidRPr="00550C88">
        <w:rPr>
          <w:sz w:val="28"/>
          <w:szCs w:val="28"/>
        </w:rPr>
        <w:t>, e</w:t>
      </w:r>
      <w:r w:rsidRPr="00550C88">
        <w:rPr>
          <w:sz w:val="28"/>
          <w:szCs w:val="28"/>
          <w:vertAlign w:val="subscript"/>
        </w:rPr>
        <w:t>k2</w:t>
      </w:r>
      <w:r w:rsidRPr="00550C88">
        <w:rPr>
          <w:sz w:val="28"/>
          <w:szCs w:val="28"/>
        </w:rPr>
        <w:t>,…e</w:t>
      </w:r>
      <w:r w:rsidRPr="00550C88">
        <w:rPr>
          <w:sz w:val="28"/>
          <w:szCs w:val="28"/>
          <w:vertAlign w:val="subscript"/>
        </w:rPr>
        <w:t>kn</w:t>
      </w:r>
      <w:r w:rsidRPr="00550C88">
        <w:rPr>
          <w:sz w:val="28"/>
          <w:szCs w:val="28"/>
        </w:rPr>
        <w:t xml:space="preserve">}, </w:t>
      </w:r>
      <w:r w:rsidRPr="00550C88">
        <w:rPr>
          <w:rStyle w:val="jlqj4b"/>
          <w:sz w:val="28"/>
          <w:szCs w:val="28"/>
        </w:rPr>
        <w:t xml:space="preserve">инцидентных узлам </w:t>
      </w:r>
      <w:r w:rsidRPr="00550C88">
        <w:rPr>
          <w:sz w:val="28"/>
          <w:szCs w:val="28"/>
        </w:rPr>
        <w:t>v</w:t>
      </w:r>
      <w:r w:rsidRPr="00550C88">
        <w:rPr>
          <w:sz w:val="28"/>
          <w:szCs w:val="28"/>
          <w:vertAlign w:val="subscript"/>
        </w:rPr>
        <w:t>k</w:t>
      </w:r>
      <w:r w:rsidRPr="00550C88">
        <w:rPr>
          <w:rStyle w:val="jlqj4b"/>
          <w:sz w:val="28"/>
          <w:szCs w:val="28"/>
        </w:rPr>
        <w:t xml:space="preserve"> и </w:t>
      </w:r>
      <w:r w:rsidR="00D27E27" w:rsidRPr="00A2267F">
        <w:rPr>
          <w:spacing w:val="-10"/>
          <w:sz w:val="28"/>
          <w:szCs w:val="28"/>
        </w:rPr>
        <w:t>EG</w:t>
      </w:r>
      <w:r w:rsidR="00D27E27" w:rsidRPr="00A2267F">
        <w:rPr>
          <w:rFonts w:ascii="Symbol" w:eastAsia="Symbol" w:hAnsi="Symbol" w:cs="Symbol"/>
          <w:spacing w:val="-10"/>
          <w:sz w:val="28"/>
          <w:szCs w:val="28"/>
        </w:rPr>
        <w:t></w:t>
      </w:r>
      <w:r w:rsidR="00D27E27" w:rsidRPr="00A2267F">
        <w:rPr>
          <w:spacing w:val="-10"/>
          <w:sz w:val="28"/>
          <w:szCs w:val="28"/>
        </w:rPr>
        <w:t>E</w:t>
      </w:r>
      <w:r w:rsidR="00D27E27" w:rsidRPr="00A2267F">
        <w:rPr>
          <w:spacing w:val="-10"/>
          <w:sz w:val="28"/>
          <w:szCs w:val="28"/>
          <w:vertAlign w:val="subscript"/>
        </w:rPr>
        <w:t>k</w:t>
      </w:r>
      <w:r w:rsidR="00D27E27" w:rsidRPr="00A2267F">
        <w:rPr>
          <w:spacing w:val="-10"/>
          <w:sz w:val="28"/>
          <w:szCs w:val="28"/>
        </w:rPr>
        <w:t>G</w:t>
      </w:r>
      <w:r w:rsidR="00D27E27" w:rsidRPr="00A2267F">
        <w:rPr>
          <w:rStyle w:val="jlqj4b"/>
          <w:sz w:val="28"/>
          <w:szCs w:val="28"/>
        </w:rPr>
        <w:t xml:space="preserve">, </w:t>
      </w:r>
      <w:r w:rsidRPr="00550C88">
        <w:rPr>
          <w:rStyle w:val="jlqj4b"/>
          <w:sz w:val="28"/>
          <w:szCs w:val="28"/>
        </w:rPr>
        <w:t xml:space="preserve">то есть существует множество из n узлов </w:t>
      </w:r>
      <w:r w:rsidRPr="00550C88">
        <w:rPr>
          <w:sz w:val="28"/>
          <w:szCs w:val="28"/>
        </w:rPr>
        <w:t>V</w:t>
      </w:r>
      <w:r w:rsidRPr="00550C88">
        <w:rPr>
          <w:sz w:val="28"/>
          <w:szCs w:val="28"/>
          <w:vertAlign w:val="subscript"/>
        </w:rPr>
        <w:t>k</w:t>
      </w:r>
      <w:r w:rsidRPr="00550C88">
        <w:rPr>
          <w:sz w:val="28"/>
          <w:szCs w:val="28"/>
        </w:rPr>
        <w:t>G={v</w:t>
      </w:r>
      <w:r w:rsidRPr="00550C88">
        <w:rPr>
          <w:sz w:val="28"/>
          <w:szCs w:val="28"/>
          <w:vertAlign w:val="subscript"/>
        </w:rPr>
        <w:t>k1</w:t>
      </w:r>
      <w:r w:rsidRPr="00550C88">
        <w:rPr>
          <w:sz w:val="28"/>
          <w:szCs w:val="28"/>
        </w:rPr>
        <w:t>, v</w:t>
      </w:r>
      <w:r w:rsidRPr="00550C88">
        <w:rPr>
          <w:sz w:val="28"/>
          <w:szCs w:val="28"/>
          <w:vertAlign w:val="subscript"/>
        </w:rPr>
        <w:t>k2</w:t>
      </w:r>
      <w:r w:rsidRPr="00550C88">
        <w:rPr>
          <w:sz w:val="28"/>
          <w:szCs w:val="28"/>
        </w:rPr>
        <w:t>,…v</w:t>
      </w:r>
      <w:r w:rsidRPr="00550C88">
        <w:rPr>
          <w:sz w:val="28"/>
          <w:szCs w:val="28"/>
          <w:vertAlign w:val="subscript"/>
        </w:rPr>
        <w:t>kn</w:t>
      </w:r>
      <w:r w:rsidRPr="00550C88">
        <w:rPr>
          <w:sz w:val="28"/>
          <w:szCs w:val="28"/>
        </w:rPr>
        <w:t xml:space="preserve">} </w:t>
      </w:r>
      <w:r w:rsidRPr="00550C88">
        <w:rPr>
          <w:rStyle w:val="jlqj4b"/>
          <w:sz w:val="28"/>
          <w:szCs w:val="28"/>
        </w:rPr>
        <w:t xml:space="preserve">таких, что также инцидентны ребрам </w:t>
      </w:r>
      <w:r w:rsidRPr="00550C88">
        <w:rPr>
          <w:sz w:val="28"/>
          <w:szCs w:val="28"/>
        </w:rPr>
        <w:t>E</w:t>
      </w:r>
      <w:r w:rsidRPr="00550C88">
        <w:rPr>
          <w:sz w:val="28"/>
          <w:szCs w:val="28"/>
          <w:vertAlign w:val="subscript"/>
        </w:rPr>
        <w:t>k</w:t>
      </w:r>
      <w:r w:rsidRPr="00550C88">
        <w:rPr>
          <w:sz w:val="28"/>
          <w:szCs w:val="28"/>
        </w:rPr>
        <w:t>G</w:t>
      </w:r>
      <w:r w:rsidRPr="00550C88">
        <w:rPr>
          <w:rStyle w:val="jlqj4b"/>
          <w:sz w:val="28"/>
          <w:szCs w:val="28"/>
        </w:rPr>
        <w:t xml:space="preserve"> и после наполнения которых можно наполнить </w:t>
      </w:r>
      <w:r w:rsidRPr="00550C88">
        <w:rPr>
          <w:sz w:val="28"/>
          <w:szCs w:val="28"/>
        </w:rPr>
        <w:t>v</w:t>
      </w:r>
      <w:r w:rsidRPr="00550C88">
        <w:rPr>
          <w:sz w:val="28"/>
          <w:szCs w:val="28"/>
          <w:vertAlign w:val="subscript"/>
        </w:rPr>
        <w:t>k</w:t>
      </w:r>
      <w:r w:rsidRPr="00550C88">
        <w:rPr>
          <w:sz w:val="28"/>
          <w:szCs w:val="28"/>
        </w:rPr>
        <w:t xml:space="preserve">. </w:t>
      </w:r>
      <w:r w:rsidRPr="00550C88">
        <w:rPr>
          <w:rStyle w:val="jlqj4b"/>
          <w:sz w:val="28"/>
          <w:szCs w:val="28"/>
        </w:rPr>
        <w:t xml:space="preserve">Тогда рассчитываем коэффициент весомости начальных узлов </w:t>
      </w:r>
      <w:r w:rsidRPr="00550C88">
        <w:rPr>
          <w:sz w:val="28"/>
          <w:szCs w:val="28"/>
        </w:rPr>
        <w:t>P</w:t>
      </w:r>
      <w:r w:rsidRPr="00550C88">
        <w:rPr>
          <w:sz w:val="28"/>
          <w:szCs w:val="28"/>
          <w:vertAlign w:val="subscript"/>
        </w:rPr>
        <w:t>j</w:t>
      </w:r>
      <w:r w:rsidRPr="00550C88">
        <w:rPr>
          <w:rStyle w:val="jlqj4b"/>
          <w:sz w:val="28"/>
          <w:szCs w:val="28"/>
        </w:rPr>
        <w:t xml:space="preserve"> как:</w:t>
      </w:r>
    </w:p>
    <w:p w14:paraId="6ABF170F" w14:textId="77777777" w:rsidR="002D00C5" w:rsidRPr="00550C88" w:rsidRDefault="002D00C5" w:rsidP="00550C88">
      <w:pPr>
        <w:ind w:firstLine="709"/>
        <w:jc w:val="both"/>
        <w:rPr>
          <w:rStyle w:val="jlqj4b"/>
          <w:sz w:val="28"/>
          <w:szCs w:val="28"/>
        </w:rPr>
      </w:pPr>
    </w:p>
    <w:p w14:paraId="7DC4CA03" w14:textId="02988C17" w:rsidR="003A15CE" w:rsidRPr="00550C88" w:rsidRDefault="00A84921" w:rsidP="002D00C5">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k</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oMath>
      </m:oMathPara>
    </w:p>
    <w:p w14:paraId="3FE47902" w14:textId="77777777" w:rsidR="002D00C5" w:rsidRDefault="002D00C5" w:rsidP="00550C88">
      <w:pPr>
        <w:ind w:firstLine="709"/>
        <w:jc w:val="both"/>
        <w:rPr>
          <w:sz w:val="28"/>
          <w:szCs w:val="28"/>
        </w:rPr>
      </w:pPr>
    </w:p>
    <w:p w14:paraId="31430DD2" w14:textId="77777777" w:rsidR="002D00C5" w:rsidRDefault="003A15CE" w:rsidP="002D00C5">
      <w:pPr>
        <w:jc w:val="both"/>
        <w:rPr>
          <w:sz w:val="28"/>
          <w:szCs w:val="28"/>
        </w:rPr>
      </w:pPr>
      <w:r w:rsidRPr="00550C88">
        <w:rPr>
          <w:sz w:val="28"/>
          <w:szCs w:val="28"/>
        </w:rPr>
        <w:t>где p</w:t>
      </w:r>
      <w:r w:rsidRPr="00550C88">
        <w:rPr>
          <w:sz w:val="28"/>
          <w:szCs w:val="28"/>
          <w:vertAlign w:val="subscript"/>
        </w:rPr>
        <w:t xml:space="preserve">0 </w:t>
      </w:r>
      <w:r w:rsidRPr="00550C88">
        <w:rPr>
          <w:sz w:val="28"/>
          <w:szCs w:val="28"/>
        </w:rPr>
        <w:t>– приоритет начального узла;</w:t>
      </w:r>
    </w:p>
    <w:p w14:paraId="379E4580" w14:textId="77777777" w:rsidR="002D00C5" w:rsidRDefault="003A15CE" w:rsidP="002D00C5">
      <w:pPr>
        <w:ind w:firstLine="434"/>
        <w:jc w:val="both"/>
        <w:rPr>
          <w:sz w:val="28"/>
          <w:szCs w:val="28"/>
        </w:rPr>
      </w:pPr>
      <w:r w:rsidRPr="00550C88">
        <w:rPr>
          <w:sz w:val="28"/>
          <w:szCs w:val="28"/>
        </w:rPr>
        <w:t>n</w:t>
      </w:r>
      <w:r w:rsidRPr="00550C88">
        <w:rPr>
          <w:sz w:val="28"/>
          <w:szCs w:val="28"/>
          <w:vertAlign w:val="subscript"/>
        </w:rPr>
        <w:t>1</w:t>
      </w:r>
      <w:r w:rsidRPr="00550C88">
        <w:rPr>
          <w:sz w:val="28"/>
          <w:szCs w:val="28"/>
        </w:rPr>
        <w:t>…n</w:t>
      </w:r>
      <w:r w:rsidRPr="00550C88">
        <w:rPr>
          <w:sz w:val="28"/>
          <w:szCs w:val="28"/>
          <w:vertAlign w:val="subscript"/>
        </w:rPr>
        <w:t>k</w:t>
      </w:r>
      <w:r w:rsidRPr="00550C88">
        <w:rPr>
          <w:sz w:val="28"/>
          <w:szCs w:val="28"/>
        </w:rPr>
        <w:t xml:space="preserve"> – количество узлов, инцидентных множествам ребер E</w:t>
      </w:r>
      <w:r w:rsidRPr="00550C88">
        <w:rPr>
          <w:sz w:val="28"/>
          <w:szCs w:val="28"/>
          <w:vertAlign w:val="subscript"/>
        </w:rPr>
        <w:t>1</w:t>
      </w:r>
      <w:r w:rsidRPr="00550C88">
        <w:rPr>
          <w:sz w:val="28"/>
          <w:szCs w:val="28"/>
        </w:rPr>
        <w:t>G…E</w:t>
      </w:r>
      <w:r w:rsidRPr="00550C88">
        <w:rPr>
          <w:sz w:val="28"/>
          <w:szCs w:val="28"/>
          <w:vertAlign w:val="subscript"/>
        </w:rPr>
        <w:t>k</w:t>
      </w:r>
      <w:r w:rsidRPr="00550C88">
        <w:rPr>
          <w:sz w:val="28"/>
          <w:szCs w:val="28"/>
        </w:rPr>
        <w:t>G, то есть количество объектов, наполнение которых делает возможным наполнения данными данного объекта, представленного узлом v</w:t>
      </w:r>
      <w:r w:rsidRPr="00550C88">
        <w:rPr>
          <w:sz w:val="28"/>
          <w:szCs w:val="28"/>
          <w:vertAlign w:val="subscript"/>
        </w:rPr>
        <w:t>k</w:t>
      </w:r>
      <w:r w:rsidRPr="00550C88">
        <w:rPr>
          <w:sz w:val="28"/>
          <w:szCs w:val="28"/>
        </w:rPr>
        <w:t>;</w:t>
      </w:r>
    </w:p>
    <w:p w14:paraId="0186CB42" w14:textId="35F3F259" w:rsidR="003A15CE" w:rsidRPr="00550C88" w:rsidRDefault="003A15CE" w:rsidP="002D00C5">
      <w:pPr>
        <w:ind w:firstLine="434"/>
        <w:jc w:val="both"/>
        <w:rPr>
          <w:sz w:val="28"/>
          <w:szCs w:val="28"/>
        </w:rPr>
      </w:pPr>
      <w:r w:rsidRPr="00550C88">
        <w:rPr>
          <w:sz w:val="28"/>
          <w:szCs w:val="28"/>
        </w:rPr>
        <w:t>p</w:t>
      </w:r>
      <w:r w:rsidRPr="00550C88">
        <w:rPr>
          <w:sz w:val="28"/>
          <w:szCs w:val="28"/>
          <w:vertAlign w:val="subscript"/>
        </w:rPr>
        <w:t>1</w:t>
      </w:r>
      <w:r w:rsidRPr="00550C88">
        <w:rPr>
          <w:sz w:val="28"/>
          <w:szCs w:val="28"/>
        </w:rPr>
        <w:t>…p</w:t>
      </w:r>
      <w:r w:rsidRPr="00550C88">
        <w:rPr>
          <w:sz w:val="28"/>
          <w:szCs w:val="28"/>
          <w:vertAlign w:val="subscript"/>
        </w:rPr>
        <w:t>k</w:t>
      </w:r>
      <w:r w:rsidRPr="00550C88">
        <w:rPr>
          <w:sz w:val="28"/>
          <w:szCs w:val="28"/>
        </w:rPr>
        <w:t xml:space="preserve"> – приоритеты узлов v</w:t>
      </w:r>
      <w:r w:rsidRPr="00550C88">
        <w:rPr>
          <w:sz w:val="28"/>
          <w:szCs w:val="28"/>
          <w:vertAlign w:val="subscript"/>
        </w:rPr>
        <w:t>k</w:t>
      </w:r>
      <w:r w:rsidRPr="00550C88">
        <w:rPr>
          <w:sz w:val="28"/>
          <w:szCs w:val="28"/>
        </w:rPr>
        <w:t xml:space="preserve">. </w:t>
      </w:r>
    </w:p>
    <w:p w14:paraId="2B304153" w14:textId="77777777" w:rsidR="003A15CE" w:rsidRPr="00550C88" w:rsidRDefault="003A15CE" w:rsidP="00550C88">
      <w:pPr>
        <w:ind w:firstLine="709"/>
        <w:jc w:val="both"/>
        <w:rPr>
          <w:sz w:val="28"/>
          <w:szCs w:val="28"/>
        </w:rPr>
      </w:pPr>
      <w:r w:rsidRPr="00550C88">
        <w:rPr>
          <w:sz w:val="28"/>
          <w:szCs w:val="28"/>
        </w:rPr>
        <w:t>Подсчитывая эту формулу для каждого из возможных P</w:t>
      </w:r>
      <w:r w:rsidRPr="00550C88">
        <w:rPr>
          <w:sz w:val="28"/>
          <w:szCs w:val="28"/>
          <w:vertAlign w:val="subscript"/>
        </w:rPr>
        <w:t>j</w:t>
      </w:r>
      <w:r w:rsidRPr="00550C88">
        <w:rPr>
          <w:sz w:val="28"/>
          <w:szCs w:val="28"/>
        </w:rPr>
        <w:t xml:space="preserve"> начальных узлов, в конце выбираем P</w:t>
      </w:r>
      <w:r w:rsidRPr="00550C88">
        <w:rPr>
          <w:sz w:val="28"/>
          <w:szCs w:val="28"/>
          <w:vertAlign w:val="subscript"/>
        </w:rPr>
        <w:t>j</w:t>
      </w:r>
      <w:r w:rsidRPr="00550C88">
        <w:rPr>
          <w:sz w:val="28"/>
          <w:szCs w:val="28"/>
        </w:rPr>
        <w:t>=max.</w:t>
      </w:r>
    </w:p>
    <w:p w14:paraId="7546D648" w14:textId="77777777" w:rsidR="003A15CE" w:rsidRPr="00550C88" w:rsidRDefault="003A15CE" w:rsidP="00550C88">
      <w:pPr>
        <w:ind w:firstLine="709"/>
        <w:jc w:val="both"/>
        <w:rPr>
          <w:sz w:val="28"/>
          <w:szCs w:val="28"/>
        </w:rPr>
      </w:pPr>
      <w:r w:rsidRPr="00550C88">
        <w:rPr>
          <w:sz w:val="28"/>
          <w:szCs w:val="28"/>
        </w:rPr>
        <w:t>Принимаем за исходный объект наполнения портала объект, который в графе представлен узлом с коэффициентом весомости начальных узлов P</w:t>
      </w:r>
      <w:r w:rsidRPr="00550C88">
        <w:rPr>
          <w:sz w:val="28"/>
          <w:szCs w:val="28"/>
          <w:vertAlign w:val="subscript"/>
        </w:rPr>
        <w:t>j</w:t>
      </w:r>
      <w:r w:rsidRPr="00550C88">
        <w:rPr>
          <w:sz w:val="28"/>
          <w:szCs w:val="28"/>
        </w:rPr>
        <w:t>=max. После этого применяем алгоритм Прима.</w:t>
      </w:r>
    </w:p>
    <w:p w14:paraId="555577F5" w14:textId="70B74CD2" w:rsidR="004969F8" w:rsidRPr="00550C88" w:rsidRDefault="004969F8" w:rsidP="00550C88">
      <w:pPr>
        <w:ind w:firstLine="709"/>
        <w:jc w:val="both"/>
        <w:rPr>
          <w:sz w:val="28"/>
          <w:szCs w:val="28"/>
        </w:rPr>
      </w:pPr>
      <w:r w:rsidRPr="00550C88">
        <w:rPr>
          <w:sz w:val="28"/>
          <w:szCs w:val="28"/>
        </w:rPr>
        <w:t xml:space="preserve">Алгоритм Прима — это алгоритм построения минимального остовного дерева взвешенного неориентированного графа. Он начинает с одной случайной вершины, затем выбирает наименьшее ребро, которое связывает выбранную вершину с непосещенной вершиной, и добавляет его в дерево. Затем он повторяет этот процесс, добавляя новые вершины и ребра до тех пор, пока все вершины не будут включены в дерево. </w:t>
      </w:r>
    </w:p>
    <w:p w14:paraId="4AE7C373" w14:textId="19CDA6BB" w:rsidR="004969F8" w:rsidRPr="00550C88" w:rsidRDefault="004969F8" w:rsidP="00550C88">
      <w:pPr>
        <w:ind w:firstLine="709"/>
        <w:jc w:val="both"/>
        <w:rPr>
          <w:sz w:val="28"/>
          <w:szCs w:val="28"/>
        </w:rPr>
      </w:pPr>
      <w:r w:rsidRPr="00550C88">
        <w:rPr>
          <w:sz w:val="28"/>
          <w:szCs w:val="28"/>
        </w:rPr>
        <w:t xml:space="preserve">Существуют и другие алгоритмы построения минимального остовного дерева, </w:t>
      </w:r>
      <w:r w:rsidR="00404B8F" w:rsidRPr="00550C88">
        <w:rPr>
          <w:sz w:val="28"/>
          <w:szCs w:val="28"/>
        </w:rPr>
        <w:t>например</w:t>
      </w:r>
      <w:r w:rsidRPr="00550C88">
        <w:rPr>
          <w:sz w:val="28"/>
          <w:szCs w:val="28"/>
        </w:rPr>
        <w:t xml:space="preserve"> алгоритм Крускала и алгоритм Борувки. Алгоритм Крускала начинает с отсортированного списка всех ребер и добавляет их в дерево, если они не создают цикла. Алгоритм Борувки разбивает граф на компоненты связности и строит минимальное остовное дерево для каждой компоненты.</w:t>
      </w:r>
    </w:p>
    <w:p w14:paraId="3E49049E" w14:textId="0A9CD7B0" w:rsidR="004969F8" w:rsidRPr="00550C88" w:rsidRDefault="00404B8F" w:rsidP="00550C88">
      <w:pPr>
        <w:ind w:firstLine="709"/>
        <w:jc w:val="both"/>
        <w:rPr>
          <w:sz w:val="28"/>
          <w:szCs w:val="28"/>
        </w:rPr>
      </w:pPr>
      <w:r w:rsidRPr="00550C88">
        <w:rPr>
          <w:sz w:val="28"/>
          <w:szCs w:val="28"/>
        </w:rPr>
        <w:t xml:space="preserve">На основании вышеизложенного, был </w:t>
      </w:r>
      <w:r w:rsidR="004969F8" w:rsidRPr="00550C88">
        <w:rPr>
          <w:sz w:val="28"/>
          <w:szCs w:val="28"/>
        </w:rPr>
        <w:t>выбра</w:t>
      </w:r>
      <w:r w:rsidR="00D03FBB" w:rsidRPr="00550C88">
        <w:rPr>
          <w:sz w:val="28"/>
          <w:szCs w:val="28"/>
        </w:rPr>
        <w:t>н</w:t>
      </w:r>
      <w:r w:rsidR="004969F8" w:rsidRPr="00550C88">
        <w:rPr>
          <w:sz w:val="28"/>
          <w:szCs w:val="28"/>
        </w:rPr>
        <w:t xml:space="preserve"> алгоритм Прима для решения задачи выбора оптимальной последовательности наполнения объектов портала с учетом их приоритетности, </w:t>
      </w:r>
      <w:r w:rsidR="00D03FBB" w:rsidRPr="00550C88">
        <w:rPr>
          <w:sz w:val="28"/>
          <w:szCs w:val="28"/>
        </w:rPr>
        <w:t>так как</w:t>
      </w:r>
      <w:r w:rsidR="004969F8" w:rsidRPr="00550C88">
        <w:rPr>
          <w:sz w:val="28"/>
          <w:szCs w:val="28"/>
        </w:rPr>
        <w:t xml:space="preserve"> он имеет лучшую асимптотическую сложность, чем алгоритм Крускала, и проще в реализации, чем алгоритм Борувки. Кроме того, алгоритм Прима может быть более эффективен в случае, когда граф имеет мало ребер, но много вершин, так как он не будет рассматривать все ребра, как это делает алгоритм Крускала.</w:t>
      </w:r>
    </w:p>
    <w:p w14:paraId="3997784A" w14:textId="77777777" w:rsidR="003A15CE" w:rsidRPr="00550C88" w:rsidRDefault="003A15CE" w:rsidP="00550C88">
      <w:pPr>
        <w:ind w:firstLine="709"/>
        <w:jc w:val="both"/>
        <w:rPr>
          <w:sz w:val="28"/>
          <w:szCs w:val="28"/>
        </w:rPr>
      </w:pPr>
      <w:r w:rsidRPr="00550C88">
        <w:rPr>
          <w:sz w:val="28"/>
          <w:szCs w:val="28"/>
        </w:rPr>
        <w:lastRenderedPageBreak/>
        <w:t>Выбираем ребро l</w:t>
      </w:r>
      <w:r w:rsidRPr="00550C88">
        <w:rPr>
          <w:sz w:val="28"/>
          <w:szCs w:val="28"/>
          <w:vertAlign w:val="subscript"/>
        </w:rPr>
        <w:t>1</w:t>
      </w:r>
      <w:r w:rsidRPr="00550C88">
        <w:rPr>
          <w:sz w:val="28"/>
          <w:szCs w:val="28"/>
        </w:rPr>
        <w:t>=аb максимального веса, что инцидентно начальном узлу (а), и строим дерево Т</w:t>
      </w:r>
      <w:r w:rsidRPr="00550C88">
        <w:rPr>
          <w:sz w:val="28"/>
          <w:szCs w:val="28"/>
          <w:vertAlign w:val="subscript"/>
        </w:rPr>
        <w:t>1</w:t>
      </w:r>
      <w:r w:rsidRPr="00550C88">
        <w:rPr>
          <w:sz w:val="28"/>
          <w:szCs w:val="28"/>
        </w:rPr>
        <w:t xml:space="preserve"> принимая VT</w:t>
      </w:r>
      <w:r w:rsidRPr="00550C88">
        <w:rPr>
          <w:sz w:val="28"/>
          <w:szCs w:val="28"/>
          <w:vertAlign w:val="subscript"/>
        </w:rPr>
        <w:t>1</w:t>
      </w:r>
      <w:r w:rsidRPr="00550C88">
        <w:rPr>
          <w:sz w:val="28"/>
          <w:szCs w:val="28"/>
        </w:rPr>
        <w:t>={a,b}, ET</w:t>
      </w:r>
      <w:r w:rsidRPr="00550C88">
        <w:rPr>
          <w:sz w:val="28"/>
          <w:szCs w:val="28"/>
          <w:vertAlign w:val="subscript"/>
        </w:rPr>
        <w:t>1</w:t>
      </w:r>
      <w:r w:rsidRPr="00550C88">
        <w:rPr>
          <w:sz w:val="28"/>
          <w:szCs w:val="28"/>
        </w:rPr>
        <w:t>={l</w:t>
      </w:r>
      <w:r w:rsidRPr="00550C88">
        <w:rPr>
          <w:sz w:val="28"/>
          <w:szCs w:val="28"/>
          <w:vertAlign w:val="subscript"/>
        </w:rPr>
        <w:t>1</w:t>
      </w:r>
      <w:r w:rsidRPr="00550C88">
        <w:rPr>
          <w:sz w:val="28"/>
          <w:szCs w:val="28"/>
        </w:rPr>
        <w:t>}, m=1 (рисунок 2).</w:t>
      </w:r>
    </w:p>
    <w:p w14:paraId="02EE6EF3" w14:textId="7B9B2884" w:rsidR="003A15CE" w:rsidRPr="00550C88" w:rsidRDefault="003A15CE" w:rsidP="00550C88">
      <w:pPr>
        <w:ind w:firstLine="709"/>
        <w:jc w:val="both"/>
        <w:rPr>
          <w:sz w:val="28"/>
          <w:szCs w:val="28"/>
        </w:rPr>
      </w:pPr>
      <w:r w:rsidRPr="00550C88">
        <w:rPr>
          <w:sz w:val="28"/>
          <w:szCs w:val="28"/>
        </w:rPr>
        <w:t>После этого, среди ребер, соединяющих вершины этого дерева с вершинами графа G, которые не входят в Т</w:t>
      </w:r>
      <w:r w:rsidRPr="00550C88">
        <w:rPr>
          <w:sz w:val="28"/>
          <w:szCs w:val="28"/>
          <w:vertAlign w:val="subscript"/>
        </w:rPr>
        <w:t>m</w:t>
      </w:r>
      <w:r w:rsidRPr="00550C88">
        <w:rPr>
          <w:sz w:val="28"/>
          <w:szCs w:val="28"/>
        </w:rPr>
        <w:t>, выбираем ребро l</w:t>
      </w:r>
      <w:r w:rsidRPr="00550C88">
        <w:rPr>
          <w:sz w:val="28"/>
          <w:szCs w:val="28"/>
          <w:vertAlign w:val="subscript"/>
        </w:rPr>
        <w:t>m+1</w:t>
      </w:r>
      <w:r w:rsidRPr="00550C88">
        <w:rPr>
          <w:sz w:val="28"/>
          <w:szCs w:val="28"/>
        </w:rPr>
        <w:t xml:space="preserve"> максимального веса. Строим дерево Т</w:t>
      </w:r>
      <w:r w:rsidRPr="00550C88">
        <w:rPr>
          <w:sz w:val="28"/>
          <w:szCs w:val="28"/>
          <w:vertAlign w:val="subscript"/>
        </w:rPr>
        <w:t>m+1</w:t>
      </w:r>
      <w:r w:rsidRPr="00550C88">
        <w:rPr>
          <w:sz w:val="28"/>
          <w:szCs w:val="28"/>
        </w:rPr>
        <w:t>, присоединяя к дереву Т</w:t>
      </w:r>
      <w:r w:rsidRPr="00550C88">
        <w:rPr>
          <w:sz w:val="28"/>
          <w:szCs w:val="28"/>
          <w:vertAlign w:val="subscript"/>
        </w:rPr>
        <w:t xml:space="preserve">m </w:t>
      </w:r>
      <w:r w:rsidRPr="00550C88">
        <w:rPr>
          <w:sz w:val="28"/>
          <w:szCs w:val="28"/>
        </w:rPr>
        <w:t xml:space="preserve"> ребро l</w:t>
      </w:r>
      <w:r w:rsidRPr="00550C88">
        <w:rPr>
          <w:sz w:val="28"/>
          <w:szCs w:val="28"/>
          <w:vertAlign w:val="subscript"/>
        </w:rPr>
        <w:t>m+1</w:t>
      </w:r>
      <w:r w:rsidRPr="00550C88">
        <w:rPr>
          <w:sz w:val="28"/>
          <w:szCs w:val="28"/>
        </w:rPr>
        <w:t xml:space="preserve">  вместе с его вторым узлом, который не входит в Т</w:t>
      </w:r>
      <w:r w:rsidRPr="00550C88">
        <w:rPr>
          <w:sz w:val="28"/>
          <w:szCs w:val="28"/>
          <w:vertAlign w:val="subscript"/>
        </w:rPr>
        <w:t>m</w:t>
      </w:r>
      <w:r w:rsidRPr="00550C88">
        <w:rPr>
          <w:sz w:val="28"/>
          <w:szCs w:val="28"/>
        </w:rPr>
        <w:t>. Делаем это действие до тех пор, пока выполняется условие, то есть пока не будут заполнены все объекты портала</w:t>
      </w:r>
      <w:r w:rsidR="00C763B6">
        <w:rPr>
          <w:sz w:val="28"/>
          <w:szCs w:val="28"/>
        </w:rPr>
        <w:t xml:space="preserve"> (рисунок 3)</w:t>
      </w:r>
      <w:r w:rsidRPr="00550C88">
        <w:rPr>
          <w:sz w:val="28"/>
          <w:szCs w:val="28"/>
        </w:rPr>
        <w:t>.</w:t>
      </w:r>
    </w:p>
    <w:p w14:paraId="10231F5F" w14:textId="77777777" w:rsidR="003A15CE" w:rsidRPr="00550C88" w:rsidRDefault="003A15CE" w:rsidP="00550C88">
      <w:pPr>
        <w:ind w:firstLine="709"/>
        <w:jc w:val="both"/>
        <w:rPr>
          <w:rStyle w:val="jlqj4b"/>
          <w:sz w:val="28"/>
          <w:szCs w:val="28"/>
        </w:rPr>
      </w:pPr>
    </w:p>
    <w:p w14:paraId="2D95C077" w14:textId="58933224" w:rsidR="003A15CE" w:rsidRPr="00550C88" w:rsidRDefault="003A15CE" w:rsidP="002D00C5">
      <w:pPr>
        <w:jc w:val="center"/>
        <w:rPr>
          <w:rStyle w:val="jlqj4b"/>
          <w:sz w:val="28"/>
          <w:szCs w:val="28"/>
        </w:rPr>
      </w:pPr>
      <w:r w:rsidRPr="00550C88">
        <w:rPr>
          <w:noProof/>
          <w:sz w:val="28"/>
          <w:szCs w:val="28"/>
          <w:lang w:eastAsia="ru-RU"/>
        </w:rPr>
        <w:drawing>
          <wp:inline distT="0" distB="0" distL="0" distR="0" wp14:anchorId="7BA36619" wp14:editId="3554F1C4">
            <wp:extent cx="1926805" cy="1586753"/>
            <wp:effectExtent l="0" t="0" r="381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rotWithShape="1">
                    <a:blip r:embed="rId18">
                      <a:extLst>
                        <a:ext uri="{28A0092B-C50C-407E-A947-70E740481C1C}">
                          <a14:useLocalDpi xmlns:a14="http://schemas.microsoft.com/office/drawing/2010/main" val="0"/>
                        </a:ext>
                      </a:extLst>
                    </a:blip>
                    <a:srcRect t="15305" r="66132" b="3421"/>
                    <a:stretch/>
                  </pic:blipFill>
                  <pic:spPr bwMode="auto">
                    <a:xfrm>
                      <a:off x="0" y="0"/>
                      <a:ext cx="1937621" cy="1595660"/>
                    </a:xfrm>
                    <a:prstGeom prst="rect">
                      <a:avLst/>
                    </a:prstGeom>
                    <a:noFill/>
                    <a:ln>
                      <a:noFill/>
                    </a:ln>
                    <a:extLst>
                      <a:ext uri="{53640926-AAD7-44D8-BBD7-CCE9431645EC}">
                        <a14:shadowObscured xmlns:a14="http://schemas.microsoft.com/office/drawing/2010/main"/>
                      </a:ext>
                    </a:extLst>
                  </pic:spPr>
                </pic:pic>
              </a:graphicData>
            </a:graphic>
          </wp:inline>
        </w:drawing>
      </w:r>
    </w:p>
    <w:p w14:paraId="6AA50EEE" w14:textId="77777777" w:rsidR="002D00C5" w:rsidRPr="002D00C5" w:rsidRDefault="002D00C5" w:rsidP="002D00C5">
      <w:pPr>
        <w:jc w:val="center"/>
        <w:rPr>
          <w:sz w:val="16"/>
          <w:szCs w:val="16"/>
        </w:rPr>
      </w:pPr>
    </w:p>
    <w:p w14:paraId="7A58BC42" w14:textId="45E9BF60" w:rsidR="00511658" w:rsidRPr="00550C88" w:rsidRDefault="003A15CE" w:rsidP="002D00C5">
      <w:pPr>
        <w:jc w:val="center"/>
        <w:rPr>
          <w:rStyle w:val="jlqj4b"/>
          <w:sz w:val="28"/>
          <w:szCs w:val="28"/>
        </w:rPr>
      </w:pPr>
      <w:r w:rsidRPr="00550C88">
        <w:rPr>
          <w:sz w:val="28"/>
          <w:szCs w:val="28"/>
        </w:rPr>
        <w:t>Рис</w:t>
      </w:r>
      <w:r w:rsidRPr="00550C88">
        <w:rPr>
          <w:rStyle w:val="jlqj4b"/>
          <w:sz w:val="28"/>
          <w:szCs w:val="28"/>
        </w:rPr>
        <w:t xml:space="preserve">унок </w:t>
      </w:r>
      <w:r w:rsidR="0002669F" w:rsidRPr="00550C88">
        <w:rPr>
          <w:rStyle w:val="jlqj4b"/>
          <w:sz w:val="28"/>
          <w:szCs w:val="28"/>
        </w:rPr>
        <w:t>2</w:t>
      </w:r>
      <w:r w:rsidRPr="00550C88">
        <w:rPr>
          <w:rStyle w:val="jlqj4b"/>
          <w:sz w:val="28"/>
          <w:szCs w:val="28"/>
        </w:rPr>
        <w:t xml:space="preserve"> </w:t>
      </w:r>
      <w:r w:rsidR="002D00C5">
        <w:rPr>
          <w:rStyle w:val="jlqj4b"/>
          <w:sz w:val="28"/>
          <w:szCs w:val="28"/>
        </w:rPr>
        <w:t xml:space="preserve">– </w:t>
      </w:r>
      <w:r w:rsidRPr="00550C88">
        <w:rPr>
          <w:rStyle w:val="jlqj4b"/>
          <w:sz w:val="28"/>
          <w:szCs w:val="28"/>
        </w:rPr>
        <w:t>Определение исходного объекта портала для его наполнения</w:t>
      </w:r>
    </w:p>
    <w:p w14:paraId="65056E18" w14:textId="4D4565A1" w:rsidR="003A15CE" w:rsidRPr="00550C88" w:rsidRDefault="003A15CE" w:rsidP="00550C88">
      <w:pPr>
        <w:ind w:firstLine="709"/>
        <w:jc w:val="both"/>
        <w:rPr>
          <w:rStyle w:val="jlqj4b"/>
          <w:sz w:val="28"/>
          <w:szCs w:val="28"/>
        </w:rPr>
      </w:pPr>
      <w:r w:rsidRPr="00550C88">
        <w:rPr>
          <w:rStyle w:val="jlqj4b"/>
          <w:sz w:val="28"/>
          <w:szCs w:val="28"/>
        </w:rPr>
        <w:t xml:space="preserve"> </w:t>
      </w:r>
    </w:p>
    <w:p w14:paraId="002F74E7" w14:textId="37A46B6E" w:rsidR="0035630B" w:rsidRPr="00550C88" w:rsidRDefault="0035630B" w:rsidP="002D00C5">
      <w:pPr>
        <w:jc w:val="center"/>
        <w:rPr>
          <w:rStyle w:val="jlqj4b"/>
          <w:sz w:val="28"/>
          <w:szCs w:val="28"/>
        </w:rPr>
      </w:pPr>
      <w:r w:rsidRPr="00550C88">
        <w:rPr>
          <w:noProof/>
          <w:sz w:val="28"/>
          <w:szCs w:val="28"/>
          <w:lang w:eastAsia="ru-RU"/>
        </w:rPr>
        <w:drawing>
          <wp:inline distT="0" distB="0" distL="0" distR="0" wp14:anchorId="39BA3D90" wp14:editId="5921AD64">
            <wp:extent cx="3451412" cy="1846582"/>
            <wp:effectExtent l="0" t="0" r="3175" b="0"/>
            <wp:docPr id="2611" name="Рисунок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rotWithShape="1">
                    <a:blip r:embed="rId18">
                      <a:extLst>
                        <a:ext uri="{28A0092B-C50C-407E-A947-70E740481C1C}">
                          <a14:useLocalDpi xmlns:a14="http://schemas.microsoft.com/office/drawing/2010/main" val="0"/>
                        </a:ext>
                      </a:extLst>
                    </a:blip>
                    <a:srcRect l="35860"/>
                    <a:stretch/>
                  </pic:blipFill>
                  <pic:spPr bwMode="auto">
                    <a:xfrm>
                      <a:off x="0" y="0"/>
                      <a:ext cx="3463451" cy="1853023"/>
                    </a:xfrm>
                    <a:prstGeom prst="rect">
                      <a:avLst/>
                    </a:prstGeom>
                    <a:noFill/>
                    <a:ln>
                      <a:noFill/>
                    </a:ln>
                    <a:extLst>
                      <a:ext uri="{53640926-AAD7-44D8-BBD7-CCE9431645EC}">
                        <a14:shadowObscured xmlns:a14="http://schemas.microsoft.com/office/drawing/2010/main"/>
                      </a:ext>
                    </a:extLst>
                  </pic:spPr>
                </pic:pic>
              </a:graphicData>
            </a:graphic>
          </wp:inline>
        </w:drawing>
      </w:r>
    </w:p>
    <w:p w14:paraId="335F948D" w14:textId="77777777" w:rsidR="002D00C5" w:rsidRPr="002D00C5" w:rsidRDefault="002D00C5" w:rsidP="00550C88">
      <w:pPr>
        <w:ind w:firstLine="709"/>
        <w:jc w:val="both"/>
        <w:rPr>
          <w:rStyle w:val="jlqj4b"/>
          <w:sz w:val="16"/>
          <w:szCs w:val="16"/>
        </w:rPr>
      </w:pPr>
    </w:p>
    <w:p w14:paraId="6B4EC24C" w14:textId="6D7DDEA3" w:rsidR="00511658" w:rsidRPr="00550C88" w:rsidRDefault="003A15CE" w:rsidP="002D00C5">
      <w:pPr>
        <w:jc w:val="center"/>
        <w:rPr>
          <w:rStyle w:val="jlqj4b"/>
          <w:sz w:val="28"/>
          <w:szCs w:val="28"/>
        </w:rPr>
      </w:pPr>
      <w:r w:rsidRPr="00550C88">
        <w:rPr>
          <w:rStyle w:val="jlqj4b"/>
          <w:sz w:val="28"/>
          <w:szCs w:val="28"/>
        </w:rPr>
        <w:t xml:space="preserve">Рисунок </w:t>
      </w:r>
      <w:r w:rsidR="0002669F" w:rsidRPr="00550C88">
        <w:rPr>
          <w:rStyle w:val="jlqj4b"/>
          <w:sz w:val="28"/>
          <w:szCs w:val="28"/>
        </w:rPr>
        <w:t>3</w:t>
      </w:r>
      <w:r w:rsidRPr="00550C88">
        <w:rPr>
          <w:rStyle w:val="jlqj4b"/>
          <w:sz w:val="28"/>
          <w:szCs w:val="28"/>
        </w:rPr>
        <w:t xml:space="preserve"> </w:t>
      </w:r>
      <w:r w:rsidR="002D00C5">
        <w:rPr>
          <w:rStyle w:val="jlqj4b"/>
          <w:sz w:val="28"/>
          <w:szCs w:val="28"/>
        </w:rPr>
        <w:t xml:space="preserve">– </w:t>
      </w:r>
      <w:r w:rsidRPr="00550C88">
        <w:rPr>
          <w:rStyle w:val="jlqj4b"/>
          <w:sz w:val="28"/>
          <w:szCs w:val="28"/>
        </w:rPr>
        <w:t xml:space="preserve">Последовательность построения дерева </w:t>
      </w:r>
      <w:r w:rsidRPr="00550C88">
        <w:rPr>
          <w:i/>
          <w:iCs/>
          <w:sz w:val="28"/>
          <w:szCs w:val="28"/>
        </w:rPr>
        <w:t>Т</w:t>
      </w:r>
      <w:r w:rsidRPr="00550C88">
        <w:rPr>
          <w:i/>
          <w:iCs/>
          <w:sz w:val="28"/>
          <w:szCs w:val="28"/>
          <w:vertAlign w:val="subscript"/>
        </w:rPr>
        <w:t>m</w:t>
      </w:r>
      <w:r w:rsidRPr="00550C88">
        <w:rPr>
          <w:sz w:val="28"/>
          <w:szCs w:val="28"/>
        </w:rPr>
        <w:t xml:space="preserve">, </w:t>
      </w:r>
      <w:r w:rsidRPr="00550C88">
        <w:rPr>
          <w:rStyle w:val="jlqj4b"/>
          <w:sz w:val="28"/>
          <w:szCs w:val="28"/>
        </w:rPr>
        <w:t>которое представляет кратчайший путь наполн</w:t>
      </w:r>
      <w:r w:rsidR="002D00C5">
        <w:rPr>
          <w:rStyle w:val="jlqj4b"/>
          <w:sz w:val="28"/>
          <w:szCs w:val="28"/>
        </w:rPr>
        <w:t>ения данного множества объектов</w:t>
      </w:r>
    </w:p>
    <w:p w14:paraId="356731BD" w14:textId="77777777" w:rsidR="00511658" w:rsidRPr="00550C88" w:rsidRDefault="00511658" w:rsidP="00550C88">
      <w:pPr>
        <w:ind w:firstLine="709"/>
        <w:jc w:val="both"/>
        <w:rPr>
          <w:rStyle w:val="jlqj4b"/>
          <w:sz w:val="28"/>
          <w:szCs w:val="28"/>
        </w:rPr>
      </w:pPr>
    </w:p>
    <w:p w14:paraId="1C5D78E5" w14:textId="4780DB3B" w:rsidR="003A15CE" w:rsidRPr="00550C88" w:rsidRDefault="003A15CE" w:rsidP="00550C88">
      <w:pPr>
        <w:ind w:firstLine="709"/>
        <w:jc w:val="both"/>
        <w:rPr>
          <w:rStyle w:val="jlqj4b"/>
          <w:sz w:val="28"/>
          <w:szCs w:val="28"/>
        </w:rPr>
      </w:pPr>
      <w:r w:rsidRPr="00550C88">
        <w:rPr>
          <w:rStyle w:val="jlqj4b"/>
          <w:sz w:val="28"/>
          <w:szCs w:val="28"/>
        </w:rPr>
        <w:t>Числовые коэффициенты при узлах являются приоритетами и рассчитываются по формуле определения значений приоритетов i-х объектов.</w:t>
      </w:r>
    </w:p>
    <w:p w14:paraId="47046451" w14:textId="340590EB" w:rsidR="003A15CE" w:rsidRPr="00550C88" w:rsidRDefault="003A15CE" w:rsidP="00550C88">
      <w:pPr>
        <w:ind w:firstLine="709"/>
        <w:jc w:val="both"/>
        <w:rPr>
          <w:rStyle w:val="jlqj4b"/>
          <w:sz w:val="28"/>
          <w:szCs w:val="28"/>
        </w:rPr>
      </w:pPr>
      <w:r w:rsidRPr="00550C88">
        <w:rPr>
          <w:sz w:val="28"/>
          <w:szCs w:val="28"/>
        </w:rPr>
        <w:t xml:space="preserve">Результатом выполнения </w:t>
      </w:r>
      <w:r w:rsidRPr="00550C88">
        <w:rPr>
          <w:rStyle w:val="jlqj4b"/>
          <w:sz w:val="28"/>
          <w:szCs w:val="28"/>
        </w:rPr>
        <w:t xml:space="preserve">данного алгоритма будет дерево </w:t>
      </w:r>
      <w:r w:rsidRPr="00550C88">
        <w:rPr>
          <w:sz w:val="28"/>
          <w:szCs w:val="28"/>
        </w:rPr>
        <w:t>Т</w:t>
      </w:r>
      <w:r w:rsidRPr="00550C88">
        <w:rPr>
          <w:sz w:val="28"/>
          <w:szCs w:val="28"/>
          <w:vertAlign w:val="subscript"/>
        </w:rPr>
        <w:t>m</w:t>
      </w:r>
      <w:r w:rsidRPr="00550C88">
        <w:rPr>
          <w:sz w:val="28"/>
          <w:szCs w:val="28"/>
        </w:rPr>
        <w:t xml:space="preserve"> (V,E), </w:t>
      </w:r>
      <w:r w:rsidRPr="00550C88">
        <w:rPr>
          <w:rStyle w:val="jlqj4b"/>
          <w:sz w:val="28"/>
          <w:szCs w:val="28"/>
        </w:rPr>
        <w:t>которое является оптимальной последовательностью наполнения данными всех объектов портала за их приоритетами.</w:t>
      </w:r>
    </w:p>
    <w:p w14:paraId="5D2944E4" w14:textId="0BDCE338" w:rsidR="00A2030E" w:rsidRPr="00550C88" w:rsidRDefault="00B63B26" w:rsidP="00550C88">
      <w:pPr>
        <w:ind w:firstLine="709"/>
        <w:jc w:val="both"/>
        <w:rPr>
          <w:rStyle w:val="jlqj4b"/>
          <w:sz w:val="28"/>
          <w:szCs w:val="28"/>
        </w:rPr>
      </w:pPr>
      <w:r w:rsidRPr="00550C88">
        <w:rPr>
          <w:rStyle w:val="jlqj4b"/>
          <w:sz w:val="28"/>
          <w:szCs w:val="28"/>
        </w:rPr>
        <w:t>Алгоритм оптимизации наполнения информационно-образовательного портала университета является важным инструментом для создания оптимальной последовательности наполнения портала содержательным материалом. Он позволяет определить приоритеты информационных объектов и оптимизировать процесс их наполнения, что в итоге улучшает качество образования и повышает эффективность учебного процесса.</w:t>
      </w:r>
      <w:r w:rsidR="00122A69" w:rsidRPr="00550C88">
        <w:rPr>
          <w:rStyle w:val="jlqj4b"/>
          <w:sz w:val="28"/>
          <w:szCs w:val="28"/>
        </w:rPr>
        <w:t xml:space="preserve"> </w:t>
      </w:r>
      <w:r w:rsidR="00511658" w:rsidRPr="00550C88">
        <w:rPr>
          <w:rStyle w:val="jlqj4b"/>
          <w:sz w:val="28"/>
          <w:szCs w:val="28"/>
        </w:rPr>
        <w:t xml:space="preserve">Данный алгоритм нашел свое отражение в архитектуре портала в виде соответствующего модуля, </w:t>
      </w:r>
      <w:r w:rsidR="00511658" w:rsidRPr="00550C88">
        <w:rPr>
          <w:rStyle w:val="jlqj4b"/>
          <w:sz w:val="28"/>
          <w:szCs w:val="28"/>
        </w:rPr>
        <w:lastRenderedPageBreak/>
        <w:t>который позволяет автоматически определять приоритеты информационных объектов и оптимизировать процесс их наполнения.</w:t>
      </w:r>
    </w:p>
    <w:p w14:paraId="083BB40F" w14:textId="77777777" w:rsidR="002D00C5" w:rsidRDefault="002D00C5" w:rsidP="00550C88">
      <w:pPr>
        <w:pStyle w:val="af3"/>
        <w:spacing w:after="0"/>
        <w:ind w:firstLine="709"/>
        <w:jc w:val="both"/>
        <w:rPr>
          <w:rStyle w:val="jlqj4b"/>
          <w:rFonts w:ascii="Times New Roman" w:hAnsi="Times New Roman"/>
          <w:b/>
          <w:bCs/>
          <w:sz w:val="28"/>
          <w:szCs w:val="28"/>
        </w:rPr>
      </w:pPr>
      <w:bookmarkStart w:id="26" w:name="_Toc144994827"/>
    </w:p>
    <w:p w14:paraId="0E894A99" w14:textId="75775965" w:rsidR="003A15CE" w:rsidRPr="00550C88" w:rsidRDefault="003A15CE" w:rsidP="00550C88">
      <w:pPr>
        <w:pStyle w:val="af3"/>
        <w:spacing w:after="0"/>
        <w:ind w:firstLine="709"/>
        <w:jc w:val="both"/>
        <w:rPr>
          <w:rStyle w:val="jlqj4b"/>
          <w:rFonts w:ascii="Times New Roman" w:hAnsi="Times New Roman"/>
          <w:b/>
          <w:bCs/>
          <w:sz w:val="28"/>
          <w:szCs w:val="28"/>
        </w:rPr>
      </w:pPr>
      <w:r w:rsidRPr="00550C88">
        <w:rPr>
          <w:rStyle w:val="jlqj4b"/>
          <w:rFonts w:ascii="Times New Roman" w:hAnsi="Times New Roman"/>
          <w:b/>
          <w:bCs/>
          <w:sz w:val="28"/>
          <w:szCs w:val="28"/>
        </w:rPr>
        <w:t>2</w:t>
      </w:r>
      <w:r w:rsidRPr="00550C88">
        <w:rPr>
          <w:rFonts w:ascii="Times New Roman" w:hAnsi="Times New Roman"/>
          <w:b/>
          <w:bCs/>
          <w:sz w:val="28"/>
          <w:szCs w:val="28"/>
        </w:rPr>
        <w:t>.2</w:t>
      </w:r>
      <w:r w:rsidRPr="00550C88">
        <w:rPr>
          <w:rStyle w:val="jlqj4b"/>
          <w:rFonts w:ascii="Times New Roman" w:hAnsi="Times New Roman"/>
          <w:b/>
          <w:bCs/>
          <w:sz w:val="28"/>
          <w:szCs w:val="28"/>
        </w:rPr>
        <w:t xml:space="preserve"> Модель информационно-образовательного портала высшего учебного заведения</w:t>
      </w:r>
      <w:bookmarkEnd w:id="26"/>
    </w:p>
    <w:p w14:paraId="05605AA8" w14:textId="5E9B6C6C" w:rsidR="0022416F" w:rsidRPr="00550C88" w:rsidRDefault="0022416F" w:rsidP="00550C88">
      <w:pPr>
        <w:tabs>
          <w:tab w:val="left" w:pos="567"/>
        </w:tabs>
        <w:ind w:firstLine="709"/>
        <w:jc w:val="both"/>
        <w:rPr>
          <w:sz w:val="28"/>
          <w:szCs w:val="28"/>
        </w:rPr>
      </w:pPr>
      <w:r w:rsidRPr="00550C88">
        <w:rPr>
          <w:sz w:val="28"/>
          <w:szCs w:val="28"/>
        </w:rPr>
        <w:t xml:space="preserve">Модель информационно-образовательного портала высшего учебного заведения </w:t>
      </w:r>
      <w:r w:rsidR="002D00C5">
        <w:rPr>
          <w:sz w:val="28"/>
          <w:szCs w:val="28"/>
        </w:rPr>
        <w:t>–</w:t>
      </w:r>
      <w:r w:rsidRPr="00550C88">
        <w:rPr>
          <w:sz w:val="28"/>
          <w:szCs w:val="28"/>
        </w:rPr>
        <w:t xml:space="preserve"> это совокупность функциональных блоков и элементов, объединенных в единую систему, которая обеспечивает эффективный доступ к информационным и образовательным ресурсам для студентов, преподавателей и сотрудников университета. Она включает в себя модули управления курсами, библиотеки электронных ресурсов, систему онлайн-тестирования, форумы и блоги, информационную систему управления учебным процессом и другие модули.</w:t>
      </w:r>
    </w:p>
    <w:p w14:paraId="1AD35907" w14:textId="0B9B4CDF" w:rsidR="0022416F" w:rsidRPr="00550C88" w:rsidRDefault="0022416F" w:rsidP="00550C88">
      <w:pPr>
        <w:tabs>
          <w:tab w:val="left" w:pos="567"/>
        </w:tabs>
        <w:ind w:firstLine="709"/>
        <w:jc w:val="both"/>
        <w:rPr>
          <w:sz w:val="28"/>
          <w:szCs w:val="28"/>
        </w:rPr>
      </w:pPr>
      <w:r w:rsidRPr="00550C88">
        <w:rPr>
          <w:sz w:val="28"/>
          <w:szCs w:val="28"/>
        </w:rPr>
        <w:t>Модель информационно-образовательного портала включает в себя также систему анализа данных, которая позволяет учитывать особенности и потребности пользователей портала, а также оптимизировать его функциональность. Для этого используются различные алгоритмы и методы, такие как анализ поведения пользователей, анализ содержания информационных ресурсов, оптимизация наполнения и т.д.</w:t>
      </w:r>
    </w:p>
    <w:p w14:paraId="1AB72360" w14:textId="7A3206FA" w:rsidR="003A15CE" w:rsidRPr="00550C88" w:rsidRDefault="0022416F" w:rsidP="00550C88">
      <w:pPr>
        <w:tabs>
          <w:tab w:val="left" w:pos="567"/>
        </w:tabs>
        <w:ind w:firstLine="709"/>
        <w:jc w:val="both"/>
        <w:rPr>
          <w:sz w:val="28"/>
          <w:szCs w:val="28"/>
        </w:rPr>
      </w:pPr>
      <w:r w:rsidRPr="00550C88">
        <w:rPr>
          <w:sz w:val="28"/>
          <w:szCs w:val="28"/>
        </w:rPr>
        <w:t>Важно отметить, что модель информационно-образовательного портала должна быть гибкой и адаптивной к изменяющимся потребностям пользователей и учебной программы университета. Она должна обеспечивать высокую доступность к информации и обеспечивать безопасность и конфиденциальность данных, хранящихся на портале.</w:t>
      </w:r>
    </w:p>
    <w:p w14:paraId="7ED4DE6E" w14:textId="77777777" w:rsidR="003A15CE" w:rsidRPr="00550C88" w:rsidRDefault="003A15CE" w:rsidP="00550C88">
      <w:pPr>
        <w:tabs>
          <w:tab w:val="left" w:pos="567"/>
        </w:tabs>
        <w:ind w:firstLine="709"/>
        <w:jc w:val="both"/>
        <w:rPr>
          <w:sz w:val="28"/>
          <w:szCs w:val="28"/>
        </w:rPr>
      </w:pPr>
      <w:r w:rsidRPr="00550C88">
        <w:rPr>
          <w:sz w:val="28"/>
          <w:szCs w:val="28"/>
        </w:rPr>
        <w:t>В настоящее время существуют два основных подхода к проектированию и разработке портала: объектно-ориентированный и структурный. Объектно-ориентированный основан на объектной декомпозиции предметной области, представляется в виде совокупности объектов, взаимодействующих между собой посредством передачи сообщений, а структурный подход характеризуется общим обзором системы, а затем детализацией за счет декомпозиции системы на подсистемы и иерархической организации этих подсистем со все большим числом уровней. Указанные подходы не стоит противопоставлять, они дополняют друг друга при разработке больших систем.</w:t>
      </w:r>
    </w:p>
    <w:p w14:paraId="577C11B5" w14:textId="5DF88965" w:rsidR="00E74838" w:rsidRPr="00D8491F" w:rsidRDefault="00E74838" w:rsidP="00550C88">
      <w:pPr>
        <w:tabs>
          <w:tab w:val="left" w:pos="567"/>
        </w:tabs>
        <w:ind w:firstLine="709"/>
        <w:jc w:val="both"/>
        <w:rPr>
          <w:color w:val="FF0000"/>
          <w:sz w:val="28"/>
          <w:szCs w:val="28"/>
        </w:rPr>
      </w:pPr>
      <w:r w:rsidRPr="00550C88">
        <w:rPr>
          <w:sz w:val="28"/>
          <w:szCs w:val="28"/>
        </w:rPr>
        <w:t>В структурном анализе применяются две основные группы средств, которые иллюстрируют функции, выполняемые системой, и отношения между данными. Каждой группе средств соответствуют определенные виды моделей (диаграмм), среди которых наиболее распространены</w:t>
      </w:r>
      <w:r w:rsidR="00AC491D" w:rsidRPr="00550C88">
        <w:rPr>
          <w:sz w:val="28"/>
          <w:szCs w:val="28"/>
        </w:rPr>
        <w:t xml:space="preserve"> [5</w:t>
      </w:r>
      <w:r w:rsidR="00F003B4">
        <w:rPr>
          <w:sz w:val="28"/>
          <w:szCs w:val="28"/>
        </w:rPr>
        <w:t>6</w:t>
      </w:r>
      <w:r w:rsidR="004400F3" w:rsidRPr="004400F3">
        <w:rPr>
          <w:sz w:val="28"/>
          <w:szCs w:val="28"/>
        </w:rPr>
        <w:t xml:space="preserve">, </w:t>
      </w:r>
      <w:r w:rsidR="004400F3">
        <w:rPr>
          <w:sz w:val="28"/>
          <w:szCs w:val="28"/>
          <w:lang w:val="en-US"/>
        </w:rPr>
        <w:t>c</w:t>
      </w:r>
      <w:r w:rsidR="004400F3" w:rsidRPr="004400F3">
        <w:rPr>
          <w:sz w:val="28"/>
          <w:szCs w:val="28"/>
        </w:rPr>
        <w:t>.</w:t>
      </w:r>
      <w:r w:rsidR="00C312CF">
        <w:rPr>
          <w:sz w:val="28"/>
          <w:szCs w:val="28"/>
          <w:lang w:val="kk-KZ"/>
        </w:rPr>
        <w:t xml:space="preserve"> </w:t>
      </w:r>
      <w:r w:rsidR="004400F3" w:rsidRPr="004400F3">
        <w:rPr>
          <w:sz w:val="28"/>
          <w:szCs w:val="28"/>
        </w:rPr>
        <w:t>450</w:t>
      </w:r>
      <w:r w:rsidR="00AC491D" w:rsidRPr="00550C88">
        <w:rPr>
          <w:sz w:val="28"/>
          <w:szCs w:val="28"/>
        </w:rPr>
        <w:t>]</w:t>
      </w:r>
      <w:r w:rsidRPr="00550C88">
        <w:rPr>
          <w:sz w:val="28"/>
          <w:szCs w:val="28"/>
        </w:rPr>
        <w:t>:</w:t>
      </w:r>
      <w:r w:rsidR="00D8491F">
        <w:rPr>
          <w:sz w:val="28"/>
          <w:szCs w:val="28"/>
        </w:rPr>
        <w:t xml:space="preserve"> </w:t>
      </w:r>
    </w:p>
    <w:p w14:paraId="6404D3CE" w14:textId="66B9D4E7" w:rsidR="00E74838" w:rsidRPr="00550C88" w:rsidRDefault="00E74838" w:rsidP="00550C88">
      <w:pPr>
        <w:tabs>
          <w:tab w:val="left" w:pos="567"/>
        </w:tabs>
        <w:ind w:firstLine="709"/>
        <w:jc w:val="both"/>
        <w:rPr>
          <w:sz w:val="28"/>
          <w:szCs w:val="28"/>
        </w:rPr>
      </w:pPr>
      <w:r w:rsidRPr="00550C88">
        <w:rPr>
          <w:sz w:val="28"/>
          <w:szCs w:val="28"/>
        </w:rPr>
        <w:t>1. Модели SADT (Structured Analysis and Design Technique) и соответствующие функциональные диаграммы: SADT модели используются для описания и анализа функций системы. Они помогают визуализировать, как система выполняет определенные задачи и взаимодействует с внешними сущностями. Функциональные диаграммы в рамках SADT позволяют представить структуру и последовательность выполнения функций.</w:t>
      </w:r>
    </w:p>
    <w:p w14:paraId="7F1C7CA8" w14:textId="3C607B10" w:rsidR="00E74838" w:rsidRPr="00550C88" w:rsidRDefault="00E74838" w:rsidP="00550C88">
      <w:pPr>
        <w:tabs>
          <w:tab w:val="left" w:pos="567"/>
        </w:tabs>
        <w:ind w:firstLine="709"/>
        <w:jc w:val="both"/>
        <w:rPr>
          <w:sz w:val="28"/>
          <w:szCs w:val="28"/>
        </w:rPr>
      </w:pPr>
      <w:r w:rsidRPr="00550C88">
        <w:rPr>
          <w:sz w:val="28"/>
          <w:szCs w:val="28"/>
        </w:rPr>
        <w:lastRenderedPageBreak/>
        <w:t>2. Диаграммы потоков данных (DFD, Data Flow Diagrams): DFD диаграммы используются для моделирования потоков данных в системе. Они показывают, как данные перемещаются между различными компонентами системы, включая процессы, входы и выходы. DFD диаграммы помогают идентифицировать и анализировать потоки информации в системе.</w:t>
      </w:r>
    </w:p>
    <w:p w14:paraId="6B107963" w14:textId="5E10F240" w:rsidR="00E74838" w:rsidRPr="00550C88" w:rsidRDefault="00E74838" w:rsidP="00550C88">
      <w:pPr>
        <w:tabs>
          <w:tab w:val="left" w:pos="567"/>
        </w:tabs>
        <w:ind w:firstLine="709"/>
        <w:jc w:val="both"/>
        <w:rPr>
          <w:sz w:val="28"/>
          <w:szCs w:val="28"/>
        </w:rPr>
      </w:pPr>
      <w:r w:rsidRPr="00550C88">
        <w:rPr>
          <w:sz w:val="28"/>
          <w:szCs w:val="28"/>
        </w:rPr>
        <w:t xml:space="preserve">3. Диаграммы </w:t>
      </w:r>
      <w:r w:rsidR="00AC491D" w:rsidRPr="00550C88">
        <w:rPr>
          <w:sz w:val="28"/>
          <w:szCs w:val="28"/>
        </w:rPr>
        <w:t>«</w:t>
      </w:r>
      <w:r w:rsidRPr="00550C88">
        <w:rPr>
          <w:sz w:val="28"/>
          <w:szCs w:val="28"/>
        </w:rPr>
        <w:t xml:space="preserve">сущность </w:t>
      </w:r>
      <w:r w:rsidR="00AC491D" w:rsidRPr="00550C88">
        <w:rPr>
          <w:sz w:val="28"/>
          <w:szCs w:val="28"/>
        </w:rPr>
        <w:t>–</w:t>
      </w:r>
      <w:r w:rsidRPr="00550C88">
        <w:rPr>
          <w:sz w:val="28"/>
          <w:szCs w:val="28"/>
        </w:rPr>
        <w:t xml:space="preserve"> связь</w:t>
      </w:r>
      <w:r w:rsidR="00AC491D" w:rsidRPr="00550C88">
        <w:rPr>
          <w:sz w:val="28"/>
          <w:szCs w:val="28"/>
        </w:rPr>
        <w:t>»</w:t>
      </w:r>
      <w:r w:rsidRPr="00550C88">
        <w:rPr>
          <w:sz w:val="28"/>
          <w:szCs w:val="28"/>
        </w:rPr>
        <w:t xml:space="preserve"> (ERD, Entity-Relationship Diagrams): ERD диаграммы используются для моделирования сущностей (объектов) и их связей в системе. Они позволяют визуализировать структуру данных и взаимосвязи между различными сущностями. ERD диаграммы полезны для проектирования баз данных и определения основных сущностей и их атрибутов.</w:t>
      </w:r>
    </w:p>
    <w:p w14:paraId="7E046078" w14:textId="69D6A8A4" w:rsidR="003A15CE" w:rsidRPr="00550C88" w:rsidRDefault="003A15CE" w:rsidP="00550C88">
      <w:pPr>
        <w:tabs>
          <w:tab w:val="left" w:pos="567"/>
        </w:tabs>
        <w:ind w:firstLine="709"/>
        <w:jc w:val="both"/>
        <w:rPr>
          <w:sz w:val="28"/>
          <w:szCs w:val="28"/>
        </w:rPr>
      </w:pPr>
      <w:r w:rsidRPr="00550C88">
        <w:rPr>
          <w:sz w:val="28"/>
          <w:szCs w:val="28"/>
        </w:rPr>
        <w:t>Перечисленные модели в совокупности дадут полное описание портала независимо от того, является ли он существующим или только разрабатывается.</w:t>
      </w:r>
    </w:p>
    <w:p w14:paraId="08F5E7DD" w14:textId="24ED8785" w:rsidR="003A15CE" w:rsidRPr="00550C88" w:rsidRDefault="003A15CE" w:rsidP="00550C88">
      <w:pPr>
        <w:tabs>
          <w:tab w:val="left" w:pos="567"/>
        </w:tabs>
        <w:ind w:firstLine="709"/>
        <w:jc w:val="both"/>
        <w:rPr>
          <w:sz w:val="28"/>
          <w:szCs w:val="28"/>
        </w:rPr>
      </w:pPr>
      <w:r w:rsidRPr="00550C88">
        <w:rPr>
          <w:sz w:val="28"/>
          <w:szCs w:val="28"/>
        </w:rPr>
        <w:t>Используя выше сформулированные требования построения информационной модели объекта автоматизации, структурная модель вуза может быть представлена в виде совокупности информационно</w:t>
      </w:r>
      <w:r w:rsidR="00D8491F">
        <w:rPr>
          <w:sz w:val="28"/>
          <w:szCs w:val="28"/>
        </w:rPr>
        <w:t>-</w:t>
      </w:r>
      <w:r w:rsidRPr="00550C88">
        <w:rPr>
          <w:sz w:val="28"/>
          <w:szCs w:val="28"/>
        </w:rPr>
        <w:t>связанных отдельных подсистем.</w:t>
      </w:r>
    </w:p>
    <w:p w14:paraId="5CCCBDF5" w14:textId="4054B328" w:rsidR="003A15CE" w:rsidRPr="00550C88" w:rsidRDefault="003A15CE" w:rsidP="00550C88">
      <w:pPr>
        <w:ind w:firstLine="709"/>
        <w:jc w:val="both"/>
        <w:rPr>
          <w:sz w:val="28"/>
          <w:szCs w:val="28"/>
        </w:rPr>
      </w:pPr>
      <m:oMath>
        <m:r>
          <w:rPr>
            <w:rFonts w:ascii="Cambria Math" w:hAnsi="Cambria Math"/>
            <w:sz w:val="28"/>
            <w:szCs w:val="28"/>
          </w:rPr>
          <m:t>S=</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m:t>
                </m:r>
              </m:sub>
            </m:sSub>
          </m:e>
        </m:d>
      </m:oMath>
      <w:r w:rsidRPr="00550C88">
        <w:rPr>
          <w:sz w:val="28"/>
          <w:szCs w:val="28"/>
        </w:rPr>
        <w:t xml:space="preserve"> </w:t>
      </w:r>
      <w:r w:rsidRPr="00550C88">
        <w:rPr>
          <w:rStyle w:val="jlqj4b"/>
          <w:sz w:val="28"/>
          <w:szCs w:val="28"/>
        </w:rPr>
        <w:t xml:space="preserve">обусловленных как четверка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e>
        </m:d>
      </m:oMath>
      <w:r w:rsidRPr="00550C88">
        <w:rPr>
          <w:rStyle w:val="jlqj4b"/>
          <w:sz w:val="28"/>
          <w:szCs w:val="28"/>
        </w:rPr>
        <w:t xml:space="preserve">, где </w:t>
      </w:r>
      <w:r w:rsidRPr="00550C88">
        <w:rPr>
          <w:sz w:val="28"/>
          <w:szCs w:val="28"/>
        </w:rPr>
        <w:t>множество</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oMath>
      <w:r w:rsidRPr="00550C88">
        <w:rPr>
          <w:sz w:val="28"/>
          <w:szCs w:val="28"/>
        </w:rPr>
        <w:t xml:space="preserve"> - внешние сущности относительно данной подсистемы;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550C88">
        <w:rPr>
          <w:sz w:val="28"/>
          <w:szCs w:val="28"/>
        </w:rPr>
        <w:t xml:space="preserve">- процесс или подсистема, превращает входные потоки данных в выходные в соответствии с определенным алгоритмом; </w:t>
      </w:r>
      <m:oMath>
        <m:sSub>
          <m:sSubPr>
            <m:ctrlPr>
              <w:rPr>
                <w:rFonts w:ascii="Cambria Math" w:hAnsi="Cambria Math"/>
                <w:bCs/>
                <w:i/>
                <w:iCs/>
                <w:sz w:val="28"/>
                <w:szCs w:val="28"/>
              </w:rPr>
            </m:ctrlPr>
          </m:sSubPr>
          <m:e>
            <m:r>
              <w:rPr>
                <w:rFonts w:ascii="Cambria Math" w:hAnsi="Cambria Math"/>
                <w:sz w:val="28"/>
                <w:szCs w:val="28"/>
              </w:rPr>
              <m:t>D</m:t>
            </m:r>
          </m:e>
          <m:sub>
            <m:r>
              <w:rPr>
                <w:rFonts w:ascii="Cambria Math" w:hAnsi="Cambria Math"/>
                <w:sz w:val="28"/>
                <w:szCs w:val="28"/>
              </w:rPr>
              <m:t>i</m:t>
            </m:r>
          </m:sub>
        </m:sSub>
      </m:oMath>
      <w:r w:rsidRPr="00550C88">
        <w:rPr>
          <w:sz w:val="28"/>
          <w:szCs w:val="28"/>
        </w:rPr>
        <w:t xml:space="preserve">- абстрактное хранилище для хранения информации (накопители данных), в общем случае является прообразом базы данных; </w:t>
      </w:r>
      <m:oMath>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oMath>
      <w:r w:rsidRPr="00550C88">
        <w:rPr>
          <w:b/>
          <w:bCs/>
          <w:i/>
          <w:iCs/>
          <w:sz w:val="28"/>
          <w:szCs w:val="28"/>
        </w:rPr>
        <w:t xml:space="preserve"> </w:t>
      </w:r>
      <w:r w:rsidRPr="00550C88">
        <w:rPr>
          <w:sz w:val="28"/>
          <w:szCs w:val="28"/>
        </w:rPr>
        <w:t>- поток данных, определяет информацию, передаваемую через некоторое соединение от источника к приемнику, сущностями и процессами</w:t>
      </w:r>
      <w:r w:rsidR="00F003B4" w:rsidRPr="00F003B4">
        <w:rPr>
          <w:sz w:val="28"/>
          <w:szCs w:val="28"/>
        </w:rPr>
        <w:t xml:space="preserve"> [57]</w:t>
      </w:r>
      <w:r w:rsidRPr="00550C88">
        <w:rPr>
          <w:sz w:val="28"/>
          <w:szCs w:val="28"/>
        </w:rPr>
        <w:t>.</w:t>
      </w:r>
    </w:p>
    <w:p w14:paraId="35A05472" w14:textId="30939E49" w:rsidR="003A15CE" w:rsidRPr="00550C88" w:rsidRDefault="003A15CE" w:rsidP="00550C88">
      <w:pPr>
        <w:ind w:firstLine="709"/>
        <w:jc w:val="both"/>
        <w:rPr>
          <w:sz w:val="28"/>
          <w:szCs w:val="28"/>
        </w:rPr>
      </w:pPr>
      <w:r w:rsidRPr="00550C88">
        <w:rPr>
          <w:sz w:val="28"/>
          <w:szCs w:val="28"/>
        </w:rPr>
        <w:t>Применение современных CASE-средств (Computer Aided Software Engineering) обеспечивает сплошную автоматизацию таких необходимых стадий реализации сложных информационных систем, как моделирование процессов предметной области, сущностей и связей, инфологической структуры данных и создание реальных баз данных.</w:t>
      </w:r>
    </w:p>
    <w:p w14:paraId="2B07582A" w14:textId="5B5575B6" w:rsidR="0002669F" w:rsidRPr="00550C88" w:rsidRDefault="0002669F" w:rsidP="00550C88">
      <w:pPr>
        <w:ind w:firstLine="709"/>
        <w:jc w:val="both"/>
        <w:rPr>
          <w:sz w:val="28"/>
          <w:szCs w:val="28"/>
        </w:rPr>
      </w:pPr>
      <w:r w:rsidRPr="00550C88">
        <w:rPr>
          <w:sz w:val="28"/>
          <w:szCs w:val="28"/>
        </w:rPr>
        <w:t xml:space="preserve">Используя предложенное представление модели как совокупность отдельных подсистем, портал вуза может иметь вид, представленный на рисунок </w:t>
      </w:r>
      <w:r w:rsidR="00D8491F">
        <w:rPr>
          <w:sz w:val="28"/>
          <w:szCs w:val="28"/>
        </w:rPr>
        <w:t>4</w:t>
      </w:r>
      <w:r w:rsidRPr="00550C88">
        <w:rPr>
          <w:sz w:val="28"/>
          <w:szCs w:val="28"/>
        </w:rPr>
        <w:t xml:space="preserve">. Верхний уровень иерархии (уровень 0 на рисунке </w:t>
      </w:r>
      <w:r w:rsidR="00975D03">
        <w:rPr>
          <w:sz w:val="28"/>
          <w:szCs w:val="28"/>
        </w:rPr>
        <w:t>4</w:t>
      </w:r>
      <w:r w:rsidRPr="00550C88">
        <w:rPr>
          <w:sz w:val="28"/>
          <w:szCs w:val="28"/>
        </w:rPr>
        <w:t>) можно представить как композицию информационных сред двух основных подсистем: подсистемы управленческой деятельности вузов и подсистемы управления процессом обучения и контроля знаний.</w:t>
      </w:r>
    </w:p>
    <w:p w14:paraId="2A2C1D54" w14:textId="77777777" w:rsidR="00E521F1" w:rsidRPr="00550C88" w:rsidRDefault="00E521F1" w:rsidP="00550C88">
      <w:pPr>
        <w:ind w:firstLine="709"/>
        <w:jc w:val="both"/>
        <w:rPr>
          <w:sz w:val="28"/>
          <w:szCs w:val="28"/>
        </w:rPr>
      </w:pPr>
    </w:p>
    <w:p w14:paraId="65DA4FC3" w14:textId="77777777" w:rsidR="00E521F1" w:rsidRPr="00550C88" w:rsidRDefault="00E521F1" w:rsidP="002D00C5">
      <w:pPr>
        <w:jc w:val="center"/>
        <w:rPr>
          <w:sz w:val="28"/>
          <w:szCs w:val="28"/>
        </w:rPr>
      </w:pPr>
      <w:r w:rsidRPr="00550C88">
        <w:rPr>
          <w:noProof/>
          <w:sz w:val="28"/>
          <w:szCs w:val="28"/>
          <w:lang w:eastAsia="ru-RU"/>
        </w:rPr>
        <w:lastRenderedPageBreak/>
        <w:drawing>
          <wp:inline distT="0" distB="0" distL="0" distR="0" wp14:anchorId="523A6351" wp14:editId="57836F6F">
            <wp:extent cx="4675517" cy="4505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7604" cy="4516896"/>
                    </a:xfrm>
                    <a:prstGeom prst="rect">
                      <a:avLst/>
                    </a:prstGeom>
                    <a:noFill/>
                    <a:ln>
                      <a:noFill/>
                    </a:ln>
                  </pic:spPr>
                </pic:pic>
              </a:graphicData>
            </a:graphic>
          </wp:inline>
        </w:drawing>
      </w:r>
    </w:p>
    <w:p w14:paraId="5FE0AE1F" w14:textId="77777777" w:rsidR="002D00C5" w:rsidRPr="002D00C5" w:rsidRDefault="002D00C5" w:rsidP="002D00C5">
      <w:pPr>
        <w:jc w:val="center"/>
        <w:rPr>
          <w:sz w:val="16"/>
          <w:szCs w:val="16"/>
        </w:rPr>
      </w:pPr>
    </w:p>
    <w:p w14:paraId="0332E2FB" w14:textId="5D25EDF7" w:rsidR="00E521F1" w:rsidRPr="00550C88" w:rsidRDefault="00E521F1" w:rsidP="002D00C5">
      <w:pPr>
        <w:jc w:val="center"/>
        <w:rPr>
          <w:rStyle w:val="jlqj4b"/>
          <w:sz w:val="28"/>
          <w:szCs w:val="28"/>
        </w:rPr>
      </w:pPr>
      <w:r w:rsidRPr="00550C88">
        <w:rPr>
          <w:sz w:val="28"/>
          <w:szCs w:val="28"/>
        </w:rPr>
        <w:t xml:space="preserve">Рисунок </w:t>
      </w:r>
      <w:r w:rsidR="00D8491F">
        <w:rPr>
          <w:sz w:val="28"/>
          <w:szCs w:val="28"/>
        </w:rPr>
        <w:t>4</w:t>
      </w:r>
      <w:r w:rsidRPr="00550C88">
        <w:rPr>
          <w:sz w:val="28"/>
          <w:szCs w:val="28"/>
        </w:rPr>
        <w:t xml:space="preserve"> </w:t>
      </w:r>
      <w:r w:rsidR="002D00C5">
        <w:rPr>
          <w:sz w:val="28"/>
          <w:szCs w:val="28"/>
        </w:rPr>
        <w:t xml:space="preserve">– </w:t>
      </w:r>
      <w:r w:rsidRPr="00550C88">
        <w:rPr>
          <w:sz w:val="28"/>
          <w:szCs w:val="28"/>
        </w:rPr>
        <w:t xml:space="preserve">Структурная </w:t>
      </w:r>
      <w:r w:rsidRPr="00550C88">
        <w:rPr>
          <w:rStyle w:val="jlqj4b"/>
          <w:sz w:val="28"/>
          <w:szCs w:val="28"/>
        </w:rPr>
        <w:t>модель комплексн</w:t>
      </w:r>
      <w:r w:rsidR="00302DF0" w:rsidRPr="00550C88">
        <w:rPr>
          <w:rStyle w:val="jlqj4b"/>
          <w:sz w:val="28"/>
          <w:szCs w:val="28"/>
        </w:rPr>
        <w:t>ой</w:t>
      </w:r>
      <w:r w:rsidRPr="00550C88">
        <w:rPr>
          <w:rStyle w:val="jlqj4b"/>
          <w:sz w:val="28"/>
          <w:szCs w:val="28"/>
        </w:rPr>
        <w:t xml:space="preserve"> информационно-образовательной среды вуза</w:t>
      </w:r>
    </w:p>
    <w:p w14:paraId="4BC5299D" w14:textId="77777777" w:rsidR="00E521F1" w:rsidRPr="00550C88" w:rsidRDefault="00E521F1" w:rsidP="00550C88">
      <w:pPr>
        <w:ind w:firstLine="709"/>
        <w:jc w:val="both"/>
        <w:rPr>
          <w:sz w:val="28"/>
          <w:szCs w:val="28"/>
        </w:rPr>
      </w:pPr>
    </w:p>
    <w:p w14:paraId="113A0383" w14:textId="77777777" w:rsidR="00734EEC" w:rsidRPr="00550C88" w:rsidRDefault="00734EEC" w:rsidP="00550C88">
      <w:pPr>
        <w:ind w:firstLine="709"/>
        <w:jc w:val="both"/>
        <w:rPr>
          <w:sz w:val="28"/>
          <w:szCs w:val="28"/>
        </w:rPr>
      </w:pPr>
      <w:r w:rsidRPr="00550C88">
        <w:rPr>
          <w:sz w:val="28"/>
          <w:szCs w:val="28"/>
        </w:rPr>
        <w:t>Для того, чтобы информационно-образовательный портал не только выполнял функции учета, но также обеспечивал обработку и анализ данных, необходимо использовать надежные и масштабируемые аппаратно-программные платформы, а также различные технологии соответствующего назначения. Важными компонентами такой инфраструктуры могут быть следующие системы и технологии:</w:t>
      </w:r>
    </w:p>
    <w:p w14:paraId="5B7D0AD8" w14:textId="12B546CC" w:rsidR="00734EEC" w:rsidRPr="00550C88" w:rsidRDefault="00734EEC" w:rsidP="00550C88">
      <w:pPr>
        <w:ind w:firstLine="709"/>
        <w:jc w:val="both"/>
        <w:rPr>
          <w:sz w:val="28"/>
          <w:szCs w:val="28"/>
        </w:rPr>
      </w:pPr>
      <w:r w:rsidRPr="00550C88">
        <w:rPr>
          <w:sz w:val="28"/>
          <w:szCs w:val="28"/>
        </w:rPr>
        <w:t>1. Системы управления базами данных (СУБД): СУБД используются для организации и хранения больших объемов данных, обеспечения доступа к ним и выполнения операций по их обработке. Надежная и эффективная СУБД позволяет обеспечить быстрый доступ к информации и эффективное выполнение запросов и аналитики.</w:t>
      </w:r>
    </w:p>
    <w:p w14:paraId="4F72B732" w14:textId="7C3219D2" w:rsidR="00734EEC" w:rsidRPr="00550C88" w:rsidRDefault="00734EEC" w:rsidP="00550C88">
      <w:pPr>
        <w:ind w:firstLine="709"/>
        <w:jc w:val="both"/>
        <w:rPr>
          <w:sz w:val="28"/>
          <w:szCs w:val="28"/>
        </w:rPr>
      </w:pPr>
      <w:r w:rsidRPr="00550C88">
        <w:rPr>
          <w:sz w:val="28"/>
          <w:szCs w:val="28"/>
        </w:rPr>
        <w:t>2. Системы управления электронным документооборотом (СУЭП): СУЭП позволяют организовать эффективное управление электронными документами, включая создание, редактирование, хранение и распространение документов. Такие системы обеспечивают централизованное хранение и доступ к документам, а также обеспечивают контроль версий и доступности документов.</w:t>
      </w:r>
    </w:p>
    <w:p w14:paraId="105A6E4C" w14:textId="1F6F4719" w:rsidR="00734EEC" w:rsidRPr="00550C88" w:rsidRDefault="00734EEC" w:rsidP="00550C88">
      <w:pPr>
        <w:ind w:firstLine="709"/>
        <w:jc w:val="both"/>
        <w:rPr>
          <w:sz w:val="28"/>
          <w:szCs w:val="28"/>
        </w:rPr>
      </w:pPr>
      <w:r w:rsidRPr="00550C88">
        <w:rPr>
          <w:sz w:val="28"/>
          <w:szCs w:val="28"/>
        </w:rPr>
        <w:t xml:space="preserve">3. Educational Data Mining: Использование методов и технологий Educational Data Mining позволяет анализировать данные, собранные в процессе образовательного процесса, с целью выявления закономерностей, трендов и </w:t>
      </w:r>
      <w:r w:rsidRPr="00550C88">
        <w:rPr>
          <w:sz w:val="28"/>
          <w:szCs w:val="28"/>
        </w:rPr>
        <w:lastRenderedPageBreak/>
        <w:t>паттернов в учебной деятельности студентов. Это может помочь в оптимизации учебного процесса, предоставлении персонализированной поддержки и создании адаптивных курсов.</w:t>
      </w:r>
    </w:p>
    <w:p w14:paraId="36422AB2" w14:textId="351BF88A" w:rsidR="00734EEC" w:rsidRPr="00550C88" w:rsidRDefault="00734EEC" w:rsidP="00550C88">
      <w:pPr>
        <w:ind w:firstLine="709"/>
        <w:jc w:val="both"/>
        <w:rPr>
          <w:sz w:val="28"/>
          <w:szCs w:val="28"/>
        </w:rPr>
      </w:pPr>
      <w:r w:rsidRPr="00550C88">
        <w:rPr>
          <w:sz w:val="28"/>
          <w:szCs w:val="28"/>
        </w:rPr>
        <w:t>4. Интернет-технологии: Применение интернет-технологий позволяет обеспечить доступ к порталу через сеть интернет, а также реализовать различные функциональности, такие как онлайн-курсы, форумы для общения студентов и преподавателей, электронная библиотека и другие возможности, способствующие эффективному обучению на расстоянии.</w:t>
      </w:r>
    </w:p>
    <w:p w14:paraId="11F57155" w14:textId="0165C357" w:rsidR="00734EEC" w:rsidRPr="00550C88" w:rsidRDefault="00734EEC" w:rsidP="00550C88">
      <w:pPr>
        <w:ind w:firstLine="709"/>
        <w:jc w:val="both"/>
        <w:rPr>
          <w:sz w:val="28"/>
          <w:szCs w:val="28"/>
        </w:rPr>
      </w:pPr>
      <w:r w:rsidRPr="00550C88">
        <w:rPr>
          <w:sz w:val="28"/>
          <w:szCs w:val="28"/>
        </w:rPr>
        <w:t>5. Сети и распределенные вычисления: Использование сетей и распределенных вычислений позволяет обеспечить масштабируемость и гибкость системы, а также обработку и хранение данных на удаленных серверах.</w:t>
      </w:r>
    </w:p>
    <w:p w14:paraId="6F5A54CC" w14:textId="40582E4F" w:rsidR="003A15CE" w:rsidRPr="00550C88" w:rsidRDefault="003A15CE" w:rsidP="00550C88">
      <w:pPr>
        <w:ind w:firstLine="709"/>
        <w:jc w:val="both"/>
        <w:rPr>
          <w:sz w:val="28"/>
          <w:szCs w:val="28"/>
        </w:rPr>
      </w:pPr>
      <w:r w:rsidRPr="00550C88">
        <w:rPr>
          <w:sz w:val="28"/>
          <w:szCs w:val="28"/>
        </w:rPr>
        <w:t xml:space="preserve">Компонентная модель портала вуза наилучшим образом может удовлетворить требованиям, предъявляемым к порталам. </w:t>
      </w:r>
    </w:p>
    <w:p w14:paraId="7791CFA4" w14:textId="58864AF2" w:rsidR="00854B18" w:rsidRPr="00550C88" w:rsidRDefault="00854B18" w:rsidP="00550C88">
      <w:pPr>
        <w:ind w:firstLine="709"/>
        <w:jc w:val="both"/>
        <w:rPr>
          <w:sz w:val="28"/>
          <w:szCs w:val="28"/>
        </w:rPr>
      </w:pPr>
      <w:r w:rsidRPr="00550C88">
        <w:rPr>
          <w:sz w:val="28"/>
          <w:szCs w:val="28"/>
        </w:rPr>
        <w:t xml:space="preserve">Архитектура портала состоит из трех основных слоев. Первый слой представляет собой базы данных различных архитектур. Второй слой </w:t>
      </w:r>
      <w:r w:rsidR="002D00C5">
        <w:rPr>
          <w:sz w:val="28"/>
          <w:szCs w:val="28"/>
        </w:rPr>
        <w:t>–</w:t>
      </w:r>
      <w:r w:rsidRPr="00550C88">
        <w:rPr>
          <w:sz w:val="28"/>
          <w:szCs w:val="28"/>
        </w:rPr>
        <w:t xml:space="preserve"> это уровень компонентов, который часто реализуется с использованием веб-сервисов, но также может включать другие компоненты, такие как серверы приложений, объекты CORBA или объекты DCOM. Третий слой </w:t>
      </w:r>
      <w:r w:rsidR="00D8491F">
        <w:rPr>
          <w:sz w:val="28"/>
          <w:szCs w:val="28"/>
        </w:rPr>
        <w:t>–</w:t>
      </w:r>
      <w:r w:rsidRPr="00550C88">
        <w:rPr>
          <w:sz w:val="28"/>
          <w:szCs w:val="28"/>
        </w:rPr>
        <w:t xml:space="preserve"> это уровень приложений.</w:t>
      </w:r>
    </w:p>
    <w:p w14:paraId="727C64FC" w14:textId="25A228C9" w:rsidR="003A15CE" w:rsidRPr="00550C88" w:rsidRDefault="00854B18" w:rsidP="00550C88">
      <w:pPr>
        <w:ind w:firstLine="709"/>
        <w:jc w:val="both"/>
        <w:rPr>
          <w:sz w:val="28"/>
          <w:szCs w:val="28"/>
        </w:rPr>
      </w:pPr>
      <w:r w:rsidRPr="00550C88">
        <w:rPr>
          <w:sz w:val="28"/>
          <w:szCs w:val="28"/>
        </w:rPr>
        <w:t xml:space="preserve">Такой подход позволяет использовать различные технологии, серверы СУБД и приложения в одном портале. Изменения в структуре одной базы данных не требуют изменений во многих программах, достаточно внести изменения только в соответствующий компонент, отвечающий за эту базу данных. Это значительно упрощает процесс разработки и сопровождения портала. Особое внимание уделяется интеграции данных, при которой базы данных логически связаны друг с другом. </w:t>
      </w:r>
      <w:r w:rsidR="003A15CE" w:rsidRPr="00550C88">
        <w:rPr>
          <w:sz w:val="28"/>
          <w:szCs w:val="28"/>
        </w:rPr>
        <w:t>Информационно-образовательный портал вуза может рассматриваться как совокупность базы данных и модулей конкретных пользователей, и формируется на основе мотивационно-функционального подхода</w:t>
      </w:r>
      <w:r w:rsidR="00395E9C" w:rsidRPr="00550C88">
        <w:rPr>
          <w:sz w:val="28"/>
          <w:szCs w:val="28"/>
        </w:rPr>
        <w:t>.</w:t>
      </w:r>
    </w:p>
    <w:p w14:paraId="1562D81E" w14:textId="111B837D" w:rsidR="0046592B" w:rsidRDefault="0046592B" w:rsidP="00550C88">
      <w:pPr>
        <w:ind w:firstLine="709"/>
        <w:jc w:val="both"/>
        <w:rPr>
          <w:sz w:val="28"/>
          <w:szCs w:val="28"/>
        </w:rPr>
      </w:pPr>
      <w:r w:rsidRPr="00550C88">
        <w:rPr>
          <w:sz w:val="28"/>
          <w:szCs w:val="28"/>
        </w:rPr>
        <w:t xml:space="preserve">Далее необходимо определить </w:t>
      </w:r>
      <w:r w:rsidR="003E5794" w:rsidRPr="00550C88">
        <w:rPr>
          <w:sz w:val="28"/>
          <w:szCs w:val="28"/>
        </w:rPr>
        <w:t xml:space="preserve">и описать </w:t>
      </w:r>
      <w:r w:rsidR="00367F1A" w:rsidRPr="00550C88">
        <w:rPr>
          <w:sz w:val="28"/>
          <w:szCs w:val="28"/>
        </w:rPr>
        <w:t>базовый понятийный аппарат, необходимый для формирования информационных пространств субъектов образовательной среды.</w:t>
      </w:r>
      <w:r w:rsidR="00914BAC" w:rsidRPr="00550C88">
        <w:rPr>
          <w:sz w:val="28"/>
          <w:szCs w:val="28"/>
        </w:rPr>
        <w:t xml:space="preserve"> На основании которого построить модели</w:t>
      </w:r>
      <w:r w:rsidR="00B41FEF" w:rsidRPr="00550C88">
        <w:rPr>
          <w:sz w:val="28"/>
          <w:szCs w:val="28"/>
        </w:rPr>
        <w:t xml:space="preserve"> набора для идентификации коллективных и индивидуальных субъектов образовательной и научной среды.</w:t>
      </w:r>
    </w:p>
    <w:p w14:paraId="72AB9EAF" w14:textId="77777777" w:rsidR="002D00C5" w:rsidRPr="00550C88" w:rsidRDefault="002D00C5" w:rsidP="00550C88">
      <w:pPr>
        <w:ind w:firstLine="709"/>
        <w:jc w:val="both"/>
        <w:rPr>
          <w:sz w:val="28"/>
          <w:szCs w:val="28"/>
        </w:rPr>
      </w:pPr>
    </w:p>
    <w:p w14:paraId="02B1AA94" w14:textId="568620F8" w:rsidR="003A15CE" w:rsidRPr="00550C88" w:rsidRDefault="003A15CE" w:rsidP="00550C88">
      <w:pPr>
        <w:pStyle w:val="af3"/>
        <w:spacing w:after="0"/>
        <w:ind w:firstLine="709"/>
        <w:jc w:val="both"/>
        <w:rPr>
          <w:rFonts w:ascii="Times New Roman" w:hAnsi="Times New Roman"/>
          <w:b/>
          <w:bCs/>
          <w:sz w:val="28"/>
          <w:szCs w:val="28"/>
        </w:rPr>
      </w:pPr>
      <w:bookmarkStart w:id="27" w:name="_Toc144994828"/>
      <w:r w:rsidRPr="00550C88">
        <w:rPr>
          <w:rFonts w:ascii="Times New Roman" w:hAnsi="Times New Roman"/>
          <w:b/>
          <w:bCs/>
          <w:sz w:val="28"/>
          <w:szCs w:val="28"/>
        </w:rPr>
        <w:t>2.3 Множественные модели идентификации субъектов образовательного пространства</w:t>
      </w:r>
      <w:bookmarkEnd w:id="27"/>
    </w:p>
    <w:p w14:paraId="0145C3B4" w14:textId="77777777" w:rsidR="00405330" w:rsidRPr="00550C88" w:rsidRDefault="00405330" w:rsidP="00550C88">
      <w:pPr>
        <w:ind w:firstLine="709"/>
        <w:jc w:val="both"/>
        <w:rPr>
          <w:sz w:val="28"/>
          <w:szCs w:val="28"/>
        </w:rPr>
      </w:pPr>
      <w:r w:rsidRPr="00550C88">
        <w:rPr>
          <w:sz w:val="28"/>
          <w:szCs w:val="28"/>
        </w:rPr>
        <w:t xml:space="preserve">Образовательное пространство университета представляет собой упорядоченный набор объектов или сущностей, обычно с многоуровневой структурой, где их положение в этой структуре определяется их идентификаторами. Это пространство структурировано с использованием различных элементов, таких как академические, научные, социально-воспитательные и другие компоненты. Информационное пространство, в свою очередь, состоит из информационных объектов, организованных в </w:t>
      </w:r>
      <w:r w:rsidRPr="00550C88">
        <w:rPr>
          <w:sz w:val="28"/>
          <w:szCs w:val="28"/>
        </w:rPr>
        <w:lastRenderedPageBreak/>
        <w:t>многоуровневую структуру с идентификаторами, которые определяются в соответствии с определенными обстоятельствами и правилами, и являются результатом совместной деятельности общества.</w:t>
      </w:r>
    </w:p>
    <w:p w14:paraId="58419FD0" w14:textId="77777777" w:rsidR="00405330" w:rsidRPr="00550C88" w:rsidRDefault="00405330" w:rsidP="00550C88">
      <w:pPr>
        <w:ind w:firstLine="709"/>
        <w:jc w:val="both"/>
        <w:rPr>
          <w:sz w:val="28"/>
          <w:szCs w:val="28"/>
        </w:rPr>
      </w:pPr>
      <w:r w:rsidRPr="00550C88">
        <w:rPr>
          <w:sz w:val="28"/>
          <w:szCs w:val="28"/>
        </w:rPr>
        <w:t>Результатом образовательного пространства является приобретение новых фундаментальных и/или прикладных знаний в рамках интеллектуального и творческого процесса. Этот процесс включает в себя ряд действий, включая анализ и обобщение фактов, генерацию гипотез и новых концепций, развитие научного знания, основанного на известных фактах и концепциях, в направлении, определяемом исследовательской гипотезой и другими факторами.</w:t>
      </w:r>
    </w:p>
    <w:p w14:paraId="6580FDE5" w14:textId="77777777" w:rsidR="00405330" w:rsidRPr="00550C88" w:rsidRDefault="00405330" w:rsidP="00550C88">
      <w:pPr>
        <w:ind w:firstLine="709"/>
        <w:jc w:val="both"/>
        <w:rPr>
          <w:sz w:val="28"/>
          <w:szCs w:val="28"/>
        </w:rPr>
      </w:pPr>
      <w:r w:rsidRPr="00550C88">
        <w:rPr>
          <w:sz w:val="28"/>
          <w:szCs w:val="28"/>
        </w:rPr>
        <w:t>Информационное пространство субъектов образовательного пространства является частью информационного пространства, где компонентами являются информационные объекты, организованные в определенную структуру с идентификаторами. Эти идентификаторы определяются результатами образовательной и научной деятельности конкретных субъектов. Таким образом, информационное пространство субъектов образовательного пространства включает в себя субъекты образовательного пространства и ретроспективное представление их идентификаторов, которые определяются результатами их образовательной и научной деятельности. Информационные пространства различных субъектов образовательного пространства могут пересекаться и сегментироваться, когда они включены в предметные образовательные пространства.</w:t>
      </w:r>
    </w:p>
    <w:p w14:paraId="24A0602D" w14:textId="1C6B318A" w:rsidR="003A15CE" w:rsidRPr="00550C88" w:rsidRDefault="00405330" w:rsidP="00550C88">
      <w:pPr>
        <w:ind w:firstLine="709"/>
        <w:jc w:val="both"/>
        <w:rPr>
          <w:sz w:val="28"/>
          <w:szCs w:val="28"/>
        </w:rPr>
      </w:pPr>
      <w:r w:rsidRPr="00550C88">
        <w:rPr>
          <w:sz w:val="28"/>
          <w:szCs w:val="28"/>
        </w:rPr>
        <w:t>Субъектами образовательного пространства являются высшие учебные заведения и их структурные подразделения, которые непосредственно занимаются образовательной и научной деятельностью</w:t>
      </w:r>
      <w:r w:rsidR="003139BF" w:rsidRPr="003139BF">
        <w:rPr>
          <w:sz w:val="28"/>
          <w:szCs w:val="28"/>
        </w:rPr>
        <w:t xml:space="preserve"> </w:t>
      </w:r>
      <w:r w:rsidR="003139BF" w:rsidRPr="004165AD">
        <w:rPr>
          <w:sz w:val="28"/>
          <w:szCs w:val="28"/>
        </w:rPr>
        <w:t>[5</w:t>
      </w:r>
      <w:r w:rsidR="00F003B4" w:rsidRPr="00C312CF">
        <w:rPr>
          <w:sz w:val="28"/>
          <w:szCs w:val="28"/>
        </w:rPr>
        <w:t>8</w:t>
      </w:r>
      <w:r w:rsidR="003139BF" w:rsidRPr="004165AD">
        <w:rPr>
          <w:sz w:val="28"/>
          <w:szCs w:val="28"/>
        </w:rPr>
        <w:t>]</w:t>
      </w:r>
      <w:r w:rsidRPr="00550C88">
        <w:rPr>
          <w:sz w:val="28"/>
          <w:szCs w:val="28"/>
        </w:rPr>
        <w:t xml:space="preserve">. Эти подразделения включают институты, факультеты, кафедры, профессорско-преподавательский состав, тьюторы, группы ученых, объединенные реализацией проектов, а также отдельные тьюторы (преподаватели). </w:t>
      </w:r>
      <w:r w:rsidR="003A15CE" w:rsidRPr="00550C88">
        <w:rPr>
          <w:sz w:val="28"/>
          <w:szCs w:val="28"/>
        </w:rPr>
        <w:t>Одной из обязательных составляющих деятельности таких субъектов является образовательная и научная деятельность. В этом контексте возникает задача количественной оценки результатов этой деятельности. Отдельными субъектами образовательной деятельности являются преподаватели (тьюторы). Коллективными субъектами образовательной деятельности являются высшие учебные заведения и научные организации, которые формируются из индивидуальных субъектов образовательного пространства. Каждый субъект образовательного пространства представлен моделью идентификации и информационного пространства.</w:t>
      </w:r>
    </w:p>
    <w:p w14:paraId="7D6E194A" w14:textId="15A45E18" w:rsidR="003A15CE" w:rsidRPr="00D8491F" w:rsidRDefault="003A15CE" w:rsidP="00550C88">
      <w:pPr>
        <w:ind w:firstLine="709"/>
        <w:jc w:val="both"/>
        <w:rPr>
          <w:color w:val="FF0000"/>
          <w:sz w:val="28"/>
          <w:szCs w:val="28"/>
        </w:rPr>
      </w:pPr>
      <w:r w:rsidRPr="00550C88">
        <w:rPr>
          <w:sz w:val="28"/>
          <w:szCs w:val="28"/>
        </w:rPr>
        <w:t xml:space="preserve">Продуктивность субъектов образовательного пространства является количественным показателем эффективности субъектов образовательного пространства. </w:t>
      </w:r>
      <w:r w:rsidR="00E41778" w:rsidRPr="00550C88">
        <w:rPr>
          <w:sz w:val="28"/>
          <w:szCs w:val="28"/>
        </w:rPr>
        <w:t xml:space="preserve">В процессе расчета данного показателя используются как разработанные, так и установленные показатели образовательного пространства, в зависимости от целей расчета и его применения. Оценка производительности субъектов образовательного пространства часто основывается на отношении результатов труда к затраченному времени на достижение образовательных и/или научных показателей, либо сравнении с другими субъектами образовательного пространства. Для эффективного расчета данного показателя </w:t>
      </w:r>
      <w:r w:rsidR="00E41778" w:rsidRPr="00550C88">
        <w:rPr>
          <w:sz w:val="28"/>
          <w:szCs w:val="28"/>
        </w:rPr>
        <w:lastRenderedPageBreak/>
        <w:t xml:space="preserve">необходимо тщательно изучить информационное пространство субъектов образовательного пространства и его взаимосвязь с другими информационными пространствами. Возможно, следует выделить определенную часть информационного пространства, отвечающую за конкретную предметную область исследования, с целью более детального анализа. </w:t>
      </w:r>
      <w:r w:rsidRPr="00550C88">
        <w:rPr>
          <w:sz w:val="28"/>
          <w:szCs w:val="28"/>
        </w:rPr>
        <w:t>Важным показателем деятельности, которые могут быть использованы для построения комплексной оценки, является количество научных публикаций преподавателей (тьюторов), что индексируются в наукометрических базах, показатели цитируемости научных публикаций преподавателей и их качественный состав</w:t>
      </w:r>
      <w:r w:rsidR="008D6EAF" w:rsidRPr="00550C88">
        <w:rPr>
          <w:sz w:val="28"/>
          <w:szCs w:val="28"/>
        </w:rPr>
        <w:t xml:space="preserve"> [</w:t>
      </w:r>
      <w:r w:rsidR="003139BF" w:rsidRPr="003139BF">
        <w:rPr>
          <w:sz w:val="28"/>
          <w:szCs w:val="28"/>
        </w:rPr>
        <w:t>5</w:t>
      </w:r>
      <w:r w:rsidR="00966614" w:rsidRPr="00966614">
        <w:rPr>
          <w:sz w:val="28"/>
          <w:szCs w:val="28"/>
        </w:rPr>
        <w:t>9</w:t>
      </w:r>
      <w:r w:rsidR="00C312CF">
        <w:rPr>
          <w:sz w:val="28"/>
          <w:szCs w:val="28"/>
          <w:lang w:val="kk-KZ"/>
        </w:rPr>
        <w:t xml:space="preserve">, </w:t>
      </w:r>
      <w:r w:rsidR="00966614" w:rsidRPr="00966614">
        <w:rPr>
          <w:sz w:val="28"/>
          <w:szCs w:val="28"/>
        </w:rPr>
        <w:t>60</w:t>
      </w:r>
      <w:r w:rsidR="008D6EAF" w:rsidRPr="00550C88">
        <w:rPr>
          <w:sz w:val="28"/>
          <w:szCs w:val="28"/>
        </w:rPr>
        <w:t>]</w:t>
      </w:r>
      <w:r w:rsidRPr="00550C88">
        <w:rPr>
          <w:sz w:val="28"/>
          <w:szCs w:val="28"/>
        </w:rPr>
        <w:t>.</w:t>
      </w:r>
      <w:r w:rsidR="00D8491F">
        <w:rPr>
          <w:sz w:val="28"/>
          <w:szCs w:val="28"/>
        </w:rPr>
        <w:t xml:space="preserve"> </w:t>
      </w:r>
    </w:p>
    <w:p w14:paraId="03CD29D7" w14:textId="0C405D3A" w:rsidR="003A15CE" w:rsidRPr="00550C88" w:rsidRDefault="00980642" w:rsidP="00550C88">
      <w:pPr>
        <w:ind w:firstLine="709"/>
        <w:jc w:val="both"/>
        <w:rPr>
          <w:sz w:val="28"/>
          <w:szCs w:val="28"/>
        </w:rPr>
      </w:pPr>
      <w:r w:rsidRPr="00550C88">
        <w:rPr>
          <w:sz w:val="28"/>
          <w:szCs w:val="28"/>
        </w:rPr>
        <w:t xml:space="preserve">Допустим, множество </w:t>
      </w:r>
      <w:r w:rsidR="003A15CE" w:rsidRPr="00550C88">
        <w:rPr>
          <w:i/>
          <w:sz w:val="28"/>
          <w:szCs w:val="28"/>
          <w:lang w:val="en-US"/>
        </w:rPr>
        <w:t>A</w:t>
      </w:r>
      <w:r w:rsidR="003A15CE" w:rsidRPr="00550C88">
        <w:rPr>
          <w:sz w:val="28"/>
          <w:szCs w:val="28"/>
        </w:rPr>
        <w:t>={</w:t>
      </w:r>
      <w:r w:rsidR="003A15CE" w:rsidRPr="00550C88">
        <w:rPr>
          <w:i/>
          <w:sz w:val="28"/>
          <w:szCs w:val="28"/>
          <w:lang w:val="en-US"/>
        </w:rPr>
        <w:t>a</w:t>
      </w:r>
      <w:r w:rsidR="003A15CE" w:rsidRPr="00550C88">
        <w:rPr>
          <w:sz w:val="28"/>
          <w:szCs w:val="28"/>
          <w:vertAlign w:val="subscript"/>
        </w:rPr>
        <w:t>1</w:t>
      </w:r>
      <w:r w:rsidR="003A15CE" w:rsidRPr="00550C88">
        <w:rPr>
          <w:sz w:val="28"/>
          <w:szCs w:val="28"/>
        </w:rPr>
        <w:t xml:space="preserve">, </w:t>
      </w:r>
      <w:r w:rsidR="003A15CE" w:rsidRPr="00550C88">
        <w:rPr>
          <w:i/>
          <w:sz w:val="28"/>
          <w:szCs w:val="28"/>
          <w:lang w:val="en-US"/>
        </w:rPr>
        <w:t>a</w:t>
      </w:r>
      <w:r w:rsidR="003A15CE" w:rsidRPr="00550C88">
        <w:rPr>
          <w:sz w:val="28"/>
          <w:szCs w:val="28"/>
          <w:vertAlign w:val="subscript"/>
        </w:rPr>
        <w:t>2</w:t>
      </w:r>
      <w:r w:rsidR="003A15CE" w:rsidRPr="00550C88">
        <w:rPr>
          <w:sz w:val="28"/>
          <w:szCs w:val="28"/>
        </w:rPr>
        <w:t xml:space="preserve">, … , </w:t>
      </w:r>
      <w:r w:rsidR="003A15CE" w:rsidRPr="00550C88">
        <w:rPr>
          <w:i/>
          <w:sz w:val="28"/>
          <w:szCs w:val="28"/>
          <w:lang w:val="en-US"/>
        </w:rPr>
        <w:t>a</w:t>
      </w:r>
      <w:r w:rsidR="003A15CE" w:rsidRPr="00550C88">
        <w:rPr>
          <w:i/>
          <w:sz w:val="28"/>
          <w:szCs w:val="28"/>
          <w:vertAlign w:val="subscript"/>
          <w:lang w:val="en-US"/>
        </w:rPr>
        <w:t>n</w:t>
      </w:r>
      <w:r w:rsidR="003A15CE" w:rsidRPr="00550C88">
        <w:rPr>
          <w:sz w:val="28"/>
          <w:szCs w:val="28"/>
        </w:rPr>
        <w:t xml:space="preserve">} </w:t>
      </w:r>
      <w:r w:rsidR="009C471A" w:rsidRPr="00550C88">
        <w:rPr>
          <w:sz w:val="28"/>
          <w:szCs w:val="28"/>
        </w:rPr>
        <w:t xml:space="preserve">представляет собой совокупность субъектов образовательного пространства или ученых, которые являются активными представителями образовательной и научной сферы, и занимаются интенсивной публикационной деятельностью. Предположим, что количество преподавателей (тьюторов) равно n. Также предположим, что </w:t>
      </w:r>
      <w:r w:rsidR="003A15CE" w:rsidRPr="00550C88">
        <w:rPr>
          <w:sz w:val="28"/>
          <w:szCs w:val="28"/>
          <w:lang w:val="en-US"/>
        </w:rPr>
        <w:t>Q</w:t>
      </w:r>
      <w:r w:rsidR="003A15CE" w:rsidRPr="00550C88">
        <w:rPr>
          <w:sz w:val="28"/>
          <w:szCs w:val="28"/>
        </w:rPr>
        <w:t>={</w:t>
      </w:r>
      <w:r w:rsidR="003A15CE" w:rsidRPr="00550C88">
        <w:rPr>
          <w:i/>
          <w:sz w:val="28"/>
          <w:szCs w:val="28"/>
          <w:lang w:val="en-US"/>
        </w:rPr>
        <w:t>q</w:t>
      </w:r>
      <w:r w:rsidR="003A15CE" w:rsidRPr="00550C88">
        <w:rPr>
          <w:sz w:val="28"/>
          <w:szCs w:val="28"/>
          <w:vertAlign w:val="subscript"/>
        </w:rPr>
        <w:t>1</w:t>
      </w:r>
      <w:r w:rsidR="003A15CE" w:rsidRPr="00550C88">
        <w:rPr>
          <w:sz w:val="28"/>
          <w:szCs w:val="28"/>
        </w:rPr>
        <w:t xml:space="preserve">, </w:t>
      </w:r>
      <w:r w:rsidR="003A15CE" w:rsidRPr="00550C88">
        <w:rPr>
          <w:i/>
          <w:sz w:val="28"/>
          <w:szCs w:val="28"/>
          <w:lang w:val="en-US"/>
        </w:rPr>
        <w:t>q</w:t>
      </w:r>
      <w:r w:rsidR="003A15CE" w:rsidRPr="00550C88">
        <w:rPr>
          <w:sz w:val="28"/>
          <w:szCs w:val="28"/>
          <w:vertAlign w:val="subscript"/>
        </w:rPr>
        <w:t>2</w:t>
      </w:r>
      <w:r w:rsidR="003A15CE" w:rsidRPr="00550C88">
        <w:rPr>
          <w:sz w:val="28"/>
          <w:szCs w:val="28"/>
        </w:rPr>
        <w:t xml:space="preserve">, …, </w:t>
      </w:r>
      <w:r w:rsidR="003A15CE" w:rsidRPr="00550C88">
        <w:rPr>
          <w:i/>
          <w:sz w:val="28"/>
          <w:szCs w:val="28"/>
          <w:lang w:val="en-US"/>
        </w:rPr>
        <w:t>q</w:t>
      </w:r>
      <w:r w:rsidR="003A15CE" w:rsidRPr="00550C88">
        <w:rPr>
          <w:i/>
          <w:sz w:val="28"/>
          <w:szCs w:val="28"/>
          <w:vertAlign w:val="subscript"/>
          <w:lang w:val="en-US"/>
        </w:rPr>
        <w:t>m</w:t>
      </w:r>
      <w:r w:rsidR="003A15CE" w:rsidRPr="00550C88">
        <w:rPr>
          <w:sz w:val="28"/>
          <w:szCs w:val="28"/>
        </w:rPr>
        <w:t xml:space="preserve">} </w:t>
      </w:r>
      <w:r w:rsidR="00AD1745" w:rsidRPr="00550C88">
        <w:rPr>
          <w:sz w:val="28"/>
          <w:szCs w:val="28"/>
        </w:rPr>
        <w:t>представляет собой набор научных публикаций, опубликованных преподавателями из множества A, где m - количество публикаций.</w:t>
      </w:r>
      <w:r w:rsidR="003A15CE" w:rsidRPr="00550C88">
        <w:rPr>
          <w:sz w:val="28"/>
          <w:szCs w:val="28"/>
        </w:rPr>
        <w:t xml:space="preserve"> </w:t>
      </w:r>
    </w:p>
    <w:p w14:paraId="70CADD9E" w14:textId="77777777" w:rsidR="003A15CE" w:rsidRPr="00550C88" w:rsidRDefault="003A15CE" w:rsidP="00550C88">
      <w:pPr>
        <w:ind w:firstLine="709"/>
        <w:jc w:val="both"/>
        <w:rPr>
          <w:sz w:val="28"/>
          <w:szCs w:val="28"/>
        </w:rPr>
      </w:pPr>
      <w:r w:rsidRPr="00550C88">
        <w:rPr>
          <w:sz w:val="28"/>
          <w:szCs w:val="28"/>
        </w:rPr>
        <w:t>Пусть задано множество всех пар между элементами множеств A и Q</w:t>
      </w:r>
    </w:p>
    <w:p w14:paraId="31A4DF4D" w14:textId="77777777" w:rsidR="003A15CE" w:rsidRPr="00550C88" w:rsidRDefault="003A15CE" w:rsidP="00550C88">
      <w:pPr>
        <w:widowControl w:val="0"/>
        <w:tabs>
          <w:tab w:val="left" w:pos="720"/>
          <w:tab w:val="left" w:pos="6120"/>
        </w:tabs>
        <w:ind w:firstLine="709"/>
        <w:jc w:val="both"/>
        <w:rPr>
          <w:sz w:val="28"/>
          <w:szCs w:val="28"/>
        </w:rPr>
      </w:pPr>
    </w:p>
    <w:p w14:paraId="1D174BD7" w14:textId="072B0E82" w:rsidR="003A15CE" w:rsidRPr="00550C88" w:rsidRDefault="00B02D0A" w:rsidP="002D00C5">
      <w:pPr>
        <w:widowControl w:val="0"/>
        <w:tabs>
          <w:tab w:val="left" w:pos="720"/>
          <w:tab w:val="left" w:pos="6120"/>
        </w:tabs>
        <w:ind w:firstLine="709"/>
        <w:jc w:val="right"/>
        <w:rPr>
          <w:sz w:val="28"/>
          <w:szCs w:val="28"/>
        </w:rPr>
      </w:pPr>
      <w:r w:rsidRPr="00550C88">
        <w:rPr>
          <w:sz w:val="28"/>
          <w:szCs w:val="28"/>
        </w:rPr>
        <w:t xml:space="preserve">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d>
          <m:dPr>
            <m:begChr m:val="{"/>
            <m:endChr m:val="}"/>
            <m:ctrlPr>
              <w:rPr>
                <w:rFonts w:ascii="Cambria Math" w:hAnsi="Cambria Math"/>
                <w:i/>
                <w:sz w:val="28"/>
                <w:szCs w:val="28"/>
                <w:lang w:val="en-US"/>
              </w:rPr>
            </m:ctrlPr>
          </m:dPr>
          <m:e>
            <m:d>
              <m:dPr>
                <m:ctrlPr>
                  <w:rPr>
                    <w:rFonts w:ascii="Cambria Math" w:hAnsi="Cambria Math"/>
                    <w:i/>
                    <w:sz w:val="28"/>
                    <w:szCs w:val="28"/>
                    <w:lang w:val="en-US"/>
                  </w:rPr>
                </m:ctrlPr>
              </m:dPr>
              <m:e>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Q</m:t>
                    </m:r>
                  </m:e>
                </m:d>
              </m:e>
            </m:d>
            <m:r>
              <w:rPr>
                <w:rFonts w:ascii="Cambria Math" w:hAnsi="Cambria Math"/>
                <w:sz w:val="28"/>
                <w:szCs w:val="28"/>
              </w:rPr>
              <m:t>{}</m:t>
            </m:r>
          </m:e>
        </m:d>
      </m:oMath>
      <w:r w:rsidR="003A15CE" w:rsidRPr="00550C88">
        <w:rPr>
          <w:sz w:val="28"/>
          <w:szCs w:val="28"/>
        </w:rPr>
        <w:tab/>
      </w:r>
      <w:r w:rsidRPr="00550C88">
        <w:rPr>
          <w:sz w:val="28"/>
          <w:szCs w:val="28"/>
        </w:rPr>
        <w:t xml:space="preserve">                         </w:t>
      </w:r>
      <w:r w:rsidR="003A15CE" w:rsidRPr="00550C88">
        <w:rPr>
          <w:sz w:val="28"/>
          <w:szCs w:val="28"/>
        </w:rPr>
        <w:tab/>
        <w:t>(1)</w:t>
      </w:r>
    </w:p>
    <w:p w14:paraId="3CF3A28D" w14:textId="77777777" w:rsidR="002D00C5" w:rsidRDefault="002D00C5" w:rsidP="00550C88">
      <w:pPr>
        <w:ind w:firstLine="709"/>
        <w:jc w:val="both"/>
        <w:rPr>
          <w:sz w:val="28"/>
          <w:szCs w:val="28"/>
        </w:rPr>
      </w:pPr>
    </w:p>
    <w:p w14:paraId="21C539CB" w14:textId="43257982" w:rsidR="003A15CE" w:rsidRPr="00550C88" w:rsidRDefault="003A15CE" w:rsidP="002D00C5">
      <w:pPr>
        <w:jc w:val="both"/>
        <w:rPr>
          <w:sz w:val="28"/>
          <w:szCs w:val="28"/>
        </w:rPr>
      </w:pPr>
      <w:r w:rsidRPr="00550C88">
        <w:rPr>
          <w:sz w:val="28"/>
          <w:szCs w:val="28"/>
        </w:rPr>
        <w:t>и бинарное соотношение U</w:t>
      </w:r>
      <w:r w:rsidRPr="00550C88">
        <w:rPr>
          <w:rFonts w:ascii="Cambria Math" w:hAnsi="Cambria Math" w:cs="Cambria Math"/>
          <w:sz w:val="28"/>
          <w:szCs w:val="28"/>
        </w:rPr>
        <w:t>⊂</w:t>
      </w:r>
      <w:r w:rsidRPr="00550C88">
        <w:rPr>
          <w:sz w:val="28"/>
          <w:szCs w:val="28"/>
        </w:rPr>
        <w:t>A×Q, которое определяет авторство публикаций q</w:t>
      </w:r>
      <w:r w:rsidRPr="00550C88">
        <w:rPr>
          <w:rFonts w:ascii="Cambria Math" w:hAnsi="Cambria Math" w:cs="Cambria Math"/>
          <w:sz w:val="28"/>
          <w:szCs w:val="28"/>
        </w:rPr>
        <w:t>∈</w:t>
      </w:r>
      <w:r w:rsidRPr="00550C88">
        <w:rPr>
          <w:sz w:val="28"/>
          <w:szCs w:val="28"/>
        </w:rPr>
        <w:t>Q. Кроме того, мы определяем бинарное соотношение, которое определяет цитируемость всех публикаций q</w:t>
      </w:r>
      <w:r w:rsidRPr="00550C88">
        <w:rPr>
          <w:rFonts w:ascii="Cambria Math" w:hAnsi="Cambria Math" w:cs="Cambria Math"/>
          <w:sz w:val="28"/>
          <w:szCs w:val="28"/>
        </w:rPr>
        <w:t>∈</w:t>
      </w:r>
      <w:r w:rsidRPr="00550C88">
        <w:rPr>
          <w:sz w:val="28"/>
          <w:szCs w:val="28"/>
        </w:rPr>
        <w:t>Q,</w:t>
      </w:r>
    </w:p>
    <w:p w14:paraId="0FB356BB" w14:textId="77777777" w:rsidR="00B02D0A" w:rsidRPr="00550C88" w:rsidRDefault="00B02D0A" w:rsidP="00550C88">
      <w:pPr>
        <w:ind w:firstLine="709"/>
        <w:jc w:val="both"/>
        <w:rPr>
          <w:sz w:val="28"/>
          <w:szCs w:val="28"/>
        </w:rPr>
      </w:pPr>
    </w:p>
    <w:p w14:paraId="2646ED8D" w14:textId="2AD39D14" w:rsidR="003A15CE" w:rsidRPr="00550C88" w:rsidRDefault="00B02D0A" w:rsidP="002D00C5">
      <w:pPr>
        <w:widowControl w:val="0"/>
        <w:tabs>
          <w:tab w:val="left" w:pos="720"/>
          <w:tab w:val="left" w:pos="6120"/>
        </w:tabs>
        <w:ind w:firstLine="709"/>
        <w:jc w:val="right"/>
        <w:rPr>
          <w:sz w:val="28"/>
          <w:szCs w:val="28"/>
        </w:rPr>
      </w:pPr>
      <w:r w:rsidRPr="00550C88">
        <w:rPr>
          <w:sz w:val="28"/>
          <w:szCs w:val="28"/>
        </w:rPr>
        <w:tab/>
        <w:t xml:space="preserve">                </w:t>
      </w:r>
      <m:oMath>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d>
          <m:dPr>
            <m:begChr m:val="{"/>
            <m:endChr m:val="}"/>
            <m:ctrlPr>
              <w:rPr>
                <w:rFonts w:ascii="Cambria Math" w:hAnsi="Cambria Math"/>
                <w:i/>
                <w:sz w:val="28"/>
                <w:szCs w:val="28"/>
                <w:lang w:val="en-US"/>
              </w:rPr>
            </m:ctrlPr>
          </m:d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e>
            </m:d>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e>
            </m:d>
          </m:e>
        </m:d>
        <m:r>
          <w:rPr>
            <w:rFonts w:ascii="Cambria Math" w:hAnsi="Cambria Math"/>
            <w:sz w:val="28"/>
            <w:szCs w:val="28"/>
          </w:rPr>
          <m:t>.</m:t>
        </m:r>
      </m:oMath>
      <w:r w:rsidR="003A15CE" w:rsidRPr="00550C88">
        <w:rPr>
          <w:sz w:val="28"/>
          <w:szCs w:val="28"/>
        </w:rPr>
        <w:tab/>
      </w:r>
      <w:r w:rsidR="003A15CE" w:rsidRPr="00550C88">
        <w:rPr>
          <w:sz w:val="28"/>
          <w:szCs w:val="28"/>
        </w:rPr>
        <w:tab/>
      </w:r>
      <w:r w:rsidR="003A15CE" w:rsidRPr="00550C88">
        <w:rPr>
          <w:sz w:val="28"/>
          <w:szCs w:val="28"/>
        </w:rPr>
        <w:tab/>
      </w:r>
      <w:r w:rsidRPr="00550C88">
        <w:rPr>
          <w:sz w:val="28"/>
          <w:szCs w:val="28"/>
        </w:rPr>
        <w:t xml:space="preserve">                </w:t>
      </w:r>
      <w:r w:rsidR="003A15CE" w:rsidRPr="00550C88">
        <w:rPr>
          <w:sz w:val="28"/>
          <w:szCs w:val="28"/>
        </w:rPr>
        <w:t>(2)</w:t>
      </w:r>
    </w:p>
    <w:p w14:paraId="6B7328BE" w14:textId="77777777" w:rsidR="00B02D0A" w:rsidRPr="00550C88" w:rsidRDefault="00B02D0A" w:rsidP="00550C88">
      <w:pPr>
        <w:ind w:firstLine="709"/>
        <w:jc w:val="both"/>
        <w:rPr>
          <w:sz w:val="28"/>
          <w:szCs w:val="28"/>
        </w:rPr>
      </w:pPr>
    </w:p>
    <w:p w14:paraId="0A13F4AC" w14:textId="6E1309FD" w:rsidR="003A15CE" w:rsidRPr="00550C88" w:rsidRDefault="003A15CE" w:rsidP="00550C88">
      <w:pPr>
        <w:ind w:firstLine="709"/>
        <w:jc w:val="both"/>
        <w:rPr>
          <w:sz w:val="28"/>
          <w:szCs w:val="28"/>
        </w:rPr>
      </w:pPr>
      <w:r w:rsidRPr="00550C88">
        <w:rPr>
          <w:sz w:val="28"/>
          <w:szCs w:val="28"/>
        </w:rPr>
        <w:t>Набор всех публикаций преподавателя a</w:t>
      </w:r>
      <w:r w:rsidRPr="00550C88">
        <w:rPr>
          <w:rFonts w:ascii="Cambria Math" w:hAnsi="Cambria Math" w:cs="Cambria Math"/>
          <w:sz w:val="28"/>
          <w:szCs w:val="28"/>
        </w:rPr>
        <w:t>∈</w:t>
      </w:r>
      <w:r w:rsidRPr="00550C88">
        <w:rPr>
          <w:sz w:val="28"/>
          <w:szCs w:val="28"/>
        </w:rPr>
        <w:t>A обозначается как</w:t>
      </w:r>
    </w:p>
    <w:p w14:paraId="57548AC1" w14:textId="77777777" w:rsidR="00B02D0A" w:rsidRPr="00550C88" w:rsidRDefault="00B02D0A" w:rsidP="00550C88">
      <w:pPr>
        <w:widowControl w:val="0"/>
        <w:tabs>
          <w:tab w:val="left" w:pos="-142"/>
          <w:tab w:val="left" w:pos="0"/>
        </w:tabs>
        <w:ind w:firstLine="709"/>
        <w:jc w:val="center"/>
        <w:rPr>
          <w:sz w:val="28"/>
          <w:szCs w:val="28"/>
        </w:rPr>
      </w:pPr>
    </w:p>
    <w:p w14:paraId="3A9E11AC" w14:textId="3BEEE85A" w:rsidR="003A15CE" w:rsidRPr="00550C88" w:rsidRDefault="00B02D0A" w:rsidP="00471046">
      <w:pPr>
        <w:widowControl w:val="0"/>
        <w:tabs>
          <w:tab w:val="left" w:pos="-142"/>
          <w:tab w:val="left" w:pos="0"/>
        </w:tabs>
        <w:ind w:firstLine="709"/>
        <w:jc w:val="right"/>
        <w:rPr>
          <w:sz w:val="28"/>
          <w:szCs w:val="28"/>
        </w:rPr>
      </w:pPr>
      <m:oMath>
        <m:r>
          <w:rPr>
            <w:rFonts w:ascii="Cambria Math" w:hAnsi="Cambria Math"/>
            <w:sz w:val="28"/>
            <w:szCs w:val="28"/>
            <w:lang w:val="en-US"/>
          </w:rPr>
          <m:t>Q</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 </m:t>
                </m:r>
              </m:e>
            </m:d>
            <m:r>
              <w:rPr>
                <w:rFonts w:ascii="Cambria Math" w:hAnsi="Cambria Math"/>
                <w:sz w:val="28"/>
                <w:szCs w:val="28"/>
              </w:rPr>
              <m:t> </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e>
            </m:d>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i</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r>
          <w:rPr>
            <w:rFonts w:ascii="Cambria Math" w:hAnsi="Cambria Math"/>
            <w:sz w:val="28"/>
            <w:szCs w:val="28"/>
          </w:rPr>
          <m:t>.</m:t>
        </m:r>
      </m:oMath>
      <w:r w:rsidR="003A15CE" w:rsidRPr="00550C88">
        <w:rPr>
          <w:sz w:val="28"/>
          <w:szCs w:val="28"/>
        </w:rPr>
        <w:tab/>
      </w:r>
      <w:r w:rsidR="003A15CE" w:rsidRPr="00550C88">
        <w:rPr>
          <w:sz w:val="28"/>
          <w:szCs w:val="28"/>
        </w:rPr>
        <w:tab/>
        <w:t>(3)</w:t>
      </w:r>
    </w:p>
    <w:p w14:paraId="1CE9F84F" w14:textId="77777777" w:rsidR="00B02D0A" w:rsidRPr="00550C88" w:rsidRDefault="00B02D0A" w:rsidP="00550C88">
      <w:pPr>
        <w:ind w:firstLine="709"/>
        <w:jc w:val="both"/>
        <w:rPr>
          <w:sz w:val="28"/>
          <w:szCs w:val="28"/>
        </w:rPr>
      </w:pPr>
    </w:p>
    <w:p w14:paraId="5D18CD3F" w14:textId="441920BF" w:rsidR="003A15CE" w:rsidRPr="00550C88" w:rsidRDefault="003B3121" w:rsidP="00550C88">
      <w:pPr>
        <w:ind w:firstLine="709"/>
        <w:jc w:val="both"/>
        <w:rPr>
          <w:sz w:val="28"/>
          <w:szCs w:val="28"/>
        </w:rPr>
      </w:pPr>
      <w:r w:rsidRPr="00550C88">
        <w:rPr>
          <w:sz w:val="28"/>
          <w:szCs w:val="28"/>
        </w:rPr>
        <w:t xml:space="preserve">Предположим, что в определенный момент времени t каждый субъект образовательного пространства имеет свой набор научных публикаций, которые цитируются им и другими исследователями. Обозначим этот набор публикаций как </w:t>
      </w:r>
      <m:oMath>
        <m:bar>
          <m:barPr>
            <m:pos m:val="top"/>
            <m:ctrlPr>
              <w:rPr>
                <w:rFonts w:ascii="Cambria Math" w:hAnsi="Cambria Math"/>
                <w:i/>
                <w:sz w:val="28"/>
                <w:szCs w:val="28"/>
                <w:lang w:val="en-US"/>
              </w:rPr>
            </m:ctrlPr>
          </m:barPr>
          <m:e>
            <m:r>
              <w:rPr>
                <w:rFonts w:ascii="Cambria Math" w:hAnsi="Cambria Math"/>
                <w:sz w:val="28"/>
                <w:szCs w:val="28"/>
                <w:lang w:val="en-US"/>
              </w:rPr>
              <m:t>C</m:t>
            </m:r>
          </m:e>
        </m:ba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oMath>
      <w:r w:rsidR="003A15CE" w:rsidRPr="00550C88">
        <w:rPr>
          <w:sz w:val="28"/>
          <w:szCs w:val="28"/>
        </w:rPr>
        <w:t xml:space="preserve"> </w:t>
      </w:r>
      <w:r w:rsidR="00194C29" w:rsidRPr="00550C88">
        <w:rPr>
          <w:sz w:val="28"/>
          <w:szCs w:val="28"/>
        </w:rPr>
        <w:t>Также предположим, что существует набор публикаций, в которых публикации данного субъекта образовательного пространства цитируются другими исследователями в момент времени t. Этот набор обозначается как</w:t>
      </w:r>
      <w:r w:rsidR="003A15CE" w:rsidRPr="00550C88">
        <w:rPr>
          <w:i/>
          <w:sz w:val="28"/>
          <w:szCs w:val="28"/>
        </w:rPr>
        <w:t xml:space="preserve"> </w:t>
      </w:r>
      <w:r w:rsidR="003A15CE" w:rsidRPr="00550C88">
        <w:rPr>
          <w:i/>
          <w:sz w:val="28"/>
          <w:szCs w:val="28"/>
          <w:lang w:val="en-US"/>
        </w:rPr>
        <w:t>C</w:t>
      </w:r>
      <w:r w:rsidR="003A15CE" w:rsidRPr="00550C88">
        <w:rPr>
          <w:sz w:val="28"/>
          <w:szCs w:val="28"/>
        </w:rPr>
        <w:t>(</w:t>
      </w:r>
      <w:r w:rsidR="003A15CE" w:rsidRPr="00550C88">
        <w:rPr>
          <w:i/>
          <w:sz w:val="28"/>
          <w:szCs w:val="28"/>
          <w:lang w:val="en-US"/>
        </w:rPr>
        <w:t>a</w:t>
      </w:r>
      <w:r w:rsidR="003A15CE" w:rsidRPr="00550C88">
        <w:rPr>
          <w:i/>
          <w:sz w:val="28"/>
          <w:szCs w:val="28"/>
          <w:vertAlign w:val="subscript"/>
          <w:lang w:val="en-US"/>
        </w:rPr>
        <w:t>i</w:t>
      </w:r>
      <w:r w:rsidR="003A15CE" w:rsidRPr="00550C88">
        <w:rPr>
          <w:sz w:val="28"/>
          <w:szCs w:val="28"/>
        </w:rPr>
        <w:t>), таким образом:</w:t>
      </w:r>
    </w:p>
    <w:p w14:paraId="0FF4C222" w14:textId="77777777" w:rsidR="00B02D0A" w:rsidRPr="00550C88" w:rsidRDefault="00B02D0A" w:rsidP="00550C88">
      <w:pPr>
        <w:ind w:firstLine="709"/>
        <w:jc w:val="both"/>
        <w:rPr>
          <w:sz w:val="28"/>
          <w:szCs w:val="28"/>
        </w:rPr>
      </w:pPr>
    </w:p>
    <w:p w14:paraId="1B86DAF5" w14:textId="5C7261DE" w:rsidR="003A15CE" w:rsidRPr="00550C88" w:rsidRDefault="00A84921" w:rsidP="00471046">
      <w:pPr>
        <w:widowControl w:val="0"/>
        <w:tabs>
          <w:tab w:val="left" w:pos="-142"/>
        </w:tabs>
        <w:ind w:firstLine="709"/>
        <w:jc w:val="right"/>
        <w:rPr>
          <w:sz w:val="28"/>
          <w:szCs w:val="28"/>
        </w:rPr>
      </w:pPr>
      <m:oMath>
        <m:bar>
          <m:barPr>
            <m:pos m:val="top"/>
            <m:ctrlPr>
              <w:rPr>
                <w:rFonts w:ascii="Cambria Math" w:hAnsi="Cambria Math"/>
                <w:i/>
                <w:sz w:val="28"/>
                <w:szCs w:val="28"/>
                <w:lang w:val="en-US"/>
              </w:rPr>
            </m:ctrlPr>
          </m:barPr>
          <m:e>
            <m:r>
              <w:rPr>
                <w:rFonts w:ascii="Cambria Math" w:hAnsi="Cambria Math"/>
                <w:sz w:val="28"/>
                <w:szCs w:val="28"/>
                <w:lang w:val="en-US"/>
              </w:rPr>
              <m:t>C</m:t>
            </m:r>
          </m:e>
        </m:ba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&amp;</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 </m:t>
                    </m:r>
                  </m:e>
                </m:d>
                <m:r>
                  <w:rPr>
                    <w:rFonts w:ascii="Cambria Math" w:hAnsi="Cambria Math"/>
                    <w:sz w:val="28"/>
                    <w:szCs w:val="28"/>
                  </w:rPr>
                  <m:t> </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y</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e>
                </m:d>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, </m:t>
                </m:r>
              </m:e>
              <m:e>
                <m:r>
                  <w:rPr>
                    <w:rFonts w:ascii="Cambria Math" w:hAnsi="Cambria Math"/>
                    <w:sz w:val="28"/>
                    <w:szCs w:val="28"/>
                  </w:rPr>
                  <m:t>&amp;</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y</m:t>
                    </m:r>
                  </m:sub>
                </m:sSub>
                <m:r>
                  <w:rPr>
                    <w:rFonts w:ascii="Cambria Math" w:hAnsi="Cambria Math"/>
                    <w:sz w:val="28"/>
                    <w:szCs w:val="28"/>
                  </w:rPr>
                  <m:t>∈</m:t>
                </m:r>
                <m:r>
                  <w:rPr>
                    <w:rFonts w:ascii="Cambria Math" w:hAnsi="Cambria Math"/>
                    <w:sz w:val="28"/>
                    <w:szCs w:val="28"/>
                    <w:lang w:val="en-US"/>
                  </w:rPr>
                  <m:t>Q</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e>
                </m:d>
                <m:r>
                  <w:rPr>
                    <w:rFonts w:ascii="Cambria Math" w:hAnsi="Cambria Math"/>
                    <w:sz w:val="28"/>
                    <w:szCs w:val="28"/>
                  </w:rPr>
                  <m:t>, </m:t>
                </m:r>
              </m:e>
              <m:e>
                <m:r>
                  <w:rPr>
                    <w:rFonts w:ascii="Cambria Math" w:hAnsi="Cambria Math"/>
                    <w:sz w:val="28"/>
                    <w:szCs w:val="28"/>
                  </w:rPr>
                  <m:t>&amp;</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e>
            </m:eqArr>
          </m:e>
        </m:d>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i</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r>
          <w:rPr>
            <w:rFonts w:ascii="Cambria Math" w:hAnsi="Cambria Math"/>
            <w:sz w:val="28"/>
            <w:szCs w:val="28"/>
          </w:rPr>
          <m:t>.</m:t>
        </m:r>
      </m:oMath>
      <w:r w:rsidR="003A15CE" w:rsidRPr="00550C88">
        <w:rPr>
          <w:sz w:val="28"/>
          <w:szCs w:val="28"/>
        </w:rPr>
        <w:tab/>
        <w:t>(4)</w:t>
      </w:r>
    </w:p>
    <w:p w14:paraId="1F8AA027" w14:textId="77777777" w:rsidR="003A15CE" w:rsidRPr="00550C88" w:rsidRDefault="003A15CE" w:rsidP="00550C88">
      <w:pPr>
        <w:widowControl w:val="0"/>
        <w:tabs>
          <w:tab w:val="left" w:pos="-142"/>
        </w:tabs>
        <w:ind w:firstLine="709"/>
        <w:jc w:val="center"/>
        <w:rPr>
          <w:sz w:val="28"/>
          <w:szCs w:val="28"/>
        </w:rPr>
      </w:pPr>
    </w:p>
    <w:p w14:paraId="242EC605" w14:textId="43B58714" w:rsidR="003A15CE" w:rsidRPr="00550C88" w:rsidRDefault="00B02D0A" w:rsidP="00471046">
      <w:pPr>
        <w:widowControl w:val="0"/>
        <w:tabs>
          <w:tab w:val="left" w:pos="-142"/>
        </w:tabs>
        <w:ind w:firstLine="709"/>
        <w:jc w:val="right"/>
        <w:rPr>
          <w:sz w:val="28"/>
          <w:szCs w:val="28"/>
        </w:rPr>
      </w:pPr>
      <m:oMath>
        <m:r>
          <w:rPr>
            <w:rFonts w:ascii="Cambria Math" w:hAnsi="Cambria Math"/>
            <w:sz w:val="28"/>
            <w:szCs w:val="28"/>
            <w:lang w:val="en-US"/>
          </w:rPr>
          <w:lastRenderedPageBreak/>
          <m:t>C</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&amp;</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 </m:t>
                    </m:r>
                  </m:e>
                </m:d>
                <m:r>
                  <w:rPr>
                    <w:rFonts w:ascii="Cambria Math" w:hAnsi="Cambria Math"/>
                    <w:sz w:val="28"/>
                    <w:szCs w:val="28"/>
                  </w:rPr>
                  <m:t> </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y</m:t>
                        </m:r>
                      </m:sub>
                    </m:sSub>
                  </m:e>
                </m:d>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, </m:t>
                </m:r>
              </m:e>
              <m:e>
                <m:r>
                  <w:rPr>
                    <w:rFonts w:ascii="Cambria Math" w:hAnsi="Cambria Math"/>
                    <w:sz w:val="28"/>
                    <w:szCs w:val="28"/>
                  </w:rPr>
                  <m:t>&amp;</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y</m:t>
                    </m:r>
                  </m:sub>
                </m:sSub>
                <m:r>
                  <w:rPr>
                    <w:rFonts w:ascii="Cambria Math" w:hAnsi="Cambria Math"/>
                    <w:sz w:val="28"/>
                    <w:szCs w:val="28"/>
                  </w:rPr>
                  <m:t>∈</m:t>
                </m:r>
                <m:r>
                  <w:rPr>
                    <w:rFonts w:ascii="Cambria Math" w:hAnsi="Cambria Math"/>
                    <w:sz w:val="28"/>
                    <w:szCs w:val="28"/>
                    <w:lang w:val="en-US"/>
                  </w:rPr>
                  <m:t>Q</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e>
                </m:d>
                <m:r>
                  <w:rPr>
                    <w:rFonts w:ascii="Cambria Math" w:hAnsi="Cambria Math"/>
                    <w:sz w:val="28"/>
                    <w:szCs w:val="28"/>
                  </w:rPr>
                  <m:t>, </m:t>
                </m:r>
              </m:e>
              <m:e>
                <m:r>
                  <w:rPr>
                    <w:rFonts w:ascii="Cambria Math" w:hAnsi="Cambria Math"/>
                    <w:sz w:val="28"/>
                    <w:szCs w:val="28"/>
                  </w:rPr>
                  <m:t>&amp;</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e>
            </m:eqArr>
          </m:e>
        </m:d>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i</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r>
          <w:rPr>
            <w:rFonts w:ascii="Cambria Math" w:hAnsi="Cambria Math"/>
            <w:sz w:val="28"/>
            <w:szCs w:val="28"/>
          </w:rPr>
          <m:t>.</m:t>
        </m:r>
      </m:oMath>
      <w:r w:rsidR="003A15CE" w:rsidRPr="00550C88">
        <w:rPr>
          <w:sz w:val="28"/>
          <w:szCs w:val="28"/>
        </w:rPr>
        <w:tab/>
        <w:t>(5)</w:t>
      </w:r>
    </w:p>
    <w:p w14:paraId="0FACAADA" w14:textId="77777777" w:rsidR="00B02D0A" w:rsidRPr="00550C88" w:rsidRDefault="00B02D0A" w:rsidP="00550C88">
      <w:pPr>
        <w:ind w:firstLine="709"/>
        <w:jc w:val="both"/>
        <w:rPr>
          <w:sz w:val="28"/>
          <w:szCs w:val="28"/>
        </w:rPr>
      </w:pPr>
    </w:p>
    <w:p w14:paraId="316F7D17" w14:textId="1FE6C0CA" w:rsidR="003A15CE" w:rsidRDefault="003A15CE" w:rsidP="00550C88">
      <w:pPr>
        <w:ind w:firstLine="709"/>
        <w:jc w:val="both"/>
        <w:rPr>
          <w:sz w:val="28"/>
          <w:szCs w:val="28"/>
        </w:rPr>
      </w:pPr>
      <w:r w:rsidRPr="00550C88">
        <w:rPr>
          <w:sz w:val="28"/>
          <w:szCs w:val="28"/>
        </w:rPr>
        <w:t>Для каждой публикации q</w:t>
      </w:r>
      <w:r w:rsidRPr="00550C88">
        <w:rPr>
          <w:rFonts w:ascii="Cambria Math" w:hAnsi="Cambria Math" w:cs="Cambria Math"/>
          <w:sz w:val="28"/>
          <w:szCs w:val="28"/>
        </w:rPr>
        <w:t>∈</w:t>
      </w:r>
      <w:r w:rsidRPr="00550C88">
        <w:rPr>
          <w:sz w:val="28"/>
          <w:szCs w:val="28"/>
        </w:rPr>
        <w:t>Q определ</w:t>
      </w:r>
      <w:r w:rsidR="00C65441" w:rsidRPr="00550C88">
        <w:rPr>
          <w:sz w:val="28"/>
          <w:szCs w:val="28"/>
        </w:rPr>
        <w:t xml:space="preserve">яем </w:t>
      </w:r>
      <w:r w:rsidRPr="00550C88">
        <w:rPr>
          <w:sz w:val="28"/>
          <w:szCs w:val="28"/>
        </w:rPr>
        <w:t>набор ее авторов</w:t>
      </w:r>
      <w:r w:rsidR="00B02D0A" w:rsidRPr="00550C88">
        <w:rPr>
          <w:sz w:val="28"/>
          <w:szCs w:val="28"/>
        </w:rPr>
        <w:t>:</w:t>
      </w:r>
    </w:p>
    <w:p w14:paraId="7F6FD2ED" w14:textId="77777777" w:rsidR="00471046" w:rsidRPr="00550C88" w:rsidRDefault="00471046" w:rsidP="00550C88">
      <w:pPr>
        <w:ind w:firstLine="709"/>
        <w:jc w:val="both"/>
        <w:rPr>
          <w:sz w:val="28"/>
          <w:szCs w:val="28"/>
        </w:rPr>
      </w:pPr>
    </w:p>
    <w:p w14:paraId="1D1EBBF1" w14:textId="56629C76" w:rsidR="003A15CE" w:rsidRPr="00550C88" w:rsidRDefault="00B02D0A" w:rsidP="00471046">
      <w:pPr>
        <w:widowControl w:val="0"/>
        <w:tabs>
          <w:tab w:val="left" w:pos="-142"/>
          <w:tab w:val="left" w:pos="0"/>
        </w:tabs>
        <w:ind w:firstLine="709"/>
        <w:jc w:val="right"/>
        <w:rPr>
          <w:sz w:val="28"/>
          <w:szCs w:val="28"/>
        </w:rPr>
      </w:pPr>
      <m:oMath>
        <m:r>
          <w:rPr>
            <w:rFonts w:ascii="Cambria Math" w:hAnsi="Cambria Math"/>
            <w:sz w:val="28"/>
            <w:szCs w:val="28"/>
            <w:lang w:val="en-US"/>
          </w:rPr>
          <m:t>A</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e>
        </m:d>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 </m:t>
                </m:r>
              </m:e>
            </m:d>
            <m:r>
              <w:rPr>
                <w:rFonts w:ascii="Cambria Math" w:hAnsi="Cambria Math"/>
                <w:sz w:val="28"/>
                <w:szCs w:val="28"/>
              </w:rPr>
              <m:t> </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e>
            </m:d>
            <m:r>
              <w:rPr>
                <w:rFonts w:ascii="Cambria Math" w:hAnsi="Cambria Math"/>
                <w:sz w:val="28"/>
                <w:szCs w:val="28"/>
              </w:rPr>
              <m:t>∈</m:t>
            </m:r>
            <m:r>
              <w:rPr>
                <w:rFonts w:ascii="Cambria Math" w:hAnsi="Cambria Math"/>
                <w:sz w:val="28"/>
                <w:szCs w:val="28"/>
                <w:lang w:val="en-US"/>
              </w:rPr>
              <m:t>U</m:t>
            </m:r>
          </m:e>
        </m:d>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i</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r>
          <w:rPr>
            <w:rFonts w:ascii="Cambria Math" w:hAnsi="Cambria Math"/>
            <w:sz w:val="28"/>
            <w:szCs w:val="28"/>
          </w:rPr>
          <m:t>,</m:t>
        </m:r>
      </m:oMath>
      <w:r w:rsidR="003A15CE" w:rsidRPr="00550C88">
        <w:rPr>
          <w:sz w:val="28"/>
          <w:szCs w:val="28"/>
        </w:rPr>
        <w:tab/>
      </w:r>
      <w:r w:rsidRPr="00550C88">
        <w:rPr>
          <w:sz w:val="28"/>
          <w:szCs w:val="28"/>
        </w:rPr>
        <w:t xml:space="preserve">        </w:t>
      </w:r>
      <w:r w:rsidR="003A15CE" w:rsidRPr="00550C88">
        <w:rPr>
          <w:sz w:val="28"/>
          <w:szCs w:val="28"/>
        </w:rPr>
        <w:tab/>
        <w:t>(6)</w:t>
      </w:r>
    </w:p>
    <w:p w14:paraId="4151F919" w14:textId="77777777" w:rsidR="00B02D0A" w:rsidRPr="00550C88" w:rsidRDefault="00B02D0A" w:rsidP="00550C88">
      <w:pPr>
        <w:ind w:firstLine="709"/>
        <w:jc w:val="both"/>
        <w:rPr>
          <w:sz w:val="28"/>
          <w:szCs w:val="28"/>
        </w:rPr>
      </w:pPr>
    </w:p>
    <w:p w14:paraId="3F1CC532" w14:textId="20193190" w:rsidR="003A15CE" w:rsidRPr="00550C88" w:rsidRDefault="003A15CE" w:rsidP="00471046">
      <w:pPr>
        <w:jc w:val="both"/>
        <w:rPr>
          <w:sz w:val="28"/>
          <w:szCs w:val="28"/>
        </w:rPr>
      </w:pPr>
      <w:r w:rsidRPr="00550C88">
        <w:rPr>
          <w:sz w:val="28"/>
          <w:szCs w:val="28"/>
        </w:rPr>
        <w:t>а также набор научных публикаций, цитируемых данной публикацией q</w:t>
      </w:r>
      <w:r w:rsidRPr="00550C88">
        <w:rPr>
          <w:rFonts w:ascii="Cambria Math" w:hAnsi="Cambria Math" w:cs="Cambria Math"/>
          <w:sz w:val="28"/>
          <w:szCs w:val="28"/>
        </w:rPr>
        <w:t>∈</w:t>
      </w:r>
      <w:r w:rsidRPr="00550C88">
        <w:rPr>
          <w:sz w:val="28"/>
          <w:szCs w:val="28"/>
        </w:rPr>
        <w:t xml:space="preserve">Q в момент времени </w:t>
      </w:r>
      <w:r w:rsidRPr="00550C88">
        <w:rPr>
          <w:i/>
          <w:iCs/>
          <w:sz w:val="28"/>
          <w:szCs w:val="28"/>
          <w:lang w:val="en-US"/>
        </w:rPr>
        <w:t>t</w:t>
      </w:r>
      <w:r w:rsidRPr="00550C88">
        <w:rPr>
          <w:sz w:val="28"/>
          <w:szCs w:val="28"/>
        </w:rPr>
        <w:t xml:space="preserve"> – </w:t>
      </w:r>
      <m:oMath>
        <m:bar>
          <m:barPr>
            <m:pos m:val="top"/>
            <m:ctrlPr>
              <w:rPr>
                <w:rFonts w:ascii="Cambria Math" w:hAnsi="Cambria Math"/>
                <w:i/>
                <w:sz w:val="28"/>
                <w:szCs w:val="28"/>
                <w:lang w:val="en-US"/>
              </w:rPr>
            </m:ctrlPr>
          </m:barPr>
          <m:e>
            <m:r>
              <w:rPr>
                <w:rFonts w:ascii="Cambria Math" w:hAnsi="Cambria Math"/>
                <w:sz w:val="28"/>
                <w:szCs w:val="28"/>
                <w:lang w:val="en-US"/>
              </w:rPr>
              <m:t>C</m:t>
            </m:r>
          </m:e>
        </m:ba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e>
        </m:d>
      </m:oMath>
      <w:r w:rsidRPr="00550C88">
        <w:rPr>
          <w:sz w:val="28"/>
          <w:szCs w:val="28"/>
        </w:rPr>
        <w:t>, и набор публикаций, цитирующих публикацию q</w:t>
      </w:r>
      <w:r w:rsidRPr="00550C88">
        <w:rPr>
          <w:rFonts w:ascii="Cambria Math" w:hAnsi="Cambria Math" w:cs="Cambria Math"/>
          <w:sz w:val="28"/>
          <w:szCs w:val="28"/>
        </w:rPr>
        <w:t>∈</w:t>
      </w:r>
      <w:r w:rsidRPr="00550C88">
        <w:rPr>
          <w:sz w:val="28"/>
          <w:szCs w:val="28"/>
        </w:rPr>
        <w:t>Q в момент времени t – C(q):</w:t>
      </w:r>
    </w:p>
    <w:p w14:paraId="018F1ADD" w14:textId="77777777" w:rsidR="00B02D0A" w:rsidRPr="00550C88" w:rsidRDefault="00B02D0A" w:rsidP="00550C88">
      <w:pPr>
        <w:ind w:firstLine="709"/>
        <w:jc w:val="both"/>
        <w:rPr>
          <w:sz w:val="28"/>
          <w:szCs w:val="28"/>
        </w:rPr>
      </w:pPr>
    </w:p>
    <w:p w14:paraId="4DC5F54A" w14:textId="1842B2E4" w:rsidR="003A15CE" w:rsidRPr="00550C88" w:rsidRDefault="00A84921" w:rsidP="00471046">
      <w:pPr>
        <w:widowControl w:val="0"/>
        <w:ind w:firstLine="709"/>
        <w:jc w:val="right"/>
        <w:rPr>
          <w:sz w:val="28"/>
          <w:szCs w:val="28"/>
        </w:rPr>
      </w:pPr>
      <m:oMath>
        <m:bar>
          <m:barPr>
            <m:pos m:val="top"/>
            <m:ctrlPr>
              <w:rPr>
                <w:rFonts w:ascii="Cambria Math" w:hAnsi="Cambria Math"/>
                <w:i/>
                <w:sz w:val="28"/>
                <w:szCs w:val="28"/>
                <w:lang w:val="en-US"/>
              </w:rPr>
            </m:ctrlPr>
          </m:barPr>
          <m:e>
            <m:r>
              <w:rPr>
                <w:rFonts w:ascii="Cambria Math" w:hAnsi="Cambria Math"/>
                <w:sz w:val="28"/>
                <w:szCs w:val="28"/>
                <w:lang w:val="en-US"/>
              </w:rPr>
              <m:t>C</m:t>
            </m:r>
          </m:e>
        </m:ba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&amp;</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 </m:t>
                    </m:r>
                  </m:e>
                </m:d>
                <m:r>
                  <w:rPr>
                    <w:rFonts w:ascii="Cambria Math" w:hAnsi="Cambria Math"/>
                    <w:sz w:val="28"/>
                    <w:szCs w:val="28"/>
                  </w:rPr>
                  <m:t> </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y</m:t>
                        </m:r>
                      </m:sub>
                    </m:sSub>
                  </m:e>
                </m:d>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e>
              <m:e>
                <m:r>
                  <w:rPr>
                    <w:rFonts w:ascii="Cambria Math" w:hAnsi="Cambria Math"/>
                    <w:sz w:val="28"/>
                    <w:szCs w:val="28"/>
                  </w:rPr>
                  <m:t>&amp; </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e>
            </m:eqArr>
          </m:e>
        </m:d>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r>
          <w:rPr>
            <w:rFonts w:ascii="Cambria Math" w:hAnsi="Cambria Math"/>
            <w:sz w:val="28"/>
            <w:szCs w:val="28"/>
          </w:rPr>
          <m:t>,</m:t>
        </m:r>
      </m:oMath>
      <w:r w:rsidR="003A15CE" w:rsidRPr="00550C88">
        <w:rPr>
          <w:sz w:val="28"/>
          <w:szCs w:val="28"/>
        </w:rPr>
        <w:tab/>
        <w:t>(7)</w:t>
      </w:r>
    </w:p>
    <w:p w14:paraId="3E6007D3" w14:textId="77777777" w:rsidR="003A15CE" w:rsidRPr="00550C88" w:rsidRDefault="003A15CE" w:rsidP="00550C88">
      <w:pPr>
        <w:widowControl w:val="0"/>
        <w:ind w:firstLine="709"/>
        <w:jc w:val="center"/>
        <w:rPr>
          <w:sz w:val="28"/>
          <w:szCs w:val="28"/>
        </w:rPr>
      </w:pPr>
    </w:p>
    <w:p w14:paraId="051911BB" w14:textId="789BEA2D" w:rsidR="003A15CE" w:rsidRPr="00550C88" w:rsidRDefault="00B02D0A" w:rsidP="00471046">
      <w:pPr>
        <w:widowControl w:val="0"/>
        <w:ind w:firstLine="709"/>
        <w:jc w:val="right"/>
        <w:rPr>
          <w:sz w:val="28"/>
          <w:szCs w:val="28"/>
        </w:rPr>
      </w:pPr>
      <m:oMath>
        <m:r>
          <w:rPr>
            <w:rFonts w:ascii="Cambria Math" w:hAnsi="Cambria Math"/>
            <w:sz w:val="28"/>
            <w:szCs w:val="28"/>
            <w:lang w:val="en-US"/>
          </w:rPr>
          <m:t>C</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&amp;</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 </m:t>
                    </m:r>
                  </m:e>
                </m:d>
                <m:r>
                  <w:rPr>
                    <w:rFonts w:ascii="Cambria Math" w:hAnsi="Cambria Math"/>
                    <w:sz w:val="28"/>
                    <w:szCs w:val="28"/>
                  </w:rPr>
                  <m:t> </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y</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e>
                </m:d>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, </m:t>
                </m:r>
              </m:e>
              <m:e>
                <m:r>
                  <w:rPr>
                    <w:rFonts w:ascii="Cambria Math" w:hAnsi="Cambria Math"/>
                    <w:sz w:val="28"/>
                    <w:szCs w:val="28"/>
                  </w:rPr>
                  <m:t>&amp;</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e>
            </m:eqArr>
          </m:e>
        </m:d>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m</m:t>
            </m:r>
          </m:e>
        </m:bar>
        <m:r>
          <w:rPr>
            <w:rFonts w:ascii="Cambria Math" w:hAnsi="Cambria Math"/>
            <w:sz w:val="28"/>
            <w:szCs w:val="28"/>
          </w:rPr>
          <m:t>.</m:t>
        </m:r>
      </m:oMath>
      <w:r w:rsidR="003A15CE" w:rsidRPr="00550C88">
        <w:rPr>
          <w:sz w:val="28"/>
          <w:szCs w:val="28"/>
        </w:rPr>
        <w:tab/>
        <w:t>(8)</w:t>
      </w:r>
    </w:p>
    <w:p w14:paraId="0A8282A0" w14:textId="77777777" w:rsidR="00B02D0A" w:rsidRPr="00550C88" w:rsidRDefault="00B02D0A" w:rsidP="00550C88">
      <w:pPr>
        <w:ind w:firstLine="709"/>
        <w:jc w:val="both"/>
        <w:rPr>
          <w:sz w:val="28"/>
          <w:szCs w:val="28"/>
        </w:rPr>
      </w:pPr>
    </w:p>
    <w:p w14:paraId="2DC9F1E0" w14:textId="6A063094" w:rsidR="003A15CE" w:rsidRPr="00550C88" w:rsidRDefault="003A15CE" w:rsidP="00550C88">
      <w:pPr>
        <w:ind w:firstLine="709"/>
        <w:jc w:val="both"/>
        <w:rPr>
          <w:sz w:val="28"/>
          <w:szCs w:val="28"/>
        </w:rPr>
      </w:pPr>
      <w:r w:rsidRPr="00550C88">
        <w:rPr>
          <w:sz w:val="28"/>
          <w:szCs w:val="28"/>
        </w:rPr>
        <w:t>Каждой публикации q</w:t>
      </w:r>
      <w:r w:rsidRPr="00550C88">
        <w:rPr>
          <w:rFonts w:ascii="Cambria Math" w:hAnsi="Cambria Math" w:cs="Cambria Math"/>
          <w:sz w:val="28"/>
          <w:szCs w:val="28"/>
        </w:rPr>
        <w:t>∈</w:t>
      </w:r>
      <w:r w:rsidRPr="00550C88">
        <w:rPr>
          <w:sz w:val="28"/>
          <w:szCs w:val="28"/>
        </w:rPr>
        <w:t xml:space="preserve">Q соответствует ее аннотация </w:t>
      </w:r>
      <w:r w:rsidRPr="00550C88">
        <w:rPr>
          <w:i/>
          <w:sz w:val="28"/>
          <w:szCs w:val="28"/>
          <w:lang w:val="en-US"/>
        </w:rPr>
        <w:t>q</w:t>
      </w:r>
      <w:r w:rsidRPr="00550C88">
        <w:rPr>
          <w:i/>
          <w:sz w:val="28"/>
          <w:szCs w:val="28"/>
          <w:vertAlign w:val="superscript"/>
          <w:lang w:val="en-US"/>
        </w:rPr>
        <w:t>A</w:t>
      </w:r>
      <w:r w:rsidRPr="00550C88">
        <w:rPr>
          <w:rFonts w:ascii="Cambria Math" w:hAnsi="Cambria Math" w:cs="Cambria Math"/>
          <w:sz w:val="28"/>
          <w:szCs w:val="28"/>
          <w:shd w:val="clear" w:color="auto" w:fill="FFFFFF"/>
        </w:rPr>
        <w:t>∈</w:t>
      </w:r>
      <w:r w:rsidRPr="00550C88">
        <w:rPr>
          <w:i/>
          <w:sz w:val="28"/>
          <w:szCs w:val="28"/>
          <w:lang w:val="en-US"/>
        </w:rPr>
        <w:t>Q</w:t>
      </w:r>
      <w:r w:rsidRPr="00550C88">
        <w:rPr>
          <w:i/>
          <w:sz w:val="28"/>
          <w:szCs w:val="28"/>
          <w:vertAlign w:val="superscript"/>
          <w:lang w:val="en-US"/>
        </w:rPr>
        <w:t>A</w:t>
      </w:r>
      <w:r w:rsidRPr="00550C88">
        <w:rPr>
          <w:sz w:val="28"/>
          <w:szCs w:val="28"/>
        </w:rPr>
        <w:t>.</w:t>
      </w:r>
    </w:p>
    <w:p w14:paraId="3750E808" w14:textId="77777777" w:rsidR="003A15CE" w:rsidRDefault="003A15CE" w:rsidP="00550C88">
      <w:pPr>
        <w:ind w:firstLine="709"/>
        <w:jc w:val="both"/>
        <w:rPr>
          <w:sz w:val="28"/>
          <w:szCs w:val="28"/>
        </w:rPr>
      </w:pPr>
      <w:r w:rsidRPr="00550C88">
        <w:rPr>
          <w:sz w:val="28"/>
          <w:szCs w:val="28"/>
        </w:rPr>
        <w:t>Скалярная оценка продуктивности субъекта образовательного пространства представляет собой определенное функциональное представление Ф:</w:t>
      </w:r>
    </w:p>
    <w:p w14:paraId="7FFBBE09" w14:textId="77777777" w:rsidR="00471046" w:rsidRPr="00550C88" w:rsidRDefault="00471046" w:rsidP="00550C88">
      <w:pPr>
        <w:ind w:firstLine="709"/>
        <w:jc w:val="both"/>
        <w:rPr>
          <w:sz w:val="28"/>
          <w:szCs w:val="28"/>
        </w:rPr>
      </w:pPr>
    </w:p>
    <w:p w14:paraId="35E24396" w14:textId="7ED77E33" w:rsidR="003A15CE" w:rsidRPr="00550C88" w:rsidRDefault="00B02D0A" w:rsidP="00471046">
      <w:pPr>
        <w:widowControl w:val="0"/>
        <w:tabs>
          <w:tab w:val="left" w:pos="0"/>
        </w:tabs>
        <w:ind w:firstLine="709"/>
        <w:jc w:val="right"/>
        <w:rPr>
          <w:sz w:val="28"/>
          <w:szCs w:val="28"/>
        </w:rPr>
      </w:pPr>
      <w:r w:rsidRPr="00550C88">
        <w:rPr>
          <w:sz w:val="28"/>
          <w:szCs w:val="28"/>
        </w:rPr>
        <w:t xml:space="preserve">                                    </w:t>
      </w:r>
      <m:oMath>
        <m:r>
          <w:rPr>
            <w:rFonts w:ascii="Cambria Math" w:hAnsi="Cambria Math"/>
            <w:sz w:val="28"/>
            <w:szCs w:val="28"/>
            <w:lang w:val="en-US"/>
          </w:rPr>
          <m:t>Φ</m:t>
        </m:r>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oMath>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t>(9)</w:t>
      </w:r>
    </w:p>
    <w:p w14:paraId="7782977C" w14:textId="77777777" w:rsidR="00B02D0A" w:rsidRPr="00550C88" w:rsidRDefault="00B02D0A" w:rsidP="00550C88">
      <w:pPr>
        <w:ind w:firstLine="709"/>
        <w:jc w:val="both"/>
        <w:rPr>
          <w:sz w:val="28"/>
          <w:szCs w:val="28"/>
        </w:rPr>
      </w:pPr>
    </w:p>
    <w:p w14:paraId="4447B2AD" w14:textId="2C9B9E22" w:rsidR="003A15CE" w:rsidRPr="00550C88" w:rsidRDefault="003A15CE" w:rsidP="00471046">
      <w:pPr>
        <w:jc w:val="both"/>
        <w:rPr>
          <w:sz w:val="28"/>
          <w:szCs w:val="28"/>
        </w:rPr>
      </w:pPr>
      <w:r w:rsidRPr="00550C88">
        <w:rPr>
          <w:sz w:val="28"/>
          <w:szCs w:val="28"/>
        </w:rPr>
        <w:t xml:space="preserve">где R </w:t>
      </w:r>
      <w:r w:rsidR="00471046">
        <w:rPr>
          <w:sz w:val="28"/>
          <w:szCs w:val="28"/>
        </w:rPr>
        <w:t>–</w:t>
      </w:r>
      <w:r w:rsidRPr="00550C88">
        <w:rPr>
          <w:sz w:val="28"/>
          <w:szCs w:val="28"/>
        </w:rPr>
        <w:t xml:space="preserve"> множество действительных чисел. </w:t>
      </w:r>
    </w:p>
    <w:p w14:paraId="0D9E60E1" w14:textId="77777777" w:rsidR="003A15CE" w:rsidRDefault="003A15CE" w:rsidP="00550C88">
      <w:pPr>
        <w:ind w:firstLine="709"/>
        <w:jc w:val="both"/>
        <w:rPr>
          <w:sz w:val="28"/>
          <w:szCs w:val="28"/>
        </w:rPr>
      </w:pPr>
      <w:r w:rsidRPr="00550C88">
        <w:rPr>
          <w:sz w:val="28"/>
          <w:szCs w:val="28"/>
        </w:rPr>
        <w:t>Отдельный субъект образовательного пространства в момент времени t представлен набором идентификаторов, которые его определяют:</w:t>
      </w:r>
    </w:p>
    <w:p w14:paraId="690E4F0C" w14:textId="77777777" w:rsidR="00471046" w:rsidRPr="00550C88" w:rsidRDefault="00471046" w:rsidP="00550C88">
      <w:pPr>
        <w:ind w:firstLine="709"/>
        <w:jc w:val="both"/>
        <w:rPr>
          <w:sz w:val="28"/>
          <w:szCs w:val="28"/>
        </w:rPr>
      </w:pPr>
    </w:p>
    <w:p w14:paraId="0FF75CE6" w14:textId="09C44495" w:rsidR="003A15CE" w:rsidRPr="00550C88" w:rsidRDefault="00B02D0A" w:rsidP="00471046">
      <w:pPr>
        <w:widowControl w:val="0"/>
        <w:ind w:firstLine="709"/>
        <w:jc w:val="right"/>
        <w:rPr>
          <w:sz w:val="28"/>
          <w:szCs w:val="28"/>
        </w:rPr>
      </w:pPr>
      <w:r w:rsidRPr="00550C88">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lang w:val="en-US"/>
              </w:rPr>
              <m:t>I</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&amp;</m:t>
                </m:r>
                <m:r>
                  <w:rPr>
                    <w:rFonts w:ascii="Cambria Math" w:hAnsi="Cambria Math"/>
                    <w:sz w:val="28"/>
                    <w:szCs w:val="28"/>
                    <w:lang w:val="en-US"/>
                  </w:rPr>
                  <m:t>Q</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lang w:val="en-US"/>
                      </w:rPr>
                      <m:t>C</m:t>
                    </m:r>
                  </m:e>
                </m:ba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C</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e>
              <m:e>
                <m:r>
                  <w:rPr>
                    <w:rFonts w:ascii="Cambria Math" w:hAnsi="Cambria Math"/>
                    <w:sz w:val="28"/>
                    <w:szCs w:val="28"/>
                  </w:rPr>
                  <m:t>&amp;</m:t>
                </m:r>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lang w:val="en-US"/>
                      </w:rPr>
                      <m:t>A</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,Ф</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e>
            </m:eqArr>
          </m:e>
        </m:d>
        <m:r>
          <w:rPr>
            <w:rFonts w:ascii="Cambria Math" w:hAnsi="Cambria Math"/>
            <w:sz w:val="28"/>
            <w:szCs w:val="28"/>
          </w:rPr>
          <m:t>,</m:t>
        </m:r>
      </m:oMath>
      <w:r w:rsidR="003A15CE" w:rsidRPr="00550C88">
        <w:rPr>
          <w:sz w:val="28"/>
          <w:szCs w:val="28"/>
        </w:rPr>
        <w:tab/>
      </w:r>
      <w:r w:rsidRPr="00550C88">
        <w:rPr>
          <w:sz w:val="28"/>
          <w:szCs w:val="28"/>
        </w:rPr>
        <w:t xml:space="preserve">                      </w:t>
      </w:r>
      <w:r w:rsidR="003A15CE" w:rsidRPr="00550C88">
        <w:rPr>
          <w:sz w:val="28"/>
          <w:szCs w:val="28"/>
        </w:rPr>
        <w:t>(10)</w:t>
      </w:r>
    </w:p>
    <w:p w14:paraId="0E32731B" w14:textId="77777777" w:rsidR="00B02D0A" w:rsidRPr="00550C88" w:rsidRDefault="00B02D0A" w:rsidP="00550C88">
      <w:pPr>
        <w:ind w:firstLine="709"/>
        <w:jc w:val="both"/>
        <w:rPr>
          <w:sz w:val="28"/>
          <w:szCs w:val="28"/>
        </w:rPr>
      </w:pPr>
    </w:p>
    <w:p w14:paraId="1FB3B022" w14:textId="1D3481B0" w:rsidR="003A15CE" w:rsidRPr="00550C88" w:rsidRDefault="003A15CE" w:rsidP="00471046">
      <w:pPr>
        <w:jc w:val="both"/>
        <w:rPr>
          <w:sz w:val="28"/>
          <w:szCs w:val="28"/>
        </w:rPr>
      </w:pPr>
      <w:r w:rsidRPr="00550C88">
        <w:rPr>
          <w:sz w:val="28"/>
          <w:szCs w:val="28"/>
        </w:rPr>
        <w:t xml:space="preserve">где </w:t>
      </w:r>
      <w:r w:rsidRPr="00550C88">
        <w:rPr>
          <w:i/>
          <w:sz w:val="28"/>
          <w:szCs w:val="28"/>
          <w:lang w:val="en-US"/>
        </w:rPr>
        <w:t>Q</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i/>
          <w:sz w:val="28"/>
          <w:szCs w:val="28"/>
          <w:lang w:val="en-US"/>
        </w:rPr>
        <w:t>t</w:t>
      </w:r>
      <w:r w:rsidRPr="00550C88">
        <w:rPr>
          <w:sz w:val="28"/>
          <w:szCs w:val="28"/>
        </w:rPr>
        <w:t xml:space="preserve">)) </w:t>
      </w:r>
      <w:r w:rsidR="00471046">
        <w:rPr>
          <w:sz w:val="28"/>
          <w:szCs w:val="28"/>
        </w:rPr>
        <w:t>–</w:t>
      </w:r>
      <w:r w:rsidRPr="00550C88">
        <w:rPr>
          <w:sz w:val="28"/>
          <w:szCs w:val="28"/>
        </w:rPr>
        <w:t xml:space="preserve"> набор публикаций отдельного субъекта образовательного пространства </w:t>
      </w:r>
      <w:r w:rsidRPr="00550C88">
        <w:rPr>
          <w:sz w:val="28"/>
          <w:szCs w:val="28"/>
          <w:lang w:val="en-US"/>
        </w:rPr>
        <w:t>a</w:t>
      </w:r>
      <w:r w:rsidRPr="00550C88">
        <w:rPr>
          <w:sz w:val="28"/>
          <w:szCs w:val="28"/>
          <w:vertAlign w:val="subscript"/>
          <w:lang w:val="en-US"/>
        </w:rPr>
        <w:t>i</w:t>
      </w:r>
      <w:r w:rsidRPr="00550C88">
        <w:rPr>
          <w:sz w:val="28"/>
          <w:szCs w:val="28"/>
        </w:rPr>
        <w:t xml:space="preserve"> в момент времени t;</w:t>
      </w:r>
    </w:p>
    <w:p w14:paraId="4B78D441" w14:textId="387F62AF" w:rsidR="003A15CE" w:rsidRPr="00550C88" w:rsidRDefault="00A84921" w:rsidP="00471046">
      <w:pPr>
        <w:ind w:firstLine="630"/>
        <w:jc w:val="both"/>
        <w:rPr>
          <w:sz w:val="28"/>
          <w:szCs w:val="28"/>
        </w:rPr>
      </w:pPr>
      <m:oMath>
        <m:bar>
          <m:barPr>
            <m:pos m:val="top"/>
            <m:ctrlPr>
              <w:rPr>
                <w:rFonts w:ascii="Cambria Math" w:hAnsi="Cambria Math"/>
                <w:i/>
                <w:sz w:val="28"/>
                <w:szCs w:val="28"/>
                <w:lang w:val="en-US"/>
              </w:rPr>
            </m:ctrlPr>
          </m:barPr>
          <m:e>
            <m:r>
              <w:rPr>
                <w:rFonts w:ascii="Cambria Math" w:hAnsi="Cambria Math"/>
                <w:sz w:val="28"/>
                <w:szCs w:val="28"/>
                <w:lang w:val="en-US"/>
              </w:rPr>
              <m:t>C</m:t>
            </m:r>
          </m:e>
        </m:ba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e>
        </m:d>
      </m:oMath>
      <w:r w:rsidR="003A15CE" w:rsidRPr="00550C88">
        <w:rPr>
          <w:sz w:val="28"/>
          <w:szCs w:val="28"/>
        </w:rPr>
        <w:t xml:space="preserve"> – совокупность научных публикаций, цитируемых субъектом образовательного пространства</w:t>
      </w:r>
      <w:r w:rsidR="003A15CE" w:rsidRPr="00550C88">
        <w:rPr>
          <w:i/>
          <w:sz w:val="28"/>
          <w:szCs w:val="28"/>
        </w:rPr>
        <w:t xml:space="preserve"> </w:t>
      </w:r>
      <w:r w:rsidR="003A15CE" w:rsidRPr="00550C88">
        <w:rPr>
          <w:i/>
          <w:sz w:val="28"/>
          <w:szCs w:val="28"/>
          <w:lang w:val="en-US"/>
        </w:rPr>
        <w:t>a</w:t>
      </w:r>
      <w:r w:rsidR="003A15CE" w:rsidRPr="00550C88">
        <w:rPr>
          <w:i/>
          <w:sz w:val="28"/>
          <w:szCs w:val="28"/>
          <w:vertAlign w:val="subscript"/>
          <w:lang w:val="en-US"/>
        </w:rPr>
        <w:t>i</w:t>
      </w:r>
      <w:r w:rsidR="003A15CE" w:rsidRPr="00550C88">
        <w:rPr>
          <w:sz w:val="28"/>
          <w:szCs w:val="28"/>
        </w:rPr>
        <w:t xml:space="preserve"> на момент t;</w:t>
      </w:r>
    </w:p>
    <w:p w14:paraId="75739B86" w14:textId="77777777" w:rsidR="003A15CE" w:rsidRPr="00550C88" w:rsidRDefault="003A15CE" w:rsidP="00471046">
      <w:pPr>
        <w:ind w:firstLine="630"/>
        <w:jc w:val="both"/>
        <w:rPr>
          <w:sz w:val="28"/>
          <w:szCs w:val="28"/>
        </w:rPr>
      </w:pPr>
      <w:r w:rsidRPr="00550C88">
        <w:rPr>
          <w:i/>
          <w:sz w:val="28"/>
          <w:szCs w:val="28"/>
          <w:lang w:val="en-US"/>
        </w:rPr>
        <w:t>C</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i/>
          <w:sz w:val="28"/>
          <w:szCs w:val="28"/>
          <w:lang w:val="en-US"/>
        </w:rPr>
        <w:t>t</w:t>
      </w:r>
      <w:r w:rsidRPr="00550C88">
        <w:rPr>
          <w:sz w:val="28"/>
          <w:szCs w:val="28"/>
        </w:rPr>
        <w:t xml:space="preserve">) – набор публикаций, в которых цитируются публикации субъекта образовательного пространства </w:t>
      </w:r>
      <w:r w:rsidRPr="00550C88">
        <w:rPr>
          <w:i/>
          <w:sz w:val="28"/>
          <w:szCs w:val="28"/>
          <w:lang w:val="en-US"/>
        </w:rPr>
        <w:t>a</w:t>
      </w:r>
      <w:r w:rsidRPr="00550C88">
        <w:rPr>
          <w:i/>
          <w:sz w:val="28"/>
          <w:szCs w:val="28"/>
          <w:vertAlign w:val="subscript"/>
          <w:lang w:val="en-US"/>
        </w:rPr>
        <w:t>i</w:t>
      </w:r>
      <w:r w:rsidRPr="00550C88">
        <w:rPr>
          <w:sz w:val="28"/>
          <w:szCs w:val="28"/>
        </w:rPr>
        <w:t xml:space="preserve"> в момент t;</w:t>
      </w:r>
    </w:p>
    <w:p w14:paraId="6F2262AE" w14:textId="77777777" w:rsidR="003A15CE" w:rsidRPr="00550C88" w:rsidRDefault="003A15CE" w:rsidP="00471046">
      <w:pPr>
        <w:ind w:firstLine="630"/>
        <w:jc w:val="both"/>
        <w:rPr>
          <w:sz w:val="28"/>
          <w:szCs w:val="28"/>
        </w:rPr>
      </w:pPr>
      <w:r w:rsidRPr="00550C88">
        <w:rPr>
          <w:i/>
          <w:sz w:val="28"/>
          <w:szCs w:val="28"/>
          <w:lang w:val="en-US"/>
        </w:rPr>
        <w:t>Q</w:t>
      </w:r>
      <w:r w:rsidRPr="00550C88">
        <w:rPr>
          <w:i/>
          <w:sz w:val="28"/>
          <w:szCs w:val="28"/>
          <w:vertAlign w:val="superscript"/>
          <w:lang w:val="en-US"/>
        </w:rPr>
        <w:t>A</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i/>
          <w:sz w:val="28"/>
          <w:szCs w:val="28"/>
          <w:lang w:val="en-US"/>
        </w:rPr>
        <w:t>t</w:t>
      </w:r>
      <w:r w:rsidRPr="00550C88">
        <w:rPr>
          <w:sz w:val="28"/>
          <w:szCs w:val="28"/>
        </w:rPr>
        <w:t>) – набор аннотаций публикаций субъекта образовательного пространства</w:t>
      </w:r>
      <w:r w:rsidRPr="00550C88">
        <w:rPr>
          <w:i/>
          <w:sz w:val="28"/>
          <w:szCs w:val="28"/>
        </w:rPr>
        <w:t xml:space="preserve"> </w:t>
      </w:r>
      <w:r w:rsidRPr="00550C88">
        <w:rPr>
          <w:i/>
          <w:sz w:val="28"/>
          <w:szCs w:val="28"/>
          <w:lang w:val="en-US"/>
        </w:rPr>
        <w:t>a</w:t>
      </w:r>
      <w:r w:rsidRPr="00550C88">
        <w:rPr>
          <w:i/>
          <w:sz w:val="28"/>
          <w:szCs w:val="28"/>
          <w:vertAlign w:val="subscript"/>
          <w:lang w:val="en-US"/>
        </w:rPr>
        <w:t>i</w:t>
      </w:r>
      <w:r w:rsidRPr="00550C88">
        <w:rPr>
          <w:sz w:val="28"/>
          <w:szCs w:val="28"/>
        </w:rPr>
        <w:t xml:space="preserve"> на момент t;</w:t>
      </w:r>
    </w:p>
    <w:p w14:paraId="1530A8EC" w14:textId="77777777" w:rsidR="003A15CE" w:rsidRPr="00550C88" w:rsidRDefault="003A15CE" w:rsidP="00471046">
      <w:pPr>
        <w:ind w:firstLine="630"/>
        <w:jc w:val="both"/>
        <w:rPr>
          <w:sz w:val="28"/>
          <w:szCs w:val="28"/>
        </w:rPr>
      </w:pPr>
      <w:r w:rsidRPr="00550C88">
        <w:rPr>
          <w:sz w:val="28"/>
          <w:szCs w:val="28"/>
          <w:lang w:val="en-US"/>
        </w:rPr>
        <w:lastRenderedPageBreak/>
        <w:t>Φ</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i/>
          <w:sz w:val="28"/>
          <w:szCs w:val="28"/>
          <w:lang w:val="en-US"/>
        </w:rPr>
        <w:t>t</w:t>
      </w:r>
      <w:r w:rsidRPr="00550C88">
        <w:rPr>
          <w:sz w:val="28"/>
          <w:szCs w:val="28"/>
        </w:rPr>
        <w:t xml:space="preserve">) – оценка результативности образовательной и научной деятельности субъекта </w:t>
      </w:r>
      <w:r w:rsidRPr="00550C88">
        <w:rPr>
          <w:i/>
          <w:sz w:val="28"/>
          <w:szCs w:val="28"/>
          <w:lang w:val="en-US"/>
        </w:rPr>
        <w:t>a</w:t>
      </w:r>
      <w:r w:rsidRPr="00550C88">
        <w:rPr>
          <w:i/>
          <w:sz w:val="28"/>
          <w:szCs w:val="28"/>
          <w:vertAlign w:val="subscript"/>
          <w:lang w:val="en-US"/>
        </w:rPr>
        <w:t>i</w:t>
      </w:r>
      <w:r w:rsidRPr="00550C88">
        <w:rPr>
          <w:sz w:val="28"/>
          <w:szCs w:val="28"/>
        </w:rPr>
        <w:t xml:space="preserve"> в момент времени t, например, индекс Хирша;</w:t>
      </w:r>
    </w:p>
    <w:p w14:paraId="06CD1505" w14:textId="77777777" w:rsidR="003A15CE" w:rsidRPr="00550C88" w:rsidRDefault="003A15CE" w:rsidP="00471046">
      <w:pPr>
        <w:ind w:firstLine="630"/>
        <w:jc w:val="both"/>
        <w:rPr>
          <w:sz w:val="28"/>
          <w:szCs w:val="28"/>
        </w:rPr>
      </w:pPr>
      <w:r w:rsidRPr="00550C88">
        <w:rPr>
          <w:i/>
          <w:sz w:val="28"/>
          <w:szCs w:val="28"/>
          <w:lang w:val="en-US"/>
        </w:rPr>
        <w:t>M</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i/>
          <w:sz w:val="28"/>
          <w:szCs w:val="28"/>
          <w:lang w:val="en-US"/>
        </w:rPr>
        <w:t>t</w:t>
      </w:r>
      <w:r w:rsidRPr="00550C88">
        <w:rPr>
          <w:sz w:val="28"/>
          <w:szCs w:val="28"/>
        </w:rPr>
        <w:t xml:space="preserve">) – количество международных проектов, в которых участвует субъект образовательного пространства </w:t>
      </w:r>
      <w:r w:rsidRPr="00550C88">
        <w:rPr>
          <w:i/>
          <w:sz w:val="28"/>
          <w:szCs w:val="28"/>
          <w:lang w:val="en-US"/>
        </w:rPr>
        <w:t>a</w:t>
      </w:r>
      <w:r w:rsidRPr="00550C88">
        <w:rPr>
          <w:i/>
          <w:sz w:val="28"/>
          <w:szCs w:val="28"/>
          <w:vertAlign w:val="subscript"/>
          <w:lang w:val="en-US"/>
        </w:rPr>
        <w:t>i</w:t>
      </w:r>
      <w:r w:rsidRPr="00550C88">
        <w:rPr>
          <w:sz w:val="28"/>
          <w:szCs w:val="28"/>
        </w:rPr>
        <w:t xml:space="preserve"> в момент времени t.</w:t>
      </w:r>
    </w:p>
    <w:p w14:paraId="04AC0589" w14:textId="77777777" w:rsidR="003A15CE" w:rsidRPr="00550C88" w:rsidRDefault="003A15CE" w:rsidP="00550C88">
      <w:pPr>
        <w:ind w:firstLine="709"/>
        <w:jc w:val="both"/>
        <w:rPr>
          <w:sz w:val="28"/>
          <w:szCs w:val="28"/>
        </w:rPr>
      </w:pPr>
      <w:r w:rsidRPr="00550C88">
        <w:rPr>
          <w:sz w:val="28"/>
          <w:szCs w:val="28"/>
        </w:rPr>
        <w:t xml:space="preserve">Кроме того, модель идентификации отдельного субъекта образовательного пространства может включать импакт-фактор его публикаций и другие параметры. </w:t>
      </w:r>
    </w:p>
    <w:p w14:paraId="565D0C65" w14:textId="40768C34" w:rsidR="003A15CE" w:rsidRPr="00550C88" w:rsidRDefault="003A15CE" w:rsidP="00550C88">
      <w:pPr>
        <w:ind w:firstLine="709"/>
        <w:jc w:val="both"/>
        <w:rPr>
          <w:sz w:val="28"/>
          <w:szCs w:val="28"/>
        </w:rPr>
      </w:pPr>
      <w:r w:rsidRPr="00550C88">
        <w:rPr>
          <w:sz w:val="28"/>
          <w:szCs w:val="28"/>
        </w:rPr>
        <w:t>Субъект коллективного образовательного пространства представлен набором идентификаторов, которые его определяют:</w:t>
      </w:r>
    </w:p>
    <w:p w14:paraId="1EED85FA" w14:textId="77777777" w:rsidR="00B02D0A" w:rsidRPr="00550C88" w:rsidRDefault="00B02D0A" w:rsidP="00550C88">
      <w:pPr>
        <w:ind w:firstLine="709"/>
        <w:jc w:val="both"/>
        <w:rPr>
          <w:sz w:val="28"/>
          <w:szCs w:val="28"/>
        </w:rPr>
      </w:pPr>
    </w:p>
    <w:p w14:paraId="4AB15E4D" w14:textId="6B4EDE35" w:rsidR="003A15CE" w:rsidRPr="00550C88" w:rsidRDefault="00B02D0A" w:rsidP="00471046">
      <w:pPr>
        <w:widowControl w:val="0"/>
        <w:ind w:firstLine="709"/>
        <w:jc w:val="right"/>
        <w:rPr>
          <w:sz w:val="28"/>
          <w:szCs w:val="28"/>
        </w:rPr>
      </w:pPr>
      <w:r w:rsidRPr="00550C88">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rPr>
              <m:t>С</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&amp;</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1</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2</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3</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e>
              <m:e>
                <m:r>
                  <w:rPr>
                    <w:rFonts w:ascii="Cambria Math" w:hAnsi="Cambria Math"/>
                    <w:sz w:val="28"/>
                    <w:szCs w:val="28"/>
                  </w:rPr>
                  <m:t>&amp;</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4</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5</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t</m:t>
                    </m:r>
                  </m:e>
                </m:d>
              </m:e>
            </m:eqArr>
          </m:e>
        </m:d>
        <m:r>
          <w:rPr>
            <w:rFonts w:ascii="Cambria Math" w:hAnsi="Cambria Math"/>
            <w:sz w:val="28"/>
            <w:szCs w:val="28"/>
          </w:rPr>
          <m:t>,</m:t>
        </m:r>
      </m:oMath>
      <w:r w:rsidR="003A15CE" w:rsidRPr="00550C88">
        <w:rPr>
          <w:sz w:val="28"/>
          <w:szCs w:val="28"/>
        </w:rPr>
        <w:tab/>
      </w:r>
      <w:r w:rsidRPr="00550C88">
        <w:rPr>
          <w:sz w:val="28"/>
          <w:szCs w:val="28"/>
        </w:rPr>
        <w:t xml:space="preserve">        </w:t>
      </w:r>
      <w:r w:rsidR="003A15CE" w:rsidRPr="00550C88">
        <w:rPr>
          <w:sz w:val="28"/>
          <w:szCs w:val="28"/>
        </w:rPr>
        <w:tab/>
      </w:r>
      <w:r w:rsidRPr="00550C88">
        <w:rPr>
          <w:sz w:val="28"/>
          <w:szCs w:val="28"/>
        </w:rPr>
        <w:t xml:space="preserve">             </w:t>
      </w:r>
      <w:r w:rsidR="003A15CE" w:rsidRPr="00550C88">
        <w:rPr>
          <w:sz w:val="28"/>
          <w:szCs w:val="28"/>
        </w:rPr>
        <w:t>(11)</w:t>
      </w:r>
    </w:p>
    <w:p w14:paraId="501EA30B" w14:textId="77777777" w:rsidR="00B02D0A" w:rsidRPr="00550C88" w:rsidRDefault="00B02D0A" w:rsidP="00550C88">
      <w:pPr>
        <w:ind w:firstLine="709"/>
        <w:jc w:val="both"/>
        <w:rPr>
          <w:sz w:val="28"/>
          <w:szCs w:val="28"/>
        </w:rPr>
      </w:pPr>
    </w:p>
    <w:p w14:paraId="117B8120" w14:textId="73B8886A" w:rsidR="003A15CE" w:rsidRPr="00550C88" w:rsidRDefault="003A15CE" w:rsidP="00471046">
      <w:pPr>
        <w:jc w:val="both"/>
        <w:rPr>
          <w:sz w:val="28"/>
          <w:szCs w:val="28"/>
        </w:rPr>
      </w:pPr>
      <w:r w:rsidRPr="00550C88">
        <w:rPr>
          <w:sz w:val="28"/>
          <w:szCs w:val="28"/>
        </w:rPr>
        <w:t xml:space="preserve">где </w:t>
      </w:r>
      <w:r w:rsidRPr="00550C88">
        <w:rPr>
          <w:sz w:val="28"/>
          <w:szCs w:val="28"/>
          <w:lang w:val="en-US"/>
        </w:rPr>
        <w:t>Φ</w:t>
      </w:r>
      <w:r w:rsidRPr="00550C88">
        <w:rPr>
          <w:sz w:val="28"/>
          <w:szCs w:val="28"/>
          <w:vertAlign w:val="subscript"/>
        </w:rPr>
        <w:t>1</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i/>
          <w:sz w:val="28"/>
          <w:szCs w:val="28"/>
          <w:lang w:val="en-US"/>
        </w:rPr>
        <w:t>t</w:t>
      </w:r>
      <w:r w:rsidRPr="00550C88">
        <w:rPr>
          <w:sz w:val="28"/>
          <w:szCs w:val="28"/>
        </w:rPr>
        <w:t xml:space="preserve">) </w:t>
      </w:r>
      <w:r w:rsidR="00471046">
        <w:rPr>
          <w:sz w:val="28"/>
          <w:szCs w:val="28"/>
        </w:rPr>
        <w:t>–</w:t>
      </w:r>
      <w:r w:rsidR="000E1624" w:rsidRPr="00550C88">
        <w:rPr>
          <w:sz w:val="28"/>
          <w:szCs w:val="28"/>
        </w:rPr>
        <w:t xml:space="preserve"> это нормализованная оценка международной деятельности субъекта образовательного пространства </w:t>
      </w:r>
      <w:r w:rsidRPr="00550C88">
        <w:rPr>
          <w:i/>
          <w:sz w:val="28"/>
          <w:szCs w:val="28"/>
          <w:lang w:val="en-US"/>
        </w:rPr>
        <w:t>a</w:t>
      </w:r>
      <w:r w:rsidRPr="00550C88">
        <w:rPr>
          <w:i/>
          <w:sz w:val="28"/>
          <w:szCs w:val="28"/>
          <w:vertAlign w:val="subscript"/>
          <w:lang w:val="en-US"/>
        </w:rPr>
        <w:t>i</w:t>
      </w:r>
      <w:r w:rsidRPr="00550C88">
        <w:rPr>
          <w:sz w:val="28"/>
          <w:szCs w:val="28"/>
        </w:rPr>
        <w:t xml:space="preserve"> в момент времени t</w:t>
      </w:r>
      <w:r w:rsidR="00EF0954" w:rsidRPr="00550C88">
        <w:rPr>
          <w:sz w:val="28"/>
          <w:szCs w:val="28"/>
        </w:rPr>
        <w:t>. Это может включать количество стажировок за рубежом, количество проектов с иностранным финансированием и другие показатели</w:t>
      </w:r>
      <w:r w:rsidR="00471046">
        <w:rPr>
          <w:sz w:val="28"/>
          <w:szCs w:val="28"/>
        </w:rPr>
        <w:t>;</w:t>
      </w:r>
    </w:p>
    <w:p w14:paraId="4A15513C" w14:textId="54AE0C57" w:rsidR="003A15CE" w:rsidRPr="00550C88" w:rsidRDefault="003A15CE" w:rsidP="00471046">
      <w:pPr>
        <w:ind w:firstLine="588"/>
        <w:jc w:val="both"/>
        <w:rPr>
          <w:sz w:val="28"/>
          <w:szCs w:val="28"/>
        </w:rPr>
      </w:pPr>
      <w:r w:rsidRPr="00550C88">
        <w:rPr>
          <w:sz w:val="28"/>
          <w:szCs w:val="28"/>
          <w:lang w:val="en-US"/>
        </w:rPr>
        <w:t>Φ</w:t>
      </w:r>
      <w:r w:rsidRPr="00550C88">
        <w:rPr>
          <w:sz w:val="28"/>
          <w:szCs w:val="28"/>
          <w:vertAlign w:val="subscript"/>
        </w:rPr>
        <w:t>2</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sz w:val="28"/>
          <w:szCs w:val="28"/>
          <w:lang w:val="en-US"/>
        </w:rPr>
        <w:t> </w:t>
      </w:r>
      <w:r w:rsidRPr="00550C88">
        <w:rPr>
          <w:i/>
          <w:sz w:val="28"/>
          <w:szCs w:val="28"/>
          <w:lang w:val="en-US"/>
        </w:rPr>
        <w:t>t</w:t>
      </w:r>
      <w:r w:rsidRPr="00550C88">
        <w:rPr>
          <w:sz w:val="28"/>
          <w:szCs w:val="28"/>
        </w:rPr>
        <w:t xml:space="preserve">) </w:t>
      </w:r>
      <w:r w:rsidR="00471046">
        <w:rPr>
          <w:sz w:val="28"/>
          <w:szCs w:val="28"/>
        </w:rPr>
        <w:t>–</w:t>
      </w:r>
      <w:r w:rsidRPr="00550C88">
        <w:rPr>
          <w:sz w:val="28"/>
          <w:szCs w:val="28"/>
        </w:rPr>
        <w:t xml:space="preserve"> </w:t>
      </w:r>
      <w:r w:rsidR="00C12E97" w:rsidRPr="00550C88">
        <w:rPr>
          <w:sz w:val="28"/>
          <w:szCs w:val="28"/>
        </w:rPr>
        <w:t>это нормализованная оценка когорты соискателей высшего образования субъекта образовательного пространства</w:t>
      </w:r>
      <w:r w:rsidRPr="00550C88">
        <w:rPr>
          <w:sz w:val="28"/>
          <w:szCs w:val="28"/>
        </w:rPr>
        <w:t xml:space="preserve"> </w:t>
      </w:r>
      <w:r w:rsidRPr="00550C88">
        <w:rPr>
          <w:i/>
          <w:sz w:val="28"/>
          <w:szCs w:val="28"/>
          <w:lang w:val="en-US"/>
        </w:rPr>
        <w:t>a</w:t>
      </w:r>
      <w:r w:rsidRPr="00550C88">
        <w:rPr>
          <w:i/>
          <w:sz w:val="28"/>
          <w:szCs w:val="28"/>
          <w:vertAlign w:val="subscript"/>
          <w:lang w:val="en-US"/>
        </w:rPr>
        <w:t>i</w:t>
      </w:r>
      <w:r w:rsidRPr="00550C88">
        <w:rPr>
          <w:sz w:val="28"/>
          <w:szCs w:val="28"/>
        </w:rPr>
        <w:t xml:space="preserve"> в момент t</w:t>
      </w:r>
      <w:r w:rsidR="004E71A1" w:rsidRPr="00550C88">
        <w:rPr>
          <w:sz w:val="28"/>
          <w:szCs w:val="28"/>
        </w:rPr>
        <w:t>. Это особенно важно для высших учебных заведений (ВУЗов). Оценка ВУЗа должна учитывать образовательные показатели, такие как средний балл поступающих студентов, проходной минимум и другие факторы, которые определяют его потенциал</w:t>
      </w:r>
      <w:r w:rsidRPr="00550C88">
        <w:rPr>
          <w:sz w:val="28"/>
          <w:szCs w:val="28"/>
        </w:rPr>
        <w:t>;</w:t>
      </w:r>
    </w:p>
    <w:p w14:paraId="2EDA55DF" w14:textId="39BDD578" w:rsidR="003A15CE" w:rsidRPr="00550C88" w:rsidRDefault="003A15CE" w:rsidP="00471046">
      <w:pPr>
        <w:ind w:firstLine="588"/>
        <w:jc w:val="both"/>
        <w:rPr>
          <w:sz w:val="28"/>
          <w:szCs w:val="28"/>
        </w:rPr>
      </w:pPr>
      <w:r w:rsidRPr="00550C88">
        <w:rPr>
          <w:sz w:val="28"/>
          <w:szCs w:val="28"/>
          <w:lang w:val="en-US"/>
        </w:rPr>
        <w:t>Φ</w:t>
      </w:r>
      <w:r w:rsidRPr="00550C88">
        <w:rPr>
          <w:sz w:val="28"/>
          <w:szCs w:val="28"/>
          <w:vertAlign w:val="subscript"/>
        </w:rPr>
        <w:t>3</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sz w:val="28"/>
          <w:szCs w:val="28"/>
          <w:lang w:val="en-US"/>
        </w:rPr>
        <w:t> </w:t>
      </w:r>
      <w:r w:rsidRPr="00550C88">
        <w:rPr>
          <w:i/>
          <w:sz w:val="28"/>
          <w:szCs w:val="28"/>
          <w:lang w:val="en-US"/>
        </w:rPr>
        <w:t>t</w:t>
      </w:r>
      <w:r w:rsidRPr="00550C88">
        <w:rPr>
          <w:sz w:val="28"/>
          <w:szCs w:val="28"/>
        </w:rPr>
        <w:t xml:space="preserve">) </w:t>
      </w:r>
      <w:r w:rsidR="00471046">
        <w:rPr>
          <w:sz w:val="28"/>
          <w:szCs w:val="28"/>
        </w:rPr>
        <w:t>–</w:t>
      </w:r>
      <w:r w:rsidRPr="00550C88">
        <w:rPr>
          <w:sz w:val="28"/>
          <w:szCs w:val="28"/>
        </w:rPr>
        <w:t xml:space="preserve"> </w:t>
      </w:r>
      <w:r w:rsidR="00B0089E" w:rsidRPr="00550C88">
        <w:rPr>
          <w:sz w:val="28"/>
          <w:szCs w:val="28"/>
        </w:rPr>
        <w:t>это нормализованная оценка научного или научно-педагогического состава субъекта образовательного пространства</w:t>
      </w:r>
      <w:r w:rsidRPr="00550C88">
        <w:rPr>
          <w:i/>
          <w:sz w:val="28"/>
          <w:szCs w:val="28"/>
        </w:rPr>
        <w:t xml:space="preserve"> </w:t>
      </w:r>
      <w:r w:rsidRPr="00550C88">
        <w:rPr>
          <w:i/>
          <w:sz w:val="28"/>
          <w:szCs w:val="28"/>
          <w:lang w:val="en-US"/>
        </w:rPr>
        <w:t>a</w:t>
      </w:r>
      <w:r w:rsidRPr="00550C88">
        <w:rPr>
          <w:i/>
          <w:sz w:val="28"/>
          <w:szCs w:val="28"/>
          <w:vertAlign w:val="subscript"/>
          <w:lang w:val="en-US"/>
        </w:rPr>
        <w:t>i</w:t>
      </w:r>
      <w:r w:rsidRPr="00550C88">
        <w:rPr>
          <w:sz w:val="28"/>
          <w:szCs w:val="28"/>
        </w:rPr>
        <w:t xml:space="preserve"> в момент времени t</w:t>
      </w:r>
      <w:r w:rsidR="00B0089E" w:rsidRPr="00550C88">
        <w:rPr>
          <w:sz w:val="28"/>
          <w:szCs w:val="28"/>
        </w:rPr>
        <w:t>. Это может быть средняя количественная оценка производительности сотрудников за определенный период времени</w:t>
      </w:r>
      <w:r w:rsidRPr="00550C88">
        <w:rPr>
          <w:sz w:val="28"/>
          <w:szCs w:val="28"/>
        </w:rPr>
        <w:t xml:space="preserve">; </w:t>
      </w:r>
    </w:p>
    <w:p w14:paraId="091D1525" w14:textId="6D05F6FB" w:rsidR="003A15CE" w:rsidRPr="00550C88" w:rsidRDefault="003A15CE" w:rsidP="00471046">
      <w:pPr>
        <w:ind w:firstLine="588"/>
        <w:jc w:val="both"/>
        <w:rPr>
          <w:sz w:val="28"/>
          <w:szCs w:val="28"/>
        </w:rPr>
      </w:pPr>
      <w:r w:rsidRPr="00550C88">
        <w:rPr>
          <w:sz w:val="28"/>
          <w:szCs w:val="28"/>
          <w:lang w:val="en-US"/>
        </w:rPr>
        <w:t>Φ</w:t>
      </w:r>
      <w:r w:rsidRPr="00550C88">
        <w:rPr>
          <w:sz w:val="28"/>
          <w:szCs w:val="28"/>
          <w:vertAlign w:val="subscript"/>
        </w:rPr>
        <w:t>4</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i/>
          <w:sz w:val="28"/>
          <w:szCs w:val="28"/>
          <w:lang w:val="en-US"/>
        </w:rPr>
        <w:t>t</w:t>
      </w:r>
      <w:r w:rsidRPr="00550C88">
        <w:rPr>
          <w:sz w:val="28"/>
          <w:szCs w:val="28"/>
        </w:rPr>
        <w:t xml:space="preserve">) </w:t>
      </w:r>
      <w:r w:rsidR="00471046">
        <w:rPr>
          <w:sz w:val="28"/>
          <w:szCs w:val="28"/>
        </w:rPr>
        <w:t>–</w:t>
      </w:r>
      <w:r w:rsidRPr="00550C88">
        <w:rPr>
          <w:sz w:val="28"/>
          <w:szCs w:val="28"/>
        </w:rPr>
        <w:t xml:space="preserve"> </w:t>
      </w:r>
      <w:r w:rsidR="00C4444B" w:rsidRPr="00550C88">
        <w:rPr>
          <w:sz w:val="28"/>
          <w:szCs w:val="28"/>
        </w:rPr>
        <w:t xml:space="preserve">это нормализованная количественная оценка исследовательской активности субъекта коллективной научной деятельности в момент времени </w:t>
      </w:r>
      <w:r w:rsidRPr="00550C88">
        <w:rPr>
          <w:sz w:val="28"/>
          <w:szCs w:val="28"/>
        </w:rPr>
        <w:t>t;</w:t>
      </w:r>
    </w:p>
    <w:p w14:paraId="3BC0EAB5" w14:textId="086F69DB" w:rsidR="003A15CE" w:rsidRPr="00550C88" w:rsidRDefault="003A15CE" w:rsidP="00471046">
      <w:pPr>
        <w:ind w:firstLine="588"/>
        <w:jc w:val="both"/>
        <w:rPr>
          <w:sz w:val="28"/>
          <w:szCs w:val="28"/>
        </w:rPr>
      </w:pPr>
      <w:r w:rsidRPr="00550C88">
        <w:rPr>
          <w:sz w:val="28"/>
          <w:szCs w:val="28"/>
          <w:lang w:val="en-US"/>
        </w:rPr>
        <w:t>Φ</w:t>
      </w:r>
      <w:r w:rsidRPr="00550C88">
        <w:rPr>
          <w:sz w:val="28"/>
          <w:szCs w:val="28"/>
          <w:vertAlign w:val="subscript"/>
        </w:rPr>
        <w:t>5</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i/>
          <w:sz w:val="28"/>
          <w:szCs w:val="28"/>
          <w:lang w:val="en-US"/>
        </w:rPr>
        <w:t>t</w:t>
      </w:r>
      <w:r w:rsidRPr="00550C88">
        <w:rPr>
          <w:sz w:val="28"/>
          <w:szCs w:val="28"/>
        </w:rPr>
        <w:t xml:space="preserve">) </w:t>
      </w:r>
      <w:r w:rsidR="00471046">
        <w:rPr>
          <w:sz w:val="28"/>
          <w:szCs w:val="28"/>
        </w:rPr>
        <w:t>–</w:t>
      </w:r>
      <w:r w:rsidRPr="00550C88">
        <w:rPr>
          <w:sz w:val="28"/>
          <w:szCs w:val="28"/>
        </w:rPr>
        <w:t xml:space="preserve"> </w:t>
      </w:r>
      <w:r w:rsidR="00C4444B" w:rsidRPr="00550C88">
        <w:rPr>
          <w:sz w:val="28"/>
          <w:szCs w:val="28"/>
        </w:rPr>
        <w:t xml:space="preserve">это нормализованная оценка доступного ресурсного обеспечения в момент времени </w:t>
      </w:r>
      <w:r w:rsidR="00C4444B" w:rsidRPr="00550C88">
        <w:rPr>
          <w:i/>
          <w:iCs/>
          <w:sz w:val="28"/>
          <w:szCs w:val="28"/>
        </w:rPr>
        <w:t>t</w:t>
      </w:r>
      <w:r w:rsidR="00C4444B" w:rsidRPr="00550C88">
        <w:rPr>
          <w:sz w:val="28"/>
          <w:szCs w:val="28"/>
        </w:rPr>
        <w:t>, включая материально-техническое обеспечение субъекта коллективной научной деятельности</w:t>
      </w:r>
      <w:r w:rsidRPr="00550C88">
        <w:rPr>
          <w:sz w:val="28"/>
          <w:szCs w:val="28"/>
        </w:rPr>
        <w:t>.</w:t>
      </w:r>
    </w:p>
    <w:p w14:paraId="44D1FFB0" w14:textId="77777777" w:rsidR="00C4444B" w:rsidRPr="00550C88" w:rsidRDefault="00C4444B" w:rsidP="00550C88">
      <w:pPr>
        <w:ind w:firstLine="709"/>
        <w:jc w:val="both"/>
        <w:rPr>
          <w:sz w:val="28"/>
          <w:szCs w:val="28"/>
        </w:rPr>
      </w:pPr>
      <w:r w:rsidRPr="00550C88">
        <w:rPr>
          <w:sz w:val="28"/>
          <w:szCs w:val="28"/>
        </w:rPr>
        <w:t>Эти оценки помогают оценить различные аспекты работы субъектов образовательного пространства. Они не ограничиваются определением предмета образовательного пространства, но зная основные компоненты вычисленных показателей, можно разработать стратегии, направленные на повышение эффективности субъектов образовательного пространства в информационной области образования и науки Казахстана.</w:t>
      </w:r>
    </w:p>
    <w:p w14:paraId="54856BA4" w14:textId="2CB20762" w:rsidR="003A15CE" w:rsidRPr="00550C88" w:rsidRDefault="003A15CE" w:rsidP="00550C88">
      <w:pPr>
        <w:ind w:firstLine="709"/>
        <w:jc w:val="both"/>
        <w:rPr>
          <w:sz w:val="28"/>
          <w:szCs w:val="28"/>
        </w:rPr>
      </w:pPr>
      <w:r w:rsidRPr="00550C88">
        <w:rPr>
          <w:sz w:val="28"/>
          <w:szCs w:val="28"/>
        </w:rPr>
        <w:t xml:space="preserve">Идентификаторы субъекта образовательного пространства в текущее время </w:t>
      </w:r>
      <w:r w:rsidRPr="00550C88">
        <w:rPr>
          <w:i/>
          <w:sz w:val="28"/>
          <w:szCs w:val="28"/>
          <w:lang w:val="en-US"/>
        </w:rPr>
        <w:t>t</w:t>
      </w:r>
      <w:r w:rsidRPr="00550C88">
        <w:rPr>
          <w:i/>
          <w:sz w:val="28"/>
          <w:szCs w:val="28"/>
          <w:vertAlign w:val="subscript"/>
          <w:lang w:val="en-US"/>
        </w:rPr>
        <w:t>x</w:t>
      </w:r>
      <w:r w:rsidRPr="00550C88">
        <w:rPr>
          <w:sz w:val="28"/>
          <w:szCs w:val="28"/>
        </w:rPr>
        <w:t xml:space="preserve"> и ретроспективные значения в моменты времени </w:t>
      </w:r>
      <w:r w:rsidRPr="00550C88">
        <w:rPr>
          <w:i/>
          <w:sz w:val="28"/>
          <w:szCs w:val="28"/>
          <w:lang w:val="en-US"/>
        </w:rPr>
        <w:t>t</w:t>
      </w:r>
      <w:r w:rsidRPr="00550C88">
        <w:rPr>
          <w:i/>
          <w:sz w:val="28"/>
          <w:szCs w:val="28"/>
          <w:vertAlign w:val="subscript"/>
          <w:lang w:val="en-US"/>
        </w:rPr>
        <w:t>x</w:t>
      </w:r>
      <w:r w:rsidRPr="00550C88">
        <w:rPr>
          <w:sz w:val="28"/>
          <w:szCs w:val="28"/>
          <w:vertAlign w:val="subscript"/>
        </w:rPr>
        <w:t>-</w:t>
      </w:r>
      <w:r w:rsidRPr="00550C88">
        <w:rPr>
          <w:sz w:val="28"/>
          <w:szCs w:val="28"/>
          <w:vertAlign w:val="subscript"/>
          <w:lang w:val="en-US"/>
        </w:rPr>
        <w:t>Δ</w:t>
      </w:r>
      <w:r w:rsidRPr="00550C88">
        <w:rPr>
          <w:sz w:val="28"/>
          <w:szCs w:val="28"/>
        </w:rPr>
        <w:t xml:space="preserve">, </w:t>
      </w:r>
      <m:oMath>
        <m:r>
          <w:rPr>
            <w:rFonts w:ascii="Cambria Math" w:hAnsi="Cambria Math"/>
            <w:sz w:val="28"/>
            <w:szCs w:val="28"/>
            <w:lang w:val="en-US"/>
          </w:rPr>
          <m:t>Δ</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0,</m:t>
            </m:r>
            <m:r>
              <w:rPr>
                <w:rFonts w:ascii="Cambria Math" w:hAnsi="Cambria Math"/>
                <w:sz w:val="28"/>
                <w:szCs w:val="28"/>
                <w:lang w:val="en-US"/>
              </w:rPr>
              <m:t>x</m:t>
            </m:r>
          </m:e>
        </m:bar>
        <m:r>
          <w:rPr>
            <w:rFonts w:ascii="Cambria Math" w:hAnsi="Cambria Math"/>
            <w:sz w:val="28"/>
            <w:szCs w:val="28"/>
          </w:rPr>
          <m:t>,</m:t>
        </m:r>
      </m:oMath>
      <w:r w:rsidRPr="00550C88">
        <w:rPr>
          <w:sz w:val="28"/>
          <w:szCs w:val="28"/>
          <w:lang w:val="kk-KZ"/>
        </w:rPr>
        <w:t xml:space="preserve"> </w:t>
      </w:r>
      <w:r w:rsidRPr="00550C88">
        <w:rPr>
          <w:sz w:val="28"/>
          <w:szCs w:val="28"/>
        </w:rPr>
        <w:t xml:space="preserve">формируют информационное пространство субъекта образовательного пространства. В этом случае значения идентификаторов являются кумулятивными. Представление идентификаторов отдельных субъектов образовательного пространства </w:t>
      </w:r>
      <w:r w:rsidRPr="00550C88">
        <w:rPr>
          <w:i/>
          <w:sz w:val="28"/>
          <w:szCs w:val="28"/>
          <w:lang w:val="en-US"/>
        </w:rPr>
        <w:t>a</w:t>
      </w:r>
      <w:r w:rsidRPr="00550C88">
        <w:rPr>
          <w:i/>
          <w:sz w:val="28"/>
          <w:szCs w:val="28"/>
          <w:vertAlign w:val="subscript"/>
          <w:lang w:val="en-US"/>
        </w:rPr>
        <w:t>i</w:t>
      </w:r>
      <w:r w:rsidRPr="00550C88">
        <w:rPr>
          <w:sz w:val="28"/>
          <w:szCs w:val="28"/>
        </w:rPr>
        <w:t xml:space="preserve"> задается многоуровневым временным рядом:</w:t>
      </w:r>
    </w:p>
    <w:p w14:paraId="653D344B" w14:textId="77777777" w:rsidR="00B02D0A" w:rsidRPr="00550C88" w:rsidRDefault="00B02D0A" w:rsidP="00550C88">
      <w:pPr>
        <w:ind w:firstLine="709"/>
        <w:jc w:val="both"/>
        <w:rPr>
          <w:sz w:val="28"/>
          <w:szCs w:val="28"/>
        </w:rPr>
      </w:pPr>
    </w:p>
    <w:p w14:paraId="1D7F5077" w14:textId="5BF1837D" w:rsidR="003A15CE" w:rsidRPr="00550C88" w:rsidRDefault="00B02D0A" w:rsidP="00471046">
      <w:pPr>
        <w:widowControl w:val="0"/>
        <w:ind w:firstLine="709"/>
        <w:jc w:val="right"/>
        <w:rPr>
          <w:sz w:val="28"/>
          <w:szCs w:val="28"/>
        </w:rPr>
      </w:pPr>
      <w:r w:rsidRPr="00550C88">
        <w:rPr>
          <w:sz w:val="28"/>
          <w:szCs w:val="28"/>
        </w:rPr>
        <w:t xml:space="preserve">              </w:t>
      </w:r>
      <m:oMath>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lang w:val="en-US"/>
                  </w:rPr>
                  <m:t>I</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lang w:val="en-US"/>
                  </w:rPr>
                  <m:t>I</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1</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lang w:val="en-US"/>
                  </w:rPr>
                  <m:t>I</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-1</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lang w:val="en-US"/>
                  </w:rPr>
                  <m:t>I</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r>
          <w:rPr>
            <w:rFonts w:ascii="Cambria Math" w:hAnsi="Cambria Math"/>
            <w:sz w:val="28"/>
            <w:szCs w:val="28"/>
          </w:rPr>
          <m:t>.</m:t>
        </m:r>
      </m:oMath>
      <w:r w:rsidR="003A15CE" w:rsidRPr="00550C88">
        <w:rPr>
          <w:sz w:val="28"/>
          <w:szCs w:val="28"/>
        </w:rPr>
        <w:tab/>
      </w:r>
      <w:r w:rsidRPr="00550C88">
        <w:rPr>
          <w:sz w:val="28"/>
          <w:szCs w:val="28"/>
        </w:rPr>
        <w:t xml:space="preserve">       </w:t>
      </w:r>
      <w:r w:rsidR="003A15CE" w:rsidRPr="00550C88">
        <w:rPr>
          <w:sz w:val="28"/>
          <w:szCs w:val="28"/>
        </w:rPr>
        <w:t>(12)</w:t>
      </w:r>
    </w:p>
    <w:p w14:paraId="09562D1E" w14:textId="77777777" w:rsidR="00471046" w:rsidRDefault="00471046" w:rsidP="00550C88">
      <w:pPr>
        <w:ind w:firstLine="709"/>
        <w:jc w:val="both"/>
        <w:rPr>
          <w:sz w:val="28"/>
          <w:szCs w:val="28"/>
        </w:rPr>
      </w:pPr>
    </w:p>
    <w:p w14:paraId="383EAF8F" w14:textId="77777777" w:rsidR="003A15CE" w:rsidRPr="00550C88" w:rsidRDefault="003A15CE" w:rsidP="00550C88">
      <w:pPr>
        <w:ind w:firstLine="709"/>
        <w:jc w:val="both"/>
        <w:rPr>
          <w:sz w:val="28"/>
          <w:szCs w:val="28"/>
        </w:rPr>
      </w:pPr>
      <w:r w:rsidRPr="00550C88">
        <w:rPr>
          <w:sz w:val="28"/>
          <w:szCs w:val="28"/>
        </w:rPr>
        <w:t xml:space="preserve">Представление значений идентификаторов субъектов коллективной научной деятельности </w:t>
      </w:r>
      <w:r w:rsidRPr="00550C88">
        <w:rPr>
          <w:i/>
          <w:sz w:val="28"/>
          <w:szCs w:val="28"/>
          <w:lang w:val="en-US"/>
        </w:rPr>
        <w:t>a</w:t>
      </w:r>
      <w:r w:rsidRPr="00550C88">
        <w:rPr>
          <w:i/>
          <w:sz w:val="28"/>
          <w:szCs w:val="28"/>
          <w:vertAlign w:val="subscript"/>
          <w:lang w:val="en-US"/>
        </w:rPr>
        <w:t>i</w:t>
      </w:r>
      <w:r w:rsidRPr="00550C88">
        <w:rPr>
          <w:sz w:val="28"/>
          <w:szCs w:val="28"/>
        </w:rPr>
        <w:t xml:space="preserve"> задается многоуровневым временным рядом:</w:t>
      </w:r>
    </w:p>
    <w:p w14:paraId="021BE518" w14:textId="77777777" w:rsidR="00B02D0A" w:rsidRPr="00550C88" w:rsidRDefault="00B02D0A" w:rsidP="00550C88">
      <w:pPr>
        <w:widowControl w:val="0"/>
        <w:ind w:firstLine="709"/>
        <w:jc w:val="center"/>
        <w:rPr>
          <w:sz w:val="28"/>
          <w:szCs w:val="28"/>
        </w:rPr>
      </w:pPr>
    </w:p>
    <w:p w14:paraId="57E1E1FB" w14:textId="033081B2" w:rsidR="003A15CE" w:rsidRPr="00550C88" w:rsidRDefault="00A84921" w:rsidP="00471046">
      <w:pPr>
        <w:widowControl w:val="0"/>
        <w:ind w:firstLine="709"/>
        <w:jc w:val="right"/>
        <w:rPr>
          <w:sz w:val="28"/>
          <w:szCs w:val="28"/>
        </w:rPr>
      </w:pPr>
      <m:oMath>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rPr>
                  <m:t>С</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rPr>
                  <m:t>С</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1</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rPr>
                  <m:t>С</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-1</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ℵ</m:t>
                </m:r>
              </m:e>
              <m:sup>
                <m:r>
                  <w:rPr>
                    <w:rFonts w:ascii="Cambria Math" w:hAnsi="Cambria Math"/>
                    <w:sz w:val="28"/>
                    <w:szCs w:val="28"/>
                  </w:rPr>
                  <m:t>С</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r>
          <w:rPr>
            <w:rFonts w:ascii="Cambria Math" w:hAnsi="Cambria Math"/>
            <w:sz w:val="28"/>
            <w:szCs w:val="28"/>
          </w:rPr>
          <m:t>.</m:t>
        </m:r>
      </m:oMath>
      <w:r w:rsidR="003A15CE" w:rsidRPr="00550C88">
        <w:rPr>
          <w:sz w:val="28"/>
          <w:szCs w:val="28"/>
        </w:rPr>
        <w:tab/>
      </w:r>
      <w:r w:rsidR="003A15CE" w:rsidRPr="00550C88">
        <w:rPr>
          <w:sz w:val="28"/>
          <w:szCs w:val="28"/>
        </w:rPr>
        <w:tab/>
        <w:t>(13)</w:t>
      </w:r>
    </w:p>
    <w:p w14:paraId="76EC3113" w14:textId="77777777" w:rsidR="00B02D0A" w:rsidRPr="00550C88" w:rsidRDefault="00B02D0A" w:rsidP="00550C88">
      <w:pPr>
        <w:widowControl w:val="0"/>
        <w:ind w:firstLine="709"/>
        <w:jc w:val="center"/>
        <w:rPr>
          <w:sz w:val="28"/>
          <w:szCs w:val="28"/>
        </w:rPr>
      </w:pPr>
    </w:p>
    <w:p w14:paraId="0FA73CA5" w14:textId="5E23AB91" w:rsidR="003A15CE" w:rsidRPr="00550C88" w:rsidRDefault="003A15CE" w:rsidP="00550C88">
      <w:pPr>
        <w:ind w:firstLine="709"/>
        <w:jc w:val="both"/>
        <w:rPr>
          <w:sz w:val="28"/>
          <w:szCs w:val="28"/>
        </w:rPr>
      </w:pPr>
      <w:r w:rsidRPr="00550C88">
        <w:rPr>
          <w:sz w:val="28"/>
          <w:szCs w:val="28"/>
        </w:rPr>
        <w:t>Потенциал развития субъектов образовательного пространства определяется скоростью изменения показателей идентификаторов этих субъектов, которая рассчитывается как процентное сравнение текущего значения каждого идентификатора со значением одного из предыдущих периодов. Для субъектов коллективной научной деятельности:</w:t>
      </w:r>
    </w:p>
    <w:p w14:paraId="1979D430" w14:textId="77777777" w:rsidR="00B02D0A" w:rsidRPr="00550C88" w:rsidRDefault="00B02D0A" w:rsidP="00550C88">
      <w:pPr>
        <w:ind w:firstLine="709"/>
        <w:jc w:val="both"/>
        <w:rPr>
          <w:sz w:val="28"/>
          <w:szCs w:val="28"/>
        </w:rPr>
      </w:pPr>
    </w:p>
    <w:p w14:paraId="1DCE2CFB" w14:textId="71CDE83C" w:rsidR="003A15CE" w:rsidRPr="00550C88" w:rsidRDefault="00A84921" w:rsidP="00471046">
      <w:pPr>
        <w:widowControl w:val="0"/>
        <w:ind w:firstLine="709"/>
        <w:jc w:val="right"/>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C</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b</m:t>
                </m:r>
              </m:sub>
            </m:sSub>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5</m:t>
            </m:r>
          </m:den>
        </m:f>
        <m:nary>
          <m:naryPr>
            <m:chr m:val="∑"/>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rPr>
              <m:t>5</m:t>
            </m:r>
          </m:sup>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j</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j</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num>
              <m:den>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j</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den>
            </m:f>
          </m:e>
        </m:nary>
        <m:r>
          <w:rPr>
            <w:rFonts w:ascii="Cambria Math" w:hAnsi="Cambria Math"/>
            <w:sz w:val="28"/>
            <w:szCs w:val="28"/>
          </w:rPr>
          <m:t>⋅100 %,</m:t>
        </m:r>
      </m:oMath>
      <w:r w:rsidR="003A15CE" w:rsidRPr="00550C88">
        <w:rPr>
          <w:sz w:val="28"/>
          <w:szCs w:val="28"/>
        </w:rPr>
        <w:tab/>
      </w:r>
      <w:r w:rsidR="003A15CE" w:rsidRPr="00550C88">
        <w:rPr>
          <w:sz w:val="28"/>
          <w:szCs w:val="28"/>
        </w:rPr>
        <w:tab/>
        <w:t>(14)</w:t>
      </w:r>
    </w:p>
    <w:p w14:paraId="03534BD9" w14:textId="77777777" w:rsidR="00B02D0A" w:rsidRPr="00550C88" w:rsidRDefault="00B02D0A" w:rsidP="00550C88">
      <w:pPr>
        <w:widowControl w:val="0"/>
        <w:ind w:firstLine="709"/>
        <w:jc w:val="center"/>
        <w:rPr>
          <w:sz w:val="28"/>
          <w:szCs w:val="28"/>
        </w:rPr>
      </w:pPr>
    </w:p>
    <w:p w14:paraId="09A06504" w14:textId="04E230F7" w:rsidR="003A15CE" w:rsidRPr="00550C88" w:rsidRDefault="003A15CE" w:rsidP="00471046">
      <w:pPr>
        <w:jc w:val="both"/>
        <w:rPr>
          <w:sz w:val="28"/>
          <w:szCs w:val="28"/>
        </w:rPr>
      </w:pPr>
      <w:r w:rsidRPr="00550C88">
        <w:rPr>
          <w:sz w:val="28"/>
          <w:szCs w:val="28"/>
        </w:rPr>
        <w:t xml:space="preserve">где </w:t>
      </w:r>
      <w:r w:rsidRPr="00550C88">
        <w:rPr>
          <w:i/>
          <w:sz w:val="28"/>
          <w:szCs w:val="28"/>
          <w:lang w:val="en-US"/>
        </w:rPr>
        <w:t>S</w:t>
      </w:r>
      <w:r w:rsidRPr="00550C88">
        <w:rPr>
          <w:i/>
          <w:sz w:val="28"/>
          <w:szCs w:val="28"/>
          <w:vertAlign w:val="superscript"/>
          <w:lang w:val="en-US"/>
        </w:rPr>
        <w:t>C</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sz w:val="28"/>
          <w:szCs w:val="28"/>
          <w:lang w:val="en-US"/>
        </w:rPr>
        <w:t> </w:t>
      </w:r>
      <w:r w:rsidRPr="00550C88">
        <w:rPr>
          <w:i/>
          <w:sz w:val="28"/>
          <w:szCs w:val="28"/>
          <w:lang w:val="en-US"/>
        </w:rPr>
        <w:t>t</w:t>
      </w:r>
      <w:r w:rsidRPr="00550C88">
        <w:rPr>
          <w:i/>
          <w:sz w:val="28"/>
          <w:szCs w:val="28"/>
          <w:vertAlign w:val="subscript"/>
          <w:lang w:val="en-US"/>
        </w:rPr>
        <w:t>x</w:t>
      </w:r>
      <w:r w:rsidRPr="00550C88">
        <w:rPr>
          <w:sz w:val="28"/>
          <w:szCs w:val="28"/>
        </w:rPr>
        <w:t>,</w:t>
      </w:r>
      <w:r w:rsidRPr="00550C88">
        <w:rPr>
          <w:sz w:val="28"/>
          <w:szCs w:val="28"/>
          <w:lang w:val="en-US"/>
        </w:rPr>
        <w:t> </w:t>
      </w:r>
      <w:r w:rsidRPr="00550C88">
        <w:rPr>
          <w:i/>
          <w:sz w:val="28"/>
          <w:szCs w:val="28"/>
          <w:lang w:val="en-US"/>
        </w:rPr>
        <w:t>t</w:t>
      </w:r>
      <w:r w:rsidRPr="00550C88">
        <w:rPr>
          <w:i/>
          <w:sz w:val="28"/>
          <w:szCs w:val="28"/>
          <w:vertAlign w:val="subscript"/>
          <w:lang w:val="en-US"/>
        </w:rPr>
        <w:t>b</w:t>
      </w:r>
      <w:r w:rsidRPr="00550C88">
        <w:rPr>
          <w:sz w:val="28"/>
          <w:szCs w:val="28"/>
        </w:rPr>
        <w:t xml:space="preserve">) </w:t>
      </w:r>
      <w:r w:rsidR="00471046">
        <w:rPr>
          <w:sz w:val="28"/>
          <w:szCs w:val="28"/>
        </w:rPr>
        <w:t>–</w:t>
      </w:r>
      <w:r w:rsidRPr="00550C88">
        <w:rPr>
          <w:sz w:val="28"/>
          <w:szCs w:val="28"/>
        </w:rPr>
        <w:t xml:space="preserve"> скорость изменения показателей идентификаторов субъектов коллективной научной деятельности </w:t>
      </w:r>
      <w:r w:rsidRPr="00550C88">
        <w:rPr>
          <w:i/>
          <w:sz w:val="28"/>
          <w:szCs w:val="28"/>
          <w:lang w:val="en-US"/>
        </w:rPr>
        <w:t>a</w:t>
      </w:r>
      <w:r w:rsidRPr="00550C88">
        <w:rPr>
          <w:i/>
          <w:sz w:val="28"/>
          <w:szCs w:val="28"/>
          <w:vertAlign w:val="subscript"/>
          <w:lang w:val="en-US"/>
        </w:rPr>
        <w:t>i</w:t>
      </w:r>
      <w:r w:rsidRPr="00550C88">
        <w:rPr>
          <w:sz w:val="28"/>
          <w:szCs w:val="28"/>
        </w:rPr>
        <w:t xml:space="preserve"> в момент времени</w:t>
      </w:r>
      <w:r w:rsidRPr="00550C88">
        <w:rPr>
          <w:i/>
          <w:sz w:val="28"/>
          <w:szCs w:val="28"/>
        </w:rPr>
        <w:t xml:space="preserve"> </w:t>
      </w:r>
      <w:r w:rsidRPr="00550C88">
        <w:rPr>
          <w:i/>
          <w:sz w:val="28"/>
          <w:szCs w:val="28"/>
          <w:lang w:val="en-US"/>
        </w:rPr>
        <w:t>t</w:t>
      </w:r>
      <w:r w:rsidRPr="00550C88">
        <w:rPr>
          <w:i/>
          <w:sz w:val="28"/>
          <w:szCs w:val="28"/>
          <w:vertAlign w:val="subscript"/>
          <w:lang w:val="en-US"/>
        </w:rPr>
        <w:t>x</w:t>
      </w:r>
      <w:r w:rsidRPr="00550C88">
        <w:rPr>
          <w:sz w:val="28"/>
          <w:szCs w:val="28"/>
        </w:rPr>
        <w:t xml:space="preserve"> относительно времени </w:t>
      </w:r>
      <w:r w:rsidRPr="00550C88">
        <w:rPr>
          <w:i/>
          <w:sz w:val="28"/>
          <w:szCs w:val="28"/>
          <w:lang w:val="en-US"/>
        </w:rPr>
        <w:t>t</w:t>
      </w:r>
      <w:r w:rsidRPr="00550C88">
        <w:rPr>
          <w:i/>
          <w:sz w:val="28"/>
          <w:szCs w:val="28"/>
          <w:vertAlign w:val="subscript"/>
          <w:lang w:val="en-US"/>
        </w:rPr>
        <w:t>b</w:t>
      </w:r>
      <w:r w:rsidRPr="00550C88">
        <w:rPr>
          <w:sz w:val="28"/>
          <w:szCs w:val="28"/>
        </w:rPr>
        <w:t xml:space="preserve">, то есть потенциал субъектов коллективной научной деятельности </w:t>
      </w:r>
      <w:r w:rsidRPr="00550C88">
        <w:rPr>
          <w:i/>
          <w:sz w:val="28"/>
          <w:szCs w:val="28"/>
          <w:lang w:val="en-US"/>
        </w:rPr>
        <w:t>a</w:t>
      </w:r>
      <w:r w:rsidRPr="00550C88">
        <w:rPr>
          <w:i/>
          <w:sz w:val="28"/>
          <w:szCs w:val="28"/>
          <w:vertAlign w:val="subscript"/>
          <w:lang w:val="en-US"/>
        </w:rPr>
        <w:t>i</w:t>
      </w:r>
      <w:r w:rsidRPr="00550C88">
        <w:rPr>
          <w:sz w:val="28"/>
          <w:szCs w:val="28"/>
        </w:rPr>
        <w:t>.</w:t>
      </w:r>
    </w:p>
    <w:p w14:paraId="405BA638" w14:textId="2C5CFABB" w:rsidR="00B02D0A" w:rsidRDefault="00294F63" w:rsidP="00550C88">
      <w:pPr>
        <w:ind w:firstLine="709"/>
        <w:jc w:val="both"/>
        <w:rPr>
          <w:sz w:val="28"/>
          <w:szCs w:val="28"/>
        </w:rPr>
      </w:pPr>
      <w:r w:rsidRPr="00550C88">
        <w:rPr>
          <w:sz w:val="28"/>
          <w:szCs w:val="28"/>
        </w:rPr>
        <w:t>Также, для индивидуальных субъектов образовательного пространства, скорость изменения показателей определяется с помощью следующих формул:</w:t>
      </w:r>
    </w:p>
    <w:p w14:paraId="747D210F" w14:textId="77777777" w:rsidR="00471046" w:rsidRPr="00550C88" w:rsidRDefault="00471046" w:rsidP="00550C88">
      <w:pPr>
        <w:ind w:firstLine="709"/>
        <w:jc w:val="both"/>
        <w:rPr>
          <w:sz w:val="28"/>
          <w:szCs w:val="28"/>
        </w:rPr>
      </w:pPr>
    </w:p>
    <w:p w14:paraId="3BC4F108" w14:textId="67C24BD5" w:rsidR="003A15CE" w:rsidRPr="00550C88" w:rsidRDefault="00A84921" w:rsidP="00471046">
      <w:pPr>
        <w:widowControl w:val="0"/>
        <w:ind w:firstLine="709"/>
        <w:jc w:val="right"/>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f>
          <m:fP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r>
                  <w:rPr>
                    <w:rFonts w:ascii="Cambria Math" w:hAnsi="Cambria Math"/>
                    <w:sz w:val="28"/>
                    <w:szCs w:val="28"/>
                    <w:lang w:val="en-US"/>
                  </w:rPr>
                  <m:t>Q</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r>
              <w:rPr>
                <w:rFonts w:ascii="Cambria Math" w:hAnsi="Cambria Math"/>
                <w:sz w:val="28"/>
                <w:szCs w:val="28"/>
              </w:rPr>
              <m:t>-</m:t>
            </m:r>
            <m:limLow>
              <m:limLowPr>
                <m:ctrlPr>
                  <w:rPr>
                    <w:rFonts w:ascii="Cambria Math" w:hAnsi="Cambria Math"/>
                    <w:i/>
                    <w:sz w:val="28"/>
                    <w:szCs w:val="28"/>
                    <w:lang w:val="en-US"/>
                  </w:rPr>
                </m:ctrlPr>
              </m:limLowPr>
              <m:e>
                <m:r>
                  <w:rPr>
                    <w:rFonts w:ascii="Cambria Math" w:hAnsi="Cambria Math"/>
                    <w:sz w:val="28"/>
                    <w:szCs w:val="28"/>
                    <w:lang w:val="en-US"/>
                  </w:rPr>
                  <m:t>min</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Q</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e>
            </m:d>
          </m:num>
          <m:den>
            <m:limLow>
              <m:limLowPr>
                <m:ctrlPr>
                  <w:rPr>
                    <w:rFonts w:ascii="Cambria Math" w:hAnsi="Cambria Math"/>
                    <w:i/>
                    <w:sz w:val="28"/>
                    <w:szCs w:val="28"/>
                    <w:lang w:val="en-US"/>
                  </w:rPr>
                </m:ctrlPr>
              </m:limLowPr>
              <m:e>
                <m:r>
                  <w:rPr>
                    <w:rFonts w:ascii="Cambria Math" w:hAnsi="Cambria Math"/>
                    <w:sz w:val="28"/>
                    <w:szCs w:val="28"/>
                    <w:lang w:val="en-US"/>
                  </w:rPr>
                  <m:t>max</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Q</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e>
            </m:d>
            <m:r>
              <w:rPr>
                <w:rFonts w:ascii="Cambria Math" w:hAnsi="Cambria Math"/>
                <w:sz w:val="28"/>
                <w:szCs w:val="28"/>
              </w:rPr>
              <m:t>-</m:t>
            </m:r>
            <m:limLow>
              <m:limLowPr>
                <m:ctrlPr>
                  <w:rPr>
                    <w:rFonts w:ascii="Cambria Math" w:hAnsi="Cambria Math"/>
                    <w:i/>
                    <w:sz w:val="28"/>
                    <w:szCs w:val="28"/>
                    <w:lang w:val="en-US"/>
                  </w:rPr>
                </m:ctrlPr>
              </m:limLowPr>
              <m:e>
                <m:r>
                  <w:rPr>
                    <w:rFonts w:ascii="Cambria Math" w:hAnsi="Cambria Math"/>
                    <w:sz w:val="28"/>
                    <w:szCs w:val="28"/>
                    <w:lang w:val="en-US"/>
                  </w:rPr>
                  <m:t>min</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Q</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e>
            </m:d>
          </m:den>
        </m:f>
        <m:r>
          <w:rPr>
            <w:rFonts w:ascii="Cambria Math" w:hAnsi="Cambria Math"/>
            <w:sz w:val="28"/>
            <w:szCs w:val="28"/>
          </w:rPr>
          <m:t>,</m:t>
        </m:r>
      </m:oMath>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t>(15)</w:t>
      </w:r>
    </w:p>
    <w:p w14:paraId="0D5F94CE" w14:textId="77777777" w:rsidR="003A15CE" w:rsidRPr="00550C88" w:rsidRDefault="003A15CE" w:rsidP="00550C88">
      <w:pPr>
        <w:widowControl w:val="0"/>
        <w:ind w:firstLine="709"/>
        <w:jc w:val="center"/>
        <w:rPr>
          <w:sz w:val="28"/>
          <w:szCs w:val="28"/>
        </w:rPr>
      </w:pPr>
    </w:p>
    <w:p w14:paraId="26DC4E99" w14:textId="76A1D677" w:rsidR="003A15CE" w:rsidRPr="00550C88" w:rsidRDefault="00A84921" w:rsidP="00471046">
      <w:pPr>
        <w:widowControl w:val="0"/>
        <w:ind w:firstLine="709"/>
        <w:jc w:val="right"/>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f>
          <m:fP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r>
                  <w:rPr>
                    <w:rFonts w:ascii="Cambria Math" w:hAnsi="Cambria Math"/>
                    <w:sz w:val="28"/>
                    <w:szCs w:val="28"/>
                    <w:lang w:val="en-US"/>
                  </w:rPr>
                  <m:t>C</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r>
              <w:rPr>
                <w:rFonts w:ascii="Cambria Math" w:hAnsi="Cambria Math"/>
                <w:sz w:val="28"/>
                <w:szCs w:val="28"/>
              </w:rPr>
              <m:t>-</m:t>
            </m:r>
            <m:limLow>
              <m:limLowPr>
                <m:ctrlPr>
                  <w:rPr>
                    <w:rFonts w:ascii="Cambria Math" w:hAnsi="Cambria Math"/>
                    <w:i/>
                    <w:sz w:val="28"/>
                    <w:szCs w:val="28"/>
                    <w:lang w:val="en-US"/>
                  </w:rPr>
                </m:ctrlPr>
              </m:limLowPr>
              <m:e>
                <m:r>
                  <w:rPr>
                    <w:rFonts w:ascii="Cambria Math" w:hAnsi="Cambria Math"/>
                    <w:sz w:val="28"/>
                    <w:szCs w:val="28"/>
                    <w:lang w:val="en-US"/>
                  </w:rPr>
                  <m:t>min</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C</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e>
            </m:d>
          </m:num>
          <m:den>
            <m:limLow>
              <m:limLowPr>
                <m:ctrlPr>
                  <w:rPr>
                    <w:rFonts w:ascii="Cambria Math" w:hAnsi="Cambria Math"/>
                    <w:i/>
                    <w:sz w:val="28"/>
                    <w:szCs w:val="28"/>
                    <w:lang w:val="en-US"/>
                  </w:rPr>
                </m:ctrlPr>
              </m:limLowPr>
              <m:e>
                <m:r>
                  <w:rPr>
                    <w:rFonts w:ascii="Cambria Math" w:hAnsi="Cambria Math"/>
                    <w:sz w:val="28"/>
                    <w:szCs w:val="28"/>
                    <w:lang w:val="en-US"/>
                  </w:rPr>
                  <m:t>max</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C</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e>
            </m:d>
            <m:r>
              <w:rPr>
                <w:rFonts w:ascii="Cambria Math" w:hAnsi="Cambria Math"/>
                <w:sz w:val="28"/>
                <w:szCs w:val="28"/>
              </w:rPr>
              <m:t>-</m:t>
            </m:r>
            <m:limLow>
              <m:limLowPr>
                <m:ctrlPr>
                  <w:rPr>
                    <w:rFonts w:ascii="Cambria Math" w:hAnsi="Cambria Math"/>
                    <w:i/>
                    <w:sz w:val="28"/>
                    <w:szCs w:val="28"/>
                    <w:lang w:val="en-US"/>
                  </w:rPr>
                </m:ctrlPr>
              </m:limLowPr>
              <m:e>
                <m:r>
                  <w:rPr>
                    <w:rFonts w:ascii="Cambria Math" w:hAnsi="Cambria Math"/>
                    <w:sz w:val="28"/>
                    <w:szCs w:val="28"/>
                    <w:lang w:val="en-US"/>
                  </w:rPr>
                  <m:t>min</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C</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e>
            </m:d>
          </m:den>
        </m:f>
        <m:r>
          <w:rPr>
            <w:rFonts w:ascii="Cambria Math" w:hAnsi="Cambria Math"/>
            <w:sz w:val="28"/>
            <w:szCs w:val="28"/>
          </w:rPr>
          <m:t>,</m:t>
        </m:r>
      </m:oMath>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t>(16)</w:t>
      </w:r>
    </w:p>
    <w:p w14:paraId="6CBFFA0D" w14:textId="77777777" w:rsidR="003A15CE" w:rsidRPr="00550C88" w:rsidRDefault="003A15CE" w:rsidP="00550C88">
      <w:pPr>
        <w:widowControl w:val="0"/>
        <w:ind w:firstLine="709"/>
        <w:jc w:val="center"/>
        <w:rPr>
          <w:sz w:val="28"/>
          <w:szCs w:val="28"/>
        </w:rPr>
      </w:pPr>
    </w:p>
    <w:p w14:paraId="1BE8C6F3" w14:textId="5DD2BE81" w:rsidR="003A15CE" w:rsidRPr="00550C88" w:rsidRDefault="00B02D0A" w:rsidP="00471046">
      <w:pPr>
        <w:widowControl w:val="0"/>
        <w:ind w:firstLine="709"/>
        <w:jc w:val="right"/>
        <w:rPr>
          <w:sz w:val="28"/>
          <w:szCs w:val="28"/>
        </w:rPr>
      </w:pPr>
      <w:r w:rsidRPr="00550C88">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f>
          <m:fP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r>
                  <w:rPr>
                    <w:rFonts w:ascii="Cambria Math" w:hAnsi="Cambria Math"/>
                    <w:sz w:val="28"/>
                    <w:szCs w:val="28"/>
                    <w:lang w:val="en-US"/>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r>
              <w:rPr>
                <w:rFonts w:ascii="Cambria Math" w:hAnsi="Cambria Math"/>
                <w:sz w:val="28"/>
                <w:szCs w:val="28"/>
              </w:rPr>
              <m:t>-</m:t>
            </m:r>
            <m:limLow>
              <m:limLowPr>
                <m:ctrlPr>
                  <w:rPr>
                    <w:rFonts w:ascii="Cambria Math" w:hAnsi="Cambria Math"/>
                    <w:i/>
                    <w:sz w:val="28"/>
                    <w:szCs w:val="28"/>
                    <w:lang w:val="en-US"/>
                  </w:rPr>
                </m:ctrlPr>
              </m:limLowPr>
              <m:e>
                <m:r>
                  <w:rPr>
                    <w:rFonts w:ascii="Cambria Math" w:hAnsi="Cambria Math"/>
                    <w:sz w:val="28"/>
                    <w:szCs w:val="28"/>
                    <w:lang w:val="en-US"/>
                  </w:rPr>
                  <m:t>min</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e>
            </m:d>
          </m:num>
          <m:den>
            <m:limLow>
              <m:limLowPr>
                <m:ctrlPr>
                  <w:rPr>
                    <w:rFonts w:ascii="Cambria Math" w:hAnsi="Cambria Math"/>
                    <w:i/>
                    <w:sz w:val="28"/>
                    <w:szCs w:val="28"/>
                    <w:lang w:val="en-US"/>
                  </w:rPr>
                </m:ctrlPr>
              </m:limLowPr>
              <m:e>
                <m:r>
                  <w:rPr>
                    <w:rFonts w:ascii="Cambria Math" w:hAnsi="Cambria Math"/>
                    <w:sz w:val="28"/>
                    <w:szCs w:val="28"/>
                    <w:lang w:val="en-US"/>
                  </w:rPr>
                  <m:t>max</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e>
            </m:d>
            <m:r>
              <w:rPr>
                <w:rFonts w:ascii="Cambria Math" w:hAnsi="Cambria Math"/>
                <w:sz w:val="28"/>
                <w:szCs w:val="28"/>
              </w:rPr>
              <m:t>-</m:t>
            </m:r>
            <m:limLow>
              <m:limLowPr>
                <m:ctrlPr>
                  <w:rPr>
                    <w:rFonts w:ascii="Cambria Math" w:hAnsi="Cambria Math"/>
                    <w:i/>
                    <w:sz w:val="28"/>
                    <w:szCs w:val="28"/>
                    <w:lang w:val="en-US"/>
                  </w:rPr>
                </m:ctrlPr>
              </m:limLowPr>
              <m:e>
                <m:r>
                  <w:rPr>
                    <w:rFonts w:ascii="Cambria Math" w:hAnsi="Cambria Math"/>
                    <w:sz w:val="28"/>
                    <w:szCs w:val="28"/>
                    <w:lang w:val="en-US"/>
                  </w:rPr>
                  <m:t>min</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e>
            </m:d>
          </m:den>
        </m:f>
        <m:r>
          <w:rPr>
            <w:rFonts w:ascii="Cambria Math" w:hAnsi="Cambria Math"/>
            <w:sz w:val="28"/>
            <w:szCs w:val="28"/>
          </w:rPr>
          <m:t>,</m:t>
        </m:r>
      </m:oMath>
      <w:r w:rsidR="003A15CE" w:rsidRPr="00550C88">
        <w:rPr>
          <w:sz w:val="28"/>
          <w:szCs w:val="28"/>
        </w:rPr>
        <w:tab/>
      </w:r>
      <w:r w:rsidR="003A15CE" w:rsidRPr="00550C88">
        <w:rPr>
          <w:sz w:val="28"/>
          <w:szCs w:val="28"/>
        </w:rPr>
        <w:tab/>
      </w:r>
      <w:r w:rsidRPr="00550C88">
        <w:rPr>
          <w:sz w:val="28"/>
          <w:szCs w:val="28"/>
        </w:rPr>
        <w:t xml:space="preserve">           </w:t>
      </w:r>
      <w:r w:rsidR="003A15CE" w:rsidRPr="00550C88">
        <w:rPr>
          <w:sz w:val="28"/>
          <w:szCs w:val="28"/>
        </w:rPr>
        <w:t>(17)</w:t>
      </w:r>
    </w:p>
    <w:p w14:paraId="4C25266D" w14:textId="77777777" w:rsidR="003A15CE" w:rsidRPr="00550C88" w:rsidRDefault="003A15CE" w:rsidP="00550C88">
      <w:pPr>
        <w:widowControl w:val="0"/>
        <w:ind w:firstLine="709"/>
        <w:jc w:val="center"/>
        <w:rPr>
          <w:sz w:val="28"/>
          <w:szCs w:val="28"/>
        </w:rPr>
      </w:pPr>
    </w:p>
    <w:p w14:paraId="48400EBF" w14:textId="6D573F31" w:rsidR="003A15CE" w:rsidRPr="00550C88" w:rsidRDefault="00A84921" w:rsidP="00471046">
      <w:pPr>
        <w:widowControl w:val="0"/>
        <w:ind w:firstLine="709"/>
        <w:jc w:val="right"/>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Φ</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Φ</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limLow>
              <m:limLowPr>
                <m:ctrlPr>
                  <w:rPr>
                    <w:rFonts w:ascii="Cambria Math" w:hAnsi="Cambria Math"/>
                    <w:i/>
                    <w:sz w:val="28"/>
                    <w:szCs w:val="28"/>
                    <w:lang w:val="en-US"/>
                  </w:rPr>
                </m:ctrlPr>
              </m:limLowPr>
              <m:e>
                <m:r>
                  <w:rPr>
                    <w:rFonts w:ascii="Cambria Math" w:hAnsi="Cambria Math"/>
                    <w:sz w:val="28"/>
                    <w:szCs w:val="28"/>
                    <w:lang w:val="en-US"/>
                  </w:rPr>
                  <m:t>min</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r>
                  <w:rPr>
                    <w:rFonts w:ascii="Cambria Math" w:hAnsi="Cambria Math"/>
                    <w:sz w:val="28"/>
                    <w:szCs w:val="28"/>
                    <w:lang w:val="en-US"/>
                  </w:rPr>
                  <m:t>Φ</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num>
          <m:den>
            <m:limLow>
              <m:limLowPr>
                <m:ctrlPr>
                  <w:rPr>
                    <w:rFonts w:ascii="Cambria Math" w:hAnsi="Cambria Math"/>
                    <w:i/>
                    <w:sz w:val="28"/>
                    <w:szCs w:val="28"/>
                    <w:lang w:val="en-US"/>
                  </w:rPr>
                </m:ctrlPr>
              </m:limLowPr>
              <m:e>
                <m:r>
                  <w:rPr>
                    <w:rFonts w:ascii="Cambria Math" w:hAnsi="Cambria Math"/>
                    <w:sz w:val="28"/>
                    <w:szCs w:val="28"/>
                    <w:lang w:val="en-US"/>
                  </w:rPr>
                  <m:t>max</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r>
                  <w:rPr>
                    <w:rFonts w:ascii="Cambria Math" w:hAnsi="Cambria Math"/>
                    <w:sz w:val="28"/>
                    <w:szCs w:val="28"/>
                    <w:lang w:val="en-US"/>
                  </w:rPr>
                  <m:t>Φ</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r>
              <w:rPr>
                <w:rFonts w:ascii="Cambria Math" w:hAnsi="Cambria Math"/>
                <w:sz w:val="28"/>
                <w:szCs w:val="28"/>
              </w:rPr>
              <m:t>-</m:t>
            </m:r>
            <m:limLow>
              <m:limLowPr>
                <m:ctrlPr>
                  <w:rPr>
                    <w:rFonts w:ascii="Cambria Math" w:hAnsi="Cambria Math"/>
                    <w:i/>
                    <w:sz w:val="28"/>
                    <w:szCs w:val="28"/>
                    <w:lang w:val="en-US"/>
                  </w:rPr>
                </m:ctrlPr>
              </m:limLowPr>
              <m:e>
                <m:r>
                  <w:rPr>
                    <w:rFonts w:ascii="Cambria Math" w:hAnsi="Cambria Math"/>
                    <w:sz w:val="28"/>
                    <w:szCs w:val="28"/>
                    <w:lang w:val="en-US"/>
                  </w:rPr>
                  <m:t>min</m:t>
                </m:r>
              </m:e>
              <m:lim>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n</m:t>
                    </m:r>
                  </m:e>
                </m:bar>
              </m:lim>
            </m:limLow>
            <m:d>
              <m:dPr>
                <m:ctrlPr>
                  <w:rPr>
                    <w:rFonts w:ascii="Cambria Math" w:hAnsi="Cambria Math"/>
                    <w:i/>
                    <w:sz w:val="28"/>
                    <w:szCs w:val="28"/>
                    <w:lang w:val="en-US"/>
                  </w:rPr>
                </m:ctrlPr>
              </m:dPr>
              <m:e>
                <m:r>
                  <w:rPr>
                    <w:rFonts w:ascii="Cambria Math" w:hAnsi="Cambria Math"/>
                    <w:sz w:val="28"/>
                    <w:szCs w:val="28"/>
                    <w:lang w:val="en-US"/>
                  </w:rPr>
                  <m:t>Φ</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e>
            </m:d>
          </m:den>
        </m:f>
        <m:r>
          <w:rPr>
            <w:rFonts w:ascii="Cambria Math" w:hAnsi="Cambria Math"/>
            <w:sz w:val="28"/>
            <w:szCs w:val="28"/>
          </w:rPr>
          <m:t>,</m:t>
        </m:r>
      </m:oMath>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t>(18)</w:t>
      </w:r>
    </w:p>
    <w:p w14:paraId="5C82857C" w14:textId="77777777" w:rsidR="003A15CE" w:rsidRDefault="003A15CE" w:rsidP="00550C88">
      <w:pPr>
        <w:widowControl w:val="0"/>
        <w:ind w:firstLine="709"/>
        <w:jc w:val="center"/>
        <w:rPr>
          <w:b/>
          <w:sz w:val="28"/>
          <w:szCs w:val="28"/>
        </w:rPr>
      </w:pPr>
    </w:p>
    <w:p w14:paraId="7F6A3887" w14:textId="77777777" w:rsidR="00471046" w:rsidRDefault="00471046" w:rsidP="00550C88">
      <w:pPr>
        <w:widowControl w:val="0"/>
        <w:ind w:firstLine="709"/>
        <w:jc w:val="center"/>
        <w:rPr>
          <w:b/>
          <w:sz w:val="28"/>
          <w:szCs w:val="28"/>
        </w:rPr>
      </w:pPr>
    </w:p>
    <w:p w14:paraId="29078B74" w14:textId="77777777" w:rsidR="00471046" w:rsidRPr="00550C88" w:rsidRDefault="00471046" w:rsidP="00550C88">
      <w:pPr>
        <w:widowControl w:val="0"/>
        <w:ind w:firstLine="709"/>
        <w:jc w:val="center"/>
        <w:rPr>
          <w:b/>
          <w:sz w:val="28"/>
          <w:szCs w:val="28"/>
        </w:rPr>
      </w:pPr>
    </w:p>
    <w:p w14:paraId="1647C68F" w14:textId="2C665563" w:rsidR="003A15CE" w:rsidRPr="00550C88" w:rsidRDefault="00A84921" w:rsidP="00471046">
      <w:pPr>
        <w:widowControl w:val="0"/>
        <w:ind w:firstLine="709"/>
        <w:jc w:val="right"/>
        <w:rPr>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lang w:val="en-US"/>
                </w:rPr>
                <m:t>S</m:t>
              </m:r>
            </m:e>
            <m:sub/>
            <m:sup>
              <m:r>
                <w:rPr>
                  <w:rFonts w:ascii="Cambria Math" w:hAnsi="Cambria Math"/>
                  <w:sz w:val="28"/>
                  <w:szCs w:val="28"/>
                  <w:lang w:val="en-US"/>
                </w:rPr>
                <m:t>I</m:t>
              </m:r>
            </m:sup>
          </m:sSub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b</m:t>
                  </m:r>
                </m:sub>
              </m:sSub>
            </m:e>
          </m:d>
          <m:r>
            <w:rPr>
              <w:rFonts w:ascii="Cambria Math" w:hAnsi="Cambria Math"/>
              <w:sz w:val="28"/>
              <w:szCs w:val="28"/>
            </w:rPr>
            <m:t>=</m:t>
          </m:r>
          <m:r>
            <m:rPr>
              <m:sty m:val="p"/>
            </m:rPr>
            <w:rPr>
              <w:rFonts w:ascii="Cambria Math" w:hAnsi="Cambria Math"/>
              <w:sz w:val="28"/>
              <w:szCs w:val="28"/>
            </w:rPr>
            <w:br/>
          </m:r>
        </m:oMath>
      </m:oMathPara>
      <w:r w:rsidR="00B02D0A" w:rsidRPr="00550C88">
        <w:rPr>
          <w:sz w:val="28"/>
          <w:szCs w:val="28"/>
        </w:rPr>
        <w:t xml:space="preserve">        </w:t>
      </w:r>
      <m:oMath>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4</m:t>
            </m:r>
          </m:den>
        </m:f>
        <m:d>
          <m:dPr>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&amp;</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num>
                  <m:den>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den>
                </m:f>
                <m:r>
                  <w:rPr>
                    <w:rFonts w:ascii="Cambria Math" w:hAnsi="Cambria Math"/>
                    <w:sz w:val="28"/>
                    <w:szCs w:val="28"/>
                  </w:rPr>
                  <m:t>+</m:t>
                </m:r>
              </m:e>
              <m:e>
                <m:r>
                  <w:rPr>
                    <w:rFonts w:ascii="Cambria Math" w:hAnsi="Cambria Math"/>
                    <w:sz w:val="28"/>
                    <w:szCs w:val="28"/>
                  </w:rPr>
                  <m:t>&amp;+</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num>
                  <m:den>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den>
                </m:f>
                <m:r>
                  <w:rPr>
                    <w:rFonts w:ascii="Cambria Math" w:hAnsi="Cambria Math"/>
                    <w:sz w:val="28"/>
                    <w:szCs w:val="28"/>
                  </w:rPr>
                  <m:t>+</m:t>
                </m:r>
              </m:e>
              <m:e>
                <m:r>
                  <w:rPr>
                    <w:rFonts w:ascii="Cambria Math" w:hAnsi="Cambria Math"/>
                    <w:sz w:val="28"/>
                    <w:szCs w:val="28"/>
                  </w:rPr>
                  <m:t>&amp;+</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num>
                  <m:den>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den>
                </m:f>
                <m:r>
                  <w:rPr>
                    <w:rFonts w:ascii="Cambria Math" w:hAnsi="Cambria Math"/>
                    <w:sz w:val="28"/>
                    <w:szCs w:val="28"/>
                  </w:rPr>
                  <m:t>+</m:t>
                </m:r>
              </m:e>
              <m:e>
                <m:r>
                  <w:rPr>
                    <w:rFonts w:ascii="Cambria Math" w:hAnsi="Cambria Math"/>
                    <w:sz w:val="28"/>
                    <w:szCs w:val="28"/>
                  </w:rPr>
                  <m:t>&amp;+</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Φ</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sub>
                        </m:sSub>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Φ</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num>
                  <m:den>
                    <m:sSup>
                      <m:sSupPr>
                        <m:ctrlPr>
                          <w:rPr>
                            <w:rFonts w:ascii="Cambria Math" w:hAnsi="Cambria Math"/>
                            <w:i/>
                            <w:sz w:val="28"/>
                            <w:szCs w:val="28"/>
                            <w:lang w:val="en-US"/>
                          </w:rPr>
                        </m:ctrlPr>
                      </m:sSupPr>
                      <m:e>
                        <m:r>
                          <w:rPr>
                            <w:rFonts w:ascii="Cambria Math" w:hAnsi="Cambria Math"/>
                            <w:sz w:val="28"/>
                            <w:szCs w:val="28"/>
                            <w:lang w:val="en-US"/>
                          </w:rPr>
                          <m:t>Φ</m:t>
                        </m:r>
                      </m:e>
                      <m:sup>
                        <m:r>
                          <w:rPr>
                            <w:rFonts w:ascii="Cambria Math" w:hAnsi="Cambria Math"/>
                            <w:sz w:val="28"/>
                            <w:szCs w:val="28"/>
                            <w:lang w:val="en-US"/>
                          </w:rPr>
                          <m:t>N</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sub>
                        </m:sSub>
                      </m:e>
                    </m:d>
                  </m:den>
                </m:f>
              </m:e>
            </m:eqArr>
          </m:e>
        </m:d>
        <m:r>
          <w:rPr>
            <w:rFonts w:ascii="Cambria Math" w:hAnsi="Cambria Math"/>
            <w:sz w:val="28"/>
            <w:szCs w:val="28"/>
          </w:rPr>
          <m:t>⋅100 %,</m:t>
        </m:r>
      </m:oMath>
      <w:r w:rsidR="003A15CE" w:rsidRPr="00550C88">
        <w:rPr>
          <w:sz w:val="28"/>
          <w:szCs w:val="28"/>
        </w:rPr>
        <w:tab/>
      </w:r>
      <w:r w:rsidR="00B02D0A" w:rsidRPr="00550C88">
        <w:rPr>
          <w:sz w:val="28"/>
          <w:szCs w:val="28"/>
        </w:rPr>
        <w:t xml:space="preserve">            </w:t>
      </w:r>
      <w:r w:rsidR="003A15CE" w:rsidRPr="00550C88">
        <w:rPr>
          <w:sz w:val="28"/>
          <w:szCs w:val="28"/>
        </w:rPr>
        <w:tab/>
        <w:t>(19)</w:t>
      </w:r>
    </w:p>
    <w:p w14:paraId="607CAC7A" w14:textId="77777777" w:rsidR="00B02D0A" w:rsidRPr="00550C88" w:rsidRDefault="00B02D0A" w:rsidP="00550C88">
      <w:pPr>
        <w:ind w:firstLine="709"/>
        <w:jc w:val="both"/>
        <w:rPr>
          <w:sz w:val="28"/>
          <w:szCs w:val="28"/>
        </w:rPr>
      </w:pPr>
    </w:p>
    <w:p w14:paraId="5A990DA0" w14:textId="6EE58794" w:rsidR="003A15CE" w:rsidRPr="00550C88" w:rsidRDefault="003A15CE" w:rsidP="00471046">
      <w:pPr>
        <w:jc w:val="both"/>
        <w:rPr>
          <w:sz w:val="28"/>
          <w:szCs w:val="28"/>
        </w:rPr>
      </w:pPr>
      <w:r w:rsidRPr="00550C88">
        <w:rPr>
          <w:sz w:val="28"/>
          <w:szCs w:val="28"/>
        </w:rPr>
        <w:t xml:space="preserve">где </w:t>
      </w:r>
      <w:r w:rsidRPr="00550C88">
        <w:rPr>
          <w:i/>
          <w:sz w:val="28"/>
          <w:szCs w:val="28"/>
          <w:lang w:val="en-US"/>
        </w:rPr>
        <w:t>S</w:t>
      </w:r>
      <w:r w:rsidRPr="00550C88">
        <w:rPr>
          <w:i/>
          <w:sz w:val="28"/>
          <w:szCs w:val="28"/>
          <w:vertAlign w:val="superscript"/>
          <w:lang w:val="en-US"/>
        </w:rPr>
        <w:t>I</w:t>
      </w:r>
      <w:r w:rsidRPr="00550C88">
        <w:rPr>
          <w:sz w:val="28"/>
          <w:szCs w:val="28"/>
        </w:rPr>
        <w:t>(</w:t>
      </w:r>
      <w:r w:rsidRPr="00550C88">
        <w:rPr>
          <w:i/>
          <w:sz w:val="28"/>
          <w:szCs w:val="28"/>
          <w:lang w:val="en-US"/>
        </w:rPr>
        <w:t>a</w:t>
      </w:r>
      <w:r w:rsidRPr="00550C88">
        <w:rPr>
          <w:i/>
          <w:sz w:val="28"/>
          <w:szCs w:val="28"/>
          <w:vertAlign w:val="subscript"/>
          <w:lang w:val="en-US"/>
        </w:rPr>
        <w:t>i</w:t>
      </w:r>
      <w:r w:rsidRPr="00550C88">
        <w:rPr>
          <w:sz w:val="28"/>
          <w:szCs w:val="28"/>
        </w:rPr>
        <w:t>,</w:t>
      </w:r>
      <w:r w:rsidRPr="00550C88">
        <w:rPr>
          <w:sz w:val="28"/>
          <w:szCs w:val="28"/>
          <w:lang w:val="en-US"/>
        </w:rPr>
        <w:t> </w:t>
      </w:r>
      <w:r w:rsidRPr="00550C88">
        <w:rPr>
          <w:i/>
          <w:sz w:val="28"/>
          <w:szCs w:val="28"/>
          <w:lang w:val="en-US"/>
        </w:rPr>
        <w:t>t</w:t>
      </w:r>
      <w:r w:rsidRPr="00550C88">
        <w:rPr>
          <w:i/>
          <w:sz w:val="28"/>
          <w:szCs w:val="28"/>
          <w:vertAlign w:val="subscript"/>
          <w:lang w:val="en-US"/>
        </w:rPr>
        <w:t>x</w:t>
      </w:r>
      <w:r w:rsidRPr="00550C88">
        <w:rPr>
          <w:sz w:val="28"/>
          <w:szCs w:val="28"/>
        </w:rPr>
        <w:t>,</w:t>
      </w:r>
      <w:r w:rsidRPr="00550C88">
        <w:rPr>
          <w:sz w:val="28"/>
          <w:szCs w:val="28"/>
          <w:lang w:val="en-US"/>
        </w:rPr>
        <w:t> </w:t>
      </w:r>
      <w:r w:rsidRPr="00550C88">
        <w:rPr>
          <w:i/>
          <w:sz w:val="28"/>
          <w:szCs w:val="28"/>
          <w:lang w:val="en-US"/>
        </w:rPr>
        <w:t>t</w:t>
      </w:r>
      <w:r w:rsidRPr="00550C88">
        <w:rPr>
          <w:i/>
          <w:sz w:val="28"/>
          <w:szCs w:val="28"/>
          <w:vertAlign w:val="subscript"/>
          <w:lang w:val="en-US"/>
        </w:rPr>
        <w:t>b</w:t>
      </w:r>
      <w:r w:rsidRPr="00550C88">
        <w:rPr>
          <w:sz w:val="28"/>
          <w:szCs w:val="28"/>
        </w:rPr>
        <w:t xml:space="preserve">) </w:t>
      </w:r>
      <w:r w:rsidR="00471046">
        <w:rPr>
          <w:sz w:val="28"/>
          <w:szCs w:val="28"/>
        </w:rPr>
        <w:t>–</w:t>
      </w:r>
      <w:r w:rsidRPr="00550C88">
        <w:rPr>
          <w:sz w:val="28"/>
          <w:szCs w:val="28"/>
        </w:rPr>
        <w:t xml:space="preserve"> скорость изменения нормированных показателей идентификаторов отдельных субъектов образовательного пространства </w:t>
      </w:r>
      <w:r w:rsidRPr="00550C88">
        <w:rPr>
          <w:i/>
          <w:sz w:val="28"/>
          <w:szCs w:val="28"/>
          <w:lang w:val="en-US"/>
        </w:rPr>
        <w:t>a</w:t>
      </w:r>
      <w:r w:rsidRPr="00550C88">
        <w:rPr>
          <w:i/>
          <w:sz w:val="28"/>
          <w:szCs w:val="28"/>
          <w:vertAlign w:val="subscript"/>
          <w:lang w:val="en-US"/>
        </w:rPr>
        <w:t>i</w:t>
      </w:r>
      <w:r w:rsidRPr="00550C88">
        <w:rPr>
          <w:sz w:val="28"/>
          <w:szCs w:val="28"/>
        </w:rPr>
        <w:t xml:space="preserve"> в момент времени </w:t>
      </w:r>
      <w:r w:rsidRPr="00550C88">
        <w:rPr>
          <w:i/>
          <w:sz w:val="28"/>
          <w:szCs w:val="28"/>
          <w:lang w:val="en-US"/>
        </w:rPr>
        <w:t>t</w:t>
      </w:r>
      <w:r w:rsidRPr="00550C88">
        <w:rPr>
          <w:i/>
          <w:sz w:val="28"/>
          <w:szCs w:val="28"/>
          <w:vertAlign w:val="subscript"/>
          <w:lang w:val="en-US"/>
        </w:rPr>
        <w:t>x</w:t>
      </w:r>
      <w:r w:rsidRPr="00550C88">
        <w:rPr>
          <w:sz w:val="28"/>
          <w:szCs w:val="28"/>
        </w:rPr>
        <w:t xml:space="preserve"> относительно времени </w:t>
      </w:r>
      <w:r w:rsidRPr="00550C88">
        <w:rPr>
          <w:i/>
          <w:sz w:val="28"/>
          <w:szCs w:val="28"/>
          <w:lang w:val="en-US"/>
        </w:rPr>
        <w:t>t</w:t>
      </w:r>
      <w:r w:rsidRPr="00550C88">
        <w:rPr>
          <w:i/>
          <w:sz w:val="28"/>
          <w:szCs w:val="28"/>
          <w:vertAlign w:val="subscript"/>
          <w:lang w:val="en-US"/>
        </w:rPr>
        <w:t>b</w:t>
      </w:r>
      <w:r w:rsidRPr="00550C88">
        <w:rPr>
          <w:sz w:val="28"/>
          <w:szCs w:val="28"/>
        </w:rPr>
        <w:t xml:space="preserve">, то есть потенциал отдельных субъектов образовательного пространства </w:t>
      </w:r>
      <w:r w:rsidRPr="00550C88">
        <w:rPr>
          <w:i/>
          <w:sz w:val="28"/>
          <w:szCs w:val="28"/>
          <w:lang w:val="en-US"/>
        </w:rPr>
        <w:t>a</w:t>
      </w:r>
      <w:r w:rsidRPr="00550C88">
        <w:rPr>
          <w:i/>
          <w:sz w:val="28"/>
          <w:szCs w:val="28"/>
          <w:vertAlign w:val="subscript"/>
          <w:lang w:val="en-US"/>
        </w:rPr>
        <w:t>i</w:t>
      </w:r>
      <w:r w:rsidRPr="00550C88">
        <w:rPr>
          <w:sz w:val="28"/>
          <w:szCs w:val="28"/>
        </w:rPr>
        <w:t>.</w:t>
      </w:r>
    </w:p>
    <w:p w14:paraId="3CAC9D60" w14:textId="3F301614" w:rsidR="003A15CE" w:rsidRPr="00550C88" w:rsidRDefault="003A15CE" w:rsidP="00550C88">
      <w:pPr>
        <w:ind w:firstLine="709"/>
        <w:jc w:val="both"/>
        <w:rPr>
          <w:sz w:val="28"/>
          <w:szCs w:val="28"/>
        </w:rPr>
      </w:pPr>
      <w:r w:rsidRPr="00550C88">
        <w:rPr>
          <w:sz w:val="28"/>
          <w:szCs w:val="28"/>
        </w:rPr>
        <w:t xml:space="preserve">Пусть </w:t>
      </w:r>
      <w:r w:rsidRPr="00550C88">
        <w:rPr>
          <w:i/>
          <w:sz w:val="28"/>
          <w:szCs w:val="28"/>
          <w:lang w:val="en-US"/>
        </w:rPr>
        <w:t>A</w:t>
      </w:r>
      <w:r w:rsidRPr="00550C88">
        <w:rPr>
          <w:i/>
          <w:sz w:val="28"/>
          <w:szCs w:val="28"/>
          <w:vertAlign w:val="superscript"/>
          <w:lang w:val="en-US"/>
        </w:rPr>
        <w:t>I</w:t>
      </w:r>
      <w:r w:rsidRPr="00550C88">
        <w:rPr>
          <w:rFonts w:ascii="Cambria Math" w:hAnsi="Cambria Math" w:cs="Cambria Math"/>
          <w:sz w:val="28"/>
          <w:szCs w:val="28"/>
          <w:shd w:val="clear" w:color="auto" w:fill="FFFFFF"/>
        </w:rPr>
        <w:t>⊂</w:t>
      </w:r>
      <w:r w:rsidRPr="00550C88">
        <w:rPr>
          <w:i/>
          <w:sz w:val="28"/>
          <w:szCs w:val="28"/>
          <w:lang w:val="en-US"/>
        </w:rPr>
        <w:t>A</w:t>
      </w:r>
      <w:r w:rsidRPr="00550C88">
        <w:rPr>
          <w:sz w:val="28"/>
          <w:szCs w:val="28"/>
        </w:rPr>
        <w:t xml:space="preserve"> ‒ совокупность индивидуальных субъектов образовательного пространства, </w:t>
      </w:r>
      <w:r w:rsidRPr="00550C88">
        <w:rPr>
          <w:i/>
          <w:sz w:val="28"/>
          <w:szCs w:val="28"/>
          <w:lang w:val="en-US"/>
        </w:rPr>
        <w:t>A</w:t>
      </w:r>
      <w:r w:rsidRPr="00550C88">
        <w:rPr>
          <w:i/>
          <w:sz w:val="28"/>
          <w:szCs w:val="28"/>
          <w:vertAlign w:val="superscript"/>
          <w:lang w:val="en-US"/>
        </w:rPr>
        <w:t>C</w:t>
      </w:r>
      <w:r w:rsidRPr="00550C88">
        <w:rPr>
          <w:rFonts w:ascii="Cambria Math" w:hAnsi="Cambria Math" w:cs="Cambria Math"/>
          <w:sz w:val="28"/>
          <w:szCs w:val="28"/>
          <w:shd w:val="clear" w:color="auto" w:fill="FFFFFF"/>
        </w:rPr>
        <w:t>⊂</w:t>
      </w:r>
      <w:r w:rsidRPr="00550C88">
        <w:rPr>
          <w:i/>
          <w:sz w:val="28"/>
          <w:szCs w:val="28"/>
          <w:lang w:val="en-US"/>
        </w:rPr>
        <w:t>A</w:t>
      </w:r>
      <w:r w:rsidRPr="00550C88">
        <w:rPr>
          <w:sz w:val="28"/>
          <w:szCs w:val="28"/>
        </w:rPr>
        <w:t xml:space="preserve"> </w:t>
      </w:r>
      <w:r w:rsidR="00471046">
        <w:rPr>
          <w:sz w:val="28"/>
          <w:szCs w:val="28"/>
        </w:rPr>
        <w:t>–</w:t>
      </w:r>
      <w:r w:rsidRPr="00550C88">
        <w:rPr>
          <w:sz w:val="28"/>
          <w:szCs w:val="28"/>
        </w:rPr>
        <w:t xml:space="preserve"> совокупность субъектов коллективной научной деятельности. Пусть </w:t>
      </w:r>
      <w:r w:rsidRPr="00550C88">
        <w:rPr>
          <w:sz w:val="28"/>
          <w:szCs w:val="28"/>
          <w:lang w:val="en-US"/>
        </w:rPr>
        <w:t>λ</w:t>
      </w:r>
      <w:r w:rsidRPr="00550C88">
        <w:rPr>
          <w:rFonts w:ascii="Cambria Math" w:hAnsi="Cambria Math" w:cs="Cambria Math"/>
          <w:sz w:val="28"/>
          <w:szCs w:val="28"/>
          <w:shd w:val="clear" w:color="auto" w:fill="FFFFFF"/>
        </w:rPr>
        <w:t>∈</w:t>
      </w:r>
      <w:r w:rsidRPr="00550C88">
        <w:rPr>
          <w:sz w:val="28"/>
          <w:szCs w:val="28"/>
          <w:lang w:val="en-US"/>
        </w:rPr>
        <w:t>Ω</w:t>
      </w:r>
      <w:r w:rsidRPr="00550C88">
        <w:rPr>
          <w:rFonts w:ascii="Cambria Math" w:hAnsi="Cambria Math" w:cs="Cambria Math"/>
          <w:sz w:val="28"/>
          <w:szCs w:val="28"/>
          <w:shd w:val="clear" w:color="auto" w:fill="FFFFFF"/>
        </w:rPr>
        <w:t>⊂</w:t>
      </w:r>
      <w:r w:rsidRPr="00550C88">
        <w:rPr>
          <w:i/>
          <w:sz w:val="28"/>
          <w:szCs w:val="28"/>
          <w:lang w:val="en-US"/>
        </w:rPr>
        <w:t>A</w:t>
      </w:r>
      <w:r w:rsidRPr="00550C88">
        <w:rPr>
          <w:i/>
          <w:sz w:val="28"/>
          <w:szCs w:val="28"/>
          <w:vertAlign w:val="superscript"/>
          <w:lang w:val="en-US"/>
        </w:rPr>
        <w:t>C</w:t>
      </w:r>
      <w:r w:rsidRPr="00550C88">
        <w:rPr>
          <w:sz w:val="28"/>
          <w:szCs w:val="28"/>
        </w:rPr>
        <w:t xml:space="preserve">, где Ω </w:t>
      </w:r>
      <w:r w:rsidR="00471046">
        <w:rPr>
          <w:sz w:val="28"/>
          <w:szCs w:val="28"/>
        </w:rPr>
        <w:t>–</w:t>
      </w:r>
      <w:r w:rsidRPr="00550C88">
        <w:rPr>
          <w:sz w:val="28"/>
          <w:szCs w:val="28"/>
        </w:rPr>
        <w:t xml:space="preserve"> множество, включающее индивидуальные субъекты образовательного пространства и определяющее коллективный субъект научной деятельности </w:t>
      </w:r>
      <w:r w:rsidRPr="00550C88">
        <w:rPr>
          <w:i/>
          <w:sz w:val="28"/>
          <w:szCs w:val="28"/>
          <w:lang w:val="en-US"/>
        </w:rPr>
        <w:t>a</w:t>
      </w:r>
      <w:r w:rsidRPr="00550C88">
        <w:rPr>
          <w:sz w:val="28"/>
          <w:szCs w:val="28"/>
          <w:vertAlign w:val="subscript"/>
          <w:lang w:val="en-US"/>
        </w:rPr>
        <w:t>Ω</w:t>
      </w:r>
      <w:r w:rsidRPr="00550C88">
        <w:rPr>
          <w:sz w:val="28"/>
          <w:szCs w:val="28"/>
        </w:rPr>
        <w:t>, тогда</w:t>
      </w:r>
    </w:p>
    <w:p w14:paraId="38443A6D" w14:textId="77777777" w:rsidR="00B02D0A" w:rsidRPr="00550C88" w:rsidRDefault="00B02D0A" w:rsidP="00550C88">
      <w:pPr>
        <w:ind w:firstLine="709"/>
        <w:jc w:val="both"/>
        <w:rPr>
          <w:sz w:val="28"/>
          <w:szCs w:val="28"/>
        </w:rPr>
      </w:pPr>
    </w:p>
    <w:p w14:paraId="451E3514" w14:textId="32CBCCB1" w:rsidR="003A15CE" w:rsidRPr="00550C88" w:rsidRDefault="00B02D0A" w:rsidP="00471046">
      <w:pPr>
        <w:widowControl w:val="0"/>
        <w:ind w:firstLine="709"/>
        <w:jc w:val="right"/>
        <w:rPr>
          <w:sz w:val="28"/>
          <w:szCs w:val="28"/>
        </w:rPr>
      </w:pPr>
      <m:oMath>
        <m:r>
          <w:rPr>
            <w:rFonts w:ascii="Cambria Math" w:hAnsi="Cambria Math"/>
            <w:sz w:val="28"/>
            <w:szCs w:val="28"/>
          </w:rPr>
          <m:t>∃</m:t>
        </m:r>
        <m:r>
          <w:rPr>
            <w:rFonts w:ascii="Cambria Math" w:hAnsi="Cambria Math"/>
            <w:sz w:val="28"/>
            <w:szCs w:val="28"/>
            <w:lang w:val="en-US"/>
          </w:rPr>
          <m:t>λ</m:t>
        </m:r>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003A15CE" w:rsidRPr="00550C88">
        <w:rPr>
          <w:sz w:val="28"/>
          <w:szCs w:val="28"/>
        </w:rPr>
        <w:t xml:space="preserve">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y</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3A15CE" w:rsidRPr="00550C88">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I</m:t>
            </m:r>
          </m:sup>
        </m:sSup>
        <m:d>
          <m:dPr>
            <m:ctrlPr>
              <w:rPr>
                <w:rFonts w:ascii="Cambria Math" w:hAnsi="Cambria Math"/>
                <w:i/>
                <w:sz w:val="28"/>
                <w:szCs w:val="28"/>
                <w:lang w:val="en-US"/>
              </w:rPr>
            </m:ctrlPr>
          </m:dPr>
          <m:e>
            <m:r>
              <w:rPr>
                <w:rFonts w:ascii="Cambria Math" w:hAnsi="Cambria Math"/>
                <w:sz w:val="28"/>
                <w:szCs w:val="28"/>
                <w:lang w:val="en-US"/>
              </w:rPr>
              <m:t>λ</m:t>
            </m:r>
            <m:r>
              <w:rPr>
                <w:rFonts w:ascii="Cambria Math" w:hAnsi="Cambria Math"/>
                <w:sz w:val="28"/>
                <w:szCs w:val="28"/>
              </w:rPr>
              <m:t>,</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y</m:t>
                    </m:r>
                  </m:sub>
                </m:sSub>
              </m:fName>
              <m:e>
                <m:r>
                  <w:rPr>
                    <w:rFonts w:ascii="Cambria Math" w:hAnsi="Cambria Math"/>
                    <w:sz w:val="28"/>
                    <w:szCs w:val="28"/>
                  </w:rPr>
                  <m:t>,</m:t>
                </m:r>
              </m:e>
            </m:func>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b</m:t>
                </m:r>
              </m:sub>
            </m:sSub>
          </m:e>
        </m:d>
        <m:r>
          <w:rPr>
            <w:rFonts w:ascii="Cambria Math" w:hAnsi="Cambria Math"/>
            <w:sz w:val="28"/>
            <w:szCs w:val="28"/>
          </w:rPr>
          <m:t>&gt;0⇒</m:t>
        </m:r>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C</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Ω</m:t>
                </m:r>
              </m:sub>
            </m:sSub>
            <m:r>
              <w:rPr>
                <w:rFonts w:ascii="Cambria Math" w:hAnsi="Cambria Math"/>
                <w:sz w:val="28"/>
                <w:szCs w:val="28"/>
              </w:rPr>
              <m:t>,</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y</m:t>
                    </m:r>
                  </m:sub>
                </m:sSub>
              </m:fName>
              <m:e>
                <m:r>
                  <w:rPr>
                    <w:rFonts w:ascii="Cambria Math" w:hAnsi="Cambria Math"/>
                    <w:sz w:val="28"/>
                    <w:szCs w:val="28"/>
                  </w:rPr>
                  <m:t>,</m:t>
                </m:r>
              </m:e>
            </m:func>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b</m:t>
                </m:r>
              </m:sub>
            </m:sSub>
          </m:e>
        </m:d>
        <m:r>
          <w:rPr>
            <w:rFonts w:ascii="Cambria Math" w:hAnsi="Cambria Math"/>
            <w:sz w:val="28"/>
            <w:szCs w:val="28"/>
          </w:rPr>
          <m:t>≥0,</m:t>
        </m:r>
      </m:oMath>
      <w:r w:rsidR="003A15CE" w:rsidRPr="00550C88">
        <w:rPr>
          <w:sz w:val="28"/>
          <w:szCs w:val="28"/>
        </w:rPr>
        <w:tab/>
        <w:t>(20)</w:t>
      </w:r>
    </w:p>
    <w:p w14:paraId="1CB70696" w14:textId="77777777" w:rsidR="00B02D0A" w:rsidRPr="00550C88" w:rsidRDefault="00B02D0A" w:rsidP="00550C88">
      <w:pPr>
        <w:ind w:firstLine="709"/>
        <w:jc w:val="both"/>
        <w:rPr>
          <w:sz w:val="28"/>
          <w:szCs w:val="28"/>
        </w:rPr>
      </w:pPr>
    </w:p>
    <w:p w14:paraId="32E72BDD" w14:textId="19F30FEF" w:rsidR="003A15CE" w:rsidRPr="00550C88" w:rsidRDefault="003A15CE" w:rsidP="00471046">
      <w:pPr>
        <w:jc w:val="both"/>
        <w:rPr>
          <w:sz w:val="28"/>
          <w:szCs w:val="28"/>
        </w:rPr>
      </w:pPr>
      <w:r w:rsidRPr="00550C88">
        <w:rPr>
          <w:sz w:val="28"/>
          <w:szCs w:val="28"/>
        </w:rPr>
        <w:t>то есть такие отдельные субъекты образовательного пространства, потенциал которых положителен. Из выполнения условия (20) следует, что потенциал коллективного субъекта образовательного пространства или организации, включая этих отдельных субъектов, будет иметь неотрицательный потенциал. Это эквивалентно тому факту, что скорость изменения показателей идентификаторов субъекта коллективной научной деятельности была бы положительной.</w:t>
      </w:r>
    </w:p>
    <w:p w14:paraId="698A90D4" w14:textId="77777777" w:rsidR="003A15CE" w:rsidRPr="00550C88" w:rsidRDefault="003A15CE" w:rsidP="00550C88">
      <w:pPr>
        <w:ind w:firstLine="709"/>
        <w:jc w:val="both"/>
        <w:rPr>
          <w:sz w:val="28"/>
          <w:szCs w:val="28"/>
        </w:rPr>
      </w:pPr>
      <w:r w:rsidRPr="00550C88">
        <w:rPr>
          <w:sz w:val="28"/>
          <w:szCs w:val="28"/>
        </w:rPr>
        <w:t>Таким образом, развитие отдельных субъектов образовательного пространства вызывает развитие коллективных субъектов образовательного пространства или организаций. Более того, части информационных пространств субъектов образовательного пространства пересекаются с информационными пространствами других субъектов образовательного пространства, например, совместные публикации, в которых оба субъекта являются соавторами.</w:t>
      </w:r>
    </w:p>
    <w:p w14:paraId="03E3032A" w14:textId="63D3455F" w:rsidR="003A15CE" w:rsidRPr="00550C88" w:rsidRDefault="00743E32" w:rsidP="00550C88">
      <w:pPr>
        <w:ind w:firstLine="709"/>
        <w:jc w:val="both"/>
        <w:rPr>
          <w:sz w:val="28"/>
          <w:szCs w:val="28"/>
        </w:rPr>
      </w:pPr>
      <w:r w:rsidRPr="00550C88">
        <w:rPr>
          <w:sz w:val="28"/>
          <w:szCs w:val="28"/>
        </w:rPr>
        <w:t xml:space="preserve">Субъекты образовательного пространства и соответствующие информационные пространства, входящие в их состав, интегрируются в предметные образовательные и научные пространства, объединяющие субъекты, работающие в общих образовательных и научных областях. При совместном осуществлении проектов информационные пространства отдельных субъектов образовательного пространства взаимодействуют, создавая новые синергетические эффекты, которые стимулируют развитие коллективных субъектов образовательного пространства и способствуют расширению их собственного потенциала развития </w:t>
      </w:r>
      <w:r w:rsidR="003A15CE" w:rsidRPr="00550C88">
        <w:rPr>
          <w:sz w:val="28"/>
          <w:szCs w:val="28"/>
        </w:rPr>
        <w:t xml:space="preserve">(рисунок </w:t>
      </w:r>
      <w:r w:rsidR="00D8491F">
        <w:rPr>
          <w:sz w:val="28"/>
          <w:szCs w:val="28"/>
        </w:rPr>
        <w:t>5</w:t>
      </w:r>
      <w:r w:rsidR="003A15CE" w:rsidRPr="00550C88">
        <w:rPr>
          <w:sz w:val="28"/>
          <w:szCs w:val="28"/>
        </w:rPr>
        <w:t>).</w:t>
      </w:r>
    </w:p>
    <w:p w14:paraId="2648DE32" w14:textId="77777777" w:rsidR="003A15CE" w:rsidRPr="00550C88" w:rsidRDefault="003A15CE" w:rsidP="00471046">
      <w:pPr>
        <w:jc w:val="center"/>
        <w:rPr>
          <w:sz w:val="28"/>
          <w:szCs w:val="28"/>
        </w:rPr>
      </w:pPr>
      <w:r w:rsidRPr="00550C88">
        <w:rPr>
          <w:noProof/>
          <w:sz w:val="28"/>
          <w:szCs w:val="28"/>
          <w:lang w:eastAsia="ru-RU"/>
        </w:rPr>
        <w:lastRenderedPageBreak/>
        <w:drawing>
          <wp:inline distT="0" distB="0" distL="0" distR="0" wp14:anchorId="4F2D4F08" wp14:editId="05423A25">
            <wp:extent cx="4915862" cy="3105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l="14458" t="32130" r="46191" b="23613"/>
                    <a:stretch>
                      <a:fillRect/>
                    </a:stretch>
                  </pic:blipFill>
                  <pic:spPr bwMode="auto">
                    <a:xfrm>
                      <a:off x="0" y="0"/>
                      <a:ext cx="4923709" cy="3110106"/>
                    </a:xfrm>
                    <a:prstGeom prst="rect">
                      <a:avLst/>
                    </a:prstGeom>
                    <a:noFill/>
                    <a:ln>
                      <a:noFill/>
                    </a:ln>
                  </pic:spPr>
                </pic:pic>
              </a:graphicData>
            </a:graphic>
          </wp:inline>
        </w:drawing>
      </w:r>
    </w:p>
    <w:p w14:paraId="55DD9901" w14:textId="77777777" w:rsidR="00471046" w:rsidRPr="00471046" w:rsidRDefault="00471046" w:rsidP="00471046">
      <w:pPr>
        <w:jc w:val="center"/>
        <w:rPr>
          <w:sz w:val="16"/>
          <w:szCs w:val="16"/>
        </w:rPr>
      </w:pPr>
    </w:p>
    <w:p w14:paraId="5480E4D4" w14:textId="50F8C2FE" w:rsidR="003A15CE" w:rsidRPr="00550C88" w:rsidRDefault="003A15CE" w:rsidP="00471046">
      <w:pPr>
        <w:jc w:val="center"/>
        <w:rPr>
          <w:sz w:val="28"/>
          <w:szCs w:val="28"/>
        </w:rPr>
      </w:pPr>
      <w:r w:rsidRPr="00550C88">
        <w:rPr>
          <w:sz w:val="28"/>
          <w:szCs w:val="28"/>
        </w:rPr>
        <w:t xml:space="preserve">Рисунок </w:t>
      </w:r>
      <w:r w:rsidR="00D8491F">
        <w:rPr>
          <w:sz w:val="28"/>
          <w:szCs w:val="28"/>
        </w:rPr>
        <w:t>5</w:t>
      </w:r>
      <w:r w:rsidRPr="00550C88">
        <w:rPr>
          <w:sz w:val="28"/>
          <w:szCs w:val="28"/>
        </w:rPr>
        <w:t xml:space="preserve"> </w:t>
      </w:r>
      <w:r w:rsidR="00471046">
        <w:rPr>
          <w:sz w:val="28"/>
          <w:szCs w:val="28"/>
        </w:rPr>
        <w:t xml:space="preserve">– </w:t>
      </w:r>
      <w:r w:rsidRPr="00550C88">
        <w:rPr>
          <w:sz w:val="28"/>
          <w:szCs w:val="28"/>
        </w:rPr>
        <w:t>Концептуальная схема взаимодействия субъектов образовательного пространства</w:t>
      </w:r>
    </w:p>
    <w:p w14:paraId="6FD7697C" w14:textId="77777777" w:rsidR="003A15CE" w:rsidRPr="00550C88" w:rsidRDefault="003A15CE" w:rsidP="00550C88">
      <w:pPr>
        <w:ind w:firstLine="709"/>
        <w:jc w:val="both"/>
        <w:rPr>
          <w:sz w:val="28"/>
          <w:szCs w:val="28"/>
        </w:rPr>
      </w:pPr>
    </w:p>
    <w:p w14:paraId="35F6BD66" w14:textId="567FAEEA" w:rsidR="003A15CE" w:rsidRPr="00550C88" w:rsidRDefault="003A15CE" w:rsidP="00550C88">
      <w:pPr>
        <w:ind w:firstLine="709"/>
        <w:jc w:val="both"/>
        <w:rPr>
          <w:sz w:val="28"/>
          <w:szCs w:val="28"/>
        </w:rPr>
      </w:pPr>
      <w:r w:rsidRPr="00550C88">
        <w:rPr>
          <w:sz w:val="28"/>
          <w:szCs w:val="28"/>
        </w:rPr>
        <w:t>Системно управляемое развитие является ключом к устойчивому развитию коллективных субъектов образовательного пространства: высших учебных заведений и научных организаций. Для построения информационного пространства субъекта образовательного пространства необходимо выполнить ряд этапов</w:t>
      </w:r>
      <w:r w:rsidR="008D6EAF" w:rsidRPr="00550C88">
        <w:rPr>
          <w:sz w:val="28"/>
          <w:szCs w:val="28"/>
        </w:rPr>
        <w:t>.</w:t>
      </w:r>
    </w:p>
    <w:p w14:paraId="55CCB590" w14:textId="77777777" w:rsidR="003A15CE" w:rsidRPr="00550C88" w:rsidRDefault="003A15CE" w:rsidP="00550C88">
      <w:pPr>
        <w:ind w:firstLine="709"/>
        <w:jc w:val="both"/>
        <w:rPr>
          <w:sz w:val="28"/>
          <w:szCs w:val="28"/>
        </w:rPr>
      </w:pPr>
      <w:r w:rsidRPr="00550C88">
        <w:rPr>
          <w:sz w:val="28"/>
          <w:szCs w:val="28"/>
        </w:rPr>
        <w:t>Отдельный субъект образовательного пространства представлен набором идентификаторов, которые включают в себя наборы публикаций, цитат, рефератов, оценок эффективности и международных проектов, в которых участвует этот субъект. Для формирования представления значений идентификаторов отдельных субъектов образовательного пространства и информационного пространства субъекта образовательного пространства необходимо включить их ретроспективные значения.</w:t>
      </w:r>
    </w:p>
    <w:p w14:paraId="295E4867" w14:textId="4099DEBA" w:rsidR="003A15CE" w:rsidRPr="00550C88" w:rsidRDefault="00BB5460" w:rsidP="00550C88">
      <w:pPr>
        <w:ind w:firstLine="709"/>
        <w:jc w:val="both"/>
        <w:rPr>
          <w:sz w:val="28"/>
          <w:szCs w:val="28"/>
        </w:rPr>
      </w:pPr>
      <w:r w:rsidRPr="00550C88">
        <w:rPr>
          <w:sz w:val="28"/>
          <w:szCs w:val="28"/>
        </w:rPr>
        <w:t xml:space="preserve">Информация о научных публикациях частично доступна в международных наукометрических базах данных, таких как Scopus, WoS и других. Данные о цитировании исследований представлены в этих наукометрических базах данных, а также в профилях ученых, таких как ORCID, Publons и других. Тезисы научных публикаций часто доступны в открытом доступе на веб-сайтах научных издательств. Кроме того, данные о международных проектах, в которых участвует субъект образовательного пространства, могут быть получены из отчетов, опубликованных на официальных веб-сайтах национальных офисов программы Erasmus+ и других ресурсах </w:t>
      </w:r>
      <w:r w:rsidR="008D6EAF" w:rsidRPr="00550C88">
        <w:rPr>
          <w:sz w:val="28"/>
          <w:szCs w:val="28"/>
        </w:rPr>
        <w:t>[</w:t>
      </w:r>
      <w:r w:rsidR="00966614" w:rsidRPr="00966614">
        <w:rPr>
          <w:sz w:val="28"/>
          <w:szCs w:val="28"/>
        </w:rPr>
        <w:t>61</w:t>
      </w:r>
      <w:r w:rsidR="008D6EAF" w:rsidRPr="00550C88">
        <w:rPr>
          <w:sz w:val="28"/>
          <w:szCs w:val="28"/>
        </w:rPr>
        <w:t>]</w:t>
      </w:r>
      <w:r w:rsidR="003A15CE" w:rsidRPr="00550C88">
        <w:rPr>
          <w:sz w:val="28"/>
          <w:szCs w:val="28"/>
        </w:rPr>
        <w:t>.</w:t>
      </w:r>
    </w:p>
    <w:p w14:paraId="210C7142" w14:textId="77777777" w:rsidR="003A15CE" w:rsidRPr="00550C88" w:rsidRDefault="003A15CE" w:rsidP="00550C88">
      <w:pPr>
        <w:ind w:firstLine="709"/>
        <w:jc w:val="both"/>
        <w:rPr>
          <w:sz w:val="28"/>
          <w:szCs w:val="28"/>
        </w:rPr>
      </w:pPr>
      <w:r w:rsidRPr="00550C88">
        <w:rPr>
          <w:sz w:val="28"/>
          <w:szCs w:val="28"/>
        </w:rPr>
        <w:t>Соответственно, централизованный сбор данных в единой системе, их систематизация и сопоставление с отдельным субъектом образовательного пространства является необходимым условием для использования метода формирования информационных пространств отдельных субъектов образовательного пространства.</w:t>
      </w:r>
    </w:p>
    <w:p w14:paraId="7721F1A0" w14:textId="5BDA7017" w:rsidR="00FC21BB" w:rsidRPr="00550C88" w:rsidRDefault="00FC21BB" w:rsidP="00550C88">
      <w:pPr>
        <w:ind w:firstLine="709"/>
        <w:jc w:val="both"/>
        <w:rPr>
          <w:sz w:val="28"/>
          <w:szCs w:val="28"/>
        </w:rPr>
      </w:pPr>
      <w:r w:rsidRPr="00550C88">
        <w:rPr>
          <w:sz w:val="28"/>
          <w:szCs w:val="28"/>
        </w:rPr>
        <w:lastRenderedPageBreak/>
        <w:t>Применение множественной модели идентификации субъектов образовательного пространства имеет свои достоинства и недостатки.</w:t>
      </w:r>
    </w:p>
    <w:p w14:paraId="2CA734D6" w14:textId="77777777" w:rsidR="00F179CF" w:rsidRPr="00550C88" w:rsidRDefault="00F179CF" w:rsidP="00550C88">
      <w:pPr>
        <w:ind w:firstLine="709"/>
        <w:jc w:val="both"/>
        <w:rPr>
          <w:sz w:val="28"/>
          <w:szCs w:val="28"/>
        </w:rPr>
      </w:pPr>
      <w:r w:rsidRPr="00550C88">
        <w:rPr>
          <w:sz w:val="28"/>
          <w:szCs w:val="28"/>
        </w:rPr>
        <w:t>Среди достоинств можно выделить следующие:</w:t>
      </w:r>
    </w:p>
    <w:p w14:paraId="713C01B9" w14:textId="048A98E3" w:rsidR="00F179CF" w:rsidRPr="00550C88" w:rsidRDefault="00471046" w:rsidP="00550C88">
      <w:pPr>
        <w:ind w:firstLine="709"/>
        <w:jc w:val="both"/>
        <w:rPr>
          <w:sz w:val="28"/>
          <w:szCs w:val="28"/>
        </w:rPr>
      </w:pPr>
      <w:r>
        <w:rPr>
          <w:sz w:val="28"/>
          <w:szCs w:val="28"/>
        </w:rPr>
        <w:t>1.</w:t>
      </w:r>
      <w:r w:rsidR="00F179CF" w:rsidRPr="00550C88">
        <w:rPr>
          <w:sz w:val="28"/>
          <w:szCs w:val="28"/>
        </w:rPr>
        <w:t xml:space="preserve"> Объективность. Идентификация субъектов происходит на основе их научных показателей, что позволяет получить объективную оценку их научной деятельности.</w:t>
      </w:r>
    </w:p>
    <w:p w14:paraId="74C51384" w14:textId="37C9A64A" w:rsidR="00F179CF" w:rsidRPr="00550C88" w:rsidRDefault="00471046" w:rsidP="00550C88">
      <w:pPr>
        <w:ind w:firstLine="709"/>
        <w:jc w:val="both"/>
        <w:rPr>
          <w:sz w:val="28"/>
          <w:szCs w:val="28"/>
        </w:rPr>
      </w:pPr>
      <w:r>
        <w:rPr>
          <w:sz w:val="28"/>
          <w:szCs w:val="28"/>
        </w:rPr>
        <w:t>2.</w:t>
      </w:r>
      <w:r w:rsidR="00F179CF" w:rsidRPr="00550C88">
        <w:rPr>
          <w:sz w:val="28"/>
          <w:szCs w:val="28"/>
        </w:rPr>
        <w:t xml:space="preserve"> Повышение эффективности образовательного процесса. Использование множественной модели идентификации позволяет определить компетентных преподавателей и использовать их знания и опыт для повышения качества образования.</w:t>
      </w:r>
    </w:p>
    <w:p w14:paraId="2E3D858E" w14:textId="061FDF1C" w:rsidR="00F179CF" w:rsidRPr="00550C88" w:rsidRDefault="00471046" w:rsidP="00550C88">
      <w:pPr>
        <w:ind w:firstLine="709"/>
        <w:jc w:val="both"/>
        <w:rPr>
          <w:sz w:val="28"/>
          <w:szCs w:val="28"/>
        </w:rPr>
      </w:pPr>
      <w:r>
        <w:rPr>
          <w:sz w:val="28"/>
          <w:szCs w:val="28"/>
        </w:rPr>
        <w:t>3.</w:t>
      </w:r>
      <w:r w:rsidR="00F179CF" w:rsidRPr="00550C88">
        <w:rPr>
          <w:sz w:val="28"/>
          <w:szCs w:val="28"/>
        </w:rPr>
        <w:t xml:space="preserve"> Сокращение времени на выбор преподавателя. Идентификация субъектов происходит на основе автоматизированной системы, что сокращает время на выбор компетентных преподавателей.</w:t>
      </w:r>
    </w:p>
    <w:p w14:paraId="772D67B6" w14:textId="77777777" w:rsidR="00F179CF" w:rsidRPr="00550C88" w:rsidRDefault="00F179CF" w:rsidP="00550C88">
      <w:pPr>
        <w:ind w:firstLine="709"/>
        <w:jc w:val="both"/>
        <w:rPr>
          <w:sz w:val="28"/>
          <w:szCs w:val="28"/>
        </w:rPr>
      </w:pPr>
      <w:r w:rsidRPr="00550C88">
        <w:rPr>
          <w:sz w:val="28"/>
          <w:szCs w:val="28"/>
        </w:rPr>
        <w:t>Однако, есть и некоторые недостатки:</w:t>
      </w:r>
    </w:p>
    <w:p w14:paraId="6508BA5D" w14:textId="28D086E9" w:rsidR="00F179CF" w:rsidRPr="00550C88" w:rsidRDefault="00471046" w:rsidP="00550C88">
      <w:pPr>
        <w:ind w:firstLine="709"/>
        <w:jc w:val="both"/>
        <w:rPr>
          <w:sz w:val="28"/>
          <w:szCs w:val="28"/>
        </w:rPr>
      </w:pPr>
      <w:r>
        <w:rPr>
          <w:sz w:val="28"/>
          <w:szCs w:val="28"/>
        </w:rPr>
        <w:t>1.</w:t>
      </w:r>
      <w:r w:rsidR="00F179CF" w:rsidRPr="00550C88">
        <w:rPr>
          <w:sz w:val="28"/>
          <w:szCs w:val="28"/>
        </w:rPr>
        <w:t xml:space="preserve"> Недостаточная оценка качества преподавания. Идентификация субъектов основана только на научных показателях, что не всегда коррелирует с их способностью эффективно преподавать.</w:t>
      </w:r>
    </w:p>
    <w:p w14:paraId="7A7CE84D" w14:textId="09AC2292" w:rsidR="00F179CF" w:rsidRPr="00550C88" w:rsidRDefault="00471046" w:rsidP="00550C88">
      <w:pPr>
        <w:ind w:firstLine="709"/>
        <w:jc w:val="both"/>
        <w:rPr>
          <w:sz w:val="28"/>
          <w:szCs w:val="28"/>
        </w:rPr>
      </w:pPr>
      <w:r>
        <w:rPr>
          <w:sz w:val="28"/>
          <w:szCs w:val="28"/>
        </w:rPr>
        <w:t>2.</w:t>
      </w:r>
      <w:r w:rsidR="00F179CF" w:rsidRPr="00550C88">
        <w:rPr>
          <w:sz w:val="28"/>
          <w:szCs w:val="28"/>
        </w:rPr>
        <w:t xml:space="preserve"> Необходимость постоянного обновления данных. Для корректной идентификации субъектов необходимо постоянно обновлять данные о их научной деятельности, что может быть затруднительно.</w:t>
      </w:r>
    </w:p>
    <w:p w14:paraId="10AED2B9" w14:textId="22D51C0B" w:rsidR="00F179CF" w:rsidRPr="00550C88" w:rsidRDefault="00471046" w:rsidP="00550C88">
      <w:pPr>
        <w:ind w:firstLine="709"/>
        <w:jc w:val="both"/>
        <w:rPr>
          <w:sz w:val="28"/>
          <w:szCs w:val="28"/>
        </w:rPr>
      </w:pPr>
      <w:r>
        <w:rPr>
          <w:sz w:val="28"/>
          <w:szCs w:val="28"/>
        </w:rPr>
        <w:t>3.</w:t>
      </w:r>
      <w:r w:rsidR="00C57596" w:rsidRPr="00550C88">
        <w:rPr>
          <w:sz w:val="28"/>
          <w:szCs w:val="28"/>
        </w:rPr>
        <w:t xml:space="preserve"> </w:t>
      </w:r>
      <w:r w:rsidR="00F179CF" w:rsidRPr="00550C88">
        <w:rPr>
          <w:sz w:val="28"/>
          <w:szCs w:val="28"/>
        </w:rPr>
        <w:t>Недостаток универсальности. Данная модель не учитывает индивидуальные особенности каждого студента и может не подходить для всех направлений обучения.</w:t>
      </w:r>
    </w:p>
    <w:p w14:paraId="4EF29667" w14:textId="5413A7C0" w:rsidR="00FC21BB" w:rsidRPr="00550C88" w:rsidRDefault="00F179CF" w:rsidP="00550C88">
      <w:pPr>
        <w:ind w:firstLine="709"/>
        <w:jc w:val="both"/>
        <w:rPr>
          <w:sz w:val="28"/>
          <w:szCs w:val="28"/>
        </w:rPr>
      </w:pPr>
      <w:r w:rsidRPr="00550C88">
        <w:rPr>
          <w:sz w:val="28"/>
          <w:szCs w:val="28"/>
        </w:rPr>
        <w:t>Таким образом, применение множественной модели идентификации субъектов образовательного пространства имеет свои достоинства и недостатки, и должно использоваться с учетом конкретных особенностей каждого учебного заведения и направления обучения.</w:t>
      </w:r>
    </w:p>
    <w:p w14:paraId="1AD30246" w14:textId="4552A549" w:rsidR="00701BA5" w:rsidRPr="00550C88" w:rsidRDefault="00294632" w:rsidP="00550C88">
      <w:pPr>
        <w:ind w:firstLine="709"/>
        <w:jc w:val="both"/>
        <w:rPr>
          <w:sz w:val="28"/>
          <w:szCs w:val="28"/>
        </w:rPr>
      </w:pPr>
      <w:r w:rsidRPr="00550C88">
        <w:rPr>
          <w:sz w:val="28"/>
          <w:szCs w:val="28"/>
        </w:rPr>
        <w:t>Применение данной модели в модуле «Цифровой профиль преподавателя», включенном в информационно-образовательный портал вуза, привело к следующим результатам в рамках образовательного процесса:</w:t>
      </w:r>
    </w:p>
    <w:p w14:paraId="3B60E6C1" w14:textId="2544F0B7" w:rsidR="00701BA5" w:rsidRPr="00550C88" w:rsidRDefault="00471046" w:rsidP="00550C88">
      <w:pPr>
        <w:ind w:firstLine="709"/>
        <w:jc w:val="both"/>
        <w:rPr>
          <w:sz w:val="28"/>
          <w:szCs w:val="28"/>
        </w:rPr>
      </w:pPr>
      <w:r>
        <w:rPr>
          <w:sz w:val="28"/>
          <w:szCs w:val="28"/>
        </w:rPr>
        <w:t>–</w:t>
      </w:r>
      <w:r w:rsidR="00294632" w:rsidRPr="00550C88">
        <w:rPr>
          <w:sz w:val="28"/>
          <w:szCs w:val="28"/>
        </w:rPr>
        <w:t xml:space="preserve"> о</w:t>
      </w:r>
      <w:r w:rsidR="00701BA5" w:rsidRPr="00550C88">
        <w:rPr>
          <w:sz w:val="28"/>
          <w:szCs w:val="28"/>
        </w:rPr>
        <w:t xml:space="preserve">пределение эффективности работы преподавателей: используя данные научных показателей преподавателей, можно определить их эффективность и вклад в научную деятельность университета. Это </w:t>
      </w:r>
      <w:r w:rsidR="009B5340" w:rsidRPr="00550C88">
        <w:rPr>
          <w:sz w:val="28"/>
          <w:szCs w:val="28"/>
        </w:rPr>
        <w:t>позволило</w:t>
      </w:r>
      <w:r w:rsidR="00701BA5" w:rsidRPr="00550C88">
        <w:rPr>
          <w:sz w:val="28"/>
          <w:szCs w:val="28"/>
        </w:rPr>
        <w:t xml:space="preserve"> лучше оценивать работу преподавателей и улучшать качество образования</w:t>
      </w:r>
      <w:r w:rsidR="00294632" w:rsidRPr="00550C88">
        <w:rPr>
          <w:sz w:val="28"/>
          <w:szCs w:val="28"/>
        </w:rPr>
        <w:t>;</w:t>
      </w:r>
    </w:p>
    <w:p w14:paraId="6DC6BD19" w14:textId="283E9E31" w:rsidR="00701BA5" w:rsidRPr="00550C88" w:rsidRDefault="00471046" w:rsidP="00550C88">
      <w:pPr>
        <w:ind w:firstLine="709"/>
        <w:jc w:val="both"/>
        <w:rPr>
          <w:sz w:val="28"/>
          <w:szCs w:val="28"/>
        </w:rPr>
      </w:pPr>
      <w:r>
        <w:rPr>
          <w:sz w:val="28"/>
          <w:szCs w:val="28"/>
        </w:rPr>
        <w:t>–</w:t>
      </w:r>
      <w:r w:rsidR="00294632" w:rsidRPr="00550C88">
        <w:rPr>
          <w:sz w:val="28"/>
          <w:szCs w:val="28"/>
        </w:rPr>
        <w:t xml:space="preserve"> п</w:t>
      </w:r>
      <w:r w:rsidR="00701BA5" w:rsidRPr="00550C88">
        <w:rPr>
          <w:sz w:val="28"/>
          <w:szCs w:val="28"/>
        </w:rPr>
        <w:t>оиск наиболее успешных преподавателей: на основе собранных данных можно определить наиболее успешных преподавателей, которые могут стать примером для других коллег и студентов</w:t>
      </w:r>
      <w:r w:rsidR="00294632" w:rsidRPr="00550C88">
        <w:rPr>
          <w:sz w:val="28"/>
          <w:szCs w:val="28"/>
        </w:rPr>
        <w:t>;</w:t>
      </w:r>
    </w:p>
    <w:p w14:paraId="56CA9057" w14:textId="23ABA19E" w:rsidR="00701BA5" w:rsidRPr="00550C88" w:rsidRDefault="00471046" w:rsidP="00550C88">
      <w:pPr>
        <w:ind w:firstLine="709"/>
        <w:jc w:val="both"/>
        <w:rPr>
          <w:sz w:val="28"/>
          <w:szCs w:val="28"/>
        </w:rPr>
      </w:pPr>
      <w:r>
        <w:rPr>
          <w:sz w:val="28"/>
          <w:szCs w:val="28"/>
        </w:rPr>
        <w:t>–</w:t>
      </w:r>
      <w:r w:rsidR="00294632" w:rsidRPr="00550C88">
        <w:rPr>
          <w:sz w:val="28"/>
          <w:szCs w:val="28"/>
        </w:rPr>
        <w:t xml:space="preserve"> о</w:t>
      </w:r>
      <w:r w:rsidR="00701BA5" w:rsidRPr="00550C88">
        <w:rPr>
          <w:sz w:val="28"/>
          <w:szCs w:val="28"/>
        </w:rPr>
        <w:t>пределение наиболее эффективных методов обучения: анализ данных временных рядов субъектов коллективной научной деятельности может помочь в определении наиболее эффективных методов обучения и образования</w:t>
      </w:r>
      <w:r w:rsidR="00294632" w:rsidRPr="00550C88">
        <w:rPr>
          <w:sz w:val="28"/>
          <w:szCs w:val="28"/>
        </w:rPr>
        <w:t>;</w:t>
      </w:r>
    </w:p>
    <w:p w14:paraId="791A33CD" w14:textId="384E7D7E" w:rsidR="009A1D6B" w:rsidRPr="00550C88" w:rsidRDefault="00471046" w:rsidP="00550C88">
      <w:pPr>
        <w:ind w:firstLine="709"/>
        <w:jc w:val="both"/>
        <w:rPr>
          <w:sz w:val="28"/>
          <w:szCs w:val="28"/>
        </w:rPr>
      </w:pPr>
      <w:r>
        <w:rPr>
          <w:sz w:val="28"/>
          <w:szCs w:val="28"/>
        </w:rPr>
        <w:t>–</w:t>
      </w:r>
      <w:r w:rsidR="00294632" w:rsidRPr="00550C88">
        <w:rPr>
          <w:sz w:val="28"/>
          <w:szCs w:val="28"/>
        </w:rPr>
        <w:t xml:space="preserve"> у</w:t>
      </w:r>
      <w:r w:rsidR="00701BA5" w:rsidRPr="00550C88">
        <w:rPr>
          <w:sz w:val="28"/>
          <w:szCs w:val="28"/>
        </w:rPr>
        <w:t>лучшение процесса набора преподавателей: анализ научных показателей может помочь университету принимать более обоснованные решения о наборе новых преподавателей и их эффективности в будущем.</w:t>
      </w:r>
      <w:r w:rsidR="009A1D6B" w:rsidRPr="00550C88">
        <w:rPr>
          <w:sz w:val="28"/>
          <w:szCs w:val="28"/>
        </w:rPr>
        <w:t xml:space="preserve"> </w:t>
      </w:r>
    </w:p>
    <w:p w14:paraId="0838C10B" w14:textId="161AFC15" w:rsidR="00C57596" w:rsidRPr="00550C88" w:rsidRDefault="00C57596" w:rsidP="00550C88">
      <w:pPr>
        <w:ind w:firstLine="709"/>
        <w:jc w:val="both"/>
        <w:rPr>
          <w:sz w:val="28"/>
          <w:szCs w:val="28"/>
        </w:rPr>
      </w:pPr>
      <w:r w:rsidRPr="00550C88">
        <w:rPr>
          <w:sz w:val="28"/>
          <w:szCs w:val="28"/>
        </w:rPr>
        <w:lastRenderedPageBreak/>
        <w:t>Таким образом применение множественной модели идентификации субъектов позволяет улучшить качество образования, повысить эффективность образовательного процесса и улучшить научную деятельность университета.</w:t>
      </w:r>
    </w:p>
    <w:p w14:paraId="164FD17E" w14:textId="77777777" w:rsidR="0002669F" w:rsidRPr="00550C88" w:rsidRDefault="0002669F" w:rsidP="00550C88">
      <w:pPr>
        <w:pStyle w:val="af3"/>
        <w:spacing w:after="0"/>
        <w:ind w:firstLine="709"/>
        <w:jc w:val="both"/>
        <w:rPr>
          <w:rFonts w:ascii="Times New Roman" w:hAnsi="Times New Roman"/>
          <w:b/>
          <w:bCs/>
          <w:sz w:val="28"/>
          <w:szCs w:val="28"/>
        </w:rPr>
      </w:pPr>
      <w:bookmarkStart w:id="28" w:name="_Toc144994829"/>
    </w:p>
    <w:p w14:paraId="7561C2A5" w14:textId="5B16D755" w:rsidR="003A15CE" w:rsidRPr="00550C88" w:rsidRDefault="003A15CE" w:rsidP="00550C88">
      <w:pPr>
        <w:pStyle w:val="af3"/>
        <w:spacing w:after="0"/>
        <w:ind w:firstLine="709"/>
        <w:jc w:val="both"/>
        <w:rPr>
          <w:rStyle w:val="jlqj4b"/>
          <w:rFonts w:ascii="Times New Roman" w:hAnsi="Times New Roman"/>
          <w:b/>
          <w:bCs/>
          <w:sz w:val="28"/>
          <w:szCs w:val="28"/>
        </w:rPr>
      </w:pPr>
      <w:r w:rsidRPr="00550C88">
        <w:rPr>
          <w:rFonts w:ascii="Times New Roman" w:hAnsi="Times New Roman"/>
          <w:b/>
          <w:bCs/>
          <w:sz w:val="28"/>
          <w:szCs w:val="28"/>
        </w:rPr>
        <w:t xml:space="preserve">2.4 Онтологическая </w:t>
      </w:r>
      <w:r w:rsidRPr="00550C88">
        <w:rPr>
          <w:rStyle w:val="jlqj4b"/>
          <w:rFonts w:ascii="Times New Roman" w:hAnsi="Times New Roman"/>
          <w:b/>
          <w:bCs/>
          <w:sz w:val="28"/>
          <w:szCs w:val="28"/>
        </w:rPr>
        <w:t>модель базы данных комплексно</w:t>
      </w:r>
      <w:r w:rsidR="003B5A75" w:rsidRPr="00550C88">
        <w:rPr>
          <w:rStyle w:val="jlqj4b"/>
          <w:rFonts w:ascii="Times New Roman" w:hAnsi="Times New Roman"/>
          <w:b/>
          <w:bCs/>
          <w:sz w:val="28"/>
          <w:szCs w:val="28"/>
        </w:rPr>
        <w:t>й</w:t>
      </w:r>
      <w:r w:rsidRPr="00550C88">
        <w:rPr>
          <w:rStyle w:val="jlqj4b"/>
          <w:rFonts w:ascii="Times New Roman" w:hAnsi="Times New Roman"/>
          <w:b/>
          <w:bCs/>
          <w:sz w:val="28"/>
          <w:szCs w:val="28"/>
        </w:rPr>
        <w:t xml:space="preserve"> информационно-образовательной среды</w:t>
      </w:r>
      <w:bookmarkEnd w:id="28"/>
    </w:p>
    <w:p w14:paraId="254D01F7" w14:textId="77777777" w:rsidR="003A15CE" w:rsidRPr="00550C88" w:rsidRDefault="003A15CE" w:rsidP="00550C88">
      <w:pPr>
        <w:tabs>
          <w:tab w:val="left" w:pos="567"/>
        </w:tabs>
        <w:ind w:firstLine="709"/>
        <w:jc w:val="both"/>
        <w:rPr>
          <w:sz w:val="28"/>
          <w:szCs w:val="28"/>
        </w:rPr>
      </w:pPr>
      <w:r w:rsidRPr="00550C88">
        <w:rPr>
          <w:sz w:val="28"/>
          <w:szCs w:val="28"/>
        </w:rPr>
        <w:t>Обобщенной целью разработки любой модели можно считать получение с ее помощью информации для принятия тех или иных решений. Естественный путь повышения информативности моделей с помощью их осложнения и детализации на практике ограничен, так как для формализованных систем, сложность которых превышает некоторый предельный уровень, детальность описания и практическая ценность получаемой информации становятся антагонистическими характеристиками.</w:t>
      </w:r>
    </w:p>
    <w:p w14:paraId="16513374" w14:textId="36310A63" w:rsidR="003A15CE" w:rsidRPr="00550C88" w:rsidRDefault="003A15CE" w:rsidP="00550C88">
      <w:pPr>
        <w:tabs>
          <w:tab w:val="left" w:pos="567"/>
        </w:tabs>
        <w:ind w:firstLine="709"/>
        <w:jc w:val="both"/>
        <w:rPr>
          <w:sz w:val="28"/>
          <w:szCs w:val="28"/>
        </w:rPr>
      </w:pPr>
      <w:r w:rsidRPr="00550C88">
        <w:rPr>
          <w:sz w:val="28"/>
          <w:szCs w:val="28"/>
        </w:rPr>
        <w:t xml:space="preserve">В определенной степени расширить границы сложности моделей и частично преодолеть проблему сложности удается с помощью декомпозиции полной модели на подмодели, качество которых можно оценить до включения их в общую систему. В итоге умная разбивка полной модели на составляющие позволяет построить работоспособную систему, обеспечивающую достоверную информацию при приемлемых затратах машинного времени. </w:t>
      </w:r>
    </w:p>
    <w:p w14:paraId="442FB0FF" w14:textId="369AF600" w:rsidR="003A15CE" w:rsidRPr="00550C88" w:rsidRDefault="003A15CE" w:rsidP="00550C88">
      <w:pPr>
        <w:tabs>
          <w:tab w:val="left" w:pos="567"/>
        </w:tabs>
        <w:ind w:firstLine="709"/>
        <w:jc w:val="both"/>
        <w:rPr>
          <w:sz w:val="28"/>
          <w:szCs w:val="28"/>
        </w:rPr>
      </w:pPr>
      <w:r w:rsidRPr="00550C88">
        <w:rPr>
          <w:sz w:val="28"/>
          <w:szCs w:val="28"/>
        </w:rPr>
        <w:t>При разработке порталов сейчас все больше актуальным становится использование онтологических моделей для описания предметной области разрабатываемых систем.</w:t>
      </w:r>
    </w:p>
    <w:p w14:paraId="74A607E4" w14:textId="3AD87FE5" w:rsidR="003A15CE" w:rsidRPr="00550C88" w:rsidRDefault="00471046" w:rsidP="00550C88">
      <w:pPr>
        <w:tabs>
          <w:tab w:val="left" w:pos="567"/>
        </w:tabs>
        <w:ind w:firstLine="709"/>
        <w:jc w:val="both"/>
        <w:rPr>
          <w:i/>
          <w:iCs/>
          <w:sz w:val="28"/>
          <w:szCs w:val="28"/>
        </w:rPr>
      </w:pPr>
      <w:r>
        <w:rPr>
          <w:i/>
          <w:iCs/>
          <w:sz w:val="28"/>
          <w:szCs w:val="28"/>
        </w:rPr>
        <w:t>«</w:t>
      </w:r>
      <w:r w:rsidR="003A15CE" w:rsidRPr="00550C88">
        <w:rPr>
          <w:i/>
          <w:iCs/>
          <w:sz w:val="28"/>
          <w:szCs w:val="28"/>
        </w:rPr>
        <w:t>Онтологи</w:t>
      </w:r>
      <w:r w:rsidR="004D0D9A" w:rsidRPr="00550C88">
        <w:rPr>
          <w:i/>
          <w:iCs/>
          <w:sz w:val="28"/>
          <w:szCs w:val="28"/>
        </w:rPr>
        <w:t>ей</w:t>
      </w:r>
      <w:r w:rsidR="003A15CE" w:rsidRPr="00550C88">
        <w:rPr>
          <w:i/>
          <w:iCs/>
          <w:sz w:val="28"/>
          <w:szCs w:val="28"/>
        </w:rPr>
        <w:t xml:space="preserve"> называется коротк</w:t>
      </w:r>
      <w:r w:rsidR="004D0D9A" w:rsidRPr="00550C88">
        <w:rPr>
          <w:i/>
          <w:iCs/>
          <w:sz w:val="28"/>
          <w:szCs w:val="28"/>
        </w:rPr>
        <w:t>ое</w:t>
      </w:r>
      <w:r w:rsidR="003A15CE" w:rsidRPr="00550C88">
        <w:rPr>
          <w:i/>
          <w:iCs/>
          <w:sz w:val="28"/>
          <w:szCs w:val="28"/>
        </w:rPr>
        <w:t xml:space="preserve"> и наглядное описание предметной области, в которо</w:t>
      </w:r>
      <w:r w:rsidR="004D0D9A" w:rsidRPr="00550C88">
        <w:rPr>
          <w:i/>
          <w:iCs/>
          <w:sz w:val="28"/>
          <w:szCs w:val="28"/>
        </w:rPr>
        <w:t>й</w:t>
      </w:r>
      <w:r w:rsidR="003A15CE" w:rsidRPr="00550C88">
        <w:rPr>
          <w:i/>
          <w:iCs/>
          <w:sz w:val="28"/>
          <w:szCs w:val="28"/>
        </w:rPr>
        <w:t xml:space="preserve"> представлены все ее существенные элементы (объекты, процессы, свойства и т.д.) и отношения между ними» </w:t>
      </w:r>
      <w:r w:rsidR="003A15CE" w:rsidRPr="00D8491F">
        <w:rPr>
          <w:iCs/>
          <w:sz w:val="28"/>
          <w:szCs w:val="28"/>
        </w:rPr>
        <w:t>[</w:t>
      </w:r>
      <w:r w:rsidR="005C6956" w:rsidRPr="00D8491F">
        <w:rPr>
          <w:iCs/>
          <w:sz w:val="28"/>
          <w:szCs w:val="28"/>
        </w:rPr>
        <w:t>6</w:t>
      </w:r>
      <w:r w:rsidR="00966614" w:rsidRPr="00966614">
        <w:rPr>
          <w:iCs/>
          <w:sz w:val="28"/>
          <w:szCs w:val="28"/>
        </w:rPr>
        <w:t>2</w:t>
      </w:r>
      <w:r w:rsidR="003A15CE" w:rsidRPr="00D8491F">
        <w:rPr>
          <w:iCs/>
          <w:sz w:val="28"/>
          <w:szCs w:val="28"/>
        </w:rPr>
        <w:t>].</w:t>
      </w:r>
    </w:p>
    <w:p w14:paraId="2089AD31" w14:textId="77777777" w:rsidR="003A15CE" w:rsidRPr="00550C88" w:rsidRDefault="003A15CE" w:rsidP="00550C88">
      <w:pPr>
        <w:ind w:firstLine="709"/>
        <w:jc w:val="both"/>
        <w:rPr>
          <w:sz w:val="28"/>
          <w:szCs w:val="28"/>
        </w:rPr>
      </w:pPr>
      <w:r w:rsidRPr="00550C88">
        <w:rPr>
          <w:sz w:val="28"/>
          <w:szCs w:val="28"/>
        </w:rPr>
        <w:t xml:space="preserve">Проблема классификации элементов и отношений для построения структурно-логической модели предметной области, отражает динамические и временные связи, основывается на применении онтологического подхода, что позволит определить элементы (классы, типы, атрибуты, функции) компонентов, необходимых для использования в портале. </w:t>
      </w:r>
    </w:p>
    <w:p w14:paraId="664E61DD" w14:textId="2FCDC192" w:rsidR="00172C86" w:rsidRPr="00550C88" w:rsidRDefault="00172C86" w:rsidP="00550C88">
      <w:pPr>
        <w:ind w:firstLine="709"/>
        <w:jc w:val="both"/>
        <w:rPr>
          <w:sz w:val="28"/>
          <w:szCs w:val="28"/>
        </w:rPr>
      </w:pPr>
      <w:r w:rsidRPr="00550C88">
        <w:rPr>
          <w:sz w:val="28"/>
          <w:szCs w:val="28"/>
        </w:rPr>
        <w:t>Онтология предметной области является набором онтологических понятий, которые специфичны для данной области знаний</w:t>
      </w:r>
      <w:r w:rsidR="003139BF" w:rsidRPr="003139BF">
        <w:rPr>
          <w:sz w:val="28"/>
          <w:szCs w:val="28"/>
        </w:rPr>
        <w:t xml:space="preserve"> </w:t>
      </w:r>
      <w:r w:rsidR="003139BF" w:rsidRPr="00D8491F">
        <w:rPr>
          <w:iCs/>
          <w:sz w:val="28"/>
          <w:szCs w:val="28"/>
        </w:rPr>
        <w:t>[6</w:t>
      </w:r>
      <w:r w:rsidR="00966614" w:rsidRPr="00966614">
        <w:rPr>
          <w:iCs/>
          <w:sz w:val="28"/>
          <w:szCs w:val="28"/>
        </w:rPr>
        <w:t>3</w:t>
      </w:r>
      <w:r w:rsidR="003139BF" w:rsidRPr="00D8491F">
        <w:rPr>
          <w:iCs/>
          <w:sz w:val="28"/>
          <w:szCs w:val="28"/>
        </w:rPr>
        <w:t>].</w:t>
      </w:r>
      <w:r w:rsidRPr="00550C88">
        <w:rPr>
          <w:sz w:val="28"/>
          <w:szCs w:val="28"/>
        </w:rPr>
        <w:t xml:space="preserve"> Они отражают основные характеристики, связи и отношения между классами реальных объектов, существующих в этой области. Онтологический контекст определяет способы связывания компонентов онтологии. Спецификации компонентов включают определения понятий и их взаимосвязей.</w:t>
      </w:r>
    </w:p>
    <w:p w14:paraId="6014A344" w14:textId="77777777" w:rsidR="00172C86" w:rsidRPr="00550C88" w:rsidRDefault="00172C86" w:rsidP="00550C88">
      <w:pPr>
        <w:ind w:firstLine="709"/>
        <w:jc w:val="both"/>
        <w:rPr>
          <w:sz w:val="28"/>
          <w:szCs w:val="28"/>
        </w:rPr>
      </w:pPr>
      <w:r w:rsidRPr="00550C88">
        <w:rPr>
          <w:sz w:val="28"/>
          <w:szCs w:val="28"/>
        </w:rPr>
        <w:t>Один из практических подходов к представлению онтологий заключается в их описании через словарь конкретных представителей категорий понятий, их отношений и ограничений, которые на них накладываются.</w:t>
      </w:r>
    </w:p>
    <w:p w14:paraId="2A9DBF9B" w14:textId="77777777" w:rsidR="00172C86" w:rsidRPr="00550C88" w:rsidRDefault="00172C86" w:rsidP="00550C88">
      <w:pPr>
        <w:ind w:firstLine="709"/>
        <w:jc w:val="both"/>
        <w:rPr>
          <w:sz w:val="28"/>
          <w:szCs w:val="28"/>
        </w:rPr>
      </w:pPr>
      <w:r w:rsidRPr="00550C88">
        <w:rPr>
          <w:sz w:val="28"/>
          <w:szCs w:val="28"/>
        </w:rPr>
        <w:t>В основе онтологической базы, которая обеспечивает семантическую независимость информационных решений от конкретной системной реализации, лежат следующие типы объектов:</w:t>
      </w:r>
    </w:p>
    <w:p w14:paraId="3BD64314" w14:textId="14037D38" w:rsidR="00172C86" w:rsidRPr="00550C88" w:rsidRDefault="00172C86" w:rsidP="00550C88">
      <w:pPr>
        <w:ind w:firstLine="709"/>
        <w:jc w:val="both"/>
        <w:rPr>
          <w:sz w:val="28"/>
          <w:szCs w:val="28"/>
        </w:rPr>
      </w:pPr>
      <w:r w:rsidRPr="00550C88">
        <w:rPr>
          <w:sz w:val="28"/>
          <w:szCs w:val="28"/>
        </w:rPr>
        <w:t>1. Сроки и факты, которые играют роль в отражении понятий предметной области.</w:t>
      </w:r>
    </w:p>
    <w:p w14:paraId="25D818A8" w14:textId="33A5B7D0" w:rsidR="00172C86" w:rsidRPr="00550C88" w:rsidRDefault="00172C86" w:rsidP="00550C88">
      <w:pPr>
        <w:ind w:firstLine="709"/>
        <w:jc w:val="both"/>
        <w:rPr>
          <w:sz w:val="28"/>
          <w:szCs w:val="28"/>
        </w:rPr>
      </w:pPr>
      <w:r w:rsidRPr="00550C88">
        <w:rPr>
          <w:sz w:val="28"/>
          <w:szCs w:val="28"/>
        </w:rPr>
        <w:lastRenderedPageBreak/>
        <w:t>2. Правила, условия и ограничения, которые определяют взаимосвязи между сущностями.</w:t>
      </w:r>
    </w:p>
    <w:p w14:paraId="6E36A16C" w14:textId="4AC8A499" w:rsidR="00172C86" w:rsidRPr="00550C88" w:rsidRDefault="00172C86" w:rsidP="00550C88">
      <w:pPr>
        <w:ind w:firstLine="709"/>
        <w:jc w:val="both"/>
        <w:rPr>
          <w:sz w:val="28"/>
          <w:szCs w:val="28"/>
        </w:rPr>
      </w:pPr>
      <w:r w:rsidRPr="00550C88">
        <w:rPr>
          <w:sz w:val="28"/>
          <w:szCs w:val="28"/>
        </w:rPr>
        <w:t>3. Функции и методы, используемые для выявления и представления сущностей предметной области.</w:t>
      </w:r>
    </w:p>
    <w:p w14:paraId="79B8196C" w14:textId="77777777" w:rsidR="00172C86" w:rsidRPr="00550C88" w:rsidRDefault="00172C86" w:rsidP="00550C88">
      <w:pPr>
        <w:ind w:firstLine="709"/>
        <w:jc w:val="both"/>
        <w:rPr>
          <w:sz w:val="28"/>
          <w:szCs w:val="28"/>
        </w:rPr>
      </w:pPr>
      <w:r w:rsidRPr="00550C88">
        <w:rPr>
          <w:sz w:val="28"/>
          <w:szCs w:val="28"/>
        </w:rPr>
        <w:t>Эти компоненты образуют концептуальную основу онтологической базы и служат для достижения согласованности и семантической целостности информационных решений в рамках предметной области.</w:t>
      </w:r>
    </w:p>
    <w:p w14:paraId="32439F4B" w14:textId="693A3960" w:rsidR="003A15CE" w:rsidRPr="00550C88" w:rsidRDefault="003A15CE" w:rsidP="00550C88">
      <w:pPr>
        <w:ind w:firstLine="709"/>
        <w:jc w:val="both"/>
        <w:rPr>
          <w:sz w:val="28"/>
          <w:szCs w:val="28"/>
        </w:rPr>
      </w:pPr>
      <w:r w:rsidRPr="00550C88">
        <w:rPr>
          <w:sz w:val="28"/>
          <w:szCs w:val="28"/>
        </w:rPr>
        <w:t>Последний перечислен</w:t>
      </w:r>
      <w:r w:rsidR="00DF70B9" w:rsidRPr="00550C88">
        <w:rPr>
          <w:sz w:val="28"/>
          <w:szCs w:val="28"/>
        </w:rPr>
        <w:t>ный</w:t>
      </w:r>
      <w:r w:rsidRPr="00550C88">
        <w:rPr>
          <w:sz w:val="28"/>
          <w:szCs w:val="28"/>
        </w:rPr>
        <w:t xml:space="preserve"> тип объектов, не имея непосредственного отношения к онтологической базе, в значительной степени определяется особенностями избранных системных средств, моделей предметной области, синтаксических средств описания данных. Включение его в состав рассмотренных типов объектов оправдано стремлением к поддержанию функциональной полноты средств извлечения и представления свойств предметной области, объектной целостности проблемно-ориентированного приложения.</w:t>
      </w:r>
    </w:p>
    <w:p w14:paraId="6742C03C" w14:textId="16C23F60" w:rsidR="003A15CE" w:rsidRPr="00550C88" w:rsidRDefault="003A15CE" w:rsidP="00550C88">
      <w:pPr>
        <w:tabs>
          <w:tab w:val="left" w:pos="567"/>
        </w:tabs>
        <w:ind w:firstLine="709"/>
        <w:jc w:val="both"/>
        <w:rPr>
          <w:sz w:val="28"/>
          <w:szCs w:val="28"/>
        </w:rPr>
      </w:pPr>
      <w:r w:rsidRPr="00550C88">
        <w:rPr>
          <w:sz w:val="28"/>
          <w:szCs w:val="28"/>
        </w:rPr>
        <w:t xml:space="preserve">Таким образом, </w:t>
      </w:r>
      <w:r w:rsidR="00DF70B9" w:rsidRPr="00550C88">
        <w:rPr>
          <w:sz w:val="28"/>
          <w:szCs w:val="28"/>
        </w:rPr>
        <w:t>с</w:t>
      </w:r>
      <w:r w:rsidRPr="00550C88">
        <w:rPr>
          <w:sz w:val="28"/>
          <w:szCs w:val="28"/>
        </w:rPr>
        <w:t>формир</w:t>
      </w:r>
      <w:r w:rsidR="00DF70B9" w:rsidRPr="00550C88">
        <w:rPr>
          <w:sz w:val="28"/>
          <w:szCs w:val="28"/>
        </w:rPr>
        <w:t>овав</w:t>
      </w:r>
      <w:r w:rsidRPr="00550C88">
        <w:rPr>
          <w:sz w:val="28"/>
          <w:szCs w:val="28"/>
        </w:rPr>
        <w:t xml:space="preserve"> предметн</w:t>
      </w:r>
      <w:r w:rsidR="00DF70B9" w:rsidRPr="00550C88">
        <w:rPr>
          <w:sz w:val="28"/>
          <w:szCs w:val="28"/>
        </w:rPr>
        <w:t>ую</w:t>
      </w:r>
      <w:r w:rsidRPr="00550C88">
        <w:rPr>
          <w:sz w:val="28"/>
          <w:szCs w:val="28"/>
        </w:rPr>
        <w:t xml:space="preserve"> област</w:t>
      </w:r>
      <w:r w:rsidR="00DF70B9" w:rsidRPr="00550C88">
        <w:rPr>
          <w:sz w:val="28"/>
          <w:szCs w:val="28"/>
        </w:rPr>
        <w:t>ь</w:t>
      </w:r>
      <w:r w:rsidRPr="00550C88">
        <w:rPr>
          <w:sz w:val="28"/>
          <w:szCs w:val="28"/>
        </w:rPr>
        <w:t xml:space="preserve"> путем определения классов и отношений, определив отдельных представителей выделенных классов и значений их свойств, </w:t>
      </w:r>
      <w:r w:rsidR="00743BCA" w:rsidRPr="00550C88">
        <w:rPr>
          <w:sz w:val="28"/>
          <w:szCs w:val="28"/>
        </w:rPr>
        <w:t>сформулировав</w:t>
      </w:r>
      <w:r w:rsidRPr="00550C88">
        <w:rPr>
          <w:sz w:val="28"/>
          <w:szCs w:val="28"/>
        </w:rPr>
        <w:t xml:space="preserve"> утверждение о классах и представител</w:t>
      </w:r>
      <w:r w:rsidR="00743BCA" w:rsidRPr="00550C88">
        <w:rPr>
          <w:sz w:val="28"/>
          <w:szCs w:val="28"/>
        </w:rPr>
        <w:t>ях</w:t>
      </w:r>
      <w:r w:rsidRPr="00550C88">
        <w:rPr>
          <w:sz w:val="28"/>
          <w:szCs w:val="28"/>
        </w:rPr>
        <w:t xml:space="preserve"> можно получить онтологию информационной структуры системы.</w:t>
      </w:r>
    </w:p>
    <w:p w14:paraId="06D59C49" w14:textId="0B01E07A" w:rsidR="003A15CE" w:rsidRPr="00550C88" w:rsidRDefault="003A15CE" w:rsidP="00550C88">
      <w:pPr>
        <w:tabs>
          <w:tab w:val="left" w:pos="567"/>
        </w:tabs>
        <w:ind w:firstLine="709"/>
        <w:jc w:val="both"/>
        <w:rPr>
          <w:sz w:val="28"/>
          <w:szCs w:val="28"/>
        </w:rPr>
      </w:pPr>
      <w:r w:rsidRPr="00550C88">
        <w:rPr>
          <w:sz w:val="28"/>
          <w:szCs w:val="28"/>
        </w:rPr>
        <w:t xml:space="preserve">Для абстрагирования любой предметной области первичными и неделимыми признаются категории "объектов" и "отношений" между объектами, исходная структура данных </w:t>
      </w:r>
      <w:r w:rsidR="00471046">
        <w:rPr>
          <w:sz w:val="28"/>
          <w:szCs w:val="28"/>
        </w:rPr>
        <w:t>–</w:t>
      </w:r>
      <w:r w:rsidRPr="00550C88">
        <w:rPr>
          <w:sz w:val="28"/>
          <w:szCs w:val="28"/>
        </w:rPr>
        <w:t xml:space="preserve"> таблица "объект-свойство" </w:t>
      </w:r>
      <w:r w:rsidR="00471046">
        <w:rPr>
          <w:sz w:val="28"/>
          <w:szCs w:val="28"/>
        </w:rPr>
        <w:t>–</w:t>
      </w:r>
      <w:r w:rsidRPr="00550C88">
        <w:rPr>
          <w:sz w:val="28"/>
          <w:szCs w:val="28"/>
        </w:rPr>
        <w:t xml:space="preserve"> способ, </w:t>
      </w:r>
      <w:r w:rsidR="00743BCA" w:rsidRPr="00550C88">
        <w:rPr>
          <w:sz w:val="28"/>
          <w:szCs w:val="28"/>
        </w:rPr>
        <w:t>понимающий</w:t>
      </w:r>
      <w:r w:rsidRPr="00550C88">
        <w:rPr>
          <w:sz w:val="28"/>
          <w:szCs w:val="28"/>
        </w:rPr>
        <w:t xml:space="preserve"> однозначно</w:t>
      </w:r>
      <w:r w:rsidR="00743BCA" w:rsidRPr="00550C88">
        <w:rPr>
          <w:sz w:val="28"/>
          <w:szCs w:val="28"/>
        </w:rPr>
        <w:t>е</w:t>
      </w:r>
      <w:r w:rsidRPr="00550C88">
        <w:rPr>
          <w:sz w:val="28"/>
          <w:szCs w:val="28"/>
        </w:rPr>
        <w:t xml:space="preserve"> отображени</w:t>
      </w:r>
      <w:r w:rsidR="00743BCA" w:rsidRPr="00550C88">
        <w:rPr>
          <w:sz w:val="28"/>
          <w:szCs w:val="28"/>
        </w:rPr>
        <w:t>е</w:t>
      </w:r>
      <w:r w:rsidRPr="00550C88">
        <w:rPr>
          <w:sz w:val="28"/>
          <w:szCs w:val="28"/>
        </w:rPr>
        <w:t xml:space="preserve"> наблюдаемых свойств</w:t>
      </w:r>
      <w:r w:rsidR="005C6956" w:rsidRPr="00550C88">
        <w:rPr>
          <w:sz w:val="28"/>
          <w:szCs w:val="28"/>
        </w:rPr>
        <w:t xml:space="preserve"> [6</w:t>
      </w:r>
      <w:r w:rsidR="00966614" w:rsidRPr="00966614">
        <w:rPr>
          <w:sz w:val="28"/>
          <w:szCs w:val="28"/>
        </w:rPr>
        <w:t>4</w:t>
      </w:r>
      <w:r w:rsidR="005C6956" w:rsidRPr="00550C88">
        <w:rPr>
          <w:sz w:val="28"/>
          <w:szCs w:val="28"/>
        </w:rPr>
        <w:t>]</w:t>
      </w:r>
      <w:r w:rsidRPr="00550C88">
        <w:rPr>
          <w:sz w:val="28"/>
          <w:szCs w:val="28"/>
        </w:rPr>
        <w:t>.</w:t>
      </w:r>
    </w:p>
    <w:p w14:paraId="4BD951DE" w14:textId="77777777" w:rsidR="003A15CE" w:rsidRPr="00550C88" w:rsidRDefault="003A15CE" w:rsidP="00550C88">
      <w:pPr>
        <w:ind w:firstLine="709"/>
        <w:jc w:val="both"/>
        <w:rPr>
          <w:sz w:val="28"/>
          <w:szCs w:val="28"/>
          <w:lang w:val="kk-KZ"/>
        </w:rPr>
      </w:pPr>
      <w:r w:rsidRPr="00550C88">
        <w:rPr>
          <w:sz w:val="28"/>
          <w:szCs w:val="28"/>
        </w:rPr>
        <w:t>Формально предметная область РО как система отношений между объектами может иметь вид: PO = {So, Rs}, где So - множество объектов РО, Rs – множество отношений между объектами (при анализе можно ограничиться рассмотрением бинарных отношений), причем</w:t>
      </w:r>
      <m:oMath>
        <m:r>
          <w:rPr>
            <w:rFonts w:ascii="Cambria Math" w:hAnsi="Cambria Math"/>
            <w:sz w:val="28"/>
            <w:szCs w:val="28"/>
          </w:rPr>
          <m:t>So≠∅,Rs≠∅</m:t>
        </m:r>
      </m:oMath>
      <w:r w:rsidRPr="00550C88">
        <w:rPr>
          <w:sz w:val="28"/>
          <w:szCs w:val="28"/>
        </w:rPr>
        <w:t xml:space="preserve">. Принимается, что подобные в определенном смысле объекты образуют необычные классы: </w:t>
      </w:r>
      <m:oMath>
        <m:r>
          <w:rPr>
            <w:rFonts w:ascii="Cambria Math" w:hAnsi="Cambria Math"/>
            <w:sz w:val="28"/>
            <w:szCs w:val="28"/>
          </w:rPr>
          <m:t>So=</m:t>
        </m:r>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i∈iX</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Pr="00550C88">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r>
          <w:rPr>
            <w:rFonts w:ascii="Cambria Math" w:hAnsi="Cambria Math"/>
            <w:sz w:val="28"/>
            <w:szCs w:val="28"/>
          </w:rPr>
          <m:t>=∅</m:t>
        </m:r>
      </m:oMath>
      <w:r w:rsidRPr="00550C88">
        <w:rPr>
          <w:sz w:val="28"/>
          <w:szCs w:val="28"/>
        </w:rPr>
        <w:t xml:space="preserve">, </w:t>
      </w:r>
      <m:oMath>
        <m:r>
          <w:rPr>
            <w:rFonts w:ascii="Cambria Math" w:hAnsi="Cambria Math"/>
            <w:sz w:val="28"/>
            <w:szCs w:val="28"/>
          </w:rPr>
          <m:t>i≠j</m:t>
        </m:r>
      </m:oMath>
      <w:r w:rsidRPr="00550C88">
        <w:rPr>
          <w:sz w:val="28"/>
          <w:szCs w:val="28"/>
        </w:rPr>
        <w:t xml:space="preserve">, </w:t>
      </w:r>
      <m:oMath>
        <m:r>
          <w:rPr>
            <w:rFonts w:ascii="Cambria Math" w:hAnsi="Cambria Math"/>
            <w:sz w:val="28"/>
            <w:szCs w:val="28"/>
          </w:rPr>
          <m:t>i,j∈iX</m:t>
        </m:r>
      </m:oMath>
      <w:r w:rsidRPr="00550C88">
        <w:rPr>
          <w:sz w:val="28"/>
          <w:szCs w:val="28"/>
        </w:rPr>
        <w:t xml:space="preserve"> - непустое множество индексов. Меж объектные отношения проявляются при наличии у объектов постоянных (можно имманентных) свойств. Множество всех таких разных свойств в предметной области есть </w:t>
      </w:r>
      <m:oMath>
        <m:func>
          <m:funcPr>
            <m:ctrlPr>
              <w:rPr>
                <w:rFonts w:ascii="Cambria Math" w:hAnsi="Cambria Math"/>
                <w:i/>
                <w:sz w:val="28"/>
                <w:szCs w:val="28"/>
              </w:rPr>
            </m:ctrlPr>
          </m:funcPr>
          <m:fName>
            <m:r>
              <w:rPr>
                <w:rFonts w:ascii="Cambria Math" w:hAnsi="Cambria Math"/>
                <w:sz w:val="28"/>
                <w:szCs w:val="28"/>
              </w:rPr>
              <m:t>Pr</m:t>
            </m:r>
          </m:fName>
          <m:e>
            <m:r>
              <w:rPr>
                <w:rFonts w:ascii="Cambria Math" w:hAnsi="Cambria Math"/>
                <w:sz w:val="28"/>
                <w:szCs w:val="28"/>
              </w:rPr>
              <m:t>=</m:t>
            </m:r>
          </m:e>
        </m:func>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j</m:t>
                    </m:r>
                  </m:sub>
                </m:sSub>
              </m:e>
            </m:d>
          </m:e>
          <m:sub>
            <m:r>
              <w:rPr>
                <w:rFonts w:ascii="Cambria Math" w:hAnsi="Cambria Math"/>
                <w:sz w:val="28"/>
                <w:szCs w:val="28"/>
              </w:rPr>
              <m:t>j∈jX</m:t>
            </m:r>
          </m:sub>
        </m:sSub>
        <m:r>
          <w:rPr>
            <w:rFonts w:ascii="Cambria Math" w:hAnsi="Cambria Math"/>
            <w:sz w:val="28"/>
            <w:szCs w:val="28"/>
          </w:rPr>
          <m:t>,</m:t>
        </m:r>
      </m:oMath>
      <w:r w:rsidRPr="00550C88">
        <w:rPr>
          <w:sz w:val="28"/>
          <w:szCs w:val="28"/>
        </w:rPr>
        <w:t xml:space="preserve"> где </w:t>
      </w:r>
      <m:oMath>
        <m:r>
          <w:rPr>
            <w:rFonts w:ascii="Cambria Math" w:hAnsi="Cambria Math"/>
            <w:sz w:val="28"/>
            <w:szCs w:val="28"/>
          </w:rPr>
          <m:t>jX</m:t>
        </m:r>
      </m:oMath>
      <w:r w:rsidRPr="00550C88">
        <w:rPr>
          <w:sz w:val="28"/>
          <w:szCs w:val="28"/>
        </w:rPr>
        <w:t xml:space="preserve"> - непустое множество индексов. Закономерным итогом такого взгляда становится вывод, что исходным материалом для абстрактного представления предметной области служит таблица "объект-свойство".</w:t>
      </w:r>
    </w:p>
    <w:p w14:paraId="6B269813" w14:textId="1C90A615" w:rsidR="003A15CE" w:rsidRPr="00550C88" w:rsidRDefault="003A15CE" w:rsidP="00550C88">
      <w:pPr>
        <w:ind w:firstLine="709"/>
        <w:jc w:val="both"/>
        <w:rPr>
          <w:sz w:val="28"/>
          <w:szCs w:val="28"/>
        </w:rPr>
      </w:pPr>
      <w:r w:rsidRPr="00550C88">
        <w:rPr>
          <w:sz w:val="28"/>
          <w:szCs w:val="28"/>
        </w:rPr>
        <w:t xml:space="preserve">По традиции строки таблицы соответствуют объектам, которые есть в рассматриваемой предметной области, состав свойств </w:t>
      </w:r>
      <w:r w:rsidR="00471046">
        <w:rPr>
          <w:sz w:val="28"/>
          <w:szCs w:val="28"/>
        </w:rPr>
        <w:t>–</w:t>
      </w:r>
      <w:r w:rsidRPr="00550C88">
        <w:rPr>
          <w:sz w:val="28"/>
          <w:szCs w:val="28"/>
        </w:rPr>
        <w:t xml:space="preserve"> свойства объектов (атрибуты, связи, функции и ограничения).</w:t>
      </w:r>
    </w:p>
    <w:p w14:paraId="42A4F65B" w14:textId="520E608F" w:rsidR="003A15CE" w:rsidRPr="00550C88" w:rsidRDefault="003A15CE" w:rsidP="00550C88">
      <w:pPr>
        <w:ind w:firstLine="709"/>
        <w:jc w:val="both"/>
        <w:rPr>
          <w:sz w:val="28"/>
          <w:szCs w:val="28"/>
        </w:rPr>
      </w:pPr>
      <w:r w:rsidRPr="00550C88">
        <w:rPr>
          <w:sz w:val="28"/>
          <w:szCs w:val="28"/>
        </w:rPr>
        <w:t>Определив конкретных представителей категорий в виде словаря понятий предметной области, можно построить таблицу всех объектов и их свойств для компонентов, предназначенных для построения портала.</w:t>
      </w:r>
    </w:p>
    <w:p w14:paraId="3CC8BE6F" w14:textId="77777777" w:rsidR="003E0608" w:rsidRPr="00550C88" w:rsidRDefault="003E0608" w:rsidP="00550C88">
      <w:pPr>
        <w:ind w:firstLine="709"/>
        <w:jc w:val="both"/>
        <w:rPr>
          <w:sz w:val="28"/>
          <w:szCs w:val="28"/>
        </w:rPr>
      </w:pPr>
    </w:p>
    <w:p w14:paraId="33393072" w14:textId="77777777" w:rsidR="003E0608" w:rsidRPr="00550C88" w:rsidRDefault="003E0608" w:rsidP="00471046">
      <w:pPr>
        <w:jc w:val="center"/>
        <w:rPr>
          <w:sz w:val="28"/>
          <w:szCs w:val="28"/>
        </w:rPr>
      </w:pPr>
      <w:r w:rsidRPr="00550C88">
        <w:rPr>
          <w:noProof/>
          <w:sz w:val="28"/>
          <w:szCs w:val="28"/>
          <w:lang w:eastAsia="ru-RU"/>
        </w:rPr>
        <w:lastRenderedPageBreak/>
        <w:drawing>
          <wp:inline distT="0" distB="0" distL="0" distR="0" wp14:anchorId="263A38A0" wp14:editId="724ED3FE">
            <wp:extent cx="4847774" cy="5232362"/>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1294" cy="5236161"/>
                    </a:xfrm>
                    <a:prstGeom prst="rect">
                      <a:avLst/>
                    </a:prstGeom>
                    <a:noFill/>
                    <a:ln>
                      <a:noFill/>
                    </a:ln>
                  </pic:spPr>
                </pic:pic>
              </a:graphicData>
            </a:graphic>
          </wp:inline>
        </w:drawing>
      </w:r>
    </w:p>
    <w:p w14:paraId="6116EFB4" w14:textId="77777777" w:rsidR="00471046" w:rsidRPr="00471046" w:rsidRDefault="00471046" w:rsidP="00471046">
      <w:pPr>
        <w:jc w:val="center"/>
        <w:rPr>
          <w:sz w:val="16"/>
          <w:szCs w:val="16"/>
        </w:rPr>
      </w:pPr>
    </w:p>
    <w:p w14:paraId="34045B95" w14:textId="06298371" w:rsidR="003E0608" w:rsidRPr="00550C88" w:rsidRDefault="003E0608" w:rsidP="00471046">
      <w:pPr>
        <w:jc w:val="center"/>
        <w:rPr>
          <w:rStyle w:val="jlqj4b"/>
          <w:sz w:val="28"/>
          <w:szCs w:val="28"/>
        </w:rPr>
      </w:pPr>
      <w:r w:rsidRPr="00550C88">
        <w:rPr>
          <w:sz w:val="28"/>
          <w:szCs w:val="28"/>
        </w:rPr>
        <w:t xml:space="preserve">Рисунок </w:t>
      </w:r>
      <w:r w:rsidR="00D8491F">
        <w:rPr>
          <w:sz w:val="28"/>
          <w:szCs w:val="28"/>
        </w:rPr>
        <w:t>6</w:t>
      </w:r>
      <w:r w:rsidRPr="00550C88">
        <w:rPr>
          <w:sz w:val="28"/>
          <w:szCs w:val="28"/>
        </w:rPr>
        <w:t xml:space="preserve"> </w:t>
      </w:r>
      <w:r w:rsidR="00471046">
        <w:rPr>
          <w:sz w:val="28"/>
          <w:szCs w:val="28"/>
        </w:rPr>
        <w:t xml:space="preserve">– </w:t>
      </w:r>
      <w:r w:rsidRPr="00550C88">
        <w:rPr>
          <w:sz w:val="28"/>
          <w:szCs w:val="28"/>
        </w:rPr>
        <w:t xml:space="preserve">Функциональная </w:t>
      </w:r>
      <w:r w:rsidRPr="00550C88">
        <w:rPr>
          <w:rStyle w:val="jlqj4b"/>
          <w:sz w:val="28"/>
          <w:szCs w:val="28"/>
        </w:rPr>
        <w:t>модель взаимодействия объектов предметной области</w:t>
      </w:r>
    </w:p>
    <w:p w14:paraId="0642295B" w14:textId="77777777" w:rsidR="003E0608" w:rsidRPr="00550C88" w:rsidRDefault="003E0608" w:rsidP="00550C88">
      <w:pPr>
        <w:ind w:firstLine="709"/>
        <w:jc w:val="both"/>
        <w:rPr>
          <w:sz w:val="28"/>
          <w:szCs w:val="28"/>
        </w:rPr>
      </w:pPr>
    </w:p>
    <w:p w14:paraId="6821E7D4" w14:textId="77C7A008" w:rsidR="00C312CF" w:rsidRDefault="00C312CF" w:rsidP="00471046">
      <w:pPr>
        <w:ind w:firstLine="709"/>
        <w:jc w:val="both"/>
        <w:rPr>
          <w:sz w:val="28"/>
          <w:szCs w:val="28"/>
          <w:lang w:val="kk-KZ"/>
        </w:rPr>
      </w:pPr>
      <w:r w:rsidRPr="00550C88">
        <w:rPr>
          <w:sz w:val="28"/>
          <w:szCs w:val="28"/>
        </w:rPr>
        <w:t xml:space="preserve">Функциональная модель взаимодействия объектов предметной области, представленная на рисунке </w:t>
      </w:r>
      <w:r>
        <w:rPr>
          <w:sz w:val="28"/>
          <w:szCs w:val="28"/>
        </w:rPr>
        <w:t>6</w:t>
      </w:r>
      <w:r w:rsidRPr="00550C88">
        <w:rPr>
          <w:sz w:val="28"/>
          <w:szCs w:val="28"/>
        </w:rPr>
        <w:t xml:space="preserve">, дает возможность оценить перечень объектов предметной области, их связи и составить таблицу соответствия объектов и отношений таблица "объект-свойство" – таблица </w:t>
      </w:r>
      <w:r>
        <w:rPr>
          <w:sz w:val="28"/>
          <w:szCs w:val="28"/>
        </w:rPr>
        <w:t>4</w:t>
      </w:r>
      <w:r w:rsidRPr="00550C88">
        <w:rPr>
          <w:sz w:val="28"/>
          <w:szCs w:val="28"/>
        </w:rPr>
        <w:t>.</w:t>
      </w:r>
    </w:p>
    <w:p w14:paraId="69554D72" w14:textId="77777777" w:rsidR="00471046" w:rsidRPr="00550C88" w:rsidRDefault="00471046" w:rsidP="00471046">
      <w:pPr>
        <w:ind w:firstLine="709"/>
        <w:jc w:val="both"/>
        <w:rPr>
          <w:sz w:val="28"/>
          <w:szCs w:val="28"/>
        </w:rPr>
      </w:pPr>
      <w:r w:rsidRPr="00550C88">
        <w:rPr>
          <w:sz w:val="28"/>
          <w:szCs w:val="28"/>
        </w:rPr>
        <w:t>Термин "none" в данной таблице означает отсутствие зависимости (связи) между этим объектом и всеми другими объектами рассматриваемой предметной области. Онтологический контекст определяет онтологическое связывание для компонентов. Символ "+" означает наличие подмножества конкретных свойств типа атрибут для этого объекта со всей множества атрибутов.</w:t>
      </w:r>
    </w:p>
    <w:p w14:paraId="7F10DDDC" w14:textId="77777777" w:rsidR="00471046" w:rsidRDefault="00471046" w:rsidP="00471046">
      <w:pPr>
        <w:ind w:firstLine="709"/>
        <w:jc w:val="both"/>
        <w:rPr>
          <w:sz w:val="28"/>
          <w:szCs w:val="28"/>
        </w:rPr>
      </w:pPr>
    </w:p>
    <w:p w14:paraId="66C9C152" w14:textId="671DE3A0" w:rsidR="00471046" w:rsidRDefault="00471046" w:rsidP="00471046">
      <w:pPr>
        <w:jc w:val="both"/>
        <w:rPr>
          <w:sz w:val="28"/>
          <w:szCs w:val="28"/>
        </w:rPr>
      </w:pPr>
      <w:r w:rsidRPr="00550C88">
        <w:rPr>
          <w:sz w:val="28"/>
          <w:szCs w:val="28"/>
        </w:rPr>
        <w:t xml:space="preserve">Таблица </w:t>
      </w:r>
      <w:r w:rsidR="00FD5C4B">
        <w:rPr>
          <w:sz w:val="28"/>
          <w:szCs w:val="28"/>
        </w:rPr>
        <w:t>4</w:t>
      </w:r>
      <w:r w:rsidRPr="00550C88">
        <w:rPr>
          <w:sz w:val="28"/>
          <w:szCs w:val="28"/>
        </w:rPr>
        <w:t xml:space="preserve"> </w:t>
      </w:r>
      <w:r>
        <w:rPr>
          <w:sz w:val="28"/>
          <w:szCs w:val="28"/>
        </w:rPr>
        <w:t xml:space="preserve">– </w:t>
      </w:r>
      <w:r w:rsidRPr="00550C88">
        <w:rPr>
          <w:sz w:val="28"/>
          <w:szCs w:val="28"/>
        </w:rPr>
        <w:t>Таблица соответствия объектов и отношений таблица "объект-свойство"</w:t>
      </w:r>
    </w:p>
    <w:p w14:paraId="3C171A22" w14:textId="77777777" w:rsidR="00471046" w:rsidRPr="00471046" w:rsidRDefault="00471046" w:rsidP="00471046">
      <w:pPr>
        <w:jc w:val="right"/>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1657"/>
        <w:gridCol w:w="1603"/>
        <w:gridCol w:w="1701"/>
        <w:gridCol w:w="1701"/>
      </w:tblGrid>
      <w:tr w:rsidR="00471046" w:rsidRPr="00550C88" w14:paraId="2D9C435D" w14:textId="77777777" w:rsidTr="00471046">
        <w:trPr>
          <w:trHeight w:val="1128"/>
        </w:trPr>
        <w:tc>
          <w:tcPr>
            <w:tcW w:w="1843" w:type="dxa"/>
            <w:vAlign w:val="center"/>
          </w:tcPr>
          <w:p w14:paraId="650A5E13" w14:textId="77777777" w:rsidR="00471046" w:rsidRPr="00471046" w:rsidRDefault="00471046" w:rsidP="00471046">
            <w:pPr>
              <w:jc w:val="center"/>
            </w:pPr>
            <w:r w:rsidRPr="00471046">
              <w:lastRenderedPageBreak/>
              <w:t>Свойства, отношения</w:t>
            </w:r>
          </w:p>
          <w:p w14:paraId="59C7DF55" w14:textId="77777777" w:rsidR="00471046" w:rsidRPr="00471046" w:rsidRDefault="00471046" w:rsidP="00471046">
            <w:pPr>
              <w:jc w:val="center"/>
            </w:pPr>
            <w:r w:rsidRPr="00471046">
              <w:t>\ объекты</w:t>
            </w:r>
          </w:p>
        </w:tc>
        <w:tc>
          <w:tcPr>
            <w:tcW w:w="1134" w:type="dxa"/>
            <w:vAlign w:val="center"/>
          </w:tcPr>
          <w:p w14:paraId="63CFB750" w14:textId="77777777" w:rsidR="00471046" w:rsidRPr="00471046" w:rsidRDefault="00471046" w:rsidP="00471046">
            <w:pPr>
              <w:jc w:val="center"/>
            </w:pPr>
            <w:r w:rsidRPr="00471046">
              <w:t>Уровень</w:t>
            </w:r>
          </w:p>
        </w:tc>
        <w:tc>
          <w:tcPr>
            <w:tcW w:w="1657" w:type="dxa"/>
            <w:vAlign w:val="center"/>
          </w:tcPr>
          <w:p w14:paraId="32B8666F" w14:textId="77777777" w:rsidR="00471046" w:rsidRPr="00471046" w:rsidRDefault="00471046" w:rsidP="00471046">
            <w:pPr>
              <w:jc w:val="center"/>
            </w:pPr>
            <w:r w:rsidRPr="00471046">
              <w:t>Собственный индекс объекта</w:t>
            </w:r>
          </w:p>
        </w:tc>
        <w:tc>
          <w:tcPr>
            <w:tcW w:w="1603" w:type="dxa"/>
            <w:vAlign w:val="center"/>
          </w:tcPr>
          <w:p w14:paraId="673E7927" w14:textId="77777777" w:rsidR="00471046" w:rsidRPr="00471046" w:rsidRDefault="00471046" w:rsidP="00471046">
            <w:pPr>
              <w:jc w:val="center"/>
            </w:pPr>
            <w:r w:rsidRPr="00471046">
              <w:t>связь</w:t>
            </w:r>
          </w:p>
          <w:p w14:paraId="62BABC49" w14:textId="77777777" w:rsidR="00471046" w:rsidRPr="00471046" w:rsidRDefault="00471046" w:rsidP="00471046">
            <w:pPr>
              <w:jc w:val="center"/>
            </w:pPr>
            <w:r w:rsidRPr="00471046">
              <w:t>i-го объекта 1-го порядка</w:t>
            </w:r>
          </w:p>
        </w:tc>
        <w:tc>
          <w:tcPr>
            <w:tcW w:w="1701" w:type="dxa"/>
            <w:vAlign w:val="center"/>
          </w:tcPr>
          <w:p w14:paraId="30D624AC" w14:textId="77777777" w:rsidR="00471046" w:rsidRPr="00471046" w:rsidRDefault="00471046" w:rsidP="00471046">
            <w:pPr>
              <w:jc w:val="center"/>
            </w:pPr>
            <w:r w:rsidRPr="00471046">
              <w:t>связь</w:t>
            </w:r>
          </w:p>
          <w:p w14:paraId="2249A065" w14:textId="77777777" w:rsidR="00471046" w:rsidRPr="00471046" w:rsidRDefault="00471046" w:rsidP="00471046">
            <w:pPr>
              <w:jc w:val="center"/>
            </w:pPr>
            <w:r w:rsidRPr="00471046">
              <w:t>i-го объекта 2-го порядка</w:t>
            </w:r>
          </w:p>
        </w:tc>
        <w:tc>
          <w:tcPr>
            <w:tcW w:w="1701" w:type="dxa"/>
            <w:vAlign w:val="center"/>
          </w:tcPr>
          <w:p w14:paraId="7D9B0839" w14:textId="77777777" w:rsidR="00471046" w:rsidRPr="00471046" w:rsidRDefault="00471046" w:rsidP="00471046">
            <w:pPr>
              <w:jc w:val="center"/>
              <w:rPr>
                <w:rStyle w:val="jlqj4b"/>
              </w:rPr>
            </w:pPr>
            <w:r w:rsidRPr="00471046">
              <w:t xml:space="preserve">Свойства </w:t>
            </w:r>
            <w:r w:rsidRPr="00471046">
              <w:rPr>
                <w:rStyle w:val="jlqj4b"/>
              </w:rPr>
              <w:t>i-го объекта</w:t>
            </w:r>
          </w:p>
          <w:p w14:paraId="3F976220" w14:textId="77777777" w:rsidR="00471046" w:rsidRPr="00471046" w:rsidRDefault="00A84921" w:rsidP="00471046">
            <w:pPr>
              <w:jc w:val="center"/>
            </w:pPr>
            <m:oMathPara>
              <m:oMath>
                <m:func>
                  <m:funcPr>
                    <m:ctrlPr>
                      <w:rPr>
                        <w:rFonts w:ascii="Cambria Math" w:hAnsi="Cambria Math"/>
                        <w:i/>
                      </w:rPr>
                    </m:ctrlPr>
                  </m:funcPr>
                  <m:fName>
                    <m:sSub>
                      <m:sSubPr>
                        <m:ctrlPr>
                          <w:rPr>
                            <w:rFonts w:ascii="Cambria Math" w:hAnsi="Cambria Math"/>
                            <w:i/>
                          </w:rPr>
                        </m:ctrlPr>
                      </m:sSubPr>
                      <m:e>
                        <m:r>
                          <w:rPr>
                            <w:rFonts w:ascii="Cambria Math" w:hAnsi="Cambria Math"/>
                          </w:rPr>
                          <m:t>Pr</m:t>
                        </m:r>
                      </m:e>
                      <m:sub>
                        <m:r>
                          <w:rPr>
                            <w:rFonts w:ascii="Cambria Math" w:hAnsi="Cambria Math"/>
                          </w:rPr>
                          <m:t>j</m:t>
                        </m:r>
                      </m:sub>
                    </m:sSub>
                  </m:fName>
                  <m:e/>
                </m:func>
              </m:oMath>
            </m:oMathPara>
          </w:p>
        </w:tc>
      </w:tr>
      <w:tr w:rsidR="00471046" w:rsidRPr="00550C88" w14:paraId="59063B2B" w14:textId="77777777" w:rsidTr="00471046">
        <w:trPr>
          <w:trHeight w:hRule="exact" w:val="340"/>
        </w:trPr>
        <w:tc>
          <w:tcPr>
            <w:tcW w:w="1843" w:type="dxa"/>
            <w:vAlign w:val="center"/>
          </w:tcPr>
          <w:p w14:paraId="5ED1032D" w14:textId="77777777" w:rsidR="00471046" w:rsidRPr="00471046" w:rsidRDefault="00471046" w:rsidP="00471046">
            <w:r w:rsidRPr="00471046">
              <w:t>Справочники</w:t>
            </w:r>
          </w:p>
        </w:tc>
        <w:tc>
          <w:tcPr>
            <w:tcW w:w="1134" w:type="dxa"/>
            <w:vAlign w:val="center"/>
          </w:tcPr>
          <w:p w14:paraId="1373BEA0" w14:textId="77777777" w:rsidR="00471046" w:rsidRPr="00471046" w:rsidRDefault="00471046" w:rsidP="00471046">
            <w:pPr>
              <w:jc w:val="center"/>
            </w:pPr>
            <w:r w:rsidRPr="00471046">
              <w:t>1</w:t>
            </w:r>
          </w:p>
        </w:tc>
        <w:tc>
          <w:tcPr>
            <w:tcW w:w="1657" w:type="dxa"/>
            <w:vAlign w:val="center"/>
          </w:tcPr>
          <w:p w14:paraId="5A64BB78" w14:textId="77777777" w:rsidR="00471046" w:rsidRPr="00471046" w:rsidRDefault="00471046" w:rsidP="00471046">
            <w:pPr>
              <w:jc w:val="center"/>
            </w:pPr>
            <w:r w:rsidRPr="00471046">
              <w:t>J={1,2,…n}</w:t>
            </w:r>
          </w:p>
        </w:tc>
        <w:tc>
          <w:tcPr>
            <w:tcW w:w="1603" w:type="dxa"/>
            <w:vAlign w:val="center"/>
          </w:tcPr>
          <w:p w14:paraId="6578BF09" w14:textId="77777777" w:rsidR="00471046" w:rsidRPr="00471046" w:rsidRDefault="00471046" w:rsidP="00471046">
            <w:pPr>
              <w:jc w:val="center"/>
            </w:pPr>
            <w:r w:rsidRPr="00471046">
              <w:t>none</w:t>
            </w:r>
          </w:p>
        </w:tc>
        <w:tc>
          <w:tcPr>
            <w:tcW w:w="1701" w:type="dxa"/>
            <w:vAlign w:val="center"/>
          </w:tcPr>
          <w:p w14:paraId="6445B14E" w14:textId="77777777" w:rsidR="00471046" w:rsidRPr="00471046" w:rsidRDefault="00471046" w:rsidP="00471046">
            <w:pPr>
              <w:jc w:val="center"/>
            </w:pPr>
            <w:r w:rsidRPr="00471046">
              <w:t>none</w:t>
            </w:r>
          </w:p>
        </w:tc>
        <w:tc>
          <w:tcPr>
            <w:tcW w:w="1701" w:type="dxa"/>
            <w:vAlign w:val="center"/>
          </w:tcPr>
          <w:p w14:paraId="60AFF2E6" w14:textId="77777777" w:rsidR="00471046" w:rsidRPr="00471046" w:rsidRDefault="00471046" w:rsidP="00471046">
            <w:pPr>
              <w:jc w:val="center"/>
            </w:pPr>
            <w:r w:rsidRPr="00471046">
              <w:t>+</w:t>
            </w:r>
          </w:p>
        </w:tc>
      </w:tr>
      <w:tr w:rsidR="00471046" w:rsidRPr="00550C88" w14:paraId="121830ED" w14:textId="77777777" w:rsidTr="00471046">
        <w:trPr>
          <w:trHeight w:hRule="exact" w:val="340"/>
        </w:trPr>
        <w:tc>
          <w:tcPr>
            <w:tcW w:w="1843" w:type="dxa"/>
            <w:vAlign w:val="center"/>
          </w:tcPr>
          <w:p w14:paraId="5F18C3C0" w14:textId="77777777" w:rsidR="00471046" w:rsidRPr="00471046" w:rsidRDefault="00471046" w:rsidP="00471046">
            <w:r w:rsidRPr="00471046">
              <w:t>Факультеты</w:t>
            </w:r>
          </w:p>
        </w:tc>
        <w:tc>
          <w:tcPr>
            <w:tcW w:w="1134" w:type="dxa"/>
            <w:vAlign w:val="center"/>
          </w:tcPr>
          <w:p w14:paraId="541A8280" w14:textId="77777777" w:rsidR="00471046" w:rsidRPr="00471046" w:rsidRDefault="00471046" w:rsidP="00471046">
            <w:pPr>
              <w:jc w:val="center"/>
            </w:pPr>
            <w:r w:rsidRPr="00471046">
              <w:t>1</w:t>
            </w:r>
          </w:p>
        </w:tc>
        <w:tc>
          <w:tcPr>
            <w:tcW w:w="1657" w:type="dxa"/>
            <w:vAlign w:val="center"/>
          </w:tcPr>
          <w:p w14:paraId="180D5BF8" w14:textId="77777777" w:rsidR="00471046" w:rsidRPr="00471046" w:rsidRDefault="00471046" w:rsidP="00471046">
            <w:pPr>
              <w:jc w:val="center"/>
            </w:pPr>
            <w:r w:rsidRPr="00471046">
              <w:t>F = {1,2,…k}</w:t>
            </w:r>
          </w:p>
        </w:tc>
        <w:tc>
          <w:tcPr>
            <w:tcW w:w="1603" w:type="dxa"/>
            <w:vAlign w:val="center"/>
          </w:tcPr>
          <w:p w14:paraId="538DE90C" w14:textId="77777777" w:rsidR="00471046" w:rsidRPr="00471046" w:rsidRDefault="00471046" w:rsidP="00471046">
            <w:pPr>
              <w:jc w:val="center"/>
            </w:pPr>
            <w:r w:rsidRPr="00471046">
              <w:t>none</w:t>
            </w:r>
          </w:p>
        </w:tc>
        <w:tc>
          <w:tcPr>
            <w:tcW w:w="1701" w:type="dxa"/>
            <w:vAlign w:val="center"/>
          </w:tcPr>
          <w:p w14:paraId="063254CB" w14:textId="77777777" w:rsidR="00471046" w:rsidRPr="00471046" w:rsidRDefault="00471046" w:rsidP="00471046">
            <w:pPr>
              <w:jc w:val="center"/>
            </w:pPr>
            <w:r w:rsidRPr="00471046">
              <w:t>none</w:t>
            </w:r>
          </w:p>
        </w:tc>
        <w:tc>
          <w:tcPr>
            <w:tcW w:w="1701" w:type="dxa"/>
            <w:vAlign w:val="center"/>
          </w:tcPr>
          <w:p w14:paraId="53EBA4A5" w14:textId="77777777" w:rsidR="00471046" w:rsidRPr="00471046" w:rsidRDefault="00471046" w:rsidP="00471046">
            <w:pPr>
              <w:jc w:val="center"/>
            </w:pPr>
            <w:r w:rsidRPr="00471046">
              <w:t>+</w:t>
            </w:r>
          </w:p>
        </w:tc>
      </w:tr>
      <w:tr w:rsidR="00471046" w:rsidRPr="00550C88" w14:paraId="7BAA916D" w14:textId="77777777" w:rsidTr="00471046">
        <w:trPr>
          <w:trHeight w:hRule="exact" w:val="340"/>
        </w:trPr>
        <w:tc>
          <w:tcPr>
            <w:tcW w:w="1843" w:type="dxa"/>
            <w:vAlign w:val="center"/>
          </w:tcPr>
          <w:p w14:paraId="4519A58D" w14:textId="77777777" w:rsidR="00471046" w:rsidRPr="00471046" w:rsidRDefault="00471046" w:rsidP="00471046">
            <w:r w:rsidRPr="00471046">
              <w:t>Направления</w:t>
            </w:r>
          </w:p>
        </w:tc>
        <w:tc>
          <w:tcPr>
            <w:tcW w:w="1134" w:type="dxa"/>
            <w:vAlign w:val="center"/>
          </w:tcPr>
          <w:p w14:paraId="03F0E792" w14:textId="77777777" w:rsidR="00471046" w:rsidRPr="00471046" w:rsidRDefault="00471046" w:rsidP="00471046">
            <w:pPr>
              <w:jc w:val="center"/>
            </w:pPr>
            <w:r w:rsidRPr="00471046">
              <w:t>1</w:t>
            </w:r>
          </w:p>
        </w:tc>
        <w:tc>
          <w:tcPr>
            <w:tcW w:w="1657" w:type="dxa"/>
            <w:vAlign w:val="center"/>
          </w:tcPr>
          <w:p w14:paraId="4BF07B3E" w14:textId="77777777" w:rsidR="00471046" w:rsidRPr="00471046" w:rsidRDefault="00471046" w:rsidP="00471046">
            <w:pPr>
              <w:jc w:val="center"/>
            </w:pPr>
            <w:r w:rsidRPr="00471046">
              <w:t>D= {1,2,…m}</w:t>
            </w:r>
          </w:p>
        </w:tc>
        <w:tc>
          <w:tcPr>
            <w:tcW w:w="1603" w:type="dxa"/>
            <w:vAlign w:val="center"/>
          </w:tcPr>
          <w:p w14:paraId="63B4E3FF" w14:textId="77777777" w:rsidR="00471046" w:rsidRPr="00471046" w:rsidRDefault="00471046" w:rsidP="00471046">
            <w:pPr>
              <w:jc w:val="center"/>
            </w:pPr>
            <w:r w:rsidRPr="00471046">
              <w:t>F[i]</w:t>
            </w:r>
          </w:p>
        </w:tc>
        <w:tc>
          <w:tcPr>
            <w:tcW w:w="1701" w:type="dxa"/>
            <w:vAlign w:val="center"/>
          </w:tcPr>
          <w:p w14:paraId="2D9B8BC0" w14:textId="77777777" w:rsidR="00471046" w:rsidRPr="00471046" w:rsidRDefault="00471046" w:rsidP="00471046">
            <w:pPr>
              <w:jc w:val="center"/>
            </w:pPr>
            <w:r w:rsidRPr="00471046">
              <w:t>none</w:t>
            </w:r>
          </w:p>
        </w:tc>
        <w:tc>
          <w:tcPr>
            <w:tcW w:w="1701" w:type="dxa"/>
            <w:vAlign w:val="center"/>
          </w:tcPr>
          <w:p w14:paraId="434CFD9F" w14:textId="77777777" w:rsidR="00471046" w:rsidRPr="00471046" w:rsidRDefault="00471046" w:rsidP="00471046">
            <w:pPr>
              <w:jc w:val="center"/>
            </w:pPr>
            <w:r w:rsidRPr="00471046">
              <w:t>+</w:t>
            </w:r>
          </w:p>
        </w:tc>
      </w:tr>
      <w:tr w:rsidR="00471046" w:rsidRPr="00550C88" w14:paraId="15DDFF04" w14:textId="77777777" w:rsidTr="00471046">
        <w:trPr>
          <w:trHeight w:hRule="exact" w:val="340"/>
        </w:trPr>
        <w:tc>
          <w:tcPr>
            <w:tcW w:w="1843" w:type="dxa"/>
            <w:vAlign w:val="center"/>
          </w:tcPr>
          <w:p w14:paraId="599A0C8A" w14:textId="77777777" w:rsidR="00471046" w:rsidRPr="00471046" w:rsidRDefault="00471046" w:rsidP="00471046">
            <w:r w:rsidRPr="00471046">
              <w:t>Кафедры</w:t>
            </w:r>
          </w:p>
        </w:tc>
        <w:tc>
          <w:tcPr>
            <w:tcW w:w="1134" w:type="dxa"/>
            <w:vAlign w:val="center"/>
          </w:tcPr>
          <w:p w14:paraId="05DFF369" w14:textId="77777777" w:rsidR="00471046" w:rsidRPr="00471046" w:rsidRDefault="00471046" w:rsidP="00471046">
            <w:pPr>
              <w:jc w:val="center"/>
            </w:pPr>
            <w:r w:rsidRPr="00471046">
              <w:t>1</w:t>
            </w:r>
          </w:p>
        </w:tc>
        <w:tc>
          <w:tcPr>
            <w:tcW w:w="1657" w:type="dxa"/>
            <w:vAlign w:val="center"/>
          </w:tcPr>
          <w:p w14:paraId="7B89BE7C" w14:textId="77777777" w:rsidR="00471046" w:rsidRPr="00471046" w:rsidRDefault="00471046" w:rsidP="00471046">
            <w:pPr>
              <w:jc w:val="center"/>
            </w:pPr>
            <w:r w:rsidRPr="00471046">
              <w:t>C= {1,2,…l}</w:t>
            </w:r>
          </w:p>
        </w:tc>
        <w:tc>
          <w:tcPr>
            <w:tcW w:w="1603" w:type="dxa"/>
            <w:vAlign w:val="center"/>
          </w:tcPr>
          <w:p w14:paraId="6E5D95DA" w14:textId="77777777" w:rsidR="00471046" w:rsidRPr="00471046" w:rsidRDefault="00471046" w:rsidP="00471046">
            <w:pPr>
              <w:jc w:val="center"/>
            </w:pPr>
            <w:r w:rsidRPr="00471046">
              <w:t>F[i]</w:t>
            </w:r>
          </w:p>
        </w:tc>
        <w:tc>
          <w:tcPr>
            <w:tcW w:w="1701" w:type="dxa"/>
            <w:vAlign w:val="center"/>
          </w:tcPr>
          <w:p w14:paraId="174AC150" w14:textId="77777777" w:rsidR="00471046" w:rsidRPr="00471046" w:rsidRDefault="00471046" w:rsidP="00471046">
            <w:pPr>
              <w:jc w:val="center"/>
            </w:pPr>
            <w:r w:rsidRPr="00471046">
              <w:t>none</w:t>
            </w:r>
          </w:p>
        </w:tc>
        <w:tc>
          <w:tcPr>
            <w:tcW w:w="1701" w:type="dxa"/>
            <w:vAlign w:val="center"/>
          </w:tcPr>
          <w:p w14:paraId="29E6C9F1" w14:textId="77777777" w:rsidR="00471046" w:rsidRPr="00471046" w:rsidRDefault="00471046" w:rsidP="00471046">
            <w:pPr>
              <w:jc w:val="center"/>
            </w:pPr>
            <w:r w:rsidRPr="00471046">
              <w:t>+</w:t>
            </w:r>
          </w:p>
        </w:tc>
      </w:tr>
      <w:tr w:rsidR="00471046" w:rsidRPr="00550C88" w14:paraId="17C95105" w14:textId="77777777" w:rsidTr="00471046">
        <w:trPr>
          <w:trHeight w:hRule="exact" w:val="340"/>
        </w:trPr>
        <w:tc>
          <w:tcPr>
            <w:tcW w:w="1843" w:type="dxa"/>
            <w:vAlign w:val="center"/>
          </w:tcPr>
          <w:p w14:paraId="008CF57A" w14:textId="77777777" w:rsidR="00471046" w:rsidRPr="00471046" w:rsidRDefault="00471046" w:rsidP="00471046">
            <w:r w:rsidRPr="00471046">
              <w:t>Специальности</w:t>
            </w:r>
          </w:p>
        </w:tc>
        <w:tc>
          <w:tcPr>
            <w:tcW w:w="1134" w:type="dxa"/>
            <w:vAlign w:val="center"/>
          </w:tcPr>
          <w:p w14:paraId="3AB20590" w14:textId="77777777" w:rsidR="00471046" w:rsidRPr="00471046" w:rsidRDefault="00471046" w:rsidP="00471046">
            <w:pPr>
              <w:jc w:val="center"/>
            </w:pPr>
            <w:r w:rsidRPr="00471046">
              <w:t>1</w:t>
            </w:r>
          </w:p>
        </w:tc>
        <w:tc>
          <w:tcPr>
            <w:tcW w:w="1657" w:type="dxa"/>
            <w:vAlign w:val="center"/>
          </w:tcPr>
          <w:p w14:paraId="5A8C40A6" w14:textId="77777777" w:rsidR="00471046" w:rsidRPr="00471046" w:rsidRDefault="00471046" w:rsidP="00471046">
            <w:pPr>
              <w:jc w:val="center"/>
            </w:pPr>
            <w:r w:rsidRPr="00471046">
              <w:t>S= {1,2,…t}</w:t>
            </w:r>
          </w:p>
        </w:tc>
        <w:tc>
          <w:tcPr>
            <w:tcW w:w="1603" w:type="dxa"/>
            <w:vAlign w:val="center"/>
          </w:tcPr>
          <w:p w14:paraId="519915B7" w14:textId="77777777" w:rsidR="00471046" w:rsidRPr="00471046" w:rsidRDefault="00471046" w:rsidP="00471046">
            <w:pPr>
              <w:jc w:val="center"/>
            </w:pPr>
            <w:r w:rsidRPr="00471046">
              <w:t>F[i]</w:t>
            </w:r>
          </w:p>
        </w:tc>
        <w:tc>
          <w:tcPr>
            <w:tcW w:w="1701" w:type="dxa"/>
            <w:vAlign w:val="center"/>
          </w:tcPr>
          <w:p w14:paraId="78E2FF85" w14:textId="77777777" w:rsidR="00471046" w:rsidRPr="00471046" w:rsidRDefault="00471046" w:rsidP="00471046">
            <w:pPr>
              <w:jc w:val="center"/>
            </w:pPr>
            <w:r w:rsidRPr="00471046">
              <w:t>D[i]</w:t>
            </w:r>
          </w:p>
        </w:tc>
        <w:tc>
          <w:tcPr>
            <w:tcW w:w="1701" w:type="dxa"/>
            <w:vAlign w:val="center"/>
          </w:tcPr>
          <w:p w14:paraId="37717CB1" w14:textId="77777777" w:rsidR="00471046" w:rsidRPr="00471046" w:rsidRDefault="00471046" w:rsidP="00471046">
            <w:pPr>
              <w:jc w:val="center"/>
            </w:pPr>
            <w:r w:rsidRPr="00471046">
              <w:t>+</w:t>
            </w:r>
          </w:p>
        </w:tc>
      </w:tr>
      <w:tr w:rsidR="00471046" w:rsidRPr="00550C88" w14:paraId="27AAA233" w14:textId="77777777" w:rsidTr="00471046">
        <w:trPr>
          <w:trHeight w:hRule="exact" w:val="340"/>
        </w:trPr>
        <w:tc>
          <w:tcPr>
            <w:tcW w:w="1843" w:type="dxa"/>
            <w:vAlign w:val="center"/>
          </w:tcPr>
          <w:p w14:paraId="2135E191" w14:textId="77777777" w:rsidR="00471046" w:rsidRPr="00471046" w:rsidRDefault="00471046" w:rsidP="00471046">
            <w:r w:rsidRPr="00471046">
              <w:t>Доступ</w:t>
            </w:r>
          </w:p>
        </w:tc>
        <w:tc>
          <w:tcPr>
            <w:tcW w:w="1134" w:type="dxa"/>
            <w:vAlign w:val="center"/>
          </w:tcPr>
          <w:p w14:paraId="2B1B4CB9" w14:textId="77777777" w:rsidR="00471046" w:rsidRPr="00471046" w:rsidRDefault="00471046" w:rsidP="00471046">
            <w:pPr>
              <w:jc w:val="center"/>
            </w:pPr>
            <w:r w:rsidRPr="00471046">
              <w:t>1</w:t>
            </w:r>
          </w:p>
        </w:tc>
        <w:tc>
          <w:tcPr>
            <w:tcW w:w="1657" w:type="dxa"/>
            <w:vAlign w:val="center"/>
          </w:tcPr>
          <w:p w14:paraId="515B0EE7" w14:textId="77777777" w:rsidR="00471046" w:rsidRPr="00471046" w:rsidRDefault="00471046" w:rsidP="00471046">
            <w:pPr>
              <w:jc w:val="center"/>
            </w:pPr>
            <w:r w:rsidRPr="00471046">
              <w:t>А = {1,2,…d}</w:t>
            </w:r>
          </w:p>
        </w:tc>
        <w:tc>
          <w:tcPr>
            <w:tcW w:w="1603" w:type="dxa"/>
            <w:vAlign w:val="center"/>
          </w:tcPr>
          <w:p w14:paraId="2D578883" w14:textId="77777777" w:rsidR="00471046" w:rsidRPr="00471046" w:rsidRDefault="00471046" w:rsidP="00471046">
            <w:pPr>
              <w:jc w:val="center"/>
            </w:pPr>
            <w:r w:rsidRPr="00471046">
              <w:t>none</w:t>
            </w:r>
          </w:p>
        </w:tc>
        <w:tc>
          <w:tcPr>
            <w:tcW w:w="1701" w:type="dxa"/>
            <w:vAlign w:val="center"/>
          </w:tcPr>
          <w:p w14:paraId="121CE634" w14:textId="77777777" w:rsidR="00471046" w:rsidRPr="00471046" w:rsidRDefault="00471046" w:rsidP="00471046">
            <w:pPr>
              <w:jc w:val="center"/>
            </w:pPr>
            <w:r w:rsidRPr="00471046">
              <w:t>none</w:t>
            </w:r>
          </w:p>
        </w:tc>
        <w:tc>
          <w:tcPr>
            <w:tcW w:w="1701" w:type="dxa"/>
            <w:vAlign w:val="center"/>
          </w:tcPr>
          <w:p w14:paraId="79B81FD8" w14:textId="77777777" w:rsidR="00471046" w:rsidRPr="00471046" w:rsidRDefault="00471046" w:rsidP="00471046">
            <w:pPr>
              <w:jc w:val="center"/>
            </w:pPr>
            <w:r w:rsidRPr="00471046">
              <w:t>+</w:t>
            </w:r>
          </w:p>
        </w:tc>
      </w:tr>
      <w:tr w:rsidR="00471046" w:rsidRPr="00550C88" w14:paraId="358D8F41" w14:textId="77777777" w:rsidTr="00471046">
        <w:trPr>
          <w:trHeight w:hRule="exact" w:val="340"/>
        </w:trPr>
        <w:tc>
          <w:tcPr>
            <w:tcW w:w="1843" w:type="dxa"/>
            <w:vAlign w:val="center"/>
          </w:tcPr>
          <w:p w14:paraId="581D3440" w14:textId="77777777" w:rsidR="00471046" w:rsidRPr="00471046" w:rsidRDefault="00471046" w:rsidP="00471046">
            <w:r w:rsidRPr="00471046">
              <w:t>Кадры</w:t>
            </w:r>
          </w:p>
        </w:tc>
        <w:tc>
          <w:tcPr>
            <w:tcW w:w="1134" w:type="dxa"/>
            <w:vAlign w:val="center"/>
          </w:tcPr>
          <w:p w14:paraId="736A5E27" w14:textId="77777777" w:rsidR="00471046" w:rsidRPr="00471046" w:rsidRDefault="00471046" w:rsidP="00471046">
            <w:pPr>
              <w:jc w:val="center"/>
            </w:pPr>
            <w:r w:rsidRPr="00471046">
              <w:t>1</w:t>
            </w:r>
          </w:p>
        </w:tc>
        <w:tc>
          <w:tcPr>
            <w:tcW w:w="1657" w:type="dxa"/>
            <w:vAlign w:val="center"/>
          </w:tcPr>
          <w:p w14:paraId="52AAF561" w14:textId="77777777" w:rsidR="00471046" w:rsidRPr="00471046" w:rsidRDefault="00471046" w:rsidP="00471046">
            <w:pPr>
              <w:jc w:val="center"/>
            </w:pPr>
            <w:r w:rsidRPr="00471046">
              <w:t>К= {1,2,…h}</w:t>
            </w:r>
          </w:p>
        </w:tc>
        <w:tc>
          <w:tcPr>
            <w:tcW w:w="1603" w:type="dxa"/>
            <w:vAlign w:val="center"/>
          </w:tcPr>
          <w:p w14:paraId="039463C8" w14:textId="77777777" w:rsidR="00471046" w:rsidRPr="00471046" w:rsidRDefault="00471046" w:rsidP="00471046">
            <w:pPr>
              <w:jc w:val="center"/>
            </w:pPr>
            <w:r w:rsidRPr="00471046">
              <w:t>F[i]</w:t>
            </w:r>
          </w:p>
        </w:tc>
        <w:tc>
          <w:tcPr>
            <w:tcW w:w="1701" w:type="dxa"/>
            <w:vAlign w:val="center"/>
          </w:tcPr>
          <w:p w14:paraId="6EC4A574" w14:textId="77777777" w:rsidR="00471046" w:rsidRPr="00471046" w:rsidRDefault="00471046" w:rsidP="00471046">
            <w:pPr>
              <w:jc w:val="center"/>
            </w:pPr>
            <w:r w:rsidRPr="00471046">
              <w:t>none</w:t>
            </w:r>
          </w:p>
        </w:tc>
        <w:tc>
          <w:tcPr>
            <w:tcW w:w="1701" w:type="dxa"/>
            <w:vAlign w:val="center"/>
          </w:tcPr>
          <w:p w14:paraId="090C3D05" w14:textId="77777777" w:rsidR="00471046" w:rsidRPr="00471046" w:rsidRDefault="00471046" w:rsidP="00471046">
            <w:pPr>
              <w:jc w:val="center"/>
            </w:pPr>
            <w:r w:rsidRPr="00471046">
              <w:t>+</w:t>
            </w:r>
          </w:p>
        </w:tc>
      </w:tr>
      <w:tr w:rsidR="00471046" w:rsidRPr="00550C88" w14:paraId="2DDBFECA" w14:textId="77777777" w:rsidTr="00471046">
        <w:trPr>
          <w:trHeight w:hRule="exact" w:val="340"/>
        </w:trPr>
        <w:tc>
          <w:tcPr>
            <w:tcW w:w="1843" w:type="dxa"/>
            <w:vAlign w:val="center"/>
          </w:tcPr>
          <w:p w14:paraId="1BFE5DC9" w14:textId="77777777" w:rsidR="00471046" w:rsidRPr="00471046" w:rsidRDefault="00471046" w:rsidP="00471046">
            <w:r w:rsidRPr="00471046">
              <w:t>Справочники</w:t>
            </w:r>
          </w:p>
        </w:tc>
        <w:tc>
          <w:tcPr>
            <w:tcW w:w="1134" w:type="dxa"/>
            <w:vAlign w:val="center"/>
          </w:tcPr>
          <w:p w14:paraId="0860B2BA" w14:textId="77777777" w:rsidR="00471046" w:rsidRPr="00471046" w:rsidRDefault="00471046" w:rsidP="00471046">
            <w:pPr>
              <w:jc w:val="center"/>
            </w:pPr>
            <w:r w:rsidRPr="00471046">
              <w:t>2</w:t>
            </w:r>
          </w:p>
        </w:tc>
        <w:tc>
          <w:tcPr>
            <w:tcW w:w="1657" w:type="dxa"/>
            <w:vAlign w:val="center"/>
          </w:tcPr>
          <w:p w14:paraId="00B540B9" w14:textId="77777777" w:rsidR="00471046" w:rsidRPr="00471046" w:rsidRDefault="00471046" w:rsidP="00471046">
            <w:pPr>
              <w:jc w:val="center"/>
            </w:pPr>
            <w:r w:rsidRPr="00471046">
              <w:t>Jf={1,2,…n}</w:t>
            </w:r>
          </w:p>
        </w:tc>
        <w:tc>
          <w:tcPr>
            <w:tcW w:w="1603" w:type="dxa"/>
            <w:vAlign w:val="center"/>
          </w:tcPr>
          <w:p w14:paraId="4480A0B2" w14:textId="77777777" w:rsidR="00471046" w:rsidRPr="00471046" w:rsidRDefault="00471046" w:rsidP="00471046">
            <w:pPr>
              <w:jc w:val="center"/>
            </w:pPr>
            <w:r w:rsidRPr="00471046">
              <w:t>J[1]</w:t>
            </w:r>
          </w:p>
        </w:tc>
        <w:tc>
          <w:tcPr>
            <w:tcW w:w="1701" w:type="dxa"/>
            <w:vAlign w:val="center"/>
          </w:tcPr>
          <w:p w14:paraId="15A19BF1" w14:textId="77777777" w:rsidR="00471046" w:rsidRPr="00471046" w:rsidRDefault="00471046" w:rsidP="00471046">
            <w:pPr>
              <w:jc w:val="center"/>
            </w:pPr>
            <w:r w:rsidRPr="00471046">
              <w:t>none</w:t>
            </w:r>
          </w:p>
        </w:tc>
        <w:tc>
          <w:tcPr>
            <w:tcW w:w="1701" w:type="dxa"/>
            <w:vAlign w:val="center"/>
          </w:tcPr>
          <w:p w14:paraId="73E8323B" w14:textId="77777777" w:rsidR="00471046" w:rsidRPr="00471046" w:rsidRDefault="00471046" w:rsidP="00471046">
            <w:pPr>
              <w:jc w:val="center"/>
            </w:pPr>
            <w:r w:rsidRPr="00471046">
              <w:t>+</w:t>
            </w:r>
          </w:p>
        </w:tc>
      </w:tr>
      <w:tr w:rsidR="00471046" w:rsidRPr="00550C88" w14:paraId="44C191B9" w14:textId="77777777" w:rsidTr="00471046">
        <w:trPr>
          <w:trHeight w:hRule="exact" w:val="340"/>
        </w:trPr>
        <w:tc>
          <w:tcPr>
            <w:tcW w:w="1843" w:type="dxa"/>
            <w:vAlign w:val="center"/>
          </w:tcPr>
          <w:p w14:paraId="6BCA60E0" w14:textId="77777777" w:rsidR="00471046" w:rsidRPr="00471046" w:rsidRDefault="00471046" w:rsidP="00471046">
            <w:r w:rsidRPr="00471046">
              <w:t>Факультеты</w:t>
            </w:r>
          </w:p>
        </w:tc>
        <w:tc>
          <w:tcPr>
            <w:tcW w:w="1134" w:type="dxa"/>
            <w:vAlign w:val="center"/>
          </w:tcPr>
          <w:p w14:paraId="4DF354E1" w14:textId="77777777" w:rsidR="00471046" w:rsidRPr="00471046" w:rsidRDefault="00471046" w:rsidP="00471046">
            <w:pPr>
              <w:jc w:val="center"/>
            </w:pPr>
            <w:r w:rsidRPr="00471046">
              <w:t>2</w:t>
            </w:r>
          </w:p>
        </w:tc>
        <w:tc>
          <w:tcPr>
            <w:tcW w:w="1657" w:type="dxa"/>
            <w:vAlign w:val="center"/>
          </w:tcPr>
          <w:p w14:paraId="0B0C1DF9" w14:textId="77777777" w:rsidR="00471046" w:rsidRPr="00471046" w:rsidRDefault="00471046" w:rsidP="00471046">
            <w:pPr>
              <w:jc w:val="center"/>
            </w:pPr>
            <w:r w:rsidRPr="00471046">
              <w:t>F[i]</w:t>
            </w:r>
          </w:p>
        </w:tc>
        <w:tc>
          <w:tcPr>
            <w:tcW w:w="1603" w:type="dxa"/>
            <w:vAlign w:val="center"/>
          </w:tcPr>
          <w:p w14:paraId="6AE691F3" w14:textId="77777777" w:rsidR="00471046" w:rsidRPr="00471046" w:rsidRDefault="00471046" w:rsidP="00471046">
            <w:pPr>
              <w:jc w:val="center"/>
            </w:pPr>
            <w:r w:rsidRPr="00471046">
              <w:t>none</w:t>
            </w:r>
          </w:p>
        </w:tc>
        <w:tc>
          <w:tcPr>
            <w:tcW w:w="1701" w:type="dxa"/>
            <w:vAlign w:val="center"/>
          </w:tcPr>
          <w:p w14:paraId="2A7A15D5" w14:textId="77777777" w:rsidR="00471046" w:rsidRPr="00471046" w:rsidRDefault="00471046" w:rsidP="00471046">
            <w:pPr>
              <w:jc w:val="center"/>
            </w:pPr>
            <w:r w:rsidRPr="00471046">
              <w:t>none</w:t>
            </w:r>
          </w:p>
        </w:tc>
        <w:tc>
          <w:tcPr>
            <w:tcW w:w="1701" w:type="dxa"/>
            <w:vAlign w:val="center"/>
          </w:tcPr>
          <w:p w14:paraId="28A45E47" w14:textId="77777777" w:rsidR="00471046" w:rsidRPr="00471046" w:rsidRDefault="00471046" w:rsidP="00471046">
            <w:pPr>
              <w:jc w:val="center"/>
            </w:pPr>
            <w:r w:rsidRPr="00471046">
              <w:t>+</w:t>
            </w:r>
          </w:p>
        </w:tc>
      </w:tr>
      <w:tr w:rsidR="00471046" w:rsidRPr="00550C88" w14:paraId="6EB20704" w14:textId="77777777" w:rsidTr="00471046">
        <w:trPr>
          <w:trHeight w:hRule="exact" w:val="340"/>
        </w:trPr>
        <w:tc>
          <w:tcPr>
            <w:tcW w:w="1843" w:type="dxa"/>
            <w:vAlign w:val="center"/>
          </w:tcPr>
          <w:p w14:paraId="51004E6E" w14:textId="77777777" w:rsidR="00471046" w:rsidRPr="00471046" w:rsidRDefault="00471046" w:rsidP="00471046">
            <w:r w:rsidRPr="00471046">
              <w:t>Кафедры</w:t>
            </w:r>
          </w:p>
        </w:tc>
        <w:tc>
          <w:tcPr>
            <w:tcW w:w="1134" w:type="dxa"/>
            <w:vAlign w:val="center"/>
          </w:tcPr>
          <w:p w14:paraId="13CDC534" w14:textId="77777777" w:rsidR="00471046" w:rsidRPr="00471046" w:rsidRDefault="00471046" w:rsidP="00471046">
            <w:pPr>
              <w:jc w:val="center"/>
            </w:pPr>
            <w:r w:rsidRPr="00471046">
              <w:t>2</w:t>
            </w:r>
          </w:p>
        </w:tc>
        <w:tc>
          <w:tcPr>
            <w:tcW w:w="1657" w:type="dxa"/>
            <w:vAlign w:val="center"/>
          </w:tcPr>
          <w:p w14:paraId="58131D4D" w14:textId="77777777" w:rsidR="00471046" w:rsidRPr="00471046" w:rsidRDefault="00471046" w:rsidP="00471046">
            <w:pPr>
              <w:jc w:val="center"/>
            </w:pPr>
            <w:r w:rsidRPr="00471046">
              <w:t>C ={1,2,…c}</w:t>
            </w:r>
          </w:p>
        </w:tc>
        <w:tc>
          <w:tcPr>
            <w:tcW w:w="1603" w:type="dxa"/>
            <w:vAlign w:val="center"/>
          </w:tcPr>
          <w:p w14:paraId="705802C3" w14:textId="77777777" w:rsidR="00471046" w:rsidRPr="00471046" w:rsidRDefault="00471046" w:rsidP="00471046">
            <w:pPr>
              <w:jc w:val="center"/>
            </w:pPr>
            <w:r w:rsidRPr="00471046">
              <w:t>F[i]</w:t>
            </w:r>
          </w:p>
        </w:tc>
        <w:tc>
          <w:tcPr>
            <w:tcW w:w="1701" w:type="dxa"/>
            <w:vAlign w:val="center"/>
          </w:tcPr>
          <w:p w14:paraId="7B6EF357" w14:textId="77777777" w:rsidR="00471046" w:rsidRPr="00471046" w:rsidRDefault="00471046" w:rsidP="00471046">
            <w:pPr>
              <w:jc w:val="center"/>
            </w:pPr>
            <w:r w:rsidRPr="00471046">
              <w:t>none</w:t>
            </w:r>
          </w:p>
        </w:tc>
        <w:tc>
          <w:tcPr>
            <w:tcW w:w="1701" w:type="dxa"/>
            <w:vAlign w:val="center"/>
          </w:tcPr>
          <w:p w14:paraId="6A7A3E39" w14:textId="77777777" w:rsidR="00471046" w:rsidRPr="00471046" w:rsidRDefault="00471046" w:rsidP="00471046">
            <w:pPr>
              <w:jc w:val="center"/>
            </w:pPr>
            <w:r w:rsidRPr="00471046">
              <w:t>+</w:t>
            </w:r>
          </w:p>
        </w:tc>
      </w:tr>
      <w:tr w:rsidR="00471046" w:rsidRPr="00550C88" w14:paraId="732E4DBE" w14:textId="77777777" w:rsidTr="00471046">
        <w:trPr>
          <w:trHeight w:hRule="exact" w:val="340"/>
        </w:trPr>
        <w:tc>
          <w:tcPr>
            <w:tcW w:w="1843" w:type="dxa"/>
            <w:vAlign w:val="center"/>
          </w:tcPr>
          <w:p w14:paraId="3EC41D63" w14:textId="77777777" w:rsidR="00471046" w:rsidRPr="00471046" w:rsidRDefault="00471046" w:rsidP="00471046">
            <w:r w:rsidRPr="00471046">
              <w:t>Направления</w:t>
            </w:r>
          </w:p>
        </w:tc>
        <w:tc>
          <w:tcPr>
            <w:tcW w:w="1134" w:type="dxa"/>
            <w:vAlign w:val="center"/>
          </w:tcPr>
          <w:p w14:paraId="04A83F40" w14:textId="77777777" w:rsidR="00471046" w:rsidRPr="00471046" w:rsidRDefault="00471046" w:rsidP="00471046">
            <w:pPr>
              <w:jc w:val="center"/>
            </w:pPr>
            <w:r w:rsidRPr="00471046">
              <w:t>2</w:t>
            </w:r>
          </w:p>
        </w:tc>
        <w:tc>
          <w:tcPr>
            <w:tcW w:w="1657" w:type="dxa"/>
            <w:vAlign w:val="center"/>
          </w:tcPr>
          <w:p w14:paraId="458F3D63" w14:textId="77777777" w:rsidR="00471046" w:rsidRPr="00471046" w:rsidRDefault="00471046" w:rsidP="00471046">
            <w:pPr>
              <w:jc w:val="center"/>
            </w:pPr>
            <w:r w:rsidRPr="00471046">
              <w:t>D ={1,2,…k}</w:t>
            </w:r>
          </w:p>
        </w:tc>
        <w:tc>
          <w:tcPr>
            <w:tcW w:w="1603" w:type="dxa"/>
            <w:vAlign w:val="center"/>
          </w:tcPr>
          <w:p w14:paraId="2332CF37" w14:textId="77777777" w:rsidR="00471046" w:rsidRPr="00471046" w:rsidRDefault="00471046" w:rsidP="00471046">
            <w:pPr>
              <w:jc w:val="center"/>
            </w:pPr>
            <w:r w:rsidRPr="00471046">
              <w:t>F[i]</w:t>
            </w:r>
          </w:p>
        </w:tc>
        <w:tc>
          <w:tcPr>
            <w:tcW w:w="1701" w:type="dxa"/>
            <w:vAlign w:val="center"/>
          </w:tcPr>
          <w:p w14:paraId="6F44390F" w14:textId="77777777" w:rsidR="00471046" w:rsidRPr="00471046" w:rsidRDefault="00471046" w:rsidP="00471046">
            <w:pPr>
              <w:jc w:val="center"/>
            </w:pPr>
            <w:r w:rsidRPr="00471046">
              <w:t>none</w:t>
            </w:r>
          </w:p>
        </w:tc>
        <w:tc>
          <w:tcPr>
            <w:tcW w:w="1701" w:type="dxa"/>
            <w:vAlign w:val="center"/>
          </w:tcPr>
          <w:p w14:paraId="274DEA9D" w14:textId="77777777" w:rsidR="00471046" w:rsidRPr="00471046" w:rsidRDefault="00471046" w:rsidP="00471046">
            <w:pPr>
              <w:jc w:val="center"/>
            </w:pPr>
            <w:r w:rsidRPr="00471046">
              <w:t>+</w:t>
            </w:r>
          </w:p>
        </w:tc>
      </w:tr>
      <w:tr w:rsidR="00471046" w:rsidRPr="00550C88" w14:paraId="3DFCED77" w14:textId="77777777" w:rsidTr="00471046">
        <w:trPr>
          <w:trHeight w:hRule="exact" w:val="340"/>
        </w:trPr>
        <w:tc>
          <w:tcPr>
            <w:tcW w:w="1843" w:type="dxa"/>
            <w:vAlign w:val="center"/>
          </w:tcPr>
          <w:p w14:paraId="52696184" w14:textId="77777777" w:rsidR="00471046" w:rsidRPr="00471046" w:rsidRDefault="00471046" w:rsidP="00471046">
            <w:r w:rsidRPr="00471046">
              <w:t>Специальности</w:t>
            </w:r>
          </w:p>
        </w:tc>
        <w:tc>
          <w:tcPr>
            <w:tcW w:w="1134" w:type="dxa"/>
            <w:vAlign w:val="center"/>
          </w:tcPr>
          <w:p w14:paraId="2FCEE995" w14:textId="77777777" w:rsidR="00471046" w:rsidRPr="00471046" w:rsidRDefault="00471046" w:rsidP="00471046">
            <w:pPr>
              <w:jc w:val="center"/>
            </w:pPr>
            <w:r w:rsidRPr="00471046">
              <w:t>2</w:t>
            </w:r>
          </w:p>
        </w:tc>
        <w:tc>
          <w:tcPr>
            <w:tcW w:w="1657" w:type="dxa"/>
            <w:vAlign w:val="center"/>
          </w:tcPr>
          <w:p w14:paraId="2FE3D0CC" w14:textId="77777777" w:rsidR="00471046" w:rsidRPr="00471046" w:rsidRDefault="00471046" w:rsidP="00471046">
            <w:pPr>
              <w:jc w:val="center"/>
            </w:pPr>
            <w:r w:rsidRPr="00471046">
              <w:t>S={1,2,…t}</w:t>
            </w:r>
          </w:p>
        </w:tc>
        <w:tc>
          <w:tcPr>
            <w:tcW w:w="1603" w:type="dxa"/>
            <w:vAlign w:val="center"/>
          </w:tcPr>
          <w:p w14:paraId="51CDE984" w14:textId="77777777" w:rsidR="00471046" w:rsidRPr="00471046" w:rsidRDefault="00471046" w:rsidP="00471046">
            <w:pPr>
              <w:jc w:val="center"/>
            </w:pPr>
            <w:r w:rsidRPr="00471046">
              <w:t>F[i]</w:t>
            </w:r>
          </w:p>
        </w:tc>
        <w:tc>
          <w:tcPr>
            <w:tcW w:w="1701" w:type="dxa"/>
            <w:vAlign w:val="center"/>
          </w:tcPr>
          <w:p w14:paraId="63844AC3" w14:textId="77777777" w:rsidR="00471046" w:rsidRPr="00471046" w:rsidRDefault="00471046" w:rsidP="00471046">
            <w:pPr>
              <w:jc w:val="center"/>
            </w:pPr>
            <w:r w:rsidRPr="00471046">
              <w:t>D[i]</w:t>
            </w:r>
          </w:p>
        </w:tc>
        <w:tc>
          <w:tcPr>
            <w:tcW w:w="1701" w:type="dxa"/>
            <w:vAlign w:val="center"/>
          </w:tcPr>
          <w:p w14:paraId="65350490" w14:textId="77777777" w:rsidR="00471046" w:rsidRPr="00471046" w:rsidRDefault="00471046" w:rsidP="00471046">
            <w:pPr>
              <w:jc w:val="center"/>
            </w:pPr>
            <w:r w:rsidRPr="00471046">
              <w:t>+</w:t>
            </w:r>
          </w:p>
        </w:tc>
      </w:tr>
      <w:tr w:rsidR="00471046" w:rsidRPr="00550C88" w14:paraId="1237C2FF" w14:textId="77777777" w:rsidTr="00471046">
        <w:trPr>
          <w:trHeight w:hRule="exact" w:val="340"/>
        </w:trPr>
        <w:tc>
          <w:tcPr>
            <w:tcW w:w="1843" w:type="dxa"/>
            <w:vAlign w:val="center"/>
          </w:tcPr>
          <w:p w14:paraId="2B2ED050" w14:textId="77777777" w:rsidR="00471046" w:rsidRPr="00471046" w:rsidRDefault="00471046" w:rsidP="00471046">
            <w:r w:rsidRPr="00471046">
              <w:t>Кадры</w:t>
            </w:r>
          </w:p>
        </w:tc>
        <w:tc>
          <w:tcPr>
            <w:tcW w:w="1134" w:type="dxa"/>
            <w:vAlign w:val="center"/>
          </w:tcPr>
          <w:p w14:paraId="3DFA5DFC" w14:textId="77777777" w:rsidR="00471046" w:rsidRPr="00471046" w:rsidRDefault="00471046" w:rsidP="00471046">
            <w:pPr>
              <w:jc w:val="center"/>
            </w:pPr>
            <w:r w:rsidRPr="00471046">
              <w:t>2</w:t>
            </w:r>
          </w:p>
        </w:tc>
        <w:tc>
          <w:tcPr>
            <w:tcW w:w="1657" w:type="dxa"/>
            <w:vAlign w:val="center"/>
          </w:tcPr>
          <w:p w14:paraId="48F46CFB" w14:textId="77777777" w:rsidR="00471046" w:rsidRPr="00471046" w:rsidRDefault="00471046" w:rsidP="00471046">
            <w:pPr>
              <w:jc w:val="center"/>
            </w:pPr>
            <w:r w:rsidRPr="00471046">
              <w:t>К ={1,2,…h}</w:t>
            </w:r>
          </w:p>
        </w:tc>
        <w:tc>
          <w:tcPr>
            <w:tcW w:w="1603" w:type="dxa"/>
            <w:vAlign w:val="center"/>
          </w:tcPr>
          <w:p w14:paraId="6405AA41" w14:textId="77777777" w:rsidR="00471046" w:rsidRPr="00471046" w:rsidRDefault="00471046" w:rsidP="00471046">
            <w:pPr>
              <w:jc w:val="center"/>
            </w:pPr>
            <w:r w:rsidRPr="00471046">
              <w:t>F[i]</w:t>
            </w:r>
          </w:p>
        </w:tc>
        <w:tc>
          <w:tcPr>
            <w:tcW w:w="1701" w:type="dxa"/>
            <w:vAlign w:val="center"/>
          </w:tcPr>
          <w:p w14:paraId="48616DFC" w14:textId="77777777" w:rsidR="00471046" w:rsidRPr="00471046" w:rsidRDefault="00471046" w:rsidP="00471046">
            <w:pPr>
              <w:jc w:val="center"/>
            </w:pPr>
            <w:r w:rsidRPr="00471046">
              <w:t>C[i]</w:t>
            </w:r>
          </w:p>
        </w:tc>
        <w:tc>
          <w:tcPr>
            <w:tcW w:w="1701" w:type="dxa"/>
            <w:vAlign w:val="center"/>
          </w:tcPr>
          <w:p w14:paraId="5CC52560" w14:textId="77777777" w:rsidR="00471046" w:rsidRPr="00471046" w:rsidRDefault="00471046" w:rsidP="00471046">
            <w:pPr>
              <w:jc w:val="center"/>
            </w:pPr>
            <w:r w:rsidRPr="00471046">
              <w:t>+</w:t>
            </w:r>
          </w:p>
        </w:tc>
      </w:tr>
      <w:tr w:rsidR="00471046" w:rsidRPr="00550C88" w14:paraId="703CE395" w14:textId="77777777" w:rsidTr="00471046">
        <w:trPr>
          <w:trHeight w:hRule="exact" w:val="340"/>
        </w:trPr>
        <w:tc>
          <w:tcPr>
            <w:tcW w:w="1843" w:type="dxa"/>
            <w:vAlign w:val="center"/>
          </w:tcPr>
          <w:p w14:paraId="0040726E" w14:textId="77777777" w:rsidR="00471046" w:rsidRPr="00471046" w:rsidRDefault="00471046" w:rsidP="00471046">
            <w:r w:rsidRPr="00471046">
              <w:t>Группы</w:t>
            </w:r>
          </w:p>
        </w:tc>
        <w:tc>
          <w:tcPr>
            <w:tcW w:w="1134" w:type="dxa"/>
            <w:vAlign w:val="center"/>
          </w:tcPr>
          <w:p w14:paraId="43728582" w14:textId="77777777" w:rsidR="00471046" w:rsidRPr="00471046" w:rsidRDefault="00471046" w:rsidP="00471046">
            <w:pPr>
              <w:jc w:val="center"/>
            </w:pPr>
            <w:r w:rsidRPr="00471046">
              <w:t>2</w:t>
            </w:r>
          </w:p>
        </w:tc>
        <w:tc>
          <w:tcPr>
            <w:tcW w:w="1657" w:type="dxa"/>
            <w:vAlign w:val="center"/>
          </w:tcPr>
          <w:p w14:paraId="1B7891C4" w14:textId="77777777" w:rsidR="00471046" w:rsidRPr="00471046" w:rsidRDefault="00471046" w:rsidP="00471046">
            <w:pPr>
              <w:jc w:val="center"/>
            </w:pPr>
            <w:r w:rsidRPr="00471046">
              <w:t>G={1,2,…t}</w:t>
            </w:r>
          </w:p>
        </w:tc>
        <w:tc>
          <w:tcPr>
            <w:tcW w:w="1603" w:type="dxa"/>
            <w:vAlign w:val="center"/>
          </w:tcPr>
          <w:p w14:paraId="7B7CBD47" w14:textId="77777777" w:rsidR="00471046" w:rsidRPr="00471046" w:rsidRDefault="00471046" w:rsidP="00471046">
            <w:pPr>
              <w:jc w:val="center"/>
            </w:pPr>
            <w:r w:rsidRPr="00471046">
              <w:t>S[i]</w:t>
            </w:r>
          </w:p>
        </w:tc>
        <w:tc>
          <w:tcPr>
            <w:tcW w:w="1701" w:type="dxa"/>
            <w:vAlign w:val="center"/>
          </w:tcPr>
          <w:p w14:paraId="7B764C05" w14:textId="77777777" w:rsidR="00471046" w:rsidRPr="00471046" w:rsidRDefault="00471046" w:rsidP="00471046">
            <w:pPr>
              <w:jc w:val="center"/>
            </w:pPr>
            <w:r w:rsidRPr="00471046">
              <w:t>none</w:t>
            </w:r>
          </w:p>
        </w:tc>
        <w:tc>
          <w:tcPr>
            <w:tcW w:w="1701" w:type="dxa"/>
            <w:vAlign w:val="center"/>
          </w:tcPr>
          <w:p w14:paraId="044F45FE" w14:textId="77777777" w:rsidR="00471046" w:rsidRPr="00471046" w:rsidRDefault="00471046" w:rsidP="00471046">
            <w:pPr>
              <w:jc w:val="center"/>
            </w:pPr>
            <w:r w:rsidRPr="00471046">
              <w:t>+</w:t>
            </w:r>
          </w:p>
        </w:tc>
      </w:tr>
      <w:tr w:rsidR="00471046" w:rsidRPr="00550C88" w14:paraId="0955774E" w14:textId="77777777" w:rsidTr="00471046">
        <w:trPr>
          <w:trHeight w:hRule="exact" w:val="340"/>
        </w:trPr>
        <w:tc>
          <w:tcPr>
            <w:tcW w:w="1843" w:type="dxa"/>
            <w:vAlign w:val="center"/>
          </w:tcPr>
          <w:p w14:paraId="6AF3C1D0" w14:textId="77777777" w:rsidR="00471046" w:rsidRPr="00471046" w:rsidRDefault="00471046" w:rsidP="00471046">
            <w:r w:rsidRPr="00471046">
              <w:t>Дисциплины</w:t>
            </w:r>
          </w:p>
        </w:tc>
        <w:tc>
          <w:tcPr>
            <w:tcW w:w="1134" w:type="dxa"/>
            <w:vAlign w:val="center"/>
          </w:tcPr>
          <w:p w14:paraId="245F3DFA" w14:textId="77777777" w:rsidR="00471046" w:rsidRPr="00471046" w:rsidRDefault="00471046" w:rsidP="00471046">
            <w:pPr>
              <w:jc w:val="center"/>
            </w:pPr>
            <w:r w:rsidRPr="00471046">
              <w:t>2</w:t>
            </w:r>
          </w:p>
        </w:tc>
        <w:tc>
          <w:tcPr>
            <w:tcW w:w="1657" w:type="dxa"/>
            <w:vAlign w:val="center"/>
          </w:tcPr>
          <w:p w14:paraId="74D96B92" w14:textId="77777777" w:rsidR="00471046" w:rsidRPr="00471046" w:rsidRDefault="00471046" w:rsidP="00471046">
            <w:pPr>
              <w:jc w:val="center"/>
            </w:pPr>
            <w:r w:rsidRPr="00471046">
              <w:t>L={1,2,…p}</w:t>
            </w:r>
          </w:p>
        </w:tc>
        <w:tc>
          <w:tcPr>
            <w:tcW w:w="1603" w:type="dxa"/>
            <w:vAlign w:val="center"/>
          </w:tcPr>
          <w:p w14:paraId="5400B261" w14:textId="77777777" w:rsidR="00471046" w:rsidRPr="00471046" w:rsidRDefault="00471046" w:rsidP="00471046">
            <w:pPr>
              <w:jc w:val="center"/>
            </w:pPr>
            <w:r w:rsidRPr="00471046">
              <w:t>S[i]</w:t>
            </w:r>
          </w:p>
        </w:tc>
        <w:tc>
          <w:tcPr>
            <w:tcW w:w="1701" w:type="dxa"/>
            <w:vAlign w:val="center"/>
          </w:tcPr>
          <w:p w14:paraId="39C8141F" w14:textId="77777777" w:rsidR="00471046" w:rsidRPr="00471046" w:rsidRDefault="00471046" w:rsidP="00471046">
            <w:pPr>
              <w:jc w:val="center"/>
            </w:pPr>
            <w:r w:rsidRPr="00471046">
              <w:t>none</w:t>
            </w:r>
          </w:p>
        </w:tc>
        <w:tc>
          <w:tcPr>
            <w:tcW w:w="1701" w:type="dxa"/>
            <w:vAlign w:val="center"/>
          </w:tcPr>
          <w:p w14:paraId="4BB8BDC8" w14:textId="77777777" w:rsidR="00471046" w:rsidRPr="00471046" w:rsidRDefault="00471046" w:rsidP="00471046">
            <w:pPr>
              <w:jc w:val="center"/>
            </w:pPr>
            <w:r w:rsidRPr="00471046">
              <w:t>+</w:t>
            </w:r>
          </w:p>
        </w:tc>
      </w:tr>
      <w:tr w:rsidR="00471046" w:rsidRPr="00550C88" w14:paraId="2A21AC22" w14:textId="77777777" w:rsidTr="00471046">
        <w:trPr>
          <w:trHeight w:hRule="exact" w:val="340"/>
        </w:trPr>
        <w:tc>
          <w:tcPr>
            <w:tcW w:w="1843" w:type="dxa"/>
            <w:vAlign w:val="center"/>
          </w:tcPr>
          <w:p w14:paraId="2ECE900D" w14:textId="77777777" w:rsidR="00471046" w:rsidRPr="00471046" w:rsidRDefault="00471046" w:rsidP="00471046">
            <w:r w:rsidRPr="00471046">
              <w:t>Преподаватели</w:t>
            </w:r>
          </w:p>
        </w:tc>
        <w:tc>
          <w:tcPr>
            <w:tcW w:w="1134" w:type="dxa"/>
            <w:vAlign w:val="center"/>
          </w:tcPr>
          <w:p w14:paraId="45791CB6" w14:textId="77777777" w:rsidR="00471046" w:rsidRPr="00471046" w:rsidRDefault="00471046" w:rsidP="00471046">
            <w:pPr>
              <w:jc w:val="center"/>
            </w:pPr>
            <w:r w:rsidRPr="00471046">
              <w:t>2</w:t>
            </w:r>
          </w:p>
        </w:tc>
        <w:tc>
          <w:tcPr>
            <w:tcW w:w="1657" w:type="dxa"/>
            <w:vAlign w:val="center"/>
          </w:tcPr>
          <w:p w14:paraId="524F51BA" w14:textId="77777777" w:rsidR="00471046" w:rsidRPr="00471046" w:rsidRDefault="00471046" w:rsidP="00471046">
            <w:pPr>
              <w:jc w:val="center"/>
            </w:pPr>
            <w:r w:rsidRPr="00471046">
              <w:t>T ={1,2,…q}</w:t>
            </w:r>
          </w:p>
        </w:tc>
        <w:tc>
          <w:tcPr>
            <w:tcW w:w="1603" w:type="dxa"/>
            <w:vAlign w:val="center"/>
          </w:tcPr>
          <w:p w14:paraId="47FF1DB8" w14:textId="77777777" w:rsidR="00471046" w:rsidRPr="00471046" w:rsidRDefault="00471046" w:rsidP="00471046">
            <w:pPr>
              <w:jc w:val="center"/>
            </w:pPr>
            <w:r w:rsidRPr="00471046">
              <w:t>К[i] +L[i]</w:t>
            </w:r>
          </w:p>
        </w:tc>
        <w:tc>
          <w:tcPr>
            <w:tcW w:w="1701" w:type="dxa"/>
            <w:vAlign w:val="center"/>
          </w:tcPr>
          <w:p w14:paraId="2123EAD2" w14:textId="77777777" w:rsidR="00471046" w:rsidRPr="00471046" w:rsidRDefault="00471046" w:rsidP="00471046">
            <w:pPr>
              <w:jc w:val="center"/>
            </w:pPr>
            <w:r w:rsidRPr="00471046">
              <w:t>G[i]</w:t>
            </w:r>
          </w:p>
        </w:tc>
        <w:tc>
          <w:tcPr>
            <w:tcW w:w="1701" w:type="dxa"/>
            <w:vAlign w:val="center"/>
          </w:tcPr>
          <w:p w14:paraId="79F43EFF" w14:textId="77777777" w:rsidR="00471046" w:rsidRPr="00471046" w:rsidRDefault="00471046" w:rsidP="00471046">
            <w:pPr>
              <w:jc w:val="center"/>
            </w:pPr>
            <w:r w:rsidRPr="00471046">
              <w:t>+</w:t>
            </w:r>
          </w:p>
        </w:tc>
      </w:tr>
      <w:tr w:rsidR="00471046" w:rsidRPr="00550C88" w14:paraId="2FD36DB1" w14:textId="77777777" w:rsidTr="00471046">
        <w:trPr>
          <w:trHeight w:hRule="exact" w:val="340"/>
        </w:trPr>
        <w:tc>
          <w:tcPr>
            <w:tcW w:w="1843" w:type="dxa"/>
            <w:vAlign w:val="center"/>
          </w:tcPr>
          <w:p w14:paraId="68D5529D" w14:textId="77777777" w:rsidR="00471046" w:rsidRPr="00471046" w:rsidRDefault="00471046" w:rsidP="00471046">
            <w:r w:rsidRPr="00471046">
              <w:t>Кураторы</w:t>
            </w:r>
          </w:p>
        </w:tc>
        <w:tc>
          <w:tcPr>
            <w:tcW w:w="1134" w:type="dxa"/>
            <w:vAlign w:val="center"/>
          </w:tcPr>
          <w:p w14:paraId="5ACF4F10" w14:textId="77777777" w:rsidR="00471046" w:rsidRPr="00471046" w:rsidRDefault="00471046" w:rsidP="00471046">
            <w:pPr>
              <w:jc w:val="center"/>
            </w:pPr>
            <w:r w:rsidRPr="00471046">
              <w:t>2</w:t>
            </w:r>
          </w:p>
        </w:tc>
        <w:tc>
          <w:tcPr>
            <w:tcW w:w="1657" w:type="dxa"/>
            <w:vAlign w:val="center"/>
          </w:tcPr>
          <w:p w14:paraId="5E190695" w14:textId="77777777" w:rsidR="00471046" w:rsidRPr="00471046" w:rsidRDefault="00471046" w:rsidP="00471046">
            <w:pPr>
              <w:jc w:val="center"/>
            </w:pPr>
            <w:r w:rsidRPr="00471046">
              <w:t>P ={1,2,…v}</w:t>
            </w:r>
          </w:p>
        </w:tc>
        <w:tc>
          <w:tcPr>
            <w:tcW w:w="1603" w:type="dxa"/>
            <w:vAlign w:val="center"/>
          </w:tcPr>
          <w:p w14:paraId="011E5FF1" w14:textId="77777777" w:rsidR="00471046" w:rsidRPr="00471046" w:rsidRDefault="00471046" w:rsidP="00471046">
            <w:pPr>
              <w:jc w:val="center"/>
            </w:pPr>
            <w:r w:rsidRPr="00471046">
              <w:t>К[i]</w:t>
            </w:r>
          </w:p>
        </w:tc>
        <w:tc>
          <w:tcPr>
            <w:tcW w:w="1701" w:type="dxa"/>
            <w:vAlign w:val="center"/>
          </w:tcPr>
          <w:p w14:paraId="055363EA" w14:textId="77777777" w:rsidR="00471046" w:rsidRPr="00471046" w:rsidRDefault="00471046" w:rsidP="00471046">
            <w:pPr>
              <w:jc w:val="center"/>
            </w:pPr>
            <w:r w:rsidRPr="00471046">
              <w:t>G[i]</w:t>
            </w:r>
          </w:p>
        </w:tc>
        <w:tc>
          <w:tcPr>
            <w:tcW w:w="1701" w:type="dxa"/>
            <w:vAlign w:val="center"/>
          </w:tcPr>
          <w:p w14:paraId="6B2CC6CC" w14:textId="77777777" w:rsidR="00471046" w:rsidRPr="00471046" w:rsidRDefault="00471046" w:rsidP="00471046">
            <w:pPr>
              <w:jc w:val="center"/>
            </w:pPr>
            <w:r w:rsidRPr="00471046">
              <w:t>+</w:t>
            </w:r>
          </w:p>
        </w:tc>
      </w:tr>
      <w:tr w:rsidR="00471046" w:rsidRPr="00550C88" w14:paraId="28A0A880" w14:textId="77777777" w:rsidTr="00471046">
        <w:trPr>
          <w:trHeight w:hRule="exact" w:val="340"/>
        </w:trPr>
        <w:tc>
          <w:tcPr>
            <w:tcW w:w="1843" w:type="dxa"/>
            <w:vAlign w:val="center"/>
          </w:tcPr>
          <w:p w14:paraId="5D23FED5" w14:textId="77777777" w:rsidR="00471046" w:rsidRPr="00471046" w:rsidRDefault="00471046" w:rsidP="00471046">
            <w:r w:rsidRPr="00471046">
              <w:t>Студенты</w:t>
            </w:r>
          </w:p>
        </w:tc>
        <w:tc>
          <w:tcPr>
            <w:tcW w:w="1134" w:type="dxa"/>
            <w:vAlign w:val="center"/>
          </w:tcPr>
          <w:p w14:paraId="48F421EC" w14:textId="77777777" w:rsidR="00471046" w:rsidRPr="00471046" w:rsidRDefault="00471046" w:rsidP="00471046">
            <w:pPr>
              <w:jc w:val="center"/>
            </w:pPr>
            <w:r w:rsidRPr="00471046">
              <w:t>2</w:t>
            </w:r>
          </w:p>
        </w:tc>
        <w:tc>
          <w:tcPr>
            <w:tcW w:w="1657" w:type="dxa"/>
            <w:vAlign w:val="center"/>
          </w:tcPr>
          <w:p w14:paraId="58C62DD4" w14:textId="77777777" w:rsidR="00471046" w:rsidRPr="00471046" w:rsidRDefault="00471046" w:rsidP="00471046">
            <w:pPr>
              <w:jc w:val="center"/>
            </w:pPr>
            <w:r w:rsidRPr="00471046">
              <w:t>U={1,2,…x}</w:t>
            </w:r>
          </w:p>
        </w:tc>
        <w:tc>
          <w:tcPr>
            <w:tcW w:w="1603" w:type="dxa"/>
            <w:vAlign w:val="center"/>
          </w:tcPr>
          <w:p w14:paraId="45D908B7" w14:textId="77777777" w:rsidR="00471046" w:rsidRPr="00471046" w:rsidRDefault="00471046" w:rsidP="00471046">
            <w:pPr>
              <w:jc w:val="center"/>
            </w:pPr>
            <w:r w:rsidRPr="00471046">
              <w:t>G[i]</w:t>
            </w:r>
          </w:p>
        </w:tc>
        <w:tc>
          <w:tcPr>
            <w:tcW w:w="1701" w:type="dxa"/>
            <w:vAlign w:val="center"/>
          </w:tcPr>
          <w:p w14:paraId="32302122" w14:textId="77777777" w:rsidR="00471046" w:rsidRPr="00471046" w:rsidRDefault="00471046" w:rsidP="00471046">
            <w:pPr>
              <w:jc w:val="center"/>
            </w:pPr>
            <w:r w:rsidRPr="00471046">
              <w:t>none</w:t>
            </w:r>
          </w:p>
        </w:tc>
        <w:tc>
          <w:tcPr>
            <w:tcW w:w="1701" w:type="dxa"/>
            <w:vAlign w:val="center"/>
          </w:tcPr>
          <w:p w14:paraId="7B73E838" w14:textId="77777777" w:rsidR="00471046" w:rsidRPr="00471046" w:rsidRDefault="00471046" w:rsidP="00471046">
            <w:pPr>
              <w:jc w:val="center"/>
            </w:pPr>
            <w:r w:rsidRPr="00471046">
              <w:t>+</w:t>
            </w:r>
          </w:p>
        </w:tc>
      </w:tr>
      <w:tr w:rsidR="00471046" w:rsidRPr="00550C88" w14:paraId="1C23CF33" w14:textId="77777777" w:rsidTr="00471046">
        <w:trPr>
          <w:trHeight w:val="487"/>
        </w:trPr>
        <w:tc>
          <w:tcPr>
            <w:tcW w:w="1843" w:type="dxa"/>
            <w:vAlign w:val="center"/>
          </w:tcPr>
          <w:p w14:paraId="366D0F97" w14:textId="77777777" w:rsidR="00471046" w:rsidRPr="00471046" w:rsidRDefault="00471046" w:rsidP="00471046">
            <w:r w:rsidRPr="00471046">
              <w:t>Доступ</w:t>
            </w:r>
          </w:p>
        </w:tc>
        <w:tc>
          <w:tcPr>
            <w:tcW w:w="1134" w:type="dxa"/>
            <w:vAlign w:val="center"/>
          </w:tcPr>
          <w:p w14:paraId="10FBEC93" w14:textId="77777777" w:rsidR="00471046" w:rsidRPr="00471046" w:rsidRDefault="00471046" w:rsidP="00471046">
            <w:pPr>
              <w:jc w:val="center"/>
            </w:pPr>
            <w:r w:rsidRPr="00471046">
              <w:t>2</w:t>
            </w:r>
          </w:p>
        </w:tc>
        <w:tc>
          <w:tcPr>
            <w:tcW w:w="1657" w:type="dxa"/>
            <w:vAlign w:val="center"/>
          </w:tcPr>
          <w:p w14:paraId="2BAF7947" w14:textId="77777777" w:rsidR="00471046" w:rsidRPr="00471046" w:rsidRDefault="00471046" w:rsidP="00471046">
            <w:pPr>
              <w:jc w:val="center"/>
            </w:pPr>
            <w:r w:rsidRPr="00471046">
              <w:t>А = {1,2,…d}</w:t>
            </w:r>
          </w:p>
        </w:tc>
        <w:tc>
          <w:tcPr>
            <w:tcW w:w="1603" w:type="dxa"/>
            <w:vAlign w:val="center"/>
          </w:tcPr>
          <w:p w14:paraId="05CC6347" w14:textId="77777777" w:rsidR="00471046" w:rsidRPr="00471046" w:rsidRDefault="00471046" w:rsidP="00471046">
            <w:pPr>
              <w:jc w:val="center"/>
            </w:pPr>
            <w:r w:rsidRPr="00471046">
              <w:t>F[i]</w:t>
            </w:r>
          </w:p>
        </w:tc>
        <w:tc>
          <w:tcPr>
            <w:tcW w:w="1701" w:type="dxa"/>
            <w:vAlign w:val="center"/>
          </w:tcPr>
          <w:p w14:paraId="0D093D0A" w14:textId="77777777" w:rsidR="00471046" w:rsidRPr="00471046" w:rsidRDefault="00471046" w:rsidP="00471046">
            <w:pPr>
              <w:jc w:val="center"/>
            </w:pPr>
            <w:r w:rsidRPr="00471046">
              <w:t>none</w:t>
            </w:r>
          </w:p>
        </w:tc>
        <w:tc>
          <w:tcPr>
            <w:tcW w:w="1701" w:type="dxa"/>
            <w:vAlign w:val="center"/>
          </w:tcPr>
          <w:p w14:paraId="36775C7C" w14:textId="77777777" w:rsidR="00471046" w:rsidRPr="00471046" w:rsidRDefault="00471046" w:rsidP="00471046">
            <w:pPr>
              <w:jc w:val="center"/>
            </w:pPr>
            <w:r w:rsidRPr="00471046">
              <w:t>+</w:t>
            </w:r>
          </w:p>
        </w:tc>
      </w:tr>
      <w:tr w:rsidR="00471046" w:rsidRPr="00550C88" w14:paraId="36A638EA" w14:textId="77777777" w:rsidTr="00471046">
        <w:trPr>
          <w:trHeight w:val="487"/>
        </w:trPr>
        <w:tc>
          <w:tcPr>
            <w:tcW w:w="1843" w:type="dxa"/>
            <w:vAlign w:val="center"/>
          </w:tcPr>
          <w:p w14:paraId="24D09C50" w14:textId="77777777" w:rsidR="00471046" w:rsidRPr="00471046" w:rsidRDefault="00471046" w:rsidP="00471046">
            <w:r w:rsidRPr="00471046">
              <w:t>Модули</w:t>
            </w:r>
          </w:p>
        </w:tc>
        <w:tc>
          <w:tcPr>
            <w:tcW w:w="1134" w:type="dxa"/>
            <w:vAlign w:val="center"/>
          </w:tcPr>
          <w:p w14:paraId="72097928" w14:textId="77777777" w:rsidR="00471046" w:rsidRPr="00471046" w:rsidRDefault="00471046" w:rsidP="00471046">
            <w:pPr>
              <w:jc w:val="center"/>
            </w:pPr>
            <w:r w:rsidRPr="00471046">
              <w:t>2</w:t>
            </w:r>
          </w:p>
        </w:tc>
        <w:tc>
          <w:tcPr>
            <w:tcW w:w="1657" w:type="dxa"/>
            <w:vAlign w:val="center"/>
          </w:tcPr>
          <w:p w14:paraId="7079FA66" w14:textId="77777777" w:rsidR="00471046" w:rsidRPr="00471046" w:rsidRDefault="00471046" w:rsidP="00471046">
            <w:pPr>
              <w:jc w:val="center"/>
            </w:pPr>
            <w:r w:rsidRPr="00471046">
              <w:t>М = {1,2,…m}</w:t>
            </w:r>
          </w:p>
        </w:tc>
        <w:tc>
          <w:tcPr>
            <w:tcW w:w="1603" w:type="dxa"/>
            <w:vAlign w:val="center"/>
          </w:tcPr>
          <w:p w14:paraId="12881976" w14:textId="77777777" w:rsidR="00471046" w:rsidRPr="00471046" w:rsidRDefault="00471046" w:rsidP="00471046">
            <w:pPr>
              <w:jc w:val="center"/>
            </w:pPr>
            <w:r w:rsidRPr="00471046">
              <w:t>L[i]</w:t>
            </w:r>
          </w:p>
        </w:tc>
        <w:tc>
          <w:tcPr>
            <w:tcW w:w="1701" w:type="dxa"/>
            <w:vAlign w:val="center"/>
          </w:tcPr>
          <w:p w14:paraId="0A4587D5" w14:textId="77777777" w:rsidR="00471046" w:rsidRPr="00471046" w:rsidRDefault="00471046" w:rsidP="00471046">
            <w:pPr>
              <w:jc w:val="center"/>
            </w:pPr>
            <w:r w:rsidRPr="00471046">
              <w:t>none</w:t>
            </w:r>
          </w:p>
        </w:tc>
        <w:tc>
          <w:tcPr>
            <w:tcW w:w="1701" w:type="dxa"/>
            <w:vAlign w:val="center"/>
          </w:tcPr>
          <w:p w14:paraId="2878A031" w14:textId="77777777" w:rsidR="00471046" w:rsidRPr="00471046" w:rsidRDefault="00471046" w:rsidP="00471046">
            <w:pPr>
              <w:jc w:val="center"/>
            </w:pPr>
            <w:r w:rsidRPr="00471046">
              <w:t>+</w:t>
            </w:r>
          </w:p>
        </w:tc>
      </w:tr>
      <w:tr w:rsidR="00471046" w:rsidRPr="00550C88" w14:paraId="7C91933B" w14:textId="77777777" w:rsidTr="00471046">
        <w:trPr>
          <w:trHeight w:hRule="exact" w:val="340"/>
        </w:trPr>
        <w:tc>
          <w:tcPr>
            <w:tcW w:w="1843" w:type="dxa"/>
            <w:vAlign w:val="center"/>
          </w:tcPr>
          <w:p w14:paraId="21E23CEE" w14:textId="77777777" w:rsidR="00471046" w:rsidRPr="00471046" w:rsidRDefault="00471046" w:rsidP="00471046">
            <w:r w:rsidRPr="00471046">
              <w:t>Успешность</w:t>
            </w:r>
          </w:p>
        </w:tc>
        <w:tc>
          <w:tcPr>
            <w:tcW w:w="1134" w:type="dxa"/>
            <w:vAlign w:val="center"/>
          </w:tcPr>
          <w:p w14:paraId="7F483AB8" w14:textId="77777777" w:rsidR="00471046" w:rsidRPr="00471046" w:rsidRDefault="00471046" w:rsidP="00471046">
            <w:pPr>
              <w:jc w:val="center"/>
            </w:pPr>
            <w:r w:rsidRPr="00471046">
              <w:t>2</w:t>
            </w:r>
          </w:p>
        </w:tc>
        <w:tc>
          <w:tcPr>
            <w:tcW w:w="1657" w:type="dxa"/>
            <w:vAlign w:val="center"/>
          </w:tcPr>
          <w:p w14:paraId="110190E5" w14:textId="77777777" w:rsidR="00471046" w:rsidRPr="00471046" w:rsidRDefault="00471046" w:rsidP="00471046">
            <w:pPr>
              <w:jc w:val="center"/>
            </w:pPr>
            <w:r w:rsidRPr="00471046">
              <w:t>R= {1,2,…r}</w:t>
            </w:r>
          </w:p>
        </w:tc>
        <w:tc>
          <w:tcPr>
            <w:tcW w:w="1603" w:type="dxa"/>
            <w:vAlign w:val="center"/>
          </w:tcPr>
          <w:p w14:paraId="042051D3" w14:textId="77777777" w:rsidR="00471046" w:rsidRPr="00471046" w:rsidRDefault="00471046" w:rsidP="00471046">
            <w:pPr>
              <w:jc w:val="center"/>
            </w:pPr>
            <w:r w:rsidRPr="00471046">
              <w:t>U[i]</w:t>
            </w:r>
          </w:p>
        </w:tc>
        <w:tc>
          <w:tcPr>
            <w:tcW w:w="1701" w:type="dxa"/>
            <w:vAlign w:val="center"/>
          </w:tcPr>
          <w:p w14:paraId="66EFBAB5" w14:textId="77777777" w:rsidR="00471046" w:rsidRPr="00471046" w:rsidRDefault="00471046" w:rsidP="00471046">
            <w:pPr>
              <w:jc w:val="center"/>
            </w:pPr>
            <w:r w:rsidRPr="00471046">
              <w:t>M[i]</w:t>
            </w:r>
          </w:p>
        </w:tc>
        <w:tc>
          <w:tcPr>
            <w:tcW w:w="1701" w:type="dxa"/>
            <w:vAlign w:val="center"/>
          </w:tcPr>
          <w:p w14:paraId="15DA8E4B" w14:textId="77777777" w:rsidR="00471046" w:rsidRPr="00471046" w:rsidRDefault="00471046" w:rsidP="00471046">
            <w:pPr>
              <w:jc w:val="center"/>
            </w:pPr>
            <w:r w:rsidRPr="00471046">
              <w:t>+</w:t>
            </w:r>
          </w:p>
        </w:tc>
      </w:tr>
      <w:tr w:rsidR="00471046" w:rsidRPr="00550C88" w14:paraId="3E343A04" w14:textId="77777777" w:rsidTr="00471046">
        <w:trPr>
          <w:trHeight w:hRule="exact" w:val="340"/>
        </w:trPr>
        <w:tc>
          <w:tcPr>
            <w:tcW w:w="1843" w:type="dxa"/>
            <w:vAlign w:val="center"/>
          </w:tcPr>
          <w:p w14:paraId="77CA4347" w14:textId="77777777" w:rsidR="00471046" w:rsidRPr="00471046" w:rsidRDefault="00471046" w:rsidP="00471046">
            <w:r w:rsidRPr="00471046">
              <w:t>Тесты</w:t>
            </w:r>
          </w:p>
        </w:tc>
        <w:tc>
          <w:tcPr>
            <w:tcW w:w="1134" w:type="dxa"/>
            <w:vAlign w:val="center"/>
          </w:tcPr>
          <w:p w14:paraId="2583FCF2" w14:textId="77777777" w:rsidR="00471046" w:rsidRPr="00471046" w:rsidRDefault="00471046" w:rsidP="00471046">
            <w:pPr>
              <w:jc w:val="center"/>
            </w:pPr>
            <w:r w:rsidRPr="00471046">
              <w:t>2</w:t>
            </w:r>
          </w:p>
        </w:tc>
        <w:tc>
          <w:tcPr>
            <w:tcW w:w="1657" w:type="dxa"/>
            <w:vAlign w:val="center"/>
          </w:tcPr>
          <w:p w14:paraId="538B9705" w14:textId="77777777" w:rsidR="00471046" w:rsidRPr="00471046" w:rsidRDefault="00471046" w:rsidP="00471046">
            <w:pPr>
              <w:jc w:val="center"/>
            </w:pPr>
            <w:r w:rsidRPr="00471046">
              <w:t>Н= {1,2,…z}</w:t>
            </w:r>
          </w:p>
        </w:tc>
        <w:tc>
          <w:tcPr>
            <w:tcW w:w="1603" w:type="dxa"/>
            <w:vAlign w:val="center"/>
          </w:tcPr>
          <w:p w14:paraId="2D2D831E" w14:textId="77777777" w:rsidR="00471046" w:rsidRPr="00471046" w:rsidRDefault="00471046" w:rsidP="00471046">
            <w:pPr>
              <w:jc w:val="center"/>
            </w:pPr>
            <w:r w:rsidRPr="00471046">
              <w:t>M[i]</w:t>
            </w:r>
          </w:p>
        </w:tc>
        <w:tc>
          <w:tcPr>
            <w:tcW w:w="1701" w:type="dxa"/>
            <w:vAlign w:val="center"/>
          </w:tcPr>
          <w:p w14:paraId="460BE9BE" w14:textId="77777777" w:rsidR="00471046" w:rsidRPr="00471046" w:rsidRDefault="00471046" w:rsidP="00471046">
            <w:pPr>
              <w:jc w:val="center"/>
            </w:pPr>
            <w:r w:rsidRPr="00471046">
              <w:t>none</w:t>
            </w:r>
          </w:p>
        </w:tc>
        <w:tc>
          <w:tcPr>
            <w:tcW w:w="1701" w:type="dxa"/>
            <w:vAlign w:val="center"/>
          </w:tcPr>
          <w:p w14:paraId="521301AD" w14:textId="77777777" w:rsidR="00471046" w:rsidRPr="00471046" w:rsidRDefault="00471046" w:rsidP="00471046">
            <w:pPr>
              <w:jc w:val="center"/>
            </w:pPr>
            <w:r w:rsidRPr="00471046">
              <w:t>+</w:t>
            </w:r>
          </w:p>
        </w:tc>
      </w:tr>
      <w:tr w:rsidR="00471046" w:rsidRPr="00550C88" w14:paraId="7A1A8D4B" w14:textId="77777777" w:rsidTr="00471046">
        <w:trPr>
          <w:trHeight w:val="407"/>
        </w:trPr>
        <w:tc>
          <w:tcPr>
            <w:tcW w:w="1843" w:type="dxa"/>
            <w:vAlign w:val="center"/>
          </w:tcPr>
          <w:p w14:paraId="74A28211" w14:textId="77777777" w:rsidR="00471046" w:rsidRPr="00471046" w:rsidRDefault="00471046" w:rsidP="00471046">
            <w:r w:rsidRPr="00471046">
              <w:t>Результаты тестирования</w:t>
            </w:r>
          </w:p>
        </w:tc>
        <w:tc>
          <w:tcPr>
            <w:tcW w:w="1134" w:type="dxa"/>
            <w:vAlign w:val="center"/>
          </w:tcPr>
          <w:p w14:paraId="1964C57B" w14:textId="77777777" w:rsidR="00471046" w:rsidRPr="00471046" w:rsidRDefault="00471046" w:rsidP="00471046">
            <w:pPr>
              <w:jc w:val="center"/>
            </w:pPr>
            <w:r w:rsidRPr="00471046">
              <w:t>2</w:t>
            </w:r>
          </w:p>
        </w:tc>
        <w:tc>
          <w:tcPr>
            <w:tcW w:w="1657" w:type="dxa"/>
            <w:vAlign w:val="center"/>
          </w:tcPr>
          <w:p w14:paraId="49F8CA89" w14:textId="77777777" w:rsidR="00471046" w:rsidRPr="00471046" w:rsidRDefault="00471046" w:rsidP="00471046">
            <w:pPr>
              <w:jc w:val="center"/>
            </w:pPr>
            <w:r w:rsidRPr="00471046">
              <w:t>В = {1,2,…b}</w:t>
            </w:r>
          </w:p>
        </w:tc>
        <w:tc>
          <w:tcPr>
            <w:tcW w:w="1603" w:type="dxa"/>
            <w:vAlign w:val="center"/>
          </w:tcPr>
          <w:p w14:paraId="687ED537" w14:textId="77777777" w:rsidR="00471046" w:rsidRPr="00471046" w:rsidRDefault="00471046" w:rsidP="00471046">
            <w:pPr>
              <w:jc w:val="center"/>
            </w:pPr>
            <w:r w:rsidRPr="00471046">
              <w:t>U[i]</w:t>
            </w:r>
          </w:p>
        </w:tc>
        <w:tc>
          <w:tcPr>
            <w:tcW w:w="1701" w:type="dxa"/>
            <w:vAlign w:val="center"/>
          </w:tcPr>
          <w:p w14:paraId="64C68AF3" w14:textId="77777777" w:rsidR="00471046" w:rsidRPr="00471046" w:rsidRDefault="00471046" w:rsidP="00471046">
            <w:pPr>
              <w:jc w:val="center"/>
              <w:rPr>
                <w:b/>
                <w:bCs/>
              </w:rPr>
            </w:pPr>
            <w:r w:rsidRPr="00471046">
              <w:t>Н[i]</w:t>
            </w:r>
          </w:p>
        </w:tc>
        <w:tc>
          <w:tcPr>
            <w:tcW w:w="1701" w:type="dxa"/>
            <w:vAlign w:val="center"/>
          </w:tcPr>
          <w:p w14:paraId="2FCD82AA" w14:textId="77777777" w:rsidR="00471046" w:rsidRPr="00471046" w:rsidRDefault="00471046" w:rsidP="00471046">
            <w:pPr>
              <w:jc w:val="center"/>
            </w:pPr>
            <w:r w:rsidRPr="00471046">
              <w:t>+</w:t>
            </w:r>
          </w:p>
        </w:tc>
      </w:tr>
    </w:tbl>
    <w:p w14:paraId="451C3C7B" w14:textId="77777777" w:rsidR="00471046" w:rsidRDefault="00471046" w:rsidP="00471046">
      <w:pPr>
        <w:jc w:val="both"/>
        <w:rPr>
          <w:sz w:val="28"/>
          <w:szCs w:val="28"/>
        </w:rPr>
      </w:pPr>
    </w:p>
    <w:p w14:paraId="088901A8" w14:textId="77777777" w:rsidR="00471046" w:rsidRPr="00550C88" w:rsidRDefault="00471046" w:rsidP="00471046">
      <w:pPr>
        <w:ind w:firstLine="709"/>
        <w:jc w:val="both"/>
        <w:rPr>
          <w:sz w:val="28"/>
          <w:szCs w:val="28"/>
        </w:rPr>
      </w:pPr>
      <w:r w:rsidRPr="00550C88">
        <w:rPr>
          <w:sz w:val="28"/>
          <w:szCs w:val="28"/>
        </w:rPr>
        <w:t>Связь в онтологии относится к прямому соединению между элементами спецификаций. В онтологии выделяются несколько типов связей, включая:</w:t>
      </w:r>
    </w:p>
    <w:p w14:paraId="0B114B72" w14:textId="77777777" w:rsidR="00471046" w:rsidRPr="00550C88" w:rsidRDefault="00471046" w:rsidP="00471046">
      <w:pPr>
        <w:ind w:firstLine="709"/>
        <w:jc w:val="both"/>
        <w:rPr>
          <w:sz w:val="28"/>
          <w:szCs w:val="28"/>
        </w:rPr>
      </w:pPr>
      <w:r w:rsidRPr="00550C88">
        <w:rPr>
          <w:sz w:val="28"/>
          <w:szCs w:val="28"/>
        </w:rPr>
        <w:t>1. Атрибутную связь: Это связь между объектом и его признаками или характеристиками. Атрибуты описывают свойства объекта и определяют его особенности в предметной области.</w:t>
      </w:r>
    </w:p>
    <w:p w14:paraId="31881DD8" w14:textId="77777777" w:rsidR="00471046" w:rsidRPr="00550C88" w:rsidRDefault="00471046" w:rsidP="00471046">
      <w:pPr>
        <w:ind w:firstLine="709"/>
        <w:jc w:val="both"/>
        <w:rPr>
          <w:sz w:val="28"/>
          <w:szCs w:val="28"/>
        </w:rPr>
      </w:pPr>
      <w:r w:rsidRPr="00550C88">
        <w:rPr>
          <w:sz w:val="28"/>
          <w:szCs w:val="28"/>
        </w:rPr>
        <w:t>2. Ссылочную связь: Это связь между двумя типами объектов, которая осуществляется с помощью атрибута ссылки. Ссылочная связь позволяет устанавливать отношения или взаимосвязи между различными объектами в онтологии.</w:t>
      </w:r>
    </w:p>
    <w:p w14:paraId="4DEDC19B" w14:textId="77777777" w:rsidR="00471046" w:rsidRPr="00550C88" w:rsidRDefault="00471046" w:rsidP="00471046">
      <w:pPr>
        <w:ind w:firstLine="709"/>
        <w:jc w:val="both"/>
        <w:rPr>
          <w:sz w:val="28"/>
          <w:szCs w:val="28"/>
        </w:rPr>
      </w:pPr>
      <w:r w:rsidRPr="00550C88">
        <w:rPr>
          <w:sz w:val="28"/>
          <w:szCs w:val="28"/>
        </w:rPr>
        <w:t>3.</w:t>
      </w:r>
      <w:r>
        <w:rPr>
          <w:sz w:val="28"/>
          <w:szCs w:val="28"/>
        </w:rPr>
        <w:t xml:space="preserve"> </w:t>
      </w:r>
      <w:r w:rsidRPr="00550C88">
        <w:rPr>
          <w:sz w:val="28"/>
          <w:szCs w:val="28"/>
        </w:rPr>
        <w:t>Связь тип/подтип: Это связь между подтипом и супертипом. Подтипы являются более специфичными классами объектов, которые наследуют свойства и характеристики от более общих супертипов. Связь тип/подтип позволяет организовывать иерархическую структуру классов объектов в онтологии.</w:t>
      </w:r>
    </w:p>
    <w:p w14:paraId="5CC4148D" w14:textId="352944DB" w:rsidR="00471046" w:rsidRDefault="00471046" w:rsidP="00471046">
      <w:pPr>
        <w:ind w:firstLine="709"/>
        <w:jc w:val="both"/>
        <w:rPr>
          <w:sz w:val="28"/>
          <w:szCs w:val="28"/>
        </w:rPr>
      </w:pPr>
      <w:r w:rsidRPr="00550C88">
        <w:rPr>
          <w:sz w:val="28"/>
          <w:szCs w:val="28"/>
        </w:rPr>
        <w:lastRenderedPageBreak/>
        <w:t>Например, атрибутная связь указывает на присутствие данного атрибута в свойствах рассматриваемого объекта, но при этом не контролируется уникальность его значения при других одинаковых данных конкретного объекта; ссылочная связь - связь между объектами, которая устанавливает уникальное значение отношения между ними.</w:t>
      </w:r>
    </w:p>
    <w:p w14:paraId="606395D0" w14:textId="77777777" w:rsidR="00BA5EE2" w:rsidRPr="00550C88" w:rsidRDefault="00BA5EE2" w:rsidP="00550C88">
      <w:pPr>
        <w:ind w:firstLine="709"/>
        <w:jc w:val="both"/>
        <w:rPr>
          <w:sz w:val="28"/>
          <w:szCs w:val="28"/>
        </w:rPr>
      </w:pPr>
      <w:r w:rsidRPr="00550C88">
        <w:rPr>
          <w:sz w:val="28"/>
          <w:szCs w:val="28"/>
        </w:rPr>
        <w:t>Понятия атрибутной и ссылочной связей определяются следующим образом:</w:t>
      </w:r>
    </w:p>
    <w:p w14:paraId="67773589" w14:textId="77777777" w:rsidR="00BA5EE2" w:rsidRPr="00550C88" w:rsidRDefault="00BA5EE2" w:rsidP="00550C88">
      <w:pPr>
        <w:ind w:firstLine="709"/>
        <w:jc w:val="both"/>
        <w:rPr>
          <w:rStyle w:val="jlqj4b"/>
          <w:b/>
          <w:bCs/>
          <w:sz w:val="28"/>
          <w:szCs w:val="28"/>
        </w:rPr>
      </w:pPr>
      <w:r w:rsidRPr="00550C88">
        <w:rPr>
          <w:rStyle w:val="jlqj4b"/>
          <w:sz w:val="28"/>
          <w:szCs w:val="28"/>
        </w:rPr>
        <w:t>Определение 3. A-&gt; B является атрибутной связью, если имеет место один из нижеперечисленных случаев: B является простым атрибутом типа A. Пример: «Факультет» -&gt; «Название»; тип A содержит атрибут ссылки b, указывающий на тип B, пример: «Модуль» -&gt; «Дисциплина».</w:t>
      </w:r>
    </w:p>
    <w:p w14:paraId="634DB4F7" w14:textId="77777777" w:rsidR="00BA5EE2" w:rsidRPr="00550C88" w:rsidRDefault="00BA5EE2" w:rsidP="00550C88">
      <w:pPr>
        <w:ind w:firstLine="709"/>
        <w:jc w:val="both"/>
        <w:rPr>
          <w:rStyle w:val="jlqj4b"/>
          <w:b/>
          <w:bCs/>
          <w:sz w:val="28"/>
          <w:szCs w:val="28"/>
        </w:rPr>
      </w:pPr>
      <w:r w:rsidRPr="00550C88">
        <w:rPr>
          <w:rStyle w:val="jlqj4b"/>
          <w:sz w:val="28"/>
          <w:szCs w:val="28"/>
        </w:rPr>
        <w:t>Определение 4. A * B является ссылочной связью, если A и B суть объектов, принадлежат разным типам. Пример: «Успешность» = «Студент» * «Дисциплина» * «Модуль» -&gt; «Оценка».</w:t>
      </w:r>
    </w:p>
    <w:p w14:paraId="37244CA9" w14:textId="77777777" w:rsidR="00BA5EE2" w:rsidRPr="00550C88" w:rsidRDefault="00BA5EE2" w:rsidP="00550C88">
      <w:pPr>
        <w:ind w:firstLine="709"/>
        <w:jc w:val="both"/>
        <w:rPr>
          <w:rStyle w:val="jlqj4b"/>
          <w:b/>
          <w:bCs/>
          <w:sz w:val="28"/>
          <w:szCs w:val="28"/>
        </w:rPr>
      </w:pPr>
      <w:r w:rsidRPr="00550C88">
        <w:rPr>
          <w:rStyle w:val="jlqj4b"/>
          <w:sz w:val="28"/>
          <w:szCs w:val="28"/>
        </w:rPr>
        <w:t>Определение 5. Ссылочная связь является односторонней, то есть связь A * B не допускает связи B * A, всегда сохраняется иерархия "сверху вниз".</w:t>
      </w:r>
    </w:p>
    <w:p w14:paraId="069DBC93" w14:textId="77777777" w:rsidR="00BA5EE2" w:rsidRPr="00550C88" w:rsidRDefault="00BA5EE2" w:rsidP="00550C88">
      <w:pPr>
        <w:ind w:firstLine="709"/>
        <w:jc w:val="both"/>
        <w:rPr>
          <w:rStyle w:val="jlqj4b"/>
          <w:sz w:val="28"/>
          <w:szCs w:val="28"/>
        </w:rPr>
      </w:pPr>
      <w:r w:rsidRPr="00550C88">
        <w:rPr>
          <w:rStyle w:val="jlqj4b"/>
          <w:sz w:val="28"/>
          <w:szCs w:val="28"/>
        </w:rPr>
        <w:t>Структура объектов и взаимоотношений, функциональная связь которых показана на схеме, позволяет описать в принятых выше терминах зависимости между объектами.</w:t>
      </w:r>
    </w:p>
    <w:p w14:paraId="765DBD29" w14:textId="77777777" w:rsidR="003A15CE" w:rsidRPr="00550C88" w:rsidRDefault="003A15CE" w:rsidP="00550C88">
      <w:pPr>
        <w:ind w:firstLine="709"/>
        <w:jc w:val="both"/>
        <w:rPr>
          <w:rStyle w:val="jlqj4b"/>
          <w:sz w:val="28"/>
          <w:szCs w:val="28"/>
        </w:rPr>
      </w:pPr>
      <w:r w:rsidRPr="00550C88">
        <w:rPr>
          <w:rStyle w:val="jlqj4b"/>
          <w:sz w:val="28"/>
          <w:szCs w:val="28"/>
        </w:rPr>
        <w:t>Справочники - объекты общего назначения, необходимые для назначения атрибутов для объектов предметной области, наряду со свойствами любых других типов.</w:t>
      </w:r>
    </w:p>
    <w:p w14:paraId="052EC4BC" w14:textId="77777777" w:rsidR="003A15CE" w:rsidRPr="00550C88" w:rsidRDefault="003A15CE" w:rsidP="00550C88">
      <w:pPr>
        <w:ind w:firstLine="709"/>
        <w:jc w:val="both"/>
        <w:rPr>
          <w:rStyle w:val="jlqj4b"/>
          <w:sz w:val="28"/>
          <w:szCs w:val="28"/>
        </w:rPr>
      </w:pPr>
      <w:r w:rsidRPr="00550C88">
        <w:rPr>
          <w:rStyle w:val="jlqj4b"/>
          <w:sz w:val="28"/>
          <w:szCs w:val="28"/>
        </w:rPr>
        <w:t xml:space="preserve">В общем виде любой объект предметной области имеет набор необходимых для работы атрибутов, поэтому можно сказать, что: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i∈iSo</m:t>
            </m:r>
          </m:sub>
        </m:sSub>
        <m:r>
          <w:rPr>
            <w:rFonts w:ascii="Cambria Math" w:hAnsi="Cambria Math"/>
            <w:sz w:val="28"/>
            <w:szCs w:val="28"/>
          </w:rPr>
          <m:t>→</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j</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m∈mJ</m:t>
                    </m:r>
                  </m:sub>
                </m:sSub>
                <m:r>
                  <w:rPr>
                    <w:rFonts w:ascii="Cambria Math" w:hAnsi="Cambria Math"/>
                    <w:sz w:val="28"/>
                    <w:szCs w:val="28"/>
                  </w:rPr>
                  <m:t>)</m:t>
                </m:r>
              </m:e>
            </m:d>
          </m:e>
          <m:sub>
            <m:r>
              <w:rPr>
                <w:rFonts w:ascii="Cambria Math" w:hAnsi="Cambria Math"/>
                <w:sz w:val="28"/>
                <w:szCs w:val="28"/>
              </w:rPr>
              <m:t>j∈jP</m:t>
            </m:r>
          </m:sub>
        </m:sSub>
      </m:oMath>
      <w:r w:rsidRPr="00550C88">
        <w:rPr>
          <w:rStyle w:val="jlqj4b"/>
          <w:sz w:val="28"/>
          <w:szCs w:val="28"/>
        </w:rPr>
        <w:t xml:space="preserve">, где </w:t>
      </w:r>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m∈mJ</m:t>
            </m:r>
          </m:sub>
        </m:sSub>
      </m:oMath>
      <w:r w:rsidRPr="00550C88">
        <w:rPr>
          <w:rStyle w:val="jlqj4b"/>
          <w:sz w:val="28"/>
          <w:szCs w:val="28"/>
        </w:rPr>
        <w:t xml:space="preserve"> - атрибут типа справочника.</w:t>
      </w:r>
    </w:p>
    <w:p w14:paraId="6E3E1711" w14:textId="77777777" w:rsidR="003A15CE" w:rsidRPr="00550C88" w:rsidRDefault="003A15CE" w:rsidP="00550C88">
      <w:pPr>
        <w:ind w:firstLine="709"/>
        <w:jc w:val="both"/>
        <w:rPr>
          <w:rStyle w:val="jlqj4b"/>
          <w:sz w:val="28"/>
          <w:szCs w:val="28"/>
        </w:rPr>
      </w:pPr>
      <w:r w:rsidRPr="00550C88">
        <w:rPr>
          <w:rStyle w:val="jlqj4b"/>
          <w:sz w:val="28"/>
          <w:szCs w:val="28"/>
        </w:rPr>
        <w:t>Ссылочные связи объектов первого уровня определяются следующим образом:</w:t>
      </w:r>
    </w:p>
    <w:p w14:paraId="5F07DEE9" w14:textId="77AB4956" w:rsidR="003A15CE" w:rsidRPr="00E1169D" w:rsidRDefault="00E1169D" w:rsidP="00550C88">
      <w:pPr>
        <w:ind w:firstLine="709"/>
        <w:jc w:val="both"/>
        <w:rPr>
          <w:sz w:val="28"/>
          <w:szCs w:val="28"/>
        </w:rPr>
      </w:pPr>
      <w:r w:rsidRPr="00E1169D">
        <w:rPr>
          <w:sz w:val="28"/>
          <w:szCs w:val="28"/>
        </w:rPr>
        <w:t>1.</w:t>
      </w:r>
      <w:r w:rsidR="003A15CE" w:rsidRPr="00E1169D">
        <w:rPr>
          <w:rStyle w:val="jlqj4b"/>
          <w:sz w:val="28"/>
          <w:szCs w:val="28"/>
        </w:rPr>
        <w:t xml:space="preserve"> «Направления»:</w:t>
      </w:r>
      <w:r w:rsidR="003A15CE" w:rsidRPr="00E1169D">
        <w:rPr>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j∈jD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i∈iF</m:t>
            </m:r>
          </m:sub>
        </m:sSub>
        <m:r>
          <w:rPr>
            <w:rFonts w:ascii="Cambria Math" w:hAnsi="Cambria Math"/>
            <w:sz w:val="28"/>
            <w:szCs w:val="28"/>
          </w:rPr>
          <m:t>.</m:t>
        </m:r>
      </m:oMath>
    </w:p>
    <w:p w14:paraId="4BFF74AC" w14:textId="5F7E18F9" w:rsidR="003A15CE" w:rsidRPr="00E1169D" w:rsidRDefault="00E1169D" w:rsidP="00550C88">
      <w:pPr>
        <w:ind w:firstLine="709"/>
        <w:jc w:val="both"/>
        <w:rPr>
          <w:sz w:val="28"/>
          <w:szCs w:val="28"/>
        </w:rPr>
      </w:pPr>
      <w:r w:rsidRPr="00E1169D">
        <w:rPr>
          <w:sz w:val="28"/>
          <w:szCs w:val="28"/>
        </w:rPr>
        <w:t>2.</w:t>
      </w:r>
      <w:r w:rsidR="003A15CE" w:rsidRPr="00E1169D">
        <w:rPr>
          <w:rStyle w:val="jlqj4b"/>
          <w:sz w:val="28"/>
          <w:szCs w:val="28"/>
        </w:rPr>
        <w:t xml:space="preserve"> «Кафедры»:</w:t>
      </w:r>
      <w:r w:rsidR="003A15CE" w:rsidRPr="00E1169D">
        <w:rPr>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j∈jC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i∈iF</m:t>
            </m:r>
          </m:sub>
        </m:sSub>
        <m:r>
          <w:rPr>
            <w:rFonts w:ascii="Cambria Math" w:hAnsi="Cambria Math"/>
            <w:sz w:val="28"/>
            <w:szCs w:val="28"/>
          </w:rPr>
          <m:t>.</m:t>
        </m:r>
      </m:oMath>
    </w:p>
    <w:p w14:paraId="222BD722" w14:textId="6C45A13D" w:rsidR="003A15CE" w:rsidRPr="00E1169D" w:rsidRDefault="00E1169D" w:rsidP="00550C88">
      <w:pPr>
        <w:ind w:firstLine="709"/>
        <w:jc w:val="both"/>
        <w:rPr>
          <w:sz w:val="28"/>
          <w:szCs w:val="28"/>
        </w:rPr>
      </w:pPr>
      <w:r w:rsidRPr="00E1169D">
        <w:rPr>
          <w:sz w:val="28"/>
          <w:szCs w:val="28"/>
        </w:rPr>
        <w:t>3.</w:t>
      </w:r>
      <w:r w:rsidR="003A15CE" w:rsidRPr="00E1169D">
        <w:rPr>
          <w:rStyle w:val="jlqj4b"/>
          <w:sz w:val="28"/>
          <w:szCs w:val="28"/>
        </w:rPr>
        <w:t xml:space="preserve"> «Специальности»:</w:t>
      </w:r>
      <w:r w:rsidR="003A15CE" w:rsidRPr="00E1169D">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j∈jS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i∈iF</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j∈jD</m:t>
            </m:r>
          </m:sub>
        </m:sSub>
        <m:r>
          <w:rPr>
            <w:rFonts w:ascii="Cambria Math" w:hAnsi="Cambria Math"/>
            <w:sz w:val="28"/>
            <w:szCs w:val="28"/>
          </w:rPr>
          <m:t>.</m:t>
        </m:r>
      </m:oMath>
    </w:p>
    <w:p w14:paraId="06E8F55E" w14:textId="43908F58" w:rsidR="003A15CE" w:rsidRPr="00E1169D" w:rsidRDefault="00E1169D" w:rsidP="00550C88">
      <w:pPr>
        <w:ind w:firstLine="709"/>
        <w:jc w:val="both"/>
        <w:rPr>
          <w:sz w:val="28"/>
          <w:szCs w:val="28"/>
        </w:rPr>
      </w:pPr>
      <w:r w:rsidRPr="00E1169D">
        <w:rPr>
          <w:sz w:val="28"/>
          <w:szCs w:val="28"/>
        </w:rPr>
        <w:t>4.</w:t>
      </w:r>
      <w:r w:rsidR="003A15CE" w:rsidRPr="00E1169D">
        <w:rPr>
          <w:rStyle w:val="jlqj4b"/>
          <w:sz w:val="28"/>
          <w:szCs w:val="28"/>
        </w:rPr>
        <w:t xml:space="preserve"> «Кадры»: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j∈jK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i∈iF</m:t>
            </m:r>
          </m:sub>
        </m:sSub>
        <m:r>
          <w:rPr>
            <w:rFonts w:ascii="Cambria Math" w:hAnsi="Cambria Math"/>
            <w:sz w:val="28"/>
            <w:szCs w:val="28"/>
          </w:rPr>
          <m:t>.</m:t>
        </m:r>
      </m:oMath>
    </w:p>
    <w:p w14:paraId="3219CB99" w14:textId="73FDBBE7" w:rsidR="003A15CE" w:rsidRPr="00E1169D" w:rsidRDefault="00E1169D" w:rsidP="00550C88">
      <w:pPr>
        <w:ind w:firstLine="709"/>
        <w:jc w:val="both"/>
        <w:rPr>
          <w:rStyle w:val="jlqj4b"/>
          <w:sz w:val="28"/>
          <w:szCs w:val="28"/>
        </w:rPr>
      </w:pPr>
      <w:r w:rsidRPr="00E1169D">
        <w:rPr>
          <w:sz w:val="28"/>
          <w:szCs w:val="28"/>
        </w:rPr>
        <w:t>5.</w:t>
      </w:r>
      <w:r w:rsidR="003A15CE" w:rsidRPr="00E1169D">
        <w:rPr>
          <w:rStyle w:val="jlqj4b"/>
          <w:sz w:val="28"/>
          <w:szCs w:val="28"/>
        </w:rPr>
        <w:t xml:space="preserve"> «Доступ»:</w:t>
      </w:r>
      <w:r w:rsidR="003A15CE" w:rsidRPr="00E1169D">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j∈jA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i∈iF</m:t>
            </m:r>
          </m:sub>
        </m:sSub>
      </m:oMath>
      <w:r w:rsidR="003A15CE" w:rsidRPr="00E1169D">
        <w:rPr>
          <w:rStyle w:val="jlqj4b"/>
          <w:sz w:val="28"/>
          <w:szCs w:val="28"/>
        </w:rPr>
        <w:t>.</w:t>
      </w:r>
    </w:p>
    <w:p w14:paraId="22A48C1E" w14:textId="22B9CE5B" w:rsidR="003A15CE" w:rsidRPr="00550C88" w:rsidRDefault="003A15CE" w:rsidP="00550C88">
      <w:pPr>
        <w:ind w:firstLine="709"/>
        <w:jc w:val="both"/>
        <w:rPr>
          <w:rStyle w:val="jlqj4b"/>
          <w:sz w:val="28"/>
          <w:szCs w:val="28"/>
        </w:rPr>
      </w:pPr>
      <w:r w:rsidRPr="00550C88">
        <w:rPr>
          <w:rStyle w:val="jlqj4b"/>
          <w:sz w:val="28"/>
          <w:szCs w:val="28"/>
        </w:rPr>
        <w:t>Для второго уровня для большей части объектов, которые представлены и на первом уровне, характерн</w:t>
      </w:r>
      <w:r w:rsidR="00E563F1" w:rsidRPr="00550C88">
        <w:rPr>
          <w:rStyle w:val="jlqj4b"/>
          <w:sz w:val="28"/>
          <w:szCs w:val="28"/>
        </w:rPr>
        <w:t>а</w:t>
      </w:r>
      <w:r w:rsidRPr="00550C88">
        <w:rPr>
          <w:rStyle w:val="jlqj4b"/>
          <w:sz w:val="28"/>
          <w:szCs w:val="28"/>
        </w:rPr>
        <w:t xml:space="preserve"> ссылочная связь - отношение к определенному типу объекта «Факультет». Определим i-й факультет из множества объектов этого типа как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i∈iF</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oMath>
      <w:r w:rsidRPr="00550C88">
        <w:rPr>
          <w:rStyle w:val="jlqj4b"/>
          <w:sz w:val="28"/>
          <w:szCs w:val="28"/>
        </w:rPr>
        <w:t>, тогда для всех объектов по этому факультету отношения будут иметь вид:</w:t>
      </w:r>
    </w:p>
    <w:p w14:paraId="1DA02514" w14:textId="5997BA9C" w:rsidR="003A15CE" w:rsidRPr="00550C88" w:rsidRDefault="00E1169D" w:rsidP="00550C88">
      <w:pPr>
        <w:ind w:firstLine="709"/>
        <w:jc w:val="both"/>
        <w:rPr>
          <w:sz w:val="28"/>
          <w:szCs w:val="28"/>
        </w:rPr>
      </w:pPr>
      <w:r>
        <w:rPr>
          <w:sz w:val="28"/>
          <w:szCs w:val="28"/>
        </w:rPr>
        <w:t>1.</w:t>
      </w:r>
      <w:r w:rsidR="003A15CE" w:rsidRPr="00550C88">
        <w:rPr>
          <w:rStyle w:val="jlqj4b"/>
          <w:sz w:val="28"/>
          <w:szCs w:val="28"/>
        </w:rPr>
        <w:t xml:space="preserve"> «Направления»: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j∈jD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m:t>
        </m:r>
      </m:oMath>
    </w:p>
    <w:p w14:paraId="23BB435D" w14:textId="737048C2" w:rsidR="003A15CE" w:rsidRPr="00550C88" w:rsidRDefault="00E1169D" w:rsidP="00550C88">
      <w:pPr>
        <w:ind w:firstLine="709"/>
        <w:jc w:val="both"/>
        <w:rPr>
          <w:sz w:val="28"/>
          <w:szCs w:val="28"/>
        </w:rPr>
      </w:pPr>
      <w:r>
        <w:rPr>
          <w:sz w:val="28"/>
          <w:szCs w:val="28"/>
        </w:rPr>
        <w:t>2.</w:t>
      </w:r>
      <w:r w:rsidR="003A15CE" w:rsidRPr="00550C88">
        <w:rPr>
          <w:rStyle w:val="jlqj4b"/>
          <w:sz w:val="28"/>
          <w:szCs w:val="28"/>
        </w:rPr>
        <w:t xml:space="preserve"> «Кафедры»:</w:t>
      </w:r>
      <w:r w:rsidR="003A15CE" w:rsidRPr="00550C88">
        <w:rPr>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j∈jC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m:t>
        </m:r>
      </m:oMath>
    </w:p>
    <w:p w14:paraId="62140B1E" w14:textId="50D6ADE9" w:rsidR="003A15CE" w:rsidRPr="00550C88" w:rsidRDefault="00E1169D" w:rsidP="00550C88">
      <w:pPr>
        <w:ind w:firstLine="709"/>
        <w:jc w:val="both"/>
        <w:rPr>
          <w:sz w:val="28"/>
          <w:szCs w:val="28"/>
        </w:rPr>
      </w:pPr>
      <w:r>
        <w:rPr>
          <w:sz w:val="28"/>
          <w:szCs w:val="28"/>
        </w:rPr>
        <w:t>3.</w:t>
      </w:r>
      <w:r w:rsidR="003A15CE" w:rsidRPr="00550C88">
        <w:rPr>
          <w:sz w:val="28"/>
          <w:szCs w:val="28"/>
        </w:rPr>
        <w:t xml:space="preserve"> «Доступ»: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j∈jA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m:t>
        </m:r>
      </m:oMath>
      <w:r w:rsidR="003A15CE" w:rsidRPr="00550C88">
        <w:rPr>
          <w:sz w:val="28"/>
          <w:szCs w:val="28"/>
        </w:rPr>
        <w:t xml:space="preserve">  </w:t>
      </w:r>
    </w:p>
    <w:p w14:paraId="35FB70EA" w14:textId="1ED22D73" w:rsidR="003A15CE" w:rsidRPr="00550C88" w:rsidRDefault="00E1169D" w:rsidP="00550C88">
      <w:pPr>
        <w:ind w:firstLine="709"/>
        <w:jc w:val="both"/>
        <w:rPr>
          <w:sz w:val="28"/>
          <w:szCs w:val="28"/>
        </w:rPr>
      </w:pPr>
      <w:r>
        <w:rPr>
          <w:sz w:val="28"/>
          <w:szCs w:val="28"/>
        </w:rPr>
        <w:t>4.</w:t>
      </w:r>
      <w:r w:rsidR="003A15CE" w:rsidRPr="00550C88">
        <w:rPr>
          <w:sz w:val="28"/>
          <w:szCs w:val="28"/>
        </w:rPr>
        <w:t xml:space="preserve"> «Специальности»: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j∈jS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j∈jD</m:t>
            </m:r>
          </m:sub>
        </m:sSub>
        <m:r>
          <w:rPr>
            <w:rFonts w:ascii="Cambria Math" w:hAnsi="Cambria Math"/>
            <w:sz w:val="28"/>
            <w:szCs w:val="28"/>
          </w:rPr>
          <m:t>.</m:t>
        </m:r>
      </m:oMath>
      <w:r w:rsidR="003A15CE" w:rsidRPr="00550C88">
        <w:rPr>
          <w:sz w:val="28"/>
          <w:szCs w:val="28"/>
        </w:rPr>
        <w:t xml:space="preserve"> </w:t>
      </w:r>
    </w:p>
    <w:p w14:paraId="0A2793E2" w14:textId="682AB5B7" w:rsidR="003A15CE" w:rsidRPr="00550C88" w:rsidRDefault="00E1169D" w:rsidP="00550C88">
      <w:pPr>
        <w:ind w:firstLine="709"/>
        <w:jc w:val="both"/>
        <w:rPr>
          <w:sz w:val="28"/>
          <w:szCs w:val="28"/>
        </w:rPr>
      </w:pPr>
      <w:r>
        <w:rPr>
          <w:sz w:val="28"/>
          <w:szCs w:val="28"/>
        </w:rPr>
        <w:t>5.</w:t>
      </w:r>
      <w:r w:rsidR="003A15CE" w:rsidRPr="00550C88">
        <w:rPr>
          <w:sz w:val="28"/>
          <w:szCs w:val="28"/>
        </w:rPr>
        <w:t xml:space="preserve"> «Дисциплины»:</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j∈jG</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j∈jS</m:t>
            </m:r>
          </m:sub>
        </m:sSub>
        <m:r>
          <w:rPr>
            <w:rFonts w:ascii="Cambria Math" w:hAnsi="Cambria Math"/>
            <w:sz w:val="28"/>
            <w:szCs w:val="28"/>
          </w:rPr>
          <m:t>.</m:t>
        </m:r>
      </m:oMath>
      <w:r w:rsidR="003A15CE" w:rsidRPr="00550C88">
        <w:rPr>
          <w:sz w:val="28"/>
          <w:szCs w:val="28"/>
        </w:rPr>
        <w:t xml:space="preserve"> </w:t>
      </w:r>
    </w:p>
    <w:p w14:paraId="2B60F488" w14:textId="77EA76C3" w:rsidR="003A15CE" w:rsidRPr="00550C88" w:rsidRDefault="00E1169D" w:rsidP="00550C88">
      <w:pPr>
        <w:ind w:firstLine="709"/>
        <w:jc w:val="both"/>
        <w:rPr>
          <w:sz w:val="28"/>
          <w:szCs w:val="28"/>
        </w:rPr>
      </w:pPr>
      <w:r>
        <w:rPr>
          <w:sz w:val="28"/>
          <w:szCs w:val="28"/>
        </w:rPr>
        <w:lastRenderedPageBreak/>
        <w:t>6.</w:t>
      </w:r>
      <w:r w:rsidR="003A15CE" w:rsidRPr="00550C88">
        <w:rPr>
          <w:sz w:val="28"/>
          <w:szCs w:val="28"/>
        </w:rPr>
        <w:t xml:space="preserve"> «Кадры»: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j∈jS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j∈jC</m:t>
            </m:r>
          </m:sub>
        </m:sSub>
        <m:r>
          <w:rPr>
            <w:rFonts w:ascii="Cambria Math" w:hAnsi="Cambria Math"/>
            <w:sz w:val="28"/>
            <w:szCs w:val="28"/>
          </w:rPr>
          <m:t>.</m:t>
        </m:r>
      </m:oMath>
      <w:r w:rsidR="003A15CE" w:rsidRPr="00550C88">
        <w:rPr>
          <w:sz w:val="28"/>
          <w:szCs w:val="28"/>
        </w:rPr>
        <w:t xml:space="preserve">  </w:t>
      </w:r>
    </w:p>
    <w:p w14:paraId="4191DE6C" w14:textId="761274F2" w:rsidR="003A15CE" w:rsidRPr="00550C88" w:rsidRDefault="00E1169D" w:rsidP="00550C88">
      <w:pPr>
        <w:ind w:firstLine="709"/>
        <w:jc w:val="both"/>
        <w:rPr>
          <w:sz w:val="28"/>
          <w:szCs w:val="28"/>
        </w:rPr>
      </w:pPr>
      <w:r>
        <w:rPr>
          <w:sz w:val="28"/>
          <w:szCs w:val="28"/>
        </w:rPr>
        <w:t>7.</w:t>
      </w:r>
      <w:r w:rsidR="003A15CE" w:rsidRPr="00550C88">
        <w:rPr>
          <w:sz w:val="28"/>
          <w:szCs w:val="28"/>
        </w:rPr>
        <w:t xml:space="preserve"> «Группы»: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j∈jG</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j∈jS</m:t>
            </m:r>
          </m:sub>
        </m:sSub>
        <m:r>
          <w:rPr>
            <w:rFonts w:ascii="Cambria Math" w:hAnsi="Cambria Math"/>
            <w:sz w:val="28"/>
            <w:szCs w:val="28"/>
          </w:rPr>
          <m:t>.</m:t>
        </m:r>
      </m:oMath>
      <w:r w:rsidR="003A15CE" w:rsidRPr="00550C88">
        <w:rPr>
          <w:sz w:val="28"/>
          <w:szCs w:val="28"/>
        </w:rPr>
        <w:t xml:space="preserve"> </w:t>
      </w:r>
    </w:p>
    <w:p w14:paraId="140EA6FC" w14:textId="6399B4BA" w:rsidR="003A15CE" w:rsidRPr="00550C88" w:rsidRDefault="00E1169D" w:rsidP="00550C88">
      <w:pPr>
        <w:ind w:firstLine="709"/>
        <w:jc w:val="both"/>
        <w:rPr>
          <w:sz w:val="28"/>
          <w:szCs w:val="28"/>
        </w:rPr>
      </w:pPr>
      <w:r>
        <w:rPr>
          <w:sz w:val="28"/>
          <w:szCs w:val="28"/>
        </w:rPr>
        <w:t>8.</w:t>
      </w:r>
      <w:r w:rsidR="003A15CE" w:rsidRPr="00550C88">
        <w:rPr>
          <w:sz w:val="28"/>
          <w:szCs w:val="28"/>
        </w:rPr>
        <w:t xml:space="preserve"> «Преподаватели»:</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j∈jT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j∈K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j∈jL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j∈G</m:t>
            </m:r>
          </m:sub>
        </m:sSub>
        <m:r>
          <w:rPr>
            <w:rFonts w:ascii="Cambria Math" w:hAnsi="Cambria Math"/>
            <w:sz w:val="28"/>
            <w:szCs w:val="28"/>
          </w:rPr>
          <m:t>.</m:t>
        </m:r>
      </m:oMath>
      <w:r w:rsidR="003A15CE" w:rsidRPr="00550C88">
        <w:rPr>
          <w:sz w:val="28"/>
          <w:szCs w:val="28"/>
        </w:rPr>
        <w:t xml:space="preserve"> </w:t>
      </w:r>
    </w:p>
    <w:p w14:paraId="1128CB8B" w14:textId="2F2D57C5" w:rsidR="003A15CE" w:rsidRPr="00550C88" w:rsidRDefault="00E1169D" w:rsidP="00550C88">
      <w:pPr>
        <w:ind w:firstLine="709"/>
        <w:jc w:val="both"/>
        <w:rPr>
          <w:sz w:val="28"/>
          <w:szCs w:val="28"/>
        </w:rPr>
      </w:pPr>
      <w:r>
        <w:rPr>
          <w:sz w:val="28"/>
          <w:szCs w:val="28"/>
        </w:rPr>
        <w:t>9.</w:t>
      </w:r>
      <w:r w:rsidR="003A15CE" w:rsidRPr="00550C88">
        <w:rPr>
          <w:sz w:val="28"/>
          <w:szCs w:val="28"/>
        </w:rPr>
        <w:t xml:space="preserve"> «Кураторы»: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j∈jP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j∈K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j∈G</m:t>
            </m:r>
          </m:sub>
        </m:sSub>
        <m:r>
          <w:rPr>
            <w:rFonts w:ascii="Cambria Math" w:hAnsi="Cambria Math"/>
            <w:sz w:val="28"/>
            <w:szCs w:val="28"/>
          </w:rPr>
          <m:t>.</m:t>
        </m:r>
      </m:oMath>
    </w:p>
    <w:p w14:paraId="65155D99" w14:textId="341713F5" w:rsidR="003A15CE" w:rsidRPr="00550C88" w:rsidRDefault="00E1169D" w:rsidP="00550C88">
      <w:pPr>
        <w:ind w:firstLine="709"/>
        <w:jc w:val="both"/>
        <w:rPr>
          <w:sz w:val="28"/>
          <w:szCs w:val="28"/>
        </w:rPr>
      </w:pPr>
      <w:r>
        <w:rPr>
          <w:sz w:val="28"/>
          <w:szCs w:val="28"/>
        </w:rPr>
        <w:t>10.</w:t>
      </w:r>
      <w:r w:rsidR="003A15CE" w:rsidRPr="00550C88">
        <w:rPr>
          <w:sz w:val="28"/>
          <w:szCs w:val="28"/>
        </w:rPr>
        <w:t xml:space="preserve"> «Студенты»: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j∈jU</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j∈G</m:t>
            </m:r>
          </m:sub>
        </m:sSub>
        <m:r>
          <w:rPr>
            <w:rFonts w:ascii="Cambria Math" w:hAnsi="Cambria Math"/>
            <w:sz w:val="28"/>
            <w:szCs w:val="28"/>
          </w:rPr>
          <m:t>.</m:t>
        </m:r>
      </m:oMath>
    </w:p>
    <w:p w14:paraId="7FB4A912" w14:textId="494D3CFE" w:rsidR="003A15CE" w:rsidRPr="00550C88" w:rsidRDefault="00E1169D" w:rsidP="00550C88">
      <w:pPr>
        <w:ind w:firstLine="709"/>
        <w:jc w:val="both"/>
        <w:rPr>
          <w:sz w:val="28"/>
          <w:szCs w:val="28"/>
        </w:rPr>
      </w:pPr>
      <w:r>
        <w:rPr>
          <w:sz w:val="28"/>
          <w:szCs w:val="28"/>
        </w:rPr>
        <w:t>11.</w:t>
      </w:r>
      <w:r w:rsidR="003A15CE" w:rsidRPr="00550C88">
        <w:rPr>
          <w:sz w:val="28"/>
          <w:szCs w:val="28"/>
        </w:rPr>
        <w:t xml:space="preserve"> «Модули»: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j∈jM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j∈jL</m:t>
            </m:r>
          </m:sub>
        </m:sSub>
        <m:r>
          <w:rPr>
            <w:rFonts w:ascii="Cambria Math" w:hAnsi="Cambria Math"/>
            <w:sz w:val="28"/>
            <w:szCs w:val="28"/>
          </w:rPr>
          <m:t>.</m:t>
        </m:r>
      </m:oMath>
      <w:r w:rsidR="003A15CE" w:rsidRPr="00550C88">
        <w:rPr>
          <w:sz w:val="28"/>
          <w:szCs w:val="28"/>
        </w:rPr>
        <w:t xml:space="preserve"> </w:t>
      </w:r>
    </w:p>
    <w:p w14:paraId="50C7065B" w14:textId="188F1C94" w:rsidR="003A15CE" w:rsidRPr="00550C88" w:rsidRDefault="00E1169D" w:rsidP="00550C88">
      <w:pPr>
        <w:ind w:firstLine="709"/>
        <w:jc w:val="both"/>
        <w:rPr>
          <w:sz w:val="28"/>
          <w:szCs w:val="28"/>
        </w:rPr>
      </w:pPr>
      <w:r>
        <w:rPr>
          <w:sz w:val="28"/>
          <w:szCs w:val="28"/>
        </w:rPr>
        <w:t>12.</w:t>
      </w:r>
      <w:r w:rsidR="003A15CE" w:rsidRPr="00550C88">
        <w:rPr>
          <w:sz w:val="28"/>
          <w:szCs w:val="28"/>
        </w:rPr>
        <w:t xml:space="preserve"> «Успешность»: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j∈jR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j∈U</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j∈jM</m:t>
            </m:r>
          </m:sub>
        </m:sSub>
        <m:r>
          <w:rPr>
            <w:rFonts w:ascii="Cambria Math" w:hAnsi="Cambria Math"/>
            <w:sz w:val="28"/>
            <w:szCs w:val="28"/>
          </w:rPr>
          <m:t>.</m:t>
        </m:r>
      </m:oMath>
      <w:r w:rsidR="003A15CE" w:rsidRPr="00550C88">
        <w:rPr>
          <w:sz w:val="28"/>
          <w:szCs w:val="28"/>
        </w:rPr>
        <w:t xml:space="preserve"> </w:t>
      </w:r>
    </w:p>
    <w:p w14:paraId="7E4BC3C5" w14:textId="6EA347BE" w:rsidR="003A15CE" w:rsidRPr="00550C88" w:rsidRDefault="00E1169D" w:rsidP="00550C88">
      <w:pPr>
        <w:ind w:firstLine="709"/>
        <w:jc w:val="both"/>
        <w:rPr>
          <w:sz w:val="28"/>
          <w:szCs w:val="28"/>
        </w:rPr>
      </w:pPr>
      <w:r>
        <w:rPr>
          <w:sz w:val="28"/>
          <w:szCs w:val="28"/>
        </w:rPr>
        <w:t>13.</w:t>
      </w:r>
      <w:r w:rsidR="003A15CE" w:rsidRPr="00550C88">
        <w:rPr>
          <w:sz w:val="28"/>
          <w:szCs w:val="28"/>
        </w:rPr>
        <w:t xml:space="preserve"> «Тесты»: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j∈jH</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j∈jM</m:t>
            </m:r>
          </m:sub>
        </m:sSub>
        <m:r>
          <w:rPr>
            <w:rFonts w:ascii="Cambria Math" w:hAnsi="Cambria Math"/>
            <w:sz w:val="28"/>
            <w:szCs w:val="28"/>
          </w:rPr>
          <m:t>.</m:t>
        </m:r>
      </m:oMath>
      <w:r w:rsidR="003A15CE" w:rsidRPr="00550C88">
        <w:rPr>
          <w:sz w:val="28"/>
          <w:szCs w:val="28"/>
        </w:rPr>
        <w:t xml:space="preserve"> </w:t>
      </w:r>
    </w:p>
    <w:p w14:paraId="3BA2604A" w14:textId="04808DD3" w:rsidR="003A15CE" w:rsidRPr="00550C88" w:rsidRDefault="00E1169D" w:rsidP="00550C88">
      <w:pPr>
        <w:ind w:firstLine="709"/>
        <w:jc w:val="both"/>
        <w:rPr>
          <w:sz w:val="28"/>
          <w:szCs w:val="28"/>
        </w:rPr>
      </w:pPr>
      <w:r>
        <w:rPr>
          <w:sz w:val="28"/>
          <w:szCs w:val="28"/>
        </w:rPr>
        <w:t>14.</w:t>
      </w:r>
      <w:r w:rsidR="003A15CE" w:rsidRPr="00550C88">
        <w:rPr>
          <w:sz w:val="28"/>
          <w:szCs w:val="28"/>
        </w:rPr>
        <w:t xml:space="preserve"> «Результаты тестирования»:</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j∈jB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j∈U</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j∈jH</m:t>
            </m:r>
          </m:sub>
        </m:sSub>
      </m:oMath>
      <w:r w:rsidR="003A15CE" w:rsidRPr="00550C88">
        <w:rPr>
          <w:sz w:val="28"/>
          <w:szCs w:val="28"/>
        </w:rPr>
        <w:t>.</w:t>
      </w:r>
    </w:p>
    <w:p w14:paraId="5F54DD4F" w14:textId="100070F9" w:rsidR="003A15CE" w:rsidRPr="00550C88" w:rsidRDefault="003A15CE" w:rsidP="00550C88">
      <w:pPr>
        <w:ind w:firstLine="709"/>
        <w:jc w:val="both"/>
        <w:rPr>
          <w:rStyle w:val="jlqj4b"/>
          <w:sz w:val="28"/>
          <w:szCs w:val="28"/>
        </w:rPr>
      </w:pPr>
      <w:r w:rsidRPr="00550C88">
        <w:rPr>
          <w:rStyle w:val="jlqj4b"/>
          <w:sz w:val="28"/>
          <w:szCs w:val="28"/>
        </w:rPr>
        <w:t>Структурные отношения проявляются в наличии у объектов предметной области свойств ссылочного типа. Значениями таких свойств явля</w:t>
      </w:r>
      <w:r w:rsidR="00E563F1" w:rsidRPr="00550C88">
        <w:rPr>
          <w:rStyle w:val="jlqj4b"/>
          <w:sz w:val="28"/>
          <w:szCs w:val="28"/>
        </w:rPr>
        <w:t>ю</w:t>
      </w:r>
      <w:r w:rsidRPr="00550C88">
        <w:rPr>
          <w:rStyle w:val="jlqj4b"/>
          <w:sz w:val="28"/>
          <w:szCs w:val="28"/>
        </w:rPr>
        <w:t>тся ссылк</w:t>
      </w:r>
      <w:r w:rsidR="00E563F1" w:rsidRPr="00550C88">
        <w:rPr>
          <w:rStyle w:val="jlqj4b"/>
          <w:sz w:val="28"/>
          <w:szCs w:val="28"/>
        </w:rPr>
        <w:t>и</w:t>
      </w:r>
      <w:r w:rsidRPr="00550C88">
        <w:rPr>
          <w:rStyle w:val="jlqj4b"/>
          <w:sz w:val="28"/>
          <w:szCs w:val="28"/>
        </w:rPr>
        <w:t xml:space="preserve"> на существующие объекты.</w:t>
      </w:r>
    </w:p>
    <w:p w14:paraId="55BB0527" w14:textId="2E84AD80" w:rsidR="003A15CE" w:rsidRPr="00550C88" w:rsidRDefault="003A15CE" w:rsidP="00550C88">
      <w:pPr>
        <w:ind w:firstLine="709"/>
        <w:jc w:val="both"/>
        <w:rPr>
          <w:rStyle w:val="jlqj4b"/>
          <w:sz w:val="28"/>
          <w:szCs w:val="28"/>
        </w:rPr>
      </w:pPr>
      <w:r w:rsidRPr="00550C88">
        <w:rPr>
          <w:rStyle w:val="jlqj4b"/>
          <w:sz w:val="28"/>
          <w:szCs w:val="28"/>
        </w:rPr>
        <w:t>Введенные дополнения к принятому понимани</w:t>
      </w:r>
      <w:r w:rsidR="006F61AC" w:rsidRPr="00550C88">
        <w:rPr>
          <w:rStyle w:val="jlqj4b"/>
          <w:sz w:val="28"/>
          <w:szCs w:val="28"/>
        </w:rPr>
        <w:t>ю</w:t>
      </w:r>
      <w:r w:rsidRPr="00550C88">
        <w:rPr>
          <w:rStyle w:val="jlqj4b"/>
          <w:sz w:val="28"/>
          <w:szCs w:val="28"/>
        </w:rPr>
        <w:t xml:space="preserve"> этапа формирования данных о предметной области дают возможность путем несложных преобразований полученной </w:t>
      </w:r>
      <w:r w:rsidRPr="00550C88">
        <w:rPr>
          <w:sz w:val="28"/>
          <w:szCs w:val="28"/>
        </w:rPr>
        <w:t xml:space="preserve">таблицы "объект-свойство" </w:t>
      </w:r>
      <w:r w:rsidRPr="00550C88">
        <w:rPr>
          <w:rStyle w:val="jlqj4b"/>
          <w:sz w:val="28"/>
          <w:szCs w:val="28"/>
        </w:rPr>
        <w:t>выделить классы объектов, отражающих разнородность этих объектов и по составу свойств, и по способностям вступать в структурные отношения.</w:t>
      </w:r>
    </w:p>
    <w:p w14:paraId="02C180C3" w14:textId="50E9058C" w:rsidR="003A15CE" w:rsidRPr="00550C88" w:rsidRDefault="003A15CE" w:rsidP="00550C88">
      <w:pPr>
        <w:ind w:firstLine="709"/>
        <w:jc w:val="both"/>
        <w:rPr>
          <w:rStyle w:val="jlqj4b"/>
          <w:sz w:val="28"/>
          <w:szCs w:val="28"/>
        </w:rPr>
      </w:pPr>
      <w:r w:rsidRPr="00550C88">
        <w:rPr>
          <w:rStyle w:val="jlqj4b"/>
          <w:sz w:val="28"/>
          <w:szCs w:val="28"/>
        </w:rPr>
        <w:t xml:space="preserve">Если для </w:t>
      </w:r>
      <w:r w:rsidRPr="00550C88">
        <w:rPr>
          <w:sz w:val="28"/>
          <w:szCs w:val="28"/>
        </w:rPr>
        <w:t xml:space="preserve">таблицы "объект-свойство" </w:t>
      </w:r>
      <w:r w:rsidRPr="00550C88">
        <w:rPr>
          <w:rStyle w:val="jlqj4b"/>
          <w:sz w:val="28"/>
          <w:szCs w:val="28"/>
        </w:rPr>
        <w:t xml:space="preserve">заменить значение "none" на "0", а другие </w:t>
      </w:r>
      <w:r w:rsidRPr="00D24084">
        <w:rPr>
          <w:rStyle w:val="jlqj4b"/>
          <w:sz w:val="28"/>
          <w:szCs w:val="28"/>
        </w:rPr>
        <w:t xml:space="preserve">значения на "1", то исходная таблица преобразуется в матрицу инцидентности "объект-свойства", </w:t>
      </w:r>
      <w:r w:rsidR="006F61AC" w:rsidRPr="00D24084">
        <w:rPr>
          <w:rStyle w:val="jlqj4b"/>
          <w:sz w:val="28"/>
          <w:szCs w:val="28"/>
        </w:rPr>
        <w:t xml:space="preserve">данных, </w:t>
      </w:r>
      <w:r w:rsidRPr="00D24084">
        <w:rPr>
          <w:rStyle w:val="jlqj4b"/>
          <w:sz w:val="28"/>
          <w:szCs w:val="28"/>
        </w:rPr>
        <w:t>содержащ</w:t>
      </w:r>
      <w:r w:rsidR="006F61AC" w:rsidRPr="00D24084">
        <w:rPr>
          <w:rStyle w:val="jlqj4b"/>
          <w:sz w:val="28"/>
          <w:szCs w:val="28"/>
        </w:rPr>
        <w:t>их</w:t>
      </w:r>
      <w:r w:rsidRPr="00D24084">
        <w:rPr>
          <w:rStyle w:val="jlqj4b"/>
          <w:sz w:val="28"/>
          <w:szCs w:val="28"/>
        </w:rPr>
        <w:t>ся в ней, достаточно для построения концептуальной модели предметной области. Предложенный для этого в работе [</w:t>
      </w:r>
      <w:r w:rsidR="00D24084" w:rsidRPr="00D24084">
        <w:rPr>
          <w:rStyle w:val="jlqj4b"/>
          <w:sz w:val="28"/>
          <w:szCs w:val="28"/>
        </w:rPr>
        <w:t>6</w:t>
      </w:r>
      <w:r w:rsidR="00966614" w:rsidRPr="00966614">
        <w:rPr>
          <w:rStyle w:val="jlqj4b"/>
          <w:sz w:val="28"/>
          <w:szCs w:val="28"/>
        </w:rPr>
        <w:t>5</w:t>
      </w:r>
      <w:r w:rsidRPr="00D24084">
        <w:rPr>
          <w:rStyle w:val="jlqj4b"/>
          <w:sz w:val="28"/>
          <w:szCs w:val="28"/>
        </w:rPr>
        <w:t>] алгоритм ба</w:t>
      </w:r>
      <w:r w:rsidRPr="00550C88">
        <w:rPr>
          <w:rStyle w:val="jlqj4b"/>
          <w:sz w:val="28"/>
          <w:szCs w:val="28"/>
        </w:rPr>
        <w:t>зируется в основном на добавлении и удалении определенных строк и столбцов в матрице для достижения следующих целей:</w:t>
      </w:r>
    </w:p>
    <w:p w14:paraId="54757947" w14:textId="77777777" w:rsidR="003A15CE" w:rsidRPr="00550C88" w:rsidRDefault="003A15CE" w:rsidP="00550C88">
      <w:pPr>
        <w:ind w:firstLine="709"/>
        <w:jc w:val="both"/>
        <w:rPr>
          <w:rStyle w:val="jlqj4b"/>
          <w:sz w:val="28"/>
          <w:szCs w:val="28"/>
        </w:rPr>
      </w:pPr>
      <w:r w:rsidRPr="00550C88">
        <w:rPr>
          <w:sz w:val="28"/>
          <w:szCs w:val="28"/>
        </w:rPr>
        <w:t>–</w:t>
      </w:r>
      <w:r w:rsidRPr="00550C88">
        <w:rPr>
          <w:rStyle w:val="jlqj4b"/>
          <w:sz w:val="28"/>
          <w:szCs w:val="28"/>
        </w:rPr>
        <w:t xml:space="preserve"> выделение классов объектов путем сохранения одного экземпляра каждого множества совпадающих строк;</w:t>
      </w:r>
    </w:p>
    <w:p w14:paraId="39BA7ABA" w14:textId="77777777" w:rsidR="003A15CE" w:rsidRPr="00550C88" w:rsidRDefault="003A15CE" w:rsidP="00550C88">
      <w:pPr>
        <w:ind w:firstLine="709"/>
        <w:jc w:val="both"/>
        <w:rPr>
          <w:rStyle w:val="jlqj4b"/>
          <w:sz w:val="28"/>
          <w:szCs w:val="28"/>
        </w:rPr>
      </w:pPr>
      <w:r w:rsidRPr="00550C88">
        <w:rPr>
          <w:sz w:val="28"/>
          <w:szCs w:val="28"/>
        </w:rPr>
        <w:t>–</w:t>
      </w:r>
      <w:r w:rsidRPr="00550C88">
        <w:rPr>
          <w:rStyle w:val="jlqj4b"/>
          <w:sz w:val="28"/>
          <w:szCs w:val="28"/>
        </w:rPr>
        <w:t xml:space="preserve"> исключение из модели несостоятельных атрибутов (удаление "нулевых" столбцов)</w:t>
      </w:r>
    </w:p>
    <w:p w14:paraId="42030B8F" w14:textId="77777777" w:rsidR="003A15CE" w:rsidRPr="00550C88" w:rsidRDefault="003A15CE" w:rsidP="00550C88">
      <w:pPr>
        <w:ind w:firstLine="709"/>
        <w:jc w:val="both"/>
        <w:rPr>
          <w:rStyle w:val="jlqj4b"/>
          <w:sz w:val="28"/>
          <w:szCs w:val="28"/>
        </w:rPr>
      </w:pPr>
      <w:r w:rsidRPr="00550C88">
        <w:rPr>
          <w:sz w:val="28"/>
          <w:szCs w:val="28"/>
        </w:rPr>
        <w:t>–</w:t>
      </w:r>
      <w:r w:rsidRPr="00550C88">
        <w:rPr>
          <w:rStyle w:val="jlqj4b"/>
          <w:sz w:val="28"/>
          <w:szCs w:val="28"/>
        </w:rPr>
        <w:t xml:space="preserve"> констатация класса неопознанных объектов типа атрибут (соответственно добавления нового столбца)</w:t>
      </w:r>
    </w:p>
    <w:p w14:paraId="09DF4C90" w14:textId="77777777" w:rsidR="003A15CE" w:rsidRPr="00550C88" w:rsidRDefault="003A15CE" w:rsidP="00550C88">
      <w:pPr>
        <w:ind w:firstLine="709"/>
        <w:jc w:val="both"/>
        <w:rPr>
          <w:rStyle w:val="jlqj4b"/>
          <w:b/>
          <w:bCs/>
          <w:sz w:val="28"/>
          <w:szCs w:val="28"/>
        </w:rPr>
      </w:pPr>
      <w:r w:rsidRPr="00550C88">
        <w:rPr>
          <w:sz w:val="28"/>
          <w:szCs w:val="28"/>
        </w:rPr>
        <w:t>–</w:t>
      </w:r>
      <w:r w:rsidRPr="00550C88">
        <w:rPr>
          <w:rStyle w:val="jlqj4b"/>
          <w:sz w:val="28"/>
          <w:szCs w:val="28"/>
        </w:rPr>
        <w:t xml:space="preserve"> констатация существования некоторого особого класса неопознанных объектов (в соответствии добавления новой специально-сконструированной строки).</w:t>
      </w:r>
    </w:p>
    <w:p w14:paraId="5688DB18" w14:textId="34F5C027" w:rsidR="003A15CE" w:rsidRPr="00550C88" w:rsidRDefault="003A15CE" w:rsidP="00550C88">
      <w:pPr>
        <w:ind w:firstLine="709"/>
        <w:jc w:val="both"/>
        <w:rPr>
          <w:rStyle w:val="jlqj4b"/>
          <w:sz w:val="28"/>
          <w:szCs w:val="28"/>
        </w:rPr>
      </w:pPr>
      <w:r w:rsidRPr="00550C88">
        <w:rPr>
          <w:rStyle w:val="jlqj4b"/>
          <w:sz w:val="28"/>
          <w:szCs w:val="28"/>
        </w:rPr>
        <w:t xml:space="preserve">В результате получаем матрицу инцидентности размерностью </w:t>
      </w:r>
      <m:oMath>
        <m:r>
          <w:rPr>
            <w:rFonts w:ascii="Cambria Math" w:hAnsi="Cambria Math"/>
            <w:sz w:val="28"/>
            <w:szCs w:val="28"/>
          </w:rPr>
          <m:t>m×n</m:t>
        </m:r>
      </m:oMath>
      <w:r w:rsidRPr="00550C88">
        <w:rPr>
          <w:rStyle w:val="jlqj4b"/>
          <w:sz w:val="28"/>
          <w:szCs w:val="28"/>
        </w:rPr>
        <w:t>,</w:t>
      </w:r>
      <m:oMath>
        <m:r>
          <w:rPr>
            <w:rFonts w:ascii="Cambria Math" w:hAnsi="Cambria Math"/>
            <w:sz w:val="28"/>
            <w:szCs w:val="28"/>
          </w:rPr>
          <m:t>1≤m≤r+a</m:t>
        </m:r>
      </m:oMath>
      <w:r w:rsidRPr="00550C88">
        <w:rPr>
          <w:rStyle w:val="jlqj4b"/>
          <w:sz w:val="28"/>
          <w:szCs w:val="28"/>
        </w:rPr>
        <w:t>,</w:t>
      </w:r>
      <m:oMath>
        <m:r>
          <w:rPr>
            <w:rFonts w:ascii="Cambria Math" w:hAnsi="Cambria Math"/>
            <w:sz w:val="28"/>
            <w:szCs w:val="28"/>
          </w:rPr>
          <m:t>1≤n≤s+k</m:t>
        </m:r>
      </m:oMath>
      <w:r w:rsidRPr="00550C88">
        <w:rPr>
          <w:rStyle w:val="jlqj4b"/>
          <w:sz w:val="28"/>
          <w:szCs w:val="28"/>
        </w:rPr>
        <w:t>, которая определяет соответствие</w:t>
      </w:r>
      <w:r w:rsidR="0070092D" w:rsidRPr="00550C88">
        <w:rPr>
          <w:rStyle w:val="jlqj4b"/>
          <w:sz w:val="28"/>
          <w:szCs w:val="28"/>
        </w:rPr>
        <w:t xml:space="preserve"> </w:t>
      </w:r>
      <m:oMath>
        <m:r>
          <w:rPr>
            <w:rFonts w:ascii="Cambria Math" w:hAnsi="Cambria Math"/>
            <w:sz w:val="28"/>
            <w:szCs w:val="28"/>
          </w:rPr>
          <m:t>I⊆Cl×A</m:t>
        </m:r>
      </m:oMath>
      <w:r w:rsidRPr="00550C88">
        <w:rPr>
          <w:rStyle w:val="jlqj4b"/>
          <w:sz w:val="28"/>
          <w:szCs w:val="28"/>
        </w:rPr>
        <w:t xml:space="preserve">, где </w:t>
      </w:r>
      <m:oMath>
        <m:r>
          <w:rPr>
            <w:rFonts w:ascii="Cambria Math" w:hAnsi="Cambria Math"/>
            <w:sz w:val="28"/>
            <w:szCs w:val="28"/>
          </w:rPr>
          <m:t>Cl</m:t>
        </m:r>
      </m:oMath>
      <w:r w:rsidRPr="00550C88">
        <w:rPr>
          <w:rStyle w:val="jlqj4b"/>
          <w:sz w:val="28"/>
          <w:szCs w:val="28"/>
        </w:rPr>
        <w:t xml:space="preserve"> - множество выявленных классов объектов (первичных понятий в спецификациях предметной области); </w:t>
      </w:r>
      <m:oMath>
        <m:r>
          <w:rPr>
            <w:rFonts w:ascii="Cambria Math" w:hAnsi="Cambria Math"/>
            <w:sz w:val="28"/>
            <w:szCs w:val="28"/>
          </w:rPr>
          <m:t>A</m:t>
        </m:r>
      </m:oMath>
      <w:r w:rsidRPr="00550C88">
        <w:rPr>
          <w:rStyle w:val="jlqj4b"/>
          <w:sz w:val="28"/>
          <w:szCs w:val="28"/>
        </w:rPr>
        <w:t xml:space="preserve"> - множество признаков, соответствующие компонентам (атрибутам), очевидно, что</w:t>
      </w:r>
      <m:oMath>
        <m:r>
          <w:rPr>
            <w:rStyle w:val="jlqj4b"/>
            <w:rFonts w:ascii="Cambria Math" w:hAnsi="Cambria Math"/>
            <w:sz w:val="28"/>
            <w:szCs w:val="28"/>
          </w:rPr>
          <m:t xml:space="preserve"> </m:t>
        </m:r>
        <m:r>
          <w:rPr>
            <w:rFonts w:ascii="Cambria Math" w:hAnsi="Cambria Math"/>
            <w:sz w:val="28"/>
            <w:szCs w:val="28"/>
          </w:rPr>
          <m:t>Cl≠∅,A≠∅,I≠∅</m:t>
        </m:r>
      </m:oMath>
      <w:r w:rsidRPr="00550C88">
        <w:rPr>
          <w:rStyle w:val="jlqj4b"/>
          <w:sz w:val="28"/>
          <w:szCs w:val="28"/>
        </w:rPr>
        <w:t>. Таким образом, классификация воплощается в наличии i в составе</w:t>
      </w:r>
      <m:oMath>
        <m:r>
          <w:rPr>
            <w:rFonts w:ascii="Cambria Math" w:hAnsi="Cambria Math"/>
            <w:sz w:val="28"/>
            <w:szCs w:val="28"/>
          </w:rPr>
          <m:t>Cl</m:t>
        </m:r>
      </m:oMath>
      <w:r w:rsidRPr="00550C88">
        <w:rPr>
          <w:sz w:val="28"/>
          <w:szCs w:val="28"/>
        </w:rPr>
        <w:t>,</w:t>
      </w:r>
      <w:r w:rsidRPr="00550C88">
        <w:rPr>
          <w:rStyle w:val="jlqj4b"/>
          <w:sz w:val="28"/>
          <w:szCs w:val="28"/>
        </w:rPr>
        <w:t xml:space="preserve"> ассоциации объектов предметной области отражаются семантикой опилок </w:t>
      </w:r>
      <m:oMath>
        <m:r>
          <w:rPr>
            <w:rFonts w:ascii="Cambria Math" w:hAnsi="Cambria Math"/>
            <w:sz w:val="28"/>
            <w:szCs w:val="28"/>
          </w:rPr>
          <m:t>A</m:t>
        </m:r>
      </m:oMath>
      <w:r w:rsidRPr="00550C88">
        <w:rPr>
          <w:rStyle w:val="jlqj4b"/>
          <w:sz w:val="28"/>
          <w:szCs w:val="28"/>
        </w:rPr>
        <w:t>.</w:t>
      </w:r>
    </w:p>
    <w:p w14:paraId="2A590D6C" w14:textId="77777777" w:rsidR="000C5F9D" w:rsidRPr="00550C88" w:rsidRDefault="000C5F9D" w:rsidP="00550C88">
      <w:pPr>
        <w:ind w:firstLine="709"/>
        <w:jc w:val="both"/>
        <w:rPr>
          <w:rStyle w:val="jlqj4b"/>
          <w:sz w:val="28"/>
          <w:szCs w:val="28"/>
        </w:rPr>
      </w:pPr>
      <w:r w:rsidRPr="00550C88">
        <w:rPr>
          <w:rStyle w:val="jlqj4b"/>
          <w:sz w:val="28"/>
          <w:szCs w:val="28"/>
        </w:rPr>
        <w:t xml:space="preserve">Рассмотренные формы абстрагирования, включая абстракцию обобщения, являются основой реляционного подхода в моделировании баз данных. Однако, онтологический подход расширяет абстракцию обобщения путем связывания похожих классов с родительским объектом более высокого уровня. В онтологии </w:t>
      </w:r>
      <w:r w:rsidRPr="00550C88">
        <w:rPr>
          <w:rStyle w:val="jlqj4b"/>
          <w:sz w:val="28"/>
          <w:szCs w:val="28"/>
        </w:rPr>
        <w:lastRenderedPageBreak/>
        <w:t>предметной области классы представляются моделью, описывающей структуру классов, включая как реальные классы, определенные в модели предметной области, так и абстрактные классы, полученные путем обобщения спецификаций реальных классов.</w:t>
      </w:r>
    </w:p>
    <w:p w14:paraId="71CD0EBB" w14:textId="39A2DB39" w:rsidR="000C5F9D" w:rsidRPr="00550C88" w:rsidRDefault="000C5F9D" w:rsidP="00550C88">
      <w:pPr>
        <w:ind w:firstLine="709"/>
        <w:jc w:val="both"/>
        <w:rPr>
          <w:rStyle w:val="jlqj4b"/>
          <w:sz w:val="28"/>
          <w:szCs w:val="28"/>
        </w:rPr>
      </w:pPr>
      <w:r w:rsidRPr="00550C88">
        <w:rPr>
          <w:rStyle w:val="jlqj4b"/>
          <w:sz w:val="28"/>
          <w:szCs w:val="28"/>
        </w:rPr>
        <w:t>В связи с различным выбором свойств предметной области могут существовать множественные онтологии предметной области, которые описывают одни и те же реальные классы объектов, но могут различаться в терминах понятий, обобщений и учета отношений. Результатом онтологического анализа является концептуальная модель, которая описывает структуру классов базы данных.</w:t>
      </w:r>
    </w:p>
    <w:p w14:paraId="7BFC3A48" w14:textId="77777777" w:rsidR="000C5F9D" w:rsidRPr="00550C88" w:rsidRDefault="000C5F9D" w:rsidP="00550C88">
      <w:pPr>
        <w:ind w:firstLine="709"/>
        <w:jc w:val="both"/>
        <w:rPr>
          <w:rStyle w:val="jlqj4b"/>
          <w:sz w:val="28"/>
          <w:szCs w:val="28"/>
        </w:rPr>
      </w:pPr>
      <w:r w:rsidRPr="00550C88">
        <w:rPr>
          <w:rStyle w:val="jlqj4b"/>
          <w:sz w:val="28"/>
          <w:szCs w:val="28"/>
        </w:rPr>
        <w:t>Преимуществом онтологического анализа является более полное использование доступных данных о предметной области и формально-алгоритмический характер преобразования концептуальной модели объектов и признаков в онтологию предметной области.</w:t>
      </w:r>
    </w:p>
    <w:p w14:paraId="271AF5CF" w14:textId="35183028" w:rsidR="003A15CE" w:rsidRPr="00550C88" w:rsidRDefault="003A15CE" w:rsidP="00550C88">
      <w:pPr>
        <w:ind w:firstLine="709"/>
        <w:jc w:val="both"/>
        <w:rPr>
          <w:rStyle w:val="jlqj4b"/>
          <w:sz w:val="28"/>
          <w:szCs w:val="28"/>
        </w:rPr>
      </w:pPr>
      <w:r w:rsidRPr="00550C88">
        <w:rPr>
          <w:rStyle w:val="jlqj4b"/>
          <w:sz w:val="28"/>
          <w:szCs w:val="28"/>
        </w:rPr>
        <w:t>На основе предложенной в работе онтологической модели разработана архитектура информационно-образовательного портала вуза и определены классы и свойства для реализации этой модели.</w:t>
      </w:r>
    </w:p>
    <w:p w14:paraId="2FEF7EBA" w14:textId="77777777" w:rsidR="00E1169D" w:rsidRDefault="00E1169D" w:rsidP="00550C88">
      <w:pPr>
        <w:pStyle w:val="af3"/>
        <w:spacing w:after="0"/>
        <w:ind w:firstLine="709"/>
        <w:jc w:val="both"/>
        <w:rPr>
          <w:rStyle w:val="jlqj4b"/>
          <w:rFonts w:ascii="Times New Roman" w:hAnsi="Times New Roman"/>
          <w:b/>
          <w:bCs/>
          <w:sz w:val="28"/>
          <w:szCs w:val="28"/>
        </w:rPr>
      </w:pPr>
      <w:bookmarkStart w:id="29" w:name="_Toc144994830"/>
    </w:p>
    <w:p w14:paraId="5054DDDD" w14:textId="27991183" w:rsidR="003A15CE" w:rsidRPr="00550C88" w:rsidRDefault="003A15CE" w:rsidP="00550C88">
      <w:pPr>
        <w:pStyle w:val="af3"/>
        <w:spacing w:after="0"/>
        <w:ind w:firstLine="709"/>
        <w:jc w:val="both"/>
        <w:rPr>
          <w:rFonts w:ascii="Times New Roman" w:hAnsi="Times New Roman"/>
          <w:b/>
          <w:bCs/>
          <w:sz w:val="28"/>
          <w:szCs w:val="28"/>
        </w:rPr>
      </w:pPr>
      <w:r w:rsidRPr="00550C88">
        <w:rPr>
          <w:rStyle w:val="jlqj4b"/>
          <w:rFonts w:ascii="Times New Roman" w:hAnsi="Times New Roman"/>
          <w:b/>
          <w:bCs/>
          <w:sz w:val="28"/>
          <w:szCs w:val="28"/>
        </w:rPr>
        <w:t>2</w:t>
      </w:r>
      <w:r w:rsidRPr="00550C88">
        <w:rPr>
          <w:rFonts w:ascii="Times New Roman" w:hAnsi="Times New Roman"/>
          <w:b/>
          <w:bCs/>
          <w:sz w:val="28"/>
          <w:szCs w:val="28"/>
        </w:rPr>
        <w:t>.</w:t>
      </w:r>
      <w:r w:rsidR="00B419CE" w:rsidRPr="00B419CE">
        <w:rPr>
          <w:rFonts w:ascii="Times New Roman" w:hAnsi="Times New Roman"/>
          <w:b/>
          <w:bCs/>
          <w:sz w:val="28"/>
          <w:szCs w:val="28"/>
        </w:rPr>
        <w:t>5</w:t>
      </w:r>
      <w:r w:rsidRPr="00550C88">
        <w:rPr>
          <w:rFonts w:ascii="Times New Roman" w:hAnsi="Times New Roman"/>
          <w:b/>
          <w:bCs/>
          <w:sz w:val="28"/>
          <w:szCs w:val="28"/>
        </w:rPr>
        <w:t xml:space="preserve"> Совершенствование методов и средств современных информационных технологий в обучении и контроле знаний</w:t>
      </w:r>
      <w:bookmarkEnd w:id="29"/>
    </w:p>
    <w:p w14:paraId="6D5BD7E5" w14:textId="77777777" w:rsidR="003A15CE" w:rsidRPr="00550C88" w:rsidRDefault="003A15CE" w:rsidP="00550C88">
      <w:pPr>
        <w:ind w:firstLine="709"/>
        <w:jc w:val="both"/>
        <w:rPr>
          <w:rStyle w:val="jlqj4b"/>
          <w:sz w:val="28"/>
          <w:szCs w:val="28"/>
        </w:rPr>
      </w:pPr>
      <w:r w:rsidRPr="00550C88">
        <w:rPr>
          <w:rStyle w:val="jlqj4b"/>
          <w:sz w:val="28"/>
          <w:szCs w:val="28"/>
        </w:rPr>
        <w:t>Основной проблемой любого образования является отсутствие четкого контроля за качеством усвоения материала, поэтому необходимость систематического контроля за усвоением материала не вызывает сомнений.</w:t>
      </w:r>
    </w:p>
    <w:p w14:paraId="777655EA" w14:textId="77777777" w:rsidR="003A15CE" w:rsidRPr="00550C88" w:rsidRDefault="003A15CE" w:rsidP="00550C88">
      <w:pPr>
        <w:ind w:firstLine="709"/>
        <w:jc w:val="both"/>
        <w:rPr>
          <w:rStyle w:val="jlqj4b"/>
          <w:sz w:val="28"/>
          <w:szCs w:val="28"/>
        </w:rPr>
      </w:pPr>
      <w:r w:rsidRPr="00550C88">
        <w:rPr>
          <w:rStyle w:val="jlqj4b"/>
          <w:sz w:val="28"/>
          <w:szCs w:val="28"/>
        </w:rPr>
        <w:t>Прямо от идеи программированного контроля знаний возникает идея компьютерного тестирования.</w:t>
      </w:r>
    </w:p>
    <w:p w14:paraId="11CAD73D" w14:textId="5515E875" w:rsidR="003A15CE" w:rsidRPr="00550C88" w:rsidRDefault="003A15CE" w:rsidP="00550C88">
      <w:pPr>
        <w:ind w:firstLine="709"/>
        <w:jc w:val="both"/>
        <w:rPr>
          <w:rStyle w:val="jlqj4b"/>
          <w:sz w:val="28"/>
          <w:szCs w:val="28"/>
        </w:rPr>
      </w:pPr>
      <w:r w:rsidRPr="00550C88">
        <w:rPr>
          <w:rStyle w:val="jlqj4b"/>
          <w:sz w:val="28"/>
          <w:szCs w:val="28"/>
        </w:rPr>
        <w:t>Особое значение интеграции с системами тестирования приобретает в связи с необходимостью итерационной адаптации учебного процесса с принципами Болонской декларации (алгоритмы и параметры для расчета рейт</w:t>
      </w:r>
      <w:r w:rsidR="00C312CF">
        <w:rPr>
          <w:rStyle w:val="jlqj4b"/>
          <w:sz w:val="28"/>
          <w:szCs w:val="28"/>
        </w:rPr>
        <w:t>инга, весовые коэффициенты и т.</w:t>
      </w:r>
      <w:r w:rsidRPr="00550C88">
        <w:rPr>
          <w:rStyle w:val="jlqj4b"/>
          <w:sz w:val="28"/>
          <w:szCs w:val="28"/>
        </w:rPr>
        <w:t>д.). Для этого нужно усовершенствовать методы и способы применяемых информационных технологий с учетом новых требований к процессу обучения.</w:t>
      </w:r>
    </w:p>
    <w:p w14:paraId="2DB001EC" w14:textId="00FF5AF0" w:rsidR="003A15CE" w:rsidRPr="00550C88" w:rsidRDefault="003A15CE" w:rsidP="00550C88">
      <w:pPr>
        <w:ind w:firstLine="709"/>
        <w:jc w:val="both"/>
        <w:rPr>
          <w:rStyle w:val="jlqj4b"/>
          <w:sz w:val="28"/>
          <w:szCs w:val="28"/>
        </w:rPr>
      </w:pPr>
      <w:r w:rsidRPr="00550C88">
        <w:rPr>
          <w:rStyle w:val="jlqj4b"/>
          <w:sz w:val="28"/>
          <w:szCs w:val="28"/>
        </w:rPr>
        <w:t>В настоящее время высшая школа, которая находится на этапе перехода к интенсивным методам обучения, ведет поиск и более эффективных форм педагогического контроля. В связи с этим, по мнению многих ученых, возрастает актуальность научных исследований по проблеме повышения качества педагогического контроля [</w:t>
      </w:r>
      <w:r w:rsidR="00D24084" w:rsidRPr="00D24084">
        <w:rPr>
          <w:rStyle w:val="jlqj4b"/>
          <w:sz w:val="28"/>
          <w:szCs w:val="28"/>
        </w:rPr>
        <w:t>6</w:t>
      </w:r>
      <w:r w:rsidR="00966614" w:rsidRPr="00966614">
        <w:rPr>
          <w:rStyle w:val="jlqj4b"/>
          <w:sz w:val="28"/>
          <w:szCs w:val="28"/>
        </w:rPr>
        <w:t>6</w:t>
      </w:r>
      <w:r w:rsidRPr="00550C88">
        <w:rPr>
          <w:rStyle w:val="jlqj4b"/>
          <w:sz w:val="28"/>
          <w:szCs w:val="28"/>
        </w:rPr>
        <w:t>]. Успешное решение данной проблемы может существенно повысить профессиональную подготовку выпускаемых специалистов.</w:t>
      </w:r>
    </w:p>
    <w:p w14:paraId="54468E81" w14:textId="77777777" w:rsidR="003A15CE" w:rsidRPr="00550C88" w:rsidRDefault="003A15CE" w:rsidP="00550C88">
      <w:pPr>
        <w:ind w:firstLine="709"/>
        <w:jc w:val="both"/>
        <w:rPr>
          <w:rStyle w:val="jlqj4b"/>
          <w:sz w:val="28"/>
          <w:szCs w:val="28"/>
        </w:rPr>
      </w:pPr>
      <w:r w:rsidRPr="00550C88">
        <w:rPr>
          <w:rStyle w:val="jlqj4b"/>
          <w:sz w:val="28"/>
          <w:szCs w:val="28"/>
        </w:rPr>
        <w:t xml:space="preserve">К числу важнейших условий совершенствования педагогического контроля относятся систематичность, объективность, оперативность и дифференцированность. Поэтому при разработке путей совершенствования и создания новых технологий целесообразно учитывать, кроме этих условий, и то, что разработка и внедрение в практику новых технологий и методов обучения </w:t>
      </w:r>
      <w:r w:rsidRPr="00550C88">
        <w:rPr>
          <w:rStyle w:val="jlqj4b"/>
          <w:sz w:val="28"/>
          <w:szCs w:val="28"/>
        </w:rPr>
        <w:lastRenderedPageBreak/>
        <w:t>неизбежно приводит и к созданию новых методов и технических средств программированного контроля.</w:t>
      </w:r>
    </w:p>
    <w:p w14:paraId="31D5C78D" w14:textId="77777777" w:rsidR="003A15CE" w:rsidRPr="00550C88" w:rsidRDefault="003A15CE" w:rsidP="00550C88">
      <w:pPr>
        <w:ind w:firstLine="709"/>
        <w:jc w:val="both"/>
        <w:rPr>
          <w:rStyle w:val="jlqj4b"/>
          <w:sz w:val="28"/>
          <w:szCs w:val="28"/>
        </w:rPr>
      </w:pPr>
      <w:r w:rsidRPr="00550C88">
        <w:rPr>
          <w:rStyle w:val="jlqj4b"/>
          <w:sz w:val="28"/>
          <w:szCs w:val="28"/>
        </w:rPr>
        <w:t>Модульная система обучения, внедрения которой в практику предполагает и разработку модульной технологии педагогического контроля, создает условия для активизации образовательной и воспитательной функции обучения, способствует реализации дифференцированного подхода к студентам, обеспечивает более объективную и более оперативную информацию о текущей успеваемости студентов.</w:t>
      </w:r>
    </w:p>
    <w:p w14:paraId="71553A25" w14:textId="77777777" w:rsidR="003A15CE" w:rsidRPr="00550C88" w:rsidRDefault="003A15CE" w:rsidP="00550C88">
      <w:pPr>
        <w:ind w:firstLine="709"/>
        <w:jc w:val="both"/>
        <w:rPr>
          <w:rStyle w:val="jlqj4b"/>
          <w:sz w:val="28"/>
          <w:szCs w:val="28"/>
        </w:rPr>
      </w:pPr>
      <w:r w:rsidRPr="00550C88">
        <w:rPr>
          <w:rStyle w:val="jlqj4b"/>
          <w:sz w:val="28"/>
          <w:szCs w:val="28"/>
        </w:rPr>
        <w:t>Переход на многоуровневую систему подготовки специалистов требует совершенствования системы оценок знаний и умений. Внедрение системы зачетных единиц положительно влияет на организацию учебного процесса, повышает посещаемость занятий, особенно когда к модульной системе подключается и рейтинговая.</w:t>
      </w:r>
    </w:p>
    <w:p w14:paraId="6DA49A0B" w14:textId="77777777" w:rsidR="003A15CE" w:rsidRPr="00550C88" w:rsidRDefault="003A15CE" w:rsidP="00550C88">
      <w:pPr>
        <w:ind w:firstLine="709"/>
        <w:jc w:val="both"/>
        <w:rPr>
          <w:rStyle w:val="jlqj4b"/>
          <w:sz w:val="28"/>
          <w:szCs w:val="28"/>
        </w:rPr>
      </w:pPr>
      <w:r w:rsidRPr="00550C88">
        <w:rPr>
          <w:rStyle w:val="jlqj4b"/>
          <w:sz w:val="28"/>
          <w:szCs w:val="28"/>
        </w:rPr>
        <w:t>Анализ особенностей состояния проблемы проверки и оценки знаний, дает возможность отметить, что среди способов проверки знаний, умений и навыков тестовый контроль занимает особое место, отличаясь прежде всего объективностью результатов проверки, возможностью автоматизации проверки и уменьшения времени выполнения операций контроля, что позволяет увеличить частоту и регулярность контроля.</w:t>
      </w:r>
    </w:p>
    <w:p w14:paraId="5EB69AE5" w14:textId="6D6D856E" w:rsidR="003A15CE" w:rsidRPr="00550C88" w:rsidRDefault="003A15CE" w:rsidP="00550C88">
      <w:pPr>
        <w:ind w:firstLine="709"/>
        <w:jc w:val="both"/>
        <w:rPr>
          <w:rStyle w:val="jlqj4b"/>
          <w:sz w:val="28"/>
          <w:szCs w:val="28"/>
        </w:rPr>
      </w:pPr>
      <w:r w:rsidRPr="00550C88">
        <w:rPr>
          <w:rStyle w:val="jlqj4b"/>
          <w:sz w:val="28"/>
          <w:szCs w:val="28"/>
        </w:rPr>
        <w:t>Также очевидно, что использовать компьютерное тестирование в виде программированного контроля целесообразно только в легко формализованных предметных областях. Следовательно, имеет смысл разрабатывать универсальные способы представления контрольных вопросов, унифицированную систему их оценки, а собственно информационное наполнение создавать как в виде внутреннего вхождения в общую базу данных, так и в виде отдельных приложений, подключаемых с собственными базами данных. Этим проблемам посвящена последнее время довольно значительное количество научных работ и программных решений [</w:t>
      </w:r>
      <w:r w:rsidR="0070092D" w:rsidRPr="00550C88">
        <w:rPr>
          <w:rStyle w:val="jlqj4b"/>
          <w:sz w:val="28"/>
          <w:szCs w:val="28"/>
        </w:rPr>
        <w:t>6</w:t>
      </w:r>
      <w:r w:rsidR="00966614" w:rsidRPr="00966614">
        <w:rPr>
          <w:rStyle w:val="jlqj4b"/>
          <w:sz w:val="28"/>
          <w:szCs w:val="28"/>
        </w:rPr>
        <w:t>7</w:t>
      </w:r>
      <w:r w:rsidR="0070092D" w:rsidRPr="00550C88">
        <w:rPr>
          <w:rStyle w:val="jlqj4b"/>
          <w:sz w:val="28"/>
          <w:szCs w:val="28"/>
        </w:rPr>
        <w:t>-</w:t>
      </w:r>
      <w:r w:rsidRPr="00550C88">
        <w:rPr>
          <w:rStyle w:val="jlqj4b"/>
          <w:sz w:val="28"/>
          <w:szCs w:val="28"/>
        </w:rPr>
        <w:t>7</w:t>
      </w:r>
      <w:r w:rsidR="00966614" w:rsidRPr="00966614">
        <w:rPr>
          <w:rStyle w:val="jlqj4b"/>
          <w:sz w:val="28"/>
          <w:szCs w:val="28"/>
        </w:rPr>
        <w:t>6</w:t>
      </w:r>
      <w:r w:rsidRPr="00550C88">
        <w:rPr>
          <w:rStyle w:val="jlqj4b"/>
          <w:sz w:val="28"/>
          <w:szCs w:val="28"/>
        </w:rPr>
        <w:t>].</w:t>
      </w:r>
    </w:p>
    <w:p w14:paraId="1E61299F" w14:textId="77777777" w:rsidR="003A15CE" w:rsidRPr="00550C88" w:rsidRDefault="003A15CE" w:rsidP="00550C88">
      <w:pPr>
        <w:ind w:firstLine="709"/>
        <w:jc w:val="both"/>
        <w:rPr>
          <w:rStyle w:val="jlqj4b"/>
          <w:sz w:val="28"/>
          <w:szCs w:val="28"/>
        </w:rPr>
      </w:pPr>
      <w:r w:rsidRPr="00550C88">
        <w:rPr>
          <w:rStyle w:val="jlqj4b"/>
          <w:sz w:val="28"/>
          <w:szCs w:val="28"/>
        </w:rPr>
        <w:t>В диссертационной работе автором реализован системный подход к построению автоматизированной системы поддержки учебного процесса, разработана новая структура технологии создания информационного пространства, что позволяет:</w:t>
      </w:r>
    </w:p>
    <w:p w14:paraId="108677DB" w14:textId="77777777" w:rsidR="003A15CE" w:rsidRPr="00550C88" w:rsidRDefault="003A15CE" w:rsidP="00550C88">
      <w:pPr>
        <w:ind w:firstLine="709"/>
        <w:jc w:val="both"/>
        <w:rPr>
          <w:rStyle w:val="jlqj4b"/>
          <w:sz w:val="28"/>
          <w:szCs w:val="28"/>
        </w:rPr>
      </w:pPr>
      <w:r w:rsidRPr="00550C88">
        <w:rPr>
          <w:sz w:val="28"/>
          <w:szCs w:val="28"/>
        </w:rPr>
        <w:t>–</w:t>
      </w:r>
      <w:r w:rsidRPr="00550C88">
        <w:rPr>
          <w:rStyle w:val="jlqj4b"/>
          <w:sz w:val="28"/>
          <w:szCs w:val="28"/>
        </w:rPr>
        <w:t xml:space="preserve"> внедрить модульно-рейтинговую систему оценки знаний;</w:t>
      </w:r>
    </w:p>
    <w:p w14:paraId="11B0BDCA" w14:textId="77777777" w:rsidR="003A15CE" w:rsidRPr="00550C88" w:rsidRDefault="003A15CE" w:rsidP="00550C88">
      <w:pPr>
        <w:ind w:firstLine="709"/>
        <w:jc w:val="both"/>
        <w:rPr>
          <w:rStyle w:val="jlqj4b"/>
          <w:sz w:val="28"/>
          <w:szCs w:val="28"/>
        </w:rPr>
      </w:pPr>
      <w:r w:rsidRPr="00550C88">
        <w:rPr>
          <w:sz w:val="28"/>
          <w:szCs w:val="28"/>
        </w:rPr>
        <w:t>–</w:t>
      </w:r>
      <w:r w:rsidRPr="00550C88">
        <w:rPr>
          <w:rStyle w:val="jlqj4b"/>
          <w:sz w:val="28"/>
          <w:szCs w:val="28"/>
        </w:rPr>
        <w:t xml:space="preserve"> автоматизировать операции по созданию учебных планов по дисциплинам, учебной документации по результатам контроля знаний;</w:t>
      </w:r>
    </w:p>
    <w:p w14:paraId="446DAED2" w14:textId="5052B999" w:rsidR="003A15CE" w:rsidRPr="00550C88" w:rsidRDefault="003A15CE" w:rsidP="00550C88">
      <w:pPr>
        <w:ind w:firstLine="709"/>
        <w:jc w:val="both"/>
        <w:rPr>
          <w:rStyle w:val="jlqj4b"/>
          <w:sz w:val="28"/>
          <w:szCs w:val="28"/>
        </w:rPr>
      </w:pPr>
      <w:r w:rsidRPr="00550C88">
        <w:rPr>
          <w:sz w:val="28"/>
          <w:szCs w:val="28"/>
        </w:rPr>
        <w:t>–</w:t>
      </w:r>
      <w:r w:rsidRPr="00550C88">
        <w:rPr>
          <w:rStyle w:val="jlqj4b"/>
          <w:sz w:val="28"/>
          <w:szCs w:val="28"/>
        </w:rPr>
        <w:t xml:space="preserve"> подключить дистанционное обучение и удаленное тестирование знаний.</w:t>
      </w:r>
    </w:p>
    <w:p w14:paraId="11DD6483" w14:textId="77777777" w:rsidR="00E1169D" w:rsidRDefault="00E1169D" w:rsidP="00550C88">
      <w:pPr>
        <w:ind w:firstLine="709"/>
        <w:jc w:val="both"/>
        <w:rPr>
          <w:b/>
          <w:bCs/>
          <w:sz w:val="28"/>
          <w:szCs w:val="28"/>
        </w:rPr>
      </w:pPr>
    </w:p>
    <w:p w14:paraId="5B669C91" w14:textId="4BF231CD" w:rsidR="00E1169D" w:rsidRDefault="003A15CE" w:rsidP="00550C88">
      <w:pPr>
        <w:ind w:firstLine="709"/>
        <w:jc w:val="both"/>
        <w:rPr>
          <w:bCs/>
          <w:sz w:val="28"/>
          <w:szCs w:val="28"/>
        </w:rPr>
      </w:pPr>
      <w:r w:rsidRPr="00E1169D">
        <w:rPr>
          <w:bCs/>
          <w:sz w:val="28"/>
          <w:szCs w:val="28"/>
        </w:rPr>
        <w:t>2.4.1 Модель открытой подсистемы компьютерного тестирования</w:t>
      </w:r>
    </w:p>
    <w:p w14:paraId="3ED89039" w14:textId="027E8CF5" w:rsidR="003A15CE" w:rsidRPr="00550C88" w:rsidRDefault="003A15CE" w:rsidP="00550C88">
      <w:pPr>
        <w:ind w:firstLine="709"/>
        <w:jc w:val="both"/>
        <w:rPr>
          <w:rStyle w:val="jlqj4b"/>
          <w:sz w:val="28"/>
          <w:szCs w:val="28"/>
        </w:rPr>
      </w:pPr>
      <w:r w:rsidRPr="00550C88">
        <w:rPr>
          <w:rStyle w:val="jlqj4b"/>
          <w:sz w:val="28"/>
          <w:szCs w:val="28"/>
        </w:rPr>
        <w:t>Для компьютерной поддержки учебного процесса и основных системных принципов (системного единства, развития, совместимости, стандартизации) подсистема компьютерного тестирования (ПКТ) должна удовлетворять основным требованиям:</w:t>
      </w:r>
    </w:p>
    <w:p w14:paraId="15219DB2" w14:textId="77777777" w:rsidR="003A15CE" w:rsidRPr="00550C88" w:rsidRDefault="003A15CE" w:rsidP="00550C88">
      <w:pPr>
        <w:ind w:firstLine="709"/>
        <w:jc w:val="both"/>
        <w:rPr>
          <w:rStyle w:val="jlqj4b"/>
          <w:sz w:val="28"/>
          <w:szCs w:val="28"/>
        </w:rPr>
      </w:pPr>
      <w:r w:rsidRPr="00550C88">
        <w:rPr>
          <w:sz w:val="28"/>
          <w:szCs w:val="28"/>
        </w:rPr>
        <w:t>–</w:t>
      </w:r>
      <w:r w:rsidRPr="00550C88">
        <w:rPr>
          <w:rStyle w:val="jlqj4b"/>
          <w:sz w:val="28"/>
          <w:szCs w:val="28"/>
        </w:rPr>
        <w:t xml:space="preserve"> иметь в своем составе встроенные унифицированные средства создания (конструирования) и интерпретации тестов, обеспечивающих регистрацию и </w:t>
      </w:r>
      <w:r w:rsidRPr="00550C88">
        <w:rPr>
          <w:rStyle w:val="jlqj4b"/>
          <w:sz w:val="28"/>
          <w:szCs w:val="28"/>
        </w:rPr>
        <w:lastRenderedPageBreak/>
        <w:t>хранение описаний тестов и результатов контроля знаний в распределенных базах данных с использованием единых форматов представления;</w:t>
      </w:r>
    </w:p>
    <w:p w14:paraId="45AB77FA" w14:textId="77777777" w:rsidR="003A15CE" w:rsidRPr="00550C88" w:rsidRDefault="003A15CE" w:rsidP="00550C88">
      <w:pPr>
        <w:ind w:firstLine="709"/>
        <w:jc w:val="both"/>
        <w:rPr>
          <w:rStyle w:val="jlqj4b"/>
          <w:sz w:val="28"/>
          <w:szCs w:val="28"/>
        </w:rPr>
      </w:pPr>
      <w:r w:rsidRPr="00550C88">
        <w:rPr>
          <w:sz w:val="28"/>
          <w:szCs w:val="28"/>
        </w:rPr>
        <w:t>–</w:t>
      </w:r>
      <w:r w:rsidRPr="00550C88">
        <w:rPr>
          <w:rStyle w:val="jlqj4b"/>
          <w:sz w:val="28"/>
          <w:szCs w:val="28"/>
        </w:rPr>
        <w:t xml:space="preserve"> включать средства интегральной оценки успеваемости студентов и оценки по выбранным критериям качества отдельных тестовых заданий с целью усовершенствования последних;</w:t>
      </w:r>
    </w:p>
    <w:p w14:paraId="5E268224" w14:textId="77777777" w:rsidR="003A15CE" w:rsidRPr="00550C88" w:rsidRDefault="003A15CE" w:rsidP="00550C88">
      <w:pPr>
        <w:ind w:firstLine="709"/>
        <w:jc w:val="both"/>
        <w:rPr>
          <w:rStyle w:val="jlqj4b"/>
          <w:sz w:val="28"/>
          <w:szCs w:val="28"/>
        </w:rPr>
      </w:pPr>
      <w:r w:rsidRPr="00550C88">
        <w:rPr>
          <w:sz w:val="28"/>
          <w:szCs w:val="28"/>
        </w:rPr>
        <w:t>–</w:t>
      </w:r>
      <w:r w:rsidRPr="00550C88">
        <w:rPr>
          <w:rStyle w:val="jlqj4b"/>
          <w:sz w:val="28"/>
          <w:szCs w:val="28"/>
        </w:rPr>
        <w:t xml:space="preserve"> иметь открытую архитектуру, которая позволяет автоматически регистрировать в базе данных и анализировать результаты компьютерного тестирования с использованием существующих программных средств от сторонних производителей.</w:t>
      </w:r>
    </w:p>
    <w:p w14:paraId="065B947F" w14:textId="66989037" w:rsidR="003A15CE" w:rsidRPr="00550C88" w:rsidRDefault="003A15CE" w:rsidP="00550C88">
      <w:pPr>
        <w:ind w:firstLine="709"/>
        <w:jc w:val="both"/>
        <w:rPr>
          <w:rStyle w:val="jlqj4b"/>
          <w:sz w:val="28"/>
          <w:szCs w:val="28"/>
        </w:rPr>
      </w:pPr>
      <w:r w:rsidRPr="00550C88">
        <w:rPr>
          <w:rStyle w:val="jlqj4b"/>
          <w:sz w:val="28"/>
          <w:szCs w:val="28"/>
        </w:rPr>
        <w:t xml:space="preserve">В качестве методологической основы для дальнейшей реализации в реальных программных средствах </w:t>
      </w:r>
      <w:r w:rsidR="006079A5" w:rsidRPr="00550C88">
        <w:rPr>
          <w:rStyle w:val="jlqj4b"/>
          <w:sz w:val="28"/>
          <w:szCs w:val="28"/>
        </w:rPr>
        <w:t>была разработана</w:t>
      </w:r>
      <w:r w:rsidRPr="00550C88">
        <w:rPr>
          <w:rStyle w:val="jlqj4b"/>
          <w:sz w:val="28"/>
          <w:szCs w:val="28"/>
        </w:rPr>
        <w:t xml:space="preserve"> абстрактн</w:t>
      </w:r>
      <w:r w:rsidR="006079A5" w:rsidRPr="00550C88">
        <w:rPr>
          <w:rStyle w:val="jlqj4b"/>
          <w:sz w:val="28"/>
          <w:szCs w:val="28"/>
        </w:rPr>
        <w:t>ая</w:t>
      </w:r>
      <w:r w:rsidRPr="00550C88">
        <w:rPr>
          <w:rStyle w:val="jlqj4b"/>
          <w:sz w:val="28"/>
          <w:szCs w:val="28"/>
        </w:rPr>
        <w:t xml:space="preserve"> модель ПКТ, соответствующ</w:t>
      </w:r>
      <w:r w:rsidR="006079A5" w:rsidRPr="00550C88">
        <w:rPr>
          <w:rStyle w:val="jlqj4b"/>
          <w:sz w:val="28"/>
          <w:szCs w:val="28"/>
        </w:rPr>
        <w:t>ая</w:t>
      </w:r>
      <w:r w:rsidRPr="00550C88">
        <w:rPr>
          <w:rStyle w:val="jlqj4b"/>
          <w:sz w:val="28"/>
          <w:szCs w:val="28"/>
        </w:rPr>
        <w:t xml:space="preserve"> выше сформулированным требованиям.</w:t>
      </w:r>
    </w:p>
    <w:p w14:paraId="025C7175" w14:textId="77777777" w:rsidR="003A15CE" w:rsidRDefault="003A15CE" w:rsidP="00550C88">
      <w:pPr>
        <w:ind w:firstLine="709"/>
        <w:jc w:val="both"/>
        <w:rPr>
          <w:rStyle w:val="jlqj4b"/>
          <w:sz w:val="28"/>
          <w:szCs w:val="28"/>
        </w:rPr>
      </w:pPr>
      <w:r w:rsidRPr="00550C88">
        <w:rPr>
          <w:rStyle w:val="jlqj4b"/>
          <w:sz w:val="28"/>
          <w:szCs w:val="28"/>
        </w:rPr>
        <w:t>Абстрактную модель подсистемы компьютерного тестирования знаний можно формально представить в виде обрабатывающей системы:</w:t>
      </w:r>
    </w:p>
    <w:p w14:paraId="256D520E" w14:textId="77777777" w:rsidR="00E1169D" w:rsidRPr="00550C88" w:rsidRDefault="00E1169D" w:rsidP="00550C88">
      <w:pPr>
        <w:ind w:firstLine="709"/>
        <w:jc w:val="both"/>
        <w:rPr>
          <w:rStyle w:val="jlqj4b"/>
          <w:sz w:val="28"/>
          <w:szCs w:val="28"/>
        </w:rPr>
      </w:pPr>
    </w:p>
    <w:p w14:paraId="2F793427" w14:textId="610E5BD5" w:rsidR="003A15CE" w:rsidRPr="00550C88" w:rsidRDefault="003A15CE" w:rsidP="007A678C">
      <w:pPr>
        <w:jc w:val="center"/>
        <w:rPr>
          <w:sz w:val="28"/>
          <w:szCs w:val="28"/>
        </w:rPr>
      </w:pPr>
      <m:oMathPara>
        <m:oMath>
          <m:r>
            <w:rPr>
              <w:rFonts w:ascii="Cambria Math" w:hAnsi="Cambria Math"/>
              <w:sz w:val="28"/>
              <w:szCs w:val="28"/>
            </w:rPr>
            <m:t>ΠΚΤ=</m:t>
          </m:r>
          <m:d>
            <m:dPr>
              <m:begChr m:val="{"/>
              <m:endChr m:val="}"/>
              <m:ctrlPr>
                <w:rPr>
                  <w:rFonts w:ascii="Cambria Math" w:hAnsi="Cambria Math"/>
                  <w:i/>
                  <w:sz w:val="28"/>
                  <w:szCs w:val="28"/>
                </w:rPr>
              </m:ctrlPr>
            </m:dPr>
            <m:e>
              <m:r>
                <w:rPr>
                  <w:rFonts w:ascii="Cambria Math" w:hAnsi="Cambria Math"/>
                  <w:sz w:val="28"/>
                  <w:szCs w:val="28"/>
                </w:rPr>
                <m:t>M,S,L</m:t>
              </m:r>
            </m:e>
          </m:d>
        </m:oMath>
      </m:oMathPara>
    </w:p>
    <w:p w14:paraId="6DF19FA0" w14:textId="77777777" w:rsidR="00E1169D" w:rsidRDefault="00E1169D" w:rsidP="00550C88">
      <w:pPr>
        <w:ind w:firstLine="709"/>
        <w:jc w:val="both"/>
        <w:rPr>
          <w:rStyle w:val="jlqj4b"/>
          <w:sz w:val="28"/>
          <w:szCs w:val="28"/>
        </w:rPr>
      </w:pPr>
    </w:p>
    <w:p w14:paraId="5EFF665D" w14:textId="77777777" w:rsidR="00E1169D" w:rsidRDefault="003A15CE" w:rsidP="00E1169D">
      <w:pPr>
        <w:jc w:val="both"/>
        <w:rPr>
          <w:rStyle w:val="jlqj4b"/>
          <w:sz w:val="28"/>
          <w:szCs w:val="28"/>
        </w:rPr>
      </w:pPr>
      <w:r w:rsidRPr="00550C88">
        <w:rPr>
          <w:rStyle w:val="jlqj4b"/>
          <w:sz w:val="28"/>
          <w:szCs w:val="28"/>
        </w:rPr>
        <w:t xml:space="preserve">где </w:t>
      </w:r>
      <m:oMath>
        <m:r>
          <w:rPr>
            <w:rFonts w:ascii="Cambria Math" w:hAnsi="Cambria Math"/>
            <w:sz w:val="28"/>
            <w:szCs w:val="28"/>
          </w:rPr>
          <m:t>M</m:t>
        </m:r>
      </m:oMath>
      <w:r w:rsidRPr="00550C88">
        <w:rPr>
          <w:rStyle w:val="jlqj4b"/>
          <w:sz w:val="28"/>
          <w:szCs w:val="28"/>
        </w:rPr>
        <w:t xml:space="preserve"> </w:t>
      </w:r>
      <w:r w:rsidRPr="00550C88">
        <w:rPr>
          <w:sz w:val="28"/>
          <w:szCs w:val="28"/>
        </w:rPr>
        <w:t>–</w:t>
      </w:r>
      <w:r w:rsidRPr="00550C88">
        <w:rPr>
          <w:rStyle w:val="jlqj4b"/>
          <w:sz w:val="28"/>
          <w:szCs w:val="28"/>
        </w:rPr>
        <w:t xml:space="preserve"> совокупность входящих, исходящих и промежуточных моделей представления структурированных данных компьютерных тестов и результатов тестирования;</w:t>
      </w:r>
    </w:p>
    <w:p w14:paraId="009DAB71" w14:textId="77777777" w:rsidR="00E1169D" w:rsidRDefault="003A15CE" w:rsidP="00E1169D">
      <w:pPr>
        <w:ind w:firstLine="546"/>
        <w:jc w:val="both"/>
        <w:rPr>
          <w:rStyle w:val="jlqj4b"/>
          <w:sz w:val="28"/>
          <w:szCs w:val="28"/>
        </w:rPr>
      </w:pPr>
      <m:oMath>
        <m:r>
          <w:rPr>
            <w:rFonts w:ascii="Cambria Math" w:hAnsi="Cambria Math"/>
            <w:sz w:val="28"/>
            <w:szCs w:val="28"/>
          </w:rPr>
          <m:t>S</m:t>
        </m:r>
      </m:oMath>
      <w:r w:rsidRPr="00550C88">
        <w:rPr>
          <w:rStyle w:val="jlqj4b"/>
          <w:sz w:val="28"/>
          <w:szCs w:val="28"/>
        </w:rPr>
        <w:t xml:space="preserve"> </w:t>
      </w:r>
      <w:r w:rsidRPr="00550C88">
        <w:rPr>
          <w:sz w:val="28"/>
          <w:szCs w:val="28"/>
        </w:rPr>
        <w:t>–</w:t>
      </w:r>
      <w:r w:rsidRPr="00550C88">
        <w:rPr>
          <w:rStyle w:val="jlqj4b"/>
          <w:sz w:val="28"/>
          <w:szCs w:val="28"/>
        </w:rPr>
        <w:t xml:space="preserve"> совокупность программных процессоров (сервисов), которые обеспечивают создание, обработку и преобразование моделей;</w:t>
      </w:r>
    </w:p>
    <w:p w14:paraId="57D27ACF" w14:textId="34326155" w:rsidR="003A15CE" w:rsidRPr="00550C88" w:rsidRDefault="003A15CE" w:rsidP="00E1169D">
      <w:pPr>
        <w:ind w:firstLine="546"/>
        <w:jc w:val="both"/>
        <w:rPr>
          <w:rStyle w:val="jlqj4b"/>
          <w:sz w:val="28"/>
          <w:szCs w:val="28"/>
        </w:rPr>
      </w:pPr>
      <m:oMath>
        <m:r>
          <w:rPr>
            <w:rFonts w:ascii="Cambria Math" w:hAnsi="Cambria Math"/>
            <w:sz w:val="28"/>
            <w:szCs w:val="28"/>
          </w:rPr>
          <m:t>L</m:t>
        </m:r>
      </m:oMath>
      <w:r w:rsidRPr="00550C88">
        <w:rPr>
          <w:rStyle w:val="jlqj4b"/>
          <w:sz w:val="28"/>
          <w:szCs w:val="28"/>
        </w:rPr>
        <w:t xml:space="preserve"> </w:t>
      </w:r>
      <w:r w:rsidR="00E1169D">
        <w:rPr>
          <w:rStyle w:val="jlqj4b"/>
          <w:sz w:val="28"/>
          <w:szCs w:val="28"/>
        </w:rPr>
        <w:t>–</w:t>
      </w:r>
      <w:r w:rsidRPr="00550C88">
        <w:rPr>
          <w:rStyle w:val="jlqj4b"/>
          <w:sz w:val="28"/>
          <w:szCs w:val="28"/>
        </w:rPr>
        <w:t xml:space="preserve"> множество формальных языков взаимодействия пользователей с системой.</w:t>
      </w:r>
    </w:p>
    <w:p w14:paraId="40BE4259" w14:textId="54969316" w:rsidR="003A15CE" w:rsidRPr="00550C88" w:rsidRDefault="003A15CE" w:rsidP="00550C88">
      <w:pPr>
        <w:ind w:firstLine="709"/>
        <w:jc w:val="both"/>
        <w:rPr>
          <w:rStyle w:val="jlqj4b"/>
          <w:sz w:val="28"/>
          <w:szCs w:val="28"/>
        </w:rPr>
      </w:pPr>
      <w:r w:rsidRPr="00550C88">
        <w:rPr>
          <w:rStyle w:val="jlqj4b"/>
          <w:sz w:val="28"/>
          <w:szCs w:val="28"/>
        </w:rPr>
        <w:t xml:space="preserve">На рисунке </w:t>
      </w:r>
      <w:r w:rsidR="00D8491F">
        <w:rPr>
          <w:rStyle w:val="jlqj4b"/>
          <w:sz w:val="28"/>
          <w:szCs w:val="28"/>
        </w:rPr>
        <w:t>7</w:t>
      </w:r>
      <w:r w:rsidRPr="00550C88">
        <w:rPr>
          <w:rStyle w:val="jlqj4b"/>
          <w:sz w:val="28"/>
          <w:szCs w:val="28"/>
        </w:rPr>
        <w:t xml:space="preserve"> показана абстрактная модель открытой подсистемы компьютерного тестирования. Узлы графа соответствуют объектам предметной области (модели </w:t>
      </w:r>
      <m:oMath>
        <m:sSub>
          <m:sSubPr>
            <m:ctrlPr>
              <w:rPr>
                <w:rFonts w:ascii="Cambria Math" w:hAnsi="Cambria Math"/>
                <w:i/>
                <w:color w:val="000000"/>
                <w:sz w:val="28"/>
                <w:szCs w:val="28"/>
              </w:rPr>
            </m:ctrlPr>
          </m:sSubPr>
          <m:e>
            <m:r>
              <w:rPr>
                <w:rFonts w:ascii="Cambria Math" w:hAnsi="Cambria Math"/>
                <w:color w:val="000000"/>
                <w:sz w:val="28"/>
                <w:szCs w:val="28"/>
              </w:rPr>
              <m:t>M</m:t>
            </m:r>
          </m:e>
          <m:sub/>
        </m:sSub>
      </m:oMath>
      <w:r w:rsidRPr="00550C88">
        <w:rPr>
          <w:rStyle w:val="jlqj4b"/>
          <w:sz w:val="28"/>
          <w:szCs w:val="28"/>
        </w:rPr>
        <w:t xml:space="preserve">с их наиболее важными методами </w:t>
      </w:r>
      <m:oMath>
        <m:sSub>
          <m:sSubPr>
            <m:ctrlPr>
              <w:rPr>
                <w:rFonts w:ascii="Cambria Math" w:hAnsi="Cambria Math"/>
                <w:i/>
                <w:color w:val="000000"/>
                <w:sz w:val="28"/>
                <w:szCs w:val="28"/>
              </w:rPr>
            </m:ctrlPr>
          </m:sSubPr>
          <m:e>
            <m:r>
              <w:rPr>
                <w:rFonts w:ascii="Cambria Math" w:hAnsi="Cambria Math"/>
                <w:color w:val="000000"/>
                <w:sz w:val="28"/>
                <w:szCs w:val="28"/>
              </w:rPr>
              <m:t>f</m:t>
            </m:r>
          </m:e>
          <m:sub/>
        </m:sSub>
      </m:oMath>
      <w:r w:rsidRPr="00550C88">
        <w:rPr>
          <w:rStyle w:val="jlqj4b"/>
          <w:sz w:val="28"/>
          <w:szCs w:val="28"/>
        </w:rPr>
        <w:t xml:space="preserve">) и формальным языкам. Сервисы высокого уровня </w:t>
      </w:r>
      <m:oMath>
        <m:sSub>
          <m:sSubPr>
            <m:ctrlPr>
              <w:rPr>
                <w:rFonts w:ascii="Cambria Math" w:hAnsi="Cambria Math"/>
                <w:i/>
                <w:color w:val="000000"/>
                <w:sz w:val="28"/>
                <w:szCs w:val="28"/>
              </w:rPr>
            </m:ctrlPr>
          </m:sSubPr>
          <m:e>
            <m:r>
              <w:rPr>
                <w:rFonts w:ascii="Cambria Math" w:hAnsi="Cambria Math"/>
                <w:color w:val="000000"/>
                <w:sz w:val="28"/>
                <w:szCs w:val="28"/>
              </w:rPr>
              <m:t>S</m:t>
            </m:r>
          </m:e>
          <m:sub/>
        </m:sSub>
        <m:r>
          <w:rPr>
            <w:rFonts w:ascii="Cambria Math" w:hAnsi="Cambria Math"/>
            <w:color w:val="000000"/>
            <w:sz w:val="28"/>
            <w:szCs w:val="28"/>
          </w:rPr>
          <m:t xml:space="preserve"> </m:t>
        </m:r>
      </m:oMath>
      <w:r w:rsidRPr="00550C88">
        <w:rPr>
          <w:rStyle w:val="jlqj4b"/>
          <w:sz w:val="28"/>
          <w:szCs w:val="28"/>
        </w:rPr>
        <w:t>обеспечивают преобразование соответствующих моделей и интерпретацию формальных текстовых (символьных) и/или диалоговых языков.</w:t>
      </w:r>
    </w:p>
    <w:p w14:paraId="52C3A248" w14:textId="77777777" w:rsidR="00D8491F" w:rsidRPr="00550C88" w:rsidRDefault="00D8491F" w:rsidP="00D8491F">
      <w:pPr>
        <w:ind w:firstLine="709"/>
        <w:jc w:val="both"/>
        <w:rPr>
          <w:sz w:val="28"/>
          <w:szCs w:val="28"/>
        </w:rPr>
      </w:pPr>
      <w:r w:rsidRPr="00550C88">
        <w:rPr>
          <w:sz w:val="28"/>
          <w:szCs w:val="28"/>
        </w:rPr>
        <w:t>К основным (встроенным) компонентам абстрактной модели относятся:</w:t>
      </w:r>
    </w:p>
    <w:p w14:paraId="3635742E" w14:textId="77777777" w:rsidR="00D8491F" w:rsidRPr="007A678C" w:rsidRDefault="00A84921" w:rsidP="00D8491F">
      <w:pPr>
        <w:ind w:firstLine="709"/>
        <w:jc w:val="both"/>
        <w:rPr>
          <w:sz w:val="28"/>
          <w:szCs w:val="28"/>
        </w:rPr>
      </w:pPr>
      <m:oMath>
        <m:sSub>
          <m:sSubPr>
            <m:ctrlPr>
              <w:rPr>
                <w:rFonts w:ascii="Cambria Math" w:hAnsi="Cambria Math"/>
                <w:bCs/>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0</m:t>
            </m:r>
          </m:sub>
        </m:sSub>
      </m:oMath>
      <w:r w:rsidR="00D8491F" w:rsidRPr="007A678C">
        <w:rPr>
          <w:sz w:val="28"/>
          <w:szCs w:val="28"/>
        </w:rPr>
        <w:t xml:space="preserve"> – входная модель представления тестов (модель конструктора тестов)</w:t>
      </w:r>
      <w:r w:rsidR="00D8491F">
        <w:rPr>
          <w:sz w:val="28"/>
          <w:szCs w:val="28"/>
        </w:rPr>
        <w:t>.</w:t>
      </w:r>
    </w:p>
    <w:p w14:paraId="3BB6E240" w14:textId="77777777" w:rsidR="00D8491F" w:rsidRPr="007A678C" w:rsidRDefault="00A84921" w:rsidP="00D8491F">
      <w:pPr>
        <w:ind w:firstLine="709"/>
        <w:jc w:val="both"/>
        <w:rPr>
          <w:sz w:val="28"/>
          <w:szCs w:val="28"/>
        </w:rPr>
      </w:pPr>
      <m:oMath>
        <m:sSub>
          <m:sSubPr>
            <m:ctrlPr>
              <w:rPr>
                <w:rFonts w:ascii="Cambria Math" w:hAnsi="Cambria Math"/>
                <w:bCs/>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1</m:t>
            </m:r>
          </m:sub>
        </m:sSub>
      </m:oMath>
      <w:r w:rsidR="00D8491F" w:rsidRPr="007A678C">
        <w:rPr>
          <w:sz w:val="28"/>
          <w:szCs w:val="28"/>
        </w:rPr>
        <w:t xml:space="preserve"> – внутренняя модель представления тестов (в форматах хранения)</w:t>
      </w:r>
      <w:r w:rsidR="00D8491F">
        <w:rPr>
          <w:sz w:val="28"/>
          <w:szCs w:val="28"/>
        </w:rPr>
        <w:t>.</w:t>
      </w:r>
    </w:p>
    <w:p w14:paraId="72128D69" w14:textId="77777777" w:rsidR="00D8491F" w:rsidRPr="007A678C" w:rsidRDefault="00A84921" w:rsidP="00D8491F">
      <w:pPr>
        <w:ind w:firstLine="709"/>
        <w:jc w:val="both"/>
        <w:rPr>
          <w:sz w:val="28"/>
          <w:szCs w:val="28"/>
        </w:rPr>
      </w:pPr>
      <m:oMath>
        <m:sSub>
          <m:sSubPr>
            <m:ctrlPr>
              <w:rPr>
                <w:rFonts w:ascii="Cambria Math" w:hAnsi="Cambria Math"/>
                <w:bCs/>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2</m:t>
            </m:r>
          </m:sub>
        </m:sSub>
      </m:oMath>
      <w:r w:rsidR="00D8491F" w:rsidRPr="007A678C">
        <w:rPr>
          <w:sz w:val="28"/>
          <w:szCs w:val="28"/>
        </w:rPr>
        <w:t xml:space="preserve"> – исходная модель тестовых заданий (модель интерпретатора тестов)</w:t>
      </w:r>
      <w:r w:rsidR="00D8491F">
        <w:rPr>
          <w:sz w:val="28"/>
          <w:szCs w:val="28"/>
        </w:rPr>
        <w:t>.</w:t>
      </w:r>
    </w:p>
    <w:p w14:paraId="4CC7DF05" w14:textId="77777777" w:rsidR="00D8491F" w:rsidRPr="007A678C" w:rsidRDefault="00A84921" w:rsidP="00D8491F">
      <w:pPr>
        <w:ind w:firstLine="709"/>
        <w:jc w:val="both"/>
        <w:rPr>
          <w:sz w:val="28"/>
          <w:szCs w:val="28"/>
        </w:rPr>
      </w:pPr>
      <m:oMath>
        <m:sSub>
          <m:sSubPr>
            <m:ctrlPr>
              <w:rPr>
                <w:rFonts w:ascii="Cambria Math" w:hAnsi="Cambria Math"/>
                <w:bCs/>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3</m:t>
            </m:r>
          </m:sub>
        </m:sSub>
      </m:oMath>
      <w:r w:rsidR="00D8491F" w:rsidRPr="007A678C">
        <w:rPr>
          <w:sz w:val="28"/>
          <w:szCs w:val="28"/>
        </w:rPr>
        <w:t xml:space="preserve"> – модель внутреннего представления результатов тестирования</w:t>
      </w:r>
      <w:r w:rsidR="00D8491F">
        <w:rPr>
          <w:sz w:val="28"/>
          <w:szCs w:val="28"/>
        </w:rPr>
        <w:t>.</w:t>
      </w:r>
    </w:p>
    <w:p w14:paraId="2AC38F9F" w14:textId="77777777" w:rsidR="00D8491F" w:rsidRPr="007A678C" w:rsidRDefault="00A84921" w:rsidP="00D8491F">
      <w:pPr>
        <w:ind w:firstLine="709"/>
        <w:jc w:val="both"/>
        <w:rPr>
          <w:sz w:val="28"/>
          <w:szCs w:val="28"/>
        </w:rPr>
      </w:pPr>
      <m:oMath>
        <m:sSub>
          <m:sSubPr>
            <m:ctrlPr>
              <w:rPr>
                <w:rFonts w:ascii="Cambria Math" w:hAnsi="Cambria Math"/>
                <w:bCs/>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4</m:t>
            </m:r>
          </m:sub>
        </m:sSub>
      </m:oMath>
      <w:r w:rsidR="00D8491F" w:rsidRPr="007A678C">
        <w:rPr>
          <w:sz w:val="28"/>
          <w:szCs w:val="28"/>
        </w:rPr>
        <w:t xml:space="preserve">  – модель оценки качества тестовых заданий</w:t>
      </w:r>
      <w:r w:rsidR="00D8491F">
        <w:rPr>
          <w:sz w:val="28"/>
          <w:szCs w:val="28"/>
        </w:rPr>
        <w:t>.</w:t>
      </w:r>
    </w:p>
    <w:p w14:paraId="2B698135" w14:textId="77777777" w:rsidR="00D8491F" w:rsidRPr="007A678C" w:rsidRDefault="00A84921" w:rsidP="00D8491F">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1</m:t>
            </m:r>
          </m:sub>
          <m:sup>
            <m:r>
              <w:rPr>
                <w:rFonts w:ascii="Cambria Math" w:hAnsi="Cambria Math"/>
                <w:color w:val="000000"/>
                <w:sz w:val="28"/>
                <w:szCs w:val="28"/>
              </w:rPr>
              <m:t>0</m:t>
            </m:r>
          </m:sup>
        </m:sSubSup>
      </m:oMath>
      <w:r w:rsidR="00D8491F" w:rsidRPr="007A678C">
        <w:rPr>
          <w:sz w:val="28"/>
          <w:szCs w:val="28"/>
        </w:rPr>
        <w:t xml:space="preserve"> – </w:t>
      </w:r>
      <m:oMath>
        <m:sSubSup>
          <m:sSubSupPr>
            <m:ctrlPr>
              <w:rPr>
                <w:rFonts w:ascii="Cambria Math" w:hAnsi="Cambria Math"/>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i</m:t>
            </m:r>
          </m:sub>
          <m:sup>
            <m:r>
              <w:rPr>
                <w:rFonts w:ascii="Cambria Math" w:hAnsi="Cambria Math"/>
                <w:color w:val="000000"/>
                <w:sz w:val="28"/>
                <w:szCs w:val="28"/>
              </w:rPr>
              <m:t>0</m:t>
            </m:r>
          </m:sup>
        </m:sSubSup>
      </m:oMath>
      <w:r w:rsidR="00D8491F" w:rsidRPr="007A678C">
        <w:rPr>
          <w:sz w:val="28"/>
          <w:szCs w:val="28"/>
        </w:rPr>
        <w:t>– методы верификации (формального контроля правильности) входной модели тестов</w:t>
      </w:r>
      <w:r w:rsidR="00D8491F">
        <w:rPr>
          <w:sz w:val="28"/>
          <w:szCs w:val="28"/>
        </w:rPr>
        <w:t>.</w:t>
      </w:r>
    </w:p>
    <w:p w14:paraId="098E9BCF" w14:textId="77777777" w:rsidR="00D8491F" w:rsidRPr="007A678C" w:rsidRDefault="00A84921" w:rsidP="00D8491F">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1</m:t>
            </m:r>
          </m:sub>
          <m:sup>
            <m:r>
              <w:rPr>
                <w:rFonts w:ascii="Cambria Math" w:hAnsi="Cambria Math"/>
                <w:color w:val="000000"/>
                <w:sz w:val="28"/>
                <w:szCs w:val="28"/>
              </w:rPr>
              <m:t>1</m:t>
            </m:r>
          </m:sup>
        </m:sSubSup>
      </m:oMath>
      <w:r w:rsidR="00D8491F" w:rsidRPr="007A678C">
        <w:rPr>
          <w:sz w:val="28"/>
          <w:szCs w:val="28"/>
        </w:rPr>
        <w:t xml:space="preserve">  ,</w:t>
      </w:r>
      <m:oMath>
        <m:sSubSup>
          <m:sSubSupPr>
            <m:ctrlPr>
              <w:rPr>
                <w:rFonts w:ascii="Cambria Math" w:hAnsi="Cambria Math"/>
                <w:bCs/>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2</m:t>
            </m:r>
          </m:sub>
          <m:sup>
            <m:r>
              <w:rPr>
                <w:rFonts w:ascii="Cambria Math" w:hAnsi="Cambria Math"/>
                <w:color w:val="000000"/>
                <w:sz w:val="28"/>
                <w:szCs w:val="28"/>
              </w:rPr>
              <m:t>1</m:t>
            </m:r>
          </m:sup>
        </m:sSubSup>
      </m:oMath>
      <w:r w:rsidR="00D8491F" w:rsidRPr="007A678C">
        <w:rPr>
          <w:sz w:val="28"/>
          <w:szCs w:val="28"/>
        </w:rPr>
        <w:t xml:space="preserve"> – методы редактирования модели</w:t>
      </w:r>
      <m:oMath>
        <m:r>
          <w:rPr>
            <w:rFonts w:ascii="Cambria Math" w:hAnsi="Cambria Math"/>
            <w:sz w:val="28"/>
            <w:szCs w:val="28"/>
          </w:rPr>
          <m:t xml:space="preserve"> </m:t>
        </m:r>
        <m:sSub>
          <m:sSubPr>
            <m:ctrlPr>
              <w:rPr>
                <w:rFonts w:ascii="Cambria Math" w:hAnsi="Cambria Math"/>
                <w:bCs/>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1</m:t>
            </m:r>
          </m:sub>
        </m:sSub>
      </m:oMath>
      <w:r w:rsidR="00D8491F">
        <w:rPr>
          <w:sz w:val="28"/>
          <w:szCs w:val="28"/>
        </w:rPr>
        <w:t>.</w:t>
      </w:r>
    </w:p>
    <w:p w14:paraId="3EFC079A" w14:textId="77777777" w:rsidR="00D8491F" w:rsidRPr="007A678C" w:rsidRDefault="00A84921" w:rsidP="00D8491F">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1</m:t>
            </m:r>
          </m:sub>
          <m:sup>
            <m:r>
              <w:rPr>
                <w:rFonts w:ascii="Cambria Math" w:hAnsi="Cambria Math"/>
                <w:color w:val="000000"/>
                <w:sz w:val="28"/>
                <w:szCs w:val="28"/>
              </w:rPr>
              <m:t>2</m:t>
            </m:r>
          </m:sup>
        </m:sSubSup>
      </m:oMath>
      <w:r w:rsidR="00D8491F" w:rsidRPr="007A678C">
        <w:rPr>
          <w:sz w:val="28"/>
          <w:szCs w:val="28"/>
        </w:rPr>
        <w:t xml:space="preserve"> – </w:t>
      </w:r>
      <m:oMath>
        <m:sSubSup>
          <m:sSubSupPr>
            <m:ctrlPr>
              <w:rPr>
                <w:rFonts w:ascii="Cambria Math" w:hAnsi="Cambria Math"/>
                <w:bCs/>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n</m:t>
            </m:r>
          </m:sub>
          <m:sup>
            <m:r>
              <w:rPr>
                <w:rFonts w:ascii="Cambria Math" w:hAnsi="Cambria Math"/>
                <w:color w:val="000000"/>
                <w:sz w:val="28"/>
                <w:szCs w:val="28"/>
              </w:rPr>
              <m:t>2</m:t>
            </m:r>
          </m:sup>
        </m:sSubSup>
      </m:oMath>
      <w:r w:rsidR="00D8491F" w:rsidRPr="007A678C">
        <w:rPr>
          <w:sz w:val="28"/>
          <w:szCs w:val="28"/>
        </w:rPr>
        <w:t xml:space="preserve"> – методы настройки и управления процессом тестирования модели </w:t>
      </w:r>
      <m:oMath>
        <m:sSub>
          <m:sSubPr>
            <m:ctrlPr>
              <w:rPr>
                <w:rFonts w:ascii="Cambria Math" w:hAnsi="Cambria Math"/>
                <w:bCs/>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2</m:t>
            </m:r>
          </m:sub>
        </m:sSub>
      </m:oMath>
      <w:r w:rsidR="00D8491F">
        <w:rPr>
          <w:sz w:val="28"/>
          <w:szCs w:val="28"/>
        </w:rPr>
        <w:t>.</w:t>
      </w:r>
    </w:p>
    <w:p w14:paraId="65BC69A6" w14:textId="77777777" w:rsidR="00D8491F" w:rsidRPr="007A678C" w:rsidRDefault="00A84921" w:rsidP="00D8491F">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1</m:t>
            </m:r>
          </m:sub>
          <m:sup>
            <m:r>
              <w:rPr>
                <w:rFonts w:ascii="Cambria Math" w:hAnsi="Cambria Math"/>
                <w:color w:val="000000"/>
                <w:sz w:val="28"/>
                <w:szCs w:val="28"/>
              </w:rPr>
              <m:t>3</m:t>
            </m:r>
          </m:sup>
        </m:sSubSup>
      </m:oMath>
      <w:r w:rsidR="00D8491F" w:rsidRPr="007A678C">
        <w:rPr>
          <w:bCs/>
          <w:color w:val="000000"/>
          <w:sz w:val="28"/>
          <w:szCs w:val="28"/>
        </w:rPr>
        <w:t xml:space="preserve">, </w:t>
      </w:r>
      <m:oMath>
        <m:sSubSup>
          <m:sSubSupPr>
            <m:ctrlPr>
              <w:rPr>
                <w:rFonts w:ascii="Cambria Math" w:hAnsi="Cambria Math"/>
                <w:bCs/>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2</m:t>
            </m:r>
          </m:sub>
          <m:sup>
            <m:r>
              <w:rPr>
                <w:rFonts w:ascii="Cambria Math" w:hAnsi="Cambria Math"/>
                <w:color w:val="000000"/>
                <w:sz w:val="28"/>
                <w:szCs w:val="28"/>
              </w:rPr>
              <m:t>3</m:t>
            </m:r>
          </m:sup>
        </m:sSubSup>
      </m:oMath>
      <w:r w:rsidR="00D8491F" w:rsidRPr="007A678C">
        <w:rPr>
          <w:sz w:val="28"/>
          <w:szCs w:val="28"/>
        </w:rPr>
        <w:t xml:space="preserve"> – методы анализа результатов контроля знаний модели</w:t>
      </w:r>
      <w:r w:rsidR="00D8491F">
        <w:rPr>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3</m:t>
            </m:r>
          </m:sub>
        </m:sSub>
      </m:oMath>
      <w:r w:rsidR="00D8491F">
        <w:rPr>
          <w:sz w:val="28"/>
          <w:szCs w:val="28"/>
        </w:rPr>
        <w:t>.</w:t>
      </w:r>
    </w:p>
    <w:p w14:paraId="082DE2D2" w14:textId="77777777" w:rsidR="00D8491F" w:rsidRPr="007A678C" w:rsidRDefault="00A84921" w:rsidP="00D8491F">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1</m:t>
            </m:r>
          </m:sub>
          <m:sup>
            <m:r>
              <w:rPr>
                <w:rFonts w:ascii="Cambria Math" w:hAnsi="Cambria Math"/>
                <w:color w:val="000000"/>
                <w:sz w:val="28"/>
                <w:szCs w:val="28"/>
              </w:rPr>
              <m:t>4</m:t>
            </m:r>
          </m:sup>
        </m:sSubSup>
      </m:oMath>
      <w:r w:rsidR="00D8491F" w:rsidRPr="007A678C">
        <w:rPr>
          <w:bCs/>
          <w:color w:val="000000"/>
          <w:sz w:val="28"/>
          <w:szCs w:val="28"/>
        </w:rPr>
        <w:t>,</w:t>
      </w:r>
      <w:r w:rsidR="00D8491F" w:rsidRPr="007A678C">
        <w:rPr>
          <w:sz w:val="28"/>
          <w:szCs w:val="28"/>
        </w:rPr>
        <w:t xml:space="preserve">..., </w:t>
      </w:r>
      <m:oMath>
        <m:sSubSup>
          <m:sSubSupPr>
            <m:ctrlPr>
              <w:rPr>
                <w:rFonts w:ascii="Cambria Math" w:hAnsi="Cambria Math"/>
                <w:bCs/>
                <w:i/>
                <w:color w:val="000000"/>
                <w:sz w:val="28"/>
                <w:szCs w:val="28"/>
              </w:rPr>
            </m:ctrlPr>
          </m:sSubSupPr>
          <m:e>
            <m:r>
              <w:rPr>
                <w:rFonts w:ascii="Cambria Math" w:hAnsi="Cambria Math"/>
                <w:color w:val="000000"/>
                <w:sz w:val="28"/>
                <w:szCs w:val="28"/>
              </w:rPr>
              <m:t>f</m:t>
            </m:r>
          </m:e>
          <m:sub>
            <m:r>
              <w:rPr>
                <w:rFonts w:ascii="Cambria Math" w:hAnsi="Cambria Math"/>
                <w:color w:val="000000"/>
                <w:sz w:val="28"/>
                <w:szCs w:val="28"/>
              </w:rPr>
              <m:t>k</m:t>
            </m:r>
          </m:sub>
          <m:sup>
            <m:r>
              <w:rPr>
                <w:rFonts w:ascii="Cambria Math" w:hAnsi="Cambria Math"/>
                <w:color w:val="000000"/>
                <w:sz w:val="28"/>
                <w:szCs w:val="28"/>
              </w:rPr>
              <m:t>4</m:t>
            </m:r>
          </m:sup>
        </m:sSubSup>
      </m:oMath>
      <w:r w:rsidR="00D8491F" w:rsidRPr="007A678C">
        <w:rPr>
          <w:sz w:val="28"/>
          <w:szCs w:val="28"/>
        </w:rPr>
        <w:t xml:space="preserve"> – методы оценки качества тестовых заданий модели</w:t>
      </w:r>
      <m:oMath>
        <m:r>
          <w:rPr>
            <w:rFonts w:ascii="Cambria Math" w:hAnsi="Cambria Math"/>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4</m:t>
            </m:r>
          </m:sub>
        </m:sSub>
      </m:oMath>
      <w:r w:rsidR="00D8491F">
        <w:rPr>
          <w:sz w:val="28"/>
          <w:szCs w:val="28"/>
        </w:rPr>
        <w:t>.</w:t>
      </w:r>
    </w:p>
    <w:p w14:paraId="636339C6" w14:textId="77777777" w:rsidR="00D8491F" w:rsidRPr="007A678C" w:rsidRDefault="00A84921" w:rsidP="00D8491F">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D</m:t>
            </m:r>
          </m:sub>
          <m:sup>
            <m:r>
              <w:rPr>
                <w:rFonts w:ascii="Cambria Math" w:hAnsi="Cambria Math"/>
                <w:color w:val="000000"/>
                <w:sz w:val="28"/>
                <w:szCs w:val="28"/>
              </w:rPr>
              <m:t>0</m:t>
            </m:r>
          </m:sup>
        </m:sSubSup>
      </m:oMath>
      <w:r w:rsidR="00D8491F" w:rsidRPr="007A678C">
        <w:rPr>
          <w:sz w:val="28"/>
          <w:szCs w:val="28"/>
        </w:rPr>
        <w:t xml:space="preserve"> –  диалоговый язык описания и регистрации тестов</w:t>
      </w:r>
      <w:r w:rsidR="00D8491F">
        <w:rPr>
          <w:sz w:val="28"/>
          <w:szCs w:val="28"/>
        </w:rPr>
        <w:t>.</w:t>
      </w:r>
    </w:p>
    <w:p w14:paraId="70AC5691" w14:textId="77777777" w:rsidR="00D8491F" w:rsidRPr="007A678C" w:rsidRDefault="00A84921" w:rsidP="00D8491F">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S</m:t>
            </m:r>
          </m:sub>
          <m:sup>
            <m:r>
              <w:rPr>
                <w:rFonts w:ascii="Cambria Math" w:hAnsi="Cambria Math"/>
                <w:color w:val="000000"/>
                <w:sz w:val="28"/>
                <w:szCs w:val="28"/>
              </w:rPr>
              <m:t>0</m:t>
            </m:r>
          </m:sup>
        </m:sSubSup>
      </m:oMath>
      <w:r w:rsidR="00D8491F" w:rsidRPr="007A678C">
        <w:rPr>
          <w:sz w:val="28"/>
          <w:szCs w:val="28"/>
        </w:rPr>
        <w:t xml:space="preserve"> – символьный язык для описания тестов</w:t>
      </w:r>
      <w:r w:rsidR="00D8491F">
        <w:rPr>
          <w:sz w:val="28"/>
          <w:szCs w:val="28"/>
        </w:rPr>
        <w:t>.</w:t>
      </w:r>
    </w:p>
    <w:p w14:paraId="1E81D943" w14:textId="77777777" w:rsidR="00D8491F" w:rsidRPr="00550C88" w:rsidRDefault="00A84921" w:rsidP="00D8491F">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D</m:t>
            </m:r>
          </m:sub>
          <m:sup>
            <m:r>
              <w:rPr>
                <w:rFonts w:ascii="Cambria Math" w:hAnsi="Cambria Math"/>
                <w:color w:val="000000"/>
                <w:sz w:val="28"/>
                <w:szCs w:val="28"/>
              </w:rPr>
              <m:t>2</m:t>
            </m:r>
          </m:sup>
        </m:sSubSup>
      </m:oMath>
      <w:r w:rsidR="00D8491F" w:rsidRPr="007A678C">
        <w:rPr>
          <w:sz w:val="28"/>
          <w:szCs w:val="28"/>
        </w:rPr>
        <w:t xml:space="preserve"> – диалоговая речь взаимодействия пользователей со средствами</w:t>
      </w:r>
      <w:r w:rsidR="00D8491F" w:rsidRPr="00550C88">
        <w:rPr>
          <w:sz w:val="28"/>
          <w:szCs w:val="28"/>
        </w:rPr>
        <w:t xml:space="preserve"> контроля знаний (речь интерпретатора тестовых заданий).</w:t>
      </w:r>
    </w:p>
    <w:p w14:paraId="3732A91D" w14:textId="77777777" w:rsidR="00A05A15" w:rsidRPr="00550C88" w:rsidRDefault="00A05A15" w:rsidP="00550C88">
      <w:pPr>
        <w:ind w:firstLine="709"/>
        <w:jc w:val="both"/>
        <w:rPr>
          <w:rStyle w:val="jlqj4b"/>
          <w:sz w:val="28"/>
          <w:szCs w:val="28"/>
        </w:rPr>
      </w:pPr>
    </w:p>
    <w:p w14:paraId="5E04206E" w14:textId="77777777" w:rsidR="003A15CE" w:rsidRPr="00550C88" w:rsidRDefault="003A15CE" w:rsidP="00E1169D">
      <w:pPr>
        <w:rPr>
          <w:sz w:val="28"/>
          <w:szCs w:val="28"/>
        </w:rPr>
      </w:pPr>
      <w:r w:rsidRPr="00550C88">
        <w:rPr>
          <w:noProof/>
          <w:sz w:val="28"/>
          <w:szCs w:val="28"/>
          <w:lang w:eastAsia="ru-RU"/>
        </w:rPr>
        <w:drawing>
          <wp:inline distT="0" distB="0" distL="0" distR="0" wp14:anchorId="61879044" wp14:editId="28B65CA4">
            <wp:extent cx="5940425" cy="437959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379595"/>
                    </a:xfrm>
                    <a:prstGeom prst="rect">
                      <a:avLst/>
                    </a:prstGeom>
                    <a:noFill/>
                    <a:ln>
                      <a:noFill/>
                    </a:ln>
                  </pic:spPr>
                </pic:pic>
              </a:graphicData>
            </a:graphic>
          </wp:inline>
        </w:drawing>
      </w:r>
    </w:p>
    <w:p w14:paraId="2362E1F6" w14:textId="77777777" w:rsidR="007A678C" w:rsidRPr="007A678C" w:rsidRDefault="007A678C" w:rsidP="007A678C">
      <w:pPr>
        <w:jc w:val="center"/>
        <w:rPr>
          <w:sz w:val="16"/>
          <w:szCs w:val="16"/>
        </w:rPr>
      </w:pPr>
    </w:p>
    <w:p w14:paraId="5F5CFC78" w14:textId="4B86CA41" w:rsidR="003A15CE" w:rsidRPr="00550C88" w:rsidRDefault="003A15CE" w:rsidP="007A678C">
      <w:pPr>
        <w:jc w:val="center"/>
        <w:rPr>
          <w:sz w:val="28"/>
          <w:szCs w:val="28"/>
        </w:rPr>
      </w:pPr>
      <w:r w:rsidRPr="00550C88">
        <w:rPr>
          <w:sz w:val="28"/>
          <w:szCs w:val="28"/>
        </w:rPr>
        <w:t>Рисун</w:t>
      </w:r>
      <w:r w:rsidR="00A01CCF" w:rsidRPr="00550C88">
        <w:rPr>
          <w:sz w:val="28"/>
          <w:szCs w:val="28"/>
        </w:rPr>
        <w:t>ок</w:t>
      </w:r>
      <w:r w:rsidRPr="00550C88">
        <w:rPr>
          <w:sz w:val="28"/>
          <w:szCs w:val="28"/>
        </w:rPr>
        <w:t xml:space="preserve"> </w:t>
      </w:r>
      <w:r w:rsidR="00D8491F">
        <w:rPr>
          <w:sz w:val="28"/>
          <w:szCs w:val="28"/>
        </w:rPr>
        <w:t>7</w:t>
      </w:r>
      <w:r w:rsidRPr="00550C88">
        <w:rPr>
          <w:sz w:val="28"/>
          <w:szCs w:val="28"/>
        </w:rPr>
        <w:t xml:space="preserve"> </w:t>
      </w:r>
      <w:r w:rsidR="007A678C">
        <w:rPr>
          <w:sz w:val="28"/>
          <w:szCs w:val="28"/>
        </w:rPr>
        <w:t xml:space="preserve">– </w:t>
      </w:r>
      <w:r w:rsidRPr="00550C88">
        <w:rPr>
          <w:sz w:val="28"/>
          <w:szCs w:val="28"/>
        </w:rPr>
        <w:t>Абстрактная модель открытой подсистемы компьютерного тестирования знаний</w:t>
      </w:r>
    </w:p>
    <w:p w14:paraId="0D4E5FA3" w14:textId="77777777" w:rsidR="003A15CE" w:rsidRPr="00550C88" w:rsidRDefault="003A15CE" w:rsidP="00550C88">
      <w:pPr>
        <w:ind w:firstLine="709"/>
        <w:jc w:val="both"/>
        <w:rPr>
          <w:sz w:val="28"/>
          <w:szCs w:val="28"/>
        </w:rPr>
      </w:pPr>
    </w:p>
    <w:p w14:paraId="30C3D2F1" w14:textId="77777777" w:rsidR="003A15CE" w:rsidRPr="00550C88" w:rsidRDefault="003A15CE" w:rsidP="00550C88">
      <w:pPr>
        <w:ind w:firstLine="709"/>
        <w:jc w:val="both"/>
        <w:rPr>
          <w:sz w:val="28"/>
          <w:szCs w:val="28"/>
        </w:rPr>
      </w:pPr>
      <w:r w:rsidRPr="00550C88">
        <w:rPr>
          <w:sz w:val="28"/>
          <w:szCs w:val="28"/>
        </w:rPr>
        <w:t>Преобразование моделей выполняются сервисами высокого уровня:</w:t>
      </w:r>
    </w:p>
    <w:p w14:paraId="638022F8" w14:textId="10766947" w:rsidR="003A15CE" w:rsidRPr="007A678C" w:rsidRDefault="00A84921" w:rsidP="00550C88">
      <w:pPr>
        <w:ind w:firstLine="709"/>
        <w:jc w:val="both"/>
        <w:rPr>
          <w:sz w:val="28"/>
          <w:szCs w:val="28"/>
        </w:rPr>
      </w:pPr>
      <m:oMath>
        <m:sSubSup>
          <m:sSubSupPr>
            <m:ctrlPr>
              <w:rPr>
                <w:rFonts w:ascii="Cambria Math" w:hAnsi="Cambria Math"/>
                <w:bCs/>
                <w:iCs/>
                <w:color w:val="000000"/>
                <w:sz w:val="28"/>
                <w:szCs w:val="28"/>
              </w:rPr>
            </m:ctrlPr>
          </m:sSubSupPr>
          <m:e>
            <m:r>
              <m:rPr>
                <m:sty m:val="p"/>
              </m:rPr>
              <w:rPr>
                <w:rFonts w:ascii="Cambria Math" w:hAnsi="Cambria Math"/>
                <w:color w:val="000000"/>
                <w:sz w:val="28"/>
                <w:szCs w:val="28"/>
              </w:rPr>
              <m:t>S</m:t>
            </m:r>
          </m:e>
          <m:sub>
            <m:r>
              <m:rPr>
                <m:sty m:val="p"/>
              </m:rPr>
              <w:rPr>
                <w:rFonts w:ascii="Cambria Math" w:hAnsi="Cambria Math"/>
                <w:color w:val="000000"/>
                <w:sz w:val="28"/>
                <w:szCs w:val="28"/>
              </w:rPr>
              <m:t>S</m:t>
            </m:r>
          </m:sub>
          <m:sup>
            <m:r>
              <m:rPr>
                <m:sty m:val="p"/>
              </m:rPr>
              <w:rPr>
                <w:rFonts w:ascii="Cambria Math" w:hAnsi="Cambria Math"/>
                <w:color w:val="000000"/>
                <w:sz w:val="28"/>
                <w:szCs w:val="28"/>
              </w:rPr>
              <m:t>o</m:t>
            </m:r>
          </m:sup>
        </m:sSubSup>
      </m:oMath>
      <w:r w:rsidR="003A15CE" w:rsidRPr="007A678C">
        <w:rPr>
          <w:bCs/>
          <w:iCs/>
          <w:sz w:val="28"/>
          <w:szCs w:val="28"/>
        </w:rPr>
        <w:t>,</w:t>
      </w:r>
      <w:r w:rsidR="003A15CE" w:rsidRPr="007A678C">
        <w:rPr>
          <w:sz w:val="28"/>
          <w:szCs w:val="28"/>
        </w:rPr>
        <w:t xml:space="preserve"> </w:t>
      </w:r>
      <m:oMath>
        <m:sSubSup>
          <m:sSubSupPr>
            <m:ctrlPr>
              <w:rPr>
                <w:rFonts w:ascii="Cambria Math" w:hAnsi="Cambria Math"/>
                <w:bCs/>
                <w:iCs/>
                <w:sz w:val="28"/>
                <w:szCs w:val="28"/>
              </w:rPr>
            </m:ctrlPr>
          </m:sSubSupPr>
          <m:e>
            <m:r>
              <m:rPr>
                <m:sty m:val="p"/>
              </m:rPr>
              <w:rPr>
                <w:rFonts w:ascii="Cambria Math" w:hAnsi="Cambria Math"/>
                <w:sz w:val="28"/>
                <w:szCs w:val="28"/>
              </w:rPr>
              <m:t>S</m:t>
            </m:r>
          </m:e>
          <m:sub>
            <m:r>
              <m:rPr>
                <m:sty m:val="p"/>
              </m:rPr>
              <w:rPr>
                <w:rFonts w:ascii="Cambria Math" w:hAnsi="Cambria Math"/>
                <w:sz w:val="28"/>
                <w:szCs w:val="28"/>
              </w:rPr>
              <m:t>D</m:t>
            </m:r>
          </m:sub>
          <m:sup>
            <m:r>
              <m:rPr>
                <m:sty m:val="p"/>
              </m:rPr>
              <w:rPr>
                <w:rFonts w:ascii="Cambria Math" w:hAnsi="Cambria Math"/>
                <w:sz w:val="28"/>
                <w:szCs w:val="28"/>
              </w:rPr>
              <m:t>o</m:t>
            </m:r>
          </m:sup>
        </m:sSubSup>
      </m:oMath>
      <w:r w:rsidR="003A15CE" w:rsidRPr="007A678C">
        <w:rPr>
          <w:bCs/>
          <w:iCs/>
          <w:sz w:val="28"/>
          <w:szCs w:val="28"/>
        </w:rPr>
        <w:t xml:space="preserve"> –</w:t>
      </w:r>
      <w:r w:rsidR="003A15CE" w:rsidRPr="007A678C">
        <w:rPr>
          <w:sz w:val="28"/>
          <w:szCs w:val="28"/>
        </w:rPr>
        <w:t xml:space="preserve"> сервисы, обеспечивающие трансляцию формальных описаний тестов в форматы входного модели</w:t>
      </w:r>
      <w:r w:rsidR="007A678C" w:rsidRPr="007A678C">
        <w:rPr>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0</m:t>
            </m:r>
          </m:sub>
        </m:sSub>
      </m:oMath>
      <w:r w:rsidR="007A678C" w:rsidRPr="007A678C">
        <w:rPr>
          <w:sz w:val="28"/>
          <w:szCs w:val="28"/>
        </w:rPr>
        <w:t>.</w:t>
      </w:r>
    </w:p>
    <w:p w14:paraId="45CA5F82" w14:textId="314B1C4E" w:rsidR="003A15CE" w:rsidRPr="007A678C" w:rsidRDefault="00A84921" w:rsidP="00550C88">
      <w:pPr>
        <w:ind w:firstLine="709"/>
        <w:jc w:val="both"/>
        <w:rPr>
          <w:sz w:val="28"/>
          <w:szCs w:val="28"/>
        </w:rPr>
      </w:pPr>
      <m:oMath>
        <m:sSub>
          <m:sSubPr>
            <m:ctrlPr>
              <w:rPr>
                <w:rFonts w:ascii="Cambria Math" w:hAnsi="Cambria Math"/>
                <w:bCs/>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01</m:t>
            </m:r>
          </m:sub>
        </m:sSub>
      </m:oMath>
      <w:r w:rsidR="003A15CE" w:rsidRPr="007A678C">
        <w:rPr>
          <w:sz w:val="28"/>
          <w:szCs w:val="28"/>
        </w:rPr>
        <w:t xml:space="preserve"> – сервис, отвечающий за реализацию преобразования входной модели тестов в модель внутреннего представления диагностики знаний</w:t>
      </w:r>
      <w:r w:rsidR="007A678C" w:rsidRPr="007A678C">
        <w:rPr>
          <w:sz w:val="28"/>
          <w:szCs w:val="28"/>
        </w:rPr>
        <w:t>.</w:t>
      </w:r>
    </w:p>
    <w:p w14:paraId="7FBEC8C7" w14:textId="65C7185D" w:rsidR="003A15CE" w:rsidRPr="007A678C" w:rsidRDefault="00A84921" w:rsidP="00550C88">
      <w:pPr>
        <w:ind w:firstLine="709"/>
        <w:jc w:val="both"/>
        <w:rPr>
          <w:sz w:val="28"/>
          <w:szCs w:val="28"/>
        </w:rPr>
      </w:pPr>
      <m:oMath>
        <m:sSub>
          <m:sSubPr>
            <m:ctrlPr>
              <w:rPr>
                <w:rFonts w:ascii="Cambria Math" w:hAnsi="Cambria Math"/>
                <w:bCs/>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12</m:t>
            </m:r>
          </m:sub>
        </m:sSub>
      </m:oMath>
      <w:r w:rsidR="003A15CE" w:rsidRPr="007A678C">
        <w:rPr>
          <w:sz w:val="28"/>
          <w:szCs w:val="28"/>
        </w:rPr>
        <w:t xml:space="preserve"> – сервис, превращает внутреннюю модель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1</m:t>
            </m:r>
          </m:sub>
        </m:sSub>
      </m:oMath>
      <w:r w:rsidR="003A15CE" w:rsidRPr="007A678C">
        <w:rPr>
          <w:color w:val="000000"/>
          <w:sz w:val="28"/>
          <w:szCs w:val="28"/>
        </w:rPr>
        <w:t xml:space="preserve"> </w:t>
      </w:r>
      <w:r w:rsidR="003A15CE" w:rsidRPr="007A678C">
        <w:rPr>
          <w:sz w:val="28"/>
          <w:szCs w:val="28"/>
        </w:rPr>
        <w:t xml:space="preserve">в модель интерпретатора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2</m:t>
            </m:r>
          </m:sub>
        </m:sSub>
      </m:oMath>
      <w:r w:rsidR="007A678C" w:rsidRPr="007A678C">
        <w:rPr>
          <w:sz w:val="28"/>
          <w:szCs w:val="28"/>
        </w:rPr>
        <w:t>.</w:t>
      </w:r>
    </w:p>
    <w:p w14:paraId="5529703B" w14:textId="1878C81C" w:rsidR="003A15CE" w:rsidRPr="007A678C" w:rsidRDefault="00A84921" w:rsidP="00550C88">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S</m:t>
            </m:r>
          </m:e>
          <m:sub>
            <m:r>
              <w:rPr>
                <w:rFonts w:ascii="Cambria Math" w:hAnsi="Cambria Math"/>
                <w:color w:val="000000"/>
                <w:sz w:val="28"/>
                <w:szCs w:val="28"/>
              </w:rPr>
              <m:t>2</m:t>
            </m:r>
          </m:sub>
          <m:sup>
            <m:r>
              <w:rPr>
                <w:rFonts w:ascii="Cambria Math" w:hAnsi="Cambria Math"/>
                <w:color w:val="000000"/>
                <w:sz w:val="28"/>
                <w:szCs w:val="28"/>
              </w:rPr>
              <m:t>D</m:t>
            </m:r>
          </m:sup>
        </m:sSubSup>
      </m:oMath>
      <w:r w:rsidR="003A15CE" w:rsidRPr="007A678C">
        <w:rPr>
          <w:bCs/>
          <w:color w:val="000000"/>
          <w:sz w:val="28"/>
          <w:szCs w:val="28"/>
        </w:rPr>
        <w:t xml:space="preserve">, </w:t>
      </w:r>
      <m:oMath>
        <m:sSub>
          <m:sSubPr>
            <m:ctrlPr>
              <w:rPr>
                <w:rFonts w:ascii="Cambria Math" w:hAnsi="Cambria Math"/>
                <w:bCs/>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24</m:t>
            </m:r>
          </m:sub>
        </m:sSub>
      </m:oMath>
      <w:r w:rsidR="003A15CE" w:rsidRPr="007A678C">
        <w:rPr>
          <w:sz w:val="28"/>
          <w:szCs w:val="28"/>
        </w:rPr>
        <w:t xml:space="preserve"> – сервисы, которые превращают модель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2</m:t>
            </m:r>
          </m:sub>
        </m:sSub>
        <m:r>
          <w:rPr>
            <w:rFonts w:ascii="Cambria Math" w:hAnsi="Cambria Math"/>
            <w:color w:val="000000"/>
            <w:sz w:val="28"/>
            <w:szCs w:val="28"/>
          </w:rPr>
          <m:t xml:space="preserve"> </m:t>
        </m:r>
      </m:oMath>
      <w:r w:rsidR="003A15CE" w:rsidRPr="007A678C">
        <w:rPr>
          <w:sz w:val="28"/>
          <w:szCs w:val="28"/>
        </w:rPr>
        <w:t>в модель результатов</w:t>
      </w:r>
      <w:r w:rsidR="007A678C" w:rsidRPr="007A678C">
        <w:rPr>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3</m:t>
            </m:r>
          </m:sub>
        </m:sSub>
      </m:oMath>
      <w:r w:rsidR="007A678C" w:rsidRPr="007A678C">
        <w:rPr>
          <w:sz w:val="28"/>
          <w:szCs w:val="28"/>
        </w:rPr>
        <w:t>.</w:t>
      </w:r>
    </w:p>
    <w:p w14:paraId="31C35DAD" w14:textId="05C5EE16" w:rsidR="003A15CE" w:rsidRPr="007A678C" w:rsidRDefault="00A84921" w:rsidP="00550C88">
      <w:pPr>
        <w:ind w:firstLine="709"/>
        <w:jc w:val="both"/>
        <w:rPr>
          <w:sz w:val="28"/>
          <w:szCs w:val="28"/>
        </w:rPr>
      </w:pPr>
      <m:oMath>
        <m:sSub>
          <m:sSubPr>
            <m:ctrlPr>
              <w:rPr>
                <w:rFonts w:ascii="Cambria Math" w:hAnsi="Cambria Math"/>
                <w:bCs/>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14</m:t>
            </m:r>
          </m:sub>
        </m:sSub>
      </m:oMath>
      <w:r w:rsidR="003A15CE" w:rsidRPr="007A678C">
        <w:rPr>
          <w:bCs/>
          <w:color w:val="000000"/>
          <w:sz w:val="28"/>
          <w:szCs w:val="28"/>
        </w:rPr>
        <w:t xml:space="preserve">, </w:t>
      </w:r>
      <m:oMath>
        <m:sSub>
          <m:sSubPr>
            <m:ctrlPr>
              <w:rPr>
                <w:rFonts w:ascii="Cambria Math" w:hAnsi="Cambria Math"/>
                <w:bCs/>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34</m:t>
            </m:r>
          </m:sub>
        </m:sSub>
      </m:oMath>
      <w:r w:rsidR="003A15CE" w:rsidRPr="007A678C">
        <w:rPr>
          <w:sz w:val="28"/>
          <w:szCs w:val="28"/>
        </w:rPr>
        <w:t xml:space="preserve"> – сервисы, обеспечивающие контроль качества тестовых заданий по данным из внутренней модели</w:t>
      </w:r>
      <w:r w:rsidR="007A678C" w:rsidRPr="007A678C">
        <w:rPr>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1</m:t>
            </m:r>
          </m:sub>
        </m:sSub>
      </m:oMath>
      <w:r w:rsidR="003A15CE" w:rsidRPr="007A678C">
        <w:rPr>
          <w:sz w:val="28"/>
          <w:szCs w:val="28"/>
        </w:rPr>
        <w:t xml:space="preserve"> и модели результатов</w:t>
      </w:r>
      <w:r w:rsidR="007A678C" w:rsidRPr="007A678C">
        <w:rPr>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3</m:t>
            </m:r>
          </m:sub>
        </m:sSub>
      </m:oMath>
      <w:r w:rsidR="007A678C" w:rsidRPr="007A678C">
        <w:rPr>
          <w:sz w:val="28"/>
          <w:szCs w:val="28"/>
        </w:rPr>
        <w:t>.</w:t>
      </w:r>
    </w:p>
    <w:p w14:paraId="2EED924F" w14:textId="2D8D1F42" w:rsidR="003A15CE" w:rsidRPr="00550C88" w:rsidRDefault="00A84921" w:rsidP="00550C88">
      <w:pPr>
        <w:ind w:firstLine="709"/>
        <w:jc w:val="both"/>
        <w:rPr>
          <w:sz w:val="28"/>
          <w:szCs w:val="28"/>
        </w:rPr>
      </w:pPr>
      <m:oMath>
        <m:sSub>
          <m:sSubPr>
            <m:ctrlPr>
              <w:rPr>
                <w:rFonts w:ascii="Cambria Math" w:hAnsi="Cambria Math"/>
                <w:bCs/>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53</m:t>
            </m:r>
          </m:sub>
        </m:sSub>
      </m:oMath>
      <w:r w:rsidR="003A15CE" w:rsidRPr="007A678C">
        <w:rPr>
          <w:sz w:val="28"/>
          <w:szCs w:val="28"/>
        </w:rPr>
        <w:t xml:space="preserve"> – специальный сервис, который в постпроцесорном режиме</w:t>
      </w:r>
      <w:r w:rsidR="003A15CE" w:rsidRPr="00550C88">
        <w:rPr>
          <w:sz w:val="28"/>
          <w:szCs w:val="28"/>
        </w:rPr>
        <w:t xml:space="preserve"> обеспечивает преобразование результатов внешнего тестирования (модели</w:t>
      </w:r>
      <m:oMath>
        <m:r>
          <w:rPr>
            <w:rFonts w:ascii="Cambria Math" w:hAnsi="Cambria Math"/>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5N</m:t>
            </m:r>
          </m:sub>
        </m:sSub>
      </m:oMath>
      <w:r w:rsidR="003A15CE" w:rsidRPr="00550C88">
        <w:rPr>
          <w:sz w:val="28"/>
          <w:szCs w:val="28"/>
        </w:rPr>
        <w:t xml:space="preserve">) в форматы модели результатов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3</m:t>
            </m:r>
          </m:sub>
        </m:sSub>
      </m:oMath>
      <w:r w:rsidR="003A15CE" w:rsidRPr="00550C88">
        <w:rPr>
          <w:sz w:val="28"/>
          <w:szCs w:val="28"/>
        </w:rPr>
        <w:t>.</w:t>
      </w:r>
    </w:p>
    <w:p w14:paraId="6B12C015" w14:textId="77777777" w:rsidR="003A15CE" w:rsidRPr="00550C88" w:rsidRDefault="003A15CE" w:rsidP="00550C88">
      <w:pPr>
        <w:ind w:firstLine="709"/>
        <w:jc w:val="both"/>
        <w:rPr>
          <w:sz w:val="28"/>
          <w:szCs w:val="28"/>
        </w:rPr>
      </w:pPr>
      <w:r w:rsidRPr="00550C88">
        <w:rPr>
          <w:sz w:val="28"/>
          <w:szCs w:val="28"/>
        </w:rPr>
        <w:lastRenderedPageBreak/>
        <w:t>Внешние средства компьютерного тестирования представлены в модели такими компонентами:</w:t>
      </w:r>
    </w:p>
    <w:p w14:paraId="495FC83C" w14:textId="5B02C808" w:rsidR="003A15CE" w:rsidRPr="007A678C" w:rsidRDefault="00A84921" w:rsidP="00550C88">
      <w:pPr>
        <w:ind w:firstLine="709"/>
        <w:jc w:val="both"/>
        <w:rPr>
          <w:sz w:val="28"/>
          <w:szCs w:val="28"/>
        </w:rPr>
      </w:pPr>
      <m:oMath>
        <m:sSub>
          <m:sSubPr>
            <m:ctrlPr>
              <w:rPr>
                <w:rFonts w:ascii="Cambria Math" w:hAnsi="Cambria Math"/>
                <w:bCs/>
                <w:iCs/>
                <w:color w:val="000000"/>
                <w:sz w:val="28"/>
                <w:szCs w:val="28"/>
              </w:rPr>
            </m:ctrlPr>
          </m:sSubPr>
          <m:e>
            <m:r>
              <m:rPr>
                <m:sty m:val="p"/>
              </m:rPr>
              <w:rPr>
                <w:rFonts w:ascii="Cambria Math" w:hAnsi="Cambria Math"/>
                <w:color w:val="000000"/>
                <w:sz w:val="28"/>
                <w:szCs w:val="28"/>
              </w:rPr>
              <m:t>M</m:t>
            </m:r>
          </m:e>
          <m:sub>
            <m:r>
              <m:rPr>
                <m:sty m:val="p"/>
              </m:rPr>
              <w:rPr>
                <w:rFonts w:ascii="Cambria Math" w:hAnsi="Cambria Math"/>
                <w:color w:val="000000"/>
                <w:sz w:val="28"/>
                <w:szCs w:val="28"/>
              </w:rPr>
              <m:t>5N</m:t>
            </m:r>
          </m:sub>
        </m:sSub>
      </m:oMath>
      <w:r w:rsidR="003A15CE" w:rsidRPr="007A678C">
        <w:rPr>
          <w:sz w:val="28"/>
          <w:szCs w:val="28"/>
        </w:rPr>
        <w:t xml:space="preserve"> – множество моделей представления результатов контроля знаний с помощью внешних средств тестирования</w:t>
      </w:r>
      <w:r w:rsidR="007A678C" w:rsidRPr="007A678C">
        <w:rPr>
          <w:sz w:val="28"/>
          <w:szCs w:val="28"/>
        </w:rPr>
        <w:t>.</w:t>
      </w:r>
    </w:p>
    <w:p w14:paraId="7A918122" w14:textId="1BF960A9" w:rsidR="003A15CE" w:rsidRPr="007A678C" w:rsidRDefault="00A84921" w:rsidP="00550C88">
      <w:pPr>
        <w:ind w:firstLine="709"/>
        <w:jc w:val="both"/>
        <w:rPr>
          <w:sz w:val="28"/>
          <w:szCs w:val="28"/>
        </w:rPr>
      </w:pPr>
      <m:oMath>
        <m:sSub>
          <m:sSubPr>
            <m:ctrlPr>
              <w:rPr>
                <w:rFonts w:ascii="Cambria Math" w:hAnsi="Cambria Math"/>
                <w:bCs/>
                <w:iCs/>
                <w:color w:val="000000"/>
                <w:sz w:val="28"/>
                <w:szCs w:val="28"/>
              </w:rPr>
            </m:ctrlPr>
          </m:sSubPr>
          <m:e>
            <m:r>
              <m:rPr>
                <m:sty m:val="p"/>
              </m:rPr>
              <w:rPr>
                <w:rFonts w:ascii="Cambria Math" w:hAnsi="Cambria Math"/>
                <w:color w:val="000000"/>
                <w:sz w:val="28"/>
                <w:szCs w:val="28"/>
              </w:rPr>
              <m:t>M</m:t>
            </m:r>
          </m:e>
          <m:sub>
            <m:r>
              <m:rPr>
                <m:sty m:val="p"/>
              </m:rPr>
              <w:rPr>
                <w:rFonts w:ascii="Cambria Math" w:hAnsi="Cambria Math"/>
                <w:color w:val="000000"/>
                <w:sz w:val="28"/>
                <w:szCs w:val="28"/>
              </w:rPr>
              <m:t>0N</m:t>
            </m:r>
          </m:sub>
        </m:sSub>
      </m:oMath>
      <w:r w:rsidR="003A15CE" w:rsidRPr="007A678C">
        <w:rPr>
          <w:sz w:val="28"/>
          <w:szCs w:val="28"/>
        </w:rPr>
        <w:t xml:space="preserve"> – множество входящих моделей внешних средств тестирования (модели конструкторов тестов)</w:t>
      </w:r>
      <w:r w:rsidR="007A678C" w:rsidRPr="007A678C">
        <w:rPr>
          <w:sz w:val="28"/>
          <w:szCs w:val="28"/>
        </w:rPr>
        <w:t>.</w:t>
      </w:r>
    </w:p>
    <w:p w14:paraId="3B13DF4D" w14:textId="192098DA" w:rsidR="003A15CE" w:rsidRPr="007A678C" w:rsidRDefault="00A84921" w:rsidP="00550C88">
      <w:pPr>
        <w:ind w:firstLine="709"/>
        <w:jc w:val="both"/>
        <w:rPr>
          <w:sz w:val="28"/>
          <w:szCs w:val="28"/>
        </w:rPr>
      </w:pPr>
      <m:oMath>
        <m:sSub>
          <m:sSubPr>
            <m:ctrlPr>
              <w:rPr>
                <w:rFonts w:ascii="Cambria Math" w:hAnsi="Cambria Math"/>
                <w:bCs/>
                <w:iCs/>
                <w:color w:val="000000"/>
                <w:sz w:val="28"/>
                <w:szCs w:val="28"/>
              </w:rPr>
            </m:ctrlPr>
          </m:sSubPr>
          <m:e>
            <m:r>
              <m:rPr>
                <m:sty m:val="p"/>
              </m:rPr>
              <w:rPr>
                <w:rFonts w:ascii="Cambria Math" w:hAnsi="Cambria Math"/>
                <w:color w:val="000000"/>
                <w:sz w:val="28"/>
                <w:szCs w:val="28"/>
              </w:rPr>
              <m:t>M</m:t>
            </m:r>
          </m:e>
          <m:sub>
            <m:r>
              <m:rPr>
                <m:sty m:val="p"/>
              </m:rPr>
              <w:rPr>
                <w:rFonts w:ascii="Cambria Math" w:hAnsi="Cambria Math"/>
                <w:color w:val="000000"/>
                <w:sz w:val="28"/>
                <w:szCs w:val="28"/>
              </w:rPr>
              <m:t>2N</m:t>
            </m:r>
          </m:sub>
        </m:sSub>
      </m:oMath>
      <w:r w:rsidR="003A15CE" w:rsidRPr="007A678C">
        <w:rPr>
          <w:sz w:val="28"/>
          <w:szCs w:val="28"/>
        </w:rPr>
        <w:t xml:space="preserve"> – множество выходных моделей внешних средств тестирования (модели интерпретаторов тестов)</w:t>
      </w:r>
      <w:r w:rsidR="007A678C" w:rsidRPr="007A678C">
        <w:rPr>
          <w:sz w:val="28"/>
          <w:szCs w:val="28"/>
        </w:rPr>
        <w:t>.</w:t>
      </w:r>
    </w:p>
    <w:p w14:paraId="046A60D2" w14:textId="7585D2D5" w:rsidR="003A15CE" w:rsidRPr="007A678C" w:rsidRDefault="00A84921" w:rsidP="00550C88">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D</m:t>
            </m:r>
          </m:sub>
          <m:sup>
            <m:r>
              <w:rPr>
                <w:rFonts w:ascii="Cambria Math" w:hAnsi="Cambria Math"/>
                <w:color w:val="000000"/>
                <w:sz w:val="28"/>
                <w:szCs w:val="28"/>
              </w:rPr>
              <m:t>0N</m:t>
            </m:r>
          </m:sup>
        </m:sSubSup>
      </m:oMath>
      <w:r w:rsidR="003A15CE" w:rsidRPr="007A678C">
        <w:rPr>
          <w:sz w:val="28"/>
          <w:szCs w:val="28"/>
        </w:rPr>
        <w:t xml:space="preserve"> – множество диалоговых языков описания внешних средств тестирования</w:t>
      </w:r>
      <w:r w:rsidR="007A678C" w:rsidRPr="007A678C">
        <w:rPr>
          <w:sz w:val="28"/>
          <w:szCs w:val="28"/>
        </w:rPr>
        <w:t>.</w:t>
      </w:r>
    </w:p>
    <w:p w14:paraId="00111596" w14:textId="68B40A6B" w:rsidR="003A15CE" w:rsidRPr="007A678C" w:rsidRDefault="00A84921" w:rsidP="00550C88">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S</m:t>
            </m:r>
          </m:sub>
          <m:sup>
            <m:r>
              <w:rPr>
                <w:rFonts w:ascii="Cambria Math" w:hAnsi="Cambria Math"/>
                <w:color w:val="000000"/>
                <w:sz w:val="28"/>
                <w:szCs w:val="28"/>
              </w:rPr>
              <m:t>0N</m:t>
            </m:r>
          </m:sup>
        </m:sSubSup>
      </m:oMath>
      <w:r w:rsidR="003A15CE" w:rsidRPr="007A678C">
        <w:rPr>
          <w:sz w:val="28"/>
          <w:szCs w:val="28"/>
        </w:rPr>
        <w:t xml:space="preserve"> – множество символьных языков для описания внешних средств тестирования</w:t>
      </w:r>
      <w:r w:rsidR="007A678C" w:rsidRPr="007A678C">
        <w:rPr>
          <w:sz w:val="28"/>
          <w:szCs w:val="28"/>
        </w:rPr>
        <w:t>.</w:t>
      </w:r>
    </w:p>
    <w:p w14:paraId="2A75BEEF" w14:textId="4A4E0E25" w:rsidR="003A15CE" w:rsidRPr="007A678C" w:rsidRDefault="00A84921" w:rsidP="00550C88">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D</m:t>
            </m:r>
          </m:sub>
          <m:sup>
            <m:r>
              <w:rPr>
                <w:rFonts w:ascii="Cambria Math" w:hAnsi="Cambria Math"/>
                <w:color w:val="000000"/>
                <w:sz w:val="28"/>
                <w:szCs w:val="28"/>
              </w:rPr>
              <m:t>2N</m:t>
            </m:r>
          </m:sup>
        </m:sSubSup>
      </m:oMath>
      <w:r w:rsidR="003A15CE" w:rsidRPr="007A678C">
        <w:rPr>
          <w:sz w:val="28"/>
          <w:szCs w:val="28"/>
        </w:rPr>
        <w:t xml:space="preserve"> – множество диалоговых языков взаимодействия пользователей со средствами контроля знаний (языки интерпретаторов тестовых заданий)</w:t>
      </w:r>
      <w:r w:rsidR="007A678C" w:rsidRPr="007A678C">
        <w:rPr>
          <w:sz w:val="28"/>
          <w:szCs w:val="28"/>
        </w:rPr>
        <w:t>.</w:t>
      </w:r>
    </w:p>
    <w:p w14:paraId="022AAD72" w14:textId="4F939D6B" w:rsidR="003A15CE" w:rsidRPr="007A678C" w:rsidRDefault="00A84921" w:rsidP="00550C88">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S</m:t>
            </m:r>
          </m:e>
          <m:sub>
            <m:r>
              <w:rPr>
                <w:rFonts w:ascii="Cambria Math" w:hAnsi="Cambria Math"/>
                <w:color w:val="000000"/>
                <w:sz w:val="28"/>
                <w:szCs w:val="28"/>
              </w:rPr>
              <m:t>0N</m:t>
            </m:r>
          </m:sub>
          <m:sup>
            <m:r>
              <w:rPr>
                <w:rFonts w:ascii="Cambria Math" w:hAnsi="Cambria Math"/>
                <w:color w:val="000000"/>
                <w:sz w:val="28"/>
                <w:szCs w:val="28"/>
              </w:rPr>
              <m:t>S</m:t>
            </m:r>
          </m:sup>
        </m:sSubSup>
        <m:r>
          <w:rPr>
            <w:rFonts w:ascii="Cambria Math" w:hAnsi="Cambria Math"/>
            <w:color w:val="000000"/>
            <w:sz w:val="28"/>
            <w:szCs w:val="28"/>
          </w:rPr>
          <m:t>,</m:t>
        </m:r>
        <m:sSubSup>
          <m:sSubSupPr>
            <m:ctrlPr>
              <w:rPr>
                <w:rFonts w:ascii="Cambria Math" w:hAnsi="Cambria Math"/>
                <w:bCs/>
                <w:i/>
                <w:color w:val="000000"/>
                <w:sz w:val="28"/>
                <w:szCs w:val="28"/>
              </w:rPr>
            </m:ctrlPr>
          </m:sSubSupPr>
          <m:e>
            <m:r>
              <w:rPr>
                <w:rFonts w:ascii="Cambria Math" w:hAnsi="Cambria Math"/>
                <w:color w:val="000000"/>
                <w:sz w:val="28"/>
                <w:szCs w:val="28"/>
              </w:rPr>
              <m:t>S</m:t>
            </m:r>
          </m:e>
          <m:sub>
            <m:r>
              <w:rPr>
                <w:rFonts w:ascii="Cambria Math" w:hAnsi="Cambria Math"/>
                <w:color w:val="000000"/>
                <w:sz w:val="28"/>
                <w:szCs w:val="28"/>
              </w:rPr>
              <m:t>0N</m:t>
            </m:r>
          </m:sub>
          <m:sup>
            <m:r>
              <w:rPr>
                <w:rFonts w:ascii="Cambria Math" w:hAnsi="Cambria Math"/>
                <w:color w:val="000000"/>
                <w:sz w:val="28"/>
                <w:szCs w:val="28"/>
              </w:rPr>
              <m:t>D</m:t>
            </m:r>
          </m:sup>
        </m:sSubSup>
      </m:oMath>
      <w:r w:rsidR="003A15CE" w:rsidRPr="007A678C">
        <w:rPr>
          <w:bCs/>
          <w:color w:val="000000"/>
          <w:sz w:val="28"/>
          <w:szCs w:val="28"/>
        </w:rPr>
        <w:t xml:space="preserve"> </w:t>
      </w:r>
      <w:r w:rsidR="003A15CE" w:rsidRPr="007A678C">
        <w:rPr>
          <w:sz w:val="28"/>
          <w:szCs w:val="28"/>
        </w:rPr>
        <w:t xml:space="preserve">– сервисы, обеспечивающие трансляцию формальных описаний тестов во внешних средствах тестирования в форматы моделей конструкторов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0N</m:t>
            </m:r>
          </m:sub>
        </m:sSub>
      </m:oMath>
      <w:r w:rsidR="007A678C" w:rsidRPr="007A678C">
        <w:rPr>
          <w:sz w:val="28"/>
          <w:szCs w:val="28"/>
        </w:rPr>
        <w:t>.</w:t>
      </w:r>
    </w:p>
    <w:p w14:paraId="3A4CAEA1" w14:textId="38D12517" w:rsidR="003A15CE" w:rsidRPr="00550C88" w:rsidRDefault="00A84921" w:rsidP="00550C88">
      <w:pPr>
        <w:ind w:firstLine="709"/>
        <w:jc w:val="both"/>
        <w:rPr>
          <w:sz w:val="28"/>
          <w:szCs w:val="28"/>
        </w:rPr>
      </w:pPr>
      <m:oMath>
        <m:sSubSup>
          <m:sSubSupPr>
            <m:ctrlPr>
              <w:rPr>
                <w:rFonts w:ascii="Cambria Math" w:hAnsi="Cambria Math"/>
                <w:bCs/>
                <w:i/>
                <w:color w:val="000000"/>
                <w:sz w:val="28"/>
                <w:szCs w:val="28"/>
              </w:rPr>
            </m:ctrlPr>
          </m:sSubSupPr>
          <m:e>
            <m:r>
              <w:rPr>
                <w:rFonts w:ascii="Cambria Math" w:hAnsi="Cambria Math"/>
                <w:color w:val="000000"/>
                <w:sz w:val="28"/>
                <w:szCs w:val="28"/>
              </w:rPr>
              <m:t>S</m:t>
            </m:r>
          </m:e>
          <m:sub>
            <m:r>
              <w:rPr>
                <w:rFonts w:ascii="Cambria Math" w:hAnsi="Cambria Math"/>
                <w:color w:val="000000"/>
                <w:sz w:val="28"/>
                <w:szCs w:val="28"/>
              </w:rPr>
              <m:t>2N</m:t>
            </m:r>
          </m:sub>
          <m:sup>
            <m:r>
              <w:rPr>
                <w:rFonts w:ascii="Cambria Math" w:hAnsi="Cambria Math"/>
                <w:color w:val="000000"/>
                <w:sz w:val="28"/>
                <w:szCs w:val="28"/>
              </w:rPr>
              <m:t>D</m:t>
            </m:r>
          </m:sup>
        </m:sSubSup>
        <m:r>
          <w:rPr>
            <w:rFonts w:ascii="Cambria Math" w:hAnsi="Cambria Math"/>
            <w:color w:val="000000"/>
            <w:sz w:val="28"/>
            <w:szCs w:val="28"/>
          </w:rPr>
          <m:t>,</m:t>
        </m:r>
        <m:sSub>
          <m:sSubPr>
            <m:ctrlPr>
              <w:rPr>
                <w:rFonts w:ascii="Cambria Math" w:hAnsi="Cambria Math"/>
                <w:bCs/>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2N5N</m:t>
            </m:r>
          </m:sub>
        </m:sSub>
      </m:oMath>
      <w:r w:rsidR="003A15CE" w:rsidRPr="007A678C">
        <w:rPr>
          <w:sz w:val="28"/>
          <w:szCs w:val="28"/>
        </w:rPr>
        <w:t xml:space="preserve"> – сервисы, превращают данные интерпретации внешних тестов</w:t>
      </w:r>
      <w:r w:rsidR="003A15CE" w:rsidRPr="00550C88">
        <w:rPr>
          <w:sz w:val="28"/>
          <w:szCs w:val="28"/>
        </w:rPr>
        <w:t xml:space="preserve"> в модели результатов</w:t>
      </w:r>
      <w:r w:rsidR="007A678C">
        <w:rPr>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5N</m:t>
            </m:r>
          </m:sub>
        </m:sSub>
      </m:oMath>
      <w:r w:rsidR="003A15CE" w:rsidRPr="00550C88">
        <w:rPr>
          <w:sz w:val="28"/>
          <w:szCs w:val="28"/>
        </w:rPr>
        <w:t>.</w:t>
      </w:r>
    </w:p>
    <w:p w14:paraId="2AD42385" w14:textId="77777777" w:rsidR="003A15CE" w:rsidRPr="00550C88" w:rsidRDefault="003A15CE" w:rsidP="00550C88">
      <w:pPr>
        <w:ind w:firstLine="709"/>
        <w:jc w:val="both"/>
        <w:rPr>
          <w:sz w:val="28"/>
          <w:szCs w:val="28"/>
        </w:rPr>
      </w:pPr>
      <w:r w:rsidRPr="00550C88">
        <w:rPr>
          <w:sz w:val="28"/>
          <w:szCs w:val="28"/>
        </w:rPr>
        <w:t>Налаживание подсистемы на включение новых внешних средств компьютерного тестирования нуждается в расширении функций сервиса</w:t>
      </w:r>
      <m:oMath>
        <m:sSub>
          <m:sSubPr>
            <m:ctrlPr>
              <w:rPr>
                <w:rFonts w:ascii="Cambria Math" w:hAnsi="Cambria Math"/>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53</m:t>
            </m:r>
          </m:sub>
        </m:sSub>
      </m:oMath>
      <w:r w:rsidRPr="00550C88">
        <w:rPr>
          <w:sz w:val="28"/>
          <w:szCs w:val="28"/>
        </w:rPr>
        <w:t xml:space="preserve"> с целью поддержки преобразования внешних форматов представления результатов контроля знаний к форматам модели части </w:t>
      </w:r>
      <m:oMath>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3</m:t>
            </m:r>
          </m:sub>
        </m:sSub>
      </m:oMath>
      <w:r w:rsidRPr="00550C88">
        <w:rPr>
          <w:sz w:val="28"/>
          <w:szCs w:val="28"/>
        </w:rPr>
        <w:t>.</w:t>
      </w:r>
    </w:p>
    <w:p w14:paraId="2763654F" w14:textId="77777777" w:rsidR="003A15CE" w:rsidRPr="00550C88" w:rsidRDefault="003A15CE" w:rsidP="00550C88">
      <w:pPr>
        <w:ind w:firstLine="709"/>
        <w:jc w:val="both"/>
        <w:rPr>
          <w:sz w:val="28"/>
          <w:szCs w:val="28"/>
        </w:rPr>
      </w:pPr>
      <w:r w:rsidRPr="00550C88">
        <w:rPr>
          <w:sz w:val="28"/>
          <w:szCs w:val="28"/>
        </w:rPr>
        <w:t>Для реализации предложенной модели программных средств компьютерного тестирования следует определить модели и методы оценки знаний и качества тестов.</w:t>
      </w:r>
    </w:p>
    <w:p w14:paraId="19F4FBCC" w14:textId="77777777" w:rsidR="007A678C" w:rsidRDefault="007A678C" w:rsidP="00550C88">
      <w:pPr>
        <w:ind w:firstLine="709"/>
        <w:jc w:val="both"/>
        <w:rPr>
          <w:b/>
          <w:bCs/>
          <w:sz w:val="28"/>
          <w:szCs w:val="28"/>
        </w:rPr>
      </w:pPr>
    </w:p>
    <w:p w14:paraId="6D4DC74B" w14:textId="7E148FA1" w:rsidR="007A678C" w:rsidRPr="007A678C" w:rsidRDefault="003A15CE" w:rsidP="00550C88">
      <w:pPr>
        <w:ind w:firstLine="709"/>
        <w:jc w:val="both"/>
        <w:rPr>
          <w:bCs/>
          <w:sz w:val="28"/>
          <w:szCs w:val="28"/>
        </w:rPr>
      </w:pPr>
      <w:r w:rsidRPr="007A678C">
        <w:rPr>
          <w:bCs/>
          <w:sz w:val="28"/>
          <w:szCs w:val="28"/>
        </w:rPr>
        <w:t>2.4.2 Основные формы и виды тестов</w:t>
      </w:r>
    </w:p>
    <w:p w14:paraId="7069CE16" w14:textId="37CD32BA" w:rsidR="008C3098" w:rsidRPr="00550C88" w:rsidRDefault="008C3098" w:rsidP="00550C88">
      <w:pPr>
        <w:ind w:firstLine="709"/>
        <w:jc w:val="both"/>
        <w:rPr>
          <w:sz w:val="28"/>
          <w:szCs w:val="28"/>
        </w:rPr>
      </w:pPr>
      <w:r w:rsidRPr="00550C88">
        <w:rPr>
          <w:sz w:val="28"/>
          <w:szCs w:val="28"/>
        </w:rPr>
        <w:t>В области разработки тестов выделяются два основных подхода [77</w:t>
      </w:r>
      <w:r w:rsidR="007A678C">
        <w:rPr>
          <w:sz w:val="28"/>
          <w:szCs w:val="28"/>
        </w:rPr>
        <w:t xml:space="preserve">, </w:t>
      </w:r>
      <w:r w:rsidRPr="00550C88">
        <w:rPr>
          <w:sz w:val="28"/>
          <w:szCs w:val="28"/>
        </w:rPr>
        <w:t>78]: нормативно-ориентированный для конкурсного отбора и критериально-ориентированный для аттестации студентов. Нормативно-ориентированный подход позволяет сравнивать уровень знаний и умений между испытуемыми на основе распределения баллов и некоторой нормы, определяющей "подходит" или "не подходит". Критериально-ориентированный подход, в свою очередь, оценивает, насколько студент овладел учебным материалом, необходимым для профессиональной деятельности. Оба подхода имеют равную значимость при создании диагностических тестов в интеллектуальных обучающих системах.</w:t>
      </w:r>
    </w:p>
    <w:p w14:paraId="6A5D0D58" w14:textId="77777777" w:rsidR="008C3098" w:rsidRPr="00550C88" w:rsidRDefault="008C3098" w:rsidP="00550C88">
      <w:pPr>
        <w:ind w:firstLine="709"/>
        <w:jc w:val="both"/>
        <w:rPr>
          <w:sz w:val="28"/>
          <w:szCs w:val="28"/>
        </w:rPr>
      </w:pPr>
      <w:r w:rsidRPr="00550C88">
        <w:rPr>
          <w:sz w:val="28"/>
          <w:szCs w:val="28"/>
        </w:rPr>
        <w:t>Нормативно-ориентированные и критериально-ориентированные тесты различаются по нескольким аспектам, таким как детализация содержания, статистическая обработка индивидуальных баллов и другие. Критериально-ориентированные тесты часто требуют более подробного описания.</w:t>
      </w:r>
    </w:p>
    <w:p w14:paraId="3D1788E9" w14:textId="77777777" w:rsidR="008C3098" w:rsidRPr="00550C88" w:rsidRDefault="008C3098" w:rsidP="00550C88">
      <w:pPr>
        <w:ind w:firstLine="709"/>
        <w:jc w:val="both"/>
        <w:rPr>
          <w:sz w:val="28"/>
          <w:szCs w:val="28"/>
        </w:rPr>
      </w:pPr>
      <w:r w:rsidRPr="00550C88">
        <w:rPr>
          <w:sz w:val="28"/>
          <w:szCs w:val="28"/>
        </w:rPr>
        <w:t xml:space="preserve">Для аттестации студентов рекомендуется использовать критериально-ориентированные тесты, которые позволяют измерить уровень обученности в </w:t>
      </w:r>
      <w:r w:rsidRPr="00550C88">
        <w:rPr>
          <w:sz w:val="28"/>
          <w:szCs w:val="28"/>
        </w:rPr>
        <w:lastRenderedPageBreak/>
        <w:t>широком спектре знаний, навыков и умений с учетом важности и объема изучаемого материала в разделах курса, соответствующих целям обучения.</w:t>
      </w:r>
    </w:p>
    <w:p w14:paraId="16C21BE0" w14:textId="77777777" w:rsidR="008C3098" w:rsidRPr="00550C88" w:rsidRDefault="008C3098" w:rsidP="00550C88">
      <w:pPr>
        <w:ind w:firstLine="709"/>
        <w:jc w:val="both"/>
        <w:rPr>
          <w:sz w:val="28"/>
          <w:szCs w:val="28"/>
        </w:rPr>
      </w:pPr>
      <w:r w:rsidRPr="00550C88">
        <w:rPr>
          <w:sz w:val="28"/>
          <w:szCs w:val="28"/>
        </w:rPr>
        <w:t>При создании тестовых заданий необходимо определить конструкции входного языка. Распространенными формами тестовых заданий являются: закрытая форма, форма на установление соответствия, открытая форма, введение пропущенных частей строк или букв, а также форма на установление правильной последовательности. Включение заданий с различными вариантами ответов способствует развитию навыка самостоятельного выбора метода решения задачи.</w:t>
      </w:r>
    </w:p>
    <w:p w14:paraId="561FDB8A" w14:textId="77777777" w:rsidR="007A678C" w:rsidRDefault="007A678C" w:rsidP="00550C88">
      <w:pPr>
        <w:ind w:firstLine="709"/>
        <w:jc w:val="both"/>
        <w:rPr>
          <w:b/>
          <w:bCs/>
          <w:sz w:val="28"/>
          <w:szCs w:val="28"/>
        </w:rPr>
      </w:pPr>
    </w:p>
    <w:p w14:paraId="6FB4CF5C" w14:textId="77777777" w:rsidR="007A678C" w:rsidRPr="007A678C" w:rsidRDefault="003A15CE" w:rsidP="00550C88">
      <w:pPr>
        <w:ind w:firstLine="709"/>
        <w:jc w:val="both"/>
        <w:rPr>
          <w:bCs/>
          <w:sz w:val="28"/>
          <w:szCs w:val="28"/>
        </w:rPr>
      </w:pPr>
      <w:r w:rsidRPr="007A678C">
        <w:rPr>
          <w:bCs/>
          <w:sz w:val="28"/>
          <w:szCs w:val="28"/>
        </w:rPr>
        <w:t>2.4.3 Модели и методы оценки знаний и качества тестов</w:t>
      </w:r>
    </w:p>
    <w:p w14:paraId="6F49755E" w14:textId="0C5207FC" w:rsidR="004060D9" w:rsidRPr="00550C88" w:rsidRDefault="004060D9" w:rsidP="00550C88">
      <w:pPr>
        <w:ind w:firstLine="709"/>
        <w:jc w:val="both"/>
        <w:rPr>
          <w:sz w:val="28"/>
          <w:szCs w:val="28"/>
        </w:rPr>
      </w:pPr>
      <w:r w:rsidRPr="00550C88">
        <w:rPr>
          <w:sz w:val="28"/>
          <w:szCs w:val="28"/>
        </w:rPr>
        <w:t>Оценка знаний и качества тестов включает различные модели и методы. Методики оценки знаний направлены на достижение максимальной информативности об успеваемости студентов по всем образовательным целям. Однако при контроле знаний возникают определенные трудности при формировании шкалы оценок выполнения заданий. В традиционной системе оценивания преобладает субъективизм, поскольку оценка зависит от опыта, интуиции, компетентности и профессионализма преподавателя, а также от различных требований к уровню знаний студентов, которые могут варьироваться в широких пределах.</w:t>
      </w:r>
    </w:p>
    <w:p w14:paraId="5FFB4CC0" w14:textId="77777777" w:rsidR="004060D9" w:rsidRPr="00550C88" w:rsidRDefault="004060D9" w:rsidP="00550C88">
      <w:pPr>
        <w:ind w:firstLine="709"/>
        <w:jc w:val="both"/>
        <w:rPr>
          <w:sz w:val="28"/>
          <w:szCs w:val="28"/>
        </w:rPr>
      </w:pPr>
      <w:r w:rsidRPr="00550C88">
        <w:rPr>
          <w:sz w:val="28"/>
          <w:szCs w:val="28"/>
        </w:rPr>
        <w:t>Первичной информацией при оценивании знаний является набранный балл испытуемыми, называемый первичным баллом. Эта оценка проста и понятна, поскольку чем больше задач выполнил испытуемый, тем выше его балл. Однако первичный балл является относительной, а не абсолютной оценкой. Он сильно зависит от сложности заданий в тесте, и на другом тесте может быть другим, причем сложность самого теста определяется характеристиками всей группы испытуемых.</w:t>
      </w:r>
    </w:p>
    <w:p w14:paraId="00886C95" w14:textId="77777777" w:rsidR="004060D9" w:rsidRPr="00550C88" w:rsidRDefault="004060D9" w:rsidP="00550C88">
      <w:pPr>
        <w:ind w:firstLine="709"/>
        <w:jc w:val="both"/>
        <w:rPr>
          <w:sz w:val="28"/>
          <w:szCs w:val="28"/>
        </w:rPr>
      </w:pPr>
      <w:r w:rsidRPr="00550C88">
        <w:rPr>
          <w:sz w:val="28"/>
          <w:szCs w:val="28"/>
        </w:rPr>
        <w:t>Вторым существенным недостатком первичных баллов является их нелинейность в отношении тех параметров, которые они должны характеризовать, таких как уровень подготовленности. При сравнении первичных баллов следует понимать, что они служат только индикатором подготовленности испытуемых, а не отражают ее степень.</w:t>
      </w:r>
    </w:p>
    <w:p w14:paraId="6C02F0E4" w14:textId="0D513C71" w:rsidR="003A15CE" w:rsidRPr="00550C88" w:rsidRDefault="003A15CE" w:rsidP="00550C88">
      <w:pPr>
        <w:ind w:firstLine="709"/>
        <w:jc w:val="both"/>
        <w:rPr>
          <w:sz w:val="28"/>
          <w:szCs w:val="28"/>
        </w:rPr>
      </w:pPr>
      <w:r w:rsidRPr="00550C88">
        <w:rPr>
          <w:sz w:val="28"/>
          <w:szCs w:val="28"/>
        </w:rPr>
        <w:t>Оценка качества обучения играет значительную роль в процессе образования, как для слушателей, так и для преподавателей образовательных учреждений. Согласно контролю знаний, также подвергаются проверке качество самих тестов.</w:t>
      </w:r>
    </w:p>
    <w:p w14:paraId="2EBF9E9B" w14:textId="77777777" w:rsidR="00A73F93" w:rsidRPr="00550C88" w:rsidRDefault="003A15CE" w:rsidP="00550C88">
      <w:pPr>
        <w:ind w:firstLine="709"/>
        <w:jc w:val="both"/>
        <w:rPr>
          <w:sz w:val="28"/>
          <w:szCs w:val="28"/>
        </w:rPr>
      </w:pPr>
      <w:r w:rsidRPr="007A678C">
        <w:rPr>
          <w:bCs/>
          <w:i/>
          <w:sz w:val="28"/>
          <w:szCs w:val="28"/>
        </w:rPr>
        <w:t>Модель диагностики знаний.</w:t>
      </w:r>
      <w:r w:rsidRPr="00550C88">
        <w:rPr>
          <w:sz w:val="28"/>
          <w:szCs w:val="28"/>
        </w:rPr>
        <w:t xml:space="preserve"> </w:t>
      </w:r>
      <w:r w:rsidR="00A73F93" w:rsidRPr="00550C88">
        <w:rPr>
          <w:sz w:val="28"/>
          <w:szCs w:val="28"/>
        </w:rPr>
        <w:t>Рассматривая тестовые задания с точки зрения "сложности задачи", можно сказать, что одна задача кажется сложнее другой, если вероятность правильного ответа на первую задачу меньше, чем на вторую, независимо от того, кто выполняет эти задания.</w:t>
      </w:r>
    </w:p>
    <w:p w14:paraId="61080C6C" w14:textId="77777777" w:rsidR="00A73F93" w:rsidRPr="00550C88" w:rsidRDefault="00A73F93" w:rsidP="00550C88">
      <w:pPr>
        <w:ind w:firstLine="709"/>
        <w:jc w:val="both"/>
        <w:rPr>
          <w:sz w:val="28"/>
          <w:szCs w:val="28"/>
        </w:rPr>
      </w:pPr>
      <w:r w:rsidRPr="00550C88">
        <w:rPr>
          <w:sz w:val="28"/>
          <w:szCs w:val="28"/>
        </w:rPr>
        <w:t>С другой стороны, если оценивать уровень подготовленности испытуемых по показателю "уровень подготовленности", становится очевидно, что более подготовленный студент имеет большую вероятность правильно ответить на все задания, чем менее подготовленный.</w:t>
      </w:r>
    </w:p>
    <w:p w14:paraId="3C7D6D74" w14:textId="280C358E" w:rsidR="007D0FB0" w:rsidRPr="00550C88" w:rsidRDefault="00A73F93" w:rsidP="00550C88">
      <w:pPr>
        <w:ind w:firstLine="709"/>
        <w:jc w:val="both"/>
        <w:rPr>
          <w:sz w:val="28"/>
          <w:szCs w:val="28"/>
        </w:rPr>
      </w:pPr>
      <w:r w:rsidRPr="00550C88">
        <w:rPr>
          <w:sz w:val="28"/>
          <w:szCs w:val="28"/>
        </w:rPr>
        <w:lastRenderedPageBreak/>
        <w:t xml:space="preserve">В качестве модели оценки тестов, которая характеризуется одним параметром уровня знаний для каждого испытуемого и одним параметром сложности для каждой задачи, целесообразно использование однопараметрической модели Раша. Для этой модели существуют удобные вычислительные процедуры, позволяющие проверить ее адекватность </w:t>
      </w:r>
      <w:r w:rsidR="003A15CE" w:rsidRPr="00550C88">
        <w:rPr>
          <w:sz w:val="28"/>
          <w:szCs w:val="28"/>
        </w:rPr>
        <w:t>[79].</w:t>
      </w:r>
    </w:p>
    <w:p w14:paraId="116FD9AD" w14:textId="77777777" w:rsidR="007D0FB0" w:rsidRPr="00550C88" w:rsidRDefault="007D0FB0" w:rsidP="00550C88">
      <w:pPr>
        <w:ind w:firstLine="709"/>
        <w:jc w:val="both"/>
        <w:rPr>
          <w:sz w:val="28"/>
          <w:szCs w:val="28"/>
        </w:rPr>
      </w:pPr>
      <w:r w:rsidRPr="00550C88">
        <w:rPr>
          <w:sz w:val="28"/>
          <w:szCs w:val="28"/>
        </w:rPr>
        <w:t>Однопараметрическая модель Раша отличается от других моделей оценки тестов тем, что она учитывает не только правильность ответа на конкретный вопрос, но и вероятность правильного ответа в целом. Это позволяет более точно оценить знания студентов и учесть их индивидуальные способности при прохождении тестов. В то время как многие другие модели сосредоточены только на оценке правильности ответов на отдельные вопросы, игнорируя общую вероятность правильных ответов студента.</w:t>
      </w:r>
    </w:p>
    <w:p w14:paraId="0AFE7387" w14:textId="77777777" w:rsidR="007D0FB0" w:rsidRPr="00550C88" w:rsidRDefault="007D0FB0" w:rsidP="00550C88">
      <w:pPr>
        <w:ind w:firstLine="709"/>
        <w:jc w:val="both"/>
        <w:rPr>
          <w:sz w:val="28"/>
          <w:szCs w:val="28"/>
        </w:rPr>
      </w:pPr>
      <w:r w:rsidRPr="00550C88">
        <w:rPr>
          <w:sz w:val="28"/>
          <w:szCs w:val="28"/>
        </w:rPr>
        <w:t>Существует несколько моделей оценки тестов, которые могут использоваться для анализа данных оценки знаний учащихся. Например, модель двухпараметрической теории ответов (2PL), модель трехпараметрической теории ответов (3PL), модель Генерализованной Теории Ответов (GRT) и другие.</w:t>
      </w:r>
    </w:p>
    <w:p w14:paraId="5EA2C5ED" w14:textId="34DE344F" w:rsidR="007D0FB0" w:rsidRPr="00550C88" w:rsidRDefault="007D0FB0" w:rsidP="00550C88">
      <w:pPr>
        <w:ind w:firstLine="709"/>
        <w:jc w:val="both"/>
        <w:rPr>
          <w:sz w:val="28"/>
          <w:szCs w:val="28"/>
        </w:rPr>
      </w:pPr>
      <w:r w:rsidRPr="00550C88">
        <w:rPr>
          <w:sz w:val="28"/>
          <w:szCs w:val="28"/>
        </w:rPr>
        <w:t xml:space="preserve">Одним из отличий однопараметрической модели Раша от этих моделей является то, что Раш использует только один параметр для описания ответов участников, а именно </w:t>
      </w:r>
      <w:r w:rsidR="00B419CE">
        <w:rPr>
          <w:sz w:val="28"/>
          <w:szCs w:val="28"/>
        </w:rPr>
        <w:t>–</w:t>
      </w:r>
      <w:r w:rsidRPr="00550C88">
        <w:rPr>
          <w:sz w:val="28"/>
          <w:szCs w:val="28"/>
        </w:rPr>
        <w:t xml:space="preserve"> сложность вопросов. В то время как другие модели используют несколько параметров для описания ответов участников, такие как угадывание, передача и </w:t>
      </w:r>
      <w:r w:rsidR="00926686" w:rsidRPr="00550C88">
        <w:rPr>
          <w:sz w:val="28"/>
          <w:szCs w:val="28"/>
        </w:rPr>
        <w:t>т. д.</w:t>
      </w:r>
    </w:p>
    <w:p w14:paraId="259004AB" w14:textId="77777777" w:rsidR="007D0FB0" w:rsidRPr="00550C88" w:rsidRDefault="007D0FB0" w:rsidP="00550C88">
      <w:pPr>
        <w:ind w:firstLine="709"/>
        <w:jc w:val="both"/>
        <w:rPr>
          <w:sz w:val="28"/>
          <w:szCs w:val="28"/>
        </w:rPr>
      </w:pPr>
      <w:r w:rsidRPr="00550C88">
        <w:rPr>
          <w:sz w:val="28"/>
          <w:szCs w:val="28"/>
        </w:rPr>
        <w:t>Кроме того, модель Раша предполагает, что ответы участников на вопросы бинарные (правильный/неправильный), что также является отличием от других моделей, которые могут использовать ответы участников с более чем двумя возможными вариантами ответа.</w:t>
      </w:r>
    </w:p>
    <w:p w14:paraId="4D50DB44" w14:textId="77777777" w:rsidR="00785259" w:rsidRPr="00550C88" w:rsidRDefault="00785259" w:rsidP="00550C88">
      <w:pPr>
        <w:ind w:firstLine="709"/>
        <w:jc w:val="both"/>
        <w:rPr>
          <w:sz w:val="28"/>
          <w:szCs w:val="28"/>
        </w:rPr>
      </w:pPr>
      <w:r w:rsidRPr="00550C88">
        <w:rPr>
          <w:sz w:val="28"/>
          <w:szCs w:val="28"/>
        </w:rPr>
        <w:t>Статистическая обработка результатов тестирования на основе данной модели имеет значительные преимущества. Модель преобразует измерения, сделанные в дихотомических и порядковых шкалах, в линейные измерения, что позволяет использовать количественные методы для анализа качественных данных. Это расширяет возможности статистических процедур и позволяет применять широкий спектр аналитических методов.</w:t>
      </w:r>
    </w:p>
    <w:p w14:paraId="23D0F300" w14:textId="020247D6" w:rsidR="00785259" w:rsidRPr="00550C88" w:rsidRDefault="00785259" w:rsidP="00550C88">
      <w:pPr>
        <w:ind w:firstLine="709"/>
        <w:jc w:val="both"/>
        <w:rPr>
          <w:sz w:val="28"/>
          <w:szCs w:val="28"/>
        </w:rPr>
      </w:pPr>
      <w:r w:rsidRPr="00550C88">
        <w:rPr>
          <w:sz w:val="28"/>
          <w:szCs w:val="28"/>
        </w:rPr>
        <w:t>Оценка сложности тестовых заданий не зависит от выборки испытуемых, на которой она была получена, а оценка уровня знаний испытуемых также не зависит от конкретного набора тестовых заданий. Это означает, что модель может быть применена для различных групп испытуемых и разных наборов заданий. Даже в случае пропуска данных для некоторых комбинаций, это не является критическим фактором и не влияет на общую оценку.</w:t>
      </w:r>
    </w:p>
    <w:p w14:paraId="2EF4FA82" w14:textId="05B4B318" w:rsidR="003A15CE" w:rsidRPr="00550C88" w:rsidRDefault="00785259" w:rsidP="00550C88">
      <w:pPr>
        <w:ind w:firstLine="709"/>
        <w:jc w:val="both"/>
        <w:rPr>
          <w:sz w:val="28"/>
          <w:szCs w:val="28"/>
        </w:rPr>
      </w:pPr>
      <w:r w:rsidRPr="00550C88">
        <w:rPr>
          <w:sz w:val="28"/>
          <w:szCs w:val="28"/>
        </w:rPr>
        <w:t xml:space="preserve">Благодаря простой структуре модели существуют удобные вычислительные процедуры, которые позволяют проверить адекватность модели. Эти процедуры могут быть применены для всего набора тестовых результатов, для каждого испытуемого, для каждой задачи и для каждого конкретного ответа. Это облегчает оценку качества тестов по различным критериям, которые рассматриваются в последующих подразделах </w:t>
      </w:r>
      <w:r w:rsidR="0070092D" w:rsidRPr="00550C88">
        <w:rPr>
          <w:sz w:val="28"/>
          <w:szCs w:val="28"/>
        </w:rPr>
        <w:t>[80]</w:t>
      </w:r>
      <w:r w:rsidR="003A15CE" w:rsidRPr="00550C88">
        <w:rPr>
          <w:sz w:val="28"/>
          <w:szCs w:val="28"/>
        </w:rPr>
        <w:t>.</w:t>
      </w:r>
    </w:p>
    <w:p w14:paraId="073B12FD" w14:textId="6F60092F" w:rsidR="003A15CE" w:rsidRDefault="003A15CE" w:rsidP="00550C88">
      <w:pPr>
        <w:ind w:firstLine="709"/>
        <w:jc w:val="both"/>
        <w:rPr>
          <w:sz w:val="28"/>
          <w:szCs w:val="28"/>
        </w:rPr>
      </w:pPr>
      <w:r w:rsidRPr="00550C88">
        <w:rPr>
          <w:sz w:val="28"/>
          <w:szCs w:val="28"/>
        </w:rPr>
        <w:lastRenderedPageBreak/>
        <w:t>Предположим, что тест состоит из</w:t>
      </w:r>
      <m:oMath>
        <m:r>
          <w:rPr>
            <w:rFonts w:ascii="Cambria Math" w:hAnsi="Cambria Math"/>
            <w:sz w:val="28"/>
            <w:szCs w:val="28"/>
          </w:rPr>
          <m:t xml:space="preserve"> Κ</m:t>
        </m:r>
      </m:oMath>
      <w:r w:rsidRPr="00550C88">
        <w:rPr>
          <w:sz w:val="28"/>
          <w:szCs w:val="28"/>
        </w:rPr>
        <w:t xml:space="preserve"> различных задач бинарного типа (испытуемый получает 1, если ответил правильно и 0 при неверном ответе) и его выполняют </w:t>
      </w:r>
      <m:oMath>
        <m:r>
          <w:rPr>
            <w:rFonts w:ascii="Cambria Math" w:hAnsi="Cambria Math"/>
            <w:sz w:val="28"/>
            <w:szCs w:val="28"/>
          </w:rPr>
          <m:t>Ν</m:t>
        </m:r>
      </m:oMath>
      <w:r w:rsidRPr="00550C88">
        <w:rPr>
          <w:sz w:val="28"/>
          <w:szCs w:val="28"/>
        </w:rPr>
        <w:t xml:space="preserve"> – студентов. Получаем матрицу ответов</w:t>
      </w:r>
      <w:r w:rsidR="00926686" w:rsidRPr="00550C88">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n,k</m:t>
            </m:r>
          </m:sub>
        </m:sSub>
      </m:oMath>
      <w:r w:rsidRPr="00550C88">
        <w:rPr>
          <w:sz w:val="28"/>
          <w:szCs w:val="28"/>
        </w:rPr>
        <w:t xml:space="preserve">, которая состоит из </w:t>
      </w:r>
      <m:oMath>
        <m:r>
          <w:rPr>
            <w:rFonts w:ascii="Cambria Math" w:hAnsi="Cambria Math"/>
            <w:sz w:val="28"/>
            <w:szCs w:val="28"/>
          </w:rPr>
          <m:t>Ν</m:t>
        </m:r>
      </m:oMath>
      <w:r w:rsidRPr="00550C88">
        <w:rPr>
          <w:sz w:val="28"/>
          <w:szCs w:val="28"/>
        </w:rPr>
        <w:t xml:space="preserve"> – строк (i) и </w:t>
      </w:r>
      <m:oMath>
        <m:r>
          <w:rPr>
            <w:rFonts w:ascii="Cambria Math" w:hAnsi="Cambria Math"/>
            <w:sz w:val="28"/>
            <w:szCs w:val="28"/>
          </w:rPr>
          <m:t>Κ</m:t>
        </m:r>
      </m:oMath>
      <w:r w:rsidRPr="00550C88">
        <w:rPr>
          <w:sz w:val="28"/>
          <w:szCs w:val="28"/>
        </w:rPr>
        <w:t xml:space="preserve"> – столбцов (j)</w:t>
      </w:r>
      <w:r w:rsidR="007A678C">
        <w:rPr>
          <w:sz w:val="28"/>
          <w:szCs w:val="28"/>
        </w:rPr>
        <w:t>:</w:t>
      </w:r>
    </w:p>
    <w:p w14:paraId="4209070B" w14:textId="77777777" w:rsidR="007A678C" w:rsidRPr="00550C88" w:rsidRDefault="007A678C" w:rsidP="00550C88">
      <w:pPr>
        <w:ind w:firstLine="709"/>
        <w:jc w:val="both"/>
        <w:rPr>
          <w:sz w:val="28"/>
          <w:szCs w:val="28"/>
        </w:rPr>
      </w:pPr>
    </w:p>
    <w:p w14:paraId="00542B83" w14:textId="3957BD52" w:rsidR="003A15CE" w:rsidRPr="00550C88" w:rsidRDefault="00A84921" w:rsidP="007A678C">
      <w:pPr>
        <w:jc w:val="center"/>
        <w:rPr>
          <w:sz w:val="28"/>
          <w:szCs w:val="28"/>
        </w:rPr>
      </w:pP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n,k</m:t>
            </m:r>
          </m:sub>
        </m:sSub>
        <m:r>
          <w:rPr>
            <w:rFonts w:ascii="Cambria Math" w:hAnsi="Cambria Math"/>
            <w:color w:val="000000"/>
            <w:sz w:val="28"/>
            <w:szCs w:val="28"/>
          </w:rPr>
          <m:t>=(</m:t>
        </m:r>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ij</m:t>
            </m:r>
          </m:sub>
        </m:sSub>
        <m:r>
          <w:rPr>
            <w:rFonts w:ascii="Cambria Math" w:hAnsi="Cambria Math"/>
            <w:color w:val="000000"/>
            <w:sz w:val="28"/>
            <w:szCs w:val="28"/>
          </w:rPr>
          <m:t>)</m:t>
        </m:r>
      </m:oMath>
      <w:r w:rsidR="003A15CE" w:rsidRPr="00550C88">
        <w:rPr>
          <w:sz w:val="28"/>
          <w:szCs w:val="28"/>
        </w:rPr>
        <w:t xml:space="preserve"> </w:t>
      </w:r>
    </w:p>
    <w:p w14:paraId="524D4842" w14:textId="77777777" w:rsidR="007A678C" w:rsidRDefault="007A678C" w:rsidP="00550C88">
      <w:pPr>
        <w:ind w:firstLine="709"/>
        <w:jc w:val="both"/>
        <w:rPr>
          <w:sz w:val="28"/>
          <w:szCs w:val="28"/>
        </w:rPr>
      </w:pPr>
    </w:p>
    <w:p w14:paraId="3815EB86" w14:textId="79D9F34D" w:rsidR="003A15CE" w:rsidRDefault="003A15CE" w:rsidP="00550C88">
      <w:pPr>
        <w:ind w:firstLine="709"/>
        <w:jc w:val="both"/>
        <w:rPr>
          <w:sz w:val="28"/>
          <w:szCs w:val="28"/>
        </w:rPr>
      </w:pPr>
      <w:r w:rsidRPr="00550C88">
        <w:rPr>
          <w:sz w:val="28"/>
          <w:szCs w:val="28"/>
        </w:rPr>
        <w:t>Число</w:t>
      </w:r>
      <m:oMath>
        <m:r>
          <w:rPr>
            <w:rFonts w:ascii="Cambria Math" w:hAnsi="Cambria Math"/>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i</m:t>
            </m:r>
          </m:sub>
        </m:sSub>
      </m:oMath>
      <w:r w:rsidRPr="00550C88">
        <w:rPr>
          <w:sz w:val="28"/>
          <w:szCs w:val="28"/>
        </w:rPr>
        <w:t xml:space="preserve">, равное сумме баллов в </w:t>
      </w:r>
      <w:r w:rsidRPr="00550C88">
        <w:rPr>
          <w:i/>
          <w:iCs/>
          <w:sz w:val="28"/>
          <w:szCs w:val="28"/>
        </w:rPr>
        <w:t>i</w:t>
      </w:r>
      <w:r w:rsidRPr="00550C88">
        <w:rPr>
          <w:sz w:val="28"/>
          <w:szCs w:val="28"/>
        </w:rPr>
        <w:t>-й строчке, называется первичным баллом i-го испытуемого (оно равно числу его правильных ответов):</w:t>
      </w:r>
    </w:p>
    <w:p w14:paraId="7606BF4A" w14:textId="77777777" w:rsidR="007A678C" w:rsidRPr="00550C88" w:rsidRDefault="007A678C" w:rsidP="00550C88">
      <w:pPr>
        <w:ind w:firstLine="709"/>
        <w:jc w:val="both"/>
        <w:rPr>
          <w:sz w:val="28"/>
          <w:szCs w:val="28"/>
        </w:rPr>
      </w:pPr>
    </w:p>
    <w:p w14:paraId="3BF95098" w14:textId="77777777" w:rsidR="003A15CE" w:rsidRPr="00550C88" w:rsidRDefault="00A84921" w:rsidP="007A678C">
      <w:pPr>
        <w:jc w:val="center"/>
        <w:rPr>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nary>
      </m:oMath>
      <w:r w:rsidR="003A15CE" w:rsidRPr="00550C88">
        <w:rPr>
          <w:sz w:val="28"/>
          <w:szCs w:val="28"/>
        </w:rPr>
        <w:t>.</w:t>
      </w:r>
    </w:p>
    <w:p w14:paraId="7BE5652D" w14:textId="77777777" w:rsidR="007A678C" w:rsidRDefault="007A678C" w:rsidP="00550C88">
      <w:pPr>
        <w:ind w:firstLine="709"/>
        <w:jc w:val="both"/>
        <w:rPr>
          <w:sz w:val="28"/>
          <w:szCs w:val="28"/>
        </w:rPr>
      </w:pPr>
    </w:p>
    <w:p w14:paraId="6695A212" w14:textId="77777777" w:rsidR="003A15CE" w:rsidRDefault="003A15CE" w:rsidP="00550C88">
      <w:pPr>
        <w:ind w:firstLine="709"/>
        <w:jc w:val="both"/>
        <w:rPr>
          <w:sz w:val="28"/>
          <w:szCs w:val="28"/>
        </w:rPr>
      </w:pPr>
      <w:r w:rsidRPr="00550C88">
        <w:rPr>
          <w:sz w:val="28"/>
          <w:szCs w:val="28"/>
        </w:rPr>
        <w:t xml:space="preserve">При необходимости первичный балл можно выразить в процентах (или долях) следующим образом: </w:t>
      </w:r>
      <m:oMath>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i</m:t>
                </m:r>
              </m:sub>
            </m:sSub>
          </m:num>
          <m:den>
            <m:r>
              <w:rPr>
                <w:rFonts w:ascii="Cambria Math" w:hAnsi="Cambria Math"/>
                <w:color w:val="000000"/>
                <w:sz w:val="28"/>
                <w:szCs w:val="28"/>
              </w:rPr>
              <m:t>K</m:t>
            </m:r>
          </m:den>
        </m:f>
      </m:oMath>
      <w:r w:rsidRPr="00550C88">
        <w:rPr>
          <w:sz w:val="28"/>
          <w:szCs w:val="28"/>
        </w:rPr>
        <w:t xml:space="preserve">100%. Если уровни подготовленности участников A и B обозначить через </w:t>
      </w:r>
      <m:oMath>
        <m:sSub>
          <m:sSubPr>
            <m:ctrlPr>
              <w:rPr>
                <w:rFonts w:ascii="Cambria Math" w:hAnsi="Cambria Math"/>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a</m:t>
            </m:r>
          </m:sub>
        </m:sSub>
      </m:oMath>
      <w:r w:rsidRPr="00550C88">
        <w:rPr>
          <w:sz w:val="28"/>
          <w:szCs w:val="28"/>
        </w:rPr>
        <w:t>и</w:t>
      </w:r>
      <m:oMath>
        <m:sSub>
          <m:sSubPr>
            <m:ctrlPr>
              <w:rPr>
                <w:rFonts w:ascii="Cambria Math" w:hAnsi="Cambria Math"/>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b</m:t>
            </m:r>
          </m:sub>
        </m:sSub>
      </m:oMath>
      <w:r w:rsidRPr="00550C88">
        <w:rPr>
          <w:sz w:val="28"/>
          <w:szCs w:val="28"/>
        </w:rPr>
        <w:t xml:space="preserve">, а сложности задач через t (на самом деле все задачи имеют разный уровень сложности </w:t>
      </w:r>
      <m:oMath>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K</m:t>
            </m:r>
          </m:sub>
        </m:sSub>
      </m:oMath>
      <w:r w:rsidRPr="00550C88">
        <w:rPr>
          <w:sz w:val="28"/>
          <w:szCs w:val="28"/>
        </w:rPr>
        <w:t>), то в модели Раша доказывается, что:</w:t>
      </w:r>
    </w:p>
    <w:p w14:paraId="2A6773BF" w14:textId="77777777" w:rsidR="007A678C" w:rsidRPr="00550C88" w:rsidRDefault="007A678C" w:rsidP="00550C88">
      <w:pPr>
        <w:ind w:firstLine="709"/>
        <w:jc w:val="both"/>
        <w:rPr>
          <w:sz w:val="28"/>
          <w:szCs w:val="28"/>
        </w:rPr>
      </w:pPr>
    </w:p>
    <w:p w14:paraId="157777FD" w14:textId="10DF40AC" w:rsidR="003A15CE" w:rsidRPr="00550C88" w:rsidRDefault="00A84921" w:rsidP="007A678C">
      <w:pPr>
        <w:ind w:left="1440" w:firstLine="709"/>
        <w:jc w:val="right"/>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At</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Bt</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At</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Bt</m:t>
                </m:r>
              </m:sub>
            </m:sSub>
          </m:den>
        </m:f>
      </m:oMath>
      <w:r w:rsidR="003A15CE" w:rsidRPr="00550C88">
        <w:rPr>
          <w:sz w:val="28"/>
          <w:szCs w:val="28"/>
        </w:rPr>
        <w:tab/>
      </w:r>
      <w:r w:rsidR="003A15CE" w:rsidRPr="00550C88">
        <w:rPr>
          <w:sz w:val="28"/>
          <w:szCs w:val="28"/>
        </w:rPr>
        <w:tab/>
        <w:t xml:space="preserve"> </w:t>
      </w:r>
      <w:r w:rsidR="003A15CE" w:rsidRPr="00550C88">
        <w:rPr>
          <w:sz w:val="28"/>
          <w:szCs w:val="28"/>
        </w:rPr>
        <w:tab/>
      </w:r>
      <w:r w:rsidR="007A678C">
        <w:rPr>
          <w:sz w:val="28"/>
          <w:szCs w:val="28"/>
        </w:rPr>
        <w:t xml:space="preserve">                               </w:t>
      </w:r>
      <w:r w:rsidR="003A15CE" w:rsidRPr="00550C88">
        <w:rPr>
          <w:sz w:val="28"/>
          <w:szCs w:val="28"/>
        </w:rPr>
        <w:t>(</w:t>
      </w:r>
      <w:r w:rsidR="00E57F09" w:rsidRPr="00550C88">
        <w:rPr>
          <w:sz w:val="28"/>
          <w:szCs w:val="28"/>
        </w:rPr>
        <w:t>2</w:t>
      </w:r>
      <w:r w:rsidR="003A15CE" w:rsidRPr="00550C88">
        <w:rPr>
          <w:sz w:val="28"/>
          <w:szCs w:val="28"/>
        </w:rPr>
        <w:t>1)</w:t>
      </w:r>
    </w:p>
    <w:p w14:paraId="2342EA85" w14:textId="77777777" w:rsidR="003A15CE" w:rsidRPr="00550C88" w:rsidRDefault="00A84921" w:rsidP="00550C88">
      <w:pPr>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At</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At</m:t>
            </m:r>
          </m:sub>
        </m:sSub>
      </m:oMath>
      <w:r w:rsidR="003A15CE" w:rsidRPr="00550C88">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Bt</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Bt</m:t>
            </m:r>
          </m:sub>
        </m:sSub>
        <m:r>
          <w:rPr>
            <w:rFonts w:ascii="Cambria Math" w:hAnsi="Cambria Math"/>
            <w:sz w:val="28"/>
            <w:szCs w:val="28"/>
          </w:rPr>
          <m:t>,</m:t>
        </m:r>
      </m:oMath>
    </w:p>
    <w:p w14:paraId="5DD03EBA" w14:textId="77777777" w:rsidR="007A678C" w:rsidRDefault="007A678C" w:rsidP="00550C88">
      <w:pPr>
        <w:ind w:firstLine="709"/>
        <w:jc w:val="both"/>
        <w:rPr>
          <w:sz w:val="28"/>
          <w:szCs w:val="28"/>
        </w:rPr>
      </w:pPr>
    </w:p>
    <w:p w14:paraId="01DB6AD3" w14:textId="77777777" w:rsidR="007A678C" w:rsidRDefault="003A15CE" w:rsidP="007A678C">
      <w:pPr>
        <w:jc w:val="both"/>
        <w:rPr>
          <w:sz w:val="28"/>
          <w:szCs w:val="28"/>
        </w:rPr>
      </w:pPr>
      <w:r w:rsidRPr="00550C88">
        <w:rPr>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At</m:t>
            </m:r>
          </m:sub>
        </m:sSub>
      </m:oMath>
      <w:r w:rsidRPr="00550C88">
        <w:rPr>
          <w:color w:val="000000"/>
          <w:sz w:val="28"/>
          <w:szCs w:val="28"/>
        </w:rPr>
        <w:t xml:space="preserve"> и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Bt</m:t>
            </m:r>
          </m:sub>
        </m:sSub>
      </m:oMath>
      <w:r w:rsidRPr="00550C88">
        <w:rPr>
          <w:sz w:val="28"/>
          <w:szCs w:val="28"/>
        </w:rPr>
        <w:t xml:space="preserve"> – вероятность выполнения задания уровня сложности t соответственно участниками A и B;</w:t>
      </w:r>
    </w:p>
    <w:p w14:paraId="592BC057" w14:textId="30973ED7" w:rsidR="003A15CE" w:rsidRPr="00550C88" w:rsidRDefault="00A84921" w:rsidP="007A678C">
      <w:pPr>
        <w:ind w:firstLine="574"/>
        <w:jc w:val="both"/>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At</m:t>
            </m:r>
          </m:sub>
        </m:sSub>
        <m:r>
          <w:rPr>
            <w:rFonts w:ascii="Cambria Math" w:hAnsi="Cambria Math"/>
            <w:color w:val="000000"/>
            <w:sz w:val="28"/>
            <w:szCs w:val="28"/>
          </w:rPr>
          <m:t xml:space="preserve"> </m:t>
        </m:r>
      </m:oMath>
      <w:r w:rsidR="003A15CE" w:rsidRPr="00550C88">
        <w:rPr>
          <w:sz w:val="28"/>
          <w:szCs w:val="28"/>
        </w:rPr>
        <w:t xml:space="preserve">и </w:t>
      </w: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Bt</m:t>
            </m:r>
          </m:sub>
        </m:sSub>
        <m:r>
          <w:rPr>
            <w:rFonts w:ascii="Cambria Math" w:hAnsi="Cambria Math"/>
            <w:color w:val="000000"/>
            <w:sz w:val="28"/>
            <w:szCs w:val="28"/>
          </w:rPr>
          <m:t xml:space="preserve"> </m:t>
        </m:r>
      </m:oMath>
      <w:r w:rsidR="007A678C">
        <w:rPr>
          <w:color w:val="000000"/>
          <w:sz w:val="28"/>
          <w:szCs w:val="28"/>
        </w:rPr>
        <w:t xml:space="preserve"> </w:t>
      </w:r>
      <w:r w:rsidR="007A678C">
        <w:rPr>
          <w:sz w:val="28"/>
          <w:szCs w:val="28"/>
        </w:rPr>
        <w:t>–</w:t>
      </w:r>
      <w:r w:rsidR="003A15CE" w:rsidRPr="00550C88">
        <w:rPr>
          <w:sz w:val="28"/>
          <w:szCs w:val="28"/>
        </w:rPr>
        <w:t xml:space="preserve"> вероятности невыполнения задания уровня сложности t соответственно участниками A и B.</w:t>
      </w:r>
    </w:p>
    <w:p w14:paraId="7E7EA324" w14:textId="355298FF" w:rsidR="003A15CE" w:rsidRPr="00550C88" w:rsidRDefault="003A15CE" w:rsidP="00550C88">
      <w:pPr>
        <w:ind w:firstLine="709"/>
        <w:jc w:val="both"/>
        <w:rPr>
          <w:sz w:val="28"/>
          <w:szCs w:val="28"/>
        </w:rPr>
      </w:pPr>
      <w:r w:rsidRPr="00550C88">
        <w:rPr>
          <w:sz w:val="28"/>
          <w:szCs w:val="28"/>
        </w:rPr>
        <w:t xml:space="preserve">Из общих соображений выражение (3.1) должно быть верным для любого уровня сложности задач и любой пары участников тестирования. Пусть задача имеет сложность t = 1 и необходимо сравнить сложности двух задач. В модели Раша уровень сложности определяется как отношение вероятности </w:t>
      </w: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1t</m:t>
            </m:r>
          </m:sub>
        </m:sSub>
      </m:oMath>
      <w:r w:rsidRPr="00550C88">
        <w:rPr>
          <w:color w:val="000000"/>
          <w:sz w:val="28"/>
          <w:szCs w:val="28"/>
        </w:rPr>
        <w:t xml:space="preserve"> </w:t>
      </w:r>
      <w:r w:rsidRPr="00550C88">
        <w:rPr>
          <w:sz w:val="28"/>
          <w:szCs w:val="28"/>
        </w:rPr>
        <w:t xml:space="preserve">того, что некий стандартный участник экзамена по единичному уровню подготовки S = 1 не выполнит данное задание к вероятности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1t</m:t>
            </m:r>
          </m:sub>
        </m:sSub>
      </m:oMath>
      <w:r w:rsidRPr="00550C88">
        <w:rPr>
          <w:sz w:val="28"/>
          <w:szCs w:val="28"/>
        </w:rPr>
        <w:t>его выполнения:</w:t>
      </w:r>
    </w:p>
    <w:p w14:paraId="5B459E9A" w14:textId="4D434E5A" w:rsidR="003A15CE" w:rsidRPr="00550C88" w:rsidRDefault="003A15CE" w:rsidP="007A678C">
      <w:pPr>
        <w:jc w:val="center"/>
        <w:rPr>
          <w:sz w:val="28"/>
          <w:szCs w:val="28"/>
        </w:rPr>
      </w:pPr>
      <m:oMathPara>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1t</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1t</m:t>
                  </m:r>
                </m:sub>
              </m:sSub>
            </m:den>
          </m:f>
        </m:oMath>
      </m:oMathPara>
    </w:p>
    <w:p w14:paraId="3CC42EC7" w14:textId="77777777" w:rsidR="007A678C" w:rsidRDefault="007A678C" w:rsidP="00550C88">
      <w:pPr>
        <w:ind w:firstLine="709"/>
        <w:jc w:val="both"/>
        <w:rPr>
          <w:sz w:val="28"/>
          <w:szCs w:val="28"/>
        </w:rPr>
      </w:pPr>
    </w:p>
    <w:p w14:paraId="18E263F9" w14:textId="262AF7E7" w:rsidR="003A15CE" w:rsidRDefault="003A15CE" w:rsidP="00550C88">
      <w:pPr>
        <w:ind w:firstLine="709"/>
        <w:jc w:val="both"/>
        <w:rPr>
          <w:sz w:val="28"/>
          <w:szCs w:val="28"/>
        </w:rPr>
      </w:pPr>
      <w:r w:rsidRPr="00550C88">
        <w:rPr>
          <w:sz w:val="28"/>
          <w:szCs w:val="28"/>
        </w:rPr>
        <w:t>Единичный уровень подготовки и единичные сложности задачи в модели Раша связаны между собой. Используя выражение (</w:t>
      </w:r>
      <w:r w:rsidR="00E57F09" w:rsidRPr="00550C88">
        <w:rPr>
          <w:sz w:val="28"/>
          <w:szCs w:val="28"/>
        </w:rPr>
        <w:t>2</w:t>
      </w:r>
      <w:r w:rsidRPr="00550C88">
        <w:rPr>
          <w:sz w:val="28"/>
          <w:szCs w:val="28"/>
        </w:rPr>
        <w:t>1):</w:t>
      </w:r>
    </w:p>
    <w:p w14:paraId="2A21A62B" w14:textId="77777777" w:rsidR="007A678C" w:rsidRPr="00550C88" w:rsidRDefault="007A678C" w:rsidP="00550C88">
      <w:pPr>
        <w:ind w:firstLine="709"/>
        <w:jc w:val="both"/>
        <w:rPr>
          <w:sz w:val="28"/>
          <w:szCs w:val="28"/>
        </w:rPr>
      </w:pPr>
    </w:p>
    <w:p w14:paraId="4021FBC2" w14:textId="77777777" w:rsidR="003A15CE" w:rsidRPr="00550C88" w:rsidRDefault="00A84921" w:rsidP="00550C88">
      <w:pPr>
        <w:ind w:firstLine="709"/>
        <w:jc w:val="center"/>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A1</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B1</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A1</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B1</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A1</m:t>
                  </m:r>
                </m:sub>
              </m:sSub>
            </m:num>
            <m:den>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A1</m:t>
                      </m:r>
                    </m:sub>
                  </m:sSub>
                </m:e>
              </m:d>
            </m:den>
          </m:f>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B1</m:t>
                      </m:r>
                    </m:sub>
                  </m:sSub>
                </m:e>
              </m:d>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B1</m:t>
                  </m:r>
                </m:sub>
              </m:sSub>
            </m:den>
          </m:f>
        </m:oMath>
      </m:oMathPara>
    </w:p>
    <w:p w14:paraId="67F0806F" w14:textId="77777777" w:rsidR="007A678C" w:rsidRDefault="007A678C" w:rsidP="00550C88">
      <w:pPr>
        <w:ind w:firstLine="709"/>
        <w:jc w:val="both"/>
        <w:rPr>
          <w:sz w:val="28"/>
          <w:szCs w:val="28"/>
        </w:rPr>
      </w:pPr>
    </w:p>
    <w:p w14:paraId="72C41312" w14:textId="77777777" w:rsidR="003A15CE" w:rsidRDefault="003A15CE" w:rsidP="007A678C">
      <w:pPr>
        <w:jc w:val="both"/>
        <w:rPr>
          <w:sz w:val="28"/>
          <w:szCs w:val="28"/>
        </w:rPr>
      </w:pPr>
      <w:r w:rsidRPr="00550C88">
        <w:rPr>
          <w:sz w:val="28"/>
          <w:szCs w:val="28"/>
        </w:rPr>
        <w:t>и предположив, что уровень подготовленности именно участника В является единичным</w:t>
      </w:r>
      <m:oMath>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B</m:t>
                </m:r>
              </m:sub>
            </m:sSub>
            <m:r>
              <w:rPr>
                <w:rFonts w:ascii="Cambria Math" w:hAnsi="Cambria Math"/>
                <w:color w:val="000000"/>
                <w:sz w:val="28"/>
                <w:szCs w:val="28"/>
              </w:rPr>
              <m:t>=1</m:t>
            </m:r>
          </m:e>
        </m:d>
      </m:oMath>
      <w:r w:rsidRPr="00550C88">
        <w:rPr>
          <w:sz w:val="28"/>
          <w:szCs w:val="28"/>
        </w:rPr>
        <w:t>, получим следующее выражение:</w:t>
      </w:r>
    </w:p>
    <w:p w14:paraId="107C00BD" w14:textId="77777777" w:rsidR="007A678C" w:rsidRPr="00550C88" w:rsidRDefault="007A678C" w:rsidP="007A678C">
      <w:pPr>
        <w:jc w:val="both"/>
        <w:rPr>
          <w:sz w:val="28"/>
          <w:szCs w:val="28"/>
        </w:rPr>
      </w:pPr>
    </w:p>
    <w:p w14:paraId="671C9252" w14:textId="5AF22308" w:rsidR="003A15CE" w:rsidRPr="00550C88" w:rsidRDefault="00A84921" w:rsidP="007A678C">
      <w:pPr>
        <w:jc w:val="right"/>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At</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1t</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At</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1t</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At</m:t>
                </m:r>
              </m:sub>
            </m:sSub>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At</m:t>
                </m:r>
              </m:sub>
            </m:sSub>
            <m:r>
              <w:rPr>
                <w:rFonts w:ascii="Cambria Math" w:hAnsi="Cambria Math"/>
                <w:sz w:val="28"/>
                <w:szCs w:val="28"/>
              </w:rPr>
              <m:t>)</m:t>
            </m:r>
          </m:den>
        </m:f>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1t</m:t>
                    </m:r>
                  </m:sub>
                </m:sSub>
              </m:e>
            </m:d>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1t</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At</m:t>
                </m:r>
              </m:sub>
            </m:sSub>
          </m:num>
          <m:den>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At</m:t>
                    </m:r>
                  </m:sub>
                </m:sSub>
              </m:e>
            </m:d>
          </m:den>
        </m:f>
        <m:r>
          <w:rPr>
            <w:rFonts w:ascii="Cambria Math" w:hAnsi="Cambria Math"/>
            <w:sz w:val="28"/>
            <w:szCs w:val="28"/>
          </w:rPr>
          <m:t xml:space="preserve">⋅t </m:t>
        </m:r>
      </m:oMath>
      <w:r w:rsidR="003A15CE" w:rsidRPr="00550C88">
        <w:rPr>
          <w:sz w:val="28"/>
          <w:szCs w:val="28"/>
        </w:rPr>
        <w:tab/>
      </w:r>
      <w:r w:rsidR="003A15CE" w:rsidRPr="00550C88">
        <w:rPr>
          <w:sz w:val="28"/>
          <w:szCs w:val="28"/>
        </w:rPr>
        <w:tab/>
      </w:r>
      <w:r w:rsidR="007A678C">
        <w:rPr>
          <w:sz w:val="28"/>
          <w:szCs w:val="28"/>
        </w:rPr>
        <w:t xml:space="preserve">             </w:t>
      </w:r>
      <w:r w:rsidR="003A15CE" w:rsidRPr="00550C88">
        <w:rPr>
          <w:sz w:val="28"/>
          <w:szCs w:val="28"/>
        </w:rPr>
        <w:t xml:space="preserve"> (</w:t>
      </w:r>
      <w:r w:rsidR="00E57F09" w:rsidRPr="00550C88">
        <w:rPr>
          <w:sz w:val="28"/>
          <w:szCs w:val="28"/>
        </w:rPr>
        <w:t>2</w:t>
      </w:r>
      <w:r w:rsidR="003A15CE" w:rsidRPr="00550C88">
        <w:rPr>
          <w:sz w:val="28"/>
          <w:szCs w:val="28"/>
        </w:rPr>
        <w:t>2)</w:t>
      </w:r>
    </w:p>
    <w:p w14:paraId="0035010C" w14:textId="77777777" w:rsidR="007A678C" w:rsidRDefault="007A678C" w:rsidP="00550C88">
      <w:pPr>
        <w:ind w:firstLine="709"/>
        <w:jc w:val="both"/>
        <w:rPr>
          <w:sz w:val="28"/>
          <w:szCs w:val="28"/>
        </w:rPr>
      </w:pPr>
    </w:p>
    <w:p w14:paraId="4E264C7F" w14:textId="42C80D72" w:rsidR="003A15CE" w:rsidRPr="00550C88" w:rsidRDefault="003A15CE" w:rsidP="00550C88">
      <w:pPr>
        <w:ind w:firstLine="709"/>
        <w:jc w:val="both"/>
        <w:rPr>
          <w:sz w:val="28"/>
          <w:szCs w:val="28"/>
        </w:rPr>
      </w:pPr>
      <w:r w:rsidRPr="00550C88">
        <w:rPr>
          <w:sz w:val="28"/>
          <w:szCs w:val="28"/>
        </w:rPr>
        <w:t>Уравнение (</w:t>
      </w:r>
      <w:r w:rsidR="00E57F09" w:rsidRPr="00550C88">
        <w:rPr>
          <w:sz w:val="28"/>
          <w:szCs w:val="28"/>
        </w:rPr>
        <w:t>2</w:t>
      </w:r>
      <w:r w:rsidRPr="00550C88">
        <w:rPr>
          <w:sz w:val="28"/>
          <w:szCs w:val="28"/>
        </w:rPr>
        <w:t>2) связывает уровень сложности некоторой задачи и уровень подготовленности некоторого участника с вероятностью правильного выполнения задания и должно быть справедливо для задач любого уровня сложности.</w:t>
      </w:r>
    </w:p>
    <w:p w14:paraId="2E5195E1" w14:textId="19FBF33C" w:rsidR="003A15CE" w:rsidRDefault="003A15CE" w:rsidP="00550C88">
      <w:pPr>
        <w:ind w:firstLine="709"/>
        <w:jc w:val="both"/>
        <w:rPr>
          <w:sz w:val="28"/>
          <w:szCs w:val="28"/>
        </w:rPr>
      </w:pPr>
      <w:r w:rsidRPr="00550C88">
        <w:rPr>
          <w:sz w:val="28"/>
          <w:szCs w:val="28"/>
        </w:rPr>
        <w:t>Учитывая общность полученного уравнения (</w:t>
      </w:r>
      <w:r w:rsidR="00E57F09" w:rsidRPr="00550C88">
        <w:rPr>
          <w:sz w:val="28"/>
          <w:szCs w:val="28"/>
        </w:rPr>
        <w:t>2</w:t>
      </w:r>
      <w:r w:rsidRPr="00550C88">
        <w:rPr>
          <w:sz w:val="28"/>
          <w:szCs w:val="28"/>
        </w:rPr>
        <w:t xml:space="preserve">2), можно показать, что вероятность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S,t</m:t>
            </m:r>
          </m:e>
        </m:d>
      </m:oMath>
      <w:r w:rsidRPr="00550C88">
        <w:rPr>
          <w:sz w:val="28"/>
          <w:szCs w:val="28"/>
        </w:rPr>
        <w:t xml:space="preserve"> того, что участник с уровнем подготовки </w:t>
      </w:r>
      <m:oMath>
        <m:r>
          <w:rPr>
            <w:rFonts w:ascii="Cambria Math" w:hAnsi="Cambria Math"/>
            <w:sz w:val="28"/>
            <w:szCs w:val="28"/>
          </w:rPr>
          <m:t>S</m:t>
        </m:r>
      </m:oMath>
      <w:r w:rsidR="00863648" w:rsidRPr="00550C88">
        <w:rPr>
          <w:sz w:val="28"/>
          <w:szCs w:val="28"/>
        </w:rPr>
        <w:t xml:space="preserve"> </w:t>
      </w:r>
      <w:r w:rsidRPr="00550C88">
        <w:rPr>
          <w:sz w:val="28"/>
          <w:szCs w:val="28"/>
        </w:rPr>
        <w:t>правильно выполнит задание сложности</w:t>
      </w:r>
      <m:oMath>
        <m:r>
          <w:rPr>
            <w:rFonts w:ascii="Cambria Math" w:hAnsi="Cambria Math"/>
            <w:sz w:val="28"/>
            <w:szCs w:val="28"/>
          </w:rPr>
          <m:t xml:space="preserve"> t</m:t>
        </m:r>
      </m:oMath>
      <w:r w:rsidRPr="00550C88">
        <w:rPr>
          <w:sz w:val="28"/>
          <w:szCs w:val="28"/>
        </w:rPr>
        <w:t>, описывается формулой:</w:t>
      </w:r>
    </w:p>
    <w:p w14:paraId="1636D236" w14:textId="77777777" w:rsidR="007A678C" w:rsidRPr="00550C88" w:rsidRDefault="007A678C" w:rsidP="00550C88">
      <w:pPr>
        <w:ind w:firstLine="709"/>
        <w:jc w:val="both"/>
        <w:rPr>
          <w:sz w:val="28"/>
          <w:szCs w:val="28"/>
        </w:rPr>
      </w:pPr>
    </w:p>
    <w:p w14:paraId="0AEFA83E" w14:textId="0AB81B74" w:rsidR="003A15CE" w:rsidRPr="00550C88" w:rsidRDefault="003A15CE" w:rsidP="007A678C">
      <w:pPr>
        <w:ind w:firstLine="709"/>
        <w:jc w:val="right"/>
        <w:rPr>
          <w:sz w:val="28"/>
          <w:szCs w:val="28"/>
        </w:rPr>
      </w:pPr>
      <w:r w:rsidRPr="00550C88">
        <w:rPr>
          <w:sz w:val="28"/>
          <w:szCs w:val="28"/>
        </w:rPr>
        <w:t xml:space="preserve">    </w:t>
      </w:r>
      <m:oMath>
        <m:r>
          <w:rPr>
            <w:rFonts w:ascii="Cambria Math" w:hAnsi="Cambria Math"/>
            <w:sz w:val="28"/>
            <w:szCs w:val="28"/>
          </w:rPr>
          <m:t>P(S,t)=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S+t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S</m:t>
                </m:r>
              </m:den>
            </m:f>
          </m:den>
        </m:f>
        <m:r>
          <w:rPr>
            <w:rFonts w:ascii="Cambria Math" w:hAnsi="Cambria Math"/>
            <w:sz w:val="28"/>
            <w:szCs w:val="28"/>
          </w:rPr>
          <m:t>.</m:t>
        </m:r>
      </m:oMath>
      <w:r w:rsidRPr="00550C88">
        <w:rPr>
          <w:sz w:val="28"/>
          <w:szCs w:val="28"/>
        </w:rPr>
        <w:t xml:space="preserve"> </w:t>
      </w:r>
      <w:r w:rsidRPr="00550C88">
        <w:rPr>
          <w:sz w:val="28"/>
          <w:szCs w:val="28"/>
        </w:rPr>
        <w:tab/>
      </w:r>
      <w:r w:rsidRPr="00550C88">
        <w:rPr>
          <w:sz w:val="28"/>
          <w:szCs w:val="28"/>
        </w:rPr>
        <w:tab/>
      </w:r>
      <w:r w:rsidRPr="00550C88">
        <w:rPr>
          <w:sz w:val="28"/>
          <w:szCs w:val="28"/>
        </w:rPr>
        <w:tab/>
      </w:r>
      <w:r w:rsidRPr="00550C88">
        <w:rPr>
          <w:sz w:val="28"/>
          <w:szCs w:val="28"/>
        </w:rPr>
        <w:tab/>
      </w:r>
      <w:r w:rsidRPr="00550C88">
        <w:rPr>
          <w:sz w:val="28"/>
          <w:szCs w:val="28"/>
        </w:rPr>
        <w:tab/>
        <w:t>(</w:t>
      </w:r>
      <w:r w:rsidR="00E57F09" w:rsidRPr="00550C88">
        <w:rPr>
          <w:sz w:val="28"/>
          <w:szCs w:val="28"/>
        </w:rPr>
        <w:t>2</w:t>
      </w:r>
      <w:r w:rsidRPr="00550C88">
        <w:rPr>
          <w:sz w:val="28"/>
          <w:szCs w:val="28"/>
        </w:rPr>
        <w:t>3)</w:t>
      </w:r>
    </w:p>
    <w:p w14:paraId="502B0F19" w14:textId="77777777" w:rsidR="007A678C" w:rsidRDefault="007A678C" w:rsidP="00550C88">
      <w:pPr>
        <w:ind w:firstLine="709"/>
        <w:jc w:val="both"/>
        <w:rPr>
          <w:sz w:val="28"/>
          <w:szCs w:val="28"/>
        </w:rPr>
      </w:pPr>
    </w:p>
    <w:p w14:paraId="31EFD332" w14:textId="77777777" w:rsidR="00863648" w:rsidRPr="00550C88" w:rsidRDefault="003A15CE" w:rsidP="00550C88">
      <w:pPr>
        <w:ind w:firstLine="709"/>
        <w:jc w:val="both"/>
        <w:rPr>
          <w:sz w:val="28"/>
          <w:szCs w:val="28"/>
        </w:rPr>
      </w:pPr>
      <w:r w:rsidRPr="00550C88">
        <w:rPr>
          <w:sz w:val="28"/>
          <w:szCs w:val="28"/>
        </w:rPr>
        <w:t xml:space="preserve">Вероятность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S,t</m:t>
            </m:r>
          </m:e>
        </m:d>
      </m:oMath>
      <w:r w:rsidRPr="00550C88">
        <w:rPr>
          <w:sz w:val="28"/>
          <w:szCs w:val="28"/>
        </w:rPr>
        <w:t xml:space="preserve"> или функция успеха, как видно из выражения (</w:t>
      </w:r>
      <w:r w:rsidR="00E57F09" w:rsidRPr="00550C88">
        <w:rPr>
          <w:sz w:val="28"/>
          <w:szCs w:val="28"/>
        </w:rPr>
        <w:t>2</w:t>
      </w:r>
      <w:r w:rsidRPr="00550C88">
        <w:rPr>
          <w:sz w:val="28"/>
          <w:szCs w:val="28"/>
        </w:rPr>
        <w:t xml:space="preserve">3), зависит только от отношения </w:t>
      </w:r>
      <m:oMath>
        <m:r>
          <w:rPr>
            <w:rFonts w:ascii="Cambria Math" w:hAnsi="Cambria Math"/>
            <w:sz w:val="28"/>
            <w:szCs w:val="28"/>
          </w:rPr>
          <m:t>t</m:t>
        </m:r>
      </m:oMath>
      <w:r w:rsidRPr="00550C88">
        <w:rPr>
          <w:sz w:val="28"/>
          <w:szCs w:val="28"/>
        </w:rPr>
        <w:t xml:space="preserve"> к </w:t>
      </w:r>
      <m:oMath>
        <m:r>
          <w:rPr>
            <w:rFonts w:ascii="Cambria Math" w:hAnsi="Cambria Math"/>
            <w:sz w:val="28"/>
            <w:szCs w:val="28"/>
          </w:rPr>
          <m:t>S</m:t>
        </m:r>
      </m:oMath>
      <w:r w:rsidRPr="00550C88">
        <w:rPr>
          <w:sz w:val="28"/>
          <w:szCs w:val="28"/>
        </w:rPr>
        <w:t xml:space="preserve">, поэтому модель Раша называется однопараметрическим и использует шкалу отношений. </w:t>
      </w:r>
    </w:p>
    <w:p w14:paraId="2715FB49" w14:textId="656F65D3" w:rsidR="003A15CE" w:rsidRDefault="003A15CE" w:rsidP="00550C88">
      <w:pPr>
        <w:ind w:firstLine="709"/>
        <w:jc w:val="both"/>
        <w:rPr>
          <w:sz w:val="28"/>
          <w:szCs w:val="28"/>
        </w:rPr>
      </w:pPr>
      <w:r w:rsidRPr="00550C88">
        <w:rPr>
          <w:sz w:val="28"/>
          <w:szCs w:val="28"/>
        </w:rPr>
        <w:t>Если ввести новые переменные:</w:t>
      </w:r>
    </w:p>
    <w:p w14:paraId="1EEF15BD" w14:textId="77777777" w:rsidR="007A678C" w:rsidRPr="00550C88" w:rsidRDefault="007A678C" w:rsidP="00550C88">
      <w:pPr>
        <w:ind w:firstLine="709"/>
        <w:jc w:val="both"/>
        <w:rPr>
          <w:sz w:val="28"/>
          <w:szCs w:val="28"/>
        </w:rPr>
      </w:pPr>
    </w:p>
    <w:p w14:paraId="1155F22B" w14:textId="77777777" w:rsidR="003A15CE" w:rsidRPr="00550C88" w:rsidRDefault="00A84921" w:rsidP="00550C88">
      <w:pPr>
        <w:ind w:firstLine="709"/>
        <w:jc w:val="center"/>
        <w:rPr>
          <w:sz w:val="28"/>
          <w:szCs w:val="28"/>
        </w:rPr>
      </w:pPr>
      <m:oMath>
        <m:func>
          <m:funcPr>
            <m:ctrlPr>
              <w:rPr>
                <w:rFonts w:ascii="Cambria Math" w:hAnsi="Cambria Math"/>
                <w:i/>
                <w:sz w:val="28"/>
                <w:szCs w:val="28"/>
              </w:rPr>
            </m:ctrlPr>
          </m:funcPr>
          <m:fName>
            <m:r>
              <w:rPr>
                <w:rFonts w:ascii="Cambria Math" w:hAnsi="Cambria Math"/>
                <w:sz w:val="28"/>
                <w:szCs w:val="28"/>
              </w:rPr>
              <m:t>ln</m:t>
            </m:r>
          </m:fName>
          <m:e>
            <m:r>
              <w:rPr>
                <w:rFonts w:ascii="Cambria Math" w:hAnsi="Cambria Math"/>
                <w:sz w:val="28"/>
                <w:szCs w:val="28"/>
              </w:rPr>
              <m:t>S</m:t>
            </m:r>
          </m:e>
        </m:func>
        <m:r>
          <w:rPr>
            <w:rFonts w:ascii="Cambria Math" w:hAnsi="Cambria Math"/>
            <w:sz w:val="28"/>
            <w:szCs w:val="28"/>
          </w:rPr>
          <m:t>=θ,</m:t>
        </m:r>
      </m:oMath>
      <w:r w:rsidR="003A15CE" w:rsidRPr="00550C88">
        <w:rPr>
          <w:sz w:val="28"/>
          <w:szCs w:val="28"/>
        </w:rPr>
        <w:tab/>
      </w:r>
      <m:oMath>
        <m:r>
          <w:rPr>
            <w:rFonts w:ascii="Cambria Math" w:hAnsi="Cambria Math"/>
            <w:sz w:val="28"/>
            <w:szCs w:val="28"/>
          </w:rPr>
          <m:t>S=</m:t>
        </m:r>
        <m:func>
          <m:funcPr>
            <m:ctrlPr>
              <w:rPr>
                <w:rFonts w:ascii="Cambria Math" w:hAnsi="Cambria Math"/>
                <w:i/>
                <w:sz w:val="28"/>
                <w:szCs w:val="28"/>
              </w:rPr>
            </m:ctrlPr>
          </m:funcPr>
          <m:fName>
            <m:r>
              <w:rPr>
                <w:rFonts w:ascii="Cambria Math" w:hAnsi="Cambria Math"/>
                <w:sz w:val="28"/>
                <w:szCs w:val="28"/>
              </w:rPr>
              <m:t>exp</m:t>
            </m:r>
          </m:fName>
          <m:e>
            <m:r>
              <w:rPr>
                <w:rFonts w:ascii="Cambria Math" w:hAnsi="Cambria Math"/>
                <w:sz w:val="28"/>
                <w:szCs w:val="28"/>
              </w:rPr>
              <m:t>(</m:t>
            </m:r>
          </m:e>
        </m:func>
        <m:r>
          <w:rPr>
            <w:rFonts w:ascii="Cambria Math" w:hAnsi="Cambria Math"/>
            <w:sz w:val="28"/>
            <w:szCs w:val="28"/>
          </w:rPr>
          <m:t>θ),</m:t>
        </m:r>
      </m:oMath>
    </w:p>
    <w:p w14:paraId="29381C83" w14:textId="77777777" w:rsidR="003A15CE" w:rsidRPr="00550C88" w:rsidRDefault="00A84921" w:rsidP="00550C88">
      <w:pPr>
        <w:ind w:firstLine="709"/>
        <w:jc w:val="center"/>
        <w:rPr>
          <w:sz w:val="28"/>
          <w:szCs w:val="28"/>
        </w:rPr>
      </w:pPr>
      <m:oMath>
        <m:func>
          <m:funcPr>
            <m:ctrlPr>
              <w:rPr>
                <w:rFonts w:ascii="Cambria Math" w:hAnsi="Cambria Math"/>
                <w:i/>
                <w:sz w:val="28"/>
                <w:szCs w:val="28"/>
              </w:rPr>
            </m:ctrlPr>
          </m:funcPr>
          <m:fName>
            <m:r>
              <w:rPr>
                <w:rFonts w:ascii="Cambria Math" w:hAnsi="Cambria Math"/>
                <w:sz w:val="28"/>
                <w:szCs w:val="28"/>
              </w:rPr>
              <m:t>ln</m:t>
            </m:r>
          </m:fName>
          <m:e>
            <m:r>
              <w:rPr>
                <w:rFonts w:ascii="Cambria Math" w:hAnsi="Cambria Math"/>
                <w:sz w:val="28"/>
                <w:szCs w:val="28"/>
              </w:rPr>
              <m:t>t</m:t>
            </m:r>
          </m:e>
        </m:func>
        <m:r>
          <w:rPr>
            <w:rFonts w:ascii="Cambria Math" w:hAnsi="Cambria Math"/>
            <w:sz w:val="28"/>
            <w:szCs w:val="28"/>
          </w:rPr>
          <m:t>=δ,</m:t>
        </m:r>
      </m:oMath>
      <w:r w:rsidR="003A15CE" w:rsidRPr="00550C88">
        <w:rPr>
          <w:sz w:val="28"/>
          <w:szCs w:val="28"/>
        </w:rPr>
        <w:tab/>
      </w:r>
      <m:oMath>
        <m:r>
          <w:rPr>
            <w:rFonts w:ascii="Cambria Math" w:hAnsi="Cambria Math"/>
            <w:sz w:val="28"/>
            <w:szCs w:val="28"/>
          </w:rPr>
          <m:t>t=</m:t>
        </m:r>
        <m:func>
          <m:funcPr>
            <m:ctrlPr>
              <w:rPr>
                <w:rFonts w:ascii="Cambria Math" w:hAnsi="Cambria Math"/>
                <w:i/>
                <w:sz w:val="28"/>
                <w:szCs w:val="28"/>
              </w:rPr>
            </m:ctrlPr>
          </m:funcPr>
          <m:fName>
            <m:r>
              <w:rPr>
                <w:rFonts w:ascii="Cambria Math" w:hAnsi="Cambria Math"/>
                <w:sz w:val="28"/>
                <w:szCs w:val="28"/>
              </w:rPr>
              <m:t>exp</m:t>
            </m:r>
          </m:fName>
          <m:e>
            <m:r>
              <w:rPr>
                <w:rFonts w:ascii="Cambria Math" w:hAnsi="Cambria Math"/>
                <w:sz w:val="28"/>
                <w:szCs w:val="28"/>
              </w:rPr>
              <m:t>(</m:t>
            </m:r>
          </m:e>
        </m:func>
        <m:r>
          <w:rPr>
            <w:rFonts w:ascii="Cambria Math" w:hAnsi="Cambria Math"/>
            <w:sz w:val="28"/>
            <w:szCs w:val="28"/>
          </w:rPr>
          <m:t>δ)</m:t>
        </m:r>
      </m:oMath>
    </w:p>
    <w:p w14:paraId="5521BD77" w14:textId="77777777" w:rsidR="007A678C" w:rsidRDefault="007A678C" w:rsidP="007A678C">
      <w:pPr>
        <w:jc w:val="both"/>
        <w:rPr>
          <w:sz w:val="28"/>
          <w:szCs w:val="28"/>
        </w:rPr>
      </w:pPr>
    </w:p>
    <w:p w14:paraId="68AA8C9A" w14:textId="1C144F47" w:rsidR="003A15CE" w:rsidRDefault="003A15CE" w:rsidP="007A678C">
      <w:pPr>
        <w:jc w:val="both"/>
        <w:rPr>
          <w:sz w:val="28"/>
          <w:szCs w:val="28"/>
        </w:rPr>
      </w:pPr>
      <w:r w:rsidRPr="00550C88">
        <w:rPr>
          <w:sz w:val="28"/>
          <w:szCs w:val="28"/>
        </w:rPr>
        <w:t>то выражение (</w:t>
      </w:r>
      <w:r w:rsidR="00E57F09" w:rsidRPr="00550C88">
        <w:rPr>
          <w:sz w:val="28"/>
          <w:szCs w:val="28"/>
        </w:rPr>
        <w:t>2</w:t>
      </w:r>
      <w:r w:rsidRPr="00550C88">
        <w:rPr>
          <w:sz w:val="28"/>
          <w:szCs w:val="28"/>
        </w:rPr>
        <w:t>3) можно переписать в виде:</w:t>
      </w:r>
    </w:p>
    <w:p w14:paraId="0A6E54DA" w14:textId="77777777" w:rsidR="007A678C" w:rsidRPr="00550C88" w:rsidRDefault="007A678C" w:rsidP="007A678C">
      <w:pPr>
        <w:jc w:val="both"/>
        <w:rPr>
          <w:sz w:val="28"/>
          <w:szCs w:val="28"/>
        </w:rPr>
      </w:pPr>
    </w:p>
    <w:p w14:paraId="71E0E6EE" w14:textId="68B77D16" w:rsidR="003A15CE" w:rsidRPr="00550C88" w:rsidRDefault="003A15CE" w:rsidP="007A678C">
      <w:pPr>
        <w:ind w:firstLine="709"/>
        <w:jc w:val="right"/>
        <w:rPr>
          <w:sz w:val="28"/>
          <w:szCs w:val="28"/>
        </w:rPr>
      </w:pPr>
      <w:r w:rsidRPr="00550C88">
        <w:rPr>
          <w:sz w:val="28"/>
          <w:szCs w:val="28"/>
        </w:rPr>
        <w:t xml:space="preserve">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δ,θ</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func>
              <m:funcPr>
                <m:ctrlPr>
                  <w:rPr>
                    <w:rFonts w:ascii="Cambria Math" w:hAnsi="Cambria Math"/>
                    <w:i/>
                    <w:sz w:val="28"/>
                    <w:szCs w:val="28"/>
                  </w:rPr>
                </m:ctrlPr>
              </m:funcPr>
              <m:fName>
                <m: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δ-θ</m:t>
                    </m:r>
                  </m:e>
                </m:d>
              </m:e>
            </m:func>
          </m:den>
        </m:f>
      </m:oMath>
      <w:r w:rsidRPr="00550C88">
        <w:rPr>
          <w:sz w:val="28"/>
          <w:szCs w:val="28"/>
        </w:rPr>
        <w:t>.</w:t>
      </w:r>
      <w:r w:rsidRPr="00550C88">
        <w:rPr>
          <w:sz w:val="28"/>
          <w:szCs w:val="28"/>
        </w:rPr>
        <w:tab/>
      </w:r>
      <w:r w:rsidRPr="00550C88">
        <w:rPr>
          <w:sz w:val="28"/>
          <w:szCs w:val="28"/>
        </w:rPr>
        <w:tab/>
      </w:r>
      <w:r w:rsidRPr="00550C88">
        <w:rPr>
          <w:sz w:val="28"/>
          <w:szCs w:val="28"/>
        </w:rPr>
        <w:tab/>
      </w:r>
      <w:r w:rsidRPr="00550C88">
        <w:rPr>
          <w:sz w:val="28"/>
          <w:szCs w:val="28"/>
        </w:rPr>
        <w:tab/>
      </w:r>
      <w:r w:rsidRPr="00550C88">
        <w:rPr>
          <w:sz w:val="28"/>
          <w:szCs w:val="28"/>
        </w:rPr>
        <w:tab/>
        <w:t>(</w:t>
      </w:r>
      <w:r w:rsidR="00E57F09" w:rsidRPr="00550C88">
        <w:rPr>
          <w:sz w:val="28"/>
          <w:szCs w:val="28"/>
        </w:rPr>
        <w:t>2</w:t>
      </w:r>
      <w:r w:rsidRPr="00550C88">
        <w:rPr>
          <w:sz w:val="28"/>
          <w:szCs w:val="28"/>
        </w:rPr>
        <w:t>4)</w:t>
      </w:r>
    </w:p>
    <w:p w14:paraId="45B9E1C6" w14:textId="77777777" w:rsidR="007A678C" w:rsidRDefault="007A678C" w:rsidP="00550C88">
      <w:pPr>
        <w:ind w:firstLine="709"/>
        <w:jc w:val="both"/>
        <w:rPr>
          <w:sz w:val="28"/>
          <w:szCs w:val="28"/>
        </w:rPr>
      </w:pPr>
    </w:p>
    <w:p w14:paraId="5C082362" w14:textId="4846EE86" w:rsidR="003A15CE" w:rsidRPr="00550C88" w:rsidRDefault="003A15CE" w:rsidP="00550C88">
      <w:pPr>
        <w:ind w:firstLine="709"/>
        <w:jc w:val="both"/>
        <w:rPr>
          <w:sz w:val="28"/>
          <w:szCs w:val="28"/>
        </w:rPr>
      </w:pPr>
      <w:r w:rsidRPr="00550C88">
        <w:rPr>
          <w:sz w:val="28"/>
          <w:szCs w:val="28"/>
        </w:rPr>
        <w:t>Формула (</w:t>
      </w:r>
      <w:r w:rsidR="00E57F09" w:rsidRPr="00550C88">
        <w:rPr>
          <w:sz w:val="28"/>
          <w:szCs w:val="28"/>
        </w:rPr>
        <w:t>2</w:t>
      </w:r>
      <w:r w:rsidRPr="00550C88">
        <w:rPr>
          <w:sz w:val="28"/>
          <w:szCs w:val="28"/>
        </w:rPr>
        <w:t xml:space="preserve">4) является основным уравнением однопараметрической логистической модели Раша, единицы измерения </w:t>
      </w:r>
      <m:oMath>
        <m:r>
          <w:rPr>
            <w:rFonts w:ascii="Cambria Math" w:hAnsi="Cambria Math"/>
            <w:sz w:val="28"/>
            <w:szCs w:val="28"/>
          </w:rPr>
          <m:t>δ</m:t>
        </m:r>
      </m:oMath>
      <w:r w:rsidRPr="00550C88">
        <w:rPr>
          <w:sz w:val="28"/>
          <w:szCs w:val="28"/>
        </w:rPr>
        <w:t xml:space="preserve">и </w:t>
      </w:r>
      <m:oMath>
        <m:r>
          <w:rPr>
            <w:rFonts w:ascii="Cambria Math" w:hAnsi="Cambria Math"/>
            <w:sz w:val="28"/>
            <w:szCs w:val="28"/>
          </w:rPr>
          <m:t>θ</m:t>
        </m:r>
      </m:oMath>
      <w:r w:rsidRPr="00550C88">
        <w:rPr>
          <w:sz w:val="28"/>
          <w:szCs w:val="28"/>
        </w:rPr>
        <w:t xml:space="preserve"> называются логит.</w:t>
      </w:r>
    </w:p>
    <w:p w14:paraId="3F42483C" w14:textId="77777777" w:rsidR="003A15CE" w:rsidRPr="00550C88" w:rsidRDefault="003A15CE" w:rsidP="00550C88">
      <w:pPr>
        <w:ind w:firstLine="709"/>
        <w:jc w:val="both"/>
        <w:rPr>
          <w:sz w:val="28"/>
          <w:szCs w:val="28"/>
        </w:rPr>
      </w:pPr>
      <w:r w:rsidRPr="00550C88">
        <w:rPr>
          <w:sz w:val="28"/>
          <w:szCs w:val="28"/>
        </w:rPr>
        <w:t>Сложность задачи является наиболее грубой характеристикой задачи. Этот показатель не способен различать хорошо и плохо подготовленных студентов, однако дает возможность отбросить чрезмерно легкие и чрезвычайно трудные задачи. При одном логит (</w:t>
      </w:r>
      <m:oMath>
        <m:r>
          <w:rPr>
            <w:rFonts w:ascii="Cambria Math" w:hAnsi="Cambria Math"/>
            <w:sz w:val="28"/>
            <w:szCs w:val="28"/>
          </w:rPr>
          <m:t>δ0=1</m:t>
        </m:r>
      </m:oMath>
      <w:r w:rsidRPr="00550C88">
        <w:rPr>
          <w:sz w:val="28"/>
          <w:szCs w:val="28"/>
        </w:rPr>
        <w:t xml:space="preserve"> и </w:t>
      </w:r>
      <m:oMath>
        <m:r>
          <w:rPr>
            <w:rFonts w:ascii="Cambria Math" w:hAnsi="Cambria Math"/>
            <w:sz w:val="28"/>
            <w:szCs w:val="28"/>
          </w:rPr>
          <m:t>θ0=1</m:t>
        </m:r>
      </m:oMath>
      <w:r w:rsidRPr="00550C88">
        <w:rPr>
          <w:sz w:val="28"/>
          <w:szCs w:val="28"/>
        </w:rPr>
        <w:t xml:space="preserve">) вероятность успеха </w:t>
      </w:r>
      <m:oMath>
        <m:r>
          <w:rPr>
            <w:rFonts w:ascii="Cambria Math" w:hAnsi="Cambria Math"/>
            <w:color w:val="000000"/>
            <w:sz w:val="28"/>
            <w:szCs w:val="28"/>
          </w:rPr>
          <m:t>P</m:t>
        </m:r>
        <m:d>
          <m:dPr>
            <m:ctrlPr>
              <w:rPr>
                <w:rFonts w:ascii="Cambria Math" w:hAnsi="Cambria Math"/>
                <w:i/>
                <w:color w:val="000000"/>
                <w:sz w:val="28"/>
                <w:szCs w:val="28"/>
              </w:rPr>
            </m:ctrlPr>
          </m:dPr>
          <m:e>
            <m:r>
              <w:rPr>
                <w:rFonts w:ascii="Cambria Math" w:hAnsi="Cambria Math"/>
                <w:color w:val="000000"/>
                <w:sz w:val="28"/>
                <w:szCs w:val="28"/>
              </w:rPr>
              <m:t>δ,θ</m:t>
            </m:r>
          </m:e>
        </m:d>
        <m:r>
          <w:rPr>
            <w:rFonts w:ascii="Cambria Math" w:hAnsi="Cambria Math"/>
            <w:color w:val="000000"/>
            <w:sz w:val="28"/>
            <w:szCs w:val="28"/>
          </w:rPr>
          <m:t>=0,5</m:t>
        </m:r>
      </m:oMath>
      <w:r w:rsidRPr="00550C88">
        <w:rPr>
          <w:sz w:val="28"/>
          <w:szCs w:val="28"/>
        </w:rPr>
        <w:t>, то есть вероятность выполнения стандартной задачи стандартным участником должна равняться 0,5.</w:t>
      </w:r>
    </w:p>
    <w:p w14:paraId="6CD9F345" w14:textId="77777777" w:rsidR="003A15CE" w:rsidRPr="00550C88" w:rsidRDefault="003A15CE" w:rsidP="00550C88">
      <w:pPr>
        <w:ind w:firstLine="709"/>
        <w:jc w:val="both"/>
        <w:rPr>
          <w:sz w:val="28"/>
          <w:szCs w:val="28"/>
        </w:rPr>
      </w:pPr>
      <w:r w:rsidRPr="00550C88">
        <w:rPr>
          <w:sz w:val="28"/>
          <w:szCs w:val="28"/>
        </w:rPr>
        <w:t>Модель Раша позволяет сделать очень важный вывод: чем выше уровень подготовки участника, тем больше вероятность выполнения задачи любого уровня сложности.</w:t>
      </w:r>
    </w:p>
    <w:p w14:paraId="0056973B" w14:textId="77777777" w:rsidR="003A15CE" w:rsidRPr="00550C88" w:rsidRDefault="003A15CE" w:rsidP="00550C88">
      <w:pPr>
        <w:ind w:firstLine="709"/>
        <w:jc w:val="both"/>
        <w:rPr>
          <w:sz w:val="28"/>
          <w:szCs w:val="28"/>
        </w:rPr>
      </w:pPr>
      <w:r w:rsidRPr="00550C88">
        <w:rPr>
          <w:sz w:val="28"/>
          <w:szCs w:val="28"/>
        </w:rPr>
        <w:t xml:space="preserve">Следует отметить, что параметры </w:t>
      </w:r>
      <m:oMath>
        <m:r>
          <w:rPr>
            <w:rFonts w:ascii="Cambria Math" w:hAnsi="Cambria Math"/>
            <w:sz w:val="28"/>
            <w:szCs w:val="28"/>
          </w:rPr>
          <m:t>δ</m:t>
        </m:r>
      </m:oMath>
      <w:r w:rsidRPr="00550C88">
        <w:rPr>
          <w:sz w:val="28"/>
          <w:szCs w:val="28"/>
        </w:rPr>
        <w:t xml:space="preserve"> и </w:t>
      </w:r>
      <m:oMath>
        <m:r>
          <w:rPr>
            <w:rFonts w:ascii="Cambria Math" w:hAnsi="Cambria Math"/>
            <w:sz w:val="28"/>
            <w:szCs w:val="28"/>
          </w:rPr>
          <m:t>θ</m:t>
        </m:r>
      </m:oMath>
      <w:r w:rsidRPr="00550C88">
        <w:rPr>
          <w:sz w:val="28"/>
          <w:szCs w:val="28"/>
        </w:rPr>
        <w:t xml:space="preserve"> называют латентными параметрами, потому что они не измеряются непосредственно в процессе тестирования. Задачи с нулевой или стопроцентной сложностью должны быть исключены из тестового набора. Кроме того, следует помнить, что чем больше процент задач имеет предельные значения сложности, тем меньше вариабельность суммарной оценки, а, следовательно, и ее стабильность.</w:t>
      </w:r>
    </w:p>
    <w:p w14:paraId="14F45AF9" w14:textId="77777777" w:rsidR="003A15CE" w:rsidRPr="00550C88" w:rsidRDefault="003A15CE" w:rsidP="00550C88">
      <w:pPr>
        <w:ind w:firstLine="709"/>
        <w:jc w:val="both"/>
        <w:rPr>
          <w:sz w:val="28"/>
          <w:szCs w:val="28"/>
        </w:rPr>
      </w:pPr>
      <w:r w:rsidRPr="00550C88">
        <w:rPr>
          <w:sz w:val="28"/>
          <w:szCs w:val="28"/>
        </w:rPr>
        <w:lastRenderedPageBreak/>
        <w:t xml:space="preserve">При любом проведении процесса тестирования результаты вычисления </w:t>
      </w:r>
      <m:oMath>
        <m:sSub>
          <m:sSubPr>
            <m:ctrlPr>
              <w:rPr>
                <w:rFonts w:ascii="Cambria Math" w:hAnsi="Cambria Math"/>
                <w:i/>
                <w:color w:val="000000"/>
                <w:sz w:val="28"/>
                <w:szCs w:val="28"/>
              </w:rPr>
            </m:ctrlPr>
          </m:sSubPr>
          <m:e>
            <m:acc>
              <m:accPr>
                <m:chr m:val="̄"/>
                <m:ctrlPr>
                  <w:rPr>
                    <w:rFonts w:ascii="Cambria Math" w:hAnsi="Cambria Math"/>
                    <w:i/>
                    <w:color w:val="000000"/>
                    <w:sz w:val="28"/>
                    <w:szCs w:val="28"/>
                  </w:rPr>
                </m:ctrlPr>
              </m:accPr>
              <m:e>
                <m:r>
                  <w:rPr>
                    <w:rFonts w:ascii="Cambria Math" w:hAnsi="Cambria Math"/>
                    <w:color w:val="000000"/>
                    <w:sz w:val="28"/>
                    <w:szCs w:val="28"/>
                  </w:rPr>
                  <m:t>θ</m:t>
                </m:r>
              </m:e>
            </m:acc>
          </m:e>
          <m:sub>
            <m:r>
              <w:rPr>
                <w:rFonts w:ascii="Cambria Math" w:hAnsi="Cambria Math"/>
                <w:color w:val="000000"/>
                <w:sz w:val="28"/>
                <w:szCs w:val="28"/>
              </w:rPr>
              <m:t>i</m:t>
            </m:r>
          </m:sub>
        </m:sSub>
      </m:oMath>
      <w:r w:rsidRPr="00550C88">
        <w:rPr>
          <w:sz w:val="28"/>
          <w:szCs w:val="28"/>
        </w:rPr>
        <w:t xml:space="preserve">– статистических оценок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oMath>
      <w:r w:rsidRPr="00550C88">
        <w:rPr>
          <w:sz w:val="28"/>
          <w:szCs w:val="28"/>
        </w:rPr>
        <w:t xml:space="preserve"> и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δ</m:t>
                </m:r>
              </m:e>
            </m:acc>
          </m:e>
          <m:sub>
            <m:r>
              <w:rPr>
                <w:rFonts w:ascii="Cambria Math" w:hAnsi="Cambria Math"/>
                <w:sz w:val="28"/>
                <w:szCs w:val="28"/>
              </w:rPr>
              <m:t>j</m:t>
            </m:r>
          </m:sub>
        </m:sSub>
      </m:oMath>
      <w:r w:rsidRPr="00550C88">
        <w:rPr>
          <w:sz w:val="28"/>
          <w:szCs w:val="28"/>
        </w:rPr>
        <w:t xml:space="preserve"> – статистических оценок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j</m:t>
            </m:r>
          </m:sub>
        </m:sSub>
      </m:oMath>
      <w:r w:rsidRPr="00550C88">
        <w:rPr>
          <w:sz w:val="28"/>
          <w:szCs w:val="28"/>
        </w:rPr>
        <w:t xml:space="preserve">будут отличаться от существующих точных значений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oMath>
      <w:r w:rsidRPr="00550C88">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j</m:t>
            </m:r>
          </m:sub>
        </m:sSub>
      </m:oMath>
      <w:r w:rsidRPr="00550C88">
        <w:rPr>
          <w:sz w:val="28"/>
          <w:szCs w:val="28"/>
        </w:rPr>
        <w:t>, где i = 1, 2, ..., n, j = 1,2, .., k.</w:t>
      </w:r>
    </w:p>
    <w:p w14:paraId="7D52C032" w14:textId="0D8BFCB8" w:rsidR="003A15CE" w:rsidRDefault="003A15CE" w:rsidP="00550C88">
      <w:pPr>
        <w:ind w:firstLine="709"/>
        <w:jc w:val="both"/>
        <w:rPr>
          <w:sz w:val="28"/>
          <w:szCs w:val="28"/>
        </w:rPr>
      </w:pPr>
      <w:r w:rsidRPr="00550C88">
        <w:rPr>
          <w:sz w:val="28"/>
          <w:szCs w:val="28"/>
        </w:rPr>
        <w:t xml:space="preserve">Функция успеха может быть получена исходя из принципа максимума информации о системе (минимума энтропии) </w:t>
      </w:r>
      <w:r w:rsidRPr="00D24084">
        <w:rPr>
          <w:sz w:val="28"/>
          <w:szCs w:val="28"/>
        </w:rPr>
        <w:t>[</w:t>
      </w:r>
      <w:r w:rsidR="00D24084" w:rsidRPr="00D24084">
        <w:rPr>
          <w:sz w:val="28"/>
          <w:szCs w:val="28"/>
        </w:rPr>
        <w:t>76</w:t>
      </w:r>
      <w:r w:rsidR="00C312CF">
        <w:rPr>
          <w:sz w:val="28"/>
          <w:szCs w:val="28"/>
          <w:lang w:val="kk-KZ"/>
        </w:rPr>
        <w:t>, с. 3-80</w:t>
      </w:r>
      <w:r w:rsidRPr="00D24084">
        <w:rPr>
          <w:sz w:val="28"/>
          <w:szCs w:val="28"/>
        </w:rPr>
        <w:t xml:space="preserve">]. </w:t>
      </w:r>
      <w:r w:rsidRPr="00550C88">
        <w:rPr>
          <w:sz w:val="28"/>
          <w:szCs w:val="28"/>
        </w:rPr>
        <w:t>Для этого введем следующие характеристики:</w:t>
      </w:r>
    </w:p>
    <w:p w14:paraId="071733B6" w14:textId="77777777" w:rsidR="007A678C" w:rsidRPr="00550C88" w:rsidRDefault="007A678C" w:rsidP="00550C88">
      <w:pPr>
        <w:ind w:firstLine="709"/>
        <w:jc w:val="both"/>
        <w:rPr>
          <w:sz w:val="28"/>
          <w:szCs w:val="28"/>
        </w:rPr>
      </w:pPr>
    </w:p>
    <w:p w14:paraId="6AA44025" w14:textId="033A7347" w:rsidR="003A15CE" w:rsidRPr="00550C88" w:rsidRDefault="003A15CE" w:rsidP="007A678C">
      <w:pPr>
        <w:ind w:firstLine="709"/>
        <w:jc w:val="right"/>
        <w:rPr>
          <w:sz w:val="28"/>
          <w:szCs w:val="28"/>
        </w:rPr>
      </w:pPr>
      <w:r w:rsidRPr="00550C88">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num>
          <m:den>
            <m:r>
              <w:rPr>
                <w:rFonts w:ascii="Cambria Math" w:hAnsi="Cambria Math"/>
                <w:sz w:val="28"/>
                <w:szCs w:val="28"/>
              </w:rPr>
              <m:t>K</m:t>
            </m:r>
          </m:den>
        </m:f>
        <m:r>
          <w:rPr>
            <w:rFonts w:ascii="Cambria Math" w:hAnsi="Cambria Math"/>
            <w:sz w:val="28"/>
            <w:szCs w:val="28"/>
          </w:rPr>
          <m:t>=</m:t>
        </m:r>
        <m:f>
          <m:fPr>
            <m:ctrlPr>
              <w:rPr>
                <w:rFonts w:ascii="Cambria Math" w:hAnsi="Cambria Math"/>
                <w:i/>
                <w:sz w:val="28"/>
                <w:szCs w:val="28"/>
              </w:rPr>
            </m:ctrlPr>
          </m:fPr>
          <m:num>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nary>
          </m:num>
          <m:den>
            <m:r>
              <w:rPr>
                <w:rFonts w:ascii="Cambria Math" w:hAnsi="Cambria Math"/>
                <w:sz w:val="28"/>
                <w:szCs w:val="28"/>
              </w:rPr>
              <m:t>K</m:t>
            </m:r>
          </m:den>
        </m:f>
      </m:oMath>
      <w:r w:rsidRPr="00550C88">
        <w:rPr>
          <w:sz w:val="28"/>
          <w:szCs w:val="28"/>
        </w:rPr>
        <w:t xml:space="preserve">   </w:t>
      </w:r>
      <w:r w:rsidRPr="00550C88">
        <w:rPr>
          <w:sz w:val="28"/>
          <w:szCs w:val="28"/>
        </w:rPr>
        <w:tab/>
      </w:r>
      <w:r w:rsidRPr="00550C88">
        <w:rPr>
          <w:sz w:val="28"/>
          <w:szCs w:val="28"/>
        </w:rPr>
        <w:tab/>
      </w:r>
      <w:r w:rsidRPr="00550C88">
        <w:rPr>
          <w:sz w:val="28"/>
          <w:szCs w:val="28"/>
        </w:rPr>
        <w:tab/>
        <w:t xml:space="preserve"> </w:t>
      </w:r>
      <w:r w:rsidR="007A678C">
        <w:rPr>
          <w:sz w:val="28"/>
          <w:szCs w:val="28"/>
        </w:rPr>
        <w:t xml:space="preserve">                        </w:t>
      </w:r>
      <w:r w:rsidRPr="00550C88">
        <w:rPr>
          <w:sz w:val="28"/>
          <w:szCs w:val="28"/>
        </w:rPr>
        <w:t>(</w:t>
      </w:r>
      <w:r w:rsidR="00E57F09" w:rsidRPr="00550C88">
        <w:rPr>
          <w:sz w:val="28"/>
          <w:szCs w:val="28"/>
        </w:rPr>
        <w:t>2</w:t>
      </w:r>
      <w:r w:rsidRPr="00550C88">
        <w:rPr>
          <w:sz w:val="28"/>
          <w:szCs w:val="28"/>
        </w:rPr>
        <w:t>5)</w:t>
      </w:r>
    </w:p>
    <w:p w14:paraId="20278B3C" w14:textId="77777777" w:rsidR="007A678C" w:rsidRDefault="007A678C" w:rsidP="00550C88">
      <w:pPr>
        <w:ind w:firstLine="709"/>
        <w:jc w:val="both"/>
        <w:rPr>
          <w:sz w:val="28"/>
          <w:szCs w:val="28"/>
        </w:rPr>
      </w:pPr>
    </w:p>
    <w:p w14:paraId="3A3DB2C5" w14:textId="6569B8B2" w:rsidR="003A15CE" w:rsidRDefault="003A15CE" w:rsidP="007A678C">
      <w:pPr>
        <w:jc w:val="both"/>
        <w:rPr>
          <w:sz w:val="28"/>
          <w:szCs w:val="28"/>
        </w:rPr>
      </w:pPr>
      <w:r w:rsidRPr="00550C88">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oMath>
      <w:r w:rsidRPr="00550C88">
        <w:rPr>
          <w:sz w:val="28"/>
          <w:szCs w:val="28"/>
        </w:rPr>
        <w:t xml:space="preserve"> – среднее значение тестового балла участника тестирования по всей выборке заданий (</w:t>
      </w:r>
      <m:oMath>
        <m:r>
          <w:rPr>
            <w:rFonts w:ascii="Cambria Math" w:hAnsi="Cambria Math"/>
            <w:color w:val="000000"/>
            <w:sz w:val="28"/>
            <w:szCs w:val="28"/>
          </w:rPr>
          <m:t>K</m:t>
        </m:r>
      </m:oMath>
      <w:r w:rsidRPr="00550C88">
        <w:rPr>
          <w:sz w:val="28"/>
          <w:szCs w:val="28"/>
        </w:rPr>
        <w:t xml:space="preserve"> – число заданий в тесте). Средняя успешность </w:t>
      </w:r>
      <m:oMath>
        <m:r>
          <w:rPr>
            <w:rFonts w:ascii="Cambria Math" w:hAnsi="Cambria Math"/>
            <w:color w:val="000000"/>
            <w:sz w:val="28"/>
            <w:szCs w:val="28"/>
          </w:rPr>
          <m:t>K</m:t>
        </m:r>
      </m:oMath>
      <w:r w:rsidRPr="00550C88">
        <w:rPr>
          <w:sz w:val="28"/>
          <w:szCs w:val="28"/>
        </w:rPr>
        <w:t>выполнения всех задач   i-тем испытуемым равна</w:t>
      </w:r>
      <w:r w:rsidR="007A678C">
        <w:rPr>
          <w:sz w:val="28"/>
          <w:szCs w:val="28"/>
        </w:rPr>
        <w:t>:</w:t>
      </w:r>
    </w:p>
    <w:p w14:paraId="7465187F" w14:textId="77777777" w:rsidR="007A678C" w:rsidRPr="00550C88" w:rsidRDefault="007A678C" w:rsidP="007A678C">
      <w:pPr>
        <w:jc w:val="both"/>
        <w:rPr>
          <w:sz w:val="28"/>
          <w:szCs w:val="28"/>
        </w:rPr>
      </w:pPr>
    </w:p>
    <w:p w14:paraId="6BFFF58C" w14:textId="2C8E2AAD" w:rsidR="003A15CE" w:rsidRPr="00550C88" w:rsidRDefault="00A84921" w:rsidP="007A678C">
      <w:pPr>
        <w:ind w:left="2880"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j</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nary>
          </m:num>
          <m:den>
            <m:r>
              <w:rPr>
                <w:rFonts w:ascii="Cambria Math" w:hAnsi="Cambria Math"/>
                <w:sz w:val="28"/>
                <w:szCs w:val="28"/>
              </w:rPr>
              <m:t>N</m:t>
            </m:r>
          </m:den>
        </m:f>
      </m:oMath>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t>(</w:t>
      </w:r>
      <w:r w:rsidR="00E57F09" w:rsidRPr="00550C88">
        <w:rPr>
          <w:sz w:val="28"/>
          <w:szCs w:val="28"/>
        </w:rPr>
        <w:t>2</w:t>
      </w:r>
      <w:r w:rsidR="003A15CE" w:rsidRPr="00550C88">
        <w:rPr>
          <w:sz w:val="28"/>
          <w:szCs w:val="28"/>
        </w:rPr>
        <w:t>6)</w:t>
      </w:r>
    </w:p>
    <w:p w14:paraId="23DF7F79" w14:textId="77777777" w:rsidR="007A678C" w:rsidRDefault="007A678C" w:rsidP="00550C88">
      <w:pPr>
        <w:ind w:firstLine="709"/>
        <w:jc w:val="both"/>
        <w:rPr>
          <w:sz w:val="28"/>
          <w:szCs w:val="28"/>
        </w:rPr>
      </w:pPr>
    </w:p>
    <w:p w14:paraId="557BEEB9" w14:textId="77777777" w:rsidR="003A15CE" w:rsidRPr="00550C88" w:rsidRDefault="003A15CE" w:rsidP="007A678C">
      <w:pPr>
        <w:jc w:val="both"/>
        <w:rPr>
          <w:sz w:val="28"/>
          <w:szCs w:val="28"/>
        </w:rPr>
      </w:pPr>
      <w:r w:rsidRPr="00550C88">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j</m:t>
            </m:r>
          </m:sub>
        </m:sSub>
      </m:oMath>
      <w:r w:rsidRPr="00550C88">
        <w:rPr>
          <w:sz w:val="28"/>
          <w:szCs w:val="28"/>
        </w:rPr>
        <w:t xml:space="preserve"> – среднее значение балла задания теста по всей выборке испытуемых (N – число участников тестирования), то есть средняя успешность выполнения j-го задания всеми N испытуемыми.</w:t>
      </w:r>
    </w:p>
    <w:p w14:paraId="0E821A95" w14:textId="77777777" w:rsidR="003A15CE" w:rsidRDefault="003A15CE" w:rsidP="00550C88">
      <w:pPr>
        <w:ind w:firstLine="709"/>
        <w:jc w:val="both"/>
        <w:rPr>
          <w:sz w:val="28"/>
          <w:szCs w:val="28"/>
        </w:rPr>
      </w:pPr>
      <w:r w:rsidRPr="00550C88">
        <w:rPr>
          <w:sz w:val="28"/>
          <w:szCs w:val="28"/>
        </w:rPr>
        <w:t xml:space="preserve">Число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oMath>
      <w:r w:rsidRPr="00550C88">
        <w:rPr>
          <w:sz w:val="28"/>
          <w:szCs w:val="28"/>
        </w:rPr>
        <w:t>, равное сумме баллов в i-й строчке, называется первичным баллом i-го испытуемого (оно равно числу его правильных ответов):</w:t>
      </w:r>
    </w:p>
    <w:p w14:paraId="502A13A2" w14:textId="77777777" w:rsidR="007A678C" w:rsidRPr="00550C88" w:rsidRDefault="007A678C" w:rsidP="00550C88">
      <w:pPr>
        <w:ind w:firstLine="709"/>
        <w:jc w:val="both"/>
        <w:rPr>
          <w:sz w:val="28"/>
          <w:szCs w:val="28"/>
        </w:rPr>
      </w:pPr>
    </w:p>
    <w:p w14:paraId="304284C5" w14:textId="7B5FB1DD" w:rsidR="003A15CE" w:rsidRDefault="00A84921" w:rsidP="007A678C">
      <w:pPr>
        <w:ind w:left="2880"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nary>
      </m:oMath>
      <w:r w:rsidR="003A15CE" w:rsidRPr="00550C88">
        <w:rPr>
          <w:sz w:val="28"/>
          <w:szCs w:val="28"/>
        </w:rPr>
        <w:t xml:space="preserve"> , </w:t>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t>(</w:t>
      </w:r>
      <w:r w:rsidR="00E57F09" w:rsidRPr="00550C88">
        <w:rPr>
          <w:sz w:val="28"/>
          <w:szCs w:val="28"/>
        </w:rPr>
        <w:t>2</w:t>
      </w:r>
      <w:r w:rsidR="003A15CE" w:rsidRPr="00550C88">
        <w:rPr>
          <w:sz w:val="28"/>
          <w:szCs w:val="28"/>
        </w:rPr>
        <w:t>7)</w:t>
      </w:r>
    </w:p>
    <w:p w14:paraId="26DBB557" w14:textId="77777777" w:rsidR="007A678C" w:rsidRPr="00550C88" w:rsidRDefault="007A678C" w:rsidP="007A678C">
      <w:pPr>
        <w:ind w:left="2880" w:firstLine="709"/>
        <w:jc w:val="right"/>
        <w:rPr>
          <w:sz w:val="28"/>
          <w:szCs w:val="28"/>
        </w:rPr>
      </w:pPr>
    </w:p>
    <w:p w14:paraId="02EC4DB7" w14:textId="793FFD0C" w:rsidR="003A15CE" w:rsidRDefault="003A15CE" w:rsidP="007A678C">
      <w:pPr>
        <w:jc w:val="both"/>
        <w:rPr>
          <w:sz w:val="28"/>
          <w:szCs w:val="28"/>
        </w:rPr>
      </w:pPr>
      <w:r w:rsidRPr="00550C88">
        <w:rPr>
          <w:sz w:val="28"/>
          <w:szCs w:val="28"/>
        </w:rPr>
        <w:t>а число</w:t>
      </w:r>
      <m:oMath>
        <m:sSub>
          <m:sSubPr>
            <m:ctrlPr>
              <w:rPr>
                <w:rFonts w:ascii="Cambria Math" w:hAnsi="Cambria Math"/>
                <w:i/>
                <w:color w:val="000000"/>
                <w:sz w:val="28"/>
                <w:szCs w:val="28"/>
              </w:rPr>
            </m:ctrlPr>
          </m:sSubPr>
          <m:e>
            <m:r>
              <w:rPr>
                <w:rFonts w:ascii="Cambria Math" w:hAnsi="Cambria Math"/>
                <w:color w:val="000000"/>
                <w:sz w:val="28"/>
                <w:szCs w:val="28"/>
              </w:rPr>
              <m:t xml:space="preserve"> c</m:t>
            </m:r>
          </m:e>
          <m:sub>
            <m:r>
              <w:rPr>
                <w:rFonts w:ascii="Cambria Math" w:hAnsi="Cambria Math"/>
                <w:color w:val="000000"/>
                <w:sz w:val="28"/>
                <w:szCs w:val="28"/>
              </w:rPr>
              <m:t>j</m:t>
            </m:r>
          </m:sub>
        </m:sSub>
      </m:oMath>
      <w:r w:rsidRPr="00550C88">
        <w:rPr>
          <w:sz w:val="28"/>
          <w:szCs w:val="28"/>
        </w:rPr>
        <w:t>, равное сумме баллов в k-м столбце, называется первичным баллом j-го задания (оно равно числу правильных ответов на эту задачу всеми испытуемыми):</w:t>
      </w:r>
    </w:p>
    <w:p w14:paraId="55C8875F" w14:textId="77777777" w:rsidR="007A678C" w:rsidRPr="00550C88" w:rsidRDefault="007A678C" w:rsidP="007A678C">
      <w:pPr>
        <w:jc w:val="both"/>
        <w:rPr>
          <w:sz w:val="28"/>
          <w:szCs w:val="28"/>
        </w:rPr>
      </w:pPr>
    </w:p>
    <w:p w14:paraId="3E6E1848" w14:textId="08FE2D45" w:rsidR="003A15CE" w:rsidRPr="00550C88" w:rsidRDefault="00A84921" w:rsidP="007A678C">
      <w:pPr>
        <w:ind w:left="2880"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nary>
      </m:oMath>
      <w:r w:rsidR="003A15CE" w:rsidRPr="00550C88">
        <w:rPr>
          <w:sz w:val="28"/>
          <w:szCs w:val="28"/>
        </w:rPr>
        <w:t xml:space="preserve">. </w:t>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r>
      <w:r w:rsidR="007A678C">
        <w:rPr>
          <w:sz w:val="28"/>
          <w:szCs w:val="28"/>
        </w:rPr>
        <w:t xml:space="preserve">         </w:t>
      </w:r>
      <w:r w:rsidR="003A15CE" w:rsidRPr="00550C88">
        <w:rPr>
          <w:sz w:val="28"/>
          <w:szCs w:val="28"/>
        </w:rPr>
        <w:t xml:space="preserve"> (</w:t>
      </w:r>
      <w:r w:rsidR="00E57F09" w:rsidRPr="00550C88">
        <w:rPr>
          <w:sz w:val="28"/>
          <w:szCs w:val="28"/>
        </w:rPr>
        <w:t>2</w:t>
      </w:r>
      <w:r w:rsidR="003A15CE" w:rsidRPr="00550C88">
        <w:rPr>
          <w:sz w:val="28"/>
          <w:szCs w:val="28"/>
        </w:rPr>
        <w:t>8)</w:t>
      </w:r>
    </w:p>
    <w:p w14:paraId="20A661D8" w14:textId="77777777" w:rsidR="003A15CE" w:rsidRDefault="003A15CE" w:rsidP="00550C88">
      <w:pPr>
        <w:ind w:firstLine="709"/>
        <w:jc w:val="both"/>
        <w:rPr>
          <w:sz w:val="28"/>
          <w:szCs w:val="28"/>
        </w:rPr>
      </w:pPr>
      <w:r w:rsidRPr="00550C88">
        <w:rPr>
          <w:sz w:val="28"/>
          <w:szCs w:val="28"/>
        </w:rPr>
        <w:t xml:space="preserve">Количество различных состояний системы (число способов распределения 0 и 1 в матрице ответов </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n,k</m:t>
            </m:r>
          </m:sub>
        </m:sSub>
      </m:oMath>
      <w:r w:rsidRPr="00550C88">
        <w:rPr>
          <w:sz w:val="28"/>
          <w:szCs w:val="28"/>
        </w:rPr>
        <w:t xml:space="preserve"> = (</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ij</m:t>
            </m:r>
          </m:sub>
        </m:sSub>
      </m:oMath>
      <w:r w:rsidRPr="00550C88">
        <w:rPr>
          <w:sz w:val="28"/>
          <w:szCs w:val="28"/>
        </w:rPr>
        <w:t>)) при заданном значении первичного балла j-го задания определяется числом сообщений (</w:t>
      </w:r>
      <m:oMath>
        <m:sSubSup>
          <m:sSubSupPr>
            <m:ctrlPr>
              <w:rPr>
                <w:rFonts w:ascii="Cambria Math" w:hAnsi="Cambria Math"/>
                <w:i/>
                <w:color w:val="000000"/>
                <w:sz w:val="28"/>
                <w:szCs w:val="28"/>
              </w:rPr>
            </m:ctrlPr>
          </m:sSubSupPr>
          <m:e>
            <m:r>
              <w:rPr>
                <w:rFonts w:ascii="Cambria Math" w:hAnsi="Cambria Math"/>
                <w:color w:val="000000"/>
                <w:sz w:val="28"/>
                <w:szCs w:val="28"/>
              </w:rPr>
              <m:t>C</m:t>
            </m:r>
          </m:e>
          <m:sub>
            <m:r>
              <w:rPr>
                <w:rFonts w:ascii="Cambria Math" w:hAnsi="Cambria Math"/>
                <w:color w:val="000000"/>
                <w:sz w:val="28"/>
                <w:szCs w:val="28"/>
              </w:rPr>
              <m:t>N</m:t>
            </m:r>
          </m:sub>
          <m:sup>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j</m:t>
                </m:r>
              </m:sub>
            </m:sSub>
          </m:sup>
        </m:sSubSup>
      </m:oMath>
      <w:r w:rsidRPr="00550C88">
        <w:rPr>
          <w:sz w:val="28"/>
          <w:szCs w:val="28"/>
        </w:rPr>
        <w:t xml:space="preserve">) по </w:t>
      </w:r>
      <m:oMath>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j</m:t>
            </m:r>
          </m:sub>
        </m:sSub>
      </m:oMath>
      <w:r w:rsidRPr="00550C88">
        <w:rPr>
          <w:sz w:val="28"/>
          <w:szCs w:val="28"/>
        </w:rPr>
        <w:t>с N:</w:t>
      </w:r>
    </w:p>
    <w:p w14:paraId="1A1B56CF" w14:textId="77777777" w:rsidR="007A678C" w:rsidRPr="00550C88" w:rsidRDefault="007A678C" w:rsidP="00550C88">
      <w:pPr>
        <w:ind w:firstLine="709"/>
        <w:jc w:val="both"/>
        <w:rPr>
          <w:sz w:val="28"/>
          <w:szCs w:val="28"/>
        </w:rPr>
      </w:pPr>
    </w:p>
    <w:p w14:paraId="2A04643A" w14:textId="4EC60299" w:rsidR="003A15CE" w:rsidRPr="00550C88" w:rsidRDefault="00A84921" w:rsidP="007A678C">
      <w:pPr>
        <w:ind w:left="2880" w:firstLine="709"/>
        <w:jc w:val="right"/>
        <w:rPr>
          <w:sz w:val="28"/>
          <w:szCs w:val="28"/>
        </w:rPr>
      </w:pP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N</m:t>
            </m:r>
          </m:sub>
          <m: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m:t>
            </m:r>
          </m:den>
        </m:f>
      </m:oMath>
      <w:r w:rsidR="003A15CE" w:rsidRPr="00550C88">
        <w:rPr>
          <w:sz w:val="28"/>
          <w:szCs w:val="28"/>
        </w:rPr>
        <w:t xml:space="preserve"> , </w:t>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r>
      <w:r w:rsidR="007A678C">
        <w:rPr>
          <w:sz w:val="28"/>
          <w:szCs w:val="28"/>
        </w:rPr>
        <w:t xml:space="preserve">              </w:t>
      </w:r>
      <w:r w:rsidR="003A15CE" w:rsidRPr="00550C88">
        <w:rPr>
          <w:sz w:val="28"/>
          <w:szCs w:val="28"/>
        </w:rPr>
        <w:t>(</w:t>
      </w:r>
      <w:r w:rsidR="00E57F09" w:rsidRPr="00550C88">
        <w:rPr>
          <w:sz w:val="28"/>
          <w:szCs w:val="28"/>
        </w:rPr>
        <w:t>2</w:t>
      </w:r>
      <w:r w:rsidR="003A15CE" w:rsidRPr="00550C88">
        <w:rPr>
          <w:sz w:val="28"/>
          <w:szCs w:val="28"/>
        </w:rPr>
        <w:t>9)</w:t>
      </w:r>
    </w:p>
    <w:p w14:paraId="25DDF328" w14:textId="77777777" w:rsidR="007A678C" w:rsidRDefault="007A678C" w:rsidP="007A678C">
      <w:pPr>
        <w:jc w:val="both"/>
        <w:rPr>
          <w:sz w:val="28"/>
          <w:szCs w:val="28"/>
        </w:rPr>
      </w:pPr>
    </w:p>
    <w:p w14:paraId="0585C6DC" w14:textId="77777777" w:rsidR="003A15CE" w:rsidRDefault="003A15CE" w:rsidP="007A678C">
      <w:pPr>
        <w:jc w:val="both"/>
        <w:rPr>
          <w:sz w:val="28"/>
          <w:szCs w:val="28"/>
        </w:rPr>
      </w:pPr>
      <w:r w:rsidRPr="00550C88">
        <w:rPr>
          <w:sz w:val="28"/>
          <w:szCs w:val="28"/>
        </w:rPr>
        <w:t>а полное число состояний системы W с учетом изменения j от 1 до К будет равна:</w:t>
      </w:r>
    </w:p>
    <w:p w14:paraId="1D5E82D9" w14:textId="77777777" w:rsidR="007A678C" w:rsidRPr="00550C88" w:rsidRDefault="007A678C" w:rsidP="007A678C">
      <w:pPr>
        <w:jc w:val="both"/>
        <w:rPr>
          <w:sz w:val="28"/>
          <w:szCs w:val="28"/>
        </w:rPr>
      </w:pPr>
    </w:p>
    <w:p w14:paraId="782AABD4" w14:textId="0562C299" w:rsidR="003A15CE" w:rsidRPr="00550C88" w:rsidRDefault="003A15CE" w:rsidP="007A678C">
      <w:pPr>
        <w:ind w:left="1440" w:firstLine="709"/>
        <w:jc w:val="right"/>
        <w:rPr>
          <w:sz w:val="28"/>
          <w:szCs w:val="28"/>
        </w:rPr>
      </w:pPr>
      <m:oMath>
        <m:r>
          <w:rPr>
            <w:rFonts w:ascii="Cambria Math" w:hAnsi="Cambria Math"/>
            <w:sz w:val="28"/>
            <w:szCs w:val="28"/>
          </w:rPr>
          <m:t>W=</m:t>
        </m:r>
        <m:limUpp>
          <m:limUppPr>
            <m:ctrlPr>
              <w:rPr>
                <w:rFonts w:ascii="Cambria Math" w:hAnsi="Cambria Math"/>
                <w:i/>
                <w:sz w:val="28"/>
                <w:szCs w:val="28"/>
              </w:rPr>
            </m:ctrlPr>
          </m:limUppPr>
          <m:e>
            <m:r>
              <w:rPr>
                <w:rFonts w:ascii="Cambria Math" w:hAnsi="Cambria Math"/>
                <w:sz w:val="28"/>
                <w:szCs w:val="28"/>
              </w:rPr>
              <m:t>Π</m:t>
            </m:r>
          </m:e>
          <m:lim>
            <m:limLow>
              <m:limLowPr>
                <m:ctrlPr>
                  <w:rPr>
                    <w:rFonts w:ascii="Cambria Math" w:hAnsi="Cambria Math"/>
                    <w:i/>
                    <w:sz w:val="28"/>
                    <w:szCs w:val="28"/>
                  </w:rPr>
                </m:ctrlPr>
              </m:limLowPr>
              <m:e>
                <m:r>
                  <w:rPr>
                    <w:rFonts w:ascii="Cambria Math" w:hAnsi="Cambria Math"/>
                    <w:sz w:val="28"/>
                    <w:szCs w:val="28"/>
                  </w:rPr>
                  <m:t>j=1</m:t>
                </m:r>
              </m:e>
              <m:lim>
                <m:r>
                  <w:rPr>
                    <w:rFonts w:ascii="Cambria Math" w:hAnsi="Cambria Math"/>
                    <w:sz w:val="28"/>
                    <w:szCs w:val="28"/>
                  </w:rPr>
                  <m:t>K</m:t>
                </m:r>
              </m:lim>
            </m:limLow>
          </m:lim>
        </m:limUpp>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N</m:t>
            </m:r>
          </m:sub>
          <m: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sup>
        </m:sSubSup>
        <m:r>
          <w:rPr>
            <w:rFonts w:ascii="Cambria Math" w:hAnsi="Cambria Math"/>
            <w:sz w:val="28"/>
            <w:szCs w:val="28"/>
          </w:rPr>
          <m:t>=</m:t>
        </m:r>
        <m:limUpp>
          <m:limUppPr>
            <m:ctrlPr>
              <w:rPr>
                <w:rFonts w:ascii="Cambria Math" w:hAnsi="Cambria Math"/>
                <w:i/>
                <w:sz w:val="28"/>
                <w:szCs w:val="28"/>
              </w:rPr>
            </m:ctrlPr>
          </m:limUppPr>
          <m:e>
            <m:r>
              <w:rPr>
                <w:rFonts w:ascii="Cambria Math" w:hAnsi="Cambria Math"/>
                <w:sz w:val="28"/>
                <w:szCs w:val="28"/>
              </w:rPr>
              <m:t>Π</m:t>
            </m:r>
          </m:e>
          <m:lim>
            <m:limLow>
              <m:limLowPr>
                <m:ctrlPr>
                  <w:rPr>
                    <w:rFonts w:ascii="Cambria Math" w:hAnsi="Cambria Math"/>
                    <w:i/>
                    <w:sz w:val="28"/>
                    <w:szCs w:val="28"/>
                  </w:rPr>
                </m:ctrlPr>
              </m:limLowPr>
              <m:e>
                <m:r>
                  <w:rPr>
                    <w:rFonts w:ascii="Cambria Math" w:hAnsi="Cambria Math"/>
                    <w:sz w:val="28"/>
                    <w:szCs w:val="28"/>
                  </w:rPr>
                  <m:t>j=1</m:t>
                </m:r>
              </m:e>
              <m:lim>
                <m:r>
                  <w:rPr>
                    <w:rFonts w:ascii="Cambria Math" w:hAnsi="Cambria Math"/>
                    <w:sz w:val="28"/>
                    <w:szCs w:val="28"/>
                  </w:rPr>
                  <m:t>K</m:t>
                </m:r>
              </m:lim>
            </m:limLow>
          </m:lim>
        </m:limUpp>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m:t>
            </m:r>
          </m:den>
        </m:f>
      </m:oMath>
      <w:r w:rsidRPr="00550C88">
        <w:rPr>
          <w:sz w:val="28"/>
          <w:szCs w:val="28"/>
        </w:rPr>
        <w:t xml:space="preserve"> . </w:t>
      </w:r>
      <w:r w:rsidRPr="00550C88">
        <w:rPr>
          <w:sz w:val="28"/>
          <w:szCs w:val="28"/>
        </w:rPr>
        <w:tab/>
      </w:r>
      <w:r w:rsidRPr="00550C88">
        <w:rPr>
          <w:sz w:val="28"/>
          <w:szCs w:val="28"/>
        </w:rPr>
        <w:tab/>
      </w:r>
      <w:r w:rsidRPr="00550C88">
        <w:rPr>
          <w:sz w:val="28"/>
          <w:szCs w:val="28"/>
        </w:rPr>
        <w:tab/>
      </w:r>
      <w:r w:rsidRPr="00550C88">
        <w:rPr>
          <w:sz w:val="28"/>
          <w:szCs w:val="28"/>
        </w:rPr>
        <w:tab/>
      </w:r>
      <w:r w:rsidR="007A678C">
        <w:rPr>
          <w:sz w:val="28"/>
          <w:szCs w:val="28"/>
        </w:rPr>
        <w:t xml:space="preserve"> </w:t>
      </w:r>
      <w:r w:rsidRPr="00550C88">
        <w:rPr>
          <w:sz w:val="28"/>
          <w:szCs w:val="28"/>
        </w:rPr>
        <w:t>(30)</w:t>
      </w:r>
    </w:p>
    <w:p w14:paraId="4DCE7B73" w14:textId="77777777" w:rsidR="007A678C" w:rsidRDefault="007A678C" w:rsidP="00550C88">
      <w:pPr>
        <w:ind w:firstLine="709"/>
        <w:jc w:val="both"/>
        <w:rPr>
          <w:sz w:val="28"/>
          <w:szCs w:val="28"/>
        </w:rPr>
      </w:pPr>
    </w:p>
    <w:p w14:paraId="180ECFEA" w14:textId="77777777" w:rsidR="003A15CE" w:rsidRDefault="003A15CE" w:rsidP="00550C88">
      <w:pPr>
        <w:ind w:firstLine="709"/>
        <w:jc w:val="both"/>
        <w:rPr>
          <w:sz w:val="28"/>
          <w:szCs w:val="28"/>
        </w:rPr>
      </w:pPr>
      <w:r w:rsidRPr="00550C88">
        <w:rPr>
          <w:sz w:val="28"/>
          <w:szCs w:val="28"/>
        </w:rPr>
        <w:lastRenderedPageBreak/>
        <w:t>Чтобы найти распределение, которое соответствует наибольшему статистическом значению W, нужно рассмотреть вариацию</w:t>
      </w:r>
      <m:oMath>
        <m:r>
          <w:rPr>
            <w:rFonts w:ascii="Cambria Math" w:hAnsi="Cambria Math"/>
            <w:sz w:val="28"/>
            <w:szCs w:val="28"/>
          </w:rPr>
          <m:t>δ(N</m:t>
        </m:r>
        <m:func>
          <m:funcPr>
            <m:ctrlPr>
              <w:rPr>
                <w:rFonts w:ascii="Cambria Math" w:hAnsi="Cambria Math"/>
                <w:i/>
                <w:sz w:val="28"/>
                <w:szCs w:val="28"/>
              </w:rPr>
            </m:ctrlPr>
          </m:funcPr>
          <m:fName>
            <m:r>
              <w:rPr>
                <w:rFonts w:ascii="Cambria Math" w:hAnsi="Cambria Math"/>
                <w:sz w:val="28"/>
                <w:szCs w:val="28"/>
              </w:rPr>
              <m:t>ln</m:t>
            </m:r>
          </m:fName>
          <m:e>
            <m:r>
              <w:rPr>
                <w:rFonts w:ascii="Cambria Math" w:hAnsi="Cambria Math"/>
                <w:sz w:val="28"/>
                <w:szCs w:val="28"/>
              </w:rPr>
              <m:t>W</m:t>
            </m:r>
          </m:e>
        </m:func>
        <m:r>
          <w:rPr>
            <w:rFonts w:ascii="Cambria Math" w:hAnsi="Cambria Math"/>
            <w:sz w:val="28"/>
            <w:szCs w:val="28"/>
          </w:rPr>
          <m:t>)</m:t>
        </m:r>
      </m:oMath>
      <w:r w:rsidRPr="00550C88">
        <w:rPr>
          <w:sz w:val="28"/>
          <w:szCs w:val="28"/>
        </w:rPr>
        <w:t>, которая соответствует максимуму информации о системе (минимума энтропии), что после преобразования примет вид:</w:t>
      </w:r>
    </w:p>
    <w:p w14:paraId="38D01690" w14:textId="77777777" w:rsidR="007A678C" w:rsidRPr="00550C88" w:rsidRDefault="007A678C" w:rsidP="00550C88">
      <w:pPr>
        <w:ind w:firstLine="709"/>
        <w:jc w:val="both"/>
        <w:rPr>
          <w:sz w:val="28"/>
          <w:szCs w:val="28"/>
        </w:rPr>
      </w:pPr>
    </w:p>
    <w:p w14:paraId="0B4B0D11" w14:textId="37E40D36" w:rsidR="003A15CE" w:rsidRPr="00550C88" w:rsidRDefault="00A84921" w:rsidP="007A678C">
      <w:pPr>
        <w:ind w:left="2160" w:firstLine="709"/>
        <w:jc w:val="right"/>
        <w:rPr>
          <w:sz w:val="28"/>
          <w:szCs w:val="28"/>
        </w:rPr>
      </w:pPr>
      <m:oMath>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Sub>
              <m:sSubPr>
                <m:ctrlPr>
                  <w:rPr>
                    <w:rFonts w:ascii="Cambria Math" w:hAnsi="Cambria Math"/>
                    <w:i/>
                    <w:sz w:val="28"/>
                    <w:szCs w:val="28"/>
                  </w:rPr>
                </m:ctrlPr>
              </m:sSubPr>
              <m:e>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den>
                </m:f>
              </m:e>
              <m:sub>
                <m:r>
                  <w:rPr>
                    <w:rFonts w:ascii="Cambria Math" w:hAnsi="Cambria Math"/>
                    <w:sz w:val="28"/>
                    <w:szCs w:val="28"/>
                  </w:rPr>
                  <m:t>j</m:t>
                </m:r>
              </m:sub>
            </m:sSub>
          </m:sup>
          <m:e>
            <m:r>
              <w:rPr>
                <w:rFonts w:ascii="Cambria Math" w:hAnsi="Cambria Math"/>
                <w:sz w:val="28"/>
                <w:szCs w:val="28"/>
              </w:rPr>
              <m:t>ln</m:t>
            </m:r>
          </m:e>
        </m:nary>
      </m:oMath>
      <w:r w:rsidR="003A15CE" w:rsidRPr="00550C88">
        <w:rPr>
          <w:sz w:val="28"/>
          <w:szCs w:val="28"/>
        </w:rPr>
        <w:t xml:space="preserve"> . </w:t>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r>
      <w:r w:rsidR="007A678C">
        <w:rPr>
          <w:sz w:val="28"/>
          <w:szCs w:val="28"/>
        </w:rPr>
        <w:t xml:space="preserve">             </w:t>
      </w:r>
      <w:r w:rsidR="003A15CE" w:rsidRPr="00550C88">
        <w:rPr>
          <w:sz w:val="28"/>
          <w:szCs w:val="28"/>
        </w:rPr>
        <w:t>(31)</w:t>
      </w:r>
    </w:p>
    <w:p w14:paraId="21FE67E2" w14:textId="77777777" w:rsidR="007A678C" w:rsidRDefault="007A678C" w:rsidP="00550C88">
      <w:pPr>
        <w:ind w:firstLine="709"/>
        <w:jc w:val="both"/>
        <w:rPr>
          <w:sz w:val="28"/>
          <w:szCs w:val="28"/>
        </w:rPr>
      </w:pPr>
    </w:p>
    <w:p w14:paraId="5940FC79" w14:textId="54113572" w:rsidR="003A15CE" w:rsidRDefault="003A15CE" w:rsidP="00550C88">
      <w:pPr>
        <w:ind w:firstLine="709"/>
        <w:jc w:val="both"/>
        <w:rPr>
          <w:sz w:val="28"/>
          <w:szCs w:val="28"/>
        </w:rPr>
      </w:pPr>
      <w:r w:rsidRPr="00550C88">
        <w:rPr>
          <w:sz w:val="28"/>
          <w:szCs w:val="28"/>
        </w:rPr>
        <w:t xml:space="preserve">Вариации </w:t>
      </w:r>
      <m:oMath>
        <m:r>
          <w:rPr>
            <w:rFonts w:ascii="Cambria Math" w:hAnsi="Cambria Math"/>
            <w:color w:val="000000"/>
            <w:sz w:val="28"/>
            <w:szCs w:val="28"/>
          </w:rPr>
          <m:t>δ</m:t>
        </m:r>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j</m:t>
            </m:r>
          </m:sub>
        </m:sSub>
      </m:oMath>
      <w:r w:rsidRPr="00550C88">
        <w:rPr>
          <w:color w:val="000000"/>
          <w:sz w:val="28"/>
          <w:szCs w:val="28"/>
        </w:rPr>
        <w:t xml:space="preserve"> </w:t>
      </w:r>
      <w:r w:rsidRPr="00550C88">
        <w:rPr>
          <w:sz w:val="28"/>
          <w:szCs w:val="28"/>
        </w:rPr>
        <w:t xml:space="preserve">выбираются произвольно, за исключением некоторого их числа, равного числу дополнительных условий (множителей Лагранжа). Все вариации </w:t>
      </w:r>
      <m:oMath>
        <m:r>
          <w:rPr>
            <w:rFonts w:ascii="Cambria Math" w:hAnsi="Cambria Math"/>
            <w:color w:val="000000"/>
            <w:sz w:val="28"/>
            <w:szCs w:val="28"/>
          </w:rPr>
          <m:t>δ</m:t>
        </m:r>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j</m:t>
            </m:r>
          </m:sub>
        </m:sSub>
      </m:oMath>
      <w:r w:rsidRPr="00550C88">
        <w:rPr>
          <w:color w:val="000000"/>
          <w:sz w:val="28"/>
          <w:szCs w:val="28"/>
        </w:rPr>
        <w:t xml:space="preserve"> </w:t>
      </w:r>
      <w:r w:rsidRPr="00550C88">
        <w:rPr>
          <w:sz w:val="28"/>
          <w:szCs w:val="28"/>
        </w:rPr>
        <w:t xml:space="preserve">можно рассматривать как независимые друг от друга, а зависимыми от них величинами считать множители Лагранжа. Будем считать одну из вариаций </w:t>
      </w:r>
      <m:oMath>
        <m:r>
          <w:rPr>
            <w:rFonts w:ascii="Cambria Math" w:hAnsi="Cambria Math"/>
            <w:color w:val="000000"/>
            <w:sz w:val="28"/>
            <w:szCs w:val="28"/>
          </w:rPr>
          <m:t>δ</m:t>
        </m:r>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j</m:t>
            </m:r>
          </m:sub>
        </m:sSub>
        <m:r>
          <w:rPr>
            <w:rFonts w:ascii="Cambria Math" w:hAnsi="Cambria Math"/>
            <w:color w:val="000000"/>
            <w:sz w:val="28"/>
            <w:szCs w:val="28"/>
          </w:rPr>
          <m:t>≠0</m:t>
        </m:r>
      </m:oMath>
      <w:r w:rsidRPr="00550C88">
        <w:rPr>
          <w:sz w:val="28"/>
          <w:szCs w:val="28"/>
        </w:rPr>
        <w:t xml:space="preserve">, а другие равными 0. Тогда выражению (31) надо добавить варьируемые дополнительные условия. В данном случае есть всего лишь одно дополнительное условие, что связывает набранный индивидуальный первичный балл i-го испытуемого </w:t>
      </w:r>
      <m:oMath>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i</m:t>
            </m:r>
          </m:sub>
        </m:sSub>
      </m:oMath>
      <w:r w:rsidRPr="00550C88">
        <w:rPr>
          <w:sz w:val="28"/>
          <w:szCs w:val="28"/>
        </w:rPr>
        <w:t>с первичным баллом j-го задания:</w:t>
      </w:r>
    </w:p>
    <w:p w14:paraId="42DBAEBA" w14:textId="77777777" w:rsidR="007A678C" w:rsidRPr="00550C88" w:rsidRDefault="007A678C" w:rsidP="00550C88">
      <w:pPr>
        <w:ind w:firstLine="709"/>
        <w:jc w:val="both"/>
        <w:rPr>
          <w:sz w:val="28"/>
          <w:szCs w:val="28"/>
        </w:rPr>
      </w:pPr>
    </w:p>
    <w:p w14:paraId="2D2289BF" w14:textId="10062EAC" w:rsidR="003A15CE" w:rsidRPr="00550C88" w:rsidRDefault="00E57F09" w:rsidP="007A678C">
      <w:pPr>
        <w:ind w:left="2160" w:firstLine="709"/>
        <w:jc w:val="right"/>
        <w:rPr>
          <w:sz w:val="28"/>
          <w:szCs w:val="28"/>
        </w:rPr>
      </w:pPr>
      <w:r w:rsidRPr="00550C88">
        <w:rPr>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oMath>
      <w:r w:rsidR="003A15CE" w:rsidRPr="00550C88">
        <w:rPr>
          <w:sz w:val="28"/>
          <w:szCs w:val="28"/>
        </w:rPr>
        <w:t xml:space="preserve"> , </w:t>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t>(32)</w:t>
      </w:r>
    </w:p>
    <w:p w14:paraId="00CAF4CF" w14:textId="77777777" w:rsidR="007A678C" w:rsidRDefault="007A678C" w:rsidP="007A678C">
      <w:pPr>
        <w:jc w:val="both"/>
        <w:rPr>
          <w:sz w:val="28"/>
          <w:szCs w:val="28"/>
          <w:u w:val="single"/>
        </w:rPr>
      </w:pPr>
    </w:p>
    <w:p w14:paraId="210B2B6C" w14:textId="77777777" w:rsidR="003A15CE" w:rsidRPr="00550C88" w:rsidRDefault="003A15CE" w:rsidP="007A678C">
      <w:pPr>
        <w:jc w:val="both"/>
        <w:rPr>
          <w:sz w:val="28"/>
          <w:szCs w:val="28"/>
        </w:rPr>
      </w:pPr>
      <w:r w:rsidRPr="007A678C">
        <w:rPr>
          <w:sz w:val="28"/>
          <w:szCs w:val="28"/>
        </w:rPr>
        <w:t>г</w:t>
      </w:r>
      <w:r w:rsidRPr="00550C88">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oMath>
      <w:r w:rsidRPr="00550C88">
        <w:rPr>
          <w:sz w:val="28"/>
          <w:szCs w:val="28"/>
        </w:rPr>
        <w:t xml:space="preserve"> – множитель, определяющий успешность выполнения i-м испытуемым j-го задания.</w:t>
      </w:r>
    </w:p>
    <w:p w14:paraId="448D8934" w14:textId="77777777" w:rsidR="003A15CE" w:rsidRDefault="003A15CE" w:rsidP="00550C88">
      <w:pPr>
        <w:ind w:firstLine="709"/>
        <w:jc w:val="both"/>
        <w:rPr>
          <w:sz w:val="28"/>
          <w:szCs w:val="28"/>
        </w:rPr>
      </w:pPr>
      <w:r w:rsidRPr="00550C88">
        <w:rPr>
          <w:sz w:val="28"/>
          <w:szCs w:val="28"/>
        </w:rPr>
        <w:t xml:space="preserve">Индивидуальный балл i-го испытуемого является определенным в результате тестирования, поэтому его вариация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oMath>
      <w:r w:rsidRPr="00550C88">
        <w:rPr>
          <w:sz w:val="28"/>
          <w:szCs w:val="28"/>
        </w:rPr>
        <w:t>равна 0:</w:t>
      </w:r>
    </w:p>
    <w:p w14:paraId="051E5782" w14:textId="77777777" w:rsidR="007A678C" w:rsidRPr="00550C88" w:rsidRDefault="007A678C" w:rsidP="00550C88">
      <w:pPr>
        <w:ind w:firstLine="709"/>
        <w:jc w:val="both"/>
        <w:rPr>
          <w:sz w:val="28"/>
          <w:szCs w:val="28"/>
        </w:rPr>
      </w:pPr>
    </w:p>
    <w:p w14:paraId="04D567DC" w14:textId="0BA44E81" w:rsidR="003A15CE" w:rsidRPr="00550C88" w:rsidRDefault="00A84921" w:rsidP="007A678C">
      <w:pPr>
        <w:ind w:left="2880" w:firstLine="709"/>
        <w:jc w:val="right"/>
        <w:rPr>
          <w:sz w:val="28"/>
          <w:szCs w:val="28"/>
        </w:rPr>
      </w:pPr>
      <m:oMath>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nary>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=0.</m:t>
        </m:r>
      </m:oMath>
      <w:r w:rsidR="003A15CE" w:rsidRPr="00550C88">
        <w:rPr>
          <w:sz w:val="28"/>
          <w:szCs w:val="28"/>
        </w:rPr>
        <w:t xml:space="preserve"> </w:t>
      </w:r>
      <w:r w:rsidR="003A15CE" w:rsidRPr="00550C88">
        <w:rPr>
          <w:sz w:val="28"/>
          <w:szCs w:val="28"/>
        </w:rPr>
        <w:tab/>
      </w:r>
      <w:r w:rsidR="003A15CE" w:rsidRPr="00550C88">
        <w:rPr>
          <w:sz w:val="28"/>
          <w:szCs w:val="28"/>
        </w:rPr>
        <w:tab/>
      </w:r>
      <w:r w:rsidR="00E57F09" w:rsidRPr="00550C88">
        <w:rPr>
          <w:sz w:val="28"/>
          <w:szCs w:val="28"/>
        </w:rPr>
        <w:t xml:space="preserve">  </w:t>
      </w:r>
      <w:r w:rsidR="003A15CE" w:rsidRPr="00550C88">
        <w:rPr>
          <w:sz w:val="28"/>
          <w:szCs w:val="28"/>
        </w:rPr>
        <w:tab/>
      </w:r>
      <w:r w:rsidR="003A15CE" w:rsidRPr="00550C88">
        <w:rPr>
          <w:sz w:val="28"/>
          <w:szCs w:val="28"/>
        </w:rPr>
        <w:tab/>
      </w:r>
      <w:r w:rsidR="003A15CE" w:rsidRPr="00550C88">
        <w:rPr>
          <w:sz w:val="28"/>
          <w:szCs w:val="28"/>
        </w:rPr>
        <w:tab/>
        <w:t>(33)</w:t>
      </w:r>
    </w:p>
    <w:p w14:paraId="780FD371" w14:textId="77777777" w:rsidR="007A678C" w:rsidRDefault="007A678C" w:rsidP="00550C88">
      <w:pPr>
        <w:ind w:firstLine="709"/>
        <w:jc w:val="both"/>
        <w:rPr>
          <w:sz w:val="28"/>
          <w:szCs w:val="28"/>
        </w:rPr>
      </w:pPr>
    </w:p>
    <w:p w14:paraId="09FE1FD8" w14:textId="77777777" w:rsidR="003A15CE" w:rsidRDefault="003A15CE" w:rsidP="00550C88">
      <w:pPr>
        <w:ind w:firstLine="709"/>
        <w:jc w:val="both"/>
        <w:rPr>
          <w:sz w:val="28"/>
          <w:szCs w:val="28"/>
        </w:rPr>
      </w:pPr>
      <w:r w:rsidRPr="00550C88">
        <w:rPr>
          <w:sz w:val="28"/>
          <w:szCs w:val="28"/>
        </w:rPr>
        <w:t>Таким образом:</w:t>
      </w:r>
    </w:p>
    <w:p w14:paraId="122F8AC1" w14:textId="77777777" w:rsidR="007A678C" w:rsidRPr="00550C88" w:rsidRDefault="007A678C" w:rsidP="00550C88">
      <w:pPr>
        <w:ind w:firstLine="709"/>
        <w:jc w:val="both"/>
        <w:rPr>
          <w:sz w:val="28"/>
          <w:szCs w:val="28"/>
        </w:rPr>
      </w:pPr>
    </w:p>
    <w:p w14:paraId="7518486E" w14:textId="5D63E02B" w:rsidR="003A15CE" w:rsidRDefault="00A84921" w:rsidP="007A678C">
      <w:pPr>
        <w:ind w:left="2160" w:firstLine="709"/>
        <w:jc w:val="right"/>
        <w:rPr>
          <w:sz w:val="28"/>
          <w:szCs w:val="28"/>
        </w:rPr>
      </w:pPr>
      <m:oMath>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d>
              <m:dPr>
                <m:begChr m:val="["/>
                <m:endChr m:val="]"/>
                <m:ctrlPr>
                  <w:rPr>
                    <w:rFonts w:ascii="Cambria Math" w:hAnsi="Cambria Math"/>
                    <w:i/>
                    <w:sz w:val="28"/>
                    <w:szCs w:val="28"/>
                  </w:rPr>
                </m:ctrlPr>
              </m:dPr>
              <m:e>
                <m:func>
                  <m:funcPr>
                    <m:ctrlPr>
                      <w:rPr>
                        <w:rFonts w:ascii="Cambria Math" w:hAnsi="Cambria Math"/>
                        <w:i/>
                        <w:sz w:val="28"/>
                        <w:szCs w:val="28"/>
                      </w:rPr>
                    </m:ctrlPr>
                  </m:funcPr>
                  <m:fName>
                    <m: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den>
                    </m:f>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d>
          </m:e>
        </m:nary>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=0.</m:t>
        </m:r>
      </m:oMath>
      <w:r w:rsidR="003A15CE" w:rsidRPr="00550C88">
        <w:rPr>
          <w:sz w:val="28"/>
          <w:szCs w:val="28"/>
        </w:rPr>
        <w:t xml:space="preserve"> </w:t>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t>(34)</w:t>
      </w:r>
    </w:p>
    <w:p w14:paraId="44EAD12D" w14:textId="77777777" w:rsidR="007A678C" w:rsidRPr="00550C88" w:rsidRDefault="007A678C" w:rsidP="007A678C">
      <w:pPr>
        <w:ind w:left="2160" w:firstLine="709"/>
        <w:jc w:val="right"/>
        <w:rPr>
          <w:sz w:val="28"/>
          <w:szCs w:val="28"/>
        </w:rPr>
      </w:pPr>
    </w:p>
    <w:p w14:paraId="3F9F8F2F" w14:textId="77777777" w:rsidR="003A15CE" w:rsidRDefault="003A15CE" w:rsidP="00550C88">
      <w:pPr>
        <w:ind w:firstLine="709"/>
        <w:jc w:val="both"/>
        <w:rPr>
          <w:sz w:val="28"/>
          <w:szCs w:val="28"/>
        </w:rPr>
      </w:pPr>
      <w:r w:rsidRPr="00550C88">
        <w:rPr>
          <w:sz w:val="28"/>
          <w:szCs w:val="28"/>
        </w:rPr>
        <w:t xml:space="preserve">С учетом того, что </w:t>
      </w:r>
      <m:oMath>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j</m:t>
                </m:r>
              </m:sub>
            </m:sSub>
          </m:den>
        </m:f>
      </m:oMath>
      <w:r w:rsidRPr="00550C88">
        <w:rPr>
          <w:sz w:val="28"/>
          <w:szCs w:val="28"/>
        </w:rPr>
        <w:t xml:space="preserve"> находим:</w:t>
      </w:r>
    </w:p>
    <w:p w14:paraId="7F6774A0" w14:textId="77777777" w:rsidR="007A678C" w:rsidRPr="00550C88" w:rsidRDefault="007A678C" w:rsidP="00550C88">
      <w:pPr>
        <w:ind w:firstLine="709"/>
        <w:jc w:val="both"/>
        <w:rPr>
          <w:sz w:val="28"/>
          <w:szCs w:val="28"/>
        </w:rPr>
      </w:pPr>
    </w:p>
    <w:p w14:paraId="6744D537" w14:textId="1EED1AA1" w:rsidR="003A15CE" w:rsidRPr="00550C88" w:rsidRDefault="00A84921" w:rsidP="007A678C">
      <w:pPr>
        <w:ind w:left="2880"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j</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func>
              <m:funcPr>
                <m:ctrlPr>
                  <w:rPr>
                    <w:rFonts w:ascii="Cambria Math" w:hAnsi="Cambria Math"/>
                    <w:i/>
                    <w:sz w:val="28"/>
                    <w:szCs w:val="28"/>
                  </w:rPr>
                </m:ctrlPr>
              </m:funcPr>
              <m:fName>
                <m:r>
                  <w:rPr>
                    <w:rFonts w:ascii="Cambria Math" w:hAnsi="Cambria Math"/>
                    <w:sz w:val="28"/>
                    <w:szCs w:val="28"/>
                  </w:rPr>
                  <m:t>exp</m:t>
                </m:r>
              </m:fName>
              <m:e>
                <m:r>
                  <w:rPr>
                    <w:rFonts w:ascii="Cambria Math" w:hAnsi="Cambria Math"/>
                    <w:sz w:val="28"/>
                    <w:szCs w:val="28"/>
                  </w:rPr>
                  <m:t>(</m:t>
                </m:r>
              </m:e>
            </m:func>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m:t>
            </m:r>
          </m:den>
        </m:f>
      </m:oMath>
      <w:r w:rsidR="007A678C">
        <w:rPr>
          <w:sz w:val="28"/>
          <w:szCs w:val="28"/>
        </w:rPr>
        <w:t xml:space="preserve"> </w:t>
      </w:r>
      <w:r w:rsidR="007A678C">
        <w:rPr>
          <w:sz w:val="28"/>
          <w:szCs w:val="28"/>
        </w:rPr>
        <w:tab/>
      </w:r>
      <w:r w:rsidR="007A678C">
        <w:rPr>
          <w:sz w:val="28"/>
          <w:szCs w:val="28"/>
        </w:rPr>
        <w:tab/>
      </w:r>
      <w:r w:rsidR="007A678C">
        <w:rPr>
          <w:sz w:val="28"/>
          <w:szCs w:val="28"/>
        </w:rPr>
        <w:tab/>
        <w:t xml:space="preserve">                          </w:t>
      </w:r>
      <w:r w:rsidR="003A15CE" w:rsidRPr="00550C88">
        <w:rPr>
          <w:sz w:val="28"/>
          <w:szCs w:val="28"/>
        </w:rPr>
        <w:t xml:space="preserve">   (35)</w:t>
      </w:r>
    </w:p>
    <w:p w14:paraId="3EF210B1" w14:textId="77777777" w:rsidR="007A678C" w:rsidRDefault="007A678C" w:rsidP="00550C88">
      <w:pPr>
        <w:ind w:firstLine="709"/>
        <w:jc w:val="both"/>
        <w:rPr>
          <w:sz w:val="28"/>
          <w:szCs w:val="28"/>
        </w:rPr>
      </w:pPr>
    </w:p>
    <w:p w14:paraId="56B48256" w14:textId="77777777" w:rsidR="003A15CE" w:rsidRPr="00550C88" w:rsidRDefault="003A15CE" w:rsidP="00550C88">
      <w:pPr>
        <w:ind w:firstLine="709"/>
        <w:jc w:val="both"/>
        <w:rPr>
          <w:sz w:val="28"/>
          <w:szCs w:val="28"/>
        </w:rPr>
      </w:pPr>
      <w:r w:rsidRPr="00550C88">
        <w:rPr>
          <w:sz w:val="28"/>
          <w:szCs w:val="28"/>
        </w:rPr>
        <w:t xml:space="preserve">Сравнивая полученное выражение с формулой (3.4), можно интерпретировать </w:t>
      </w:r>
      <m:oMath>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j</m:t>
            </m:r>
          </m:sub>
        </m:sSub>
      </m:oMath>
      <w:r w:rsidRPr="00550C88">
        <w:rPr>
          <w:sz w:val="28"/>
          <w:szCs w:val="28"/>
        </w:rPr>
        <w:t xml:space="preserve">как вероятность успеха, то есть вероятность исполнения i-м участником j-го задания, а </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ij</m:t>
            </m:r>
          </m:sub>
        </m:sSub>
      </m:oMath>
      <w:r w:rsidRPr="00550C88">
        <w:rPr>
          <w:sz w:val="28"/>
          <w:szCs w:val="28"/>
        </w:rPr>
        <w:t xml:space="preserve"> как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r>
          <w:rPr>
            <w:rFonts w:ascii="Cambria Math" w:hAnsi="Cambria Math"/>
            <w:sz w:val="28"/>
            <w:szCs w:val="28"/>
          </w:rPr>
          <m:t>)</m:t>
        </m:r>
      </m:oMath>
      <w:r w:rsidRPr="00550C88">
        <w:rPr>
          <w:sz w:val="28"/>
          <w:szCs w:val="28"/>
        </w:rPr>
        <w:t xml:space="preserve"> - разницу между сложностью j-го задания и уровнем подготовленности i-го участника, выраженную в логит.</w:t>
      </w:r>
    </w:p>
    <w:p w14:paraId="65F8F189" w14:textId="3476137B" w:rsidR="003A15CE" w:rsidRPr="00550C88" w:rsidRDefault="003A15CE" w:rsidP="00550C88">
      <w:pPr>
        <w:ind w:firstLine="709"/>
        <w:jc w:val="both"/>
        <w:rPr>
          <w:sz w:val="28"/>
          <w:szCs w:val="28"/>
        </w:rPr>
      </w:pPr>
      <w:r w:rsidRPr="00550C88">
        <w:rPr>
          <w:sz w:val="28"/>
          <w:szCs w:val="28"/>
        </w:rPr>
        <w:t>По своему физическому смыслу оценки являются определенными функциями исходных случайных значений элементов матрицы ответов</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n,k</m:t>
            </m:r>
          </m:sub>
        </m:sSub>
      </m:oMath>
      <w:r w:rsidRPr="00550C88">
        <w:rPr>
          <w:sz w:val="28"/>
          <w:szCs w:val="28"/>
        </w:rPr>
        <w:t xml:space="preserve">, </w:t>
      </w:r>
      <w:r w:rsidRPr="00550C88">
        <w:rPr>
          <w:sz w:val="28"/>
          <w:szCs w:val="28"/>
        </w:rPr>
        <w:lastRenderedPageBreak/>
        <w:t>состоящий из N-рядов (i) и K-столбцов (j)</w:t>
      </w:r>
      <w:r w:rsidRPr="00550C88">
        <w:rPr>
          <w:b/>
          <w:bCs/>
          <w:i/>
          <w:iCs/>
          <w:color w:val="000000"/>
          <w:sz w:val="28"/>
          <w:szCs w:val="28"/>
        </w:rPr>
        <w:t xml:space="preserve"> </w:t>
      </w:r>
      <m:oMath>
        <m:sSub>
          <m:sSubPr>
            <m:ctrlPr>
              <w:rPr>
                <w:rFonts w:ascii="Cambria Math" w:hAnsi="Cambria Math"/>
                <w:bCs/>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n,k</m:t>
            </m:r>
          </m:sub>
        </m:sSub>
        <m:r>
          <w:rPr>
            <w:rFonts w:ascii="Cambria Math" w:hAnsi="Cambria Math"/>
            <w:color w:val="000000"/>
            <w:sz w:val="28"/>
            <w:szCs w:val="28"/>
          </w:rPr>
          <m:t>=(</m:t>
        </m:r>
        <m:sSub>
          <m:sSubPr>
            <m:ctrlPr>
              <w:rPr>
                <w:rFonts w:ascii="Cambria Math" w:hAnsi="Cambria Math"/>
                <w:bCs/>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ij</m:t>
            </m:r>
          </m:sub>
        </m:sSub>
        <m:r>
          <w:rPr>
            <w:rFonts w:ascii="Cambria Math" w:hAnsi="Cambria Math"/>
            <w:color w:val="000000"/>
            <w:sz w:val="28"/>
            <w:szCs w:val="28"/>
          </w:rPr>
          <m:t>)</m:t>
        </m:r>
      </m:oMath>
      <w:r w:rsidRPr="007A678C">
        <w:rPr>
          <w:i/>
          <w:sz w:val="28"/>
          <w:szCs w:val="28"/>
        </w:rPr>
        <w:t>,</w:t>
      </w:r>
      <w:r w:rsidRPr="00550C88">
        <w:rPr>
          <w:sz w:val="28"/>
          <w:szCs w:val="28"/>
        </w:rPr>
        <w:t xml:space="preserve"> i принимают случайные значения 0 (неправильно) или 1 (правильно). Таким образом, возникает вопрос о математическом ожидании и дисперсии этих случайных величин.</w:t>
      </w:r>
    </w:p>
    <w:p w14:paraId="1A56FBE0" w14:textId="4F72DE56" w:rsidR="003A15CE" w:rsidRPr="00550C88" w:rsidRDefault="003A15CE" w:rsidP="00550C88">
      <w:pPr>
        <w:ind w:firstLine="709"/>
        <w:jc w:val="both"/>
        <w:rPr>
          <w:sz w:val="28"/>
          <w:szCs w:val="28"/>
        </w:rPr>
      </w:pPr>
      <w:r w:rsidRPr="00550C88">
        <w:rPr>
          <w:sz w:val="28"/>
          <w:szCs w:val="28"/>
        </w:rPr>
        <w:t xml:space="preserve">При определении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ij</m:t>
            </m:r>
          </m:sub>
        </m:sSub>
      </m:oMath>
      <w:r w:rsidRPr="00550C88">
        <w:rPr>
          <w:sz w:val="28"/>
          <w:szCs w:val="28"/>
        </w:rPr>
        <w:t xml:space="preserve">и </w:t>
      </w: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ij</m:t>
            </m:r>
          </m:sub>
        </m:sSub>
      </m:oMath>
      <w:r w:rsidRPr="00550C88">
        <w:rPr>
          <w:sz w:val="28"/>
          <w:szCs w:val="28"/>
        </w:rPr>
        <w:t>по формуле (3.4) математическое ожидание и дисперсия будут соответственно равны:</w:t>
      </w:r>
    </w:p>
    <w:p w14:paraId="04C855F9" w14:textId="77777777" w:rsidR="00E57F09" w:rsidRPr="00550C88" w:rsidRDefault="00E57F09" w:rsidP="00550C88">
      <w:pPr>
        <w:ind w:firstLine="709"/>
        <w:jc w:val="both"/>
        <w:rPr>
          <w:sz w:val="28"/>
          <w:szCs w:val="28"/>
        </w:rPr>
      </w:pPr>
    </w:p>
    <w:p w14:paraId="16097175" w14:textId="2015C574" w:rsidR="003A15CE" w:rsidRDefault="003A15CE" w:rsidP="007A678C">
      <w:pPr>
        <w:ind w:left="2880" w:firstLine="709"/>
        <w:jc w:val="right"/>
        <w:rPr>
          <w:sz w:val="28"/>
          <w:szCs w:val="28"/>
        </w:rPr>
      </w:pPr>
      <m:oMath>
        <m:r>
          <w:rPr>
            <w:rFonts w:ascii="Cambria Math" w:hAnsi="Cambria Math"/>
            <w:sz w:val="28"/>
            <w:szCs w:val="28"/>
          </w:rPr>
          <m:t>M</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ij</m:t>
            </m:r>
          </m:sub>
        </m:sSub>
        <m:r>
          <w:rPr>
            <w:rFonts w:ascii="Cambria Math" w:hAnsi="Cambria Math"/>
            <w:sz w:val="28"/>
            <w:szCs w:val="28"/>
          </w:rPr>
          <m:t>,</m:t>
        </m:r>
      </m:oMath>
      <w:r w:rsidRPr="00550C88">
        <w:rPr>
          <w:sz w:val="28"/>
          <w:szCs w:val="28"/>
        </w:rPr>
        <w:t xml:space="preserve"> </w:t>
      </w:r>
      <w:r w:rsidRPr="00550C88">
        <w:rPr>
          <w:sz w:val="28"/>
          <w:szCs w:val="28"/>
        </w:rPr>
        <w:tab/>
      </w:r>
      <w:r w:rsidRPr="00550C88">
        <w:rPr>
          <w:sz w:val="28"/>
          <w:szCs w:val="28"/>
        </w:rPr>
        <w:tab/>
        <w:t xml:space="preserve">    </w:t>
      </w:r>
      <w:r w:rsidRPr="00550C88">
        <w:rPr>
          <w:sz w:val="28"/>
          <w:szCs w:val="28"/>
        </w:rPr>
        <w:tab/>
      </w:r>
      <w:r w:rsidRPr="00550C88">
        <w:rPr>
          <w:sz w:val="28"/>
          <w:szCs w:val="28"/>
        </w:rPr>
        <w:tab/>
      </w:r>
      <w:r w:rsidR="007A678C">
        <w:rPr>
          <w:sz w:val="28"/>
          <w:szCs w:val="28"/>
        </w:rPr>
        <w:t xml:space="preserve">           </w:t>
      </w:r>
      <w:r w:rsidRPr="00550C88">
        <w:rPr>
          <w:sz w:val="28"/>
          <w:szCs w:val="28"/>
        </w:rPr>
        <w:t xml:space="preserve">   (36)</w:t>
      </w:r>
    </w:p>
    <w:p w14:paraId="30D615F9" w14:textId="77777777" w:rsidR="007A678C" w:rsidRPr="00550C88" w:rsidRDefault="007A678C" w:rsidP="00550C88">
      <w:pPr>
        <w:ind w:left="2880" w:firstLine="709"/>
        <w:jc w:val="both"/>
        <w:rPr>
          <w:sz w:val="28"/>
          <w:szCs w:val="28"/>
        </w:rPr>
      </w:pPr>
    </w:p>
    <w:p w14:paraId="03524802" w14:textId="7E44BE5D" w:rsidR="003A15CE" w:rsidRPr="00550C88" w:rsidRDefault="003A15CE" w:rsidP="007A678C">
      <w:pPr>
        <w:ind w:left="2880" w:firstLine="709"/>
        <w:jc w:val="right"/>
        <w:rPr>
          <w:sz w:val="28"/>
          <w:szCs w:val="28"/>
        </w:rPr>
      </w:pPr>
      <m:oMath>
        <m:r>
          <w:rPr>
            <w:rFonts w:ascii="Cambria Math" w:hAnsi="Cambria Math"/>
            <w:sz w:val="28"/>
            <w:szCs w:val="28"/>
          </w:rPr>
          <m:t>D</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ij</m:t>
            </m:r>
          </m:sub>
        </m:sSub>
      </m:oMath>
      <w:r w:rsidRPr="00550C88">
        <w:rPr>
          <w:sz w:val="28"/>
          <w:szCs w:val="28"/>
        </w:rPr>
        <w:t xml:space="preserve">, </w:t>
      </w:r>
      <w:r w:rsidRPr="00550C88">
        <w:rPr>
          <w:sz w:val="28"/>
          <w:szCs w:val="28"/>
        </w:rPr>
        <w:tab/>
      </w:r>
      <w:r w:rsidRPr="00550C88">
        <w:rPr>
          <w:sz w:val="28"/>
          <w:szCs w:val="28"/>
        </w:rPr>
        <w:tab/>
      </w:r>
      <w:r w:rsidRPr="00550C88">
        <w:rPr>
          <w:sz w:val="28"/>
          <w:szCs w:val="28"/>
        </w:rPr>
        <w:tab/>
      </w:r>
      <w:r w:rsidRPr="00550C88">
        <w:rPr>
          <w:sz w:val="28"/>
          <w:szCs w:val="28"/>
        </w:rPr>
        <w:tab/>
      </w:r>
      <w:r w:rsidR="007A678C">
        <w:rPr>
          <w:sz w:val="28"/>
          <w:szCs w:val="28"/>
        </w:rPr>
        <w:t xml:space="preserve">              </w:t>
      </w:r>
      <w:r w:rsidRPr="00550C88">
        <w:rPr>
          <w:sz w:val="28"/>
          <w:szCs w:val="28"/>
        </w:rPr>
        <w:t xml:space="preserve">   (37)</w:t>
      </w:r>
    </w:p>
    <w:p w14:paraId="7BD9767E" w14:textId="77777777" w:rsidR="00E57F09" w:rsidRPr="00550C88" w:rsidRDefault="00E57F09" w:rsidP="00550C88">
      <w:pPr>
        <w:ind w:firstLine="709"/>
        <w:jc w:val="both"/>
        <w:rPr>
          <w:sz w:val="28"/>
          <w:szCs w:val="28"/>
        </w:rPr>
      </w:pPr>
    </w:p>
    <w:p w14:paraId="06A1388A" w14:textId="1496E4F0" w:rsidR="003A15CE" w:rsidRPr="00550C88" w:rsidRDefault="003A15CE" w:rsidP="007A678C">
      <w:pPr>
        <w:jc w:val="both"/>
        <w:rPr>
          <w:sz w:val="28"/>
          <w:szCs w:val="28"/>
        </w:rPr>
      </w:pPr>
      <w:r w:rsidRPr="00550C88">
        <w:rPr>
          <w:sz w:val="28"/>
          <w:szCs w:val="28"/>
        </w:rPr>
        <w:t>где i = 1, 2, 3, ...... ..N (N- число участников тестирования);</w:t>
      </w:r>
    </w:p>
    <w:p w14:paraId="7202C85E" w14:textId="77777777" w:rsidR="003A15CE" w:rsidRPr="00550C88" w:rsidRDefault="003A15CE" w:rsidP="007A678C">
      <w:pPr>
        <w:ind w:firstLine="434"/>
        <w:jc w:val="both"/>
        <w:rPr>
          <w:sz w:val="28"/>
          <w:szCs w:val="28"/>
        </w:rPr>
      </w:pPr>
      <w:r w:rsidRPr="00550C88">
        <w:rPr>
          <w:sz w:val="28"/>
          <w:szCs w:val="28"/>
        </w:rPr>
        <w:t>j = 1, 2, 3, ...... .K (K- число заданий в тесте);</w:t>
      </w:r>
    </w:p>
    <w:p w14:paraId="6FCDC4DC" w14:textId="18175F75" w:rsidR="003A15CE" w:rsidRPr="00550C88" w:rsidRDefault="00A84921" w:rsidP="007A678C">
      <w:pPr>
        <w:ind w:firstLine="434"/>
        <w:jc w:val="both"/>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α</m:t>
            </m:r>
          </m:e>
          <m:sub>
            <m:r>
              <w:rPr>
                <w:rFonts w:ascii="Cambria Math" w:hAnsi="Cambria Math"/>
                <w:color w:val="000000"/>
                <w:sz w:val="28"/>
                <w:szCs w:val="28"/>
              </w:rPr>
              <m:t>ij</m:t>
            </m:r>
          </m:sub>
        </m:sSub>
      </m:oMath>
      <w:r w:rsidR="003A15CE" w:rsidRPr="00550C88">
        <w:rPr>
          <w:sz w:val="28"/>
          <w:szCs w:val="28"/>
        </w:rPr>
        <w:t xml:space="preserve"> </w:t>
      </w:r>
      <w:r w:rsidR="007A678C">
        <w:rPr>
          <w:sz w:val="28"/>
          <w:szCs w:val="28"/>
        </w:rPr>
        <w:t>–</w:t>
      </w:r>
      <w:r w:rsidR="003A15CE" w:rsidRPr="00550C88">
        <w:rPr>
          <w:sz w:val="28"/>
          <w:szCs w:val="28"/>
        </w:rPr>
        <w:t xml:space="preserve"> элемент матрицы ответов</w:t>
      </w:r>
      <m:oMath>
        <m:r>
          <w:rPr>
            <w:rFonts w:ascii="Cambria Math" w:hAnsi="Cambria Math"/>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n,k</m:t>
            </m:r>
          </m:sub>
        </m:sSub>
      </m:oMath>
      <w:r w:rsidR="003A15CE" w:rsidRPr="00550C88">
        <w:rPr>
          <w:sz w:val="28"/>
          <w:szCs w:val="28"/>
        </w:rPr>
        <w:t>;</w:t>
      </w:r>
    </w:p>
    <w:p w14:paraId="44060D41" w14:textId="6B9B018D" w:rsidR="003A15CE" w:rsidRPr="00550C88" w:rsidRDefault="00A84921" w:rsidP="007A678C">
      <w:pPr>
        <w:ind w:firstLine="434"/>
        <w:jc w:val="both"/>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ij</m:t>
            </m:r>
          </m:sub>
        </m:sSub>
      </m:oMath>
      <w:r w:rsidR="003A15CE" w:rsidRPr="00550C88">
        <w:rPr>
          <w:sz w:val="28"/>
          <w:szCs w:val="28"/>
        </w:rPr>
        <w:t xml:space="preserve"> </w:t>
      </w:r>
      <w:r w:rsidR="007A678C">
        <w:rPr>
          <w:sz w:val="28"/>
          <w:szCs w:val="28"/>
        </w:rPr>
        <w:t>–</w:t>
      </w:r>
      <w:r w:rsidR="003A15CE" w:rsidRPr="00550C88">
        <w:rPr>
          <w:sz w:val="28"/>
          <w:szCs w:val="28"/>
        </w:rPr>
        <w:t xml:space="preserve"> вероятность правильного решения i-м участником с уровнем подготовленности</w:t>
      </w:r>
      <m:oMath>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i</m:t>
            </m:r>
          </m:sub>
        </m:sSub>
      </m:oMath>
      <w:r w:rsidR="003A15CE" w:rsidRPr="00550C88">
        <w:rPr>
          <w:sz w:val="28"/>
          <w:szCs w:val="28"/>
        </w:rPr>
        <w:t xml:space="preserve"> задачи j с уровнем сложности;</w:t>
      </w:r>
    </w:p>
    <w:p w14:paraId="37374EA8" w14:textId="78D82BDB" w:rsidR="003A15CE" w:rsidRPr="00550C88" w:rsidRDefault="00A84921" w:rsidP="007A678C">
      <w:pPr>
        <w:ind w:firstLine="434"/>
        <w:jc w:val="both"/>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ij</m:t>
            </m:r>
          </m:sub>
        </m:sSub>
      </m:oMath>
      <w:r w:rsidR="003A15CE" w:rsidRPr="00550C88">
        <w:rPr>
          <w:sz w:val="28"/>
          <w:szCs w:val="28"/>
        </w:rPr>
        <w:t xml:space="preserve"> </w:t>
      </w:r>
      <w:r w:rsidR="007A678C">
        <w:rPr>
          <w:sz w:val="28"/>
          <w:szCs w:val="28"/>
        </w:rPr>
        <w:t>–</w:t>
      </w:r>
      <w:r w:rsidR="003A15CE" w:rsidRPr="00550C88">
        <w:rPr>
          <w:sz w:val="28"/>
          <w:szCs w:val="28"/>
        </w:rPr>
        <w:t xml:space="preserve"> вероятности невыполнения и-м участником с уровнем подготовленности задачи j с уровнем сложности</w:t>
      </w:r>
      <m:oMath>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hAnsi="Cambria Math"/>
                <w:color w:val="000000"/>
                <w:sz w:val="28"/>
                <w:szCs w:val="28"/>
              </w:rPr>
              <m:t>i</m:t>
            </m:r>
          </m:sub>
        </m:sSub>
      </m:oMath>
      <w:r w:rsidR="003A15CE" w:rsidRPr="00550C88">
        <w:rPr>
          <w:sz w:val="28"/>
          <w:szCs w:val="28"/>
        </w:rPr>
        <w:t>.</w:t>
      </w:r>
    </w:p>
    <w:p w14:paraId="0F1DA228" w14:textId="5632CA36" w:rsidR="00D52431" w:rsidRPr="00550C88" w:rsidRDefault="00D52431" w:rsidP="00550C88">
      <w:pPr>
        <w:ind w:firstLine="709"/>
        <w:jc w:val="both"/>
        <w:rPr>
          <w:sz w:val="28"/>
          <w:szCs w:val="28"/>
        </w:rPr>
      </w:pPr>
      <w:r w:rsidRPr="00550C88">
        <w:rPr>
          <w:sz w:val="28"/>
          <w:szCs w:val="28"/>
        </w:rPr>
        <w:t>Одной из основных целей при оценке знаний и сложности тестовых заданий является достижение совпадения математического ожидания оценок с соответствующими точными значениями, а также минимизация дисперсии оценок [8</w:t>
      </w:r>
      <w:r w:rsidR="00C312CF">
        <w:rPr>
          <w:sz w:val="28"/>
          <w:szCs w:val="28"/>
          <w:lang w:val="kk-KZ"/>
        </w:rPr>
        <w:t>1, 82</w:t>
      </w:r>
      <w:r w:rsidRPr="00550C88">
        <w:rPr>
          <w:sz w:val="28"/>
          <w:szCs w:val="28"/>
        </w:rPr>
        <w:t>].</w:t>
      </w:r>
    </w:p>
    <w:p w14:paraId="52674E50" w14:textId="77777777" w:rsidR="00D52431" w:rsidRPr="00550C88" w:rsidRDefault="00D52431" w:rsidP="00550C88">
      <w:pPr>
        <w:ind w:firstLine="709"/>
        <w:jc w:val="both"/>
        <w:rPr>
          <w:sz w:val="28"/>
          <w:szCs w:val="28"/>
        </w:rPr>
      </w:pPr>
      <w:r w:rsidRPr="00550C88">
        <w:rPr>
          <w:sz w:val="28"/>
          <w:szCs w:val="28"/>
        </w:rPr>
        <w:t>Для того чтобы статистическая оценка уровня подготовленности и уровня сложности была несмещенной, ее математическое ожидание при любом объеме выборки испытуемых должно быть равным оцениваемому параметру.</w:t>
      </w:r>
    </w:p>
    <w:p w14:paraId="4FB9486A" w14:textId="7468FCAF" w:rsidR="00D52431" w:rsidRPr="00550C88" w:rsidRDefault="00D52431" w:rsidP="00550C88">
      <w:pPr>
        <w:ind w:firstLine="709"/>
        <w:jc w:val="both"/>
        <w:rPr>
          <w:sz w:val="28"/>
          <w:szCs w:val="28"/>
        </w:rPr>
      </w:pPr>
      <w:r w:rsidRPr="00550C88">
        <w:rPr>
          <w:sz w:val="28"/>
          <w:szCs w:val="28"/>
        </w:rPr>
        <w:t>Статистическая оценка считается эффективной, если она имеет наименьшую возможную дисперсию D* для заданной выборки. Если отношение D/D* стремится к 1 при увеличении выборки, то оценка называется асимптотически эффективной. Состоятельная статистическая оценка, в свою очередь, не является эффективной, но при увеличении объема выборки ее дисперсия уменьшается.</w:t>
      </w:r>
    </w:p>
    <w:p w14:paraId="0FE433C5" w14:textId="77777777" w:rsidR="00D52431" w:rsidRPr="00550C88" w:rsidRDefault="00D52431" w:rsidP="00550C88">
      <w:pPr>
        <w:ind w:firstLine="709"/>
        <w:jc w:val="both"/>
        <w:rPr>
          <w:sz w:val="28"/>
          <w:szCs w:val="28"/>
        </w:rPr>
      </w:pPr>
      <w:r w:rsidRPr="00550C88">
        <w:rPr>
          <w:sz w:val="28"/>
          <w:szCs w:val="28"/>
        </w:rPr>
        <w:t>Несмещенность, эффективность и состоятельность являются независимыми свойствами, которые характеризуют оценки с разных сторон. Поиск эффективных несмещенных оценок особенно важен при обработке результатов малых выборок испытуемых.</w:t>
      </w:r>
    </w:p>
    <w:p w14:paraId="73E85AA3" w14:textId="40A2C5E3" w:rsidR="003A15CE" w:rsidRPr="00550C88" w:rsidRDefault="003A15CE" w:rsidP="00550C88">
      <w:pPr>
        <w:ind w:firstLine="709"/>
        <w:jc w:val="both"/>
        <w:rPr>
          <w:sz w:val="28"/>
          <w:szCs w:val="28"/>
        </w:rPr>
      </w:pPr>
      <w:r w:rsidRPr="00550C88">
        <w:rPr>
          <w:sz w:val="28"/>
          <w:szCs w:val="28"/>
        </w:rPr>
        <w:t>Имея в разработанных программных средствах модель результатов тестирования, можно на основе ее данных определить указанные свойства и сделать вывод о пригодности предложенных тестовых заданий.</w:t>
      </w:r>
    </w:p>
    <w:p w14:paraId="067A5712" w14:textId="7771E150" w:rsidR="003F146E" w:rsidRPr="00550C88" w:rsidRDefault="003A15CE" w:rsidP="00550C88">
      <w:pPr>
        <w:ind w:firstLine="709"/>
        <w:jc w:val="both"/>
        <w:rPr>
          <w:sz w:val="28"/>
          <w:szCs w:val="28"/>
        </w:rPr>
      </w:pPr>
      <w:r w:rsidRPr="007A678C">
        <w:rPr>
          <w:bCs/>
          <w:i/>
          <w:sz w:val="28"/>
          <w:szCs w:val="28"/>
        </w:rPr>
        <w:t xml:space="preserve">Проверка адекватности модели Раша с помощью </w:t>
      </w:r>
      <w:r w:rsidR="00EC71C3" w:rsidRPr="00EC71C3">
        <w:rPr>
          <w:rStyle w:val="42"/>
          <w:rFonts w:ascii="Symbol" w:eastAsia="Symbol" w:hAnsi="Symbol" w:cs="Symbol"/>
          <w:color w:val="000000"/>
          <w:spacing w:val="-10"/>
          <w:sz w:val="28"/>
          <w:szCs w:val="28"/>
        </w:rPr>
        <w:t></w:t>
      </w:r>
      <w:r w:rsidR="00EC71C3" w:rsidRPr="00EC71C3">
        <w:rPr>
          <w:rStyle w:val="42"/>
          <w:color w:val="000000"/>
          <w:spacing w:val="-10"/>
          <w:sz w:val="28"/>
          <w:szCs w:val="28"/>
          <w:vertAlign w:val="superscript"/>
        </w:rPr>
        <w:t>2</w:t>
      </w:r>
      <w:r w:rsidRPr="007A678C">
        <w:rPr>
          <w:bCs/>
          <w:i/>
          <w:sz w:val="28"/>
          <w:szCs w:val="28"/>
        </w:rPr>
        <w:t>-критерия Пирсона</w:t>
      </w:r>
      <w:r w:rsidRPr="007A678C">
        <w:rPr>
          <w:i/>
          <w:sz w:val="28"/>
          <w:szCs w:val="28"/>
        </w:rPr>
        <w:t>.</w:t>
      </w:r>
      <w:r w:rsidRPr="00550C88">
        <w:rPr>
          <w:sz w:val="28"/>
          <w:szCs w:val="28"/>
        </w:rPr>
        <w:t xml:space="preserve"> </w:t>
      </w:r>
      <w:r w:rsidR="003F146E" w:rsidRPr="00550C88">
        <w:rPr>
          <w:sz w:val="28"/>
          <w:szCs w:val="28"/>
        </w:rPr>
        <w:t>Важным критерием при оценке моделей является точность оценки. Чем выше точность, тем более эффективно работает модель. Однако, на практике всегда присутствуют ошибки измерения, поэтому важно понимать, насколько точными оценками может оперировать модель.</w:t>
      </w:r>
    </w:p>
    <w:p w14:paraId="09B9AC23" w14:textId="2A6496A0" w:rsidR="003F146E" w:rsidRPr="00550C88" w:rsidRDefault="003F146E" w:rsidP="00550C88">
      <w:pPr>
        <w:ind w:firstLine="709"/>
        <w:jc w:val="both"/>
        <w:rPr>
          <w:sz w:val="28"/>
          <w:szCs w:val="28"/>
        </w:rPr>
      </w:pPr>
      <w:r w:rsidRPr="00550C88">
        <w:rPr>
          <w:sz w:val="28"/>
          <w:szCs w:val="28"/>
        </w:rPr>
        <w:lastRenderedPageBreak/>
        <w:t>Для исследования точности оценок уровня знаний и сложности задач, а также определения числа итераций, необходимых для вычисления этих оценок в многофакторной ситуации, можно использовать имитационное моделирование [8</w:t>
      </w:r>
      <w:r w:rsidR="00966614" w:rsidRPr="00966614">
        <w:rPr>
          <w:sz w:val="28"/>
          <w:szCs w:val="28"/>
        </w:rPr>
        <w:t>3</w:t>
      </w:r>
      <w:r w:rsidRPr="00550C88">
        <w:rPr>
          <w:sz w:val="28"/>
          <w:szCs w:val="28"/>
        </w:rPr>
        <w:t>]. При этом учитываются следующие факторы: диапазон уровней знаний испытуемых, диапазон сложности задач, соответствие между диапазонами уровней знаний испытуемых и сложности задач, число испытуемых, число задач, соответствие модели, а также доля пропущенных данных. Для статистической обработки результатов моделирования применяется многофакторный дисперсионный анализ.</w:t>
      </w:r>
    </w:p>
    <w:p w14:paraId="6BE465E1" w14:textId="75845D0B" w:rsidR="003A15CE" w:rsidRPr="00550C88" w:rsidRDefault="003F146E" w:rsidP="00550C88">
      <w:pPr>
        <w:ind w:firstLine="709"/>
        <w:jc w:val="both"/>
        <w:rPr>
          <w:sz w:val="28"/>
          <w:szCs w:val="28"/>
        </w:rPr>
      </w:pPr>
      <w:r w:rsidRPr="00550C88">
        <w:rPr>
          <w:sz w:val="28"/>
          <w:szCs w:val="28"/>
        </w:rPr>
        <w:t>Статистические оценки уровня подготовленности и уровня сложности, а также математическое ожидание и дисперсии этих уровней, позволяют вычислить нормированное отклонение</w:t>
      </w:r>
      <w:r w:rsidRPr="00550C88">
        <w:rPr>
          <w:b/>
          <w:bCs/>
          <w:i/>
          <w:iCs/>
          <w:color w:val="000000"/>
          <w:sz w:val="28"/>
          <w:szCs w:val="28"/>
        </w:rPr>
        <w:t xml:space="preserve"> </w:t>
      </w:r>
      <w:r w:rsidRPr="007A678C">
        <w:rPr>
          <w:bCs/>
          <w:i/>
          <w:iCs/>
          <w:color w:val="000000"/>
          <w:sz w:val="28"/>
          <w:szCs w:val="28"/>
        </w:rPr>
        <w:t>v(</w:t>
      </w:r>
      <m:oMath>
        <m:sSub>
          <m:sSubPr>
            <m:ctrlPr>
              <w:rPr>
                <w:rFonts w:ascii="Cambria Math" w:hAnsi="Cambria Math"/>
                <w:bCs/>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ij</m:t>
            </m:r>
          </m:sub>
        </m:sSub>
      </m:oMath>
      <w:r w:rsidRPr="007A678C">
        <w:rPr>
          <w:i/>
          <w:color w:val="000000"/>
          <w:sz w:val="28"/>
          <w:szCs w:val="28"/>
        </w:rPr>
        <w:t>)</w:t>
      </w:r>
      <w:r w:rsidRPr="00550C88">
        <w:rPr>
          <w:color w:val="000000"/>
          <w:sz w:val="28"/>
          <w:szCs w:val="28"/>
        </w:rPr>
        <w:t xml:space="preserve"> </w:t>
      </w:r>
      <w:r w:rsidRPr="00550C88">
        <w:rPr>
          <w:sz w:val="28"/>
          <w:szCs w:val="28"/>
        </w:rPr>
        <w:t xml:space="preserve"> элемента </w:t>
      </w:r>
      <m:oMath>
        <m:sSub>
          <m:sSubPr>
            <m:ctrlPr>
              <w:rPr>
                <w:rFonts w:ascii="Cambria Math" w:hAnsi="Cambria Math"/>
                <w:bCs/>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ij</m:t>
            </m:r>
          </m:sub>
        </m:sSub>
      </m:oMath>
      <w:r w:rsidR="007A678C">
        <w:rPr>
          <w:bCs/>
          <w:iCs/>
          <w:color w:val="000000"/>
          <w:sz w:val="28"/>
          <w:szCs w:val="28"/>
        </w:rPr>
        <w:t xml:space="preserve"> </w:t>
      </w:r>
      <w:r w:rsidRPr="00550C88">
        <w:rPr>
          <w:sz w:val="28"/>
          <w:szCs w:val="28"/>
        </w:rPr>
        <w:t xml:space="preserve">матрицы ответов </w:t>
      </w:r>
      <w:r w:rsidR="003A15CE" w:rsidRPr="00550C88">
        <w:rPr>
          <w:sz w:val="28"/>
          <w:szCs w:val="28"/>
        </w:rPr>
        <w:t>[</w:t>
      </w:r>
      <w:r w:rsidR="003A15CE" w:rsidRPr="00815F89">
        <w:rPr>
          <w:sz w:val="28"/>
          <w:szCs w:val="28"/>
        </w:rPr>
        <w:t xml:space="preserve">32, </w:t>
      </w:r>
      <w:r w:rsidR="00D8491F" w:rsidRPr="00815F89">
        <w:rPr>
          <w:sz w:val="28"/>
          <w:szCs w:val="28"/>
        </w:rPr>
        <w:t>с.</w:t>
      </w:r>
      <w:r w:rsidR="00C312CF">
        <w:rPr>
          <w:sz w:val="28"/>
          <w:szCs w:val="28"/>
          <w:lang w:val="kk-KZ"/>
        </w:rPr>
        <w:t> </w:t>
      </w:r>
      <w:r w:rsidR="004400F3" w:rsidRPr="004400F3">
        <w:rPr>
          <w:sz w:val="28"/>
          <w:szCs w:val="28"/>
        </w:rPr>
        <w:t>84</w:t>
      </w:r>
      <w:r w:rsidR="00D8491F" w:rsidRPr="00815F89">
        <w:rPr>
          <w:sz w:val="28"/>
          <w:szCs w:val="28"/>
        </w:rPr>
        <w:t>;</w:t>
      </w:r>
      <w:r w:rsidR="00D8491F">
        <w:rPr>
          <w:sz w:val="28"/>
          <w:szCs w:val="28"/>
        </w:rPr>
        <w:t xml:space="preserve"> </w:t>
      </w:r>
      <w:r w:rsidR="00966614" w:rsidRPr="00966614">
        <w:rPr>
          <w:sz w:val="28"/>
          <w:szCs w:val="28"/>
        </w:rPr>
        <w:t>84-86</w:t>
      </w:r>
      <w:r w:rsidR="003A15CE" w:rsidRPr="00550C88">
        <w:rPr>
          <w:sz w:val="28"/>
          <w:szCs w:val="28"/>
        </w:rPr>
        <w:t>]</w:t>
      </w:r>
      <w:r w:rsidR="00E57F09" w:rsidRPr="00550C88">
        <w:rPr>
          <w:sz w:val="28"/>
          <w:szCs w:val="28"/>
        </w:rPr>
        <w:t>.</w:t>
      </w:r>
    </w:p>
    <w:p w14:paraId="029D6962" w14:textId="77777777" w:rsidR="00E57F09" w:rsidRPr="00550C88" w:rsidRDefault="00E57F09" w:rsidP="00550C88">
      <w:pPr>
        <w:ind w:firstLine="709"/>
        <w:jc w:val="both"/>
        <w:rPr>
          <w:sz w:val="28"/>
          <w:szCs w:val="28"/>
        </w:rPr>
      </w:pPr>
    </w:p>
    <w:p w14:paraId="34255C34" w14:textId="61ECF6A8" w:rsidR="003A15CE" w:rsidRPr="00550C88" w:rsidRDefault="003A15CE" w:rsidP="007A678C">
      <w:pPr>
        <w:ind w:firstLine="709"/>
        <w:jc w:val="right"/>
        <w:rPr>
          <w:sz w:val="28"/>
          <w:szCs w:val="28"/>
        </w:rPr>
      </w:pPr>
      <m:oMath>
        <m:r>
          <w:rPr>
            <w:rFonts w:ascii="Cambria Math" w:hAnsi="Cambria Math"/>
            <w:sz w:val="28"/>
            <w:szCs w:val="28"/>
          </w:rPr>
          <m:t>v</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-M</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d>
          </m:num>
          <m:den>
            <m:r>
              <w:rPr>
                <w:rFonts w:ascii="Cambria Math" w:hAnsi="Cambria Math"/>
                <w:sz w:val="28"/>
                <w:szCs w:val="28"/>
              </w:rPr>
              <m:t>σ</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d>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ij</m:t>
                </m:r>
              </m:sub>
            </m:sSub>
          </m:num>
          <m:den>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ij</m:t>
                    </m:r>
                  </m:sub>
                </m:sSub>
              </m:e>
            </m:rad>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-1</m:t>
            </m:r>
          </m:e>
        </m:d>
        <m:func>
          <m:funcPr>
            <m:ctrlPr>
              <w:rPr>
                <w:rFonts w:ascii="Cambria Math" w:hAnsi="Cambria Math"/>
                <w:i/>
                <w:sz w:val="28"/>
                <w:szCs w:val="28"/>
              </w:rPr>
            </m:ctrlPr>
          </m:funcPr>
          <m:fName>
            <m:r>
              <w:rPr>
                <w:rFonts w:ascii="Cambria Math" w:hAnsi="Cambria Math"/>
                <w:sz w:val="28"/>
                <w:szCs w:val="28"/>
              </w:rPr>
              <m:t>exp</m:t>
            </m:r>
          </m:fName>
          <m:e>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-1</m:t>
                    </m:r>
                  </m:e>
                </m:d>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num>
                  <m:den>
                    <m:r>
                      <w:rPr>
                        <w:rFonts w:ascii="Cambria Math" w:hAnsi="Cambria Math"/>
                        <w:sz w:val="28"/>
                        <w:szCs w:val="28"/>
                      </w:rPr>
                      <m:t>2</m:t>
                    </m:r>
                  </m:den>
                </m:f>
              </m:e>
            </m:d>
          </m:e>
        </m:func>
      </m:oMath>
      <w:r w:rsidRPr="00550C88">
        <w:rPr>
          <w:sz w:val="28"/>
          <w:szCs w:val="28"/>
        </w:rPr>
        <w:t xml:space="preserve">     (38)</w:t>
      </w:r>
    </w:p>
    <w:p w14:paraId="3008E3CA" w14:textId="77777777" w:rsidR="00E57F09" w:rsidRPr="00550C88" w:rsidRDefault="00E57F09" w:rsidP="00550C88">
      <w:pPr>
        <w:ind w:firstLine="709"/>
        <w:jc w:val="both"/>
        <w:rPr>
          <w:sz w:val="28"/>
          <w:szCs w:val="28"/>
        </w:rPr>
      </w:pPr>
    </w:p>
    <w:p w14:paraId="184F0D49" w14:textId="74E5D427" w:rsidR="003A15CE" w:rsidRPr="00550C88" w:rsidRDefault="003A15CE" w:rsidP="007A678C">
      <w:pPr>
        <w:jc w:val="both"/>
        <w:rPr>
          <w:sz w:val="28"/>
          <w:szCs w:val="28"/>
        </w:rPr>
      </w:pPr>
      <w:r w:rsidRPr="00550C88">
        <w:rPr>
          <w:sz w:val="28"/>
          <w:szCs w:val="28"/>
        </w:rPr>
        <w:t>где i = 1, 2, 3, ...... ..N (N - число участников тестирования);</w:t>
      </w:r>
    </w:p>
    <w:p w14:paraId="2BBD6D8E" w14:textId="77777777" w:rsidR="003A15CE" w:rsidRPr="00550C88" w:rsidRDefault="003A15CE" w:rsidP="007A678C">
      <w:pPr>
        <w:ind w:firstLine="434"/>
        <w:rPr>
          <w:sz w:val="28"/>
          <w:szCs w:val="28"/>
        </w:rPr>
      </w:pPr>
      <w:r w:rsidRPr="00550C88">
        <w:rPr>
          <w:sz w:val="28"/>
          <w:szCs w:val="28"/>
        </w:rPr>
        <w:t>j = 1, 2, 3, ...... .K (K - число заданий в тесте);</w:t>
      </w:r>
    </w:p>
    <w:p w14:paraId="1D20B7BB" w14:textId="5ABF6F5C" w:rsidR="003A15CE" w:rsidRPr="00550C88" w:rsidRDefault="00A84921" w:rsidP="007A678C">
      <w:pPr>
        <w:ind w:firstLine="434"/>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α</m:t>
            </m:r>
          </m:e>
          <m:sub>
            <m:r>
              <w:rPr>
                <w:rFonts w:ascii="Cambria Math" w:hAnsi="Cambria Math"/>
                <w:color w:val="000000"/>
                <w:sz w:val="28"/>
                <w:szCs w:val="28"/>
              </w:rPr>
              <m:t>ij</m:t>
            </m:r>
          </m:sub>
        </m:sSub>
      </m:oMath>
      <w:r w:rsidR="003A15CE" w:rsidRPr="00550C88">
        <w:rPr>
          <w:sz w:val="28"/>
          <w:szCs w:val="28"/>
        </w:rPr>
        <w:t xml:space="preserve"> – элемент матрицы ответов</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n,k</m:t>
            </m:r>
          </m:sub>
        </m:sSub>
      </m:oMath>
      <w:r w:rsidR="003A15CE" w:rsidRPr="00550C88">
        <w:rPr>
          <w:sz w:val="28"/>
          <w:szCs w:val="28"/>
        </w:rPr>
        <w:t>;</w:t>
      </w:r>
    </w:p>
    <w:p w14:paraId="0B353DEE" w14:textId="7D1FFE93" w:rsidR="003A15CE" w:rsidRPr="00550C88" w:rsidRDefault="00A84921" w:rsidP="007A678C">
      <w:pPr>
        <w:ind w:firstLine="434"/>
        <w:jc w:val="both"/>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ij</m:t>
            </m:r>
          </m:sub>
        </m:sSub>
      </m:oMath>
      <w:r w:rsidR="003A15CE" w:rsidRPr="00550C88">
        <w:rPr>
          <w:sz w:val="28"/>
          <w:szCs w:val="28"/>
        </w:rPr>
        <w:t xml:space="preserve"> – вероятность правильного решения i-м участником с уровнем подготовленности</w:t>
      </w:r>
      <m:oMath>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i</m:t>
            </m:r>
          </m:sub>
        </m:sSub>
      </m:oMath>
      <w:r w:rsidR="003A15CE" w:rsidRPr="00550C88">
        <w:rPr>
          <w:sz w:val="28"/>
          <w:szCs w:val="28"/>
        </w:rPr>
        <w:t xml:space="preserve"> задачи j с уровнем сложности</w:t>
      </w:r>
      <m:oMath>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hAnsi="Cambria Math"/>
                <w:color w:val="000000"/>
                <w:sz w:val="28"/>
                <w:szCs w:val="28"/>
              </w:rPr>
              <m:t>i</m:t>
            </m:r>
          </m:sub>
        </m:sSub>
      </m:oMath>
      <w:r w:rsidR="003A15CE" w:rsidRPr="00550C88">
        <w:rPr>
          <w:sz w:val="28"/>
          <w:szCs w:val="28"/>
        </w:rPr>
        <w:t>;</w:t>
      </w:r>
    </w:p>
    <w:p w14:paraId="14958165" w14:textId="77777777" w:rsidR="003A15CE" w:rsidRPr="00550C88" w:rsidRDefault="00A84921" w:rsidP="007A678C">
      <w:pPr>
        <w:ind w:firstLine="434"/>
        <w:jc w:val="both"/>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ij</m:t>
            </m:r>
          </m:sub>
        </m:sSub>
      </m:oMath>
      <w:r w:rsidR="003A15CE" w:rsidRPr="00550C88">
        <w:rPr>
          <w:sz w:val="28"/>
          <w:szCs w:val="28"/>
        </w:rPr>
        <w:t xml:space="preserve"> – вероятность невыполнения i-м участником с уровнем подготовленности</w:t>
      </w:r>
      <m:oMath>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i</m:t>
            </m:r>
          </m:sub>
        </m:sSub>
      </m:oMath>
      <w:r w:rsidR="003A15CE" w:rsidRPr="00550C88">
        <w:rPr>
          <w:sz w:val="28"/>
          <w:szCs w:val="28"/>
        </w:rPr>
        <w:t xml:space="preserve"> задачи j с уровнем сложности</w:t>
      </w:r>
      <m:oMath>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hAnsi="Cambria Math"/>
                <w:color w:val="000000"/>
                <w:sz w:val="28"/>
                <w:szCs w:val="28"/>
              </w:rPr>
              <m:t>i</m:t>
            </m:r>
          </m:sub>
        </m:sSub>
      </m:oMath>
      <w:r w:rsidR="003A15CE" w:rsidRPr="00550C88">
        <w:rPr>
          <w:sz w:val="28"/>
          <w:szCs w:val="28"/>
        </w:rPr>
        <w:t>.</w:t>
      </w:r>
    </w:p>
    <w:p w14:paraId="4691C06E" w14:textId="3D4CEC68" w:rsidR="003A15CE" w:rsidRPr="00550C88" w:rsidRDefault="003A15CE" w:rsidP="00550C88">
      <w:pPr>
        <w:ind w:firstLine="709"/>
        <w:jc w:val="both"/>
        <w:rPr>
          <w:sz w:val="28"/>
          <w:szCs w:val="28"/>
        </w:rPr>
      </w:pPr>
      <w:r w:rsidRPr="00550C88">
        <w:rPr>
          <w:sz w:val="28"/>
          <w:szCs w:val="28"/>
        </w:rPr>
        <w:t>Статистическая оценка уровня подготовленности и уровня сложности будут несмещенными оценкам, если их математическое ожидание при любом объеме выборки испытуемых будет равняться самому оцениваемому параметру. Пирсон [</w:t>
      </w:r>
      <w:r w:rsidR="0070092D" w:rsidRPr="00815F89">
        <w:rPr>
          <w:sz w:val="28"/>
          <w:szCs w:val="28"/>
        </w:rPr>
        <w:t>82</w:t>
      </w:r>
      <w:r w:rsidR="007A678C" w:rsidRPr="00815F89">
        <w:rPr>
          <w:sz w:val="28"/>
          <w:szCs w:val="28"/>
        </w:rPr>
        <w:t>,</w:t>
      </w:r>
      <w:r w:rsidR="0070092D" w:rsidRPr="00815F89">
        <w:rPr>
          <w:sz w:val="28"/>
          <w:szCs w:val="28"/>
        </w:rPr>
        <w:t xml:space="preserve"> </w:t>
      </w:r>
      <w:r w:rsidR="00966614">
        <w:rPr>
          <w:sz w:val="28"/>
          <w:szCs w:val="28"/>
          <w:lang w:val="en-US"/>
        </w:rPr>
        <w:t>c</w:t>
      </w:r>
      <w:r w:rsidR="00D8491F" w:rsidRPr="00815F89">
        <w:rPr>
          <w:sz w:val="28"/>
          <w:szCs w:val="28"/>
        </w:rPr>
        <w:t>.</w:t>
      </w:r>
      <w:r w:rsidR="00C312CF">
        <w:rPr>
          <w:sz w:val="28"/>
          <w:szCs w:val="28"/>
          <w:lang w:val="kk-KZ"/>
        </w:rPr>
        <w:t xml:space="preserve"> </w:t>
      </w:r>
      <w:r w:rsidR="00815F89" w:rsidRPr="00815F89">
        <w:rPr>
          <w:sz w:val="28"/>
          <w:szCs w:val="28"/>
        </w:rPr>
        <w:t>536</w:t>
      </w:r>
      <w:r w:rsidR="00D8491F" w:rsidRPr="00815F89">
        <w:rPr>
          <w:sz w:val="28"/>
          <w:szCs w:val="28"/>
        </w:rPr>
        <w:t xml:space="preserve">; </w:t>
      </w:r>
      <w:r w:rsidR="0070092D" w:rsidRPr="00815F89">
        <w:rPr>
          <w:sz w:val="28"/>
          <w:szCs w:val="28"/>
        </w:rPr>
        <w:t>83</w:t>
      </w:r>
      <w:r w:rsidRPr="00550C88">
        <w:rPr>
          <w:sz w:val="28"/>
          <w:szCs w:val="28"/>
        </w:rPr>
        <w:t>] доказал, что в этом случае получаются довольно хорошие несмещенные оценки (их дисперсия при увеличении выборки стремится к 0).</w:t>
      </w:r>
    </w:p>
    <w:p w14:paraId="60901367" w14:textId="2ECF47B7" w:rsidR="003A15CE" w:rsidRPr="00550C88" w:rsidRDefault="003A15CE" w:rsidP="00550C88">
      <w:pPr>
        <w:ind w:firstLine="709"/>
        <w:jc w:val="both"/>
        <w:rPr>
          <w:sz w:val="28"/>
          <w:szCs w:val="28"/>
        </w:rPr>
      </w:pPr>
      <w:r w:rsidRPr="00550C88">
        <w:rPr>
          <w:sz w:val="28"/>
          <w:szCs w:val="28"/>
        </w:rPr>
        <w:t xml:space="preserve">Число степеней свободы </w:t>
      </w:r>
      <m:oMath>
        <m:sSup>
          <m:sSupPr>
            <m:ctrlPr>
              <w:rPr>
                <w:rFonts w:ascii="Cambria Math" w:hAnsi="Cambria Math"/>
                <w:i/>
                <w:color w:val="000000"/>
                <w:sz w:val="28"/>
                <w:szCs w:val="28"/>
              </w:rPr>
            </m:ctrlPr>
          </m:sSupPr>
          <m:e>
            <m:r>
              <w:rPr>
                <w:rFonts w:ascii="Cambria Math" w:hAnsi="Cambria Math"/>
                <w:color w:val="000000"/>
                <w:sz w:val="28"/>
                <w:szCs w:val="28"/>
              </w:rPr>
              <m:t>χ</m:t>
            </m:r>
          </m:e>
          <m:sup>
            <m:r>
              <w:rPr>
                <w:rFonts w:ascii="Cambria Math" w:hAnsi="Cambria Math"/>
                <w:color w:val="000000"/>
                <w:sz w:val="28"/>
                <w:szCs w:val="28"/>
              </w:rPr>
              <m:t>2</m:t>
            </m:r>
          </m:sup>
        </m:sSup>
      </m:oMath>
      <w:r w:rsidRPr="00550C88">
        <w:rPr>
          <w:sz w:val="28"/>
          <w:szCs w:val="28"/>
        </w:rPr>
        <w:t xml:space="preserve">- распределения равна g-1, где g </w:t>
      </w:r>
      <w:r w:rsidR="00D8491F">
        <w:rPr>
          <w:sz w:val="28"/>
          <w:szCs w:val="28"/>
        </w:rPr>
        <w:t>–</w:t>
      </w:r>
      <w:r w:rsidRPr="00550C88">
        <w:rPr>
          <w:sz w:val="28"/>
          <w:szCs w:val="28"/>
        </w:rPr>
        <w:t xml:space="preserve"> количество групп, на которые делятся участники экзамена в зависимости от набранного балла. Следует учесть, что количество участников тестирования должен быть относительно большой.</w:t>
      </w:r>
    </w:p>
    <w:p w14:paraId="12452F49" w14:textId="77777777" w:rsidR="003A15CE" w:rsidRPr="00550C88" w:rsidRDefault="003A15CE" w:rsidP="00550C88">
      <w:pPr>
        <w:ind w:firstLine="709"/>
        <w:jc w:val="both"/>
        <w:rPr>
          <w:sz w:val="28"/>
          <w:szCs w:val="28"/>
        </w:rPr>
      </w:pPr>
      <w:r w:rsidRPr="007A678C">
        <w:rPr>
          <w:bCs/>
          <w:i/>
          <w:sz w:val="28"/>
          <w:szCs w:val="28"/>
        </w:rPr>
        <w:t>Проверка равномерности распределения дистракторов и эффективности их работы.</w:t>
      </w:r>
      <w:r w:rsidRPr="00550C88">
        <w:rPr>
          <w:sz w:val="28"/>
          <w:szCs w:val="28"/>
        </w:rPr>
        <w:t xml:space="preserve"> Важным элементом тестовых заданий в закрытой форме, с выбором одного или нескольких правильных ответов, есть альтернативы. При этом другие ответы, не будучи правильными, должны выглядеть правдоподобными (их принято называть дистракторами).</w:t>
      </w:r>
    </w:p>
    <w:p w14:paraId="0333C755" w14:textId="77777777" w:rsidR="003A15CE" w:rsidRPr="00550C88" w:rsidRDefault="003A15CE" w:rsidP="00550C88">
      <w:pPr>
        <w:ind w:firstLine="709"/>
        <w:jc w:val="both"/>
        <w:rPr>
          <w:sz w:val="28"/>
          <w:szCs w:val="28"/>
        </w:rPr>
      </w:pPr>
      <w:r w:rsidRPr="00550C88">
        <w:rPr>
          <w:sz w:val="28"/>
          <w:szCs w:val="28"/>
        </w:rPr>
        <w:t>Оказывается, что при удачном подборе дистракторов, испытуемые, неправильно отвечают на задания, выбирают их с одинаковой частотой. Равномерность распределения дистракторов является показателем надежности и валидности тестового задания.</w:t>
      </w:r>
    </w:p>
    <w:p w14:paraId="7472CA1D" w14:textId="77777777" w:rsidR="003A15CE" w:rsidRPr="00550C88" w:rsidRDefault="003A15CE" w:rsidP="00550C88">
      <w:pPr>
        <w:ind w:firstLine="709"/>
        <w:jc w:val="both"/>
        <w:rPr>
          <w:sz w:val="28"/>
          <w:szCs w:val="28"/>
        </w:rPr>
      </w:pPr>
      <w:r w:rsidRPr="00550C88">
        <w:rPr>
          <w:sz w:val="28"/>
          <w:szCs w:val="28"/>
        </w:rPr>
        <w:t>Для проверки равномерности распределения дистракторов и эффективности их работы рассмотрим такой пример.</w:t>
      </w:r>
    </w:p>
    <w:p w14:paraId="72C0AA41" w14:textId="77777777" w:rsidR="003A15CE" w:rsidRPr="00550C88" w:rsidRDefault="003A15CE" w:rsidP="00550C88">
      <w:pPr>
        <w:ind w:firstLine="709"/>
        <w:jc w:val="both"/>
        <w:rPr>
          <w:sz w:val="28"/>
          <w:szCs w:val="28"/>
        </w:rPr>
      </w:pPr>
      <w:r w:rsidRPr="00550C88">
        <w:rPr>
          <w:sz w:val="28"/>
          <w:szCs w:val="28"/>
        </w:rPr>
        <w:lastRenderedPageBreak/>
        <w:t>Для Строительного факультета в 16 группах 1-го курса присутствуют 462 студента.</w:t>
      </w:r>
    </w:p>
    <w:p w14:paraId="645069C9" w14:textId="77777777" w:rsidR="003A15CE" w:rsidRPr="00550C88" w:rsidRDefault="003A15CE" w:rsidP="00550C88">
      <w:pPr>
        <w:ind w:firstLine="709"/>
        <w:jc w:val="both"/>
        <w:rPr>
          <w:sz w:val="28"/>
          <w:szCs w:val="28"/>
        </w:rPr>
      </w:pPr>
      <w:r w:rsidRPr="00550C88">
        <w:rPr>
          <w:i/>
          <w:iCs/>
          <w:sz w:val="28"/>
          <w:szCs w:val="28"/>
        </w:rPr>
        <w:t>Первый вариант:</w:t>
      </w:r>
      <w:r w:rsidRPr="00550C88">
        <w:rPr>
          <w:sz w:val="28"/>
          <w:szCs w:val="28"/>
        </w:rPr>
        <w:t xml:space="preserve"> Пусть на любое из заданий теста, содержащего 5 вариантов ответов, 255 студентов дали неправильные ответы. Теоретически, частота выбора каждого из дистракторов составляет 255/4 = 103,5.</w:t>
      </w:r>
    </w:p>
    <w:p w14:paraId="7BF72CB1" w14:textId="0EAC0251" w:rsidR="003A15CE" w:rsidRPr="00550C88" w:rsidRDefault="003A15CE" w:rsidP="00550C88">
      <w:pPr>
        <w:ind w:firstLine="709"/>
        <w:jc w:val="both"/>
        <w:rPr>
          <w:sz w:val="28"/>
          <w:szCs w:val="28"/>
        </w:rPr>
      </w:pPr>
      <w:r w:rsidRPr="00550C88">
        <w:rPr>
          <w:sz w:val="28"/>
          <w:szCs w:val="28"/>
        </w:rPr>
        <w:t>Составим табл</w:t>
      </w:r>
      <w:r w:rsidR="0073046D" w:rsidRPr="00550C88">
        <w:rPr>
          <w:sz w:val="28"/>
          <w:szCs w:val="28"/>
        </w:rPr>
        <w:t>ицу</w:t>
      </w:r>
      <w:r w:rsidRPr="00550C88">
        <w:rPr>
          <w:sz w:val="28"/>
          <w:szCs w:val="28"/>
        </w:rPr>
        <w:t xml:space="preserve"> </w:t>
      </w:r>
      <w:r w:rsidR="00FD5C4B">
        <w:rPr>
          <w:sz w:val="28"/>
          <w:szCs w:val="28"/>
        </w:rPr>
        <w:t>5</w:t>
      </w:r>
      <w:r w:rsidRPr="00550C88">
        <w:rPr>
          <w:sz w:val="28"/>
          <w:szCs w:val="28"/>
        </w:rPr>
        <w:t>.</w:t>
      </w:r>
    </w:p>
    <w:p w14:paraId="547A78FC" w14:textId="77777777" w:rsidR="003A15CE" w:rsidRPr="00550C88" w:rsidRDefault="003A15CE" w:rsidP="00550C88">
      <w:pPr>
        <w:ind w:firstLine="709"/>
        <w:jc w:val="both"/>
        <w:rPr>
          <w:sz w:val="28"/>
          <w:szCs w:val="28"/>
        </w:rPr>
      </w:pPr>
      <w:r w:rsidRPr="00550C88">
        <w:rPr>
          <w:i/>
          <w:iCs/>
          <w:sz w:val="28"/>
          <w:szCs w:val="28"/>
        </w:rPr>
        <w:t>Второй вариант</w:t>
      </w:r>
      <w:r w:rsidRPr="00550C88">
        <w:rPr>
          <w:sz w:val="28"/>
          <w:szCs w:val="28"/>
        </w:rPr>
        <w:t>: Если бы 450 студентов дали неправильные ответы на тест, то теоретическая частота выбора каждого из дистракторов составила бы 450/4 = 112,5. Составим таблицу 6.</w:t>
      </w:r>
    </w:p>
    <w:p w14:paraId="798050F5" w14:textId="03D0C599" w:rsidR="003A15CE" w:rsidRPr="00550C88" w:rsidRDefault="003A15CE" w:rsidP="00550C88">
      <w:pPr>
        <w:ind w:firstLine="709"/>
        <w:jc w:val="both"/>
        <w:rPr>
          <w:sz w:val="28"/>
          <w:szCs w:val="28"/>
        </w:rPr>
      </w:pPr>
      <w:r w:rsidRPr="00550C88">
        <w:rPr>
          <w:sz w:val="28"/>
          <w:szCs w:val="28"/>
        </w:rPr>
        <w:t xml:space="preserve">Для </w:t>
      </w:r>
      <m:oMath>
        <m:sSubSup>
          <m:sSubSupPr>
            <m:ctrlPr>
              <w:rPr>
                <w:rFonts w:ascii="Cambria Math" w:hAnsi="Cambria Math"/>
                <w:i/>
                <w:color w:val="000000"/>
                <w:sz w:val="28"/>
                <w:szCs w:val="28"/>
              </w:rPr>
            </m:ctrlPr>
          </m:sSubSupPr>
          <m:e>
            <m:r>
              <w:rPr>
                <w:rFonts w:ascii="Cambria Math" w:hAnsi="Cambria Math"/>
                <w:color w:val="000000"/>
                <w:sz w:val="28"/>
                <w:szCs w:val="28"/>
              </w:rPr>
              <m:t>χ</m:t>
            </m:r>
          </m:e>
          <m:sub>
            <m:r>
              <w:rPr>
                <w:rFonts w:ascii="Cambria Math" w:hAnsi="Cambria Math"/>
                <w:color w:val="000000"/>
                <w:sz w:val="28"/>
                <w:szCs w:val="28"/>
              </w:rPr>
              <m:t>набл.</m:t>
            </m:r>
          </m:sub>
          <m:sup>
            <m:r>
              <w:rPr>
                <w:rFonts w:ascii="Cambria Math" w:hAnsi="Cambria Math"/>
                <w:color w:val="000000"/>
                <w:sz w:val="28"/>
                <w:szCs w:val="28"/>
              </w:rPr>
              <m:t>2</m:t>
            </m:r>
          </m:sup>
        </m:sSubSup>
      </m:oMath>
      <w:r w:rsidRPr="00550C88">
        <w:rPr>
          <w:sz w:val="28"/>
          <w:szCs w:val="28"/>
        </w:rPr>
        <w:t>по формуле</w:t>
      </w:r>
      <w:r w:rsidR="00D8491F">
        <w:rPr>
          <w:sz w:val="28"/>
          <w:szCs w:val="28"/>
        </w:rPr>
        <w:t xml:space="preserve"> </w:t>
      </w:r>
      <w:r w:rsidR="00201411">
        <w:rPr>
          <w:sz w:val="28"/>
          <w:szCs w:val="28"/>
          <w:lang w:val="kk-KZ"/>
        </w:rPr>
        <w:t xml:space="preserve">из источника </w:t>
      </w:r>
      <w:r w:rsidRPr="00550C88">
        <w:rPr>
          <w:sz w:val="28"/>
          <w:szCs w:val="28"/>
        </w:rPr>
        <w:t>[</w:t>
      </w:r>
      <w:r w:rsidR="0070092D" w:rsidRPr="003568E7">
        <w:rPr>
          <w:sz w:val="28"/>
          <w:szCs w:val="28"/>
        </w:rPr>
        <w:t>81</w:t>
      </w:r>
      <w:r w:rsidR="00D8491F" w:rsidRPr="003568E7">
        <w:rPr>
          <w:sz w:val="28"/>
          <w:szCs w:val="28"/>
        </w:rPr>
        <w:t>, с.</w:t>
      </w:r>
      <w:r w:rsidR="00C312CF">
        <w:rPr>
          <w:sz w:val="28"/>
          <w:szCs w:val="28"/>
          <w:lang w:val="kk-KZ"/>
        </w:rPr>
        <w:t xml:space="preserve"> </w:t>
      </w:r>
      <w:r w:rsidR="00143EC0" w:rsidRPr="00143EC0">
        <w:rPr>
          <w:sz w:val="28"/>
          <w:szCs w:val="28"/>
        </w:rPr>
        <w:t>258</w:t>
      </w:r>
      <w:r w:rsidRPr="00550C88">
        <w:rPr>
          <w:sz w:val="28"/>
          <w:szCs w:val="28"/>
        </w:rPr>
        <w:t>]:</w:t>
      </w:r>
      <w:r w:rsidRPr="00550C88">
        <w:rPr>
          <w:color w:val="000000"/>
          <w:sz w:val="28"/>
          <w:szCs w:val="28"/>
        </w:rPr>
        <w:t xml:space="preserve"> </w:t>
      </w:r>
      <m:oMath>
        <m:sSubSup>
          <m:sSubSupPr>
            <m:ctrlPr>
              <w:rPr>
                <w:rFonts w:ascii="Cambria Math" w:hAnsi="Cambria Math"/>
                <w:i/>
                <w:color w:val="000000"/>
                <w:sz w:val="28"/>
                <w:szCs w:val="28"/>
              </w:rPr>
            </m:ctrlPr>
          </m:sSubSupPr>
          <m:e>
            <m:r>
              <w:rPr>
                <w:rFonts w:ascii="Cambria Math" w:hAnsi="Cambria Math"/>
                <w:color w:val="000000"/>
                <w:sz w:val="28"/>
                <w:szCs w:val="28"/>
              </w:rPr>
              <m:t>χ</m:t>
            </m:r>
          </m:e>
          <m:sub>
            <m:r>
              <w:rPr>
                <w:rFonts w:ascii="Cambria Math" w:hAnsi="Cambria Math"/>
                <w:color w:val="000000"/>
                <w:sz w:val="28"/>
                <w:szCs w:val="28"/>
              </w:rPr>
              <m:t>набл.</m:t>
            </m:r>
          </m:sub>
          <m:sup>
            <m:r>
              <w:rPr>
                <w:rFonts w:ascii="Cambria Math" w:hAnsi="Cambria Math"/>
                <w:color w:val="000000"/>
                <w:sz w:val="28"/>
                <w:szCs w:val="28"/>
              </w:rPr>
              <m:t>2</m:t>
            </m:r>
          </m:sup>
        </m:sSubSup>
        <m:r>
          <w:rPr>
            <w:rFonts w:ascii="Cambria Math" w:hAnsi="Cambria Math"/>
            <w:color w:val="000000"/>
            <w:sz w:val="28"/>
            <w:szCs w:val="28"/>
          </w:rPr>
          <m:t>=</m:t>
        </m:r>
        <m:f>
          <m:fPr>
            <m:ctrlPr>
              <w:rPr>
                <w:rFonts w:ascii="Cambria Math" w:hAnsi="Cambria Math"/>
                <w:i/>
                <w:color w:val="000000"/>
                <w:sz w:val="28"/>
                <w:szCs w:val="28"/>
              </w:rPr>
            </m:ctrlPr>
          </m:fPr>
          <m:num>
            <m:nary>
              <m:naryPr>
                <m:chr m:val="∑"/>
                <m:ctrlPr>
                  <w:rPr>
                    <w:rFonts w:ascii="Cambria Math" w:hAnsi="Cambria Math"/>
                    <w:i/>
                    <w:color w:val="000000"/>
                    <w:sz w:val="28"/>
                    <w:szCs w:val="28"/>
                  </w:rPr>
                </m:ctrlPr>
              </m:naryPr>
              <m:sub>
                <m:r>
                  <w:rPr>
                    <w:rFonts w:ascii="Cambria Math" w:hAnsi="Cambria Math"/>
                    <w:color w:val="000000"/>
                    <w:sz w:val="28"/>
                    <w:szCs w:val="28"/>
                  </w:rPr>
                  <m:t>i-1</m:t>
                </m:r>
              </m:sub>
              <m:sup>
                <m:r>
                  <w:rPr>
                    <w:rFonts w:ascii="Cambria Math" w:hAnsi="Cambria Math"/>
                    <w:color w:val="000000"/>
                    <w:sz w:val="28"/>
                    <w:szCs w:val="28"/>
                  </w:rPr>
                  <m:t>4</m:t>
                </m:r>
              </m:sup>
              <m:e>
                <m:sSup>
                  <m:sSupPr>
                    <m:ctrlPr>
                      <w:rPr>
                        <w:rFonts w:ascii="Cambria Math" w:hAnsi="Cambria Math"/>
                        <w:i/>
                        <w:color w:val="000000"/>
                        <w:sz w:val="28"/>
                        <w:szCs w:val="28"/>
                      </w:rPr>
                    </m:ctrlPr>
                  </m:sSupPr>
                  <m:e>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l</m:t>
                            </m:r>
                          </m:sub>
                        </m:sSub>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n</m:t>
                            </m:r>
                          </m:e>
                          <m:sup>
                            <m:r>
                              <w:rPr>
                                <w:rFonts w:ascii="Cambria Math" w:hAnsi="Cambria Math"/>
                                <w:color w:val="000000"/>
                                <w:sz w:val="28"/>
                                <w:szCs w:val="28"/>
                              </w:rPr>
                              <m:t>*</m:t>
                            </m:r>
                          </m:sup>
                        </m:sSup>
                      </m:e>
                    </m:d>
                  </m:e>
                  <m:sup>
                    <m:r>
                      <w:rPr>
                        <w:rFonts w:ascii="Cambria Math" w:hAnsi="Cambria Math"/>
                        <w:color w:val="000000"/>
                        <w:sz w:val="28"/>
                        <w:szCs w:val="28"/>
                      </w:rPr>
                      <m:t>2</m:t>
                    </m:r>
                  </m:sup>
                </m:sSup>
              </m:e>
            </m:nary>
          </m:num>
          <m:den>
            <m:sSup>
              <m:sSupPr>
                <m:ctrlPr>
                  <w:rPr>
                    <w:rFonts w:ascii="Cambria Math" w:hAnsi="Cambria Math"/>
                    <w:i/>
                    <w:color w:val="000000"/>
                    <w:sz w:val="28"/>
                    <w:szCs w:val="28"/>
                  </w:rPr>
                </m:ctrlPr>
              </m:sSupPr>
              <m:e>
                <m:r>
                  <w:rPr>
                    <w:rFonts w:ascii="Cambria Math" w:hAnsi="Cambria Math"/>
                    <w:color w:val="000000"/>
                    <w:sz w:val="28"/>
                    <w:szCs w:val="28"/>
                  </w:rPr>
                  <m:t>n</m:t>
                </m:r>
              </m:e>
              <m:sup>
                <m:r>
                  <w:rPr>
                    <w:rFonts w:ascii="Cambria Math" w:hAnsi="Cambria Math"/>
                    <w:color w:val="000000"/>
                    <w:sz w:val="28"/>
                    <w:szCs w:val="28"/>
                  </w:rPr>
                  <m:t>*</m:t>
                </m:r>
              </m:sup>
            </m:sSup>
          </m:den>
        </m:f>
      </m:oMath>
      <w:r w:rsidRPr="00550C88">
        <w:rPr>
          <w:sz w:val="28"/>
          <w:szCs w:val="28"/>
        </w:rPr>
        <w:t>,</w:t>
      </w:r>
    </w:p>
    <w:p w14:paraId="4AAEB90B" w14:textId="77777777" w:rsidR="003A15CE" w:rsidRPr="00550C88" w:rsidRDefault="003A15CE" w:rsidP="00550C88">
      <w:pPr>
        <w:ind w:firstLine="709"/>
        <w:jc w:val="both"/>
        <w:rPr>
          <w:sz w:val="28"/>
          <w:szCs w:val="28"/>
        </w:rPr>
      </w:pPr>
    </w:p>
    <w:p w14:paraId="2BFDC685" w14:textId="730693EF" w:rsidR="003A15CE" w:rsidRDefault="003A15CE" w:rsidP="006478F8">
      <w:pPr>
        <w:jc w:val="both"/>
        <w:rPr>
          <w:sz w:val="28"/>
          <w:szCs w:val="28"/>
        </w:rPr>
      </w:pPr>
      <w:r w:rsidRPr="00550C88">
        <w:rPr>
          <w:sz w:val="28"/>
          <w:szCs w:val="28"/>
        </w:rPr>
        <w:t xml:space="preserve">Таблица </w:t>
      </w:r>
      <w:r w:rsidR="00FD5C4B">
        <w:rPr>
          <w:sz w:val="28"/>
          <w:szCs w:val="28"/>
        </w:rPr>
        <w:t>5</w:t>
      </w:r>
      <w:r w:rsidRPr="00550C88">
        <w:rPr>
          <w:sz w:val="28"/>
          <w:szCs w:val="28"/>
        </w:rPr>
        <w:t xml:space="preserve"> </w:t>
      </w:r>
      <w:r w:rsidR="006478F8">
        <w:rPr>
          <w:sz w:val="28"/>
          <w:szCs w:val="28"/>
        </w:rPr>
        <w:t xml:space="preserve">– </w:t>
      </w:r>
      <w:r w:rsidRPr="00550C88">
        <w:rPr>
          <w:sz w:val="28"/>
          <w:szCs w:val="28"/>
        </w:rPr>
        <w:t>Таблица частот выбора дистракторов для первого варианта</w:t>
      </w:r>
    </w:p>
    <w:p w14:paraId="38B61AFA" w14:textId="77777777" w:rsidR="006478F8" w:rsidRPr="006478F8" w:rsidRDefault="006478F8" w:rsidP="006478F8">
      <w:pPr>
        <w:jc w:val="right"/>
        <w:rPr>
          <w:sz w:val="16"/>
          <w:szCs w:val="16"/>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2"/>
        <w:gridCol w:w="1381"/>
        <w:gridCol w:w="1382"/>
        <w:gridCol w:w="1382"/>
        <w:gridCol w:w="1382"/>
        <w:gridCol w:w="1513"/>
      </w:tblGrid>
      <w:tr w:rsidR="003A15CE" w:rsidRPr="006478F8" w14:paraId="503D967E" w14:textId="77777777" w:rsidTr="00FD5C4B">
        <w:trPr>
          <w:trHeight w:val="601"/>
        </w:trPr>
        <w:tc>
          <w:tcPr>
            <w:tcW w:w="2458" w:type="dxa"/>
            <w:vMerge w:val="restart"/>
            <w:shd w:val="clear" w:color="auto" w:fill="auto"/>
            <w:vAlign w:val="center"/>
          </w:tcPr>
          <w:p w14:paraId="41B5A8E5" w14:textId="77777777" w:rsidR="003A15CE" w:rsidRPr="006478F8" w:rsidRDefault="003A15CE" w:rsidP="006478F8">
            <w:pPr>
              <w:ind w:firstLine="34"/>
              <w:jc w:val="center"/>
            </w:pPr>
            <w:r w:rsidRPr="006478F8">
              <w:t>Частоты</w:t>
            </w:r>
          </w:p>
        </w:tc>
        <w:tc>
          <w:tcPr>
            <w:tcW w:w="5603" w:type="dxa"/>
            <w:gridSpan w:val="4"/>
            <w:shd w:val="clear" w:color="auto" w:fill="auto"/>
            <w:vAlign w:val="center"/>
          </w:tcPr>
          <w:p w14:paraId="711D2517" w14:textId="77777777" w:rsidR="003A15CE" w:rsidRPr="006478F8" w:rsidRDefault="003A15CE" w:rsidP="006478F8">
            <w:pPr>
              <w:ind w:firstLine="34"/>
              <w:jc w:val="center"/>
            </w:pPr>
            <w:r w:rsidRPr="006478F8">
              <w:rPr>
                <w:color w:val="000000"/>
              </w:rPr>
              <w:t>Номер дистрактора</w:t>
            </w:r>
          </w:p>
        </w:tc>
        <w:tc>
          <w:tcPr>
            <w:tcW w:w="1542" w:type="dxa"/>
            <w:vMerge w:val="restart"/>
            <w:shd w:val="clear" w:color="auto" w:fill="auto"/>
            <w:vAlign w:val="center"/>
          </w:tcPr>
          <w:p w14:paraId="0624E3A3" w14:textId="77777777" w:rsidR="003A15CE" w:rsidRPr="006478F8" w:rsidRDefault="003A15CE" w:rsidP="006478F8">
            <w:pPr>
              <w:ind w:firstLine="34"/>
              <w:jc w:val="center"/>
            </w:pPr>
            <w:r w:rsidRPr="006478F8">
              <w:rPr>
                <w:color w:val="000000"/>
              </w:rPr>
              <w:t>Σ</w:t>
            </w:r>
          </w:p>
        </w:tc>
      </w:tr>
      <w:tr w:rsidR="003A15CE" w:rsidRPr="006478F8" w14:paraId="71526F27" w14:textId="77777777" w:rsidTr="006478F8">
        <w:tc>
          <w:tcPr>
            <w:tcW w:w="2458" w:type="dxa"/>
            <w:vMerge/>
            <w:shd w:val="clear" w:color="auto" w:fill="auto"/>
            <w:vAlign w:val="center"/>
          </w:tcPr>
          <w:p w14:paraId="65C3350A" w14:textId="77777777" w:rsidR="003A15CE" w:rsidRPr="006478F8" w:rsidRDefault="003A15CE" w:rsidP="006478F8">
            <w:pPr>
              <w:ind w:firstLine="34"/>
              <w:jc w:val="center"/>
            </w:pPr>
          </w:p>
        </w:tc>
        <w:tc>
          <w:tcPr>
            <w:tcW w:w="1400" w:type="dxa"/>
            <w:shd w:val="clear" w:color="auto" w:fill="auto"/>
            <w:vAlign w:val="center"/>
          </w:tcPr>
          <w:p w14:paraId="0CD6B599" w14:textId="77777777" w:rsidR="003A15CE" w:rsidRPr="006478F8" w:rsidRDefault="003A15CE" w:rsidP="006478F8">
            <w:pPr>
              <w:ind w:firstLine="34"/>
              <w:jc w:val="center"/>
            </w:pPr>
            <w:r w:rsidRPr="006478F8">
              <w:t>1</w:t>
            </w:r>
          </w:p>
        </w:tc>
        <w:tc>
          <w:tcPr>
            <w:tcW w:w="1401" w:type="dxa"/>
            <w:shd w:val="clear" w:color="auto" w:fill="auto"/>
            <w:vAlign w:val="center"/>
          </w:tcPr>
          <w:p w14:paraId="240176D1" w14:textId="77777777" w:rsidR="003A15CE" w:rsidRPr="006478F8" w:rsidRDefault="003A15CE" w:rsidP="006478F8">
            <w:pPr>
              <w:ind w:firstLine="34"/>
              <w:jc w:val="center"/>
            </w:pPr>
            <w:r w:rsidRPr="006478F8">
              <w:t>2</w:t>
            </w:r>
          </w:p>
        </w:tc>
        <w:tc>
          <w:tcPr>
            <w:tcW w:w="1401" w:type="dxa"/>
            <w:shd w:val="clear" w:color="auto" w:fill="auto"/>
            <w:vAlign w:val="center"/>
          </w:tcPr>
          <w:p w14:paraId="6737E74C" w14:textId="77777777" w:rsidR="003A15CE" w:rsidRPr="006478F8" w:rsidRDefault="003A15CE" w:rsidP="006478F8">
            <w:pPr>
              <w:ind w:firstLine="34"/>
              <w:jc w:val="center"/>
            </w:pPr>
            <w:r w:rsidRPr="006478F8">
              <w:t>3</w:t>
            </w:r>
          </w:p>
        </w:tc>
        <w:tc>
          <w:tcPr>
            <w:tcW w:w="1401" w:type="dxa"/>
            <w:shd w:val="clear" w:color="auto" w:fill="auto"/>
            <w:vAlign w:val="center"/>
          </w:tcPr>
          <w:p w14:paraId="66B1315D" w14:textId="77777777" w:rsidR="003A15CE" w:rsidRPr="006478F8" w:rsidRDefault="003A15CE" w:rsidP="006478F8">
            <w:pPr>
              <w:ind w:firstLine="34"/>
              <w:jc w:val="center"/>
            </w:pPr>
            <w:r w:rsidRPr="006478F8">
              <w:t>4</w:t>
            </w:r>
          </w:p>
        </w:tc>
        <w:tc>
          <w:tcPr>
            <w:tcW w:w="1542" w:type="dxa"/>
            <w:vMerge/>
            <w:shd w:val="clear" w:color="auto" w:fill="auto"/>
            <w:vAlign w:val="center"/>
          </w:tcPr>
          <w:p w14:paraId="36BFA60F" w14:textId="77777777" w:rsidR="003A15CE" w:rsidRPr="006478F8" w:rsidRDefault="003A15CE" w:rsidP="006478F8">
            <w:pPr>
              <w:ind w:firstLine="34"/>
              <w:jc w:val="center"/>
            </w:pPr>
          </w:p>
        </w:tc>
      </w:tr>
      <w:tr w:rsidR="003A15CE" w:rsidRPr="006478F8" w14:paraId="18EDBA6F" w14:textId="77777777" w:rsidTr="006478F8">
        <w:tc>
          <w:tcPr>
            <w:tcW w:w="2458" w:type="dxa"/>
            <w:shd w:val="clear" w:color="auto" w:fill="auto"/>
            <w:vAlign w:val="center"/>
          </w:tcPr>
          <w:p w14:paraId="027F25FB" w14:textId="77777777" w:rsidR="003A15CE" w:rsidRPr="006478F8" w:rsidRDefault="003A15CE" w:rsidP="006478F8">
            <w:pPr>
              <w:ind w:firstLine="34"/>
              <w:jc w:val="center"/>
            </w:pPr>
            <w:r w:rsidRPr="006478F8">
              <w:t>Экспериментальная частота выбора n</w:t>
            </w:r>
          </w:p>
        </w:tc>
        <w:tc>
          <w:tcPr>
            <w:tcW w:w="1400" w:type="dxa"/>
            <w:shd w:val="clear" w:color="auto" w:fill="auto"/>
            <w:vAlign w:val="center"/>
          </w:tcPr>
          <w:p w14:paraId="62E0B691" w14:textId="77777777" w:rsidR="003A15CE" w:rsidRPr="006478F8" w:rsidRDefault="003A15CE" w:rsidP="006478F8">
            <w:pPr>
              <w:ind w:firstLine="34"/>
              <w:jc w:val="center"/>
              <w:rPr>
                <w:color w:val="000000"/>
              </w:rPr>
            </w:pPr>
            <w:r w:rsidRPr="006478F8">
              <w:rPr>
                <w:color w:val="000000"/>
              </w:rPr>
              <w:t>56.9</w:t>
            </w:r>
          </w:p>
        </w:tc>
        <w:tc>
          <w:tcPr>
            <w:tcW w:w="1401" w:type="dxa"/>
            <w:shd w:val="clear" w:color="auto" w:fill="auto"/>
            <w:vAlign w:val="center"/>
          </w:tcPr>
          <w:p w14:paraId="61C8D535" w14:textId="77777777" w:rsidR="003A15CE" w:rsidRPr="006478F8" w:rsidRDefault="003A15CE" w:rsidP="006478F8">
            <w:pPr>
              <w:ind w:firstLine="34"/>
              <w:jc w:val="center"/>
              <w:rPr>
                <w:color w:val="000000"/>
              </w:rPr>
            </w:pPr>
            <w:r w:rsidRPr="006478F8">
              <w:rPr>
                <w:color w:val="000000"/>
              </w:rPr>
              <w:t>55.8</w:t>
            </w:r>
          </w:p>
        </w:tc>
        <w:tc>
          <w:tcPr>
            <w:tcW w:w="1401" w:type="dxa"/>
            <w:shd w:val="clear" w:color="auto" w:fill="auto"/>
            <w:vAlign w:val="center"/>
          </w:tcPr>
          <w:p w14:paraId="70A83EBF" w14:textId="77777777" w:rsidR="003A15CE" w:rsidRPr="006478F8" w:rsidRDefault="003A15CE" w:rsidP="006478F8">
            <w:pPr>
              <w:ind w:firstLine="34"/>
              <w:jc w:val="center"/>
              <w:rPr>
                <w:color w:val="000000"/>
              </w:rPr>
            </w:pPr>
            <w:r w:rsidRPr="006478F8">
              <w:rPr>
                <w:color w:val="000000"/>
              </w:rPr>
              <w:t>78.7</w:t>
            </w:r>
          </w:p>
        </w:tc>
        <w:tc>
          <w:tcPr>
            <w:tcW w:w="1401" w:type="dxa"/>
            <w:shd w:val="clear" w:color="auto" w:fill="auto"/>
            <w:vAlign w:val="center"/>
          </w:tcPr>
          <w:p w14:paraId="017C2631" w14:textId="77777777" w:rsidR="003A15CE" w:rsidRPr="006478F8" w:rsidRDefault="003A15CE" w:rsidP="006478F8">
            <w:pPr>
              <w:ind w:firstLine="34"/>
              <w:jc w:val="center"/>
              <w:rPr>
                <w:color w:val="000000"/>
              </w:rPr>
            </w:pPr>
            <w:r w:rsidRPr="006478F8">
              <w:rPr>
                <w:color w:val="000000"/>
              </w:rPr>
              <w:t>63.6</w:t>
            </w:r>
          </w:p>
        </w:tc>
        <w:tc>
          <w:tcPr>
            <w:tcW w:w="1542" w:type="dxa"/>
            <w:shd w:val="clear" w:color="auto" w:fill="auto"/>
            <w:vAlign w:val="center"/>
          </w:tcPr>
          <w:p w14:paraId="12D1E292" w14:textId="77777777" w:rsidR="003A15CE" w:rsidRPr="006478F8" w:rsidRDefault="003A15CE" w:rsidP="006478F8">
            <w:pPr>
              <w:ind w:firstLine="34"/>
              <w:jc w:val="center"/>
              <w:rPr>
                <w:color w:val="000000"/>
              </w:rPr>
            </w:pPr>
            <w:r w:rsidRPr="006478F8">
              <w:rPr>
                <w:color w:val="000000"/>
              </w:rPr>
              <w:t>255</w:t>
            </w:r>
          </w:p>
        </w:tc>
      </w:tr>
      <w:tr w:rsidR="003A15CE" w:rsidRPr="006478F8" w14:paraId="13484467" w14:textId="77777777" w:rsidTr="006478F8">
        <w:tc>
          <w:tcPr>
            <w:tcW w:w="2458" w:type="dxa"/>
            <w:shd w:val="clear" w:color="auto" w:fill="auto"/>
            <w:vAlign w:val="center"/>
          </w:tcPr>
          <w:p w14:paraId="7315E690" w14:textId="77777777" w:rsidR="003A15CE" w:rsidRPr="006478F8" w:rsidRDefault="003A15CE" w:rsidP="006478F8">
            <w:pPr>
              <w:ind w:firstLine="34"/>
              <w:jc w:val="center"/>
            </w:pPr>
            <w:r w:rsidRPr="006478F8">
              <w:t>Теоретическая частота выбора n</w:t>
            </w:r>
          </w:p>
        </w:tc>
        <w:tc>
          <w:tcPr>
            <w:tcW w:w="1400" w:type="dxa"/>
            <w:shd w:val="clear" w:color="auto" w:fill="auto"/>
            <w:vAlign w:val="center"/>
          </w:tcPr>
          <w:p w14:paraId="2A3B0748" w14:textId="77777777" w:rsidR="003A15CE" w:rsidRPr="006478F8" w:rsidRDefault="003A15CE" w:rsidP="006478F8">
            <w:pPr>
              <w:ind w:firstLine="34"/>
              <w:jc w:val="center"/>
              <w:rPr>
                <w:color w:val="000000"/>
              </w:rPr>
            </w:pPr>
            <w:r w:rsidRPr="006478F8">
              <w:rPr>
                <w:color w:val="000000"/>
              </w:rPr>
              <w:t>63.75</w:t>
            </w:r>
          </w:p>
        </w:tc>
        <w:tc>
          <w:tcPr>
            <w:tcW w:w="1401" w:type="dxa"/>
            <w:shd w:val="clear" w:color="auto" w:fill="auto"/>
            <w:vAlign w:val="center"/>
          </w:tcPr>
          <w:p w14:paraId="359312AC" w14:textId="77777777" w:rsidR="003A15CE" w:rsidRPr="006478F8" w:rsidRDefault="003A15CE" w:rsidP="006478F8">
            <w:pPr>
              <w:ind w:firstLine="34"/>
              <w:jc w:val="center"/>
              <w:rPr>
                <w:color w:val="000000"/>
              </w:rPr>
            </w:pPr>
            <w:r w:rsidRPr="006478F8">
              <w:rPr>
                <w:color w:val="000000"/>
              </w:rPr>
              <w:t>63.75</w:t>
            </w:r>
          </w:p>
        </w:tc>
        <w:tc>
          <w:tcPr>
            <w:tcW w:w="1401" w:type="dxa"/>
            <w:shd w:val="clear" w:color="auto" w:fill="auto"/>
            <w:vAlign w:val="center"/>
          </w:tcPr>
          <w:p w14:paraId="66402F31" w14:textId="77777777" w:rsidR="003A15CE" w:rsidRPr="006478F8" w:rsidRDefault="003A15CE" w:rsidP="006478F8">
            <w:pPr>
              <w:ind w:firstLine="34"/>
              <w:jc w:val="center"/>
              <w:rPr>
                <w:color w:val="000000"/>
              </w:rPr>
            </w:pPr>
            <w:r w:rsidRPr="006478F8">
              <w:rPr>
                <w:color w:val="000000"/>
              </w:rPr>
              <w:t>63.75</w:t>
            </w:r>
          </w:p>
        </w:tc>
        <w:tc>
          <w:tcPr>
            <w:tcW w:w="1401" w:type="dxa"/>
            <w:shd w:val="clear" w:color="auto" w:fill="auto"/>
            <w:vAlign w:val="center"/>
          </w:tcPr>
          <w:p w14:paraId="475F5B6B" w14:textId="77777777" w:rsidR="003A15CE" w:rsidRPr="006478F8" w:rsidRDefault="003A15CE" w:rsidP="006478F8">
            <w:pPr>
              <w:ind w:firstLine="34"/>
              <w:jc w:val="center"/>
              <w:rPr>
                <w:color w:val="000000"/>
              </w:rPr>
            </w:pPr>
            <w:r w:rsidRPr="006478F8">
              <w:rPr>
                <w:color w:val="000000"/>
              </w:rPr>
              <w:t>63.75</w:t>
            </w:r>
          </w:p>
        </w:tc>
        <w:tc>
          <w:tcPr>
            <w:tcW w:w="1542" w:type="dxa"/>
            <w:shd w:val="clear" w:color="auto" w:fill="auto"/>
            <w:vAlign w:val="center"/>
          </w:tcPr>
          <w:p w14:paraId="3042F1F0" w14:textId="77777777" w:rsidR="003A15CE" w:rsidRPr="006478F8" w:rsidRDefault="003A15CE" w:rsidP="006478F8">
            <w:pPr>
              <w:ind w:firstLine="34"/>
              <w:jc w:val="center"/>
              <w:rPr>
                <w:color w:val="000000"/>
              </w:rPr>
            </w:pPr>
            <w:r w:rsidRPr="006478F8">
              <w:rPr>
                <w:color w:val="000000"/>
              </w:rPr>
              <w:t>255</w:t>
            </w:r>
          </w:p>
        </w:tc>
      </w:tr>
      <w:tr w:rsidR="003A15CE" w:rsidRPr="006478F8" w14:paraId="1F730948" w14:textId="77777777" w:rsidTr="006478F8">
        <w:tc>
          <w:tcPr>
            <w:tcW w:w="2458" w:type="dxa"/>
            <w:shd w:val="clear" w:color="auto" w:fill="auto"/>
            <w:vAlign w:val="center"/>
          </w:tcPr>
          <w:p w14:paraId="5674F071" w14:textId="77777777" w:rsidR="003A15CE" w:rsidRPr="006478F8" w:rsidRDefault="003A15CE" w:rsidP="006478F8">
            <w:pPr>
              <w:ind w:firstLine="34"/>
              <w:jc w:val="center"/>
            </w:pPr>
            <w:r w:rsidRPr="006478F8">
              <w:rPr>
                <w:color w:val="000000"/>
              </w:rPr>
              <w:t>n-n*</w:t>
            </w:r>
          </w:p>
        </w:tc>
        <w:tc>
          <w:tcPr>
            <w:tcW w:w="1400" w:type="dxa"/>
            <w:shd w:val="clear" w:color="auto" w:fill="auto"/>
          </w:tcPr>
          <w:p w14:paraId="5F3914C3" w14:textId="77777777" w:rsidR="003A15CE" w:rsidRPr="006478F8" w:rsidRDefault="003A15CE" w:rsidP="006478F8">
            <w:pPr>
              <w:ind w:firstLine="34"/>
              <w:jc w:val="center"/>
              <w:rPr>
                <w:color w:val="000000"/>
                <w:lang w:val="uk-UA"/>
              </w:rPr>
            </w:pPr>
            <w:r w:rsidRPr="006478F8">
              <w:rPr>
                <w:color w:val="000000"/>
                <w:lang w:val="uk-UA"/>
              </w:rPr>
              <w:t>-6.85</w:t>
            </w:r>
          </w:p>
        </w:tc>
        <w:tc>
          <w:tcPr>
            <w:tcW w:w="1401" w:type="dxa"/>
            <w:shd w:val="clear" w:color="auto" w:fill="auto"/>
          </w:tcPr>
          <w:p w14:paraId="2BDE6464" w14:textId="77777777" w:rsidR="003A15CE" w:rsidRPr="006478F8" w:rsidRDefault="003A15CE" w:rsidP="006478F8">
            <w:pPr>
              <w:ind w:firstLine="34"/>
              <w:jc w:val="center"/>
              <w:rPr>
                <w:color w:val="000000"/>
                <w:lang w:val="uk-UA"/>
              </w:rPr>
            </w:pPr>
            <w:r w:rsidRPr="006478F8">
              <w:rPr>
                <w:color w:val="000000"/>
                <w:lang w:val="uk-UA"/>
              </w:rPr>
              <w:t>-7.95</w:t>
            </w:r>
          </w:p>
        </w:tc>
        <w:tc>
          <w:tcPr>
            <w:tcW w:w="1401" w:type="dxa"/>
            <w:shd w:val="clear" w:color="auto" w:fill="auto"/>
          </w:tcPr>
          <w:p w14:paraId="0DBE2B38" w14:textId="77777777" w:rsidR="003A15CE" w:rsidRPr="006478F8" w:rsidRDefault="003A15CE" w:rsidP="006478F8">
            <w:pPr>
              <w:ind w:firstLine="34"/>
              <w:jc w:val="center"/>
              <w:rPr>
                <w:color w:val="000000"/>
                <w:lang w:val="uk-UA"/>
              </w:rPr>
            </w:pPr>
            <w:r w:rsidRPr="006478F8">
              <w:rPr>
                <w:color w:val="000000"/>
                <w:lang w:val="uk-UA"/>
              </w:rPr>
              <w:t>14.95</w:t>
            </w:r>
          </w:p>
        </w:tc>
        <w:tc>
          <w:tcPr>
            <w:tcW w:w="1401" w:type="dxa"/>
            <w:shd w:val="clear" w:color="auto" w:fill="auto"/>
          </w:tcPr>
          <w:p w14:paraId="538CC37B" w14:textId="77777777" w:rsidR="003A15CE" w:rsidRPr="006478F8" w:rsidRDefault="003A15CE" w:rsidP="006478F8">
            <w:pPr>
              <w:ind w:firstLine="34"/>
              <w:jc w:val="center"/>
              <w:rPr>
                <w:color w:val="000000"/>
                <w:lang w:val="uk-UA"/>
              </w:rPr>
            </w:pPr>
            <w:r w:rsidRPr="006478F8">
              <w:rPr>
                <w:color w:val="000000"/>
                <w:lang w:val="uk-UA"/>
              </w:rPr>
              <w:t>-0.15</w:t>
            </w:r>
          </w:p>
        </w:tc>
        <w:tc>
          <w:tcPr>
            <w:tcW w:w="1542" w:type="dxa"/>
            <w:shd w:val="clear" w:color="auto" w:fill="auto"/>
          </w:tcPr>
          <w:p w14:paraId="5A34321B" w14:textId="77777777" w:rsidR="003A15CE" w:rsidRPr="006478F8" w:rsidRDefault="003A15CE" w:rsidP="006478F8">
            <w:pPr>
              <w:ind w:firstLine="34"/>
              <w:jc w:val="center"/>
              <w:rPr>
                <w:color w:val="000000"/>
                <w:lang w:val="uk-UA"/>
              </w:rPr>
            </w:pPr>
            <w:r w:rsidRPr="006478F8">
              <w:rPr>
                <w:color w:val="000000"/>
                <w:lang w:val="uk-UA"/>
              </w:rPr>
              <w:t>0</w:t>
            </w:r>
          </w:p>
        </w:tc>
      </w:tr>
      <w:tr w:rsidR="006478F8" w:rsidRPr="006478F8" w14:paraId="49799E32" w14:textId="77777777" w:rsidTr="00DE4AF5">
        <w:tc>
          <w:tcPr>
            <w:tcW w:w="9603" w:type="dxa"/>
            <w:gridSpan w:val="6"/>
            <w:shd w:val="clear" w:color="auto" w:fill="auto"/>
            <w:vAlign w:val="center"/>
          </w:tcPr>
          <w:p w14:paraId="180E7DAB" w14:textId="7EF7C177" w:rsidR="006478F8" w:rsidRDefault="006478F8" w:rsidP="006478F8">
            <w:pPr>
              <w:ind w:firstLine="709"/>
              <w:jc w:val="both"/>
            </w:pPr>
            <w:r>
              <w:t>Примечания:</w:t>
            </w:r>
          </w:p>
          <w:p w14:paraId="45A47951" w14:textId="5452DDED" w:rsidR="006478F8" w:rsidRPr="006478F8" w:rsidRDefault="006478F8" w:rsidP="006478F8">
            <w:pPr>
              <w:jc w:val="both"/>
            </w:pPr>
            <w:r>
              <w:t xml:space="preserve">1. </w:t>
            </w: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m:t>
                  </m:r>
                </m:sub>
              </m:sSub>
              <m:r>
                <w:rPr>
                  <w:rFonts w:ascii="Cambria Math" w:hAnsi="Cambria Math"/>
                  <w:lang w:val="uk-UA"/>
                </w:rPr>
                <m:t xml:space="preserve"> </m:t>
              </m:r>
            </m:oMath>
            <w:r>
              <w:t>–</w:t>
            </w:r>
            <w:r w:rsidRPr="006478F8">
              <w:t xml:space="preserve"> значение экспериментальной частоты выбора;</w:t>
            </w:r>
          </w:p>
          <w:p w14:paraId="0D1A6AA3" w14:textId="2A79B934" w:rsidR="006478F8" w:rsidRPr="006478F8" w:rsidRDefault="006478F8" w:rsidP="006478F8">
            <w:pPr>
              <w:ind w:firstLine="34"/>
              <w:jc w:val="both"/>
              <w:rPr>
                <w:color w:val="000000"/>
                <w:lang w:val="uk-UA"/>
              </w:rPr>
            </w:pPr>
            <w:r>
              <w:t>2.</w:t>
            </w:r>
            <w:r w:rsidRPr="006478F8">
              <w:t xml:space="preserve"> </w:t>
            </w:r>
            <m:oMath>
              <m:sSup>
                <m:sSupPr>
                  <m:ctrlPr>
                    <w:rPr>
                      <w:rFonts w:ascii="Cambria Math" w:hAnsi="Cambria Math"/>
                      <w:i/>
                      <w:lang w:val="uk-UA"/>
                    </w:rPr>
                  </m:ctrlPr>
                </m:sSupPr>
                <m:e>
                  <m:r>
                    <w:rPr>
                      <w:rFonts w:ascii="Cambria Math" w:hAnsi="Cambria Math"/>
                      <w:lang w:val="uk-UA"/>
                    </w:rPr>
                    <m:t>n</m:t>
                  </m:r>
                </m:e>
                <m:sup>
                  <m:r>
                    <w:rPr>
                      <w:rFonts w:ascii="Cambria Math" w:hAnsi="Cambria Math"/>
                      <w:lang w:val="uk-UA"/>
                    </w:rPr>
                    <m:t>*</m:t>
                  </m:r>
                </m:sup>
              </m:sSup>
            </m:oMath>
            <w:r w:rsidRPr="006478F8">
              <w:t xml:space="preserve"> </w:t>
            </w:r>
            <w:r>
              <w:t>–</w:t>
            </w:r>
            <w:r w:rsidRPr="006478F8">
              <w:t xml:space="preserve"> значение теоретической частоты выбора</w:t>
            </w:r>
          </w:p>
        </w:tc>
      </w:tr>
    </w:tbl>
    <w:p w14:paraId="6D21989B" w14:textId="7370B389" w:rsidR="003A15CE" w:rsidRPr="00550C88" w:rsidRDefault="003A15CE" w:rsidP="00550C88">
      <w:pPr>
        <w:ind w:firstLine="709"/>
        <w:jc w:val="both"/>
        <w:rPr>
          <w:sz w:val="28"/>
          <w:szCs w:val="28"/>
        </w:rPr>
      </w:pPr>
    </w:p>
    <w:p w14:paraId="3CE85CDB" w14:textId="6E0E9898" w:rsidR="003A15CE" w:rsidRPr="00550C88" w:rsidRDefault="003A15CE" w:rsidP="00550C88">
      <w:pPr>
        <w:ind w:firstLine="709"/>
        <w:jc w:val="both"/>
        <w:rPr>
          <w:sz w:val="28"/>
          <w:szCs w:val="28"/>
        </w:rPr>
      </w:pPr>
      <w:r w:rsidRPr="00550C88">
        <w:rPr>
          <w:sz w:val="28"/>
          <w:szCs w:val="28"/>
        </w:rPr>
        <w:t xml:space="preserve">Итак имеем: </w:t>
      </w:r>
      <m:oMath>
        <m:sSubSup>
          <m:sSubSupPr>
            <m:ctrlPr>
              <w:rPr>
                <w:rFonts w:ascii="Cambria Math" w:hAnsi="Cambria Math"/>
                <w:i/>
                <w:color w:val="000000"/>
                <w:sz w:val="28"/>
                <w:szCs w:val="28"/>
                <w:vertAlign w:val="superscript"/>
                <w:lang w:val="uk-UA"/>
              </w:rPr>
            </m:ctrlPr>
          </m:sSubSupPr>
          <m:e>
            <m:r>
              <w:rPr>
                <w:rFonts w:ascii="Cambria Math" w:hAnsi="Cambria Math"/>
                <w:color w:val="000000"/>
                <w:sz w:val="28"/>
                <w:szCs w:val="28"/>
                <w:vertAlign w:val="superscript"/>
                <w:lang w:val="uk-UA"/>
              </w:rPr>
              <m:t>χ</m:t>
            </m:r>
          </m:e>
          <m:sub>
            <m:r>
              <w:rPr>
                <w:rFonts w:ascii="Cambria Math" w:hAnsi="Cambria Math"/>
                <w:color w:val="000000"/>
                <w:sz w:val="28"/>
                <w:szCs w:val="28"/>
                <w:vertAlign w:val="superscript"/>
                <w:lang w:val="uk-UA"/>
              </w:rPr>
              <m:t>набл.</m:t>
            </m:r>
          </m:sub>
          <m:sup>
            <m:r>
              <w:rPr>
                <w:rFonts w:ascii="Cambria Math" w:hAnsi="Cambria Math"/>
                <w:color w:val="000000"/>
                <w:sz w:val="28"/>
                <w:szCs w:val="28"/>
                <w:vertAlign w:val="superscript"/>
                <w:lang w:val="uk-UA"/>
              </w:rPr>
              <m:t>2</m:t>
            </m:r>
          </m:sup>
        </m:sSubSup>
      </m:oMath>
      <w:r w:rsidRPr="00550C88">
        <w:rPr>
          <w:sz w:val="28"/>
          <w:szCs w:val="28"/>
        </w:rPr>
        <w:t>= 5.233 для табл</w:t>
      </w:r>
      <w:r w:rsidR="0073046D" w:rsidRPr="00550C88">
        <w:rPr>
          <w:sz w:val="28"/>
          <w:szCs w:val="28"/>
        </w:rPr>
        <w:t>ицы 6</w:t>
      </w:r>
      <w:r w:rsidRPr="00550C88">
        <w:rPr>
          <w:sz w:val="28"/>
          <w:szCs w:val="28"/>
        </w:rPr>
        <w:t xml:space="preserve"> и </w:t>
      </w:r>
      <m:oMath>
        <m:sSubSup>
          <m:sSubSupPr>
            <m:ctrlPr>
              <w:rPr>
                <w:rFonts w:ascii="Cambria Math" w:hAnsi="Cambria Math"/>
                <w:i/>
                <w:color w:val="000000"/>
                <w:sz w:val="28"/>
                <w:szCs w:val="28"/>
                <w:vertAlign w:val="superscript"/>
                <w:lang w:val="uk-UA"/>
              </w:rPr>
            </m:ctrlPr>
          </m:sSubSupPr>
          <m:e>
            <m:r>
              <w:rPr>
                <w:rFonts w:ascii="Cambria Math" w:hAnsi="Cambria Math"/>
                <w:color w:val="000000"/>
                <w:sz w:val="28"/>
                <w:szCs w:val="28"/>
                <w:vertAlign w:val="superscript"/>
                <w:lang w:val="uk-UA"/>
              </w:rPr>
              <m:t>χ</m:t>
            </m:r>
          </m:e>
          <m:sub>
            <m:r>
              <w:rPr>
                <w:rFonts w:ascii="Cambria Math" w:hAnsi="Cambria Math"/>
                <w:color w:val="000000"/>
                <w:sz w:val="28"/>
                <w:szCs w:val="28"/>
                <w:vertAlign w:val="superscript"/>
                <w:lang w:val="uk-UA"/>
              </w:rPr>
              <m:t>набл.</m:t>
            </m:r>
          </m:sub>
          <m:sup>
            <m:r>
              <w:rPr>
                <w:rFonts w:ascii="Cambria Math" w:hAnsi="Cambria Math"/>
                <w:color w:val="000000"/>
                <w:sz w:val="28"/>
                <w:szCs w:val="28"/>
                <w:vertAlign w:val="superscript"/>
                <w:lang w:val="uk-UA"/>
              </w:rPr>
              <m:t>2</m:t>
            </m:r>
          </m:sup>
        </m:sSubSup>
      </m:oMath>
      <w:r w:rsidRPr="00550C88">
        <w:rPr>
          <w:sz w:val="28"/>
          <w:szCs w:val="28"/>
        </w:rPr>
        <w:t xml:space="preserve">= 10.22 для таблицы 7. Критическое значение критерия, соответствует трем степеням свободы и равна значимости б = 0,05 </w:t>
      </w:r>
      <m:oMath>
        <m:sSubSup>
          <m:sSubSupPr>
            <m:ctrlPr>
              <w:rPr>
                <w:rFonts w:ascii="Cambria Math" w:hAnsi="Cambria Math"/>
                <w:i/>
                <w:color w:val="000000"/>
                <w:sz w:val="28"/>
                <w:szCs w:val="28"/>
                <w:lang w:val="uk-UA"/>
              </w:rPr>
            </m:ctrlPr>
          </m:sSubSupPr>
          <m:e>
            <m:r>
              <w:rPr>
                <w:rFonts w:ascii="Cambria Math" w:hAnsi="Cambria Math"/>
                <w:color w:val="000000"/>
                <w:sz w:val="28"/>
                <w:szCs w:val="28"/>
                <w:lang w:val="uk-UA"/>
              </w:rPr>
              <m:t>χ</m:t>
            </m:r>
          </m:e>
          <m:sub>
            <m:r>
              <w:rPr>
                <w:rFonts w:ascii="Cambria Math" w:hAnsi="Cambria Math"/>
                <w:color w:val="000000"/>
                <w:sz w:val="28"/>
                <w:szCs w:val="28"/>
                <w:lang w:val="uk-UA"/>
              </w:rPr>
              <m:t>крит.</m:t>
            </m:r>
          </m:sub>
          <m:sup>
            <m:r>
              <w:rPr>
                <w:rFonts w:ascii="Cambria Math" w:hAnsi="Cambria Math"/>
                <w:color w:val="000000"/>
                <w:sz w:val="28"/>
                <w:szCs w:val="28"/>
                <w:lang w:val="uk-UA"/>
              </w:rPr>
              <m:t>2</m:t>
            </m:r>
          </m:sup>
        </m:sSubSup>
        <m:r>
          <w:rPr>
            <w:rFonts w:ascii="Cambria Math" w:hAnsi="Cambria Math"/>
            <w:color w:val="000000"/>
            <w:sz w:val="28"/>
            <w:szCs w:val="28"/>
            <w:lang w:val="uk-UA"/>
          </w:rPr>
          <m:t>=7.8</m:t>
        </m:r>
      </m:oMath>
      <w:r w:rsidRPr="00550C88">
        <w:rPr>
          <w:sz w:val="28"/>
          <w:szCs w:val="28"/>
        </w:rPr>
        <w:t>.</w:t>
      </w:r>
    </w:p>
    <w:p w14:paraId="393F22CA" w14:textId="3EB0B843" w:rsidR="003A15CE" w:rsidRDefault="003A15CE" w:rsidP="00550C88">
      <w:pPr>
        <w:ind w:firstLine="709"/>
        <w:jc w:val="both"/>
        <w:rPr>
          <w:sz w:val="28"/>
          <w:szCs w:val="28"/>
        </w:rPr>
      </w:pPr>
      <w:r w:rsidRPr="00550C88">
        <w:rPr>
          <w:sz w:val="28"/>
          <w:szCs w:val="28"/>
        </w:rPr>
        <w:t xml:space="preserve">Поскольку для таблицы </w:t>
      </w:r>
      <w:r w:rsidR="00FD5C4B">
        <w:rPr>
          <w:sz w:val="28"/>
          <w:szCs w:val="28"/>
        </w:rPr>
        <w:t>5</w:t>
      </w:r>
      <w:r w:rsidR="0070092D" w:rsidRPr="00550C88">
        <w:rPr>
          <w:noProof/>
          <w:color w:val="000000"/>
          <w:sz w:val="28"/>
          <w:szCs w:val="28"/>
          <w:vertAlign w:val="superscript"/>
        </w:rPr>
        <w:t xml:space="preserve"> </w:t>
      </w:r>
      <m:oMath>
        <m:sSubSup>
          <m:sSubSupPr>
            <m:ctrlPr>
              <w:rPr>
                <w:rFonts w:ascii="Cambria Math" w:hAnsi="Cambria Math"/>
                <w:i/>
                <w:color w:val="000000"/>
                <w:sz w:val="28"/>
                <w:szCs w:val="28"/>
                <w:vertAlign w:val="superscript"/>
                <w:lang w:val="uk-UA"/>
              </w:rPr>
            </m:ctrlPr>
          </m:sSubSupPr>
          <m:e>
            <m:r>
              <w:rPr>
                <w:rFonts w:ascii="Cambria Math" w:hAnsi="Cambria Math"/>
                <w:color w:val="000000"/>
                <w:sz w:val="28"/>
                <w:szCs w:val="28"/>
                <w:vertAlign w:val="superscript"/>
                <w:lang w:val="uk-UA"/>
              </w:rPr>
              <m:t>χ</m:t>
            </m:r>
          </m:e>
          <m:sub>
            <m:r>
              <w:rPr>
                <w:rFonts w:ascii="Cambria Math" w:hAnsi="Cambria Math"/>
                <w:color w:val="000000"/>
                <w:sz w:val="28"/>
                <w:szCs w:val="28"/>
                <w:vertAlign w:val="superscript"/>
                <w:lang w:val="uk-UA"/>
              </w:rPr>
              <m:t>крит.</m:t>
            </m:r>
          </m:sub>
          <m:sup>
            <m:r>
              <w:rPr>
                <w:rFonts w:ascii="Cambria Math" w:hAnsi="Cambria Math"/>
                <w:color w:val="000000"/>
                <w:sz w:val="28"/>
                <w:szCs w:val="28"/>
                <w:vertAlign w:val="superscript"/>
                <w:lang w:val="uk-UA"/>
              </w:rPr>
              <m:t>2</m:t>
            </m:r>
          </m:sup>
        </m:sSubSup>
      </m:oMath>
      <w:r w:rsidRPr="00550C88">
        <w:rPr>
          <w:sz w:val="28"/>
          <w:szCs w:val="28"/>
        </w:rPr>
        <w:t xml:space="preserve">, то гипотеза о равномерном выборе дистракторов подтверждается, а в случае данных по таблице </w:t>
      </w:r>
      <w:r w:rsidR="00FD5C4B">
        <w:rPr>
          <w:sz w:val="28"/>
          <w:szCs w:val="28"/>
        </w:rPr>
        <w:t>6</w:t>
      </w:r>
      <w:r w:rsidRPr="00550C88">
        <w:rPr>
          <w:sz w:val="28"/>
          <w:szCs w:val="28"/>
        </w:rPr>
        <w:t xml:space="preserve"> </w:t>
      </w:r>
      <m:oMath>
        <m:sSubSup>
          <m:sSubSupPr>
            <m:ctrlPr>
              <w:rPr>
                <w:rFonts w:ascii="Cambria Math" w:hAnsi="Cambria Math"/>
                <w:i/>
                <w:color w:val="000000"/>
                <w:sz w:val="28"/>
                <w:szCs w:val="28"/>
                <w:vertAlign w:val="superscript"/>
                <w:lang w:val="uk-UA"/>
              </w:rPr>
            </m:ctrlPr>
          </m:sSubSupPr>
          <m:e>
            <m:r>
              <w:rPr>
                <w:rFonts w:ascii="Cambria Math" w:hAnsi="Cambria Math"/>
                <w:color w:val="000000"/>
                <w:sz w:val="28"/>
                <w:szCs w:val="28"/>
                <w:vertAlign w:val="superscript"/>
                <w:lang w:val="uk-UA"/>
              </w:rPr>
              <m:t>χ</m:t>
            </m:r>
          </m:e>
          <m:sub>
            <m:r>
              <w:rPr>
                <w:rFonts w:ascii="Cambria Math" w:hAnsi="Cambria Math"/>
                <w:color w:val="000000"/>
                <w:sz w:val="28"/>
                <w:szCs w:val="28"/>
                <w:vertAlign w:val="superscript"/>
                <w:lang w:val="uk-UA"/>
              </w:rPr>
              <m:t>крит.</m:t>
            </m:r>
          </m:sub>
          <m:sup>
            <m:r>
              <w:rPr>
                <w:rFonts w:ascii="Cambria Math" w:hAnsi="Cambria Math"/>
                <w:color w:val="000000"/>
                <w:sz w:val="28"/>
                <w:szCs w:val="28"/>
                <w:vertAlign w:val="superscript"/>
                <w:lang w:val="uk-UA"/>
              </w:rPr>
              <m:t>2</m:t>
            </m:r>
          </m:sup>
        </m:sSubSup>
      </m:oMath>
      <w:r w:rsidRPr="00550C88">
        <w:rPr>
          <w:sz w:val="28"/>
          <w:szCs w:val="28"/>
        </w:rPr>
        <w:t xml:space="preserve"> гипотезу о равномерном выбор дистракторов следует отбросить.</w:t>
      </w:r>
    </w:p>
    <w:p w14:paraId="0A18BB8C" w14:textId="24961BC5" w:rsidR="00D8491F" w:rsidRDefault="00FD5C4B" w:rsidP="00550C88">
      <w:pPr>
        <w:ind w:firstLine="709"/>
        <w:jc w:val="both"/>
        <w:rPr>
          <w:sz w:val="28"/>
          <w:szCs w:val="28"/>
        </w:rPr>
      </w:pPr>
      <w:r w:rsidRPr="00550C88">
        <w:rPr>
          <w:sz w:val="28"/>
          <w:szCs w:val="28"/>
        </w:rPr>
        <w:t>Анализ выбора дистракторов может представлять собой не менее важную задачу, чем анализ равномерности распределения, поскольку он позволяет в ряде случаев выявить характер «незнание» тестируемого и составить представление о степени эклектичности его знаний.</w:t>
      </w:r>
    </w:p>
    <w:p w14:paraId="2DB41D2C" w14:textId="20FFDB9B" w:rsidR="00FD5C4B" w:rsidRDefault="00FD5C4B" w:rsidP="00550C88">
      <w:pPr>
        <w:ind w:firstLine="709"/>
        <w:jc w:val="both"/>
        <w:rPr>
          <w:sz w:val="28"/>
          <w:szCs w:val="28"/>
        </w:rPr>
      </w:pPr>
      <w:r w:rsidRPr="00550C88">
        <w:rPr>
          <w:sz w:val="28"/>
          <w:szCs w:val="28"/>
        </w:rPr>
        <w:t xml:space="preserve">Для оценки равномерности распределения дистракторов, а именно определение эффективности их работы, могут быть использованы отличные от их определения </w:t>
      </w:r>
      <w:r w:rsidR="00AF2290" w:rsidRPr="00550C88">
        <w:rPr>
          <w:noProof/>
          <w:color w:val="000000"/>
          <w:position w:val="-12"/>
          <w:sz w:val="28"/>
          <w:szCs w:val="28"/>
          <w:lang w:val="uk-UA"/>
        </w:rPr>
        <w:object w:dxaOrig="440" w:dyaOrig="460" w14:anchorId="38C77651">
          <v:shape id="_x0000_i1026" type="#_x0000_t75" alt="" style="width:22.5pt;height:24.75pt;mso-width-percent:0;mso-height-percent:0;mso-width-percent:0;mso-height-percent:0" o:ole="">
            <v:imagedata r:id="rId23" o:title=""/>
          </v:shape>
          <o:OLEObject Type="Embed" ProgID="Equation.3" ShapeID="_x0000_i1026" DrawAspect="Content" ObjectID="_1757318299" r:id="rId24"/>
        </w:object>
      </w:r>
      <w:r w:rsidRPr="00550C88">
        <w:rPr>
          <w:sz w:val="28"/>
          <w:szCs w:val="28"/>
        </w:rPr>
        <w:t xml:space="preserve"> </w:t>
      </w:r>
      <w:r>
        <w:rPr>
          <w:sz w:val="28"/>
          <w:szCs w:val="28"/>
        </w:rPr>
        <w:t>–</w:t>
      </w:r>
      <w:r w:rsidRPr="00550C88">
        <w:rPr>
          <w:sz w:val="28"/>
          <w:szCs w:val="28"/>
        </w:rPr>
        <w:t xml:space="preserve"> подходы коэффициента [8</w:t>
      </w:r>
      <w:r w:rsidR="00143EC0" w:rsidRPr="00143EC0">
        <w:rPr>
          <w:sz w:val="28"/>
          <w:szCs w:val="28"/>
        </w:rPr>
        <w:t>7</w:t>
      </w:r>
      <w:r w:rsidRPr="00550C88">
        <w:rPr>
          <w:sz w:val="28"/>
          <w:szCs w:val="28"/>
        </w:rPr>
        <w:t>].</w:t>
      </w:r>
    </w:p>
    <w:p w14:paraId="498D1957" w14:textId="4D87E867" w:rsidR="003A15CE" w:rsidRDefault="003A15CE" w:rsidP="006478F8">
      <w:pPr>
        <w:jc w:val="both"/>
        <w:rPr>
          <w:sz w:val="28"/>
          <w:szCs w:val="28"/>
        </w:rPr>
      </w:pPr>
      <w:r w:rsidRPr="00550C88">
        <w:rPr>
          <w:sz w:val="28"/>
          <w:szCs w:val="28"/>
        </w:rPr>
        <w:t xml:space="preserve">Таблица </w:t>
      </w:r>
      <w:r w:rsidR="00FD5C4B">
        <w:rPr>
          <w:sz w:val="28"/>
          <w:szCs w:val="28"/>
        </w:rPr>
        <w:t>6</w:t>
      </w:r>
      <w:r w:rsidRPr="00550C88">
        <w:rPr>
          <w:sz w:val="28"/>
          <w:szCs w:val="28"/>
        </w:rPr>
        <w:t xml:space="preserve"> </w:t>
      </w:r>
      <w:r w:rsidR="006478F8">
        <w:rPr>
          <w:sz w:val="28"/>
          <w:szCs w:val="28"/>
        </w:rPr>
        <w:t xml:space="preserve">– </w:t>
      </w:r>
      <w:r w:rsidRPr="00550C88">
        <w:rPr>
          <w:sz w:val="28"/>
          <w:szCs w:val="28"/>
        </w:rPr>
        <w:t>Таблица частот выбора дистракторов для второго варианта</w:t>
      </w:r>
    </w:p>
    <w:p w14:paraId="1AC2BD8F" w14:textId="77777777" w:rsidR="006478F8" w:rsidRPr="006478F8" w:rsidRDefault="006478F8" w:rsidP="006478F8">
      <w:pPr>
        <w:jc w:val="right"/>
        <w:rPr>
          <w:sz w:val="16"/>
          <w:szCs w:val="16"/>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0"/>
        <w:gridCol w:w="1375"/>
        <w:gridCol w:w="1376"/>
        <w:gridCol w:w="1376"/>
        <w:gridCol w:w="1376"/>
        <w:gridCol w:w="1539"/>
      </w:tblGrid>
      <w:tr w:rsidR="003A15CE" w:rsidRPr="006478F8" w14:paraId="0A4F48B0" w14:textId="77777777" w:rsidTr="006478F8">
        <w:tc>
          <w:tcPr>
            <w:tcW w:w="2458" w:type="dxa"/>
            <w:vMerge w:val="restart"/>
            <w:shd w:val="clear" w:color="auto" w:fill="auto"/>
            <w:vAlign w:val="center"/>
          </w:tcPr>
          <w:p w14:paraId="4511FF6A" w14:textId="77777777" w:rsidR="003A15CE" w:rsidRPr="006478F8" w:rsidRDefault="003A15CE" w:rsidP="006478F8">
            <w:pPr>
              <w:jc w:val="center"/>
            </w:pPr>
            <w:r w:rsidRPr="006478F8">
              <w:t>Частоты</w:t>
            </w:r>
          </w:p>
        </w:tc>
        <w:tc>
          <w:tcPr>
            <w:tcW w:w="5603" w:type="dxa"/>
            <w:gridSpan w:val="4"/>
            <w:shd w:val="clear" w:color="auto" w:fill="auto"/>
            <w:vAlign w:val="center"/>
          </w:tcPr>
          <w:p w14:paraId="5E80530F" w14:textId="77777777" w:rsidR="003A15CE" w:rsidRPr="006478F8" w:rsidRDefault="003A15CE" w:rsidP="006478F8">
            <w:pPr>
              <w:jc w:val="center"/>
            </w:pPr>
            <w:r w:rsidRPr="006478F8">
              <w:rPr>
                <w:color w:val="000000"/>
              </w:rPr>
              <w:t>Номер дистрактора</w:t>
            </w:r>
          </w:p>
        </w:tc>
        <w:tc>
          <w:tcPr>
            <w:tcW w:w="1570" w:type="dxa"/>
            <w:vMerge w:val="restart"/>
            <w:shd w:val="clear" w:color="auto" w:fill="auto"/>
            <w:vAlign w:val="center"/>
          </w:tcPr>
          <w:p w14:paraId="7BFF4036" w14:textId="77777777" w:rsidR="003A15CE" w:rsidRPr="006478F8" w:rsidRDefault="003A15CE" w:rsidP="006478F8">
            <w:pPr>
              <w:jc w:val="center"/>
            </w:pPr>
            <w:r w:rsidRPr="006478F8">
              <w:rPr>
                <w:color w:val="000000"/>
              </w:rPr>
              <w:t>Σ</w:t>
            </w:r>
          </w:p>
        </w:tc>
      </w:tr>
      <w:tr w:rsidR="003A15CE" w:rsidRPr="006478F8" w14:paraId="7A427D51" w14:textId="77777777" w:rsidTr="006478F8">
        <w:tc>
          <w:tcPr>
            <w:tcW w:w="2458" w:type="dxa"/>
            <w:vMerge/>
            <w:shd w:val="clear" w:color="auto" w:fill="auto"/>
            <w:vAlign w:val="center"/>
          </w:tcPr>
          <w:p w14:paraId="1EA43F29" w14:textId="77777777" w:rsidR="003A15CE" w:rsidRPr="006478F8" w:rsidRDefault="003A15CE" w:rsidP="006478F8">
            <w:pPr>
              <w:jc w:val="center"/>
            </w:pPr>
          </w:p>
        </w:tc>
        <w:tc>
          <w:tcPr>
            <w:tcW w:w="1400" w:type="dxa"/>
            <w:shd w:val="clear" w:color="auto" w:fill="auto"/>
            <w:vAlign w:val="center"/>
          </w:tcPr>
          <w:p w14:paraId="1E17DCB7" w14:textId="77777777" w:rsidR="003A15CE" w:rsidRPr="006478F8" w:rsidRDefault="003A15CE" w:rsidP="006478F8">
            <w:pPr>
              <w:jc w:val="center"/>
            </w:pPr>
            <w:r w:rsidRPr="006478F8">
              <w:t>1</w:t>
            </w:r>
          </w:p>
        </w:tc>
        <w:tc>
          <w:tcPr>
            <w:tcW w:w="1401" w:type="dxa"/>
            <w:shd w:val="clear" w:color="auto" w:fill="auto"/>
            <w:vAlign w:val="center"/>
          </w:tcPr>
          <w:p w14:paraId="147B23A3" w14:textId="77777777" w:rsidR="003A15CE" w:rsidRPr="006478F8" w:rsidRDefault="003A15CE" w:rsidP="006478F8">
            <w:pPr>
              <w:jc w:val="center"/>
            </w:pPr>
            <w:r w:rsidRPr="006478F8">
              <w:t>2</w:t>
            </w:r>
          </w:p>
        </w:tc>
        <w:tc>
          <w:tcPr>
            <w:tcW w:w="1401" w:type="dxa"/>
            <w:shd w:val="clear" w:color="auto" w:fill="auto"/>
            <w:vAlign w:val="center"/>
          </w:tcPr>
          <w:p w14:paraId="5312DECF" w14:textId="77777777" w:rsidR="003A15CE" w:rsidRPr="006478F8" w:rsidRDefault="003A15CE" w:rsidP="006478F8">
            <w:pPr>
              <w:jc w:val="center"/>
            </w:pPr>
            <w:r w:rsidRPr="006478F8">
              <w:t>3</w:t>
            </w:r>
          </w:p>
        </w:tc>
        <w:tc>
          <w:tcPr>
            <w:tcW w:w="1401" w:type="dxa"/>
            <w:shd w:val="clear" w:color="auto" w:fill="auto"/>
            <w:vAlign w:val="center"/>
          </w:tcPr>
          <w:p w14:paraId="15FA86B1" w14:textId="77777777" w:rsidR="003A15CE" w:rsidRPr="006478F8" w:rsidRDefault="003A15CE" w:rsidP="006478F8">
            <w:pPr>
              <w:jc w:val="center"/>
            </w:pPr>
            <w:r w:rsidRPr="006478F8">
              <w:t>4</w:t>
            </w:r>
          </w:p>
        </w:tc>
        <w:tc>
          <w:tcPr>
            <w:tcW w:w="1570" w:type="dxa"/>
            <w:vMerge/>
            <w:shd w:val="clear" w:color="auto" w:fill="auto"/>
            <w:vAlign w:val="center"/>
          </w:tcPr>
          <w:p w14:paraId="470DDF76" w14:textId="77777777" w:rsidR="003A15CE" w:rsidRPr="006478F8" w:rsidRDefault="003A15CE" w:rsidP="006478F8">
            <w:pPr>
              <w:jc w:val="center"/>
            </w:pPr>
          </w:p>
        </w:tc>
      </w:tr>
      <w:tr w:rsidR="003A15CE" w:rsidRPr="006478F8" w14:paraId="070D52D6" w14:textId="77777777" w:rsidTr="006478F8">
        <w:tc>
          <w:tcPr>
            <w:tcW w:w="2458" w:type="dxa"/>
            <w:shd w:val="clear" w:color="auto" w:fill="auto"/>
            <w:vAlign w:val="center"/>
          </w:tcPr>
          <w:p w14:paraId="63CE8941" w14:textId="77777777" w:rsidR="003A15CE" w:rsidRPr="006478F8" w:rsidRDefault="003A15CE" w:rsidP="006478F8">
            <w:pPr>
              <w:jc w:val="center"/>
            </w:pPr>
            <w:r w:rsidRPr="006478F8">
              <w:t>Экспериментальная частота выбора n</w:t>
            </w:r>
          </w:p>
        </w:tc>
        <w:tc>
          <w:tcPr>
            <w:tcW w:w="1400" w:type="dxa"/>
            <w:shd w:val="clear" w:color="auto" w:fill="auto"/>
            <w:vAlign w:val="center"/>
          </w:tcPr>
          <w:p w14:paraId="05747422" w14:textId="77777777" w:rsidR="003A15CE" w:rsidRPr="006478F8" w:rsidRDefault="003A15CE" w:rsidP="006478F8">
            <w:pPr>
              <w:jc w:val="center"/>
              <w:rPr>
                <w:color w:val="000000"/>
                <w:lang w:val="uk-UA"/>
              </w:rPr>
            </w:pPr>
            <w:r w:rsidRPr="006478F8">
              <w:rPr>
                <w:color w:val="000000"/>
                <w:lang w:val="uk-UA"/>
              </w:rPr>
              <w:t>105.4</w:t>
            </w:r>
          </w:p>
        </w:tc>
        <w:tc>
          <w:tcPr>
            <w:tcW w:w="1401" w:type="dxa"/>
            <w:shd w:val="clear" w:color="auto" w:fill="auto"/>
            <w:vAlign w:val="center"/>
          </w:tcPr>
          <w:p w14:paraId="5F97F6F2" w14:textId="77777777" w:rsidR="003A15CE" w:rsidRPr="006478F8" w:rsidRDefault="003A15CE" w:rsidP="006478F8">
            <w:pPr>
              <w:jc w:val="center"/>
              <w:rPr>
                <w:color w:val="000000"/>
                <w:lang w:val="uk-UA"/>
              </w:rPr>
            </w:pPr>
            <w:r w:rsidRPr="006478F8">
              <w:rPr>
                <w:color w:val="000000"/>
                <w:lang w:val="uk-UA"/>
              </w:rPr>
              <w:t>92.7</w:t>
            </w:r>
          </w:p>
        </w:tc>
        <w:tc>
          <w:tcPr>
            <w:tcW w:w="1401" w:type="dxa"/>
            <w:shd w:val="clear" w:color="auto" w:fill="auto"/>
            <w:vAlign w:val="center"/>
          </w:tcPr>
          <w:p w14:paraId="63E97D66" w14:textId="77777777" w:rsidR="003A15CE" w:rsidRPr="006478F8" w:rsidRDefault="003A15CE" w:rsidP="006478F8">
            <w:pPr>
              <w:jc w:val="center"/>
              <w:rPr>
                <w:color w:val="000000"/>
                <w:lang w:val="uk-UA"/>
              </w:rPr>
            </w:pPr>
            <w:r w:rsidRPr="006478F8">
              <w:rPr>
                <w:color w:val="000000"/>
                <w:lang w:val="uk-UA"/>
              </w:rPr>
              <w:t>111.5</w:t>
            </w:r>
          </w:p>
        </w:tc>
        <w:tc>
          <w:tcPr>
            <w:tcW w:w="1401" w:type="dxa"/>
            <w:shd w:val="clear" w:color="auto" w:fill="auto"/>
            <w:vAlign w:val="center"/>
          </w:tcPr>
          <w:p w14:paraId="0F7CA9F1" w14:textId="77777777" w:rsidR="003A15CE" w:rsidRPr="006478F8" w:rsidRDefault="003A15CE" w:rsidP="006478F8">
            <w:pPr>
              <w:jc w:val="center"/>
              <w:rPr>
                <w:color w:val="000000"/>
                <w:lang w:val="uk-UA"/>
              </w:rPr>
            </w:pPr>
            <w:r w:rsidRPr="006478F8">
              <w:rPr>
                <w:color w:val="000000"/>
                <w:lang w:val="uk-UA"/>
              </w:rPr>
              <w:t>140.4</w:t>
            </w:r>
          </w:p>
        </w:tc>
        <w:tc>
          <w:tcPr>
            <w:tcW w:w="1570" w:type="dxa"/>
            <w:shd w:val="clear" w:color="auto" w:fill="auto"/>
            <w:vAlign w:val="center"/>
          </w:tcPr>
          <w:p w14:paraId="3C904E01" w14:textId="77777777" w:rsidR="003A15CE" w:rsidRPr="006478F8" w:rsidRDefault="003A15CE" w:rsidP="006478F8">
            <w:pPr>
              <w:jc w:val="center"/>
              <w:rPr>
                <w:color w:val="000000"/>
                <w:lang w:val="uk-UA"/>
              </w:rPr>
            </w:pPr>
            <w:r w:rsidRPr="006478F8">
              <w:rPr>
                <w:color w:val="000000"/>
                <w:lang w:val="uk-UA"/>
              </w:rPr>
              <w:t>450</w:t>
            </w:r>
          </w:p>
        </w:tc>
      </w:tr>
      <w:tr w:rsidR="003A15CE" w:rsidRPr="006478F8" w14:paraId="47E0E622" w14:textId="77777777" w:rsidTr="006478F8">
        <w:tc>
          <w:tcPr>
            <w:tcW w:w="2458" w:type="dxa"/>
            <w:shd w:val="clear" w:color="auto" w:fill="auto"/>
            <w:vAlign w:val="center"/>
          </w:tcPr>
          <w:p w14:paraId="252F8062" w14:textId="77777777" w:rsidR="003A15CE" w:rsidRPr="006478F8" w:rsidRDefault="003A15CE" w:rsidP="006478F8">
            <w:pPr>
              <w:jc w:val="center"/>
            </w:pPr>
            <w:r w:rsidRPr="006478F8">
              <w:lastRenderedPageBreak/>
              <w:t>Теоретическая частота выбора n</w:t>
            </w:r>
          </w:p>
        </w:tc>
        <w:tc>
          <w:tcPr>
            <w:tcW w:w="1400" w:type="dxa"/>
            <w:shd w:val="clear" w:color="auto" w:fill="auto"/>
            <w:vAlign w:val="center"/>
          </w:tcPr>
          <w:p w14:paraId="2A5D02A0" w14:textId="77777777" w:rsidR="003A15CE" w:rsidRPr="006478F8" w:rsidRDefault="003A15CE" w:rsidP="006478F8">
            <w:pPr>
              <w:jc w:val="center"/>
              <w:rPr>
                <w:color w:val="000000"/>
                <w:lang w:val="uk-UA"/>
              </w:rPr>
            </w:pPr>
            <w:r w:rsidRPr="006478F8">
              <w:rPr>
                <w:color w:val="000000"/>
                <w:lang w:val="uk-UA"/>
              </w:rPr>
              <w:t>112.5</w:t>
            </w:r>
          </w:p>
        </w:tc>
        <w:tc>
          <w:tcPr>
            <w:tcW w:w="1401" w:type="dxa"/>
            <w:shd w:val="clear" w:color="auto" w:fill="auto"/>
            <w:vAlign w:val="center"/>
          </w:tcPr>
          <w:p w14:paraId="4D3A717E" w14:textId="77777777" w:rsidR="003A15CE" w:rsidRPr="006478F8" w:rsidRDefault="003A15CE" w:rsidP="006478F8">
            <w:pPr>
              <w:jc w:val="center"/>
              <w:rPr>
                <w:color w:val="000000"/>
                <w:lang w:val="uk-UA"/>
              </w:rPr>
            </w:pPr>
            <w:r w:rsidRPr="006478F8">
              <w:rPr>
                <w:color w:val="000000"/>
                <w:lang w:val="uk-UA"/>
              </w:rPr>
              <w:t>112.5</w:t>
            </w:r>
          </w:p>
        </w:tc>
        <w:tc>
          <w:tcPr>
            <w:tcW w:w="1401" w:type="dxa"/>
            <w:shd w:val="clear" w:color="auto" w:fill="auto"/>
            <w:vAlign w:val="center"/>
          </w:tcPr>
          <w:p w14:paraId="5620BF8C" w14:textId="77777777" w:rsidR="003A15CE" w:rsidRPr="006478F8" w:rsidRDefault="003A15CE" w:rsidP="006478F8">
            <w:pPr>
              <w:jc w:val="center"/>
              <w:rPr>
                <w:color w:val="000000"/>
                <w:lang w:val="uk-UA"/>
              </w:rPr>
            </w:pPr>
            <w:r w:rsidRPr="006478F8">
              <w:rPr>
                <w:color w:val="000000"/>
                <w:lang w:val="uk-UA"/>
              </w:rPr>
              <w:t>112.5</w:t>
            </w:r>
          </w:p>
        </w:tc>
        <w:tc>
          <w:tcPr>
            <w:tcW w:w="1401" w:type="dxa"/>
            <w:shd w:val="clear" w:color="auto" w:fill="auto"/>
            <w:vAlign w:val="center"/>
          </w:tcPr>
          <w:p w14:paraId="4161305B" w14:textId="77777777" w:rsidR="003A15CE" w:rsidRPr="006478F8" w:rsidRDefault="003A15CE" w:rsidP="006478F8">
            <w:pPr>
              <w:jc w:val="center"/>
              <w:rPr>
                <w:color w:val="000000"/>
                <w:lang w:val="uk-UA"/>
              </w:rPr>
            </w:pPr>
            <w:r w:rsidRPr="006478F8">
              <w:rPr>
                <w:color w:val="000000"/>
                <w:lang w:val="uk-UA"/>
              </w:rPr>
              <w:t>112.5</w:t>
            </w:r>
          </w:p>
        </w:tc>
        <w:tc>
          <w:tcPr>
            <w:tcW w:w="1570" w:type="dxa"/>
            <w:shd w:val="clear" w:color="auto" w:fill="auto"/>
            <w:vAlign w:val="center"/>
          </w:tcPr>
          <w:p w14:paraId="4888EC5F" w14:textId="77777777" w:rsidR="003A15CE" w:rsidRPr="006478F8" w:rsidRDefault="003A15CE" w:rsidP="006478F8">
            <w:pPr>
              <w:jc w:val="center"/>
              <w:rPr>
                <w:color w:val="000000"/>
                <w:lang w:val="uk-UA"/>
              </w:rPr>
            </w:pPr>
            <w:r w:rsidRPr="006478F8">
              <w:rPr>
                <w:color w:val="000000"/>
                <w:lang w:val="uk-UA"/>
              </w:rPr>
              <w:t>112.5</w:t>
            </w:r>
          </w:p>
        </w:tc>
      </w:tr>
      <w:tr w:rsidR="003A15CE" w:rsidRPr="006478F8" w14:paraId="1F75941B" w14:textId="77777777" w:rsidTr="006478F8">
        <w:tc>
          <w:tcPr>
            <w:tcW w:w="2458" w:type="dxa"/>
            <w:shd w:val="clear" w:color="auto" w:fill="auto"/>
            <w:vAlign w:val="center"/>
          </w:tcPr>
          <w:p w14:paraId="19E9763A" w14:textId="77777777" w:rsidR="003A15CE" w:rsidRPr="006478F8" w:rsidRDefault="003A15CE" w:rsidP="006478F8">
            <w:pPr>
              <w:jc w:val="center"/>
            </w:pPr>
            <w:r w:rsidRPr="006478F8">
              <w:rPr>
                <w:color w:val="000000"/>
              </w:rPr>
              <w:t>n-n*</w:t>
            </w:r>
          </w:p>
        </w:tc>
        <w:tc>
          <w:tcPr>
            <w:tcW w:w="1400" w:type="dxa"/>
            <w:shd w:val="clear" w:color="auto" w:fill="auto"/>
            <w:vAlign w:val="center"/>
          </w:tcPr>
          <w:p w14:paraId="2C695AAD" w14:textId="77777777" w:rsidR="003A15CE" w:rsidRPr="006478F8" w:rsidRDefault="003A15CE" w:rsidP="006478F8">
            <w:pPr>
              <w:jc w:val="center"/>
              <w:rPr>
                <w:color w:val="000000"/>
                <w:lang w:val="uk-UA"/>
              </w:rPr>
            </w:pPr>
            <w:r w:rsidRPr="006478F8">
              <w:rPr>
                <w:color w:val="000000"/>
                <w:lang w:val="uk-UA"/>
              </w:rPr>
              <w:t>-7.1</w:t>
            </w:r>
          </w:p>
        </w:tc>
        <w:tc>
          <w:tcPr>
            <w:tcW w:w="1401" w:type="dxa"/>
            <w:shd w:val="clear" w:color="auto" w:fill="auto"/>
            <w:vAlign w:val="center"/>
          </w:tcPr>
          <w:p w14:paraId="60C85CE3" w14:textId="77777777" w:rsidR="003A15CE" w:rsidRPr="006478F8" w:rsidRDefault="003A15CE" w:rsidP="006478F8">
            <w:pPr>
              <w:jc w:val="center"/>
              <w:rPr>
                <w:color w:val="000000"/>
                <w:lang w:val="uk-UA"/>
              </w:rPr>
            </w:pPr>
            <w:r w:rsidRPr="006478F8">
              <w:rPr>
                <w:color w:val="000000"/>
                <w:lang w:val="uk-UA"/>
              </w:rPr>
              <w:t>-19.8</w:t>
            </w:r>
          </w:p>
        </w:tc>
        <w:tc>
          <w:tcPr>
            <w:tcW w:w="1401" w:type="dxa"/>
            <w:shd w:val="clear" w:color="auto" w:fill="auto"/>
            <w:vAlign w:val="center"/>
          </w:tcPr>
          <w:p w14:paraId="01A05998" w14:textId="77777777" w:rsidR="003A15CE" w:rsidRPr="006478F8" w:rsidRDefault="003A15CE" w:rsidP="006478F8">
            <w:pPr>
              <w:jc w:val="center"/>
              <w:rPr>
                <w:color w:val="000000"/>
                <w:lang w:val="uk-UA"/>
              </w:rPr>
            </w:pPr>
            <w:r w:rsidRPr="006478F8">
              <w:rPr>
                <w:color w:val="000000"/>
                <w:lang w:val="uk-UA"/>
              </w:rPr>
              <w:t>3.0</w:t>
            </w:r>
          </w:p>
        </w:tc>
        <w:tc>
          <w:tcPr>
            <w:tcW w:w="1401" w:type="dxa"/>
            <w:shd w:val="clear" w:color="auto" w:fill="auto"/>
            <w:vAlign w:val="center"/>
          </w:tcPr>
          <w:p w14:paraId="7F99C99F" w14:textId="77777777" w:rsidR="003A15CE" w:rsidRPr="006478F8" w:rsidRDefault="003A15CE" w:rsidP="006478F8">
            <w:pPr>
              <w:jc w:val="center"/>
              <w:rPr>
                <w:color w:val="000000"/>
                <w:lang w:val="uk-UA"/>
              </w:rPr>
            </w:pPr>
            <w:r w:rsidRPr="006478F8">
              <w:rPr>
                <w:color w:val="000000"/>
                <w:lang w:val="uk-UA"/>
              </w:rPr>
              <w:t>27.9</w:t>
            </w:r>
          </w:p>
        </w:tc>
        <w:tc>
          <w:tcPr>
            <w:tcW w:w="1570" w:type="dxa"/>
            <w:shd w:val="clear" w:color="auto" w:fill="auto"/>
            <w:vAlign w:val="center"/>
          </w:tcPr>
          <w:p w14:paraId="49D8DBD0" w14:textId="77777777" w:rsidR="003A15CE" w:rsidRPr="006478F8" w:rsidRDefault="003A15CE" w:rsidP="006478F8">
            <w:pPr>
              <w:jc w:val="center"/>
              <w:rPr>
                <w:color w:val="000000"/>
                <w:lang w:val="uk-UA"/>
              </w:rPr>
            </w:pPr>
            <w:r w:rsidRPr="006478F8">
              <w:rPr>
                <w:color w:val="000000"/>
                <w:lang w:val="uk-UA"/>
              </w:rPr>
              <w:t>0</w:t>
            </w:r>
          </w:p>
        </w:tc>
      </w:tr>
      <w:tr w:rsidR="006478F8" w:rsidRPr="006478F8" w14:paraId="545CEF5E" w14:textId="77777777" w:rsidTr="00DE4AF5">
        <w:tc>
          <w:tcPr>
            <w:tcW w:w="9631" w:type="dxa"/>
            <w:gridSpan w:val="6"/>
            <w:shd w:val="clear" w:color="auto" w:fill="auto"/>
            <w:vAlign w:val="center"/>
          </w:tcPr>
          <w:p w14:paraId="2B71968D" w14:textId="77777777" w:rsidR="006478F8" w:rsidRDefault="006478F8" w:rsidP="006478F8">
            <w:pPr>
              <w:ind w:firstLine="709"/>
              <w:jc w:val="both"/>
            </w:pPr>
            <w:r>
              <w:t>Примечания:</w:t>
            </w:r>
          </w:p>
          <w:p w14:paraId="3FA96B20" w14:textId="3E66831C" w:rsidR="006478F8" w:rsidRPr="006478F8" w:rsidRDefault="006478F8" w:rsidP="006478F8">
            <w:pPr>
              <w:jc w:val="both"/>
            </w:pPr>
            <w:r>
              <w:t xml:space="preserve">1. </w:t>
            </w: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m:t>
                  </m:r>
                </m:sub>
              </m:sSub>
              <m:r>
                <w:rPr>
                  <w:rFonts w:ascii="Cambria Math" w:hAnsi="Cambria Math"/>
                  <w:lang w:val="uk-UA"/>
                </w:rPr>
                <m:t xml:space="preserve"> </m:t>
              </m:r>
            </m:oMath>
            <w:r>
              <w:t>–</w:t>
            </w:r>
            <w:r w:rsidRPr="006478F8">
              <w:t xml:space="preserve"> значение экспериментальной частоты выбора;</w:t>
            </w:r>
          </w:p>
          <w:p w14:paraId="3EDD8C52" w14:textId="617F848A" w:rsidR="006478F8" w:rsidRPr="006478F8" w:rsidRDefault="006478F8" w:rsidP="006478F8">
            <w:pPr>
              <w:jc w:val="both"/>
              <w:rPr>
                <w:color w:val="000000"/>
                <w:lang w:val="uk-UA"/>
              </w:rPr>
            </w:pPr>
            <w:r>
              <w:t>2.</w:t>
            </w:r>
            <w:r w:rsidRPr="006478F8">
              <w:t xml:space="preserve"> </w:t>
            </w:r>
            <m:oMath>
              <m:sSup>
                <m:sSupPr>
                  <m:ctrlPr>
                    <w:rPr>
                      <w:rFonts w:ascii="Cambria Math" w:hAnsi="Cambria Math"/>
                      <w:i/>
                      <w:lang w:val="uk-UA"/>
                    </w:rPr>
                  </m:ctrlPr>
                </m:sSupPr>
                <m:e>
                  <m:r>
                    <w:rPr>
                      <w:rFonts w:ascii="Cambria Math" w:hAnsi="Cambria Math"/>
                      <w:lang w:val="uk-UA"/>
                    </w:rPr>
                    <m:t>n</m:t>
                  </m:r>
                </m:e>
                <m:sup>
                  <m:r>
                    <w:rPr>
                      <w:rFonts w:ascii="Cambria Math" w:hAnsi="Cambria Math"/>
                      <w:lang w:val="uk-UA"/>
                    </w:rPr>
                    <m:t>*</m:t>
                  </m:r>
                </m:sup>
              </m:sSup>
            </m:oMath>
            <w:r w:rsidRPr="006478F8">
              <w:t xml:space="preserve"> </w:t>
            </w:r>
            <w:r>
              <w:t>–</w:t>
            </w:r>
            <w:r w:rsidRPr="006478F8">
              <w:t xml:space="preserve"> значение теоретической частоты выбора</w:t>
            </w:r>
          </w:p>
        </w:tc>
      </w:tr>
    </w:tbl>
    <w:p w14:paraId="7CBF859B" w14:textId="77777777" w:rsidR="003A15CE" w:rsidRPr="00550C88" w:rsidRDefault="003A15CE" w:rsidP="00550C88">
      <w:pPr>
        <w:ind w:firstLine="709"/>
        <w:jc w:val="both"/>
        <w:rPr>
          <w:sz w:val="28"/>
          <w:szCs w:val="28"/>
        </w:rPr>
      </w:pPr>
    </w:p>
    <w:p w14:paraId="6BE76A2E" w14:textId="77777777" w:rsidR="003A15CE" w:rsidRPr="00550C88" w:rsidRDefault="003A15CE" w:rsidP="00550C88">
      <w:pPr>
        <w:ind w:firstLine="709"/>
        <w:jc w:val="both"/>
        <w:rPr>
          <w:sz w:val="28"/>
          <w:szCs w:val="28"/>
        </w:rPr>
      </w:pPr>
      <w:r w:rsidRPr="00550C88">
        <w:rPr>
          <w:sz w:val="28"/>
          <w:szCs w:val="28"/>
        </w:rPr>
        <w:t>При достаточном объеме выборок эти методики позволят модулю экспертной оценки определить равномерность распределения дистракторов.</w:t>
      </w:r>
    </w:p>
    <w:p w14:paraId="27E15AA0" w14:textId="77777777" w:rsidR="003A15CE" w:rsidRPr="00550C88" w:rsidRDefault="003A15CE" w:rsidP="00550C88">
      <w:pPr>
        <w:ind w:firstLine="709"/>
        <w:jc w:val="both"/>
        <w:rPr>
          <w:sz w:val="28"/>
          <w:szCs w:val="28"/>
        </w:rPr>
      </w:pPr>
      <w:r w:rsidRPr="006478F8">
        <w:rPr>
          <w:bCs/>
          <w:i/>
          <w:sz w:val="28"/>
          <w:szCs w:val="28"/>
        </w:rPr>
        <w:t>Влияние числа дистракторов на точность оценивания уровня знаний</w:t>
      </w:r>
      <w:r w:rsidRPr="006478F8">
        <w:rPr>
          <w:i/>
          <w:sz w:val="28"/>
          <w:szCs w:val="28"/>
        </w:rPr>
        <w:t>.</w:t>
      </w:r>
      <w:r w:rsidRPr="00550C88">
        <w:rPr>
          <w:sz w:val="28"/>
          <w:szCs w:val="28"/>
        </w:rPr>
        <w:t xml:space="preserve"> При проведении педагогических измерений очень важным является вопрос о выборе оптимального числа дистракторов и их влияние на точность оценки латентных параметров.</w:t>
      </w:r>
    </w:p>
    <w:p w14:paraId="0B5E85F8" w14:textId="5E02A6F2" w:rsidR="003A15CE" w:rsidRPr="00550C88" w:rsidRDefault="003A15CE" w:rsidP="00550C88">
      <w:pPr>
        <w:ind w:firstLine="709"/>
        <w:jc w:val="both"/>
        <w:rPr>
          <w:sz w:val="28"/>
          <w:szCs w:val="28"/>
        </w:rPr>
      </w:pPr>
      <w:r w:rsidRPr="00550C88">
        <w:rPr>
          <w:sz w:val="28"/>
          <w:szCs w:val="28"/>
        </w:rPr>
        <w:t>Для решения этого вопроса можно, например, использовать имитационное моделирование, при котором результаты тестирования можно задать в рамках модели Бирнбаума [</w:t>
      </w:r>
      <w:r w:rsidR="0070380B" w:rsidRPr="003568E7">
        <w:rPr>
          <w:sz w:val="28"/>
          <w:szCs w:val="28"/>
        </w:rPr>
        <w:t>79</w:t>
      </w:r>
      <w:r w:rsidR="00D8491F" w:rsidRPr="003568E7">
        <w:rPr>
          <w:sz w:val="28"/>
          <w:szCs w:val="28"/>
        </w:rPr>
        <w:t>, с.</w:t>
      </w:r>
      <w:r w:rsidR="00201411">
        <w:rPr>
          <w:sz w:val="28"/>
          <w:szCs w:val="28"/>
          <w:lang w:val="kk-KZ"/>
        </w:rPr>
        <w:t xml:space="preserve"> </w:t>
      </w:r>
      <w:r w:rsidR="004400F3" w:rsidRPr="004400F3">
        <w:rPr>
          <w:sz w:val="28"/>
          <w:szCs w:val="28"/>
        </w:rPr>
        <w:t>5</w:t>
      </w:r>
      <w:r w:rsidR="00201411">
        <w:rPr>
          <w:sz w:val="28"/>
          <w:szCs w:val="28"/>
          <w:lang w:val="kk-KZ"/>
        </w:rPr>
        <w:t>-</w:t>
      </w:r>
      <w:r w:rsidR="004400F3" w:rsidRPr="004400F3">
        <w:rPr>
          <w:sz w:val="28"/>
          <w:szCs w:val="28"/>
        </w:rPr>
        <w:t>43</w:t>
      </w:r>
      <w:r w:rsidR="0070380B" w:rsidRPr="003568E7">
        <w:rPr>
          <w:sz w:val="28"/>
          <w:szCs w:val="28"/>
        </w:rPr>
        <w:t xml:space="preserve">; </w:t>
      </w:r>
      <w:r w:rsidR="0070380B" w:rsidRPr="00550C88">
        <w:rPr>
          <w:sz w:val="28"/>
          <w:szCs w:val="28"/>
        </w:rPr>
        <w:t>8</w:t>
      </w:r>
      <w:r w:rsidR="00143EC0" w:rsidRPr="00143EC0">
        <w:rPr>
          <w:sz w:val="28"/>
          <w:szCs w:val="28"/>
        </w:rPr>
        <w:t>8</w:t>
      </w:r>
      <w:r w:rsidR="00D8491F">
        <w:rPr>
          <w:sz w:val="28"/>
          <w:szCs w:val="28"/>
        </w:rPr>
        <w:t xml:space="preserve">, </w:t>
      </w:r>
      <w:r w:rsidR="0070380B" w:rsidRPr="00550C88">
        <w:rPr>
          <w:sz w:val="28"/>
          <w:szCs w:val="28"/>
        </w:rPr>
        <w:t>8</w:t>
      </w:r>
      <w:r w:rsidR="00143EC0" w:rsidRPr="00143EC0">
        <w:rPr>
          <w:sz w:val="28"/>
          <w:szCs w:val="28"/>
        </w:rPr>
        <w:t>9</w:t>
      </w:r>
      <w:r w:rsidRPr="00550C88">
        <w:rPr>
          <w:sz w:val="28"/>
          <w:szCs w:val="28"/>
        </w:rPr>
        <w:t>], приписав всем задачам дифференцируя способность, равную 1,7, а сложности задач и подготовленность испытуемых разделить на 17 уровней от -4.0 до +4.0 логит с шагом 0.5. В зависимости от числа ответов на задания вероятность угадывания может составлять от 0.5 (два варианта) до 0.1 (десять вариантов ответов с одним правильным).</w:t>
      </w:r>
    </w:p>
    <w:p w14:paraId="44462667" w14:textId="31DE2FF7" w:rsidR="003A15CE" w:rsidRPr="00550C88" w:rsidRDefault="003A15CE" w:rsidP="00550C88">
      <w:pPr>
        <w:ind w:firstLine="709"/>
        <w:jc w:val="both"/>
        <w:rPr>
          <w:sz w:val="28"/>
          <w:szCs w:val="28"/>
        </w:rPr>
      </w:pPr>
      <w:r w:rsidRPr="00550C88">
        <w:rPr>
          <w:sz w:val="28"/>
          <w:szCs w:val="28"/>
        </w:rPr>
        <w:t>Точность оценки уровня знаний в данном случае определяется количеством пар, внутри которых равны знаний отличаются между собой, и по ширине 95%-го доверительного интервала для моделируемых уровней знаний.</w:t>
      </w:r>
    </w:p>
    <w:p w14:paraId="523C16CE" w14:textId="77777777" w:rsidR="003A15CE" w:rsidRPr="00550C88" w:rsidRDefault="003A15CE" w:rsidP="00550C88">
      <w:pPr>
        <w:ind w:firstLine="709"/>
        <w:jc w:val="both"/>
        <w:rPr>
          <w:sz w:val="28"/>
          <w:szCs w:val="28"/>
        </w:rPr>
      </w:pPr>
      <w:r w:rsidRPr="00550C88">
        <w:rPr>
          <w:sz w:val="28"/>
          <w:szCs w:val="28"/>
        </w:rPr>
        <w:t>Результаты имитационного моделирования показывают, что оптимальным является 5–6 вариантов ответов на задания теста, потому что точность оценки уровня знаний при использовании более 5 дистракторов повышается незначительно, а при использовании менее 4 – резко снижается.</w:t>
      </w:r>
    </w:p>
    <w:p w14:paraId="6643D16C" w14:textId="77777777" w:rsidR="003A15CE" w:rsidRPr="00550C88" w:rsidRDefault="003A15CE" w:rsidP="00550C88">
      <w:pPr>
        <w:ind w:firstLine="709"/>
        <w:jc w:val="both"/>
        <w:rPr>
          <w:sz w:val="28"/>
          <w:szCs w:val="28"/>
        </w:rPr>
      </w:pPr>
      <w:r w:rsidRPr="00550C88">
        <w:rPr>
          <w:sz w:val="28"/>
          <w:szCs w:val="28"/>
        </w:rPr>
        <w:t>Полученные выводы позволят реализовать алгоритм контроля и ограничения альтернатив ответов при конструировании теста.</w:t>
      </w:r>
    </w:p>
    <w:p w14:paraId="52C60E59" w14:textId="77777777" w:rsidR="003A15CE" w:rsidRPr="00550C88" w:rsidRDefault="003A15CE" w:rsidP="00550C88">
      <w:pPr>
        <w:ind w:firstLine="709"/>
        <w:jc w:val="both"/>
        <w:rPr>
          <w:sz w:val="28"/>
          <w:szCs w:val="28"/>
        </w:rPr>
      </w:pPr>
      <w:r w:rsidRPr="006478F8">
        <w:rPr>
          <w:bCs/>
          <w:i/>
          <w:sz w:val="28"/>
          <w:szCs w:val="28"/>
        </w:rPr>
        <w:t>Дифференцирующая способность теста.</w:t>
      </w:r>
      <w:r w:rsidRPr="00550C88">
        <w:rPr>
          <w:sz w:val="28"/>
          <w:szCs w:val="28"/>
        </w:rPr>
        <w:t xml:space="preserve"> Дифференцирующая способность теста является одним из ключевых понятий современной теории тестирования, поскольку разделение испытуемых по рейтингу или по группам при аттестации является основной задачей любого тестирования.</w:t>
      </w:r>
    </w:p>
    <w:p w14:paraId="13215EAD" w14:textId="77777777" w:rsidR="003A15CE" w:rsidRPr="00550C88" w:rsidRDefault="003A15CE" w:rsidP="00550C88">
      <w:pPr>
        <w:ind w:firstLine="709"/>
        <w:jc w:val="both"/>
        <w:rPr>
          <w:sz w:val="28"/>
          <w:szCs w:val="28"/>
        </w:rPr>
      </w:pPr>
      <w:r w:rsidRPr="00550C88">
        <w:rPr>
          <w:sz w:val="28"/>
          <w:szCs w:val="28"/>
        </w:rPr>
        <w:t>В связи с этим вводится понятие коэффициента дискретизации, что может характеризовать как весь тест в целом, так и отдельные тестовые задания, и рассчитывается на основе полученных результатов. Этот коэффициент показывает, насколько лучше отвечали на это задание хорошо подготовленные студенты по сравнению с плохо подготовленными.</w:t>
      </w:r>
    </w:p>
    <w:p w14:paraId="0239CD5F" w14:textId="31387058" w:rsidR="003A15CE" w:rsidRPr="00550C88" w:rsidRDefault="003A15CE" w:rsidP="00550C88">
      <w:pPr>
        <w:ind w:firstLine="709"/>
        <w:jc w:val="both"/>
        <w:rPr>
          <w:sz w:val="28"/>
          <w:szCs w:val="28"/>
        </w:rPr>
      </w:pPr>
      <w:r w:rsidRPr="00550C88">
        <w:rPr>
          <w:sz w:val="28"/>
          <w:szCs w:val="28"/>
        </w:rPr>
        <w:t>Для расчета коэффициента дискриминации индивидуальные суммарные оценки располагаются в порядке возрастания. Специалисты по психометрии считают, что для получения наиболее устойчивых оценок необходимо анализировать верхние и нижние 25</w:t>
      </w:r>
      <w:r w:rsidR="006478F8">
        <w:rPr>
          <w:sz w:val="28"/>
          <w:szCs w:val="28"/>
        </w:rPr>
        <w:t>-</w:t>
      </w:r>
      <w:r w:rsidRPr="00550C88">
        <w:rPr>
          <w:sz w:val="28"/>
          <w:szCs w:val="28"/>
        </w:rPr>
        <w:t>27% по списку испытуемых [</w:t>
      </w:r>
      <w:r w:rsidR="00143EC0" w:rsidRPr="00143EC0">
        <w:rPr>
          <w:sz w:val="28"/>
          <w:szCs w:val="28"/>
        </w:rPr>
        <w:t>90</w:t>
      </w:r>
      <w:r w:rsidRPr="00550C88">
        <w:rPr>
          <w:sz w:val="28"/>
          <w:szCs w:val="28"/>
        </w:rPr>
        <w:t xml:space="preserve">]. Однако, подобный подход возможен только, когда анализируются результаты экзамена большого количества испытуемых. Если экзамен проводился в небольшой </w:t>
      </w:r>
      <w:r w:rsidRPr="00550C88">
        <w:rPr>
          <w:sz w:val="28"/>
          <w:szCs w:val="28"/>
        </w:rPr>
        <w:lastRenderedPageBreak/>
        <w:t>группе, и необходимо провести предварительный анализ, то можно брать верхние и нижние 33% по списку группы или вообще разделить группу на две.</w:t>
      </w:r>
    </w:p>
    <w:p w14:paraId="7E8863AA" w14:textId="5A704C2F" w:rsidR="003A15CE" w:rsidRPr="00550C88" w:rsidRDefault="003A15CE" w:rsidP="00550C88">
      <w:pPr>
        <w:ind w:firstLine="709"/>
        <w:jc w:val="both"/>
        <w:rPr>
          <w:sz w:val="28"/>
          <w:szCs w:val="28"/>
        </w:rPr>
      </w:pPr>
      <w:r w:rsidRPr="00550C88">
        <w:rPr>
          <w:sz w:val="28"/>
          <w:szCs w:val="28"/>
        </w:rPr>
        <w:t>Основное влияние при исчислении дифференцир</w:t>
      </w:r>
      <w:r w:rsidR="002D6A62" w:rsidRPr="00550C88">
        <w:rPr>
          <w:sz w:val="28"/>
          <w:szCs w:val="28"/>
        </w:rPr>
        <w:t>ующей</w:t>
      </w:r>
      <w:r w:rsidRPr="00550C88">
        <w:rPr>
          <w:sz w:val="28"/>
          <w:szCs w:val="28"/>
        </w:rPr>
        <w:t xml:space="preserve"> способности теста осуществляет число задач, поскольку число задач, как правило, меньше числа участников. При заданном конечном числе задач </w:t>
      </w:r>
      <w:r w:rsidR="00D8491F">
        <w:rPr>
          <w:sz w:val="28"/>
          <w:szCs w:val="28"/>
        </w:rPr>
        <w:t>–</w:t>
      </w:r>
      <w:r w:rsidRPr="00550C88">
        <w:rPr>
          <w:sz w:val="28"/>
          <w:szCs w:val="28"/>
        </w:rPr>
        <w:t xml:space="preserve"> первичные баллы получают конечное число значений</w:t>
      </w:r>
    </w:p>
    <w:p w14:paraId="51646CC4" w14:textId="77777777" w:rsidR="003A15CE" w:rsidRPr="00550C88" w:rsidRDefault="003A15CE" w:rsidP="00550C88">
      <w:pPr>
        <w:ind w:firstLine="709"/>
        <w:jc w:val="both"/>
        <w:rPr>
          <w:sz w:val="28"/>
          <w:szCs w:val="28"/>
        </w:rPr>
      </w:pPr>
      <w:r w:rsidRPr="00550C88">
        <w:rPr>
          <w:sz w:val="28"/>
          <w:szCs w:val="28"/>
        </w:rPr>
        <w:t>0,1, 2, 3, ...... ..К с шагом Δb = 1.</w:t>
      </w:r>
    </w:p>
    <w:p w14:paraId="14AD7D4A" w14:textId="788D7381" w:rsidR="003A15CE" w:rsidRPr="00550C88" w:rsidRDefault="003A15CE" w:rsidP="00550C88">
      <w:pPr>
        <w:ind w:firstLine="709"/>
        <w:jc w:val="both"/>
        <w:rPr>
          <w:sz w:val="28"/>
          <w:szCs w:val="28"/>
        </w:rPr>
      </w:pPr>
      <w:r w:rsidRPr="00550C88">
        <w:rPr>
          <w:sz w:val="28"/>
          <w:szCs w:val="28"/>
        </w:rPr>
        <w:t>Дифференцирующей способностью теста ξ называется длина промежутка Δθ в логит на латентной шкале уровня подготовленности, который соответствует шагу Δb = 1, то есть, если</w:t>
      </w:r>
      <m:oMath>
        <m:d>
          <m:dPr>
            <m:begChr m:val="|"/>
            <m:endChr m:val="|"/>
            <m:ctrlPr>
              <w:rPr>
                <w:rFonts w:ascii="Cambria Math" w:hAnsi="Cambria Math"/>
                <w:i/>
                <w:color w:val="000000"/>
                <w:sz w:val="28"/>
                <w:szCs w:val="28"/>
                <w:lang w:val="uk-UA"/>
              </w:rPr>
            </m:ctrlPr>
          </m:dPr>
          <m:e>
            <m:sSub>
              <m:sSubPr>
                <m:ctrlPr>
                  <w:rPr>
                    <w:rFonts w:ascii="Cambria Math" w:hAnsi="Cambria Math"/>
                    <w:i/>
                    <w:color w:val="000000"/>
                    <w:sz w:val="28"/>
                    <w:szCs w:val="28"/>
                    <w:lang w:val="uk-UA"/>
                  </w:rPr>
                </m:ctrlPr>
              </m:sSubPr>
              <m:e>
                <m:r>
                  <w:rPr>
                    <w:rFonts w:ascii="Cambria Math" w:hAnsi="Cambria Math"/>
                    <w:color w:val="000000"/>
                    <w:sz w:val="28"/>
                    <w:szCs w:val="28"/>
                    <w:lang w:val="uk-UA"/>
                  </w:rPr>
                  <m:t>θ</m:t>
                </m:r>
              </m:e>
              <m:sub>
                <m:r>
                  <w:rPr>
                    <w:rFonts w:ascii="Cambria Math" w:hAnsi="Cambria Math"/>
                    <w:color w:val="000000"/>
                    <w:sz w:val="28"/>
                    <w:szCs w:val="28"/>
                    <w:lang w:val="uk-UA"/>
                  </w:rPr>
                  <m:t>2</m:t>
                </m:r>
              </m:sub>
            </m:sSub>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θ</m:t>
                </m:r>
              </m:e>
              <m:sub>
                <m:r>
                  <w:rPr>
                    <w:rFonts w:ascii="Cambria Math" w:hAnsi="Cambria Math"/>
                    <w:color w:val="000000"/>
                    <w:sz w:val="28"/>
                    <w:szCs w:val="28"/>
                    <w:lang w:val="uk-UA"/>
                  </w:rPr>
                  <m:t>1</m:t>
                </m:r>
              </m:sub>
            </m:sSub>
          </m:e>
        </m:d>
        <m:r>
          <w:rPr>
            <w:rFonts w:ascii="Cambria Math" w:hAnsi="Cambria Math"/>
            <w:color w:val="000000"/>
            <w:sz w:val="28"/>
            <w:szCs w:val="28"/>
            <w:lang w:val="uk-UA"/>
          </w:rPr>
          <m:t>≤ξ</m:t>
        </m:r>
      </m:oMath>
      <w:r w:rsidRPr="00550C88">
        <w:rPr>
          <w:sz w:val="28"/>
          <w:szCs w:val="28"/>
        </w:rPr>
        <w:t xml:space="preserve">, то тест не может различить </w:t>
      </w:r>
      <m:oMath>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1</m:t>
            </m:r>
          </m:sub>
        </m:sSub>
      </m:oMath>
      <w:r w:rsidRPr="00550C88">
        <w:rPr>
          <w:sz w:val="28"/>
          <w:szCs w:val="28"/>
        </w:rPr>
        <w:t>и</w:t>
      </w:r>
      <w:r w:rsidRPr="00550C88">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2</m:t>
            </m:r>
          </m:sub>
        </m:sSub>
      </m:oMath>
      <w:r w:rsidRPr="00550C88">
        <w:rPr>
          <w:sz w:val="28"/>
          <w:szCs w:val="28"/>
        </w:rPr>
        <w:t>. В реальной жизни величину дифференцирования способности теста ξ желательно знать заранее при составлении теста можно сделать, используя метод [</w:t>
      </w:r>
      <w:r w:rsidRPr="003568E7">
        <w:rPr>
          <w:sz w:val="28"/>
          <w:szCs w:val="28"/>
        </w:rPr>
        <w:t>73</w:t>
      </w:r>
      <w:r w:rsidR="00D8491F" w:rsidRPr="003568E7">
        <w:rPr>
          <w:sz w:val="28"/>
          <w:szCs w:val="28"/>
        </w:rPr>
        <w:t>, с.</w:t>
      </w:r>
      <w:r w:rsidR="00201411">
        <w:rPr>
          <w:sz w:val="28"/>
          <w:szCs w:val="28"/>
          <w:lang w:val="kk-KZ"/>
        </w:rPr>
        <w:t xml:space="preserve"> 12</w:t>
      </w:r>
      <w:r w:rsidR="003568E7" w:rsidRPr="003568E7">
        <w:rPr>
          <w:sz w:val="28"/>
          <w:szCs w:val="28"/>
        </w:rPr>
        <w:t>5</w:t>
      </w:r>
      <w:r w:rsidRPr="00550C88">
        <w:rPr>
          <w:sz w:val="28"/>
          <w:szCs w:val="28"/>
        </w:rPr>
        <w:t>].</w:t>
      </w:r>
    </w:p>
    <w:p w14:paraId="5EAC2A71" w14:textId="77777777" w:rsidR="003A15CE" w:rsidRDefault="003A15CE" w:rsidP="00550C88">
      <w:pPr>
        <w:ind w:firstLine="709"/>
        <w:jc w:val="both"/>
        <w:rPr>
          <w:sz w:val="28"/>
          <w:szCs w:val="28"/>
        </w:rPr>
      </w:pPr>
      <w:r w:rsidRPr="00550C88">
        <w:rPr>
          <w:sz w:val="28"/>
          <w:szCs w:val="28"/>
        </w:rPr>
        <w:t xml:space="preserve">Продифференцируем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oMath>
      <w:r w:rsidRPr="00550C88">
        <w:rPr>
          <w:sz w:val="28"/>
          <w:szCs w:val="28"/>
        </w:rPr>
        <w:t>по</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oMath>
      <w:r w:rsidRPr="00550C88">
        <w:rPr>
          <w:sz w:val="28"/>
          <w:szCs w:val="28"/>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e>
            </m:d>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ij</m:t>
                    </m:r>
                  </m:sub>
                </m:sSub>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f>
                      <m:fPr>
                        <m:ctrlPr>
                          <w:rPr>
                            <w:rFonts w:ascii="Cambria Math" w:hAnsi="Cambria Math"/>
                            <w:i/>
                            <w:sz w:val="28"/>
                            <w:szCs w:val="28"/>
                          </w:rPr>
                        </m:ctrlPr>
                      </m:fPr>
                      <m:num>
                        <m:func>
                          <m:funcPr>
                            <m:ctrlPr>
                              <w:rPr>
                                <w:rFonts w:ascii="Cambria Math" w:hAnsi="Cambria Math"/>
                                <w:i/>
                                <w:sz w:val="28"/>
                                <w:szCs w:val="28"/>
                              </w:rPr>
                            </m:ctrlPr>
                          </m:funcPr>
                          <m:fName>
                            <m:r>
                              <w:rPr>
                                <w:rFonts w:ascii="Cambria Math" w:hAnsi="Cambria Math"/>
                                <w:sz w:val="28"/>
                                <w:szCs w:val="28"/>
                              </w:rPr>
                              <m:t>exp</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j</m:t>
                                    </m:r>
                                  </m:sub>
                                </m:sSub>
                              </m:e>
                            </m:d>
                          </m:e>
                        </m:func>
                      </m:num>
                      <m:den>
                        <m:r>
                          <w:rPr>
                            <w:rFonts w:ascii="Cambria Math" w:hAnsi="Cambria Math"/>
                            <w:sz w:val="28"/>
                            <w:szCs w:val="28"/>
                          </w:rPr>
                          <m:t>1+</m:t>
                        </m:r>
                        <m:func>
                          <m:funcPr>
                            <m:ctrlPr>
                              <w:rPr>
                                <w:rFonts w:ascii="Cambria Math" w:hAnsi="Cambria Math"/>
                                <w:i/>
                                <w:sz w:val="28"/>
                                <w:szCs w:val="28"/>
                              </w:rPr>
                            </m:ctrlPr>
                          </m:funcPr>
                          <m:fName>
                            <m:r>
                              <w:rPr>
                                <w:rFonts w:ascii="Cambria Math" w:hAnsi="Cambria Math"/>
                                <w:sz w:val="28"/>
                                <w:szCs w:val="28"/>
                              </w:rPr>
                              <m:t>exp</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j</m:t>
                                    </m:r>
                                  </m:sub>
                                </m:sSub>
                              </m:e>
                            </m:d>
                          </m:e>
                        </m:func>
                      </m:den>
                    </m:f>
                  </m:e>
                </m:nary>
              </m:e>
            </m:nary>
          </m:e>
        </m:d>
      </m:oMath>
      <w:r w:rsidRPr="00550C88">
        <w:rPr>
          <w:sz w:val="28"/>
          <w:szCs w:val="28"/>
        </w:rPr>
        <w:t>:</w:t>
      </w:r>
    </w:p>
    <w:p w14:paraId="6DCF6805" w14:textId="77777777" w:rsidR="006478F8" w:rsidRPr="00550C88" w:rsidRDefault="006478F8" w:rsidP="00550C88">
      <w:pPr>
        <w:ind w:firstLine="709"/>
        <w:jc w:val="both"/>
        <w:rPr>
          <w:sz w:val="28"/>
          <w:szCs w:val="28"/>
        </w:rPr>
      </w:pPr>
    </w:p>
    <w:p w14:paraId="0DE5117D" w14:textId="061FC55E" w:rsidR="003A15CE" w:rsidRPr="00550C88" w:rsidRDefault="00A84921" w:rsidP="006478F8">
      <w:pPr>
        <w:ind w:left="720" w:firstLine="709"/>
        <w:jc w:val="right"/>
        <w:rPr>
          <w:sz w:val="28"/>
          <w:szCs w:val="28"/>
        </w:rPr>
      </w:pPr>
      <m:oMath>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den>
        </m:f>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ij</m:t>
                </m:r>
              </m:sub>
            </m:sSub>
            <m:r>
              <w:rPr>
                <w:rFonts w:ascii="Cambria Math" w:hAnsi="Cambria Math"/>
                <w:sz w:val="28"/>
                <w:szCs w:val="28"/>
              </w:rPr>
              <m:t>,</m:t>
            </m:r>
          </m:e>
        </m:nary>
      </m:oMath>
      <w:r w:rsidR="003A15CE" w:rsidRPr="00550C88">
        <w:rPr>
          <w:sz w:val="28"/>
          <w:szCs w:val="28"/>
        </w:rPr>
        <w:t xml:space="preserve"> тогда </w:t>
      </w:r>
      <m:oMath>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den>
        </m:f>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ij</m:t>
                        </m:r>
                      </m:sub>
                    </m:sSub>
                  </m:e>
                </m:nary>
              </m:e>
            </m:d>
          </m:e>
          <m:sup>
            <m:r>
              <w:rPr>
                <w:rFonts w:ascii="Cambria Math" w:hAnsi="Cambria Math"/>
                <w:sz w:val="28"/>
                <w:szCs w:val="28"/>
              </w:rPr>
              <m:t>-1</m:t>
            </m:r>
          </m:sup>
        </m:sSup>
      </m:oMath>
      <w:r w:rsidR="003A15CE" w:rsidRPr="00550C88">
        <w:rPr>
          <w:sz w:val="28"/>
          <w:szCs w:val="28"/>
        </w:rPr>
        <w:t xml:space="preserve">  </w:t>
      </w:r>
      <w:r w:rsidR="003A15CE" w:rsidRPr="00550C88">
        <w:rPr>
          <w:sz w:val="28"/>
          <w:szCs w:val="28"/>
        </w:rPr>
        <w:tab/>
      </w:r>
      <w:r w:rsidR="003A15CE" w:rsidRPr="00550C88">
        <w:rPr>
          <w:sz w:val="28"/>
          <w:szCs w:val="28"/>
        </w:rPr>
        <w:tab/>
        <w:t xml:space="preserve">      (39)</w:t>
      </w:r>
    </w:p>
    <w:p w14:paraId="4145CF27" w14:textId="77777777" w:rsidR="0073046D" w:rsidRPr="00550C88" w:rsidRDefault="0073046D" w:rsidP="00550C88">
      <w:pPr>
        <w:ind w:firstLine="709"/>
        <w:jc w:val="both"/>
        <w:rPr>
          <w:sz w:val="28"/>
          <w:szCs w:val="28"/>
        </w:rPr>
      </w:pPr>
    </w:p>
    <w:p w14:paraId="27DC931F" w14:textId="42D35A8E" w:rsidR="003A15CE" w:rsidRDefault="003A15CE" w:rsidP="00550C88">
      <w:pPr>
        <w:ind w:firstLine="709"/>
        <w:jc w:val="both"/>
        <w:rPr>
          <w:sz w:val="28"/>
          <w:szCs w:val="28"/>
        </w:rPr>
      </w:pPr>
      <w:r w:rsidRPr="00550C88">
        <w:rPr>
          <w:sz w:val="28"/>
          <w:szCs w:val="28"/>
        </w:rPr>
        <w:t xml:space="preserve">Принимая </w:t>
      </w:r>
      <m:oMath>
        <m:r>
          <w:rPr>
            <w:rFonts w:ascii="Cambria Math" w:hAnsi="Cambria Math"/>
            <w:color w:val="000000"/>
            <w:sz w:val="28"/>
            <w:szCs w:val="28"/>
          </w:rPr>
          <m:t>d</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i</m:t>
            </m:r>
          </m:sub>
        </m:sSub>
      </m:oMath>
      <w:r w:rsidRPr="00550C88">
        <w:rPr>
          <w:sz w:val="28"/>
          <w:szCs w:val="28"/>
        </w:rPr>
        <w:t>= 1, получим:</w:t>
      </w:r>
    </w:p>
    <w:p w14:paraId="48D67C8E" w14:textId="77777777" w:rsidR="006478F8" w:rsidRPr="00550C88" w:rsidRDefault="006478F8" w:rsidP="00550C88">
      <w:pPr>
        <w:ind w:firstLine="709"/>
        <w:jc w:val="both"/>
        <w:rPr>
          <w:sz w:val="28"/>
          <w:szCs w:val="28"/>
        </w:rPr>
      </w:pPr>
    </w:p>
    <w:p w14:paraId="5404D444" w14:textId="08731AAF" w:rsidR="003A15CE" w:rsidRPr="00550C88" w:rsidRDefault="00A84921" w:rsidP="006478F8">
      <w:pPr>
        <w:ind w:left="1440"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den>
        </m:f>
        <m:sSup>
          <m:sSupPr>
            <m:ctrlPr>
              <w:rPr>
                <w:rFonts w:ascii="Cambria Math" w:hAnsi="Cambria Math"/>
                <w:i/>
                <w:sz w:val="28"/>
                <w:szCs w:val="28"/>
              </w:rPr>
            </m:ctrlPr>
          </m:sSupPr>
          <m:e>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ij</m:t>
                        </m:r>
                      </m:sub>
                    </m:sSub>
                  </m:e>
                </m:nary>
              </m:e>
            </m:d>
          </m:e>
          <m:sup>
            <m:r>
              <w:rPr>
                <w:rFonts w:ascii="Cambria Math" w:hAnsi="Cambria Math"/>
                <w:sz w:val="28"/>
                <w:szCs w:val="28"/>
              </w:rPr>
              <m:t>-1</m:t>
            </m:r>
          </m:sup>
        </m:sSup>
      </m:oMath>
      <w:r w:rsidR="003A15CE" w:rsidRPr="00550C88">
        <w:rPr>
          <w:sz w:val="28"/>
          <w:szCs w:val="28"/>
        </w:rPr>
        <w:t xml:space="preserve"> </w:t>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r>
      <w:r w:rsidR="003A15CE" w:rsidRPr="00550C88">
        <w:rPr>
          <w:sz w:val="28"/>
          <w:szCs w:val="28"/>
        </w:rPr>
        <w:tab/>
        <w:t>(</w:t>
      </w:r>
      <w:r w:rsidR="0073046D" w:rsidRPr="00550C88">
        <w:rPr>
          <w:sz w:val="28"/>
          <w:szCs w:val="28"/>
        </w:rPr>
        <w:t>4</w:t>
      </w:r>
      <w:r w:rsidR="003A15CE" w:rsidRPr="00550C88">
        <w:rPr>
          <w:sz w:val="28"/>
          <w:szCs w:val="28"/>
        </w:rPr>
        <w:t>0)</w:t>
      </w:r>
    </w:p>
    <w:p w14:paraId="67752D46" w14:textId="77777777" w:rsidR="006478F8" w:rsidRDefault="006478F8" w:rsidP="00550C88">
      <w:pPr>
        <w:ind w:firstLine="709"/>
        <w:jc w:val="both"/>
        <w:rPr>
          <w:sz w:val="28"/>
          <w:szCs w:val="28"/>
        </w:rPr>
      </w:pPr>
    </w:p>
    <w:p w14:paraId="585023E5" w14:textId="319A482A" w:rsidR="003A15CE" w:rsidRPr="00550C88" w:rsidRDefault="003A15CE" w:rsidP="00550C88">
      <w:pPr>
        <w:ind w:firstLine="709"/>
        <w:jc w:val="both"/>
        <w:rPr>
          <w:sz w:val="28"/>
          <w:szCs w:val="28"/>
        </w:rPr>
      </w:pPr>
      <w:r w:rsidRPr="00550C88">
        <w:rPr>
          <w:sz w:val="28"/>
          <w:szCs w:val="28"/>
        </w:rPr>
        <w:t>Дифференцирующая способность теста в окрестности балла</w:t>
      </w:r>
      <m:oMath>
        <m:sSub>
          <m:sSubPr>
            <m:ctrlPr>
              <w:rPr>
                <w:rFonts w:ascii="Cambria Math" w:hAnsi="Cambria Math"/>
                <w:i/>
                <w:sz w:val="28"/>
                <w:szCs w:val="28"/>
                <w:lang w:val="uk-UA"/>
              </w:rPr>
            </m:ctrlPr>
          </m:sSubPr>
          <m:e>
            <m:r>
              <w:rPr>
                <w:rFonts w:ascii="Cambria Math" w:hAnsi="Cambria Math"/>
                <w:sz w:val="28"/>
                <w:szCs w:val="28"/>
                <w:lang w:val="uk-UA"/>
              </w:rPr>
              <m:t xml:space="preserve"> b</m:t>
            </m:r>
          </m:e>
          <m:sub>
            <m:r>
              <w:rPr>
                <w:rFonts w:ascii="Cambria Math" w:hAnsi="Cambria Math"/>
                <w:sz w:val="28"/>
                <w:szCs w:val="28"/>
                <w:lang w:val="uk-UA"/>
              </w:rPr>
              <m:t>i</m:t>
            </m:r>
          </m:sub>
        </m:sSub>
      </m:oMath>
      <w:r w:rsidRPr="00550C88">
        <w:rPr>
          <w:sz w:val="28"/>
          <w:szCs w:val="28"/>
        </w:rPr>
        <w:t xml:space="preserve"> будет тем больше, чем больше информации содержится в i-й строке матрицы ответов. Минимальное значение ξ равно</w:t>
      </w:r>
      <m:oMath>
        <m:sSub>
          <m:sSubPr>
            <m:ctrlPr>
              <w:rPr>
                <w:rFonts w:ascii="Cambria Math" w:hAnsi="Cambria Math"/>
                <w:b/>
                <w:bCs/>
                <w:i/>
                <w:iCs/>
                <w:color w:val="000000"/>
                <w:sz w:val="28"/>
                <w:szCs w:val="28"/>
                <w:lang w:val="uk-UA"/>
              </w:rPr>
            </m:ctrlPr>
          </m:sSubPr>
          <m:e>
            <m:r>
              <m:rPr>
                <m:sty m:val="bi"/>
              </m:rPr>
              <w:rPr>
                <w:rFonts w:ascii="Cambria Math" w:hAnsi="Cambria Math"/>
                <w:color w:val="000000"/>
                <w:sz w:val="28"/>
                <w:szCs w:val="28"/>
                <w:lang w:val="uk-UA"/>
              </w:rPr>
              <m:t>ξ</m:t>
            </m:r>
          </m:e>
          <m:sub>
            <m:r>
              <m:rPr>
                <m:sty m:val="bi"/>
              </m:rPr>
              <w:rPr>
                <w:rFonts w:ascii="Cambria Math" w:hAnsi="Cambria Math"/>
                <w:color w:val="000000"/>
                <w:sz w:val="28"/>
                <w:szCs w:val="28"/>
                <w:lang w:val="uk-UA"/>
              </w:rPr>
              <m:t>min</m:t>
            </m:r>
          </m:sub>
        </m:sSub>
      </m:oMath>
      <w:r w:rsidRPr="00550C88">
        <w:rPr>
          <w:sz w:val="28"/>
          <w:szCs w:val="28"/>
        </w:rPr>
        <w:t xml:space="preserve"> достигается при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p</m:t>
            </m:r>
          </m:e>
          <m:sub>
            <m:r>
              <w:rPr>
                <w:rFonts w:ascii="Cambria Math" w:hAnsi="Cambria Math"/>
                <w:color w:val="000000"/>
                <w:sz w:val="28"/>
                <w:szCs w:val="28"/>
                <w:lang w:val="uk-UA"/>
              </w:rPr>
              <m:t>ij</m:t>
            </m:r>
          </m:sub>
        </m:sSub>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q</m:t>
            </m:r>
          </m:e>
          <m:sub>
            <m:r>
              <w:rPr>
                <w:rFonts w:ascii="Cambria Math" w:hAnsi="Cambria Math"/>
                <w:color w:val="000000"/>
                <w:sz w:val="28"/>
                <w:szCs w:val="28"/>
                <w:lang w:val="uk-UA"/>
              </w:rPr>
              <m:t>ij</m:t>
            </m:r>
          </m:sub>
        </m:sSub>
        <m:r>
          <w:rPr>
            <w:rFonts w:ascii="Cambria Math" w:hAnsi="Cambria Math"/>
            <w:color w:val="000000"/>
            <w:sz w:val="28"/>
            <w:szCs w:val="28"/>
            <w:lang w:val="uk-UA"/>
          </w:rPr>
          <m:t xml:space="preserve">=1/2 </m:t>
        </m:r>
      </m:oMath>
      <w:r w:rsidR="0073046D" w:rsidRPr="00550C88">
        <w:rPr>
          <w:color w:val="000000"/>
          <w:sz w:val="28"/>
          <w:szCs w:val="28"/>
          <w:lang w:val="uk-UA"/>
        </w:rPr>
        <w:t xml:space="preserve"> </w:t>
      </w:r>
      <w:r w:rsidRPr="00550C88">
        <w:rPr>
          <w:sz w:val="28"/>
          <w:szCs w:val="28"/>
        </w:rPr>
        <w:t>для любого j = 1, 2, ....К. Поскольку максимального значения коэффициента дифференциру</w:t>
      </w:r>
      <w:r w:rsidR="002D6A62" w:rsidRPr="00550C88">
        <w:rPr>
          <w:sz w:val="28"/>
          <w:szCs w:val="28"/>
        </w:rPr>
        <w:t>ющей</w:t>
      </w:r>
      <w:r w:rsidRPr="00550C88">
        <w:rPr>
          <w:sz w:val="28"/>
          <w:szCs w:val="28"/>
        </w:rPr>
        <w:t xml:space="preserve"> способности ξ не существует, то практически ограничиваются величиной [</w:t>
      </w:r>
      <w:r w:rsidR="0070380B" w:rsidRPr="00550C88">
        <w:rPr>
          <w:sz w:val="28"/>
          <w:szCs w:val="28"/>
        </w:rPr>
        <w:t>89</w:t>
      </w:r>
      <w:r w:rsidR="00201411">
        <w:rPr>
          <w:sz w:val="28"/>
          <w:szCs w:val="28"/>
          <w:lang w:val="kk-KZ"/>
        </w:rPr>
        <w:t>, р. 3-58</w:t>
      </w:r>
      <w:r w:rsidRPr="00550C88">
        <w:rPr>
          <w:sz w:val="28"/>
          <w:szCs w:val="28"/>
        </w:rPr>
        <w:t xml:space="preserve">], что соответствует маловероятном случае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p</m:t>
            </m:r>
          </m:e>
          <m:sub>
            <m:r>
              <w:rPr>
                <w:rFonts w:ascii="Cambria Math" w:hAnsi="Cambria Math"/>
                <w:color w:val="000000"/>
                <w:sz w:val="28"/>
                <w:szCs w:val="28"/>
                <w:lang w:val="uk-UA"/>
              </w:rPr>
              <m:t>ij</m:t>
            </m:r>
          </m:sub>
        </m:sSub>
        <m:r>
          <w:rPr>
            <w:rFonts w:ascii="Cambria Math" w:hAnsi="Cambria Math"/>
            <w:color w:val="000000"/>
            <w:sz w:val="28"/>
            <w:szCs w:val="28"/>
            <w:lang w:val="uk-UA"/>
          </w:rPr>
          <m:t xml:space="preserve">=0,1 </m:t>
        </m:r>
      </m:oMath>
      <w:r w:rsidRPr="00550C88">
        <w:rPr>
          <w:sz w:val="28"/>
          <w:szCs w:val="28"/>
        </w:rPr>
        <w:t>для любого j = 1, 2, 3, ....К.</w:t>
      </w:r>
    </w:p>
    <w:p w14:paraId="157DF750" w14:textId="77777777" w:rsidR="003A15CE" w:rsidRPr="00550C88" w:rsidRDefault="003A15CE" w:rsidP="00550C88">
      <w:pPr>
        <w:ind w:firstLine="709"/>
        <w:jc w:val="both"/>
        <w:rPr>
          <w:sz w:val="28"/>
          <w:szCs w:val="28"/>
        </w:rPr>
      </w:pPr>
      <w:r w:rsidRPr="00550C88">
        <w:rPr>
          <w:sz w:val="28"/>
          <w:szCs w:val="28"/>
        </w:rPr>
        <w:t>На практике используют значение ξ, удовлетворяющее неравенству:</w:t>
      </w:r>
    </w:p>
    <w:p w14:paraId="1C8579DA" w14:textId="77777777" w:rsidR="003A15CE" w:rsidRDefault="003A15CE" w:rsidP="00550C88">
      <w:pPr>
        <w:ind w:firstLine="709"/>
        <w:jc w:val="both"/>
        <w:rPr>
          <w:sz w:val="28"/>
          <w:szCs w:val="28"/>
        </w:rPr>
      </w:pPr>
      <m:oMath>
        <m:r>
          <w:rPr>
            <w:rFonts w:ascii="Cambria Math" w:hAnsi="Cambria Math"/>
            <w:sz w:val="28"/>
            <w:szCs w:val="28"/>
            <w:lang w:val="uk-UA"/>
          </w:rPr>
          <m:t>4/Κ&lt;ξ&lt;11/Κ</m:t>
        </m:r>
      </m:oMath>
      <w:r w:rsidRPr="00550C88">
        <w:rPr>
          <w:sz w:val="28"/>
          <w:szCs w:val="28"/>
        </w:rPr>
        <w:t xml:space="preserve">  (К - число задач), а для приближенных вычислений брать </w:t>
      </w:r>
      <w:r w:rsidRPr="00550C88">
        <w:rPr>
          <w:color w:val="000000"/>
          <w:sz w:val="28"/>
          <w:szCs w:val="28"/>
          <w:lang w:val="uk-UA"/>
        </w:rPr>
        <w:t xml:space="preserve"> </w:t>
      </w:r>
      <m:oMath>
        <m:r>
          <w:rPr>
            <w:rFonts w:ascii="Cambria Math" w:hAnsi="Cambria Math"/>
            <w:sz w:val="28"/>
            <w:szCs w:val="28"/>
            <w:lang w:val="uk-UA"/>
          </w:rPr>
          <m:t>ξ≈7/Κ</m:t>
        </m:r>
      </m:oMath>
      <w:r w:rsidRPr="00550C88">
        <w:rPr>
          <w:sz w:val="28"/>
          <w:szCs w:val="28"/>
        </w:rPr>
        <w:t xml:space="preserve">логит. Для определения средней квадратичной ошибки </w:t>
      </w:r>
      <m:oMath>
        <m:r>
          <w:rPr>
            <w:rFonts w:ascii="Cambria Math" w:hAnsi="Cambria Math"/>
            <w:color w:val="000000"/>
            <w:sz w:val="28"/>
            <w:szCs w:val="28"/>
            <w:lang w:val="uk-UA"/>
          </w:rPr>
          <m:t>ξ(σ(ξ))</m:t>
        </m:r>
      </m:oMath>
      <w:r w:rsidRPr="00550C88">
        <w:rPr>
          <w:color w:val="000000"/>
          <w:sz w:val="28"/>
          <w:szCs w:val="28"/>
          <w:lang w:val="uk-UA"/>
        </w:rPr>
        <w:t xml:space="preserve"> </w:t>
      </w:r>
      <w:r w:rsidRPr="00550C88">
        <w:rPr>
          <w:sz w:val="28"/>
          <w:szCs w:val="28"/>
        </w:rPr>
        <w:t>можно воспользоваться формулой:</w:t>
      </w:r>
    </w:p>
    <w:p w14:paraId="3C24DCAD" w14:textId="77777777" w:rsidR="006478F8" w:rsidRPr="00550C88" w:rsidRDefault="006478F8" w:rsidP="00550C88">
      <w:pPr>
        <w:ind w:firstLine="709"/>
        <w:jc w:val="both"/>
        <w:rPr>
          <w:sz w:val="28"/>
          <w:szCs w:val="28"/>
        </w:rPr>
      </w:pPr>
    </w:p>
    <w:p w14:paraId="47A0661A" w14:textId="7AA76773" w:rsidR="003A15CE" w:rsidRPr="00550C88" w:rsidRDefault="003A15CE" w:rsidP="006478F8">
      <w:pPr>
        <w:ind w:left="1440" w:firstLine="709"/>
        <w:jc w:val="right"/>
        <w:rPr>
          <w:sz w:val="28"/>
          <w:szCs w:val="28"/>
        </w:rPr>
      </w:pPr>
      <m:oMath>
        <m:r>
          <w:rPr>
            <w:rFonts w:ascii="Cambria Math" w:hAnsi="Cambria Math"/>
            <w:color w:val="000000"/>
            <w:sz w:val="28"/>
            <w:szCs w:val="28"/>
            <w:lang w:val="uk-UA"/>
          </w:rPr>
          <m:t>σ(ξ)=</m:t>
        </m:r>
        <m:f>
          <m:fPr>
            <m:ctrlPr>
              <w:rPr>
                <w:rFonts w:ascii="Cambria Math" w:hAnsi="Cambria Math"/>
                <w:i/>
                <w:color w:val="000000"/>
                <w:sz w:val="28"/>
                <w:szCs w:val="28"/>
                <w:lang w:val="uk-UA"/>
              </w:rPr>
            </m:ctrlPr>
          </m:fPr>
          <m:num>
            <m:r>
              <w:rPr>
                <w:rFonts w:ascii="Cambria Math" w:hAnsi="Cambria Math"/>
                <w:color w:val="000000"/>
                <w:sz w:val="28"/>
                <w:szCs w:val="28"/>
                <w:lang w:val="uk-UA"/>
              </w:rPr>
              <m:t>ξ</m:t>
            </m:r>
          </m:num>
          <m:den>
            <m:r>
              <w:rPr>
                <w:rFonts w:ascii="Cambria Math" w:hAnsi="Cambria Math"/>
                <w:color w:val="000000"/>
                <w:sz w:val="28"/>
                <w:szCs w:val="28"/>
                <w:lang w:val="uk-UA"/>
              </w:rPr>
              <m:t>2</m:t>
            </m:r>
            <m:rad>
              <m:radPr>
                <m:degHide m:val="1"/>
                <m:ctrlPr>
                  <w:rPr>
                    <w:rFonts w:ascii="Cambria Math" w:hAnsi="Cambria Math"/>
                    <w:i/>
                    <w:color w:val="000000"/>
                    <w:sz w:val="28"/>
                    <w:szCs w:val="28"/>
                    <w:lang w:val="uk-UA"/>
                  </w:rPr>
                </m:ctrlPr>
              </m:radPr>
              <m:deg/>
              <m:e>
                <m:r>
                  <w:rPr>
                    <w:rFonts w:ascii="Cambria Math" w:hAnsi="Cambria Math"/>
                    <w:color w:val="000000"/>
                    <w:sz w:val="28"/>
                    <w:szCs w:val="28"/>
                    <w:lang w:val="uk-UA"/>
                  </w:rPr>
                  <m:t>3</m:t>
                </m:r>
              </m:e>
            </m:rad>
          </m:den>
        </m:f>
        <m:r>
          <w:rPr>
            <w:rFonts w:ascii="Cambria Math" w:hAnsi="Cambria Math"/>
            <w:color w:val="000000"/>
            <w:sz w:val="28"/>
            <w:szCs w:val="28"/>
            <w:lang w:val="uk-UA"/>
          </w:rPr>
          <m:t>≈</m:t>
        </m:r>
        <m:f>
          <m:fPr>
            <m:ctrlPr>
              <w:rPr>
                <w:rFonts w:ascii="Cambria Math" w:hAnsi="Cambria Math"/>
                <w:i/>
                <w:color w:val="000000"/>
                <w:sz w:val="28"/>
                <w:szCs w:val="28"/>
                <w:lang w:val="uk-UA"/>
              </w:rPr>
            </m:ctrlPr>
          </m:fPr>
          <m:num>
            <m:r>
              <w:rPr>
                <w:rFonts w:ascii="Cambria Math" w:hAnsi="Cambria Math"/>
                <w:color w:val="000000"/>
                <w:sz w:val="28"/>
                <w:szCs w:val="28"/>
                <w:lang w:val="uk-UA"/>
              </w:rPr>
              <m:t>2</m:t>
            </m:r>
          </m:num>
          <m:den>
            <m:r>
              <w:rPr>
                <w:rFonts w:ascii="Cambria Math" w:hAnsi="Cambria Math"/>
                <w:color w:val="000000"/>
                <w:sz w:val="28"/>
                <w:szCs w:val="28"/>
                <w:lang w:val="uk-UA"/>
              </w:rPr>
              <m:t>K</m:t>
            </m:r>
          </m:den>
        </m:f>
      </m:oMath>
      <w:r w:rsidRPr="00550C88">
        <w:rPr>
          <w:sz w:val="28"/>
          <w:szCs w:val="28"/>
        </w:rPr>
        <w:t xml:space="preserve">  (Логит).</w:t>
      </w:r>
      <w:r w:rsidRPr="00550C88">
        <w:rPr>
          <w:sz w:val="28"/>
          <w:szCs w:val="28"/>
        </w:rPr>
        <w:tab/>
      </w:r>
      <w:r w:rsidRPr="00550C88">
        <w:rPr>
          <w:sz w:val="28"/>
          <w:szCs w:val="28"/>
        </w:rPr>
        <w:tab/>
      </w:r>
      <w:r w:rsidRPr="00550C88">
        <w:rPr>
          <w:sz w:val="28"/>
          <w:szCs w:val="28"/>
        </w:rPr>
        <w:tab/>
      </w:r>
      <w:r w:rsidR="006478F8">
        <w:rPr>
          <w:sz w:val="28"/>
          <w:szCs w:val="28"/>
        </w:rPr>
        <w:t xml:space="preserve">           </w:t>
      </w:r>
      <w:r w:rsidRPr="00550C88">
        <w:rPr>
          <w:sz w:val="28"/>
          <w:szCs w:val="28"/>
        </w:rPr>
        <w:t xml:space="preserve"> (</w:t>
      </w:r>
      <w:r w:rsidR="0073046D" w:rsidRPr="00550C88">
        <w:rPr>
          <w:sz w:val="28"/>
          <w:szCs w:val="28"/>
        </w:rPr>
        <w:t>41</w:t>
      </w:r>
      <w:r w:rsidRPr="00550C88">
        <w:rPr>
          <w:sz w:val="28"/>
          <w:szCs w:val="28"/>
        </w:rPr>
        <w:t>)</w:t>
      </w:r>
    </w:p>
    <w:p w14:paraId="6D32A652" w14:textId="77777777" w:rsidR="006478F8" w:rsidRDefault="006478F8" w:rsidP="00550C88">
      <w:pPr>
        <w:ind w:firstLine="709"/>
        <w:jc w:val="both"/>
        <w:rPr>
          <w:sz w:val="28"/>
          <w:szCs w:val="28"/>
        </w:rPr>
      </w:pPr>
    </w:p>
    <w:p w14:paraId="6F79DF57" w14:textId="2E7C892E" w:rsidR="003A15CE" w:rsidRPr="00550C88" w:rsidRDefault="003A15CE" w:rsidP="00550C88">
      <w:pPr>
        <w:ind w:firstLine="709"/>
        <w:jc w:val="both"/>
        <w:rPr>
          <w:sz w:val="28"/>
          <w:szCs w:val="28"/>
        </w:rPr>
      </w:pPr>
      <w:r w:rsidRPr="00550C88">
        <w:rPr>
          <w:sz w:val="28"/>
          <w:szCs w:val="28"/>
        </w:rPr>
        <w:t>В диапазоне от 0 до 1 коэффициент дифференциру</w:t>
      </w:r>
      <w:r w:rsidR="002D6A62" w:rsidRPr="00550C88">
        <w:rPr>
          <w:sz w:val="28"/>
          <w:szCs w:val="28"/>
        </w:rPr>
        <w:t>ющей</w:t>
      </w:r>
      <w:r w:rsidRPr="00550C88">
        <w:rPr>
          <w:sz w:val="28"/>
          <w:szCs w:val="28"/>
        </w:rPr>
        <w:t xml:space="preserve"> способности имеет такую интерпретацию [</w:t>
      </w:r>
      <w:r w:rsidR="0070380B" w:rsidRPr="00550C88">
        <w:rPr>
          <w:sz w:val="28"/>
          <w:szCs w:val="28"/>
        </w:rPr>
        <w:t>90</w:t>
      </w:r>
      <w:r w:rsidRPr="00550C88">
        <w:rPr>
          <w:sz w:val="28"/>
          <w:szCs w:val="28"/>
        </w:rPr>
        <w:t>]:</w:t>
      </w:r>
    </w:p>
    <w:p w14:paraId="3179FC06" w14:textId="03389A65" w:rsidR="003A15CE" w:rsidRPr="00550C88" w:rsidRDefault="003A15CE" w:rsidP="00550C88">
      <w:pPr>
        <w:ind w:firstLine="709"/>
        <w:jc w:val="both"/>
        <w:rPr>
          <w:sz w:val="28"/>
          <w:szCs w:val="28"/>
        </w:rPr>
      </w:pPr>
      <w:r w:rsidRPr="00550C88">
        <w:rPr>
          <w:sz w:val="28"/>
          <w:szCs w:val="28"/>
        </w:rPr>
        <w:t>– более 0.40 (задача является эффективным)</w:t>
      </w:r>
      <w:r w:rsidR="006478F8">
        <w:rPr>
          <w:sz w:val="28"/>
          <w:szCs w:val="28"/>
        </w:rPr>
        <w:t>;</w:t>
      </w:r>
    </w:p>
    <w:p w14:paraId="2FC64FEB" w14:textId="2D87D2A9" w:rsidR="003A15CE" w:rsidRPr="00550C88" w:rsidRDefault="003A15CE" w:rsidP="00550C88">
      <w:pPr>
        <w:ind w:firstLine="709"/>
        <w:jc w:val="both"/>
        <w:rPr>
          <w:sz w:val="28"/>
          <w:szCs w:val="28"/>
        </w:rPr>
      </w:pPr>
      <w:r w:rsidRPr="00550C88">
        <w:rPr>
          <w:sz w:val="28"/>
          <w:szCs w:val="28"/>
        </w:rPr>
        <w:t>– от 0.30 до 0.39 (задача является удовлетворительным)</w:t>
      </w:r>
      <w:r w:rsidR="006478F8">
        <w:rPr>
          <w:sz w:val="28"/>
          <w:szCs w:val="28"/>
        </w:rPr>
        <w:t>;</w:t>
      </w:r>
    </w:p>
    <w:p w14:paraId="65F4A6C3" w14:textId="4EA95930" w:rsidR="003A15CE" w:rsidRPr="00550C88" w:rsidRDefault="003A15CE" w:rsidP="00550C88">
      <w:pPr>
        <w:ind w:firstLine="709"/>
        <w:jc w:val="both"/>
        <w:rPr>
          <w:sz w:val="28"/>
          <w:szCs w:val="28"/>
        </w:rPr>
      </w:pPr>
      <w:r w:rsidRPr="00550C88">
        <w:rPr>
          <w:sz w:val="28"/>
          <w:szCs w:val="28"/>
        </w:rPr>
        <w:t>– от 0.20 до 0.29 (задача требует переработки)</w:t>
      </w:r>
      <w:r w:rsidR="006478F8">
        <w:rPr>
          <w:sz w:val="28"/>
          <w:szCs w:val="28"/>
        </w:rPr>
        <w:t>;</w:t>
      </w:r>
    </w:p>
    <w:p w14:paraId="75AE701C" w14:textId="77777777" w:rsidR="003A15CE" w:rsidRPr="00550C88" w:rsidRDefault="003A15CE" w:rsidP="00550C88">
      <w:pPr>
        <w:ind w:firstLine="709"/>
        <w:jc w:val="both"/>
        <w:rPr>
          <w:sz w:val="28"/>
          <w:szCs w:val="28"/>
        </w:rPr>
      </w:pPr>
      <w:r w:rsidRPr="00550C88">
        <w:rPr>
          <w:sz w:val="28"/>
          <w:szCs w:val="28"/>
        </w:rPr>
        <w:t>– менее 0.20 (задачи необходимо полностью заменить).</w:t>
      </w:r>
    </w:p>
    <w:p w14:paraId="400FEA3E" w14:textId="15649207" w:rsidR="003A15CE" w:rsidRPr="00550C88" w:rsidRDefault="003A15CE" w:rsidP="00550C88">
      <w:pPr>
        <w:ind w:firstLine="709"/>
        <w:jc w:val="both"/>
        <w:rPr>
          <w:sz w:val="28"/>
          <w:szCs w:val="28"/>
        </w:rPr>
      </w:pPr>
      <w:r w:rsidRPr="00550C88">
        <w:rPr>
          <w:sz w:val="28"/>
          <w:szCs w:val="28"/>
        </w:rPr>
        <w:lastRenderedPageBreak/>
        <w:t>Близ</w:t>
      </w:r>
      <w:r w:rsidR="002D6A62" w:rsidRPr="00550C88">
        <w:rPr>
          <w:sz w:val="28"/>
          <w:szCs w:val="28"/>
        </w:rPr>
        <w:t>кий</w:t>
      </w:r>
      <w:r w:rsidRPr="00550C88">
        <w:rPr>
          <w:sz w:val="28"/>
          <w:szCs w:val="28"/>
        </w:rPr>
        <w:t xml:space="preserve"> к нулю коэффициент дискриминации показывает, что хорошо, и плохо подготовленные студенты выполняли эту задачу одинаково хорошо (плохо) и поэтому данная задача не дает никакого вклада в общую оценку и не выполняет основной задачи теста – отделение лиц с низкими знаниями.</w:t>
      </w:r>
    </w:p>
    <w:p w14:paraId="3D9A20F8" w14:textId="629EBF3C" w:rsidR="003A15CE" w:rsidRPr="00550C88" w:rsidRDefault="003A15CE" w:rsidP="00550C88">
      <w:pPr>
        <w:ind w:firstLine="709"/>
        <w:jc w:val="both"/>
        <w:rPr>
          <w:sz w:val="28"/>
          <w:szCs w:val="28"/>
        </w:rPr>
      </w:pPr>
      <w:r w:rsidRPr="00550C88">
        <w:rPr>
          <w:sz w:val="28"/>
          <w:szCs w:val="28"/>
        </w:rPr>
        <w:t>Отрицательный коэффициент дискриминации четко указывает на невалидн</w:t>
      </w:r>
      <w:r w:rsidR="002D6A62" w:rsidRPr="00550C88">
        <w:rPr>
          <w:sz w:val="28"/>
          <w:szCs w:val="28"/>
        </w:rPr>
        <w:t xml:space="preserve">ую </w:t>
      </w:r>
      <w:r w:rsidRPr="00550C88">
        <w:rPr>
          <w:sz w:val="28"/>
          <w:szCs w:val="28"/>
        </w:rPr>
        <w:t>задач</w:t>
      </w:r>
      <w:r w:rsidR="002D6A62" w:rsidRPr="00550C88">
        <w:rPr>
          <w:sz w:val="28"/>
          <w:szCs w:val="28"/>
        </w:rPr>
        <w:t>у</w:t>
      </w:r>
      <w:r w:rsidRPr="00550C88">
        <w:rPr>
          <w:sz w:val="28"/>
          <w:szCs w:val="28"/>
        </w:rPr>
        <w:t xml:space="preserve">, </w:t>
      </w:r>
      <w:r w:rsidR="002D6A62" w:rsidRPr="00550C88">
        <w:rPr>
          <w:sz w:val="28"/>
          <w:szCs w:val="28"/>
        </w:rPr>
        <w:t>это означает</w:t>
      </w:r>
      <w:r w:rsidRPr="00550C88">
        <w:rPr>
          <w:sz w:val="28"/>
          <w:szCs w:val="28"/>
        </w:rPr>
        <w:t>, что плохо подготовленные студенты справлялись с задачей лучше</w:t>
      </w:r>
      <w:r w:rsidR="002D6A62" w:rsidRPr="00550C88">
        <w:rPr>
          <w:sz w:val="28"/>
          <w:szCs w:val="28"/>
        </w:rPr>
        <w:t>,</w:t>
      </w:r>
      <w:r w:rsidRPr="00550C88">
        <w:rPr>
          <w:sz w:val="28"/>
          <w:szCs w:val="28"/>
        </w:rPr>
        <w:t xml:space="preserve"> </w:t>
      </w:r>
      <w:r w:rsidR="002D6A62" w:rsidRPr="00550C88">
        <w:rPr>
          <w:sz w:val="28"/>
          <w:szCs w:val="28"/>
        </w:rPr>
        <w:t xml:space="preserve">чем </w:t>
      </w:r>
      <w:r w:rsidRPr="00550C88">
        <w:rPr>
          <w:sz w:val="28"/>
          <w:szCs w:val="28"/>
        </w:rPr>
        <w:t>хорошо подготовленны</w:t>
      </w:r>
      <w:r w:rsidR="002D6A62" w:rsidRPr="00550C88">
        <w:rPr>
          <w:sz w:val="28"/>
          <w:szCs w:val="28"/>
        </w:rPr>
        <w:t>е</w:t>
      </w:r>
      <w:r w:rsidRPr="00550C88">
        <w:rPr>
          <w:sz w:val="28"/>
          <w:szCs w:val="28"/>
        </w:rPr>
        <w:t>. Такое бывает в том случае, когда вопрос из сложной темы сформулирован таким образом, что ответ очевиден.</w:t>
      </w:r>
      <w:r w:rsidR="002D6A62" w:rsidRPr="00550C88">
        <w:rPr>
          <w:sz w:val="28"/>
          <w:szCs w:val="28"/>
        </w:rPr>
        <w:t xml:space="preserve"> </w:t>
      </w:r>
    </w:p>
    <w:p w14:paraId="5CEF98C4" w14:textId="3A03BB4E" w:rsidR="003A15CE" w:rsidRPr="00550C88" w:rsidRDefault="003A15CE" w:rsidP="00550C88">
      <w:pPr>
        <w:ind w:firstLine="709"/>
        <w:jc w:val="both"/>
        <w:rPr>
          <w:sz w:val="28"/>
          <w:szCs w:val="28"/>
        </w:rPr>
      </w:pPr>
      <w:r w:rsidRPr="00550C88">
        <w:rPr>
          <w:sz w:val="28"/>
          <w:szCs w:val="28"/>
        </w:rPr>
        <w:t>Анализ коэффициента дискриминации в модуле экспертной оценки позволит исключить из теста невалидн</w:t>
      </w:r>
      <w:r w:rsidR="002D6A62" w:rsidRPr="00550C88">
        <w:rPr>
          <w:sz w:val="28"/>
          <w:szCs w:val="28"/>
        </w:rPr>
        <w:t>ые</w:t>
      </w:r>
      <w:r w:rsidRPr="00550C88">
        <w:rPr>
          <w:sz w:val="28"/>
          <w:szCs w:val="28"/>
        </w:rPr>
        <w:t xml:space="preserve"> задачи или те, которые не влияют на оценку знаний.</w:t>
      </w:r>
    </w:p>
    <w:p w14:paraId="6EC48CC3" w14:textId="40FF2055" w:rsidR="003A15CE" w:rsidRPr="00550C88" w:rsidRDefault="003A15CE" w:rsidP="00550C88">
      <w:pPr>
        <w:ind w:firstLine="709"/>
        <w:jc w:val="both"/>
        <w:rPr>
          <w:sz w:val="28"/>
          <w:szCs w:val="28"/>
        </w:rPr>
      </w:pPr>
      <w:r w:rsidRPr="006478F8">
        <w:rPr>
          <w:bCs/>
          <w:i/>
          <w:sz w:val="28"/>
          <w:szCs w:val="28"/>
        </w:rPr>
        <w:t>Оценка дифференцирующей способности тестовых заданий с помощью коэффициента корреляции.</w:t>
      </w:r>
      <w:r w:rsidRPr="00550C88">
        <w:rPr>
          <w:sz w:val="28"/>
          <w:szCs w:val="28"/>
        </w:rPr>
        <w:t xml:space="preserve"> Еще одним способом оценки валидности задания (относительно общей шкалы) является вычисление коэффициента корреляции между результатами данной задачи и всей шкалы в целом. Чаще всего это делается с помощью точечно-бисериального коэффициента корреляции, который выражает связь между результатами ответов на данное задание с индивидуальными баллами выборки испытуемых [</w:t>
      </w:r>
      <w:r w:rsidR="00143EC0" w:rsidRPr="00143EC0">
        <w:rPr>
          <w:sz w:val="28"/>
          <w:szCs w:val="28"/>
        </w:rPr>
        <w:t>78</w:t>
      </w:r>
      <w:r w:rsidR="00D8491F" w:rsidRPr="003568E7">
        <w:rPr>
          <w:sz w:val="28"/>
          <w:szCs w:val="28"/>
        </w:rPr>
        <w:t xml:space="preserve">, </w:t>
      </w:r>
      <w:r w:rsidR="00143EC0">
        <w:rPr>
          <w:sz w:val="28"/>
          <w:szCs w:val="28"/>
          <w:lang w:val="en-US"/>
        </w:rPr>
        <w:t>p</w:t>
      </w:r>
      <w:r w:rsidR="00D8491F" w:rsidRPr="003568E7">
        <w:rPr>
          <w:sz w:val="28"/>
          <w:szCs w:val="28"/>
        </w:rPr>
        <w:t>.</w:t>
      </w:r>
      <w:r w:rsidR="00201411">
        <w:rPr>
          <w:sz w:val="28"/>
          <w:szCs w:val="28"/>
          <w:lang w:val="kk-KZ"/>
        </w:rPr>
        <w:t xml:space="preserve"> </w:t>
      </w:r>
      <w:r w:rsidR="00143EC0" w:rsidRPr="00143EC0">
        <w:rPr>
          <w:sz w:val="28"/>
          <w:szCs w:val="28"/>
        </w:rPr>
        <w:t>580</w:t>
      </w:r>
      <w:r w:rsidR="00D8491F" w:rsidRPr="003568E7">
        <w:rPr>
          <w:sz w:val="28"/>
          <w:szCs w:val="28"/>
        </w:rPr>
        <w:t xml:space="preserve">; </w:t>
      </w:r>
      <w:r w:rsidR="0070380B" w:rsidRPr="003568E7">
        <w:rPr>
          <w:sz w:val="28"/>
          <w:szCs w:val="28"/>
        </w:rPr>
        <w:t>90</w:t>
      </w:r>
      <w:r w:rsidR="00D8491F" w:rsidRPr="003568E7">
        <w:rPr>
          <w:sz w:val="28"/>
          <w:szCs w:val="28"/>
        </w:rPr>
        <w:t>, с.</w:t>
      </w:r>
      <w:r w:rsidR="00201411">
        <w:rPr>
          <w:sz w:val="28"/>
          <w:szCs w:val="28"/>
          <w:lang w:val="kk-KZ"/>
        </w:rPr>
        <w:t xml:space="preserve"> 3-58</w:t>
      </w:r>
      <w:r w:rsidRPr="00550C88">
        <w:rPr>
          <w:sz w:val="28"/>
          <w:szCs w:val="28"/>
        </w:rPr>
        <w:t>].</w:t>
      </w:r>
    </w:p>
    <w:p w14:paraId="055914D2" w14:textId="77777777" w:rsidR="003A15CE" w:rsidRPr="00550C88" w:rsidRDefault="003A15CE" w:rsidP="00550C88">
      <w:pPr>
        <w:ind w:firstLine="709"/>
        <w:jc w:val="both"/>
        <w:rPr>
          <w:sz w:val="28"/>
          <w:szCs w:val="28"/>
        </w:rPr>
      </w:pPr>
      <w:r w:rsidRPr="00550C88">
        <w:rPr>
          <w:sz w:val="28"/>
          <w:szCs w:val="28"/>
        </w:rPr>
        <w:t>Данный коэффициент показывает, насколько хорошие задачи отделяет тех, кто хорошо справился со всем тестовым набором тех, кому это не удалось.</w:t>
      </w:r>
    </w:p>
    <w:p w14:paraId="4580790E" w14:textId="77777777" w:rsidR="003A15CE" w:rsidRPr="00550C88" w:rsidRDefault="003A15CE" w:rsidP="00550C88">
      <w:pPr>
        <w:ind w:firstLine="709"/>
        <w:jc w:val="both"/>
        <w:rPr>
          <w:sz w:val="28"/>
          <w:szCs w:val="28"/>
        </w:rPr>
      </w:pPr>
      <w:r w:rsidRPr="00550C88">
        <w:rPr>
          <w:sz w:val="28"/>
          <w:szCs w:val="28"/>
        </w:rPr>
        <w:t>По сравнению с коэффициентом дискриминации, точечно-бисериальный коэффициент имеет то преимущество, что он использует для своей оценки всех испытуемых, а не только верхние и нижние 27%.</w:t>
      </w:r>
    </w:p>
    <w:p w14:paraId="6CB0F3D6" w14:textId="39DF0453" w:rsidR="003A15CE" w:rsidRPr="00550C88" w:rsidRDefault="003A15CE" w:rsidP="00550C88">
      <w:pPr>
        <w:ind w:firstLine="709"/>
        <w:jc w:val="both"/>
        <w:rPr>
          <w:sz w:val="28"/>
          <w:szCs w:val="28"/>
        </w:rPr>
      </w:pPr>
      <w:r w:rsidRPr="00550C88">
        <w:rPr>
          <w:sz w:val="28"/>
          <w:szCs w:val="28"/>
        </w:rPr>
        <w:t>При практических вычислениях считается приемлемым, если коэффициент точечно-бисериальный корреляции имеет значение больше или равно 0.3 [</w:t>
      </w:r>
      <w:r w:rsidR="0070380B" w:rsidRPr="00550C88">
        <w:rPr>
          <w:sz w:val="28"/>
          <w:szCs w:val="28"/>
        </w:rPr>
        <w:t>91</w:t>
      </w:r>
      <w:r w:rsidRPr="00550C88">
        <w:rPr>
          <w:sz w:val="28"/>
          <w:szCs w:val="28"/>
        </w:rPr>
        <w:t>].</w:t>
      </w:r>
    </w:p>
    <w:p w14:paraId="5B874C35" w14:textId="77777777" w:rsidR="003A15CE" w:rsidRPr="00550C88" w:rsidRDefault="003A15CE" w:rsidP="00550C88">
      <w:pPr>
        <w:ind w:firstLine="709"/>
        <w:jc w:val="both"/>
        <w:rPr>
          <w:sz w:val="28"/>
          <w:szCs w:val="28"/>
        </w:rPr>
      </w:pPr>
      <w:r w:rsidRPr="00550C88">
        <w:rPr>
          <w:sz w:val="28"/>
          <w:szCs w:val="28"/>
        </w:rPr>
        <w:t>Так же, как и в случае коэффициента дискриминации, отрицательные значения указывают на неправильно составленное задание, поскольку лица, ответили на него неправильно, имеют лучшие общие показатели. Такая задача требует пересмотра и анализа дистракторов.</w:t>
      </w:r>
    </w:p>
    <w:p w14:paraId="708363A5" w14:textId="77777777" w:rsidR="003A15CE" w:rsidRPr="00550C88" w:rsidRDefault="003A15CE" w:rsidP="00550C88">
      <w:pPr>
        <w:ind w:firstLine="709"/>
        <w:jc w:val="both"/>
        <w:rPr>
          <w:sz w:val="28"/>
          <w:szCs w:val="28"/>
        </w:rPr>
      </w:pPr>
      <w:r w:rsidRPr="00550C88">
        <w:rPr>
          <w:sz w:val="28"/>
          <w:szCs w:val="28"/>
        </w:rPr>
        <w:t>Для исследования показателей качества тестовых заданий необходима достаточно большая выборка испытуемых, порядка 200–300 человек. В реальных условиях эту задачу трудно реализовывать, что значительно усложняет разработку качественных задач.</w:t>
      </w:r>
    </w:p>
    <w:p w14:paraId="7B929B56" w14:textId="1487D1C1" w:rsidR="003A15CE" w:rsidRPr="00550C88" w:rsidRDefault="003A15CE" w:rsidP="00550C88">
      <w:pPr>
        <w:ind w:firstLine="709"/>
        <w:jc w:val="both"/>
        <w:rPr>
          <w:sz w:val="28"/>
          <w:szCs w:val="28"/>
        </w:rPr>
      </w:pPr>
      <w:r w:rsidRPr="00550C88">
        <w:rPr>
          <w:sz w:val="28"/>
          <w:szCs w:val="28"/>
        </w:rPr>
        <w:t>При наборе соответствующего количества испытуемых можно оценить качество рассматриваемого теста и предлагаемых дистракторов по коэффициенту точечно-бисериальн</w:t>
      </w:r>
      <w:r w:rsidR="000C1DBD" w:rsidRPr="00550C88">
        <w:rPr>
          <w:sz w:val="28"/>
          <w:szCs w:val="28"/>
        </w:rPr>
        <w:t>о</w:t>
      </w:r>
      <w:r w:rsidRPr="00550C88">
        <w:rPr>
          <w:sz w:val="28"/>
          <w:szCs w:val="28"/>
        </w:rPr>
        <w:t xml:space="preserve">й корреляции и удалить все </w:t>
      </w:r>
      <w:r w:rsidR="000C1DBD" w:rsidRPr="00550C88">
        <w:rPr>
          <w:sz w:val="28"/>
          <w:szCs w:val="28"/>
        </w:rPr>
        <w:t xml:space="preserve">невалидные </w:t>
      </w:r>
      <w:r w:rsidRPr="00550C88">
        <w:rPr>
          <w:sz w:val="28"/>
          <w:szCs w:val="28"/>
        </w:rPr>
        <w:t>тестовые задания.</w:t>
      </w:r>
    </w:p>
    <w:p w14:paraId="51CF7555" w14:textId="77777777" w:rsidR="006478F8" w:rsidRDefault="006478F8" w:rsidP="00550C88">
      <w:pPr>
        <w:ind w:firstLine="709"/>
        <w:jc w:val="both"/>
        <w:rPr>
          <w:b/>
          <w:bCs/>
          <w:sz w:val="28"/>
          <w:szCs w:val="28"/>
        </w:rPr>
      </w:pPr>
    </w:p>
    <w:p w14:paraId="58324E30" w14:textId="6EFECAE5" w:rsidR="003A15CE" w:rsidRPr="006478F8" w:rsidRDefault="003A15CE" w:rsidP="00550C88">
      <w:pPr>
        <w:ind w:firstLine="709"/>
        <w:jc w:val="both"/>
        <w:rPr>
          <w:sz w:val="28"/>
          <w:szCs w:val="28"/>
        </w:rPr>
      </w:pPr>
      <w:r w:rsidRPr="006478F8">
        <w:rPr>
          <w:bCs/>
          <w:sz w:val="28"/>
          <w:szCs w:val="28"/>
        </w:rPr>
        <w:t>2.4.4 Внедрение модульно-рейтинговой системы оценки знаний</w:t>
      </w:r>
      <w:r w:rsidRPr="006478F8">
        <w:rPr>
          <w:sz w:val="28"/>
          <w:szCs w:val="28"/>
        </w:rPr>
        <w:t xml:space="preserve"> </w:t>
      </w:r>
    </w:p>
    <w:p w14:paraId="1CEE6A6C" w14:textId="77777777" w:rsidR="003A15CE" w:rsidRPr="00550C88" w:rsidRDefault="003A15CE" w:rsidP="00550C88">
      <w:pPr>
        <w:ind w:firstLine="709"/>
        <w:jc w:val="both"/>
        <w:rPr>
          <w:sz w:val="28"/>
          <w:szCs w:val="28"/>
        </w:rPr>
      </w:pPr>
      <w:r w:rsidRPr="00550C88">
        <w:rPr>
          <w:sz w:val="28"/>
          <w:szCs w:val="28"/>
        </w:rPr>
        <w:t xml:space="preserve">На данный момент существует два способа определения результата ответа - за правильными или неправильными ответами в целом на вопрос и по существенным операциям. При выборе принципа оценки следует предполагать, </w:t>
      </w:r>
      <w:r w:rsidRPr="00550C88">
        <w:rPr>
          <w:sz w:val="28"/>
          <w:szCs w:val="28"/>
        </w:rPr>
        <w:lastRenderedPageBreak/>
        <w:t>что оценка по существенным операциям более гибкая и объективная, так как позволяет выявлять неполные, не совсем верны, частично ложные ответы и выражать их в конкретных цифрах коэффициента усвоения.</w:t>
      </w:r>
    </w:p>
    <w:p w14:paraId="017562B1" w14:textId="13AADA89" w:rsidR="003A15CE" w:rsidRPr="00550C88" w:rsidRDefault="003A15CE" w:rsidP="00550C88">
      <w:pPr>
        <w:ind w:firstLine="709"/>
        <w:jc w:val="both"/>
        <w:rPr>
          <w:sz w:val="28"/>
          <w:szCs w:val="28"/>
        </w:rPr>
      </w:pPr>
      <w:r w:rsidRPr="00550C88">
        <w:rPr>
          <w:sz w:val="28"/>
          <w:szCs w:val="28"/>
        </w:rPr>
        <w:t>Гибкость использования метода оценки по существенным операциям заключается в возможности введения так называемой "мягкой оценки". В системе оценивания по ответам в целом всегда используется "твердая оценка", то есть, если студент допустил ошибку, не засчитыва</w:t>
      </w:r>
      <w:r w:rsidR="00BF045E" w:rsidRPr="00550C88">
        <w:rPr>
          <w:sz w:val="28"/>
          <w:szCs w:val="28"/>
        </w:rPr>
        <w:t>ю</w:t>
      </w:r>
      <w:r w:rsidRPr="00550C88">
        <w:rPr>
          <w:sz w:val="28"/>
          <w:szCs w:val="28"/>
        </w:rPr>
        <w:t>тся все вопросы. Однако, такой метод оценки оправдан далеко не всегда. К примеру, в большой части вопросов, имеющих несколько вариантов правильных ответов (имеется в виду выборочный тип вопроса) не является обязательным оценка полностью всех правильных ответов. В таких вопросах вполне допустима или частично правильный ответ, или, наоборот, отсутствие неправильного ответа. Использование принципа оценки по существенным операциям позволяет в подобных вопросах определять коэффициент правильности ответа и зачислять частично правильные ответы.</w:t>
      </w:r>
    </w:p>
    <w:p w14:paraId="0F57CF49" w14:textId="77777777" w:rsidR="003A15CE" w:rsidRPr="00550C88" w:rsidRDefault="003A15CE" w:rsidP="00550C88">
      <w:pPr>
        <w:ind w:firstLine="709"/>
        <w:jc w:val="both"/>
        <w:rPr>
          <w:sz w:val="28"/>
          <w:szCs w:val="28"/>
        </w:rPr>
      </w:pPr>
      <w:r w:rsidRPr="00550C88">
        <w:rPr>
          <w:sz w:val="28"/>
          <w:szCs w:val="28"/>
        </w:rPr>
        <w:t>В работе предложены следующие методы оценки знаний:</w:t>
      </w:r>
    </w:p>
    <w:p w14:paraId="36B7D2BA" w14:textId="3FBA9DF7" w:rsidR="003A15CE" w:rsidRPr="00550C88" w:rsidRDefault="003A15CE" w:rsidP="00550C88">
      <w:pPr>
        <w:ind w:firstLine="709"/>
        <w:jc w:val="both"/>
        <w:rPr>
          <w:sz w:val="28"/>
          <w:szCs w:val="28"/>
        </w:rPr>
      </w:pPr>
      <w:r w:rsidRPr="00550C88">
        <w:rPr>
          <w:sz w:val="28"/>
          <w:szCs w:val="28"/>
        </w:rPr>
        <w:t>– при традиционном методе контроля знаний (устный опрос, письменные работы и т.д.) преподаватель оценивает уровень знаний студента, используя традиционные оценки, или непосредственно в кредитах, установленных для контролируемого объема знаний;</w:t>
      </w:r>
    </w:p>
    <w:p w14:paraId="451BF92F" w14:textId="754AE06C" w:rsidR="003A15CE" w:rsidRPr="00550C88" w:rsidRDefault="003A15CE" w:rsidP="00550C88">
      <w:pPr>
        <w:ind w:firstLine="709"/>
        <w:jc w:val="both"/>
        <w:rPr>
          <w:sz w:val="28"/>
          <w:szCs w:val="28"/>
        </w:rPr>
      </w:pPr>
      <w:r w:rsidRPr="00550C88">
        <w:rPr>
          <w:sz w:val="28"/>
          <w:szCs w:val="28"/>
        </w:rPr>
        <w:t>– при использовании компьютерного тестирования результаты контроля знаний формируются автоматически в зависимости от полученных ответов, причем, используя вышеупомянутое понятие так называемой "мягкой оценки".</w:t>
      </w:r>
    </w:p>
    <w:p w14:paraId="5D334681" w14:textId="43815B2E" w:rsidR="003A15CE" w:rsidRPr="00550C88" w:rsidRDefault="003A15CE" w:rsidP="00550C88">
      <w:pPr>
        <w:ind w:firstLine="709"/>
        <w:jc w:val="both"/>
        <w:rPr>
          <w:sz w:val="28"/>
          <w:szCs w:val="28"/>
        </w:rPr>
      </w:pPr>
      <w:r w:rsidRPr="006478F8">
        <w:rPr>
          <w:bCs/>
          <w:i/>
          <w:sz w:val="28"/>
          <w:szCs w:val="28"/>
        </w:rPr>
        <w:t>Методика определения истинности ответов.</w:t>
      </w:r>
      <w:r w:rsidRPr="00550C88">
        <w:rPr>
          <w:sz w:val="28"/>
          <w:szCs w:val="28"/>
        </w:rPr>
        <w:t xml:space="preserve"> Для определения истинности полученных ответов, с учетом большей или меньшей степени точности соответствия ответов друг другу, используем алгебру нечетких множеств. Так же, как и над четкими множествами, в ней определяются отношения включения, равенства, операции объединени</w:t>
      </w:r>
      <w:r w:rsidR="006C5865">
        <w:rPr>
          <w:sz w:val="28"/>
          <w:szCs w:val="28"/>
        </w:rPr>
        <w:t>я, пересечения, дополнения и т.</w:t>
      </w:r>
      <w:r w:rsidRPr="00550C88">
        <w:rPr>
          <w:sz w:val="28"/>
          <w:szCs w:val="28"/>
        </w:rPr>
        <w:t>д. и делается это с помощью функции принадлежности [92].</w:t>
      </w:r>
    </w:p>
    <w:p w14:paraId="1324B92E" w14:textId="66D1B738" w:rsidR="003A15CE" w:rsidRPr="00550C88" w:rsidRDefault="003A15CE" w:rsidP="00550C88">
      <w:pPr>
        <w:ind w:firstLine="709"/>
        <w:jc w:val="both"/>
        <w:rPr>
          <w:sz w:val="28"/>
          <w:szCs w:val="28"/>
        </w:rPr>
      </w:pPr>
      <w:r w:rsidRPr="00550C88">
        <w:rPr>
          <w:sz w:val="28"/>
          <w:szCs w:val="28"/>
        </w:rPr>
        <w:t xml:space="preserve">Нечеткое множество </w:t>
      </w:r>
      <m:oMath>
        <m:acc>
          <m:accPr>
            <m:chr m:val="̃"/>
            <m:ctrlPr>
              <w:rPr>
                <w:rFonts w:ascii="Cambria Math" w:hAnsi="Cambria Math"/>
                <w:i/>
                <w:sz w:val="28"/>
                <w:szCs w:val="28"/>
                <w:lang w:val="uk-UA"/>
              </w:rPr>
            </m:ctrlPr>
          </m:accPr>
          <m:e>
            <m:r>
              <w:rPr>
                <w:rFonts w:ascii="Cambria Math" w:hAnsi="Cambria Math"/>
                <w:sz w:val="28"/>
                <w:szCs w:val="28"/>
                <w:lang w:val="uk-UA"/>
              </w:rPr>
              <m:t>A</m:t>
            </m:r>
          </m:e>
        </m:acc>
      </m:oMath>
      <w:r w:rsidRPr="00550C88">
        <w:rPr>
          <w:sz w:val="28"/>
          <w:szCs w:val="28"/>
          <w:lang w:val="uk-UA"/>
        </w:rPr>
        <w:t xml:space="preserve"> </w:t>
      </w:r>
      <w:r w:rsidRPr="00550C88">
        <w:rPr>
          <w:sz w:val="28"/>
          <w:szCs w:val="28"/>
        </w:rPr>
        <w:t xml:space="preserve">характеризуется функцией принадлежности, заданной на универсальном множестве </w:t>
      </w:r>
      <w:r w:rsidRPr="00550C88">
        <w:rPr>
          <w:color w:val="000000"/>
          <w:sz w:val="28"/>
          <w:szCs w:val="28"/>
          <w:lang w:val="uk-UA"/>
        </w:rPr>
        <w:t xml:space="preserve">U, і </w:t>
      </w:r>
      <w:r w:rsidRPr="00550C88">
        <w:rPr>
          <w:sz w:val="28"/>
          <w:szCs w:val="28"/>
        </w:rPr>
        <w:t>принимает значения в множестве цифр</w:t>
      </w:r>
      <m:oMath>
        <m:r>
          <w:rPr>
            <w:rFonts w:ascii="Cambria Math" w:hAnsi="Cambria Math"/>
            <w:sz w:val="28"/>
            <w:szCs w:val="28"/>
          </w:rPr>
          <m:t xml:space="preserve"> </m:t>
        </m:r>
        <m:d>
          <m:dPr>
            <m:begChr m:val="["/>
            <m:endChr m:val="]"/>
            <m:ctrlPr>
              <w:rPr>
                <w:rFonts w:ascii="Cambria Math" w:hAnsi="Cambria Math"/>
                <w:i/>
                <w:sz w:val="28"/>
                <w:szCs w:val="28"/>
                <w:lang w:val="uk-UA"/>
              </w:rPr>
            </m:ctrlPr>
          </m:dPr>
          <m:e>
            <m:r>
              <w:rPr>
                <w:rFonts w:ascii="Cambria Math" w:hAnsi="Cambria Math"/>
                <w:sz w:val="28"/>
                <w:szCs w:val="28"/>
                <w:lang w:val="uk-UA"/>
              </w:rPr>
              <m:t>0,1</m:t>
            </m:r>
          </m:e>
        </m:d>
      </m:oMath>
      <w:r w:rsidRPr="00550C88">
        <w:rPr>
          <w:sz w:val="28"/>
          <w:szCs w:val="28"/>
        </w:rPr>
        <w:t>:</w:t>
      </w:r>
    </w:p>
    <w:p w14:paraId="02E0C5EC" w14:textId="30FA4DA3" w:rsidR="003A15CE" w:rsidRPr="00550C88" w:rsidRDefault="00A84921" w:rsidP="00550C88">
      <w:pPr>
        <w:ind w:firstLine="709"/>
        <w:jc w:val="both"/>
        <w:rPr>
          <w:sz w:val="28"/>
          <w:szCs w:val="28"/>
        </w:rPr>
      </w:pPr>
      <m:oMath>
        <m:sSub>
          <m:sSubPr>
            <m:ctrlPr>
              <w:rPr>
                <w:rFonts w:ascii="Cambria Math" w:hAnsi="Cambria Math"/>
                <w:i/>
                <w:sz w:val="28"/>
                <w:szCs w:val="28"/>
                <w:lang w:val="uk-UA"/>
              </w:rPr>
            </m:ctrlPr>
          </m:sSubPr>
          <m:e>
            <m:r>
              <m:rPr>
                <m:sty m:val="p"/>
              </m:rPr>
              <w:rPr>
                <w:rFonts w:ascii="Cambria Math" w:hAnsi="Cambria Math"/>
                <w:sz w:val="28"/>
                <w:szCs w:val="28"/>
                <w:lang w:val="uk-UA"/>
              </w:rPr>
              <m:t xml:space="preserve">– </m:t>
            </m:r>
            <m:r>
              <w:rPr>
                <w:rFonts w:ascii="Cambria Math" w:hAnsi="Cambria Math"/>
                <w:sz w:val="28"/>
                <w:szCs w:val="28"/>
                <w:lang w:val="uk-UA"/>
              </w:rPr>
              <m:t xml:space="preserve"> μ</m:t>
            </m:r>
          </m:e>
          <m:sub>
            <m:r>
              <w:rPr>
                <w:rFonts w:ascii="Cambria Math" w:hAnsi="Cambria Math"/>
                <w:sz w:val="28"/>
                <w:szCs w:val="28"/>
                <w:lang w:val="uk-UA"/>
              </w:rPr>
              <m:t>A</m:t>
            </m:r>
          </m:sub>
        </m:sSub>
        <m:r>
          <w:rPr>
            <w:rFonts w:ascii="Cambria Math" w:hAnsi="Cambria Math"/>
            <w:sz w:val="28"/>
            <w:szCs w:val="28"/>
            <w:lang w:val="uk-UA"/>
          </w:rPr>
          <m:t>(u)</m:t>
        </m:r>
      </m:oMath>
      <w:r w:rsidR="003A15CE" w:rsidRPr="00550C88">
        <w:rPr>
          <w:sz w:val="28"/>
          <w:szCs w:val="28"/>
          <w:lang w:val="uk-UA"/>
        </w:rPr>
        <w:t xml:space="preserve"> </w:t>
      </w:r>
      <w:r w:rsidR="00AF2290" w:rsidRPr="00550C88">
        <w:rPr>
          <w:noProof/>
          <w:position w:val="-4"/>
          <w:sz w:val="28"/>
          <w:szCs w:val="28"/>
          <w:lang w:val="uk-UA"/>
        </w:rPr>
        <w:object w:dxaOrig="260" w:dyaOrig="260" w14:anchorId="5F705C72">
          <v:shape id="_x0000_i1027" type="#_x0000_t75" alt="" style="width:12pt;height:12pt;mso-width-percent:0;mso-height-percent:0;mso-width-percent:0;mso-height-percent:0" o:ole="">
            <v:imagedata r:id="rId25" o:title=""/>
          </v:shape>
          <o:OLEObject Type="Embed" ProgID="Equation.3" ShapeID="_x0000_i1027" DrawAspect="Content" ObjectID="_1757318300" r:id="rId26"/>
        </w:object>
      </w:r>
      <m:oMath>
        <m:d>
          <m:dPr>
            <m:begChr m:val="["/>
            <m:endChr m:val="]"/>
            <m:ctrlPr>
              <w:rPr>
                <w:rFonts w:ascii="Cambria Math" w:hAnsi="Cambria Math"/>
                <w:i/>
                <w:sz w:val="28"/>
                <w:szCs w:val="28"/>
                <w:lang w:val="uk-UA"/>
              </w:rPr>
            </m:ctrlPr>
          </m:dPr>
          <m:e>
            <m:r>
              <w:rPr>
                <w:rFonts w:ascii="Cambria Math" w:hAnsi="Cambria Math"/>
                <w:sz w:val="28"/>
                <w:szCs w:val="28"/>
                <w:lang w:val="uk-UA"/>
              </w:rPr>
              <m:t>0,1</m:t>
            </m:r>
          </m:e>
        </m:d>
      </m:oMath>
      <w:r w:rsidR="003A15CE" w:rsidRPr="00550C88">
        <w:rPr>
          <w:sz w:val="28"/>
          <w:szCs w:val="28"/>
        </w:rPr>
        <w:t xml:space="preserve"> и </w:t>
      </w:r>
      <m:oMath>
        <m:r>
          <w:rPr>
            <w:rFonts w:ascii="Cambria Math" w:hAnsi="Cambria Math"/>
            <w:sz w:val="28"/>
            <w:szCs w:val="28"/>
            <w:lang w:val="uk-UA"/>
          </w:rPr>
          <m:t>u∈U</m:t>
        </m:r>
      </m:oMath>
      <w:r w:rsidR="003A15CE" w:rsidRPr="00550C88">
        <w:rPr>
          <w:sz w:val="28"/>
          <w:szCs w:val="28"/>
        </w:rPr>
        <w:t xml:space="preserve">при этом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(u)</m:t>
        </m:r>
      </m:oMath>
      <w:r w:rsidR="003A15CE" w:rsidRPr="00550C88">
        <w:rPr>
          <w:sz w:val="28"/>
          <w:szCs w:val="28"/>
          <w:lang w:val="uk-UA"/>
        </w:rPr>
        <w:t xml:space="preserve"> </w:t>
      </w:r>
      <w:r w:rsidR="003A15CE" w:rsidRPr="00550C88">
        <w:rPr>
          <w:sz w:val="28"/>
          <w:szCs w:val="28"/>
        </w:rPr>
        <w:t xml:space="preserve">указывает на степень принадлежности элемента </w:t>
      </w:r>
      <m:oMath>
        <m:r>
          <w:rPr>
            <w:rFonts w:ascii="Cambria Math" w:hAnsi="Cambria Math"/>
            <w:sz w:val="28"/>
            <w:szCs w:val="28"/>
            <w:lang w:val="uk-UA"/>
          </w:rPr>
          <m:t>u∈U</m:t>
        </m:r>
      </m:oMath>
      <w:r w:rsidR="003A15CE" w:rsidRPr="00550C88">
        <w:rPr>
          <w:sz w:val="28"/>
          <w:szCs w:val="28"/>
        </w:rPr>
        <w:t>нечеткому множеству. Надо отметить, что четкая множество – частный случай нечеткого множества. В этом случае функция принадлежности может принимать только два значения: 0 или 1 и является характеристической функцией четкого множества.</w:t>
      </w:r>
    </w:p>
    <w:p w14:paraId="0415A8A8" w14:textId="77777777" w:rsidR="003A15CE" w:rsidRPr="00550C88" w:rsidRDefault="003A15CE" w:rsidP="00550C88">
      <w:pPr>
        <w:ind w:firstLine="709"/>
        <w:jc w:val="both"/>
        <w:rPr>
          <w:sz w:val="28"/>
          <w:szCs w:val="28"/>
        </w:rPr>
      </w:pPr>
      <w:r w:rsidRPr="00550C88">
        <w:rPr>
          <w:sz w:val="28"/>
          <w:szCs w:val="28"/>
        </w:rPr>
        <w:t xml:space="preserve">По определению 2 нечеткой подмножеств </w:t>
      </w:r>
      <m:oMath>
        <m:acc>
          <m:accPr>
            <m:chr m:val="̃"/>
            <m:ctrlPr>
              <w:rPr>
                <w:rFonts w:ascii="Cambria Math" w:hAnsi="Cambria Math"/>
                <w:i/>
                <w:sz w:val="28"/>
                <w:szCs w:val="28"/>
                <w:lang w:val="uk-UA"/>
              </w:rPr>
            </m:ctrlPr>
          </m:accPr>
          <m:e>
            <m:r>
              <w:rPr>
                <w:rFonts w:ascii="Cambria Math" w:hAnsi="Cambria Math"/>
                <w:sz w:val="28"/>
                <w:szCs w:val="28"/>
                <w:lang w:val="uk-UA"/>
              </w:rPr>
              <m:t>A</m:t>
            </m:r>
          </m:e>
        </m:acc>
      </m:oMath>
      <w:r w:rsidRPr="00550C88">
        <w:rPr>
          <w:sz w:val="28"/>
          <w:szCs w:val="28"/>
        </w:rPr>
        <w:t xml:space="preserve"> множества Х называется совокупность пар вида:</w:t>
      </w:r>
    </w:p>
    <w:p w14:paraId="30B17FB6" w14:textId="77777777" w:rsidR="006478F8" w:rsidRDefault="006478F8" w:rsidP="00550C88">
      <w:pPr>
        <w:ind w:firstLine="709"/>
        <w:jc w:val="center"/>
        <w:rPr>
          <w:sz w:val="28"/>
          <w:szCs w:val="28"/>
          <w:lang w:val="uk-UA"/>
        </w:rPr>
      </w:pPr>
    </w:p>
    <w:p w14:paraId="4DF3F82B" w14:textId="247D2B95" w:rsidR="003A15CE" w:rsidRPr="00550C88" w:rsidRDefault="00A84921" w:rsidP="00550C88">
      <w:pPr>
        <w:ind w:firstLine="709"/>
        <w:jc w:val="center"/>
        <w:rPr>
          <w:sz w:val="28"/>
          <w:szCs w:val="28"/>
        </w:rPr>
      </w:pPr>
      <m:oMath>
        <m:acc>
          <m:accPr>
            <m:chr m:val="̃"/>
            <m:ctrlPr>
              <w:rPr>
                <w:rFonts w:ascii="Cambria Math" w:hAnsi="Cambria Math"/>
                <w:i/>
                <w:sz w:val="28"/>
                <w:szCs w:val="28"/>
                <w:lang w:val="uk-UA"/>
              </w:rPr>
            </m:ctrlPr>
          </m:accPr>
          <m:e>
            <m:r>
              <w:rPr>
                <w:rFonts w:ascii="Cambria Math" w:hAnsi="Cambria Math"/>
                <w:sz w:val="28"/>
                <w:szCs w:val="28"/>
                <w:lang w:val="uk-UA"/>
              </w:rPr>
              <m:t>A</m:t>
            </m:r>
          </m:e>
        </m:acc>
      </m:oMath>
      <w:r w:rsidR="003A15CE" w:rsidRPr="00550C88">
        <w:rPr>
          <w:sz w:val="28"/>
          <w:szCs w:val="28"/>
        </w:rPr>
        <w:t xml:space="preserve">  = {X,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(x)</m:t>
        </m:r>
      </m:oMath>
      <w:r w:rsidR="003A15CE" w:rsidRPr="00550C88">
        <w:rPr>
          <w:sz w:val="28"/>
          <w:szCs w:val="28"/>
        </w:rPr>
        <w:t xml:space="preserve"> }</w:t>
      </w:r>
    </w:p>
    <w:p w14:paraId="0D8133EB" w14:textId="77777777" w:rsidR="006478F8" w:rsidRDefault="006478F8" w:rsidP="00550C88">
      <w:pPr>
        <w:ind w:firstLine="709"/>
        <w:jc w:val="both"/>
        <w:rPr>
          <w:sz w:val="28"/>
          <w:szCs w:val="28"/>
        </w:rPr>
      </w:pPr>
    </w:p>
    <w:p w14:paraId="238470DD" w14:textId="77777777" w:rsidR="003A15CE" w:rsidRPr="00550C88" w:rsidRDefault="003A15CE" w:rsidP="006478F8">
      <w:pPr>
        <w:jc w:val="both"/>
        <w:rPr>
          <w:sz w:val="28"/>
          <w:szCs w:val="28"/>
        </w:rPr>
      </w:pPr>
      <w:r w:rsidRPr="00550C88">
        <w:rPr>
          <w:sz w:val="28"/>
          <w:szCs w:val="28"/>
        </w:rPr>
        <w:t xml:space="preserve">где </w:t>
      </w:r>
      <m:oMath>
        <m:r>
          <w:rPr>
            <w:rFonts w:ascii="Cambria Math" w:hAnsi="Cambria Math"/>
            <w:sz w:val="28"/>
            <w:szCs w:val="28"/>
            <w:lang w:val="uk-UA"/>
          </w:rPr>
          <m:t>x∈X</m:t>
        </m:r>
      </m:oMath>
      <w:r w:rsidRPr="00550C88">
        <w:rPr>
          <w:sz w:val="28"/>
          <w:szCs w:val="28"/>
        </w:rPr>
        <w:t xml:space="preserve">, а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oMath>
      <w:r w:rsidRPr="00550C88">
        <w:rPr>
          <w:sz w:val="28"/>
          <w:szCs w:val="28"/>
        </w:rPr>
        <w:t xml:space="preserve"> – функция принадлежности, что ставит в соответствие множеству Х отрезок</w:t>
      </w:r>
      <w:r w:rsidRPr="00550C88">
        <w:rPr>
          <w:sz w:val="28"/>
          <w:szCs w:val="28"/>
          <w:lang w:val="uk-UA"/>
        </w:rPr>
        <w:t xml:space="preserve"> </w:t>
      </w:r>
      <m:oMath>
        <m:d>
          <m:dPr>
            <m:begChr m:val="["/>
            <m:endChr m:val="]"/>
            <m:ctrlPr>
              <w:rPr>
                <w:rFonts w:ascii="Cambria Math" w:hAnsi="Cambria Math"/>
                <w:i/>
                <w:sz w:val="28"/>
                <w:szCs w:val="28"/>
                <w:lang w:val="uk-UA"/>
              </w:rPr>
            </m:ctrlPr>
          </m:dPr>
          <m:e>
            <m:r>
              <w:rPr>
                <w:rFonts w:ascii="Cambria Math" w:hAnsi="Cambria Math"/>
                <w:sz w:val="28"/>
                <w:szCs w:val="28"/>
                <w:lang w:val="uk-UA"/>
              </w:rPr>
              <m:t>0,1</m:t>
            </m:r>
          </m:e>
        </m:d>
      </m:oMath>
      <w:r w:rsidRPr="00550C88">
        <w:rPr>
          <w:sz w:val="28"/>
          <w:szCs w:val="28"/>
          <w:lang w:val="uk-UA"/>
        </w:rPr>
        <w:t>;</w:t>
      </w:r>
    </w:p>
    <w:p w14:paraId="2AEAA461" w14:textId="1E29E745" w:rsidR="003A15CE" w:rsidRPr="00550C88" w:rsidRDefault="003A15CE" w:rsidP="006478F8">
      <w:pPr>
        <w:ind w:firstLine="546"/>
        <w:jc w:val="both"/>
        <w:rPr>
          <w:sz w:val="28"/>
          <w:szCs w:val="28"/>
        </w:rPr>
      </w:pPr>
      <w:r w:rsidRPr="00550C88">
        <w:rPr>
          <w:sz w:val="28"/>
          <w:szCs w:val="28"/>
        </w:rPr>
        <w:lastRenderedPageBreak/>
        <w:t>Х – базов</w:t>
      </w:r>
      <w:r w:rsidR="00A01CCF" w:rsidRPr="00550C88">
        <w:rPr>
          <w:sz w:val="28"/>
          <w:szCs w:val="28"/>
        </w:rPr>
        <w:t>ое</w:t>
      </w:r>
      <w:r w:rsidRPr="00550C88">
        <w:rPr>
          <w:sz w:val="28"/>
          <w:szCs w:val="28"/>
        </w:rPr>
        <w:t xml:space="preserve"> множество. Значение функции принадлежности для каждого элемента Х называется его степенью принадлежности нечетких множеств </w:t>
      </w:r>
      <m:oMath>
        <m:acc>
          <m:accPr>
            <m:chr m:val="̃"/>
            <m:ctrlPr>
              <w:rPr>
                <w:rFonts w:ascii="Cambria Math" w:hAnsi="Cambria Math"/>
                <w:i/>
                <w:sz w:val="28"/>
                <w:szCs w:val="28"/>
                <w:lang w:val="uk-UA"/>
              </w:rPr>
            </m:ctrlPr>
          </m:accPr>
          <m:e>
            <m:r>
              <w:rPr>
                <w:rFonts w:ascii="Cambria Math" w:hAnsi="Cambria Math"/>
                <w:sz w:val="28"/>
                <w:szCs w:val="28"/>
                <w:lang w:val="uk-UA"/>
              </w:rPr>
              <m:t>A</m:t>
            </m:r>
          </m:e>
        </m:acc>
      </m:oMath>
      <w:r w:rsidRPr="00550C88">
        <w:rPr>
          <w:sz w:val="28"/>
          <w:szCs w:val="28"/>
        </w:rPr>
        <w:t>.</w:t>
      </w:r>
    </w:p>
    <w:p w14:paraId="06B0EBC4" w14:textId="77777777" w:rsidR="003A15CE" w:rsidRPr="00550C88" w:rsidRDefault="003A15CE" w:rsidP="00550C88">
      <w:pPr>
        <w:ind w:firstLine="709"/>
        <w:jc w:val="both"/>
        <w:rPr>
          <w:sz w:val="28"/>
          <w:szCs w:val="28"/>
        </w:rPr>
      </w:pPr>
      <w:r w:rsidRPr="00550C88">
        <w:rPr>
          <w:sz w:val="28"/>
          <w:szCs w:val="28"/>
        </w:rPr>
        <w:t xml:space="preserve">В множество </w:t>
      </w:r>
      <m:oMath>
        <m:acc>
          <m:accPr>
            <m:chr m:val="̃"/>
            <m:ctrlPr>
              <w:rPr>
                <w:rFonts w:ascii="Cambria Math" w:hAnsi="Cambria Math"/>
                <w:i/>
                <w:sz w:val="28"/>
                <w:szCs w:val="28"/>
                <w:lang w:val="uk-UA"/>
              </w:rPr>
            </m:ctrlPr>
          </m:accPr>
          <m:e>
            <m:r>
              <w:rPr>
                <w:rFonts w:ascii="Cambria Math" w:hAnsi="Cambria Math"/>
                <w:sz w:val="28"/>
                <w:szCs w:val="28"/>
                <w:lang w:val="uk-UA"/>
              </w:rPr>
              <m:t>A</m:t>
            </m:r>
          </m:e>
        </m:acc>
      </m:oMath>
      <w:r w:rsidRPr="00550C88">
        <w:rPr>
          <w:sz w:val="28"/>
          <w:szCs w:val="28"/>
          <w:lang w:val="uk-UA"/>
        </w:rPr>
        <w:t xml:space="preserve"> </w:t>
      </w:r>
      <w:r w:rsidRPr="00550C88">
        <w:rPr>
          <w:sz w:val="28"/>
          <w:szCs w:val="28"/>
        </w:rPr>
        <w:t>не включаются элементы, для которых</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(x)=0</m:t>
        </m:r>
      </m:oMath>
      <w:r w:rsidRPr="00550C88">
        <w:rPr>
          <w:sz w:val="28"/>
          <w:szCs w:val="28"/>
        </w:rPr>
        <w:t>.</w:t>
      </w:r>
    </w:p>
    <w:p w14:paraId="4C517F77" w14:textId="18CCF897" w:rsidR="003A15CE" w:rsidRPr="00550C88" w:rsidRDefault="003A15CE" w:rsidP="00550C88">
      <w:pPr>
        <w:ind w:firstLine="709"/>
        <w:jc w:val="both"/>
        <w:rPr>
          <w:sz w:val="28"/>
          <w:szCs w:val="28"/>
        </w:rPr>
      </w:pPr>
      <w:r w:rsidRPr="00550C88">
        <w:rPr>
          <w:sz w:val="28"/>
          <w:szCs w:val="28"/>
        </w:rPr>
        <w:t>Нечеткое множество</w:t>
      </w:r>
      <w:r w:rsidR="00295992" w:rsidRPr="00550C88">
        <w:rPr>
          <w:sz w:val="28"/>
          <w:szCs w:val="28"/>
        </w:rPr>
        <w:t xml:space="preserve"> </w:t>
      </w:r>
      <m:oMath>
        <m:r>
          <w:rPr>
            <w:rFonts w:ascii="Cambria Math" w:hAnsi="Cambria Math"/>
            <w:sz w:val="28"/>
            <w:szCs w:val="28"/>
            <w:lang w:val="uk-UA"/>
          </w:rPr>
          <m:t>θ</m:t>
        </m:r>
      </m:oMath>
      <w:r w:rsidRPr="00550C88">
        <w:rPr>
          <w:sz w:val="28"/>
          <w:szCs w:val="28"/>
        </w:rPr>
        <w:t xml:space="preserve"> - пустая, если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θ</m:t>
            </m:r>
          </m:sub>
        </m:sSub>
        <m:r>
          <w:rPr>
            <w:rFonts w:ascii="Cambria Math" w:hAnsi="Cambria Math"/>
            <w:sz w:val="28"/>
            <w:szCs w:val="28"/>
            <w:lang w:val="uk-UA"/>
          </w:rPr>
          <m:t>(x)=0</m:t>
        </m:r>
      </m:oMath>
      <w:r w:rsidRPr="00550C88">
        <w:rPr>
          <w:sz w:val="28"/>
          <w:szCs w:val="28"/>
          <w:lang w:val="uk-UA"/>
        </w:rPr>
        <w:t xml:space="preserve"> </w:t>
      </w:r>
      <w:r w:rsidRPr="00550C88">
        <w:rPr>
          <w:sz w:val="28"/>
          <w:szCs w:val="28"/>
        </w:rPr>
        <w:t>для каждого</w:t>
      </w:r>
      <m:oMath>
        <m:r>
          <w:rPr>
            <w:rFonts w:ascii="Cambria Math" w:hAnsi="Cambria Math"/>
            <w:sz w:val="28"/>
            <w:szCs w:val="28"/>
            <w:lang w:val="uk-UA"/>
          </w:rPr>
          <m:t>x∈X</m:t>
        </m:r>
      </m:oMath>
      <w:r w:rsidRPr="00550C88">
        <w:rPr>
          <w:sz w:val="28"/>
          <w:szCs w:val="28"/>
        </w:rPr>
        <w:t>.</w:t>
      </w:r>
    </w:p>
    <w:p w14:paraId="6D93DA16" w14:textId="0E667E61" w:rsidR="003A15CE" w:rsidRPr="00550C88" w:rsidRDefault="003A15CE" w:rsidP="00550C88">
      <w:pPr>
        <w:ind w:firstLine="709"/>
        <w:jc w:val="both"/>
        <w:rPr>
          <w:sz w:val="28"/>
          <w:szCs w:val="28"/>
        </w:rPr>
      </w:pPr>
      <w:r w:rsidRPr="00550C88">
        <w:rPr>
          <w:sz w:val="28"/>
          <w:szCs w:val="28"/>
        </w:rPr>
        <w:t xml:space="preserve">Нечеткое множество Х - универсальное, если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x</m:t>
            </m:r>
          </m:sub>
        </m:sSub>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=1</m:t>
        </m:r>
      </m:oMath>
      <w:r w:rsidR="006478F8">
        <w:rPr>
          <w:sz w:val="28"/>
          <w:szCs w:val="28"/>
          <w:lang w:val="uk-UA"/>
        </w:rPr>
        <w:t xml:space="preserve"> </w:t>
      </w:r>
      <w:r w:rsidRPr="00550C88">
        <w:rPr>
          <w:sz w:val="28"/>
          <w:szCs w:val="28"/>
        </w:rPr>
        <w:t xml:space="preserve">для каждого </w:t>
      </w:r>
      <m:oMath>
        <m:r>
          <w:rPr>
            <w:rFonts w:ascii="Cambria Math" w:hAnsi="Cambria Math"/>
            <w:sz w:val="28"/>
            <w:szCs w:val="28"/>
            <w:lang w:val="uk-UA"/>
          </w:rPr>
          <m:t>x∈X</m:t>
        </m:r>
      </m:oMath>
      <w:r w:rsidRPr="00550C88">
        <w:rPr>
          <w:sz w:val="28"/>
          <w:szCs w:val="28"/>
        </w:rPr>
        <w:t>.</w:t>
      </w:r>
    </w:p>
    <w:p w14:paraId="5C22605F" w14:textId="77777777" w:rsidR="003A15CE" w:rsidRPr="00550C88" w:rsidRDefault="003A15CE" w:rsidP="00550C88">
      <w:pPr>
        <w:ind w:firstLine="709"/>
        <w:jc w:val="both"/>
        <w:rPr>
          <w:sz w:val="28"/>
          <w:szCs w:val="28"/>
        </w:rPr>
      </w:pPr>
      <w:r w:rsidRPr="00550C88">
        <w:rPr>
          <w:sz w:val="28"/>
          <w:szCs w:val="28"/>
        </w:rPr>
        <w:t>Задача эквивалентных преобразований формул над нечеткими множествами решается средствами алгебры множеств.</w:t>
      </w:r>
    </w:p>
    <w:p w14:paraId="2DD80962" w14:textId="77777777" w:rsidR="003A15CE" w:rsidRPr="00550C88" w:rsidRDefault="003A15CE" w:rsidP="00550C88">
      <w:pPr>
        <w:ind w:firstLine="709"/>
        <w:jc w:val="both"/>
        <w:rPr>
          <w:sz w:val="28"/>
          <w:szCs w:val="28"/>
        </w:rPr>
      </w:pPr>
      <w:r w:rsidRPr="00550C88">
        <w:rPr>
          <w:sz w:val="28"/>
          <w:szCs w:val="28"/>
        </w:rPr>
        <w:t>Функции принадлежности нечетких множеств можно интерпретировать как нечетко выражены переменные. В соответствии с этим основные свойства операций над нечеткими множествами будут аналогичными свойствам операций над нечеткими высказываниями.</w:t>
      </w:r>
    </w:p>
    <w:p w14:paraId="53ECCB84" w14:textId="77777777" w:rsidR="003A15CE" w:rsidRPr="00550C88" w:rsidRDefault="003A15CE" w:rsidP="00550C88">
      <w:pPr>
        <w:ind w:firstLine="709"/>
        <w:jc w:val="both"/>
        <w:rPr>
          <w:sz w:val="28"/>
          <w:szCs w:val="28"/>
        </w:rPr>
      </w:pPr>
      <w:r w:rsidRPr="00550C88">
        <w:rPr>
          <w:sz w:val="28"/>
          <w:szCs w:val="28"/>
        </w:rPr>
        <w:t>Для представления и обработки информации в технологии "мягких" вычислений необходимо определить алгоритмический базис в среде нечетких высказываний и операций над ними.</w:t>
      </w:r>
    </w:p>
    <w:p w14:paraId="3E487BC4" w14:textId="77777777" w:rsidR="003A15CE" w:rsidRPr="00550C88" w:rsidRDefault="003A15CE" w:rsidP="00550C88">
      <w:pPr>
        <w:ind w:firstLine="709"/>
        <w:jc w:val="both"/>
        <w:rPr>
          <w:sz w:val="28"/>
          <w:szCs w:val="28"/>
        </w:rPr>
      </w:pPr>
      <w:r w:rsidRPr="00550C88">
        <w:rPr>
          <w:i/>
          <w:iCs/>
          <w:sz w:val="28"/>
          <w:szCs w:val="28"/>
        </w:rPr>
        <w:t>По определению 4</w:t>
      </w:r>
      <w:r w:rsidRPr="00550C88">
        <w:rPr>
          <w:sz w:val="28"/>
          <w:szCs w:val="28"/>
        </w:rPr>
        <w:t xml:space="preserve"> нечеткое высказывание </w:t>
      </w:r>
      <m:oMath>
        <m:acc>
          <m:accPr>
            <m:chr m:val="̃"/>
            <m:ctrlPr>
              <w:rPr>
                <w:rFonts w:ascii="Cambria Math" w:hAnsi="Cambria Math"/>
                <w:i/>
                <w:sz w:val="28"/>
                <w:szCs w:val="28"/>
                <w:lang w:val="uk-UA"/>
              </w:rPr>
            </m:ctrlPr>
          </m:accPr>
          <m:e>
            <m:r>
              <w:rPr>
                <w:rFonts w:ascii="Cambria Math" w:hAnsi="Cambria Math"/>
                <w:sz w:val="28"/>
                <w:szCs w:val="28"/>
                <w:lang w:val="uk-UA"/>
              </w:rPr>
              <m:t>A</m:t>
            </m:r>
          </m:e>
        </m:acc>
      </m:oMath>
      <w:r w:rsidRPr="00550C88">
        <w:rPr>
          <w:sz w:val="28"/>
          <w:szCs w:val="28"/>
        </w:rPr>
        <w:t xml:space="preserve"> – предложение, по которой можно судить о степени ее истинности или ложности в настоящее время.</w:t>
      </w:r>
    </w:p>
    <w:p w14:paraId="7DC0EEDB" w14:textId="0D0B0BC9" w:rsidR="003A15CE" w:rsidRPr="00550C88" w:rsidRDefault="003A15CE" w:rsidP="00550C88">
      <w:pPr>
        <w:ind w:firstLine="709"/>
        <w:jc w:val="both"/>
        <w:rPr>
          <w:sz w:val="28"/>
          <w:szCs w:val="28"/>
        </w:rPr>
      </w:pPr>
      <w:r w:rsidRPr="00550C88">
        <w:rPr>
          <w:i/>
          <w:iCs/>
          <w:sz w:val="28"/>
          <w:szCs w:val="28"/>
        </w:rPr>
        <w:t>Степень истинности или ложности</w:t>
      </w:r>
      <w:r w:rsidRPr="00550C88">
        <w:rPr>
          <w:sz w:val="28"/>
          <w:szCs w:val="28"/>
        </w:rPr>
        <w:t xml:space="preserve"> </w:t>
      </w:r>
      <m:oMath>
        <m:r>
          <w:rPr>
            <w:rFonts w:ascii="Cambria Math" w:hAnsi="Cambria Math"/>
            <w:sz w:val="28"/>
            <w:szCs w:val="28"/>
            <w:lang w:val="uk-UA"/>
          </w:rPr>
          <m:t>d(</m:t>
        </m:r>
        <m:acc>
          <m:accPr>
            <m:chr m:val="̃"/>
            <m:ctrlPr>
              <w:rPr>
                <w:rFonts w:ascii="Cambria Math" w:hAnsi="Cambria Math"/>
                <w:i/>
                <w:sz w:val="28"/>
                <w:szCs w:val="28"/>
                <w:lang w:val="uk-UA"/>
              </w:rPr>
            </m:ctrlPr>
          </m:accPr>
          <m:e>
            <m:r>
              <w:rPr>
                <w:rFonts w:ascii="Cambria Math" w:hAnsi="Cambria Math"/>
                <w:sz w:val="28"/>
                <w:szCs w:val="28"/>
                <w:lang w:val="uk-UA"/>
              </w:rPr>
              <m:t>A</m:t>
            </m:r>
          </m:e>
        </m:acc>
        <m:r>
          <w:rPr>
            <w:rFonts w:ascii="Cambria Math" w:hAnsi="Cambria Math"/>
            <w:sz w:val="28"/>
            <w:szCs w:val="28"/>
            <w:lang w:val="uk-UA"/>
          </w:rPr>
          <m:t>)</m:t>
        </m:r>
      </m:oMath>
      <w:r w:rsidRPr="00550C88">
        <w:rPr>
          <w:sz w:val="28"/>
          <w:szCs w:val="28"/>
          <w:lang w:val="uk-UA"/>
        </w:rPr>
        <w:t xml:space="preserve"> </w:t>
      </w:r>
      <w:r w:rsidRPr="00550C88">
        <w:rPr>
          <w:sz w:val="28"/>
          <w:szCs w:val="28"/>
        </w:rPr>
        <w:t>принимает значения</w:t>
      </w:r>
      <m:oMath>
        <m:r>
          <w:rPr>
            <w:rFonts w:ascii="Cambria Math" w:hAnsi="Cambria Math"/>
            <w:sz w:val="28"/>
            <w:szCs w:val="28"/>
          </w:rPr>
          <m:t xml:space="preserve"> </m:t>
        </m:r>
        <m:d>
          <m:dPr>
            <m:begChr m:val="["/>
            <m:endChr m:val="]"/>
            <m:ctrlPr>
              <w:rPr>
                <w:rFonts w:ascii="Cambria Math" w:hAnsi="Cambria Math"/>
                <w:i/>
                <w:sz w:val="28"/>
                <w:szCs w:val="28"/>
                <w:lang w:val="uk-UA"/>
              </w:rPr>
            </m:ctrlPr>
          </m:dPr>
          <m:e>
            <m:r>
              <w:rPr>
                <w:rFonts w:ascii="Cambria Math" w:hAnsi="Cambria Math"/>
                <w:sz w:val="28"/>
                <w:szCs w:val="28"/>
                <w:lang w:val="uk-UA"/>
              </w:rPr>
              <m:t>0,1</m:t>
            </m:r>
          </m:e>
        </m:d>
      </m:oMath>
      <w:r w:rsidRPr="00550C88">
        <w:rPr>
          <w:sz w:val="28"/>
          <w:szCs w:val="28"/>
        </w:rPr>
        <w:t xml:space="preserve">, где 0, 1 – предельные значения степени истинности и совпадают с понятиями </w:t>
      </w:r>
      <w:r w:rsidR="004B3712" w:rsidRPr="00550C88">
        <w:rPr>
          <w:sz w:val="28"/>
          <w:szCs w:val="28"/>
        </w:rPr>
        <w:t>«</w:t>
      </w:r>
      <w:r w:rsidRPr="00550C88">
        <w:rPr>
          <w:sz w:val="28"/>
          <w:szCs w:val="28"/>
        </w:rPr>
        <w:t>лжи</w:t>
      </w:r>
      <w:r w:rsidR="004B3712" w:rsidRPr="00550C88">
        <w:rPr>
          <w:sz w:val="28"/>
          <w:szCs w:val="28"/>
        </w:rPr>
        <w:t>»</w:t>
      </w:r>
      <w:r w:rsidRPr="00550C88">
        <w:rPr>
          <w:sz w:val="28"/>
          <w:szCs w:val="28"/>
        </w:rPr>
        <w:t xml:space="preserve"> и </w:t>
      </w:r>
      <w:r w:rsidR="004B3712" w:rsidRPr="00550C88">
        <w:rPr>
          <w:sz w:val="28"/>
          <w:szCs w:val="28"/>
        </w:rPr>
        <w:t>«</w:t>
      </w:r>
      <w:r w:rsidRPr="00550C88">
        <w:rPr>
          <w:sz w:val="28"/>
          <w:szCs w:val="28"/>
        </w:rPr>
        <w:t>истинности</w:t>
      </w:r>
      <w:r w:rsidR="004B3712" w:rsidRPr="00550C88">
        <w:rPr>
          <w:sz w:val="28"/>
          <w:szCs w:val="28"/>
        </w:rPr>
        <w:t>»</w:t>
      </w:r>
      <w:r w:rsidRPr="00550C88">
        <w:rPr>
          <w:sz w:val="28"/>
          <w:szCs w:val="28"/>
        </w:rPr>
        <w:t xml:space="preserve"> для четких высказываний.</w:t>
      </w:r>
    </w:p>
    <w:p w14:paraId="6D9853E6" w14:textId="77777777" w:rsidR="003A15CE" w:rsidRPr="00550C88" w:rsidRDefault="003A15CE" w:rsidP="00550C88">
      <w:pPr>
        <w:ind w:firstLine="709"/>
        <w:jc w:val="both"/>
        <w:rPr>
          <w:sz w:val="28"/>
          <w:szCs w:val="28"/>
        </w:rPr>
      </w:pPr>
      <w:r w:rsidRPr="00550C88">
        <w:rPr>
          <w:sz w:val="28"/>
          <w:szCs w:val="28"/>
        </w:rPr>
        <w:t>Нечеткое высказывания со степенью истинности 0.5 называется индифферентностью, поскольку он истинный той же степени, что и ошибочный. Возможны различные варианты определения базисных операций над нечеткими множествами.</w:t>
      </w:r>
    </w:p>
    <w:p w14:paraId="07D780A4" w14:textId="77777777" w:rsidR="003A15CE" w:rsidRPr="00550C88" w:rsidRDefault="003A15CE" w:rsidP="00550C88">
      <w:pPr>
        <w:ind w:firstLine="709"/>
        <w:jc w:val="both"/>
        <w:rPr>
          <w:sz w:val="28"/>
          <w:szCs w:val="28"/>
        </w:rPr>
      </w:pPr>
      <w:r w:rsidRPr="00550C88">
        <w:rPr>
          <w:sz w:val="28"/>
          <w:szCs w:val="28"/>
        </w:rPr>
        <w:t>В разработанном информационно-образовательном портале результаты тестового контроля на соответствие ответов испытуемых эталонным ответам формируются с помощью операций над нечеткими множествами.</w:t>
      </w:r>
    </w:p>
    <w:p w14:paraId="716EBE36" w14:textId="06D09531" w:rsidR="003A15CE" w:rsidRDefault="003A15CE" w:rsidP="00550C88">
      <w:pPr>
        <w:ind w:firstLine="709"/>
        <w:jc w:val="both"/>
        <w:rPr>
          <w:sz w:val="28"/>
          <w:szCs w:val="28"/>
        </w:rPr>
      </w:pPr>
      <w:r w:rsidRPr="00550C88">
        <w:rPr>
          <w:sz w:val="28"/>
          <w:szCs w:val="28"/>
        </w:rPr>
        <w:t xml:space="preserve">Использование в алгоритме определения правильности полученного ответа на вопросы теста и коэффициента соответствия ответа эталонной с помощью алгебры нечетких множеств рассмотрим на примере двух вариантов возможных ситуаций, наиболее характерных на практике. Пусть </w:t>
      </w:r>
      <w:r w:rsidRPr="00550C88">
        <w:rPr>
          <w:sz w:val="28"/>
          <w:szCs w:val="28"/>
          <w:lang w:val="en-US"/>
        </w:rPr>
        <w:t>i</w:t>
      </w:r>
      <w:r w:rsidRPr="00550C88">
        <w:rPr>
          <w:sz w:val="28"/>
          <w:szCs w:val="28"/>
        </w:rPr>
        <w:t>-вопрос должен из множества ответов X = {x1, x2, ..., xn} подмножество</w:t>
      </w:r>
      <m:oMath>
        <m:acc>
          <m:accPr>
            <m:chr m:val="̃"/>
            <m:ctrlPr>
              <w:rPr>
                <w:rFonts w:ascii="Cambria Math" w:hAnsi="Cambria Math"/>
                <w:i/>
                <w:sz w:val="28"/>
                <w:szCs w:val="28"/>
                <w:lang w:val="uk-UA"/>
              </w:rPr>
            </m:ctrlPr>
          </m:accPr>
          <m:e>
            <m:r>
              <w:rPr>
                <w:rFonts w:ascii="Cambria Math" w:hAnsi="Cambria Math"/>
                <w:sz w:val="28"/>
                <w:szCs w:val="28"/>
                <w:lang w:val="uk-UA"/>
              </w:rPr>
              <m:t xml:space="preserve"> A</m:t>
            </m:r>
          </m:e>
        </m:acc>
      </m:oMath>
      <w:r w:rsidRPr="00550C88">
        <w:rPr>
          <w:sz w:val="28"/>
          <w:szCs w:val="28"/>
        </w:rPr>
        <w:t xml:space="preserve"> эталонных ответов, значимость которых для оценки такова:</w:t>
      </w:r>
    </w:p>
    <w:p w14:paraId="7BCFC880" w14:textId="77777777" w:rsidR="006478F8" w:rsidRPr="00550C88" w:rsidRDefault="006478F8" w:rsidP="00550C88">
      <w:pPr>
        <w:ind w:firstLine="709"/>
        <w:jc w:val="both"/>
        <w:rPr>
          <w:sz w:val="28"/>
          <w:szCs w:val="28"/>
        </w:rPr>
      </w:pPr>
    </w:p>
    <w:p w14:paraId="40840505" w14:textId="2972328C" w:rsidR="003A15CE" w:rsidRPr="00550C88" w:rsidRDefault="00A84921" w:rsidP="006478F8">
      <w:pPr>
        <w:jc w:val="center"/>
        <w:rPr>
          <w:sz w:val="28"/>
          <w:szCs w:val="28"/>
        </w:rPr>
      </w:pPr>
      <m:oMath>
        <m:acc>
          <m:accPr>
            <m:chr m:val="̃"/>
            <m:ctrlPr>
              <w:rPr>
                <w:rFonts w:ascii="Cambria Math" w:hAnsi="Cambria Math"/>
                <w:i/>
                <w:sz w:val="28"/>
                <w:szCs w:val="28"/>
                <w:lang w:val="uk-UA"/>
              </w:rPr>
            </m:ctrlPr>
          </m:accPr>
          <m:e>
            <m:r>
              <w:rPr>
                <w:rFonts w:ascii="Cambria Math" w:hAnsi="Cambria Math"/>
                <w:sz w:val="28"/>
                <w:szCs w:val="28"/>
                <w:lang w:val="uk-UA"/>
              </w:rPr>
              <m:t>A</m:t>
            </m:r>
          </m:e>
        </m:acc>
      </m:oMath>
      <w:r w:rsidR="003A15CE" w:rsidRPr="00550C88">
        <w:rPr>
          <w:sz w:val="28"/>
          <w:szCs w:val="28"/>
        </w:rPr>
        <w:t>={X1*0.99, х2*0.0001, x3*0.98, х4*0.0001, x5*0.99, x6*0.97, х7*0.0001}</w:t>
      </w:r>
    </w:p>
    <w:p w14:paraId="6D4BD653" w14:textId="77777777" w:rsidR="006478F8" w:rsidRDefault="006478F8" w:rsidP="00550C88">
      <w:pPr>
        <w:ind w:firstLine="709"/>
        <w:jc w:val="both"/>
        <w:rPr>
          <w:sz w:val="28"/>
          <w:szCs w:val="28"/>
        </w:rPr>
      </w:pPr>
    </w:p>
    <w:p w14:paraId="23C15DC5" w14:textId="271DD329" w:rsidR="003A15CE" w:rsidRPr="00550C88" w:rsidRDefault="003A15CE" w:rsidP="00550C88">
      <w:pPr>
        <w:ind w:firstLine="709"/>
        <w:jc w:val="both"/>
        <w:rPr>
          <w:sz w:val="28"/>
          <w:szCs w:val="28"/>
        </w:rPr>
      </w:pPr>
      <w:r w:rsidRPr="00550C88">
        <w:rPr>
          <w:sz w:val="28"/>
          <w:szCs w:val="28"/>
        </w:rPr>
        <w:t>Величина коэффициентов, стремящ</w:t>
      </w:r>
      <w:r w:rsidR="00800076" w:rsidRPr="00550C88">
        <w:rPr>
          <w:sz w:val="28"/>
          <w:szCs w:val="28"/>
        </w:rPr>
        <w:t>ихся</w:t>
      </w:r>
      <w:r w:rsidRPr="00550C88">
        <w:rPr>
          <w:sz w:val="28"/>
          <w:szCs w:val="28"/>
        </w:rPr>
        <w:t xml:space="preserve"> к 1, соответствует степени истинности, а величина, которая стремится к 0 - степени ошибочности ответа.</w:t>
      </w:r>
    </w:p>
    <w:p w14:paraId="4C3716F2" w14:textId="3F5528A3" w:rsidR="003A15CE" w:rsidRDefault="003A15CE" w:rsidP="00550C88">
      <w:pPr>
        <w:ind w:firstLine="709"/>
        <w:jc w:val="both"/>
        <w:rPr>
          <w:sz w:val="28"/>
          <w:szCs w:val="28"/>
        </w:rPr>
      </w:pPr>
      <w:r w:rsidRPr="00550C88">
        <w:rPr>
          <w:sz w:val="28"/>
          <w:szCs w:val="28"/>
        </w:rPr>
        <w:t>Студент дал на i-</w:t>
      </w:r>
      <w:r w:rsidR="00800076" w:rsidRPr="00550C88">
        <w:rPr>
          <w:sz w:val="28"/>
          <w:szCs w:val="28"/>
        </w:rPr>
        <w:t>й</w:t>
      </w:r>
      <w:r w:rsidRPr="00550C88">
        <w:rPr>
          <w:sz w:val="28"/>
          <w:szCs w:val="28"/>
        </w:rPr>
        <w:t xml:space="preserve"> вопрос, из предложенных, такое подмножество ответов:</w:t>
      </w:r>
    </w:p>
    <w:p w14:paraId="233DAD8C" w14:textId="77777777" w:rsidR="006478F8" w:rsidRPr="00550C88" w:rsidRDefault="006478F8" w:rsidP="00550C88">
      <w:pPr>
        <w:ind w:firstLine="709"/>
        <w:jc w:val="both"/>
        <w:rPr>
          <w:sz w:val="28"/>
          <w:szCs w:val="28"/>
        </w:rPr>
      </w:pPr>
    </w:p>
    <w:p w14:paraId="78782D95" w14:textId="62824B47" w:rsidR="003A15CE" w:rsidRPr="00550C88" w:rsidRDefault="00A84921" w:rsidP="006478F8">
      <w:pPr>
        <w:jc w:val="center"/>
        <w:rPr>
          <w:sz w:val="28"/>
          <w:szCs w:val="28"/>
        </w:rPr>
      </w:pPr>
      <m:oMath>
        <m:acc>
          <m:accPr>
            <m:chr m:val="̃"/>
            <m:ctrlPr>
              <w:rPr>
                <w:rFonts w:ascii="Cambria Math" w:hAnsi="Cambria Math"/>
                <w:i/>
                <w:sz w:val="28"/>
                <w:szCs w:val="28"/>
                <w:lang w:val="uk-UA"/>
              </w:rPr>
            </m:ctrlPr>
          </m:accPr>
          <m:e>
            <m:r>
              <w:rPr>
                <w:rFonts w:ascii="Cambria Math" w:hAnsi="Cambria Math"/>
                <w:sz w:val="28"/>
                <w:szCs w:val="28"/>
                <w:lang w:val="uk-UA"/>
              </w:rPr>
              <m:t>B</m:t>
            </m:r>
          </m:e>
        </m:acc>
      </m:oMath>
      <w:r w:rsidR="003A15CE" w:rsidRPr="00550C88">
        <w:rPr>
          <w:sz w:val="28"/>
          <w:szCs w:val="28"/>
        </w:rPr>
        <w:t>={X1*0.99, х2*0.99, x3*0.0001, х4*0.99, x5*0.0001, x6*0.0001, x7*0.0001}</w:t>
      </w:r>
    </w:p>
    <w:p w14:paraId="1D09FD0D" w14:textId="77777777" w:rsidR="006478F8" w:rsidRDefault="006478F8" w:rsidP="00550C88">
      <w:pPr>
        <w:ind w:firstLine="709"/>
        <w:jc w:val="both"/>
        <w:rPr>
          <w:sz w:val="28"/>
          <w:szCs w:val="28"/>
        </w:rPr>
      </w:pPr>
    </w:p>
    <w:p w14:paraId="3579AE02" w14:textId="77777777" w:rsidR="003A15CE" w:rsidRPr="00550C88" w:rsidRDefault="003A15CE" w:rsidP="00550C88">
      <w:pPr>
        <w:ind w:firstLine="709"/>
        <w:jc w:val="both"/>
        <w:rPr>
          <w:sz w:val="28"/>
          <w:szCs w:val="28"/>
        </w:rPr>
      </w:pPr>
      <w:r w:rsidRPr="00550C88">
        <w:rPr>
          <w:sz w:val="28"/>
          <w:szCs w:val="28"/>
        </w:rPr>
        <w:t>Тогда степень истинности ответа определяем в соответствии с вышеуказанными формул преобразований:</w:t>
      </w:r>
    </w:p>
    <w:p w14:paraId="18154664" w14:textId="77777777" w:rsidR="003A15CE" w:rsidRPr="00550C88" w:rsidRDefault="003A15CE" w:rsidP="00550C88">
      <w:pPr>
        <w:ind w:firstLine="709"/>
        <w:jc w:val="both"/>
        <w:rPr>
          <w:sz w:val="28"/>
          <w:szCs w:val="28"/>
        </w:rPr>
      </w:pPr>
      <m:oMath>
        <m:r>
          <w:rPr>
            <w:rFonts w:ascii="Cambria Math" w:hAnsi="Cambria Math"/>
            <w:sz w:val="28"/>
            <w:szCs w:val="28"/>
            <w:lang w:val="uk-UA"/>
          </w:rPr>
          <w:lastRenderedPageBreak/>
          <m:t>μ(</m:t>
        </m:r>
        <m:acc>
          <m:accPr>
            <m:chr m:val="̃"/>
            <m:ctrlPr>
              <w:rPr>
                <w:rFonts w:ascii="Cambria Math" w:hAnsi="Cambria Math"/>
                <w:i/>
                <w:sz w:val="28"/>
                <w:szCs w:val="28"/>
                <w:lang w:val="uk-UA"/>
              </w:rPr>
            </m:ctrlPr>
          </m:accPr>
          <m:e>
            <m:r>
              <w:rPr>
                <w:rFonts w:ascii="Cambria Math" w:hAnsi="Cambria Math"/>
                <w:sz w:val="28"/>
                <w:szCs w:val="28"/>
                <w:lang w:val="uk-UA"/>
              </w:rPr>
              <m:t>A</m:t>
            </m:r>
          </m:e>
        </m:acc>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B</m:t>
            </m:r>
          </m:e>
        </m:acc>
        <m:r>
          <w:rPr>
            <w:rFonts w:ascii="Cambria Math" w:hAnsi="Cambria Math"/>
            <w:sz w:val="28"/>
            <w:szCs w:val="28"/>
            <w:lang w:val="uk-UA"/>
          </w:rPr>
          <m:t>)=</m:t>
        </m:r>
        <m:limLow>
          <m:limLowPr>
            <m:ctrlPr>
              <w:rPr>
                <w:rFonts w:ascii="Cambria Math" w:hAnsi="Cambria Math"/>
                <w:i/>
                <w:sz w:val="28"/>
                <w:szCs w:val="28"/>
                <w:lang w:val="uk-UA"/>
              </w:rPr>
            </m:ctrlPr>
          </m:limLowPr>
          <m:e>
            <m:r>
              <w:rPr>
                <w:rFonts w:ascii="Cambria Math" w:hAnsi="Cambria Math"/>
                <w:sz w:val="28"/>
                <w:szCs w:val="28"/>
                <w:lang w:val="uk-UA"/>
              </w:rPr>
              <m:t>&amp;</m:t>
            </m:r>
          </m:e>
          <m:lim>
            <m:r>
              <w:rPr>
                <w:rFonts w:ascii="Cambria Math" w:hAnsi="Cambria Math"/>
                <w:sz w:val="28"/>
                <w:szCs w:val="28"/>
                <w:lang w:val="uk-UA"/>
              </w:rPr>
              <m:t>x∈X</m:t>
            </m:r>
          </m:lim>
        </m:limLow>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(x)↔</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B</m:t>
            </m:r>
          </m:sub>
        </m:sSub>
        <m:r>
          <w:rPr>
            <w:rFonts w:ascii="Cambria Math" w:hAnsi="Cambria Math"/>
            <w:sz w:val="28"/>
            <w:szCs w:val="28"/>
            <w:lang w:val="uk-UA"/>
          </w:rPr>
          <m:t>(x))</m:t>
        </m:r>
      </m:oMath>
      <w:r w:rsidRPr="00550C88">
        <w:rPr>
          <w:sz w:val="28"/>
          <w:szCs w:val="28"/>
        </w:rPr>
        <w:t xml:space="preserve">  = (0.99 0.99) &amp; (0.0001 0.99)</w:t>
      </w:r>
    </w:p>
    <w:p w14:paraId="033A1EA2" w14:textId="77777777" w:rsidR="003A15CE" w:rsidRPr="00550C88" w:rsidRDefault="003A15CE" w:rsidP="00550C88">
      <w:pPr>
        <w:ind w:firstLine="709"/>
        <w:jc w:val="both"/>
        <w:rPr>
          <w:sz w:val="28"/>
          <w:szCs w:val="28"/>
        </w:rPr>
      </w:pPr>
      <w:r w:rsidRPr="00550C88">
        <w:rPr>
          <w:sz w:val="28"/>
          <w:szCs w:val="28"/>
        </w:rPr>
        <w:t xml:space="preserve">&amp; (0.98 </w:t>
      </w:r>
      <m:oMath>
        <m:r>
          <w:rPr>
            <w:rFonts w:ascii="Cambria Math" w:hAnsi="Cambria Math"/>
            <w:color w:val="000000"/>
            <w:sz w:val="28"/>
            <w:szCs w:val="28"/>
            <w:lang w:val="uk-UA"/>
          </w:rPr>
          <m:t>↔</m:t>
        </m:r>
      </m:oMath>
      <w:r w:rsidRPr="00550C88">
        <w:rPr>
          <w:sz w:val="28"/>
          <w:szCs w:val="28"/>
        </w:rPr>
        <w:t>0.0001) &amp; (0.0001</w:t>
      </w:r>
      <m:oMath>
        <m:r>
          <w:rPr>
            <w:rFonts w:ascii="Cambria Math" w:hAnsi="Cambria Math"/>
            <w:color w:val="000000"/>
            <w:sz w:val="28"/>
            <w:szCs w:val="28"/>
            <w:lang w:val="uk-UA"/>
          </w:rPr>
          <m:t>↔</m:t>
        </m:r>
      </m:oMath>
      <w:r w:rsidRPr="00550C88">
        <w:rPr>
          <w:sz w:val="28"/>
          <w:szCs w:val="28"/>
        </w:rPr>
        <w:t xml:space="preserve"> 0.99) &amp; (0.99</w:t>
      </w:r>
      <m:oMath>
        <m:r>
          <w:rPr>
            <w:rFonts w:ascii="Cambria Math" w:hAnsi="Cambria Math"/>
            <w:color w:val="000000"/>
            <w:sz w:val="28"/>
            <w:szCs w:val="28"/>
            <w:lang w:val="uk-UA"/>
          </w:rPr>
          <m:t>↔</m:t>
        </m:r>
      </m:oMath>
      <w:r w:rsidRPr="00550C88">
        <w:rPr>
          <w:sz w:val="28"/>
          <w:szCs w:val="28"/>
        </w:rPr>
        <w:t xml:space="preserve"> 0.0001) &amp; (0.97 </w:t>
      </w:r>
      <m:oMath>
        <m:r>
          <w:rPr>
            <w:rFonts w:ascii="Cambria Math" w:hAnsi="Cambria Math"/>
            <w:color w:val="000000"/>
            <w:sz w:val="28"/>
            <w:szCs w:val="28"/>
            <w:lang w:val="uk-UA"/>
          </w:rPr>
          <m:t>↔</m:t>
        </m:r>
      </m:oMath>
      <w:r w:rsidRPr="00550C88">
        <w:rPr>
          <w:sz w:val="28"/>
          <w:szCs w:val="28"/>
        </w:rPr>
        <w:t>0.0001)</w:t>
      </w:r>
    </w:p>
    <w:p w14:paraId="67B5D815" w14:textId="77777777" w:rsidR="003A15CE" w:rsidRPr="00550C88" w:rsidRDefault="003A15CE" w:rsidP="00550C88">
      <w:pPr>
        <w:ind w:firstLine="709"/>
        <w:jc w:val="both"/>
        <w:rPr>
          <w:sz w:val="28"/>
          <w:szCs w:val="28"/>
        </w:rPr>
      </w:pPr>
      <w:r w:rsidRPr="00550C88">
        <w:rPr>
          <w:sz w:val="28"/>
          <w:szCs w:val="28"/>
        </w:rPr>
        <w:t xml:space="preserve">&amp; (0.0001 </w:t>
      </w:r>
      <m:oMath>
        <m:r>
          <w:rPr>
            <w:rFonts w:ascii="Cambria Math" w:hAnsi="Cambria Math"/>
            <w:color w:val="000000"/>
            <w:sz w:val="28"/>
            <w:szCs w:val="28"/>
            <w:lang w:val="uk-UA"/>
          </w:rPr>
          <m:t>↔</m:t>
        </m:r>
      </m:oMath>
      <w:r w:rsidRPr="00550C88">
        <w:rPr>
          <w:sz w:val="28"/>
          <w:szCs w:val="28"/>
        </w:rPr>
        <w:t>0.0001) = 0.01, то есть множества нечетко не равны.</w:t>
      </w:r>
    </w:p>
    <w:p w14:paraId="462F966A" w14:textId="17E955C1" w:rsidR="003A15CE" w:rsidRDefault="003A15CE" w:rsidP="00550C88">
      <w:pPr>
        <w:ind w:firstLine="709"/>
        <w:jc w:val="both"/>
        <w:rPr>
          <w:sz w:val="28"/>
          <w:szCs w:val="28"/>
        </w:rPr>
      </w:pPr>
      <w:r w:rsidRPr="00550C88">
        <w:rPr>
          <w:sz w:val="28"/>
          <w:szCs w:val="28"/>
        </w:rPr>
        <w:t>Если ответы на i-т</w:t>
      </w:r>
      <w:r w:rsidR="00800076" w:rsidRPr="00550C88">
        <w:rPr>
          <w:sz w:val="28"/>
          <w:szCs w:val="28"/>
        </w:rPr>
        <w:t>ые</w:t>
      </w:r>
      <w:r w:rsidRPr="00550C88">
        <w:rPr>
          <w:sz w:val="28"/>
          <w:szCs w:val="28"/>
        </w:rPr>
        <w:t xml:space="preserve"> вопросы отвечают эталонным, то подмножество ответов испытуемого может иметь вид:</w:t>
      </w:r>
    </w:p>
    <w:p w14:paraId="3B8EC58D" w14:textId="77777777" w:rsidR="006478F8" w:rsidRPr="00550C88" w:rsidRDefault="006478F8" w:rsidP="00550C88">
      <w:pPr>
        <w:ind w:firstLine="709"/>
        <w:jc w:val="both"/>
        <w:rPr>
          <w:sz w:val="28"/>
          <w:szCs w:val="28"/>
        </w:rPr>
      </w:pPr>
    </w:p>
    <w:p w14:paraId="2AAA49DC" w14:textId="108EA05E" w:rsidR="003A15CE" w:rsidRPr="00550C88" w:rsidRDefault="00A84921" w:rsidP="006478F8">
      <w:pPr>
        <w:jc w:val="center"/>
        <w:rPr>
          <w:sz w:val="28"/>
          <w:szCs w:val="28"/>
        </w:rPr>
      </w:pPr>
      <m:oMath>
        <m:acc>
          <m:accPr>
            <m:chr m:val="̃"/>
            <m:ctrlPr>
              <w:rPr>
                <w:rFonts w:ascii="Cambria Math" w:hAnsi="Cambria Math"/>
                <w:i/>
                <w:sz w:val="28"/>
                <w:szCs w:val="28"/>
                <w:lang w:val="uk-UA"/>
              </w:rPr>
            </m:ctrlPr>
          </m:accPr>
          <m:e>
            <m:r>
              <w:rPr>
                <w:rFonts w:ascii="Cambria Math" w:hAnsi="Cambria Math"/>
                <w:sz w:val="28"/>
                <w:szCs w:val="28"/>
                <w:lang w:val="uk-UA"/>
              </w:rPr>
              <m:t>B</m:t>
            </m:r>
          </m:e>
        </m:acc>
      </m:oMath>
      <w:r w:rsidR="003A15CE" w:rsidRPr="00550C88">
        <w:rPr>
          <w:sz w:val="28"/>
          <w:szCs w:val="28"/>
        </w:rPr>
        <w:t xml:space="preserve"> = {X1·0.99, х2·0.0001, x3·0.98, х4·0.0001, x5·0.99, x6·0.97, х7·0.0001}</w:t>
      </w:r>
    </w:p>
    <w:p w14:paraId="6F3D7522" w14:textId="77777777" w:rsidR="006478F8" w:rsidRDefault="006478F8" w:rsidP="00550C88">
      <w:pPr>
        <w:ind w:firstLine="709"/>
        <w:jc w:val="both"/>
        <w:rPr>
          <w:sz w:val="28"/>
          <w:szCs w:val="28"/>
        </w:rPr>
      </w:pPr>
    </w:p>
    <w:p w14:paraId="61E03F3B" w14:textId="77777777" w:rsidR="003A15CE" w:rsidRPr="00550C88" w:rsidRDefault="003A15CE" w:rsidP="00550C88">
      <w:pPr>
        <w:ind w:firstLine="709"/>
        <w:jc w:val="both"/>
        <w:rPr>
          <w:sz w:val="28"/>
          <w:szCs w:val="28"/>
        </w:rPr>
      </w:pPr>
      <w:r w:rsidRPr="00550C88">
        <w:rPr>
          <w:sz w:val="28"/>
          <w:szCs w:val="28"/>
        </w:rPr>
        <w:t>Тогда степень истинности =</w:t>
      </w:r>
      <m:oMath>
        <m:r>
          <w:rPr>
            <w:rFonts w:ascii="Cambria Math" w:hAnsi="Cambria Math"/>
            <w:sz w:val="28"/>
            <w:szCs w:val="28"/>
            <w:lang w:val="uk-UA"/>
          </w:rPr>
          <m:t>μ(</m:t>
        </m:r>
        <m:acc>
          <m:accPr>
            <m:chr m:val="̃"/>
            <m:ctrlPr>
              <w:rPr>
                <w:rFonts w:ascii="Cambria Math" w:hAnsi="Cambria Math"/>
                <w:i/>
                <w:sz w:val="28"/>
                <w:szCs w:val="28"/>
                <w:lang w:val="uk-UA"/>
              </w:rPr>
            </m:ctrlPr>
          </m:accPr>
          <m:e>
            <m:r>
              <w:rPr>
                <w:rFonts w:ascii="Cambria Math" w:hAnsi="Cambria Math"/>
                <w:sz w:val="28"/>
                <w:szCs w:val="28"/>
                <w:lang w:val="uk-UA"/>
              </w:rPr>
              <m:t>A</m:t>
            </m:r>
          </m:e>
        </m:acc>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B</m:t>
            </m:r>
          </m:e>
        </m:acc>
        <m:r>
          <w:rPr>
            <w:rFonts w:ascii="Cambria Math" w:hAnsi="Cambria Math"/>
            <w:sz w:val="28"/>
            <w:szCs w:val="28"/>
            <w:lang w:val="uk-UA"/>
          </w:rPr>
          <m:t>)=</m:t>
        </m:r>
        <m:limLow>
          <m:limLowPr>
            <m:ctrlPr>
              <w:rPr>
                <w:rFonts w:ascii="Cambria Math" w:hAnsi="Cambria Math"/>
                <w:i/>
                <w:sz w:val="28"/>
                <w:szCs w:val="28"/>
                <w:lang w:val="uk-UA"/>
              </w:rPr>
            </m:ctrlPr>
          </m:limLowPr>
          <m:e>
            <m:r>
              <w:rPr>
                <w:rFonts w:ascii="Cambria Math" w:hAnsi="Cambria Math"/>
                <w:sz w:val="28"/>
                <w:szCs w:val="28"/>
                <w:lang w:val="uk-UA"/>
              </w:rPr>
              <m:t>&amp;</m:t>
            </m:r>
          </m:e>
          <m:lim>
            <m:r>
              <w:rPr>
                <w:rFonts w:ascii="Cambria Math" w:hAnsi="Cambria Math"/>
                <w:sz w:val="28"/>
                <w:szCs w:val="28"/>
                <w:lang w:val="uk-UA"/>
              </w:rPr>
              <m:t>x∈X</m:t>
            </m:r>
          </m:lim>
        </m:limLow>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(x)↔</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B</m:t>
            </m:r>
          </m:sub>
        </m:sSub>
        <m:r>
          <w:rPr>
            <w:rFonts w:ascii="Cambria Math" w:hAnsi="Cambria Math"/>
            <w:sz w:val="28"/>
            <w:szCs w:val="28"/>
            <w:lang w:val="uk-UA"/>
          </w:rPr>
          <m:t>(x))</m:t>
        </m:r>
      </m:oMath>
    </w:p>
    <w:p w14:paraId="72E6B11E" w14:textId="4AAAFA42" w:rsidR="003A15CE" w:rsidRPr="00550C88" w:rsidRDefault="003A15CE" w:rsidP="00550C88">
      <w:pPr>
        <w:ind w:firstLine="709"/>
        <w:jc w:val="both"/>
        <w:rPr>
          <w:sz w:val="28"/>
          <w:szCs w:val="28"/>
        </w:rPr>
      </w:pPr>
      <w:r w:rsidRPr="00550C88">
        <w:rPr>
          <w:sz w:val="28"/>
          <w:szCs w:val="28"/>
        </w:rPr>
        <w:t>= (0.99</w:t>
      </w:r>
      <m:oMath>
        <m:r>
          <w:rPr>
            <w:rFonts w:ascii="Cambria Math" w:hAnsi="Cambria Math"/>
            <w:sz w:val="28"/>
            <w:szCs w:val="28"/>
            <w:lang w:val="uk-UA"/>
          </w:rPr>
          <m:t>↔</m:t>
        </m:r>
      </m:oMath>
      <w:r w:rsidRPr="00550C88">
        <w:rPr>
          <w:sz w:val="28"/>
          <w:szCs w:val="28"/>
        </w:rPr>
        <w:t xml:space="preserve"> 0.99) &amp; (0.0001</w:t>
      </w:r>
      <m:oMath>
        <m:r>
          <w:rPr>
            <w:rFonts w:ascii="Cambria Math" w:hAnsi="Cambria Math"/>
            <w:sz w:val="28"/>
            <w:szCs w:val="28"/>
            <w:lang w:val="uk-UA"/>
          </w:rPr>
          <m:t>↔</m:t>
        </m:r>
      </m:oMath>
      <w:r w:rsidRPr="00550C88">
        <w:rPr>
          <w:sz w:val="28"/>
          <w:szCs w:val="28"/>
        </w:rPr>
        <w:t xml:space="preserve"> 0.0001) &amp; (0.98</w:t>
      </w:r>
      <m:oMath>
        <m:r>
          <w:rPr>
            <w:rFonts w:ascii="Cambria Math" w:hAnsi="Cambria Math"/>
            <w:sz w:val="28"/>
            <w:szCs w:val="28"/>
            <w:lang w:val="uk-UA"/>
          </w:rPr>
          <m:t>↔</m:t>
        </m:r>
      </m:oMath>
      <w:r w:rsidRPr="00550C88">
        <w:rPr>
          <w:sz w:val="28"/>
          <w:szCs w:val="28"/>
        </w:rPr>
        <w:t xml:space="preserve"> 0.98) &amp; (0.0001 </w:t>
      </w:r>
      <m:oMath>
        <m:r>
          <w:rPr>
            <w:rFonts w:ascii="Cambria Math" w:hAnsi="Cambria Math"/>
            <w:sz w:val="28"/>
            <w:szCs w:val="28"/>
            <w:lang w:val="uk-UA"/>
          </w:rPr>
          <m:t>↔</m:t>
        </m:r>
      </m:oMath>
      <w:r w:rsidRPr="00550C88">
        <w:rPr>
          <w:sz w:val="28"/>
          <w:szCs w:val="28"/>
        </w:rPr>
        <w:t xml:space="preserve">0.0001) &amp; (0.99 </w:t>
      </w:r>
      <m:oMath>
        <m:r>
          <w:rPr>
            <w:rFonts w:ascii="Cambria Math" w:hAnsi="Cambria Math"/>
            <w:sz w:val="28"/>
            <w:szCs w:val="28"/>
            <w:lang w:val="uk-UA"/>
          </w:rPr>
          <m:t>↔</m:t>
        </m:r>
      </m:oMath>
      <w:r w:rsidRPr="00550C88">
        <w:rPr>
          <w:sz w:val="28"/>
          <w:szCs w:val="28"/>
        </w:rPr>
        <w:t xml:space="preserve">0.99) &amp; (0.97 </w:t>
      </w:r>
      <m:oMath>
        <m:r>
          <w:rPr>
            <w:rFonts w:ascii="Cambria Math" w:hAnsi="Cambria Math"/>
            <w:sz w:val="28"/>
            <w:szCs w:val="28"/>
            <w:lang w:val="uk-UA"/>
          </w:rPr>
          <m:t>↔</m:t>
        </m:r>
      </m:oMath>
      <w:r w:rsidRPr="00550C88">
        <w:rPr>
          <w:sz w:val="28"/>
          <w:szCs w:val="28"/>
        </w:rPr>
        <w:t xml:space="preserve">0.97) &amp; (0.0001 </w:t>
      </w:r>
      <m:oMath>
        <m:r>
          <w:rPr>
            <w:rFonts w:ascii="Cambria Math" w:hAnsi="Cambria Math"/>
            <w:sz w:val="28"/>
            <w:szCs w:val="28"/>
            <w:lang w:val="uk-UA"/>
          </w:rPr>
          <m:t>↔</m:t>
        </m:r>
      </m:oMath>
      <w:r w:rsidRPr="00550C88">
        <w:rPr>
          <w:sz w:val="28"/>
          <w:szCs w:val="28"/>
        </w:rPr>
        <w:t>0.0001) = 0.97, то есть множества нечетко уровне, то есть во втором варианте студент ответил правильно, а в первом - нет.</w:t>
      </w:r>
    </w:p>
    <w:p w14:paraId="1725C150" w14:textId="2FB686EE" w:rsidR="003A15CE" w:rsidRPr="00550C88" w:rsidRDefault="003A15CE" w:rsidP="00550C88">
      <w:pPr>
        <w:ind w:firstLine="709"/>
        <w:jc w:val="both"/>
        <w:rPr>
          <w:sz w:val="28"/>
          <w:szCs w:val="28"/>
        </w:rPr>
      </w:pPr>
      <w:r w:rsidRPr="00550C88">
        <w:rPr>
          <w:sz w:val="28"/>
          <w:szCs w:val="28"/>
        </w:rPr>
        <w:t>С помощью рассматриваемого алгоритма определяется степень соответствия ответа испытуемого эталонно</w:t>
      </w:r>
      <w:r w:rsidR="00E30300" w:rsidRPr="00550C88">
        <w:rPr>
          <w:sz w:val="28"/>
          <w:szCs w:val="28"/>
        </w:rPr>
        <w:t>му</w:t>
      </w:r>
      <w:r w:rsidRPr="00550C88">
        <w:rPr>
          <w:sz w:val="28"/>
          <w:szCs w:val="28"/>
        </w:rPr>
        <w:t>, зафиксированного в тесте.</w:t>
      </w:r>
    </w:p>
    <w:p w14:paraId="1E75E5D1" w14:textId="77777777" w:rsidR="003A15CE" w:rsidRDefault="003A15CE" w:rsidP="00550C88">
      <w:pPr>
        <w:ind w:firstLine="709"/>
        <w:jc w:val="both"/>
        <w:rPr>
          <w:sz w:val="28"/>
          <w:szCs w:val="28"/>
        </w:rPr>
      </w:pPr>
      <w:r w:rsidRPr="00550C88">
        <w:rPr>
          <w:sz w:val="28"/>
          <w:szCs w:val="28"/>
        </w:rPr>
        <w:t xml:space="preserve">Для уточнения абсолютной оценки ответа в баллах можно ввести коэффициент </w:t>
      </w:r>
      <m:oMath>
        <m:r>
          <w:rPr>
            <w:rFonts w:ascii="Cambria Math" w:hAnsi="Cambria Math"/>
            <w:sz w:val="28"/>
            <w:szCs w:val="28"/>
            <w:lang w:val="uk-UA"/>
          </w:rPr>
          <m:t>κ</m:t>
        </m:r>
      </m:oMath>
      <w:r w:rsidRPr="00550C88">
        <w:rPr>
          <w:sz w:val="28"/>
          <w:szCs w:val="28"/>
        </w:rPr>
        <w:t>, равный отношению количества правильных ответов испытуемого</w:t>
      </w:r>
      <m:oMath>
        <m:sSub>
          <m:sSubPr>
            <m:ctrlPr>
              <w:rPr>
                <w:rFonts w:ascii="Cambria Math" w:hAnsi="Cambria Math"/>
                <w:i/>
                <w:sz w:val="28"/>
                <w:szCs w:val="28"/>
                <w:lang w:val="uk-UA"/>
              </w:rPr>
            </m:ctrlPr>
          </m:sSubPr>
          <m:e>
            <m:r>
              <w:rPr>
                <w:rFonts w:ascii="Cambria Math" w:hAnsi="Cambria Math"/>
                <w:sz w:val="28"/>
                <w:szCs w:val="28"/>
                <w:lang w:val="uk-UA"/>
              </w:rPr>
              <m:t>Ν</m:t>
            </m:r>
          </m:e>
          <m:sub>
            <m:r>
              <w:rPr>
                <w:rFonts w:ascii="Cambria Math" w:hAnsi="Cambria Math"/>
                <w:sz w:val="28"/>
                <w:szCs w:val="28"/>
                <w:lang w:val="uk-UA"/>
              </w:rPr>
              <m:t>c</m:t>
            </m:r>
          </m:sub>
        </m:sSub>
      </m:oMath>
      <w:r w:rsidRPr="00550C88">
        <w:rPr>
          <w:sz w:val="28"/>
          <w:szCs w:val="28"/>
        </w:rPr>
        <w:t xml:space="preserve"> с количеством правильных ответов в идеале </w:t>
      </w:r>
      <m:oMath>
        <m:sSub>
          <m:sSubPr>
            <m:ctrlPr>
              <w:rPr>
                <w:rFonts w:ascii="Cambria Math" w:hAnsi="Cambria Math"/>
                <w:i/>
                <w:sz w:val="28"/>
                <w:szCs w:val="28"/>
                <w:lang w:val="uk-UA"/>
              </w:rPr>
            </m:ctrlPr>
          </m:sSubPr>
          <m:e>
            <m:r>
              <w:rPr>
                <w:rFonts w:ascii="Cambria Math" w:hAnsi="Cambria Math"/>
                <w:sz w:val="28"/>
                <w:szCs w:val="28"/>
                <w:lang w:val="uk-UA"/>
              </w:rPr>
              <m:t>Ν</m:t>
            </m:r>
          </m:e>
          <m:sub>
            <m:r>
              <w:rPr>
                <w:rFonts w:ascii="Cambria Math" w:hAnsi="Cambria Math"/>
                <w:sz w:val="28"/>
                <w:szCs w:val="28"/>
                <w:lang w:val="uk-UA"/>
              </w:rPr>
              <m:t>e</m:t>
            </m:r>
          </m:sub>
        </m:sSub>
      </m:oMath>
      <w:r w:rsidRPr="00550C88">
        <w:rPr>
          <w:sz w:val="28"/>
          <w:szCs w:val="28"/>
        </w:rPr>
        <w:t>:</w:t>
      </w:r>
    </w:p>
    <w:p w14:paraId="1C4F9417" w14:textId="77777777" w:rsidR="006478F8" w:rsidRPr="00550C88" w:rsidRDefault="006478F8" w:rsidP="00550C88">
      <w:pPr>
        <w:ind w:firstLine="709"/>
        <w:jc w:val="both"/>
        <w:rPr>
          <w:sz w:val="28"/>
          <w:szCs w:val="28"/>
        </w:rPr>
      </w:pPr>
    </w:p>
    <w:p w14:paraId="2BFE4EE8" w14:textId="33F0EF3A" w:rsidR="003A15CE" w:rsidRPr="00550C88" w:rsidRDefault="003A15CE" w:rsidP="00550C88">
      <w:pPr>
        <w:ind w:firstLine="709"/>
        <w:jc w:val="center"/>
        <w:rPr>
          <w:sz w:val="28"/>
          <w:szCs w:val="28"/>
        </w:rPr>
      </w:pPr>
      <m:oMath>
        <m:r>
          <w:rPr>
            <w:rFonts w:ascii="Cambria Math" w:hAnsi="Cambria Math"/>
            <w:sz w:val="28"/>
            <w:szCs w:val="28"/>
            <w:lang w:val="uk-UA"/>
          </w:rPr>
          <m:t>κ=</m:t>
        </m:r>
        <m:sSub>
          <m:sSubPr>
            <m:ctrlPr>
              <w:rPr>
                <w:rFonts w:ascii="Cambria Math" w:hAnsi="Cambria Math"/>
                <w:i/>
                <w:sz w:val="28"/>
                <w:szCs w:val="28"/>
                <w:lang w:val="uk-UA"/>
              </w:rPr>
            </m:ctrlPr>
          </m:sSubPr>
          <m:e>
            <m:r>
              <w:rPr>
                <w:rFonts w:ascii="Cambria Math" w:hAnsi="Cambria Math"/>
                <w:sz w:val="28"/>
                <w:szCs w:val="28"/>
                <w:lang w:val="uk-UA"/>
              </w:rPr>
              <m:t>Ν</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Ν</m:t>
            </m:r>
          </m:e>
          <m:sub>
            <m:r>
              <w:rPr>
                <w:rFonts w:ascii="Cambria Math" w:hAnsi="Cambria Math"/>
                <w:sz w:val="28"/>
                <w:szCs w:val="28"/>
                <w:lang w:val="uk-UA"/>
              </w:rPr>
              <m:t>e</m:t>
            </m:r>
          </m:sub>
        </m:sSub>
      </m:oMath>
      <w:r w:rsidRPr="00550C88">
        <w:rPr>
          <w:sz w:val="28"/>
          <w:szCs w:val="28"/>
        </w:rPr>
        <w:t xml:space="preserve"> </w:t>
      </w:r>
    </w:p>
    <w:p w14:paraId="3D1658BD" w14:textId="77777777" w:rsidR="006478F8" w:rsidRDefault="006478F8" w:rsidP="00550C88">
      <w:pPr>
        <w:ind w:firstLine="709"/>
        <w:jc w:val="both"/>
        <w:rPr>
          <w:sz w:val="28"/>
          <w:szCs w:val="28"/>
        </w:rPr>
      </w:pPr>
    </w:p>
    <w:p w14:paraId="1D572E3E" w14:textId="77777777" w:rsidR="006478F8" w:rsidRDefault="003A15CE" w:rsidP="00550C88">
      <w:pPr>
        <w:ind w:firstLine="709"/>
        <w:jc w:val="both"/>
        <w:rPr>
          <w:sz w:val="28"/>
          <w:szCs w:val="28"/>
        </w:rPr>
      </w:pPr>
      <w:r w:rsidRPr="00550C88">
        <w:rPr>
          <w:sz w:val="28"/>
          <w:szCs w:val="28"/>
        </w:rPr>
        <w:t xml:space="preserve">Тогда количество баллов за ответ на </w:t>
      </w:r>
      <w:r w:rsidRPr="00550C88">
        <w:rPr>
          <w:sz w:val="28"/>
          <w:szCs w:val="28"/>
          <w:lang w:val="en-US"/>
        </w:rPr>
        <w:t>i</w:t>
      </w:r>
      <w:r w:rsidRPr="00550C88">
        <w:rPr>
          <w:sz w:val="28"/>
          <w:szCs w:val="28"/>
        </w:rPr>
        <w:t>-вопрос:</w:t>
      </w:r>
    </w:p>
    <w:p w14:paraId="70747B28" w14:textId="77777777" w:rsidR="006478F8" w:rsidRDefault="006478F8" w:rsidP="00550C88">
      <w:pPr>
        <w:ind w:firstLine="709"/>
        <w:jc w:val="both"/>
        <w:rPr>
          <w:sz w:val="28"/>
          <w:szCs w:val="28"/>
        </w:rPr>
      </w:pPr>
    </w:p>
    <w:p w14:paraId="5625D4CD" w14:textId="3FA5AC76" w:rsidR="003A15CE" w:rsidRPr="00550C88" w:rsidRDefault="00A84921" w:rsidP="006478F8">
      <w:pPr>
        <w:jc w:val="center"/>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резт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е</m:t>
            </m:r>
          </m:sub>
        </m:sSub>
        <m:r>
          <w:rPr>
            <w:rFonts w:ascii="Cambria Math" w:hAnsi="Cambria Math"/>
            <w:sz w:val="28"/>
            <w:szCs w:val="28"/>
            <w:lang w:val="uk-UA"/>
          </w:rPr>
          <m:t>⋅κ</m:t>
        </m:r>
      </m:oMath>
      <w:r w:rsidR="003A15CE" w:rsidRPr="00550C88">
        <w:rPr>
          <w:sz w:val="28"/>
          <w:szCs w:val="28"/>
        </w:rPr>
        <w:t>.</w:t>
      </w:r>
    </w:p>
    <w:p w14:paraId="51D5F92B" w14:textId="77777777" w:rsidR="006478F8" w:rsidRDefault="006478F8" w:rsidP="00550C88">
      <w:pPr>
        <w:ind w:firstLine="709"/>
        <w:jc w:val="both"/>
        <w:rPr>
          <w:sz w:val="28"/>
          <w:szCs w:val="28"/>
        </w:rPr>
      </w:pPr>
    </w:p>
    <w:p w14:paraId="18C4B958" w14:textId="77777777" w:rsidR="006478F8" w:rsidRDefault="003A15CE" w:rsidP="006478F8">
      <w:pPr>
        <w:jc w:val="both"/>
        <w:rPr>
          <w:sz w:val="28"/>
          <w:szCs w:val="28"/>
        </w:rPr>
      </w:pPr>
      <w:r w:rsidRPr="00550C88">
        <w:rPr>
          <w:sz w:val="28"/>
          <w:szCs w:val="28"/>
        </w:rPr>
        <w:t xml:space="preserve">где </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резт</m:t>
            </m:r>
          </m:sub>
        </m:sSub>
      </m:oMath>
      <w:r w:rsidRPr="00550C88">
        <w:rPr>
          <w:sz w:val="28"/>
          <w:szCs w:val="28"/>
        </w:rPr>
        <w:t xml:space="preserve"> – результирующая количество баллов за ответ; </w:t>
      </w:r>
    </w:p>
    <w:p w14:paraId="046190FF" w14:textId="6674FCFA" w:rsidR="003A15CE" w:rsidRPr="00550C88" w:rsidRDefault="00A84921" w:rsidP="006478F8">
      <w:pPr>
        <w:ind w:firstLine="462"/>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е</m:t>
            </m:r>
          </m:sub>
        </m:sSub>
        <m:r>
          <w:rPr>
            <w:rFonts w:ascii="Cambria Math" w:hAnsi="Cambria Math"/>
            <w:sz w:val="28"/>
            <w:szCs w:val="28"/>
            <w:lang w:val="uk-UA"/>
          </w:rPr>
          <m:t xml:space="preserve"> </m:t>
        </m:r>
      </m:oMath>
      <w:r w:rsidR="006478F8">
        <w:rPr>
          <w:sz w:val="28"/>
          <w:szCs w:val="28"/>
        </w:rPr>
        <w:t>–</w:t>
      </w:r>
      <w:r w:rsidR="003A15CE" w:rsidRPr="00550C88">
        <w:rPr>
          <w:sz w:val="28"/>
          <w:szCs w:val="28"/>
        </w:rPr>
        <w:t xml:space="preserve"> эталонная количество баллов.</w:t>
      </w:r>
    </w:p>
    <w:p w14:paraId="2E0435EB" w14:textId="3192E0C1" w:rsidR="003A15CE" w:rsidRPr="00550C88" w:rsidRDefault="003A15CE" w:rsidP="00550C88">
      <w:pPr>
        <w:ind w:firstLine="709"/>
        <w:jc w:val="both"/>
        <w:rPr>
          <w:sz w:val="28"/>
          <w:szCs w:val="28"/>
        </w:rPr>
      </w:pPr>
      <w:r w:rsidRPr="00550C88">
        <w:rPr>
          <w:sz w:val="28"/>
          <w:szCs w:val="28"/>
        </w:rPr>
        <w:t xml:space="preserve">На рисунке </w:t>
      </w:r>
      <w:r w:rsidR="00975D03">
        <w:rPr>
          <w:sz w:val="28"/>
          <w:szCs w:val="28"/>
        </w:rPr>
        <w:t>8</w:t>
      </w:r>
      <w:r w:rsidRPr="00550C88">
        <w:rPr>
          <w:sz w:val="28"/>
          <w:szCs w:val="28"/>
        </w:rPr>
        <w:t xml:space="preserve"> показан метод определения истинности ответа.</w:t>
      </w:r>
    </w:p>
    <w:p w14:paraId="007F7052" w14:textId="77777777" w:rsidR="00BA3C0E" w:rsidRPr="00550C88" w:rsidRDefault="00BA3C0E" w:rsidP="00550C88">
      <w:pPr>
        <w:ind w:firstLine="709"/>
        <w:jc w:val="both"/>
        <w:rPr>
          <w:sz w:val="28"/>
          <w:szCs w:val="28"/>
        </w:rPr>
      </w:pPr>
    </w:p>
    <w:p w14:paraId="72954372" w14:textId="77777777" w:rsidR="003A15CE" w:rsidRPr="00550C88" w:rsidRDefault="003A15CE" w:rsidP="006478F8">
      <w:pPr>
        <w:jc w:val="center"/>
        <w:rPr>
          <w:sz w:val="28"/>
          <w:szCs w:val="28"/>
        </w:rPr>
      </w:pPr>
      <w:r w:rsidRPr="00550C88">
        <w:rPr>
          <w:noProof/>
          <w:sz w:val="28"/>
          <w:szCs w:val="28"/>
          <w:lang w:eastAsia="ru-RU"/>
        </w:rPr>
        <w:lastRenderedPageBreak/>
        <w:drawing>
          <wp:inline distT="0" distB="0" distL="0" distR="0" wp14:anchorId="141C9562" wp14:editId="279B96F6">
            <wp:extent cx="5452110" cy="35883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2110" cy="3588385"/>
                    </a:xfrm>
                    <a:prstGeom prst="rect">
                      <a:avLst/>
                    </a:prstGeom>
                    <a:noFill/>
                    <a:ln>
                      <a:noFill/>
                    </a:ln>
                  </pic:spPr>
                </pic:pic>
              </a:graphicData>
            </a:graphic>
          </wp:inline>
        </w:drawing>
      </w:r>
    </w:p>
    <w:p w14:paraId="3119F623" w14:textId="77777777" w:rsidR="006478F8" w:rsidRPr="006478F8" w:rsidRDefault="006478F8" w:rsidP="006478F8">
      <w:pPr>
        <w:jc w:val="center"/>
        <w:rPr>
          <w:sz w:val="16"/>
          <w:szCs w:val="16"/>
        </w:rPr>
      </w:pPr>
    </w:p>
    <w:p w14:paraId="63496CC4" w14:textId="08F7C4BA" w:rsidR="003A15CE" w:rsidRPr="00550C88" w:rsidRDefault="003A15CE" w:rsidP="006478F8">
      <w:pPr>
        <w:jc w:val="center"/>
        <w:rPr>
          <w:sz w:val="28"/>
          <w:szCs w:val="28"/>
        </w:rPr>
      </w:pPr>
      <w:r w:rsidRPr="00550C88">
        <w:rPr>
          <w:sz w:val="28"/>
          <w:szCs w:val="28"/>
        </w:rPr>
        <w:t xml:space="preserve">Рисунок </w:t>
      </w:r>
      <w:r w:rsidR="00975D03">
        <w:rPr>
          <w:sz w:val="28"/>
          <w:szCs w:val="28"/>
        </w:rPr>
        <w:t>8</w:t>
      </w:r>
      <w:r w:rsidRPr="00550C88">
        <w:rPr>
          <w:sz w:val="28"/>
          <w:szCs w:val="28"/>
        </w:rPr>
        <w:t xml:space="preserve"> </w:t>
      </w:r>
      <w:r w:rsidR="006478F8">
        <w:rPr>
          <w:sz w:val="28"/>
          <w:szCs w:val="28"/>
        </w:rPr>
        <w:t>–</w:t>
      </w:r>
      <w:r w:rsidRPr="00550C88">
        <w:rPr>
          <w:sz w:val="28"/>
          <w:szCs w:val="28"/>
        </w:rPr>
        <w:t xml:space="preserve"> </w:t>
      </w:r>
      <w:r w:rsidR="008D1FA0" w:rsidRPr="00550C88">
        <w:rPr>
          <w:sz w:val="28"/>
          <w:szCs w:val="28"/>
        </w:rPr>
        <w:t>М</w:t>
      </w:r>
      <w:r w:rsidRPr="00550C88">
        <w:rPr>
          <w:sz w:val="28"/>
          <w:szCs w:val="28"/>
        </w:rPr>
        <w:t>етод определения истинности ответа с учетом "жестких" и "мягких" вычислений оценки</w:t>
      </w:r>
    </w:p>
    <w:p w14:paraId="12DE7AE4" w14:textId="77777777" w:rsidR="003A15CE" w:rsidRPr="00550C88" w:rsidRDefault="003A15CE" w:rsidP="00550C88">
      <w:pPr>
        <w:ind w:firstLine="709"/>
        <w:jc w:val="both"/>
        <w:rPr>
          <w:sz w:val="28"/>
          <w:szCs w:val="28"/>
        </w:rPr>
      </w:pPr>
    </w:p>
    <w:p w14:paraId="7C1D2E94" w14:textId="77777777" w:rsidR="003A15CE" w:rsidRPr="00550C88" w:rsidRDefault="003A15CE" w:rsidP="00550C88">
      <w:pPr>
        <w:ind w:firstLine="709"/>
        <w:jc w:val="both"/>
        <w:rPr>
          <w:sz w:val="28"/>
          <w:szCs w:val="28"/>
        </w:rPr>
      </w:pPr>
      <w:r w:rsidRPr="00550C88">
        <w:rPr>
          <w:sz w:val="28"/>
          <w:szCs w:val="28"/>
        </w:rPr>
        <w:t>Традиционные оценки пересчитываются автоматически при занесении в базу данных, кредиты – запоминаются без изменений, результаты компьютерного тестирования – перечисляются при сохранении в базе данных в соответствии с весовыми коэффициентами для каждого конкретного модуля.</w:t>
      </w:r>
    </w:p>
    <w:p w14:paraId="0690D4FC" w14:textId="55E3F769" w:rsidR="003A15CE" w:rsidRDefault="003A15CE" w:rsidP="00550C88">
      <w:pPr>
        <w:ind w:firstLine="709"/>
        <w:jc w:val="both"/>
        <w:rPr>
          <w:sz w:val="28"/>
          <w:szCs w:val="28"/>
        </w:rPr>
      </w:pPr>
      <w:r w:rsidRPr="00550C88">
        <w:rPr>
          <w:sz w:val="28"/>
          <w:szCs w:val="28"/>
        </w:rPr>
        <w:t>Результаты тестирования сохраняются в базе данных. Предложенный и реализованный в диссертационной работе, блок модульного контроля формирует итоговые данные проведенного контроля знаний, при этом все входящие данные студентов сводятся к общему показателю – к кредитам. Количество баллов, полученн</w:t>
      </w:r>
      <w:r w:rsidR="0023009A" w:rsidRPr="00550C88">
        <w:rPr>
          <w:sz w:val="28"/>
          <w:szCs w:val="28"/>
        </w:rPr>
        <w:t>ое</w:t>
      </w:r>
      <w:r w:rsidRPr="00550C88">
        <w:rPr>
          <w:sz w:val="28"/>
          <w:szCs w:val="28"/>
        </w:rPr>
        <w:t xml:space="preserve"> </w:t>
      </w:r>
      <w:r w:rsidR="00790A51" w:rsidRPr="00550C88">
        <w:rPr>
          <w:sz w:val="28"/>
          <w:szCs w:val="28"/>
        </w:rPr>
        <w:t xml:space="preserve">за </w:t>
      </w:r>
      <w:r w:rsidRPr="00550C88">
        <w:rPr>
          <w:sz w:val="28"/>
          <w:szCs w:val="28"/>
        </w:rPr>
        <w:t xml:space="preserve">модуль при компьютерном тестировании </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резт</m:t>
            </m:r>
          </m:sub>
        </m:sSub>
      </m:oMath>
      <w:r w:rsidRPr="00550C88">
        <w:rPr>
          <w:sz w:val="28"/>
          <w:szCs w:val="28"/>
          <w:lang w:val="uk-UA"/>
        </w:rPr>
        <w:t xml:space="preserve"> </w:t>
      </w:r>
      <w:r w:rsidRPr="00550C88">
        <w:rPr>
          <w:sz w:val="28"/>
          <w:szCs w:val="28"/>
        </w:rPr>
        <w:t>сводится к одинаково</w:t>
      </w:r>
      <w:r w:rsidR="0023009A" w:rsidRPr="00550C88">
        <w:rPr>
          <w:sz w:val="28"/>
          <w:szCs w:val="28"/>
        </w:rPr>
        <w:t>му</w:t>
      </w:r>
      <w:r w:rsidRPr="00550C88">
        <w:rPr>
          <w:sz w:val="28"/>
          <w:szCs w:val="28"/>
        </w:rPr>
        <w:t>, по абсолютно</w:t>
      </w:r>
      <w:r w:rsidR="0023009A" w:rsidRPr="00550C88">
        <w:rPr>
          <w:sz w:val="28"/>
          <w:szCs w:val="28"/>
        </w:rPr>
        <w:t xml:space="preserve">му </w:t>
      </w:r>
      <w:r w:rsidRPr="00550C88">
        <w:rPr>
          <w:sz w:val="28"/>
          <w:szCs w:val="28"/>
        </w:rPr>
        <w:t>количеств</w:t>
      </w:r>
      <w:r w:rsidR="0023009A" w:rsidRPr="00550C88">
        <w:rPr>
          <w:sz w:val="28"/>
          <w:szCs w:val="28"/>
        </w:rPr>
        <w:t>у</w:t>
      </w:r>
      <w:r w:rsidRPr="00550C88">
        <w:rPr>
          <w:sz w:val="28"/>
          <w:szCs w:val="28"/>
        </w:rPr>
        <w:t xml:space="preserve"> единиц за модуль</w:t>
      </w:r>
      <m:oMath>
        <m:sSub>
          <m:sSubPr>
            <m:ctrlPr>
              <w:rPr>
                <w:rFonts w:ascii="Cambria Math" w:hAnsi="Cambria Math"/>
                <w:i/>
                <w:sz w:val="28"/>
                <w:szCs w:val="28"/>
                <w:lang w:val="uk-UA"/>
              </w:rPr>
            </m:ctrlPr>
          </m:sSubPr>
          <m:e>
            <m:r>
              <w:rPr>
                <w:rFonts w:ascii="Cambria Math" w:hAnsi="Cambria Math"/>
                <w:sz w:val="28"/>
                <w:szCs w:val="28"/>
                <w:lang w:val="uk-UA"/>
              </w:rPr>
              <m:t xml:space="preserve">  Β</m:t>
            </m:r>
          </m:e>
          <m:sub>
            <m:r>
              <w:rPr>
                <w:rFonts w:ascii="Cambria Math" w:hAnsi="Cambria Math"/>
                <w:sz w:val="28"/>
                <w:szCs w:val="28"/>
                <w:lang w:val="uk-UA"/>
              </w:rPr>
              <m:t>м</m:t>
            </m:r>
          </m:sub>
        </m:sSub>
      </m:oMath>
      <w:r w:rsidRPr="00550C88">
        <w:rPr>
          <w:sz w:val="28"/>
          <w:szCs w:val="28"/>
        </w:rPr>
        <w:t>, по оценочной шкале:</w:t>
      </w:r>
    </w:p>
    <w:p w14:paraId="12CBA75D" w14:textId="77777777" w:rsidR="00305571" w:rsidRPr="00550C88" w:rsidRDefault="00305571" w:rsidP="00550C88">
      <w:pPr>
        <w:ind w:firstLine="709"/>
        <w:jc w:val="both"/>
        <w:rPr>
          <w:sz w:val="28"/>
          <w:szCs w:val="28"/>
        </w:rPr>
      </w:pPr>
    </w:p>
    <w:p w14:paraId="7D478CB4" w14:textId="1BD40146" w:rsidR="003A15CE" w:rsidRPr="00550C88" w:rsidRDefault="00A84921" w:rsidP="00305571">
      <w:pPr>
        <w:jc w:val="center"/>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резм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резт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е</m:t>
            </m:r>
          </m:sub>
        </m:sSub>
        <m:r>
          <w:rPr>
            <w:rFonts w:ascii="Cambria Math" w:hAnsi="Cambria Math"/>
            <w:sz w:val="28"/>
            <w:szCs w:val="28"/>
            <w:lang w:val="uk-UA"/>
          </w:rPr>
          <m:t>)</m:t>
        </m:r>
      </m:oMath>
      <w:r w:rsidR="003A15CE" w:rsidRPr="00550C88">
        <w:rPr>
          <w:sz w:val="28"/>
          <w:szCs w:val="28"/>
        </w:rPr>
        <w:t xml:space="preserve"> </w:t>
      </w:r>
    </w:p>
    <w:p w14:paraId="29E0456C" w14:textId="77777777" w:rsidR="00305571" w:rsidRDefault="00305571" w:rsidP="00550C88">
      <w:pPr>
        <w:ind w:firstLine="709"/>
        <w:jc w:val="both"/>
        <w:rPr>
          <w:sz w:val="28"/>
          <w:szCs w:val="28"/>
        </w:rPr>
      </w:pPr>
    </w:p>
    <w:p w14:paraId="3CEDC855" w14:textId="77777777" w:rsidR="003A15CE" w:rsidRPr="00550C88" w:rsidRDefault="003A15CE" w:rsidP="00305571">
      <w:pPr>
        <w:jc w:val="both"/>
        <w:rPr>
          <w:sz w:val="28"/>
          <w:szCs w:val="28"/>
        </w:rPr>
      </w:pPr>
      <w:r w:rsidRPr="00550C88">
        <w:rPr>
          <w:sz w:val="28"/>
          <w:szCs w:val="28"/>
        </w:rPr>
        <w:t xml:space="preserve">где </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резм</m:t>
            </m:r>
          </m:sub>
        </m:sSub>
      </m:oMath>
      <w:r w:rsidRPr="00550C88">
        <w:rPr>
          <w:sz w:val="28"/>
          <w:szCs w:val="28"/>
        </w:rPr>
        <w:t xml:space="preserve"> – результирующая оценка за модуль;</w:t>
      </w:r>
    </w:p>
    <w:p w14:paraId="092B30EF" w14:textId="77777777" w:rsidR="003A15CE" w:rsidRPr="00550C88" w:rsidRDefault="00A84921" w:rsidP="00305571">
      <w:pPr>
        <w:ind w:firstLine="434"/>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м</m:t>
            </m:r>
          </m:sub>
        </m:sSub>
      </m:oMath>
      <w:r w:rsidR="003A15CE" w:rsidRPr="00550C88">
        <w:rPr>
          <w:sz w:val="28"/>
          <w:szCs w:val="28"/>
        </w:rPr>
        <w:t xml:space="preserve"> – абсолютное количество единиц за модуль;</w:t>
      </w:r>
    </w:p>
    <w:p w14:paraId="5901024F" w14:textId="77777777" w:rsidR="003A15CE" w:rsidRPr="00550C88" w:rsidRDefault="00A84921" w:rsidP="00305571">
      <w:pPr>
        <w:ind w:firstLine="434"/>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е</m:t>
            </m:r>
          </m:sub>
        </m:sSub>
      </m:oMath>
      <w:r w:rsidR="003A15CE" w:rsidRPr="00550C88">
        <w:rPr>
          <w:sz w:val="28"/>
          <w:szCs w:val="28"/>
        </w:rPr>
        <w:t xml:space="preserve"> – эталонное количество баллов при компьютерном тестировании.</w:t>
      </w:r>
    </w:p>
    <w:p w14:paraId="16C28777" w14:textId="77777777" w:rsidR="003A15CE" w:rsidRPr="00550C88" w:rsidRDefault="003A15CE" w:rsidP="00550C88">
      <w:pPr>
        <w:ind w:firstLine="709"/>
        <w:jc w:val="both"/>
        <w:rPr>
          <w:sz w:val="28"/>
          <w:szCs w:val="28"/>
        </w:rPr>
      </w:pPr>
      <w:r w:rsidRPr="00550C88">
        <w:rPr>
          <w:sz w:val="28"/>
          <w:szCs w:val="28"/>
        </w:rPr>
        <w:t>Это также относится к данным результатов компьютерного тестирования, полученных с помощью внешних по отношению к системе программ компьютерного обучения и тестирования, если у последних есть возможность сохранения результатов на любых носителях.</w:t>
      </w:r>
    </w:p>
    <w:p w14:paraId="6350FB14" w14:textId="77777777" w:rsidR="00907828" w:rsidRPr="00550C88" w:rsidRDefault="003A15CE" w:rsidP="00550C88">
      <w:pPr>
        <w:ind w:firstLine="709"/>
        <w:jc w:val="both"/>
        <w:rPr>
          <w:sz w:val="28"/>
          <w:szCs w:val="28"/>
        </w:rPr>
      </w:pPr>
      <w:r w:rsidRPr="00305571">
        <w:rPr>
          <w:bCs/>
          <w:i/>
          <w:sz w:val="28"/>
          <w:szCs w:val="28"/>
        </w:rPr>
        <w:t>Методика определения рейтинга.</w:t>
      </w:r>
      <w:r w:rsidRPr="00550C88">
        <w:rPr>
          <w:sz w:val="28"/>
          <w:szCs w:val="28"/>
        </w:rPr>
        <w:t xml:space="preserve"> В диссертационной работе предложен </w:t>
      </w:r>
      <w:r w:rsidR="00907828" w:rsidRPr="00550C88">
        <w:rPr>
          <w:sz w:val="28"/>
          <w:szCs w:val="28"/>
        </w:rPr>
        <w:t xml:space="preserve">следующий </w:t>
      </w:r>
      <w:r w:rsidRPr="00550C88">
        <w:rPr>
          <w:sz w:val="28"/>
          <w:szCs w:val="28"/>
        </w:rPr>
        <w:t xml:space="preserve">метод определения рейтингов. </w:t>
      </w:r>
    </w:p>
    <w:p w14:paraId="3FD38FE3" w14:textId="29956503" w:rsidR="003A15CE" w:rsidRDefault="003A15CE" w:rsidP="00550C88">
      <w:pPr>
        <w:ind w:firstLine="709"/>
        <w:jc w:val="both"/>
        <w:rPr>
          <w:sz w:val="28"/>
          <w:szCs w:val="28"/>
        </w:rPr>
      </w:pPr>
      <w:r w:rsidRPr="00550C88">
        <w:rPr>
          <w:sz w:val="28"/>
          <w:szCs w:val="28"/>
        </w:rPr>
        <w:lastRenderedPageBreak/>
        <w:t>Учебный рейтинг определяется на основе семестровых рейтингов студента по всем дисциплинам, которые преподавались в течение этого семестра:</w:t>
      </w:r>
    </w:p>
    <w:p w14:paraId="33ADE2DB" w14:textId="77777777" w:rsidR="00305571" w:rsidRPr="00550C88" w:rsidRDefault="00305571" w:rsidP="00550C88">
      <w:pPr>
        <w:ind w:firstLine="709"/>
        <w:jc w:val="both"/>
        <w:rPr>
          <w:sz w:val="28"/>
          <w:szCs w:val="28"/>
        </w:rPr>
      </w:pPr>
    </w:p>
    <w:p w14:paraId="3243BF06" w14:textId="63A657A1" w:rsidR="003A15CE" w:rsidRPr="00550C88" w:rsidRDefault="00A84921" w:rsidP="00305571">
      <w:pPr>
        <w:jc w:val="center"/>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n</m:t>
            </m:r>
          </m:sub>
        </m:sSub>
        <m:r>
          <w:rPr>
            <w:rFonts w:ascii="Cambria Math" w:hAnsi="Cambria Math"/>
            <w:sz w:val="28"/>
            <w:szCs w:val="28"/>
            <w:lang w:val="uk-UA"/>
          </w:rPr>
          <m:t>)</m:t>
        </m:r>
      </m:oMath>
      <w:r w:rsidR="00305571">
        <w:rPr>
          <w:sz w:val="28"/>
          <w:szCs w:val="28"/>
        </w:rPr>
        <w:t xml:space="preserve"> баллов</w:t>
      </w:r>
    </w:p>
    <w:p w14:paraId="30E4C613" w14:textId="77777777" w:rsidR="00305571" w:rsidRDefault="00305571" w:rsidP="00550C88">
      <w:pPr>
        <w:ind w:firstLine="709"/>
        <w:jc w:val="both"/>
        <w:rPr>
          <w:sz w:val="28"/>
          <w:szCs w:val="28"/>
        </w:rPr>
      </w:pPr>
    </w:p>
    <w:p w14:paraId="1D9D986B" w14:textId="77777777" w:rsidR="00305571" w:rsidRDefault="003A15CE" w:rsidP="00305571">
      <w:pPr>
        <w:jc w:val="both"/>
        <w:rPr>
          <w:sz w:val="28"/>
          <w:szCs w:val="28"/>
        </w:rPr>
      </w:pPr>
      <w:r w:rsidRPr="00550C88">
        <w:rPr>
          <w:sz w:val="28"/>
          <w:szCs w:val="28"/>
        </w:rPr>
        <w:t>где</w:t>
      </w:r>
      <w:r w:rsidRPr="00550C88">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c</m:t>
            </m:r>
          </m:sub>
        </m:sSub>
      </m:oMath>
      <w:r w:rsidRPr="00550C88">
        <w:rPr>
          <w:sz w:val="28"/>
          <w:szCs w:val="28"/>
        </w:rPr>
        <w:t xml:space="preserve"> – семестровый рейтинг студента, в баллах;</w:t>
      </w:r>
    </w:p>
    <w:p w14:paraId="3F09F698" w14:textId="77777777" w:rsidR="00305571" w:rsidRDefault="003A15CE" w:rsidP="00305571">
      <w:pPr>
        <w:ind w:firstLine="448"/>
        <w:jc w:val="both"/>
        <w:rPr>
          <w:sz w:val="28"/>
          <w:szCs w:val="28"/>
        </w:rPr>
      </w:pPr>
      <m:oMath>
        <m:r>
          <w:rPr>
            <w:rFonts w:ascii="Cambria Math" w:hAnsi="Cambria Math"/>
            <w:sz w:val="28"/>
            <w:szCs w:val="28"/>
            <w:lang w:val="uk-UA"/>
          </w:rPr>
          <m:t>Ρi</m:t>
        </m:r>
      </m:oMath>
      <w:r w:rsidRPr="00550C88">
        <w:rPr>
          <w:sz w:val="28"/>
          <w:szCs w:val="28"/>
        </w:rPr>
        <w:t xml:space="preserve"> – семестровый рейтинг данного студента по каждой дисциплине за расчетный семестр, в баллах;</w:t>
      </w:r>
    </w:p>
    <w:p w14:paraId="6C040E90" w14:textId="222BED15" w:rsidR="003A15CE" w:rsidRPr="00550C88" w:rsidRDefault="00A84921" w:rsidP="00305571">
      <w:pPr>
        <w:ind w:firstLine="448"/>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i</m:t>
            </m:r>
          </m:sub>
        </m:sSub>
      </m:oMath>
      <w:r w:rsidR="003A15CE" w:rsidRPr="00550C88">
        <w:rPr>
          <w:sz w:val="28"/>
          <w:szCs w:val="28"/>
        </w:rPr>
        <w:t xml:space="preserve"> – количество кредитов в течение семестра по каждой дисциплине.</w:t>
      </w:r>
    </w:p>
    <w:p w14:paraId="72AF8BCB" w14:textId="0C5CFA97" w:rsidR="003A15CE" w:rsidRPr="00550C88" w:rsidRDefault="003A15CE" w:rsidP="00550C88">
      <w:pPr>
        <w:ind w:firstLine="709"/>
        <w:jc w:val="both"/>
        <w:rPr>
          <w:sz w:val="28"/>
          <w:szCs w:val="28"/>
        </w:rPr>
      </w:pPr>
      <w:r w:rsidRPr="00550C88">
        <w:rPr>
          <w:sz w:val="28"/>
          <w:szCs w:val="28"/>
        </w:rPr>
        <w:t xml:space="preserve">Каждая дисциплина имеет свою форму контроля </w:t>
      </w:r>
      <w:r w:rsidRPr="00550C88">
        <w:rPr>
          <w:sz w:val="28"/>
          <w:szCs w:val="28"/>
          <w:lang w:val="en-US"/>
        </w:rPr>
        <w:t>i</w:t>
      </w:r>
      <w:r w:rsidRPr="00550C88">
        <w:rPr>
          <w:sz w:val="28"/>
          <w:szCs w:val="28"/>
        </w:rPr>
        <w:t xml:space="preserve"> методик</w:t>
      </w:r>
      <w:r w:rsidR="000E6FE3" w:rsidRPr="00550C88">
        <w:rPr>
          <w:sz w:val="28"/>
          <w:szCs w:val="28"/>
        </w:rPr>
        <w:t>и</w:t>
      </w:r>
      <w:r w:rsidRPr="00550C88">
        <w:rPr>
          <w:sz w:val="28"/>
          <w:szCs w:val="28"/>
        </w:rPr>
        <w:t xml:space="preserve"> расчета рейтинга на основе учебных программ. Например, рабочей учебной программой предусмотрено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л</m:t>
            </m:r>
          </m:sub>
        </m:sSub>
      </m:oMath>
      <w:r w:rsidRPr="00550C88">
        <w:rPr>
          <w:sz w:val="28"/>
          <w:szCs w:val="28"/>
        </w:rPr>
        <w:t xml:space="preserve"> часов лекций,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з</m:t>
            </m:r>
          </m:sub>
        </m:sSub>
      </m:oMath>
      <w:r w:rsidRPr="00550C88">
        <w:rPr>
          <w:sz w:val="28"/>
          <w:szCs w:val="28"/>
        </w:rPr>
        <w:t xml:space="preserve"> часов практических или лабораторных занятий и итоговый зачет. Стартовый рейтинг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oMath>
      <w:r w:rsidRPr="00550C88">
        <w:rPr>
          <w:sz w:val="28"/>
          <w:szCs w:val="28"/>
        </w:rPr>
        <w:t xml:space="preserve"> включает просмотр лекций и оценки начального уровня знаний. Текущий рейтинг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пот</m:t>
            </m:r>
          </m:sub>
        </m:sSub>
      </m:oMath>
      <w:r w:rsidRPr="00550C88">
        <w:rPr>
          <w:sz w:val="28"/>
          <w:szCs w:val="28"/>
          <w:lang w:val="uk-UA"/>
        </w:rPr>
        <w:t xml:space="preserve"> </w:t>
      </w:r>
      <w:r w:rsidRPr="00550C88">
        <w:rPr>
          <w:sz w:val="28"/>
          <w:szCs w:val="28"/>
        </w:rPr>
        <w:t>включает проделанные практические работы и заключительную оценку усвоения знаний на занятиях. Модульный семестровый рейтинг</w:t>
      </w:r>
      <m:oMath>
        <m:r>
          <w:rPr>
            <w:rFonts w:ascii="Cambria Math" w:hAnsi="Cambria Math"/>
            <w:sz w:val="28"/>
            <w:szCs w:val="28"/>
            <w:lang w:val="uk-UA"/>
          </w:rPr>
          <m:t>Ρi</m:t>
        </m:r>
      </m:oMath>
      <w:r w:rsidRPr="00550C88">
        <w:rPr>
          <w:sz w:val="28"/>
          <w:szCs w:val="28"/>
        </w:rPr>
        <w:t xml:space="preserve"> - сумма стартового, всех текущих рейтингов и баллы за теоретический зачет.</w:t>
      </w:r>
    </w:p>
    <w:p w14:paraId="5392D0B9" w14:textId="57898E0D" w:rsidR="003A15CE" w:rsidRDefault="003A15CE" w:rsidP="00550C88">
      <w:pPr>
        <w:ind w:firstLine="709"/>
        <w:jc w:val="both"/>
        <w:rPr>
          <w:sz w:val="28"/>
          <w:szCs w:val="28"/>
        </w:rPr>
      </w:pPr>
      <w:r w:rsidRPr="00550C88">
        <w:rPr>
          <w:sz w:val="28"/>
          <w:szCs w:val="28"/>
        </w:rPr>
        <w:t>Для каждой составляющей рейтинг</w:t>
      </w:r>
      <w:r w:rsidR="008A33B3" w:rsidRPr="00550C88">
        <w:rPr>
          <w:sz w:val="28"/>
          <w:szCs w:val="28"/>
        </w:rPr>
        <w:t>а</w:t>
      </w:r>
      <w:r w:rsidRPr="00550C88">
        <w:rPr>
          <w:sz w:val="28"/>
          <w:szCs w:val="28"/>
        </w:rPr>
        <w:t xml:space="preserve"> установлен коэффициент значимости:</w:t>
      </w:r>
    </w:p>
    <w:p w14:paraId="7F7C9E9D" w14:textId="77777777" w:rsidR="00305571" w:rsidRPr="00550C88" w:rsidRDefault="00305571" w:rsidP="00550C88">
      <w:pPr>
        <w:ind w:firstLine="709"/>
        <w:jc w:val="both"/>
        <w:rPr>
          <w:sz w:val="28"/>
          <w:szCs w:val="28"/>
        </w:rPr>
      </w:pPr>
    </w:p>
    <w:p w14:paraId="425E2B4A" w14:textId="6ADDF926" w:rsidR="003A15CE" w:rsidRPr="00550C88" w:rsidRDefault="003A15CE" w:rsidP="00305571">
      <w:pPr>
        <w:jc w:val="center"/>
        <w:rPr>
          <w:sz w:val="28"/>
          <w:szCs w:val="28"/>
        </w:rPr>
      </w:pPr>
      <m:oMath>
        <m:r>
          <w:rPr>
            <w:rFonts w:ascii="Cambria Math" w:hAnsi="Cambria Math"/>
            <w:sz w:val="28"/>
            <w:szCs w:val="28"/>
            <w:lang w:val="uk-UA"/>
          </w:rPr>
          <m:t>Ρi=</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зл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зз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зт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зч</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i</m:t>
            </m:r>
          </m:sub>
        </m:sSub>
      </m:oMath>
      <w:r w:rsidRPr="00550C88">
        <w:rPr>
          <w:sz w:val="28"/>
          <w:szCs w:val="28"/>
        </w:rPr>
        <w:t xml:space="preserve"> </w:t>
      </w:r>
    </w:p>
    <w:p w14:paraId="7052E28B" w14:textId="77777777" w:rsidR="0073046D" w:rsidRPr="00550C88" w:rsidRDefault="0073046D" w:rsidP="00550C88">
      <w:pPr>
        <w:ind w:firstLine="709"/>
        <w:jc w:val="both"/>
        <w:rPr>
          <w:sz w:val="28"/>
          <w:szCs w:val="28"/>
        </w:rPr>
      </w:pPr>
    </w:p>
    <w:p w14:paraId="31AF86CE" w14:textId="64FD202A" w:rsidR="003A15CE" w:rsidRPr="00550C88" w:rsidRDefault="003A15CE" w:rsidP="00305571">
      <w:pPr>
        <w:jc w:val="both"/>
        <w:rPr>
          <w:sz w:val="28"/>
          <w:szCs w:val="28"/>
        </w:rPr>
      </w:pPr>
      <w:r w:rsidRPr="00550C88">
        <w:rPr>
          <w:sz w:val="28"/>
          <w:szCs w:val="28"/>
        </w:rPr>
        <w:t xml:space="preserve">где изученных лекций </w:t>
      </w:r>
      <m:oMath>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зл</m:t>
            </m:r>
          </m:sub>
        </m:sSub>
      </m:oMath>
      <w:r w:rsidRPr="00550C88">
        <w:rPr>
          <w:sz w:val="28"/>
          <w:szCs w:val="28"/>
        </w:rPr>
        <w:t>= 1, общее число часов лекций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л</m:t>
            </m:r>
          </m:sub>
        </m:sSub>
      </m:oMath>
      <w:r w:rsidRPr="00550C88">
        <w:rPr>
          <w:sz w:val="28"/>
          <w:szCs w:val="28"/>
        </w:rPr>
        <w:t>;</w:t>
      </w:r>
    </w:p>
    <w:p w14:paraId="35D36D45" w14:textId="549079DD" w:rsidR="003A15CE" w:rsidRPr="00550C88" w:rsidRDefault="003A15CE" w:rsidP="00305571">
      <w:pPr>
        <w:ind w:firstLine="434"/>
        <w:jc w:val="both"/>
        <w:rPr>
          <w:sz w:val="28"/>
          <w:szCs w:val="28"/>
        </w:rPr>
      </w:pPr>
      <w:r w:rsidRPr="00550C88">
        <w:rPr>
          <w:sz w:val="28"/>
          <w:szCs w:val="28"/>
        </w:rPr>
        <w:t xml:space="preserve">проделанные практические работы </w:t>
      </w:r>
      <m:oMath>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зз</m:t>
            </m:r>
          </m:sub>
        </m:sSub>
      </m:oMath>
      <w:r w:rsidRPr="00550C88">
        <w:rPr>
          <w:sz w:val="28"/>
          <w:szCs w:val="28"/>
        </w:rPr>
        <w:t xml:space="preserve">= 1, общее число часов практических работ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з</m:t>
            </m:r>
          </m:sub>
        </m:sSub>
      </m:oMath>
      <w:r w:rsidRPr="00550C88">
        <w:rPr>
          <w:sz w:val="28"/>
          <w:szCs w:val="28"/>
        </w:rPr>
        <w:t>;</w:t>
      </w:r>
    </w:p>
    <w:p w14:paraId="0B13C124" w14:textId="25D9B976" w:rsidR="003A15CE" w:rsidRPr="00550C88" w:rsidRDefault="003A15CE" w:rsidP="00305571">
      <w:pPr>
        <w:ind w:firstLine="434"/>
        <w:jc w:val="both"/>
        <w:rPr>
          <w:sz w:val="28"/>
          <w:szCs w:val="28"/>
        </w:rPr>
      </w:pPr>
      <w:r w:rsidRPr="00550C88">
        <w:rPr>
          <w:sz w:val="28"/>
          <w:szCs w:val="28"/>
        </w:rPr>
        <w:t xml:space="preserve">оценка занятии (текущая) </w:t>
      </w:r>
      <m:oMath>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зт</m:t>
            </m:r>
          </m:sub>
        </m:sSub>
      </m:oMath>
      <w:r w:rsidRPr="00550C88">
        <w:rPr>
          <w:sz w:val="28"/>
          <w:szCs w:val="28"/>
        </w:rPr>
        <w:t>= 3, значение оценки</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i</m:t>
            </m:r>
          </m:sub>
        </m:sSub>
      </m:oMath>
      <w:r w:rsidRPr="00550C88">
        <w:rPr>
          <w:sz w:val="28"/>
          <w:szCs w:val="28"/>
        </w:rPr>
        <w:t>, в баллах;</w:t>
      </w:r>
    </w:p>
    <w:p w14:paraId="0FE54A16" w14:textId="7467BA70" w:rsidR="003A15CE" w:rsidRPr="00550C88" w:rsidRDefault="003A15CE" w:rsidP="00305571">
      <w:pPr>
        <w:ind w:firstLine="434"/>
        <w:jc w:val="both"/>
        <w:rPr>
          <w:sz w:val="28"/>
          <w:szCs w:val="28"/>
        </w:rPr>
      </w:pPr>
      <w:r w:rsidRPr="00550C88">
        <w:rPr>
          <w:sz w:val="28"/>
          <w:szCs w:val="28"/>
        </w:rPr>
        <w:t>оценка теоретическ</w:t>
      </w:r>
      <w:r w:rsidR="008A33B3" w:rsidRPr="00550C88">
        <w:rPr>
          <w:sz w:val="28"/>
          <w:szCs w:val="28"/>
        </w:rPr>
        <w:t>ого</w:t>
      </w:r>
      <w:r w:rsidRPr="00550C88">
        <w:rPr>
          <w:sz w:val="28"/>
          <w:szCs w:val="28"/>
        </w:rPr>
        <w:t xml:space="preserve"> зачет</w:t>
      </w:r>
      <w:r w:rsidR="008A33B3" w:rsidRPr="00550C88">
        <w:rPr>
          <w:sz w:val="28"/>
          <w:szCs w:val="28"/>
        </w:rPr>
        <w:t>а</w:t>
      </w:r>
      <w:r w:rsidRPr="00550C88">
        <w:rPr>
          <w:sz w:val="28"/>
          <w:szCs w:val="28"/>
        </w:rPr>
        <w:t>, экзамен</w:t>
      </w:r>
      <w:r w:rsidR="008A33B3" w:rsidRPr="00550C88">
        <w:rPr>
          <w:sz w:val="28"/>
          <w:szCs w:val="28"/>
        </w:rPr>
        <w:t>а</w:t>
      </w:r>
      <w:r w:rsidRPr="00550C88">
        <w:rPr>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зч</m:t>
            </m:r>
          </m:sub>
        </m:sSub>
      </m:oMath>
      <w:r w:rsidRPr="00550C88">
        <w:rPr>
          <w:sz w:val="28"/>
          <w:szCs w:val="28"/>
        </w:rPr>
        <w:t>= 4, значение оценки</w:t>
      </w:r>
      <w:r w:rsidR="008A33B3" w:rsidRPr="00550C88">
        <w:rPr>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i</m:t>
            </m:r>
          </m:sub>
        </m:sSub>
      </m:oMath>
      <w:r w:rsidRPr="00550C88">
        <w:rPr>
          <w:sz w:val="28"/>
          <w:szCs w:val="28"/>
        </w:rPr>
        <w:t>, в баллах.</w:t>
      </w:r>
    </w:p>
    <w:p w14:paraId="6A57F6D2" w14:textId="77777777" w:rsidR="003A15CE" w:rsidRPr="00550C88" w:rsidRDefault="003A15CE" w:rsidP="00550C88">
      <w:pPr>
        <w:ind w:firstLine="709"/>
        <w:jc w:val="both"/>
        <w:rPr>
          <w:sz w:val="28"/>
          <w:szCs w:val="28"/>
        </w:rPr>
      </w:pPr>
      <w:r w:rsidRPr="00550C88">
        <w:rPr>
          <w:sz w:val="28"/>
          <w:szCs w:val="28"/>
        </w:rPr>
        <w:t>Можно рассчитать максимальное и минимальное значение рейтинга в баллах, по которым можно определить степень успешности освоения материала и понятие «зачет»/ «незачет» по дисциплине. Большая трудоемкость процесса подсчета рейтинга каждого студента вручную исключается благодаря предложенной работе портала.</w:t>
      </w:r>
    </w:p>
    <w:p w14:paraId="4BA4C568" w14:textId="77777777" w:rsidR="003A15CE" w:rsidRDefault="003A15CE" w:rsidP="00550C88">
      <w:pPr>
        <w:ind w:firstLine="709"/>
        <w:jc w:val="both"/>
        <w:rPr>
          <w:sz w:val="28"/>
          <w:szCs w:val="28"/>
        </w:rPr>
      </w:pPr>
      <w:r w:rsidRPr="00550C88">
        <w:rPr>
          <w:sz w:val="28"/>
          <w:szCs w:val="28"/>
        </w:rPr>
        <w:t>Учебный рейтинг студента за период обучения:</w:t>
      </w:r>
    </w:p>
    <w:p w14:paraId="4A68611C" w14:textId="77777777" w:rsidR="00305571" w:rsidRPr="00550C88" w:rsidRDefault="00305571" w:rsidP="00550C88">
      <w:pPr>
        <w:ind w:firstLine="709"/>
        <w:jc w:val="both"/>
        <w:rPr>
          <w:sz w:val="28"/>
          <w:szCs w:val="28"/>
        </w:rPr>
      </w:pPr>
    </w:p>
    <w:p w14:paraId="0B360EEF" w14:textId="18BCD9DD" w:rsidR="003A15CE" w:rsidRPr="00550C88" w:rsidRDefault="003A15CE" w:rsidP="00305571">
      <w:pPr>
        <w:jc w:val="center"/>
        <w:rPr>
          <w:sz w:val="28"/>
          <w:szCs w:val="28"/>
        </w:rPr>
      </w:pPr>
      <m:oMath>
        <m:r>
          <w:rPr>
            <w:rFonts w:ascii="Cambria Math" w:hAnsi="Cambria Math"/>
            <w:sz w:val="28"/>
            <w:szCs w:val="28"/>
            <w:lang w:val="uk-UA"/>
          </w:rPr>
          <m:t>Ρ=(</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С1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С1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С2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С2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Сn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Сn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С1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С2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Сn</m:t>
            </m:r>
          </m:sub>
        </m:sSub>
        <m:r>
          <w:rPr>
            <w:rFonts w:ascii="Cambria Math" w:hAnsi="Cambria Math"/>
            <w:sz w:val="28"/>
            <w:szCs w:val="28"/>
            <w:lang w:val="uk-UA"/>
          </w:rPr>
          <m:t>)</m:t>
        </m:r>
      </m:oMath>
      <w:r w:rsidRPr="00550C88">
        <w:rPr>
          <w:sz w:val="28"/>
          <w:szCs w:val="28"/>
        </w:rPr>
        <w:t xml:space="preserve"> баллов</w:t>
      </w:r>
    </w:p>
    <w:p w14:paraId="7C0518B4" w14:textId="77777777" w:rsidR="0073046D" w:rsidRPr="00550C88" w:rsidRDefault="0073046D" w:rsidP="00550C88">
      <w:pPr>
        <w:ind w:firstLine="709"/>
        <w:jc w:val="both"/>
        <w:rPr>
          <w:sz w:val="28"/>
          <w:szCs w:val="28"/>
        </w:rPr>
      </w:pPr>
    </w:p>
    <w:p w14:paraId="15E72F2E" w14:textId="77777777" w:rsidR="00305571" w:rsidRDefault="003A15CE" w:rsidP="00305571">
      <w:pPr>
        <w:jc w:val="both"/>
        <w:rPr>
          <w:sz w:val="28"/>
          <w:szCs w:val="28"/>
        </w:rPr>
      </w:pPr>
      <w:r w:rsidRPr="00550C88">
        <w:rPr>
          <w:sz w:val="28"/>
          <w:szCs w:val="28"/>
        </w:rPr>
        <w:t xml:space="preserve">где </w:t>
      </w:r>
      <m:oMath>
        <m:r>
          <w:rPr>
            <w:rFonts w:ascii="Cambria Math" w:hAnsi="Cambria Math"/>
            <w:sz w:val="28"/>
            <w:szCs w:val="28"/>
            <w:lang w:val="uk-UA"/>
          </w:rPr>
          <m:t>Ρ</m:t>
        </m:r>
      </m:oMath>
      <w:r w:rsidRPr="00550C88">
        <w:rPr>
          <w:sz w:val="28"/>
          <w:szCs w:val="28"/>
        </w:rPr>
        <w:t xml:space="preserve"> </w:t>
      </w:r>
      <w:r w:rsidR="00305571">
        <w:rPr>
          <w:sz w:val="28"/>
          <w:szCs w:val="28"/>
        </w:rPr>
        <w:t>–</w:t>
      </w:r>
      <w:r w:rsidRPr="00550C88">
        <w:rPr>
          <w:sz w:val="28"/>
          <w:szCs w:val="28"/>
        </w:rPr>
        <w:t xml:space="preserve"> учебный рейтинг студента за период обучения, в баллах; </w:t>
      </w:r>
    </w:p>
    <w:p w14:paraId="33B1C6AE" w14:textId="72130838" w:rsidR="00305571" w:rsidRDefault="00A84921" w:rsidP="00305571">
      <w:pPr>
        <w:ind w:firstLine="448"/>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С1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С2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Сn</m:t>
            </m:r>
          </m:sub>
        </m:sSub>
        <m:r>
          <w:rPr>
            <w:rFonts w:ascii="Cambria Math" w:hAnsi="Cambria Math"/>
            <w:sz w:val="28"/>
            <w:szCs w:val="28"/>
            <w:lang w:val="uk-UA"/>
          </w:rPr>
          <m:t xml:space="preserve"> </m:t>
        </m:r>
      </m:oMath>
      <w:r w:rsidR="00305571">
        <w:rPr>
          <w:sz w:val="28"/>
          <w:szCs w:val="28"/>
        </w:rPr>
        <w:t>–</w:t>
      </w:r>
      <w:r w:rsidR="003A15CE" w:rsidRPr="00550C88">
        <w:rPr>
          <w:sz w:val="28"/>
          <w:szCs w:val="28"/>
        </w:rPr>
        <w:t xml:space="preserve"> семестровые рейтинги данного студента каждый из "n" семестров, в баллах;</w:t>
      </w:r>
    </w:p>
    <w:p w14:paraId="33E7ACBC" w14:textId="5F2F3085" w:rsidR="003A15CE" w:rsidRPr="00550C88" w:rsidRDefault="00A84921" w:rsidP="00305571">
      <w:pPr>
        <w:ind w:firstLine="448"/>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С1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С2,...,</m:t>
            </m:r>
          </m:sub>
        </m:sSub>
        <m:sSub>
          <m:sSubPr>
            <m:ctrlPr>
              <w:rPr>
                <w:rFonts w:ascii="Cambria Math" w:hAnsi="Cambria Math"/>
                <w:i/>
                <w:sz w:val="28"/>
                <w:szCs w:val="28"/>
                <w:lang w:val="uk-UA"/>
              </w:rPr>
            </m:ctrlPr>
          </m:sSubPr>
          <m:e>
            <m:r>
              <w:rPr>
                <w:rFonts w:ascii="Cambria Math" w:hAnsi="Cambria Math"/>
                <w:sz w:val="28"/>
                <w:szCs w:val="28"/>
                <w:lang w:val="uk-UA"/>
              </w:rPr>
              <m:t>κ</m:t>
            </m:r>
          </m:e>
          <m:sub>
            <m:r>
              <w:rPr>
                <w:rFonts w:ascii="Cambria Math" w:hAnsi="Cambria Math"/>
                <w:sz w:val="28"/>
                <w:szCs w:val="28"/>
                <w:lang w:val="uk-UA"/>
              </w:rPr>
              <m:t>Сn</m:t>
            </m:r>
          </m:sub>
        </m:sSub>
        <m:r>
          <w:rPr>
            <w:rFonts w:ascii="Cambria Math" w:hAnsi="Cambria Math"/>
            <w:sz w:val="28"/>
            <w:szCs w:val="28"/>
            <w:lang w:val="uk-UA"/>
          </w:rPr>
          <m:t xml:space="preserve"> </m:t>
        </m:r>
      </m:oMath>
      <w:r w:rsidR="003A15CE" w:rsidRPr="00550C88">
        <w:rPr>
          <w:sz w:val="28"/>
          <w:szCs w:val="28"/>
        </w:rPr>
        <w:t>– количество кредитов по всем дисциплинам в течение каждого из «n» семестров от начала обучения.</w:t>
      </w:r>
    </w:p>
    <w:p w14:paraId="2BB44D70" w14:textId="77777777" w:rsidR="003A15CE" w:rsidRPr="00550C88" w:rsidRDefault="003A15CE" w:rsidP="00550C88">
      <w:pPr>
        <w:ind w:firstLine="709"/>
        <w:jc w:val="both"/>
        <w:rPr>
          <w:sz w:val="28"/>
          <w:szCs w:val="28"/>
        </w:rPr>
      </w:pPr>
      <w:r w:rsidRPr="00550C88">
        <w:rPr>
          <w:sz w:val="28"/>
          <w:szCs w:val="28"/>
        </w:rPr>
        <w:t>Программные средства обеспечивают генерацию твердых копий сведений модульного и семестрового контроля в таких формах и режимах:</w:t>
      </w:r>
    </w:p>
    <w:p w14:paraId="3F0B78FC" w14:textId="77777777" w:rsidR="003A15CE" w:rsidRPr="00550C88" w:rsidRDefault="003A15CE" w:rsidP="00550C88">
      <w:pPr>
        <w:ind w:firstLine="709"/>
        <w:jc w:val="both"/>
        <w:rPr>
          <w:sz w:val="28"/>
          <w:szCs w:val="28"/>
        </w:rPr>
      </w:pPr>
      <w:r w:rsidRPr="00550C88">
        <w:rPr>
          <w:sz w:val="28"/>
          <w:szCs w:val="28"/>
        </w:rPr>
        <w:lastRenderedPageBreak/>
        <w:t>– печать чистого бланка сведения, заполнение ее преподавателем с последующей фиксацией результатов в базе данных сотрудниками деканата (ручной режим формирования документов);</w:t>
      </w:r>
    </w:p>
    <w:p w14:paraId="362D3756" w14:textId="77777777" w:rsidR="003A15CE" w:rsidRPr="00550C88" w:rsidRDefault="003A15CE" w:rsidP="00550C88">
      <w:pPr>
        <w:ind w:firstLine="709"/>
        <w:jc w:val="both"/>
        <w:rPr>
          <w:sz w:val="28"/>
          <w:szCs w:val="28"/>
        </w:rPr>
      </w:pPr>
      <w:r w:rsidRPr="00550C88">
        <w:rPr>
          <w:sz w:val="28"/>
          <w:szCs w:val="28"/>
        </w:rPr>
        <w:t>– печать бланка сведения с фамилиями студентов и названием дисциплины, заполнение ее преподавателем в ручном режиме с последующей фиксацией результатов в базе данных сотрудниками деканата (полуавтоматический режим формирования документов);</w:t>
      </w:r>
    </w:p>
    <w:p w14:paraId="7FB0A545" w14:textId="77777777" w:rsidR="003A15CE" w:rsidRPr="00550C88" w:rsidRDefault="003A15CE" w:rsidP="00550C88">
      <w:pPr>
        <w:ind w:firstLine="709"/>
        <w:jc w:val="both"/>
        <w:rPr>
          <w:sz w:val="28"/>
          <w:szCs w:val="28"/>
        </w:rPr>
      </w:pPr>
      <w:r w:rsidRPr="00550C88">
        <w:rPr>
          <w:sz w:val="28"/>
          <w:szCs w:val="28"/>
        </w:rPr>
        <w:t>– фиксация преподавателем результатов контроля в базе данных, печать и подпись полностью сгенерированных сведений (автоматический режим формирования документов);</w:t>
      </w:r>
    </w:p>
    <w:p w14:paraId="36C14FC3" w14:textId="77777777" w:rsidR="003A15CE" w:rsidRDefault="003A15CE" w:rsidP="00550C88">
      <w:pPr>
        <w:ind w:firstLine="709"/>
        <w:jc w:val="both"/>
        <w:rPr>
          <w:sz w:val="28"/>
          <w:szCs w:val="28"/>
        </w:rPr>
      </w:pPr>
      <w:r w:rsidRPr="00550C88">
        <w:rPr>
          <w:sz w:val="28"/>
          <w:szCs w:val="28"/>
        </w:rPr>
        <w:t>– фиксация результатов тестового контроля в базе данных, печать и подпись полностью сгенерированных сведений (автоматический режим формирования документов по результатам тестирования).</w:t>
      </w:r>
    </w:p>
    <w:p w14:paraId="306558FA" w14:textId="77777777" w:rsidR="00305571" w:rsidRPr="00550C88" w:rsidRDefault="00305571" w:rsidP="00550C88">
      <w:pPr>
        <w:ind w:firstLine="709"/>
        <w:jc w:val="both"/>
        <w:rPr>
          <w:sz w:val="28"/>
          <w:szCs w:val="28"/>
        </w:rPr>
      </w:pPr>
    </w:p>
    <w:p w14:paraId="311DC3E2" w14:textId="77777777" w:rsidR="003A15CE" w:rsidRPr="00550C88" w:rsidRDefault="003A15CE" w:rsidP="00305571">
      <w:pPr>
        <w:jc w:val="center"/>
        <w:rPr>
          <w:sz w:val="28"/>
          <w:szCs w:val="28"/>
        </w:rPr>
      </w:pPr>
      <w:r w:rsidRPr="00550C88">
        <w:rPr>
          <w:noProof/>
          <w:sz w:val="28"/>
          <w:szCs w:val="28"/>
          <w:lang w:eastAsia="ru-RU"/>
        </w:rPr>
        <w:drawing>
          <wp:inline distT="0" distB="0" distL="0" distR="0" wp14:anchorId="16FB245A" wp14:editId="7AF173FC">
            <wp:extent cx="5643760" cy="507881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0"/>
                    <pic:cNvPicPr>
                      <a:picLocks noChangeAspect="1" noChangeArrowheads="1"/>
                    </pic:cNvPicPr>
                  </pic:nvPicPr>
                  <pic:blipFill rotWithShape="1">
                    <a:blip r:embed="rId28">
                      <a:extLst>
                        <a:ext uri="{28A0092B-C50C-407E-A947-70E740481C1C}">
                          <a14:useLocalDpi xmlns:a14="http://schemas.microsoft.com/office/drawing/2010/main" val="0"/>
                        </a:ext>
                      </a:extLst>
                    </a:blip>
                    <a:srcRect t="1770"/>
                    <a:stretch/>
                  </pic:blipFill>
                  <pic:spPr bwMode="auto">
                    <a:xfrm>
                      <a:off x="0" y="0"/>
                      <a:ext cx="5643125" cy="5078239"/>
                    </a:xfrm>
                    <a:prstGeom prst="rect">
                      <a:avLst/>
                    </a:prstGeom>
                    <a:noFill/>
                    <a:ln>
                      <a:noFill/>
                    </a:ln>
                    <a:extLst>
                      <a:ext uri="{53640926-AAD7-44D8-BBD7-CCE9431645EC}">
                        <a14:shadowObscured xmlns:a14="http://schemas.microsoft.com/office/drawing/2010/main"/>
                      </a:ext>
                    </a:extLst>
                  </pic:spPr>
                </pic:pic>
              </a:graphicData>
            </a:graphic>
          </wp:inline>
        </w:drawing>
      </w:r>
    </w:p>
    <w:p w14:paraId="5DF078FC" w14:textId="77777777" w:rsidR="003A15CE" w:rsidRPr="00305571" w:rsidRDefault="003A15CE" w:rsidP="00550C88">
      <w:pPr>
        <w:ind w:firstLine="709"/>
        <w:jc w:val="center"/>
        <w:rPr>
          <w:sz w:val="16"/>
          <w:szCs w:val="16"/>
        </w:rPr>
      </w:pPr>
    </w:p>
    <w:p w14:paraId="6D5E4B1D" w14:textId="6913C520" w:rsidR="003A15CE" w:rsidRPr="00550C88" w:rsidRDefault="003A15CE" w:rsidP="00305571">
      <w:pPr>
        <w:jc w:val="center"/>
        <w:rPr>
          <w:rStyle w:val="jlqj4b"/>
          <w:sz w:val="28"/>
          <w:szCs w:val="28"/>
        </w:rPr>
      </w:pPr>
      <w:r w:rsidRPr="00550C88">
        <w:rPr>
          <w:sz w:val="28"/>
          <w:szCs w:val="28"/>
        </w:rPr>
        <w:t>Рис</w:t>
      </w:r>
      <w:r w:rsidRPr="00550C88">
        <w:rPr>
          <w:rStyle w:val="jlqj4b"/>
          <w:sz w:val="28"/>
          <w:szCs w:val="28"/>
        </w:rPr>
        <w:t xml:space="preserve">унок </w:t>
      </w:r>
      <w:r w:rsidR="00975D03">
        <w:rPr>
          <w:rStyle w:val="jlqj4b"/>
          <w:sz w:val="28"/>
          <w:szCs w:val="28"/>
        </w:rPr>
        <w:t>9</w:t>
      </w:r>
      <w:r w:rsidRPr="00550C88">
        <w:rPr>
          <w:rStyle w:val="jlqj4b"/>
          <w:sz w:val="28"/>
          <w:szCs w:val="28"/>
        </w:rPr>
        <w:t xml:space="preserve"> </w:t>
      </w:r>
      <w:r w:rsidR="00305571">
        <w:rPr>
          <w:rStyle w:val="jlqj4b"/>
          <w:sz w:val="28"/>
          <w:szCs w:val="28"/>
        </w:rPr>
        <w:t xml:space="preserve">– </w:t>
      </w:r>
      <w:r w:rsidRPr="00550C88">
        <w:rPr>
          <w:rStyle w:val="jlqj4b"/>
          <w:sz w:val="28"/>
          <w:szCs w:val="28"/>
        </w:rPr>
        <w:t>Модель вариантов определения рейтингов</w:t>
      </w:r>
    </w:p>
    <w:p w14:paraId="014215B6" w14:textId="77777777" w:rsidR="00FD5C4B" w:rsidRDefault="00FD5C4B" w:rsidP="00550C88">
      <w:pPr>
        <w:ind w:firstLine="709"/>
        <w:jc w:val="both"/>
        <w:rPr>
          <w:sz w:val="28"/>
          <w:szCs w:val="28"/>
        </w:rPr>
      </w:pPr>
    </w:p>
    <w:p w14:paraId="445332FC" w14:textId="28F48BD0" w:rsidR="00820348" w:rsidRPr="00550C88" w:rsidRDefault="003318D2" w:rsidP="00550C88">
      <w:pPr>
        <w:ind w:firstLine="709"/>
        <w:jc w:val="both"/>
        <w:rPr>
          <w:rStyle w:val="jlqj4b"/>
          <w:sz w:val="28"/>
          <w:szCs w:val="28"/>
        </w:rPr>
      </w:pPr>
      <w:r w:rsidRPr="00550C88">
        <w:rPr>
          <w:sz w:val="28"/>
          <w:szCs w:val="28"/>
        </w:rPr>
        <w:t xml:space="preserve">Процессор модульного контроля позволяет определять итоговые рейтинги в нескольких аспектах: любой выбранный период обучения как для отдельного студента, так и для группы студентов. На рисунке </w:t>
      </w:r>
      <w:r w:rsidR="00975D03">
        <w:rPr>
          <w:sz w:val="28"/>
          <w:szCs w:val="28"/>
        </w:rPr>
        <w:t>9</w:t>
      </w:r>
      <w:r w:rsidRPr="00550C88">
        <w:rPr>
          <w:sz w:val="28"/>
          <w:szCs w:val="28"/>
        </w:rPr>
        <w:t xml:space="preserve"> дана модель вариантов </w:t>
      </w:r>
      <w:r w:rsidRPr="00550C88">
        <w:rPr>
          <w:sz w:val="28"/>
          <w:szCs w:val="28"/>
        </w:rPr>
        <w:lastRenderedPageBreak/>
        <w:t xml:space="preserve">определения рейтингов, на основе которой будет разработан модуль </w:t>
      </w:r>
      <w:r w:rsidR="006D1C0E" w:rsidRPr="00550C88">
        <w:rPr>
          <w:rStyle w:val="jlqj4b"/>
          <w:sz w:val="28"/>
          <w:szCs w:val="28"/>
        </w:rPr>
        <w:t>формирования рейтинга студента в информационно-образовательном портале.</w:t>
      </w:r>
    </w:p>
    <w:p w14:paraId="2FD470C4" w14:textId="1560F80C" w:rsidR="00BA3C0E" w:rsidRPr="00550C88" w:rsidRDefault="00BA3C0E" w:rsidP="00550C88">
      <w:pPr>
        <w:pStyle w:val="13"/>
        <w:ind w:firstLine="709"/>
        <w:jc w:val="both"/>
        <w:rPr>
          <w:rFonts w:cs="Times New Roman"/>
          <w:szCs w:val="28"/>
        </w:rPr>
      </w:pPr>
    </w:p>
    <w:p w14:paraId="55748322" w14:textId="1EF76EC3" w:rsidR="003A15CE" w:rsidRPr="00550C88" w:rsidRDefault="003A15CE" w:rsidP="00550C88">
      <w:pPr>
        <w:pStyle w:val="13"/>
        <w:ind w:firstLine="709"/>
        <w:jc w:val="both"/>
        <w:rPr>
          <w:rFonts w:cs="Times New Roman"/>
          <w:szCs w:val="28"/>
        </w:rPr>
      </w:pPr>
      <w:bookmarkStart w:id="30" w:name="_Toc144994831"/>
      <w:r w:rsidRPr="00550C88">
        <w:rPr>
          <w:rFonts w:cs="Times New Roman"/>
          <w:szCs w:val="28"/>
        </w:rPr>
        <w:t>Выводы по второму разделу</w:t>
      </w:r>
      <w:bookmarkEnd w:id="30"/>
    </w:p>
    <w:p w14:paraId="16D449EF" w14:textId="131F11E5" w:rsidR="00E32E67" w:rsidRPr="00550C88" w:rsidRDefault="00E32E67" w:rsidP="00550C88">
      <w:pPr>
        <w:ind w:firstLine="709"/>
        <w:jc w:val="both"/>
        <w:rPr>
          <w:sz w:val="28"/>
          <w:szCs w:val="28"/>
        </w:rPr>
      </w:pPr>
      <w:r w:rsidRPr="00550C88">
        <w:rPr>
          <w:sz w:val="28"/>
          <w:szCs w:val="28"/>
        </w:rPr>
        <w:t>1. Разработана информационно-образовательная среда, предложен метод и приоритетность наполнени</w:t>
      </w:r>
      <w:r w:rsidR="000E6FE3" w:rsidRPr="00550C88">
        <w:rPr>
          <w:sz w:val="28"/>
          <w:szCs w:val="28"/>
        </w:rPr>
        <w:t>я</w:t>
      </w:r>
      <w:r w:rsidRPr="00550C88">
        <w:rPr>
          <w:sz w:val="28"/>
          <w:szCs w:val="28"/>
        </w:rPr>
        <w:t xml:space="preserve"> объектов комплексного информационно-образовательной среды.</w:t>
      </w:r>
    </w:p>
    <w:p w14:paraId="69250806" w14:textId="747F9DBE" w:rsidR="00E32E67" w:rsidRPr="00550C88" w:rsidRDefault="00E32E67" w:rsidP="00550C88">
      <w:pPr>
        <w:ind w:firstLine="709"/>
        <w:jc w:val="both"/>
        <w:rPr>
          <w:sz w:val="28"/>
          <w:szCs w:val="28"/>
        </w:rPr>
      </w:pPr>
      <w:r w:rsidRPr="00550C88">
        <w:rPr>
          <w:sz w:val="28"/>
          <w:szCs w:val="28"/>
        </w:rPr>
        <w:t>2. С использованием методологии функционального моделирования, базирующегося на формализме диаграмм потоков данных (DFD-диаграмм), разработана структурная модель комплексно</w:t>
      </w:r>
      <w:r w:rsidR="007A2DEB" w:rsidRPr="00550C88">
        <w:rPr>
          <w:sz w:val="28"/>
          <w:szCs w:val="28"/>
        </w:rPr>
        <w:t>й</w:t>
      </w:r>
      <w:r w:rsidRPr="00550C88">
        <w:rPr>
          <w:sz w:val="28"/>
          <w:szCs w:val="28"/>
        </w:rPr>
        <w:t xml:space="preserve"> информационно-образовательной среды университета в виде композиции двух основных подсистем: подсистемы автоматизации управленческой деятельности университета и подсистемы управления процессом обучения и контроля знаний. Выполнена декомпозиция подсистемы поддержки учебного процесса до уровня основных функциональных</w:t>
      </w:r>
      <w:r w:rsidR="007A2DEB" w:rsidRPr="00550C88">
        <w:rPr>
          <w:sz w:val="28"/>
          <w:szCs w:val="28"/>
        </w:rPr>
        <w:t xml:space="preserve"> </w:t>
      </w:r>
      <w:r w:rsidRPr="00550C88">
        <w:rPr>
          <w:sz w:val="28"/>
          <w:szCs w:val="28"/>
        </w:rPr>
        <w:t>подсистем (совокупности потоков и хранилищ данных, внешних сущностей и процессов преобразования данных)</w:t>
      </w:r>
      <w:r w:rsidR="007A2DEB" w:rsidRPr="00550C88">
        <w:rPr>
          <w:sz w:val="28"/>
          <w:szCs w:val="28"/>
        </w:rPr>
        <w:t>, которая</w:t>
      </w:r>
      <w:r w:rsidRPr="00550C88">
        <w:rPr>
          <w:sz w:val="28"/>
          <w:szCs w:val="28"/>
        </w:rPr>
        <w:t xml:space="preserve"> позволила определить основные типы и функции профильных автоматизированных рабочих мест в составе разрабатываемой информационной системы.</w:t>
      </w:r>
    </w:p>
    <w:p w14:paraId="5A8CAB30" w14:textId="7C122081" w:rsidR="00E32E67" w:rsidRPr="00550C88" w:rsidRDefault="00820348" w:rsidP="00550C88">
      <w:pPr>
        <w:ind w:firstLine="709"/>
        <w:jc w:val="both"/>
        <w:rPr>
          <w:sz w:val="28"/>
          <w:szCs w:val="28"/>
        </w:rPr>
      </w:pPr>
      <w:r w:rsidRPr="00550C88">
        <w:rPr>
          <w:sz w:val="28"/>
          <w:szCs w:val="28"/>
        </w:rPr>
        <w:t>3</w:t>
      </w:r>
      <w:r w:rsidR="00E32E67" w:rsidRPr="00550C88">
        <w:rPr>
          <w:sz w:val="28"/>
          <w:szCs w:val="28"/>
        </w:rPr>
        <w:t xml:space="preserve">. Предложена модель подсистемы компьютерного тестирования знаний в виде совокупности отделочных систем со встроенными и информационно-интегрированными внешними компонентами, с учетом проведенного анализа определены (конкретизированы) требования к ее компонентам в отношении оценивания знаний и оценивания качества тестов. </w:t>
      </w:r>
    </w:p>
    <w:p w14:paraId="61903EA8" w14:textId="6B78BF40" w:rsidR="00E32E67" w:rsidRPr="00550C88" w:rsidRDefault="00820348" w:rsidP="00550C88">
      <w:pPr>
        <w:ind w:firstLine="709"/>
        <w:jc w:val="both"/>
        <w:rPr>
          <w:sz w:val="28"/>
          <w:szCs w:val="28"/>
        </w:rPr>
      </w:pPr>
      <w:r w:rsidRPr="00550C88">
        <w:rPr>
          <w:sz w:val="28"/>
          <w:szCs w:val="28"/>
        </w:rPr>
        <w:t>4</w:t>
      </w:r>
      <w:r w:rsidR="00E32E67" w:rsidRPr="00550C88">
        <w:rPr>
          <w:sz w:val="28"/>
          <w:szCs w:val="28"/>
        </w:rPr>
        <w:t xml:space="preserve">. Для реализации компонентов предложенной модели разработан метод оценивания знаний, обеспечивающих использование как «жестких», так и «мягких» (на основе алгебры нечетких множеств) схем вычислений оценок, определены требования к построению компьютерных тестов и методы оценки качества тестов. </w:t>
      </w:r>
    </w:p>
    <w:p w14:paraId="55D73047" w14:textId="54B36421" w:rsidR="00E32E67" w:rsidRPr="00550C88" w:rsidRDefault="00820348" w:rsidP="00550C88">
      <w:pPr>
        <w:ind w:firstLine="709"/>
        <w:jc w:val="both"/>
        <w:rPr>
          <w:sz w:val="28"/>
          <w:szCs w:val="28"/>
        </w:rPr>
      </w:pPr>
      <w:r w:rsidRPr="00550C88">
        <w:rPr>
          <w:sz w:val="28"/>
          <w:szCs w:val="28"/>
        </w:rPr>
        <w:t>5</w:t>
      </w:r>
      <w:r w:rsidR="00E32E67" w:rsidRPr="00550C88">
        <w:rPr>
          <w:sz w:val="28"/>
          <w:szCs w:val="28"/>
        </w:rPr>
        <w:t>. С учетом требований кредитно-модульной организации учебного процесса разработаны методы рейтингового оценивания знаний студентов.</w:t>
      </w:r>
    </w:p>
    <w:p w14:paraId="71D782E5" w14:textId="60641529" w:rsidR="003A15CE" w:rsidRPr="00550C88" w:rsidRDefault="003A15CE" w:rsidP="00550C88">
      <w:pPr>
        <w:pStyle w:val="13"/>
        <w:ind w:firstLine="709"/>
        <w:jc w:val="both"/>
        <w:rPr>
          <w:rFonts w:cs="Times New Roman"/>
          <w:szCs w:val="28"/>
        </w:rPr>
      </w:pPr>
      <w:r w:rsidRPr="00550C88">
        <w:rPr>
          <w:rFonts w:cs="Times New Roman"/>
          <w:szCs w:val="28"/>
        </w:rPr>
        <w:br w:type="page"/>
      </w:r>
      <w:bookmarkStart w:id="31" w:name="_Toc144994832"/>
      <w:r w:rsidR="00A05A15" w:rsidRPr="00550C88">
        <w:rPr>
          <w:rFonts w:cs="Times New Roman"/>
          <w:szCs w:val="28"/>
        </w:rPr>
        <w:lastRenderedPageBreak/>
        <w:t>3 ПРАКТИЧЕСКАЯ ОРГАНИЗАЦИЯ ИНФОРМАЦИОННО-ОБРАЗОВАТЕЛЬНОГО ПОРТАЛА УНИВЕРСИТЕТА</w:t>
      </w:r>
      <w:bookmarkEnd w:id="31"/>
    </w:p>
    <w:p w14:paraId="73C57955" w14:textId="77777777" w:rsidR="003A15CE" w:rsidRPr="00550C88" w:rsidRDefault="003A15CE" w:rsidP="00550C88">
      <w:pPr>
        <w:tabs>
          <w:tab w:val="left" w:pos="3495"/>
        </w:tabs>
        <w:ind w:firstLine="709"/>
        <w:jc w:val="both"/>
        <w:rPr>
          <w:b/>
          <w:bCs/>
          <w:color w:val="212529"/>
          <w:sz w:val="28"/>
          <w:szCs w:val="28"/>
        </w:rPr>
      </w:pPr>
    </w:p>
    <w:p w14:paraId="79CCB2AD" w14:textId="77777777" w:rsidR="003A15CE" w:rsidRPr="00550C88" w:rsidRDefault="003A15CE" w:rsidP="00550C88">
      <w:pPr>
        <w:pStyle w:val="af3"/>
        <w:spacing w:after="0"/>
        <w:ind w:firstLine="709"/>
        <w:jc w:val="both"/>
        <w:rPr>
          <w:rFonts w:ascii="Times New Roman" w:hAnsi="Times New Roman"/>
          <w:b/>
          <w:sz w:val="28"/>
          <w:szCs w:val="28"/>
        </w:rPr>
      </w:pPr>
      <w:bookmarkStart w:id="32" w:name="_Toc144994833"/>
      <w:r w:rsidRPr="00550C88">
        <w:rPr>
          <w:rFonts w:ascii="Times New Roman" w:hAnsi="Times New Roman"/>
          <w:b/>
          <w:sz w:val="28"/>
          <w:szCs w:val="28"/>
        </w:rPr>
        <w:t>3.1 Технология проектирования информационного-образовательного портала университета</w:t>
      </w:r>
      <w:bookmarkEnd w:id="32"/>
    </w:p>
    <w:p w14:paraId="2B054059" w14:textId="77777777" w:rsidR="000956F6" w:rsidRPr="00550C88" w:rsidRDefault="000956F6" w:rsidP="00550C88">
      <w:pPr>
        <w:ind w:firstLine="709"/>
        <w:jc w:val="both"/>
        <w:rPr>
          <w:sz w:val="28"/>
          <w:szCs w:val="28"/>
        </w:rPr>
      </w:pPr>
      <w:r w:rsidRPr="00550C88">
        <w:rPr>
          <w:sz w:val="28"/>
          <w:szCs w:val="28"/>
        </w:rPr>
        <w:t>Информационно-образовательный портал университета представляет собой интегрированную платформу, объединяющую информационно-образовательные ресурсы университета и внешние данные, с целью обеспечения единого персонализированного интерфейса и соблюдения политик безопасности информации.</w:t>
      </w:r>
    </w:p>
    <w:p w14:paraId="39BDABB5" w14:textId="77777777" w:rsidR="000956F6" w:rsidRPr="00550C88" w:rsidRDefault="000956F6" w:rsidP="00550C88">
      <w:pPr>
        <w:ind w:firstLine="709"/>
        <w:jc w:val="both"/>
        <w:rPr>
          <w:sz w:val="28"/>
          <w:szCs w:val="28"/>
        </w:rPr>
      </w:pPr>
      <w:r w:rsidRPr="00550C88">
        <w:rPr>
          <w:sz w:val="28"/>
          <w:szCs w:val="28"/>
        </w:rPr>
        <w:t>Основные функциональные возможности информационно-образовательного портала включают:</w:t>
      </w:r>
    </w:p>
    <w:p w14:paraId="57428DFD" w14:textId="5A0BE142" w:rsidR="000956F6" w:rsidRPr="00550C88" w:rsidRDefault="000956F6" w:rsidP="00550C88">
      <w:pPr>
        <w:ind w:firstLine="709"/>
        <w:jc w:val="both"/>
        <w:rPr>
          <w:sz w:val="28"/>
          <w:szCs w:val="28"/>
        </w:rPr>
      </w:pPr>
      <w:r w:rsidRPr="00550C88">
        <w:rPr>
          <w:sz w:val="28"/>
          <w:szCs w:val="28"/>
        </w:rPr>
        <w:t>1. Экспертный отбор, систематизация, классификация и описание информационных и образовательных ресурсов университета.</w:t>
      </w:r>
    </w:p>
    <w:p w14:paraId="2F4E02D2" w14:textId="40A1C886" w:rsidR="000956F6" w:rsidRPr="00550C88" w:rsidRDefault="000956F6" w:rsidP="00550C88">
      <w:pPr>
        <w:ind w:firstLine="709"/>
        <w:jc w:val="both"/>
        <w:rPr>
          <w:sz w:val="28"/>
          <w:szCs w:val="28"/>
        </w:rPr>
      </w:pPr>
      <w:r w:rsidRPr="00550C88">
        <w:rPr>
          <w:sz w:val="28"/>
          <w:szCs w:val="28"/>
        </w:rPr>
        <w:t>2. Многоуровневый доступ к структурированной информации и обновление ресурсов в соответствии с политиками безопасности.</w:t>
      </w:r>
    </w:p>
    <w:p w14:paraId="5ECEF8F2" w14:textId="04B628DC" w:rsidR="000956F6" w:rsidRPr="00550C88" w:rsidRDefault="000956F6" w:rsidP="00550C88">
      <w:pPr>
        <w:ind w:firstLine="709"/>
        <w:jc w:val="both"/>
        <w:rPr>
          <w:sz w:val="28"/>
          <w:szCs w:val="28"/>
        </w:rPr>
      </w:pPr>
      <w:r w:rsidRPr="00550C88">
        <w:rPr>
          <w:sz w:val="28"/>
          <w:szCs w:val="28"/>
        </w:rPr>
        <w:t>3. Поиск информационных и образовательных ресурсов, присутствующих в университете.</w:t>
      </w:r>
    </w:p>
    <w:p w14:paraId="453140C4" w14:textId="0C9BD7BA" w:rsidR="000956F6" w:rsidRPr="00550C88" w:rsidRDefault="000956F6" w:rsidP="00550C88">
      <w:pPr>
        <w:ind w:firstLine="709"/>
        <w:jc w:val="both"/>
        <w:rPr>
          <w:sz w:val="28"/>
          <w:szCs w:val="28"/>
        </w:rPr>
      </w:pPr>
      <w:r w:rsidRPr="00550C88">
        <w:rPr>
          <w:sz w:val="28"/>
          <w:szCs w:val="28"/>
        </w:rPr>
        <w:t>4. Анализ потребностей пользователей в информационно-образовательных ресурсах и создание условий для их развития.</w:t>
      </w:r>
    </w:p>
    <w:p w14:paraId="0D8E8BC7" w14:textId="1FC3E414" w:rsidR="000956F6" w:rsidRPr="00550C88" w:rsidRDefault="000956F6" w:rsidP="00550C88">
      <w:pPr>
        <w:ind w:firstLine="709"/>
        <w:jc w:val="both"/>
        <w:rPr>
          <w:sz w:val="28"/>
          <w:szCs w:val="28"/>
        </w:rPr>
      </w:pPr>
      <w:r w:rsidRPr="00550C88">
        <w:rPr>
          <w:sz w:val="28"/>
          <w:szCs w:val="28"/>
        </w:rPr>
        <w:t>5. Предоставление консультационных услуг по использованию информационно-образовательного портала и разработка методологической базы для применения информационно-коммуникационных технологий в образовании.</w:t>
      </w:r>
    </w:p>
    <w:p w14:paraId="30950C56" w14:textId="77777777" w:rsidR="000956F6" w:rsidRPr="00550C88" w:rsidRDefault="000956F6" w:rsidP="00550C88">
      <w:pPr>
        <w:ind w:firstLine="709"/>
        <w:jc w:val="both"/>
        <w:rPr>
          <w:sz w:val="28"/>
          <w:szCs w:val="28"/>
        </w:rPr>
      </w:pPr>
      <w:r w:rsidRPr="00550C88">
        <w:rPr>
          <w:sz w:val="28"/>
          <w:szCs w:val="28"/>
        </w:rPr>
        <w:t>Информационно-образовательный портал решает следующие задачи:</w:t>
      </w:r>
    </w:p>
    <w:p w14:paraId="691D8381" w14:textId="69C56BED" w:rsidR="000956F6" w:rsidRPr="00550C88" w:rsidRDefault="000956F6" w:rsidP="00550C88">
      <w:pPr>
        <w:ind w:firstLine="709"/>
        <w:jc w:val="both"/>
        <w:rPr>
          <w:sz w:val="28"/>
          <w:szCs w:val="28"/>
        </w:rPr>
      </w:pPr>
      <w:r w:rsidRPr="00550C88">
        <w:rPr>
          <w:sz w:val="28"/>
          <w:szCs w:val="28"/>
        </w:rPr>
        <w:t>1. Создание единого информационно-образовательного пространства внутри университета и его интеграция в общенациональное информационно-образовательное пространство.</w:t>
      </w:r>
    </w:p>
    <w:p w14:paraId="2C4ADFEE" w14:textId="5FCE8AF1" w:rsidR="000956F6" w:rsidRPr="00550C88" w:rsidRDefault="000956F6" w:rsidP="00550C88">
      <w:pPr>
        <w:ind w:firstLine="709"/>
        <w:jc w:val="both"/>
        <w:rPr>
          <w:sz w:val="28"/>
          <w:szCs w:val="28"/>
        </w:rPr>
      </w:pPr>
      <w:r w:rsidRPr="00550C88">
        <w:rPr>
          <w:sz w:val="28"/>
          <w:szCs w:val="28"/>
        </w:rPr>
        <w:t>2. Обеспечение широкого и качественного доступа к существующим образовательным продуктам.</w:t>
      </w:r>
    </w:p>
    <w:p w14:paraId="4F7D6ECC" w14:textId="0F5ADAD9" w:rsidR="000956F6" w:rsidRPr="00550C88" w:rsidRDefault="000956F6" w:rsidP="00550C88">
      <w:pPr>
        <w:ind w:firstLine="709"/>
        <w:jc w:val="both"/>
        <w:rPr>
          <w:sz w:val="28"/>
          <w:szCs w:val="28"/>
        </w:rPr>
      </w:pPr>
      <w:r w:rsidRPr="00550C88">
        <w:rPr>
          <w:sz w:val="28"/>
          <w:szCs w:val="28"/>
        </w:rPr>
        <w:t>3. Систематизация информационных ресурсов университета, анализ существующих образовательных продуктов и определение потребностей в новых программных и методических инструментах.</w:t>
      </w:r>
    </w:p>
    <w:p w14:paraId="1A1070F0" w14:textId="2F1F48EA" w:rsidR="000956F6" w:rsidRPr="00550C88" w:rsidRDefault="000956F6" w:rsidP="00550C88">
      <w:pPr>
        <w:ind w:firstLine="709"/>
        <w:jc w:val="both"/>
        <w:rPr>
          <w:sz w:val="28"/>
          <w:szCs w:val="28"/>
        </w:rPr>
      </w:pPr>
      <w:r w:rsidRPr="00550C88">
        <w:rPr>
          <w:sz w:val="28"/>
          <w:szCs w:val="28"/>
        </w:rPr>
        <w:t>4. Учебно-методическая поддержка учебного процесса с использованием информационно-коммуникационных технологий.</w:t>
      </w:r>
    </w:p>
    <w:p w14:paraId="03C95F17" w14:textId="43FBCF7E" w:rsidR="000956F6" w:rsidRPr="00550C88" w:rsidRDefault="000956F6" w:rsidP="00550C88">
      <w:pPr>
        <w:ind w:firstLine="709"/>
        <w:jc w:val="both"/>
        <w:rPr>
          <w:sz w:val="28"/>
          <w:szCs w:val="28"/>
        </w:rPr>
      </w:pPr>
      <w:r w:rsidRPr="00550C88">
        <w:rPr>
          <w:sz w:val="28"/>
          <w:szCs w:val="28"/>
        </w:rPr>
        <w:t>5. Внедрение инновационных методов и форм организации и управления учебным процессом на основе современных информационных технологий.</w:t>
      </w:r>
    </w:p>
    <w:p w14:paraId="5F5195CC" w14:textId="77777777" w:rsidR="000956F6" w:rsidRPr="00550C88" w:rsidRDefault="000956F6" w:rsidP="00550C88">
      <w:pPr>
        <w:ind w:firstLine="709"/>
        <w:jc w:val="both"/>
        <w:rPr>
          <w:sz w:val="28"/>
          <w:szCs w:val="28"/>
        </w:rPr>
      </w:pPr>
      <w:r w:rsidRPr="00550C88">
        <w:rPr>
          <w:sz w:val="28"/>
          <w:szCs w:val="28"/>
        </w:rPr>
        <w:t>Информационно-образовательный портал включает ряд организационных и технических компонентов, включая ядро портала, блок формирования контента, блок управления базой данных, интерфейс администратора и системный интерфейс информационной образовательной среды дистанционного обучения.</w:t>
      </w:r>
    </w:p>
    <w:p w14:paraId="2BFF0A5E" w14:textId="77777777" w:rsidR="000956F6" w:rsidRPr="00550C88" w:rsidRDefault="000956F6" w:rsidP="00550C88">
      <w:pPr>
        <w:ind w:firstLine="709"/>
        <w:jc w:val="both"/>
        <w:rPr>
          <w:sz w:val="28"/>
          <w:szCs w:val="28"/>
        </w:rPr>
      </w:pPr>
      <w:r w:rsidRPr="00550C88">
        <w:rPr>
          <w:sz w:val="28"/>
          <w:szCs w:val="28"/>
        </w:rPr>
        <w:t xml:space="preserve">Концептуальная модель информационно-образовательного портала обеспечивает эффективную доставку информации и автоматизацию процесса </w:t>
      </w:r>
      <w:r w:rsidRPr="00550C88">
        <w:rPr>
          <w:sz w:val="28"/>
          <w:szCs w:val="28"/>
        </w:rPr>
        <w:lastRenderedPageBreak/>
        <w:t>обучения, предоставляя пользователю удобный и персонализированный доступ к необходимым ресурсам и инструментам.</w:t>
      </w:r>
    </w:p>
    <w:p w14:paraId="67DFDC46" w14:textId="40021C28" w:rsidR="00E71EA8" w:rsidRPr="00550C88" w:rsidRDefault="00E71EA8" w:rsidP="00550C88">
      <w:pPr>
        <w:ind w:firstLine="709"/>
        <w:jc w:val="both"/>
        <w:rPr>
          <w:sz w:val="28"/>
          <w:szCs w:val="28"/>
          <w:lang w:eastAsia="ru-RU"/>
        </w:rPr>
      </w:pPr>
      <w:r w:rsidRPr="00550C88">
        <w:rPr>
          <w:sz w:val="28"/>
          <w:szCs w:val="28"/>
          <w:lang w:eastAsia="ru-RU"/>
        </w:rPr>
        <w:t>Функциональная модель является ключевым аспектом эффективного управления, позволяющим решать комплекс задач и осуществлять управленческие мероприятия быстро и качественно. Для этого необходима оперативная информация, которая должна быть достоверной и своевременной. Качество и достоверность информации зависят от источников и упорядоченности информационных потоков.</w:t>
      </w:r>
    </w:p>
    <w:p w14:paraId="636BEB90" w14:textId="366E730B" w:rsidR="00E71EA8" w:rsidRPr="00550C88" w:rsidRDefault="00E71EA8" w:rsidP="00550C88">
      <w:pPr>
        <w:ind w:firstLine="709"/>
        <w:jc w:val="both"/>
        <w:rPr>
          <w:sz w:val="28"/>
          <w:szCs w:val="28"/>
          <w:lang w:eastAsia="ru-RU"/>
        </w:rPr>
      </w:pPr>
      <w:r w:rsidRPr="00550C88">
        <w:rPr>
          <w:sz w:val="28"/>
          <w:szCs w:val="28"/>
          <w:lang w:eastAsia="ru-RU"/>
        </w:rPr>
        <w:t>В контексте университетского управления применение IDEF-технологий позволяет выделить и упорядочить информационные потоки. IDEF-технологии позволяют разложить деятельность субъектов на процессы, подпроцессы и действия, что обеспечивает идентификацию информационных потоков и их использование в управлении университетом.</w:t>
      </w:r>
    </w:p>
    <w:p w14:paraId="7EBB9036" w14:textId="77777777" w:rsidR="00E71EA8" w:rsidRPr="00550C88" w:rsidRDefault="00E71EA8" w:rsidP="00550C88">
      <w:pPr>
        <w:ind w:firstLine="709"/>
        <w:jc w:val="both"/>
        <w:rPr>
          <w:sz w:val="28"/>
          <w:szCs w:val="28"/>
          <w:lang w:eastAsia="ru-RU"/>
        </w:rPr>
      </w:pPr>
      <w:r w:rsidRPr="00550C88">
        <w:rPr>
          <w:sz w:val="28"/>
          <w:szCs w:val="28"/>
          <w:lang w:eastAsia="ru-RU"/>
        </w:rPr>
        <w:t>Таким образом, функциональная модель, основанная на IDEF-технологиях, обеспечивает необходимую оперативную информацию и способствует эффективному управлению в университете. Она является инструментом для упорядочивания и оптимизации информационных потоков, что способствует повышению эффективности управления и качества принимаемых решений.</w:t>
      </w:r>
    </w:p>
    <w:p w14:paraId="5DE98CD1" w14:textId="258F1F96" w:rsidR="003A15CE" w:rsidRPr="00550C88" w:rsidRDefault="003A15CE" w:rsidP="00550C88">
      <w:pPr>
        <w:ind w:firstLine="709"/>
        <w:jc w:val="both"/>
        <w:rPr>
          <w:sz w:val="28"/>
          <w:szCs w:val="28"/>
          <w:lang w:eastAsia="ru-RU"/>
        </w:rPr>
      </w:pPr>
      <w:r w:rsidRPr="00550C88">
        <w:rPr>
          <w:sz w:val="28"/>
          <w:szCs w:val="28"/>
          <w:lang w:eastAsia="ru-RU"/>
        </w:rPr>
        <w:t xml:space="preserve">Реализовывать функциональную модель мы сможем, использовав IDEF-технологии, а именно, методологию функционального моделирования IDEF0, что является основой блочного моделирования. Любая функциональная модель в среде </w:t>
      </w:r>
      <w:r w:rsidRPr="00550C88">
        <w:rPr>
          <w:sz w:val="28"/>
          <w:szCs w:val="28"/>
          <w:lang w:val="en-US" w:eastAsia="ru-RU"/>
        </w:rPr>
        <w:t>MS</w:t>
      </w:r>
      <w:r w:rsidRPr="00550C88">
        <w:rPr>
          <w:sz w:val="28"/>
          <w:szCs w:val="28"/>
          <w:lang w:eastAsia="ru-RU"/>
        </w:rPr>
        <w:t xml:space="preserve"> </w:t>
      </w:r>
      <w:r w:rsidRPr="00550C88">
        <w:rPr>
          <w:sz w:val="28"/>
          <w:szCs w:val="28"/>
          <w:lang w:val="en-US" w:eastAsia="ru-RU"/>
        </w:rPr>
        <w:t>VISIO</w:t>
      </w:r>
      <w:r w:rsidRPr="00550C88">
        <w:rPr>
          <w:sz w:val="28"/>
          <w:szCs w:val="28"/>
          <w:lang w:eastAsia="ru-RU"/>
        </w:rPr>
        <w:t xml:space="preserve"> начинается с диаграммы, которая имеет лишь один активный блок, что в дальнейшем декомпозируется (рисунок 10).</w:t>
      </w:r>
    </w:p>
    <w:p w14:paraId="63CC036B" w14:textId="77777777" w:rsidR="003A15CE" w:rsidRPr="00550C88" w:rsidRDefault="003A15CE" w:rsidP="00550C88">
      <w:pPr>
        <w:ind w:firstLine="709"/>
        <w:jc w:val="both"/>
        <w:rPr>
          <w:sz w:val="28"/>
          <w:szCs w:val="28"/>
          <w:lang w:eastAsia="ru-RU"/>
        </w:rPr>
      </w:pPr>
    </w:p>
    <w:p w14:paraId="24AC0361" w14:textId="77777777" w:rsidR="003A15CE" w:rsidRPr="00550C88" w:rsidRDefault="003A15CE" w:rsidP="00305571">
      <w:pPr>
        <w:jc w:val="center"/>
        <w:rPr>
          <w:sz w:val="28"/>
          <w:szCs w:val="28"/>
          <w:lang w:eastAsia="ru-RU"/>
        </w:rPr>
      </w:pPr>
      <w:r w:rsidRPr="00550C88">
        <w:rPr>
          <w:noProof/>
          <w:sz w:val="28"/>
          <w:szCs w:val="28"/>
          <w:lang w:eastAsia="ru-RU"/>
        </w:rPr>
        <w:drawing>
          <wp:inline distT="0" distB="0" distL="0" distR="0" wp14:anchorId="7B433002" wp14:editId="5B95C7F1">
            <wp:extent cx="5926455" cy="268287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6455" cy="2682875"/>
                    </a:xfrm>
                    <a:prstGeom prst="rect">
                      <a:avLst/>
                    </a:prstGeom>
                    <a:noFill/>
                    <a:ln>
                      <a:noFill/>
                    </a:ln>
                  </pic:spPr>
                </pic:pic>
              </a:graphicData>
            </a:graphic>
          </wp:inline>
        </w:drawing>
      </w:r>
    </w:p>
    <w:p w14:paraId="4418A998" w14:textId="77777777" w:rsidR="00305571" w:rsidRPr="00305571" w:rsidRDefault="00305571" w:rsidP="00305571">
      <w:pPr>
        <w:jc w:val="center"/>
        <w:rPr>
          <w:sz w:val="16"/>
          <w:szCs w:val="16"/>
          <w:lang w:eastAsia="ru-RU"/>
        </w:rPr>
      </w:pPr>
    </w:p>
    <w:p w14:paraId="760A5C1A" w14:textId="1C4FA2D7" w:rsidR="003A15CE" w:rsidRPr="00550C88" w:rsidRDefault="003A15CE" w:rsidP="00305571">
      <w:pPr>
        <w:jc w:val="center"/>
        <w:rPr>
          <w:sz w:val="28"/>
          <w:szCs w:val="28"/>
          <w:lang w:eastAsia="ru-RU"/>
        </w:rPr>
      </w:pPr>
      <w:r w:rsidRPr="00550C88">
        <w:rPr>
          <w:sz w:val="28"/>
          <w:szCs w:val="28"/>
          <w:lang w:eastAsia="ru-RU"/>
        </w:rPr>
        <w:t xml:space="preserve">Рисунок 10 </w:t>
      </w:r>
      <w:r w:rsidR="00305571">
        <w:rPr>
          <w:sz w:val="28"/>
          <w:szCs w:val="28"/>
          <w:lang w:eastAsia="ru-RU"/>
        </w:rPr>
        <w:t xml:space="preserve">– </w:t>
      </w:r>
      <w:r w:rsidR="0033397E" w:rsidRPr="00550C88">
        <w:rPr>
          <w:sz w:val="28"/>
          <w:szCs w:val="28"/>
          <w:lang w:eastAsia="ru-RU"/>
        </w:rPr>
        <w:t>Ф</w:t>
      </w:r>
      <w:r w:rsidRPr="00550C88">
        <w:rPr>
          <w:sz w:val="28"/>
          <w:szCs w:val="28"/>
          <w:lang w:eastAsia="ru-RU"/>
        </w:rPr>
        <w:t>ункциональн</w:t>
      </w:r>
      <w:r w:rsidR="0033397E" w:rsidRPr="00550C88">
        <w:rPr>
          <w:sz w:val="28"/>
          <w:szCs w:val="28"/>
          <w:lang w:eastAsia="ru-RU"/>
        </w:rPr>
        <w:t>ая</w:t>
      </w:r>
      <w:r w:rsidRPr="00550C88">
        <w:rPr>
          <w:sz w:val="28"/>
          <w:szCs w:val="28"/>
          <w:lang w:eastAsia="ru-RU"/>
        </w:rPr>
        <w:t xml:space="preserve"> модел</w:t>
      </w:r>
      <w:r w:rsidR="0033397E" w:rsidRPr="00550C88">
        <w:rPr>
          <w:sz w:val="28"/>
          <w:szCs w:val="28"/>
          <w:lang w:eastAsia="ru-RU"/>
        </w:rPr>
        <w:t xml:space="preserve">ь </w:t>
      </w:r>
      <w:r w:rsidRPr="00550C88">
        <w:rPr>
          <w:sz w:val="28"/>
          <w:szCs w:val="28"/>
          <w:lang w:eastAsia="ru-RU"/>
        </w:rPr>
        <w:t>предоставления образовательной услуги университетом</w:t>
      </w:r>
    </w:p>
    <w:p w14:paraId="067C56AC" w14:textId="77777777" w:rsidR="003A15CE" w:rsidRPr="00550C88" w:rsidRDefault="003A15CE" w:rsidP="00550C88">
      <w:pPr>
        <w:ind w:firstLine="709"/>
        <w:jc w:val="both"/>
        <w:rPr>
          <w:sz w:val="28"/>
          <w:szCs w:val="28"/>
        </w:rPr>
      </w:pPr>
    </w:p>
    <w:p w14:paraId="6B15B676" w14:textId="77777777" w:rsidR="003A15CE" w:rsidRPr="00550C88" w:rsidRDefault="003A15CE" w:rsidP="00550C88">
      <w:pPr>
        <w:ind w:firstLine="709"/>
        <w:jc w:val="both"/>
        <w:rPr>
          <w:sz w:val="28"/>
          <w:szCs w:val="28"/>
        </w:rPr>
      </w:pPr>
      <w:r w:rsidRPr="00550C88">
        <w:rPr>
          <w:sz w:val="28"/>
          <w:szCs w:val="28"/>
        </w:rPr>
        <w:t xml:space="preserve">Нами уже определялось, что желаемый результат в деятельности университета достигается эффективнее, когда деятельностью и соответствующими ресурсами управляют как процессами. Под самим процессом </w:t>
      </w:r>
      <w:r w:rsidRPr="00550C88">
        <w:rPr>
          <w:sz w:val="28"/>
          <w:szCs w:val="28"/>
        </w:rPr>
        <w:lastRenderedPageBreak/>
        <w:t>мы понимаем любую деятельность или комплекс деятельности, во время протекания которых используются ресурсы необходимые для преобразования «входа» в «выход».</w:t>
      </w:r>
    </w:p>
    <w:p w14:paraId="3B05ACA0" w14:textId="77777777" w:rsidR="003A15CE" w:rsidRPr="00550C88" w:rsidRDefault="003A15CE" w:rsidP="00550C88">
      <w:pPr>
        <w:ind w:firstLine="709"/>
        <w:jc w:val="both"/>
        <w:rPr>
          <w:sz w:val="28"/>
          <w:szCs w:val="28"/>
        </w:rPr>
      </w:pPr>
      <w:r w:rsidRPr="00550C88">
        <w:rPr>
          <w:sz w:val="28"/>
          <w:szCs w:val="28"/>
        </w:rPr>
        <w:t>Прежде всего, определимся со всеми обязательными элементами ТОР-диаграммы. Она имеет специальный вид Диаграммы А0, которая состоит из одного блока, описывающего функцию верхнего уровня «Предоставить образовательную услугу», ее «входа», «выхода», «управление» и «механизма». В нашем случае, на «входе» есть абитуриент и информация, которая его сопровождает, на «выходе» есть выпускник. ТОР-диаграмма функциональной модели «Предоставить образовательную услугу» декомпозируется на четыре функции-компоненты, описывающие процесс предоставления образовательных услуг, а именно: управлять учебным процессом, принять на обучение, обучить по образовательной программе и аттестовать. Такая диаграмма имеет статус А0 (рисунок 11).</w:t>
      </w:r>
    </w:p>
    <w:p w14:paraId="63BC555B" w14:textId="77777777" w:rsidR="003A15CE" w:rsidRPr="00550C88" w:rsidRDefault="003A15CE" w:rsidP="00550C88">
      <w:pPr>
        <w:ind w:firstLine="709"/>
        <w:jc w:val="both"/>
        <w:rPr>
          <w:sz w:val="28"/>
          <w:szCs w:val="28"/>
        </w:rPr>
      </w:pPr>
    </w:p>
    <w:p w14:paraId="4B237F17" w14:textId="77777777" w:rsidR="003A15CE" w:rsidRPr="00550C88" w:rsidRDefault="003A15CE" w:rsidP="00305571">
      <w:pPr>
        <w:jc w:val="center"/>
        <w:rPr>
          <w:sz w:val="28"/>
          <w:szCs w:val="28"/>
        </w:rPr>
      </w:pPr>
      <w:r w:rsidRPr="00550C88">
        <w:rPr>
          <w:noProof/>
          <w:sz w:val="28"/>
          <w:szCs w:val="28"/>
          <w:lang w:eastAsia="ru-RU"/>
        </w:rPr>
        <w:drawing>
          <wp:inline distT="0" distB="0" distL="0" distR="0" wp14:anchorId="1C245546" wp14:editId="38E82769">
            <wp:extent cx="5934710" cy="42875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710" cy="4287520"/>
                    </a:xfrm>
                    <a:prstGeom prst="rect">
                      <a:avLst/>
                    </a:prstGeom>
                    <a:noFill/>
                    <a:ln>
                      <a:noFill/>
                    </a:ln>
                  </pic:spPr>
                </pic:pic>
              </a:graphicData>
            </a:graphic>
          </wp:inline>
        </w:drawing>
      </w:r>
    </w:p>
    <w:p w14:paraId="45C1A6B5" w14:textId="77777777" w:rsidR="00305571" w:rsidRPr="00305571" w:rsidRDefault="00305571" w:rsidP="00305571">
      <w:pPr>
        <w:jc w:val="center"/>
        <w:rPr>
          <w:sz w:val="16"/>
          <w:szCs w:val="16"/>
        </w:rPr>
      </w:pPr>
    </w:p>
    <w:p w14:paraId="2BCF78F0" w14:textId="77777777" w:rsidR="003A15CE" w:rsidRPr="00550C88" w:rsidRDefault="003A15CE" w:rsidP="00305571">
      <w:pPr>
        <w:jc w:val="center"/>
        <w:rPr>
          <w:sz w:val="28"/>
          <w:szCs w:val="28"/>
        </w:rPr>
      </w:pPr>
      <w:r w:rsidRPr="00550C88">
        <w:rPr>
          <w:sz w:val="28"/>
          <w:szCs w:val="28"/>
        </w:rPr>
        <w:t>Рисунок 11 – Декомпозиция функциональной модели предоставления образовательной услуги университетом</w:t>
      </w:r>
    </w:p>
    <w:p w14:paraId="515F5206" w14:textId="77777777" w:rsidR="003A15CE" w:rsidRPr="00550C88" w:rsidRDefault="003A15CE" w:rsidP="00550C88">
      <w:pPr>
        <w:ind w:firstLine="709"/>
        <w:jc w:val="both"/>
        <w:rPr>
          <w:sz w:val="28"/>
          <w:szCs w:val="28"/>
        </w:rPr>
      </w:pPr>
    </w:p>
    <w:p w14:paraId="50DA8AEB" w14:textId="77777777" w:rsidR="003A15CE" w:rsidRPr="00550C88" w:rsidRDefault="003A15CE" w:rsidP="00550C88">
      <w:pPr>
        <w:ind w:firstLine="709"/>
        <w:jc w:val="both"/>
        <w:rPr>
          <w:sz w:val="28"/>
          <w:szCs w:val="28"/>
        </w:rPr>
      </w:pPr>
      <w:r w:rsidRPr="00550C88">
        <w:rPr>
          <w:sz w:val="28"/>
          <w:szCs w:val="28"/>
        </w:rPr>
        <w:t xml:space="preserve">На входе диаграммы имеем абитуриента, на выходе выпускника. Во время прохождения стандартных процедур и операций сначала абитуриент после процесса приема на обучение меняет статус на студента начального цикла, после процесса обучения он меняет статус студента начального цикла на студента, который окончил теоретический курс обучения. То есть, мы получили студента </w:t>
      </w:r>
      <w:r w:rsidRPr="00550C88">
        <w:rPr>
          <w:sz w:val="28"/>
          <w:szCs w:val="28"/>
        </w:rPr>
        <w:lastRenderedPageBreak/>
        <w:t>– носителя знаний, который имеет право пройти аттестацию и повысить свой статус до выпускника (бакалавра, магистра) соответствующей квалификации.</w:t>
      </w:r>
    </w:p>
    <w:p w14:paraId="6B1031EF" w14:textId="77777777" w:rsidR="003A15CE" w:rsidRPr="00550C88" w:rsidRDefault="003A15CE" w:rsidP="00550C88">
      <w:pPr>
        <w:ind w:firstLine="709"/>
        <w:jc w:val="both"/>
        <w:rPr>
          <w:sz w:val="28"/>
          <w:szCs w:val="28"/>
        </w:rPr>
      </w:pPr>
      <w:r w:rsidRPr="00550C88">
        <w:rPr>
          <w:sz w:val="28"/>
          <w:szCs w:val="28"/>
        </w:rPr>
        <w:t>На уровне этой диаграммы управления и механизмы не изменились, только их детализировано относительно каждого процесса, так:</w:t>
      </w:r>
    </w:p>
    <w:p w14:paraId="6758927C" w14:textId="77777777" w:rsidR="003A15CE" w:rsidRPr="00550C88" w:rsidRDefault="003A15CE" w:rsidP="00550C88">
      <w:pPr>
        <w:ind w:firstLine="709"/>
        <w:jc w:val="both"/>
        <w:rPr>
          <w:sz w:val="28"/>
          <w:szCs w:val="28"/>
        </w:rPr>
      </w:pPr>
      <w:r w:rsidRPr="00550C88">
        <w:rPr>
          <w:sz w:val="28"/>
          <w:szCs w:val="28"/>
        </w:rPr>
        <w:t>– для блока А1 «Управление учебным процессом» – управлением выступают стандарты высшего образования и план образовательной деятельности, регламентные документы, механизмом – организационно-техническая подсистема, которая в своем составе: учебно-методический отдел, приемную комиссию, факультеты, кафедры и информационно-аналитическая система управления университетом (ИАСУУ);</w:t>
      </w:r>
    </w:p>
    <w:p w14:paraId="4BF89835" w14:textId="77777777" w:rsidR="003A15CE" w:rsidRPr="00550C88" w:rsidRDefault="003A15CE" w:rsidP="00550C88">
      <w:pPr>
        <w:ind w:firstLine="709"/>
        <w:jc w:val="both"/>
        <w:rPr>
          <w:sz w:val="28"/>
          <w:szCs w:val="28"/>
        </w:rPr>
      </w:pPr>
      <w:r w:rsidRPr="00550C88">
        <w:rPr>
          <w:sz w:val="28"/>
          <w:szCs w:val="28"/>
        </w:rPr>
        <w:t>– для блока А2 «Принять на обучение» – управлением выступают правила и процедуры приема, план приема и внутренние регламенте документы, механизмом – приемная комиссия, ИАСУУ;</w:t>
      </w:r>
    </w:p>
    <w:p w14:paraId="1AF3F815" w14:textId="77777777" w:rsidR="003A15CE" w:rsidRPr="00550C88" w:rsidRDefault="003A15CE" w:rsidP="00550C88">
      <w:pPr>
        <w:ind w:firstLine="709"/>
        <w:jc w:val="both"/>
        <w:rPr>
          <w:sz w:val="28"/>
          <w:szCs w:val="28"/>
        </w:rPr>
      </w:pPr>
      <w:r w:rsidRPr="00550C88">
        <w:rPr>
          <w:sz w:val="28"/>
          <w:szCs w:val="28"/>
        </w:rPr>
        <w:t>– для блока А3 «Обучение по образовательной программе» управлением выступают стандарты высшего образования, рабочие учебные планы, расписания занятий, механизмом – деканат, факультеты, штат ППС, ИАСУУ;</w:t>
      </w:r>
    </w:p>
    <w:p w14:paraId="1C80F467" w14:textId="77777777" w:rsidR="003A15CE" w:rsidRPr="00550C88" w:rsidRDefault="003A15CE" w:rsidP="00550C88">
      <w:pPr>
        <w:ind w:firstLine="709"/>
        <w:jc w:val="both"/>
        <w:rPr>
          <w:sz w:val="28"/>
          <w:szCs w:val="28"/>
        </w:rPr>
      </w:pPr>
      <w:r w:rsidRPr="00550C88">
        <w:rPr>
          <w:sz w:val="28"/>
          <w:szCs w:val="28"/>
        </w:rPr>
        <w:t>– для блока А4 «Аттестация» – управлением выступают стандарты качества образования, рабочий учебный план и регламентные документы, механизмом – государственная аттестационная комиссия (ГАК), ИАСУУ.</w:t>
      </w:r>
    </w:p>
    <w:p w14:paraId="1A2CE4CB" w14:textId="77777777" w:rsidR="003A15CE" w:rsidRPr="00550C88" w:rsidRDefault="003A15CE" w:rsidP="00550C88">
      <w:pPr>
        <w:ind w:firstLine="709"/>
        <w:jc w:val="both"/>
        <w:rPr>
          <w:sz w:val="28"/>
          <w:szCs w:val="28"/>
        </w:rPr>
      </w:pPr>
      <w:r w:rsidRPr="00550C88">
        <w:rPr>
          <w:sz w:val="28"/>
          <w:szCs w:val="28"/>
        </w:rPr>
        <w:t xml:space="preserve">Механизмы за каждой функцией-компонентой имеют свои полномочия, которые закреплены Уставом университета. Необходимо заметить, что на выходе диаграммы мы не всегда однозначно получаем выпускника, поскольку не все студенты: во-первых, могут закончить теоретический курс обучения; во-вторых, не все студенты могут пройти аттестацию; в-третьих, некоторые студенты имеют право отчисляться по собственному желанию, даже не закончив теоретического курса обучения. </w:t>
      </w:r>
      <w:r w:rsidRPr="00550C88">
        <w:rPr>
          <w:color w:val="000000"/>
          <w:sz w:val="28"/>
          <w:szCs w:val="28"/>
        </w:rPr>
        <w:t>Циклы (их на уровне бакалавра два типа: за курсами четыре цикла и по семестрам – восемь циклов) на диаграммах мы не отражаем, они учитываются на уровне задач управления, которые реализуются информационно-аналитической системой управления университета.</w:t>
      </w:r>
    </w:p>
    <w:p w14:paraId="4751FD43" w14:textId="77777777" w:rsidR="003A15CE" w:rsidRPr="00550C88" w:rsidRDefault="003A15CE" w:rsidP="00550C88">
      <w:pPr>
        <w:ind w:firstLine="709"/>
        <w:jc w:val="both"/>
        <w:rPr>
          <w:sz w:val="28"/>
          <w:szCs w:val="28"/>
        </w:rPr>
      </w:pPr>
      <w:r w:rsidRPr="00550C88">
        <w:rPr>
          <w:sz w:val="28"/>
          <w:szCs w:val="28"/>
        </w:rPr>
        <w:t>На уровне А0 функциональной модели в результате преобразования возникают такие информационные потоки, как: отчеты различного рода об образовательной деятельности, информация о различных категориях студентов: те, что приняты на учебу, которые не закончили теоретический курс обучения, прошедших теоретический курс обучения, те, которые не закончили обучение, и те студенты, что не прошли аттестацию.</w:t>
      </w:r>
    </w:p>
    <w:p w14:paraId="2F6DD20D" w14:textId="77777777" w:rsidR="003A15CE" w:rsidRPr="00550C88" w:rsidRDefault="003A15CE" w:rsidP="00550C88">
      <w:pPr>
        <w:ind w:firstLine="709"/>
        <w:jc w:val="both"/>
        <w:rPr>
          <w:color w:val="000000"/>
          <w:sz w:val="28"/>
          <w:szCs w:val="28"/>
        </w:rPr>
      </w:pPr>
      <w:r w:rsidRPr="00550C88">
        <w:rPr>
          <w:color w:val="000000"/>
          <w:sz w:val="28"/>
          <w:szCs w:val="28"/>
        </w:rPr>
        <w:t xml:space="preserve">Следующим шагом проведем декомпозицию функции-компоненты А1 «Управлять начальным процессом», который состоит из шести блоков, а именно: </w:t>
      </w:r>
    </w:p>
    <w:p w14:paraId="232006FB" w14:textId="77777777" w:rsidR="003A15CE" w:rsidRPr="00550C88" w:rsidRDefault="003A15CE" w:rsidP="00550C88">
      <w:pPr>
        <w:ind w:firstLine="709"/>
        <w:jc w:val="both"/>
        <w:rPr>
          <w:color w:val="000000"/>
          <w:sz w:val="28"/>
          <w:szCs w:val="28"/>
        </w:rPr>
      </w:pPr>
      <w:r w:rsidRPr="00550C88">
        <w:rPr>
          <w:sz w:val="28"/>
          <w:szCs w:val="28"/>
        </w:rPr>
        <w:t>–</w:t>
      </w:r>
      <w:r w:rsidRPr="00550C88">
        <w:rPr>
          <w:color w:val="000000"/>
          <w:sz w:val="28"/>
          <w:szCs w:val="28"/>
        </w:rPr>
        <w:t xml:space="preserve"> блок А11 «Формировать отчеты об образовательной деятельности»; </w:t>
      </w:r>
    </w:p>
    <w:p w14:paraId="1EB87EE3" w14:textId="77777777" w:rsidR="003A15CE" w:rsidRPr="00550C88" w:rsidRDefault="003A15CE" w:rsidP="00550C88">
      <w:pPr>
        <w:ind w:firstLine="709"/>
        <w:jc w:val="both"/>
        <w:rPr>
          <w:color w:val="000000"/>
          <w:sz w:val="28"/>
          <w:szCs w:val="28"/>
        </w:rPr>
      </w:pPr>
      <w:r w:rsidRPr="00550C88">
        <w:rPr>
          <w:sz w:val="28"/>
          <w:szCs w:val="28"/>
        </w:rPr>
        <w:t>–</w:t>
      </w:r>
      <w:r w:rsidRPr="00550C88">
        <w:rPr>
          <w:color w:val="000000"/>
          <w:sz w:val="28"/>
          <w:szCs w:val="28"/>
        </w:rPr>
        <w:t xml:space="preserve"> блок А12 «Планировать контингент для обучения»; </w:t>
      </w:r>
    </w:p>
    <w:p w14:paraId="26E88AAE" w14:textId="77777777" w:rsidR="003A15CE" w:rsidRPr="00550C88" w:rsidRDefault="003A15CE" w:rsidP="00550C88">
      <w:pPr>
        <w:ind w:firstLine="709"/>
        <w:jc w:val="both"/>
        <w:rPr>
          <w:color w:val="000000"/>
          <w:sz w:val="28"/>
          <w:szCs w:val="28"/>
        </w:rPr>
      </w:pPr>
      <w:r w:rsidRPr="00550C88">
        <w:rPr>
          <w:sz w:val="28"/>
          <w:szCs w:val="28"/>
        </w:rPr>
        <w:t>–</w:t>
      </w:r>
      <w:r w:rsidRPr="00550C88">
        <w:rPr>
          <w:color w:val="000000"/>
          <w:sz w:val="28"/>
          <w:szCs w:val="28"/>
        </w:rPr>
        <w:t xml:space="preserve"> блок А13 «Формировать учебные и рабочие учебные планы»; </w:t>
      </w:r>
    </w:p>
    <w:p w14:paraId="421D023D" w14:textId="77777777" w:rsidR="003A15CE" w:rsidRPr="00550C88" w:rsidRDefault="003A15CE" w:rsidP="00550C88">
      <w:pPr>
        <w:ind w:firstLine="709"/>
        <w:jc w:val="both"/>
        <w:rPr>
          <w:color w:val="000000"/>
          <w:sz w:val="28"/>
          <w:szCs w:val="28"/>
        </w:rPr>
      </w:pPr>
      <w:r w:rsidRPr="00550C88">
        <w:rPr>
          <w:sz w:val="28"/>
          <w:szCs w:val="28"/>
        </w:rPr>
        <w:t>–</w:t>
      </w:r>
      <w:r w:rsidRPr="00550C88">
        <w:rPr>
          <w:color w:val="000000"/>
          <w:sz w:val="28"/>
          <w:szCs w:val="28"/>
        </w:rPr>
        <w:t xml:space="preserve"> блок A14 «Формировать учебную нагрузку кафедр»; </w:t>
      </w:r>
    </w:p>
    <w:p w14:paraId="6DEBAD82" w14:textId="77777777" w:rsidR="003A15CE" w:rsidRPr="00550C88" w:rsidRDefault="003A15CE" w:rsidP="00550C88">
      <w:pPr>
        <w:ind w:firstLine="709"/>
        <w:jc w:val="both"/>
        <w:rPr>
          <w:color w:val="000000"/>
          <w:sz w:val="28"/>
          <w:szCs w:val="28"/>
        </w:rPr>
      </w:pPr>
      <w:r w:rsidRPr="00550C88">
        <w:rPr>
          <w:sz w:val="28"/>
          <w:szCs w:val="28"/>
        </w:rPr>
        <w:t>–</w:t>
      </w:r>
      <w:r w:rsidRPr="00550C88">
        <w:rPr>
          <w:color w:val="000000"/>
          <w:sz w:val="28"/>
          <w:szCs w:val="28"/>
        </w:rPr>
        <w:t xml:space="preserve"> блок А15 «Формировать штат ППС кафедр»; </w:t>
      </w:r>
    </w:p>
    <w:p w14:paraId="056C3BC8" w14:textId="77777777" w:rsidR="003A15CE" w:rsidRPr="00550C88" w:rsidRDefault="003A15CE" w:rsidP="00550C88">
      <w:pPr>
        <w:ind w:firstLine="709"/>
        <w:jc w:val="both"/>
        <w:rPr>
          <w:color w:val="000000"/>
          <w:sz w:val="28"/>
          <w:szCs w:val="28"/>
        </w:rPr>
      </w:pPr>
      <w:r w:rsidRPr="00550C88">
        <w:rPr>
          <w:sz w:val="28"/>
          <w:szCs w:val="28"/>
        </w:rPr>
        <w:t>–</w:t>
      </w:r>
      <w:r w:rsidRPr="00550C88">
        <w:rPr>
          <w:color w:val="000000"/>
          <w:sz w:val="28"/>
          <w:szCs w:val="28"/>
        </w:rPr>
        <w:t xml:space="preserve"> блок А16 «Формировать расписание занятий» (рисунок 12).</w:t>
      </w:r>
    </w:p>
    <w:p w14:paraId="7FD30139" w14:textId="77777777" w:rsidR="00A05A15" w:rsidRPr="00550C88" w:rsidRDefault="00A05A15" w:rsidP="00550C88">
      <w:pPr>
        <w:ind w:firstLine="709"/>
        <w:jc w:val="both"/>
        <w:rPr>
          <w:sz w:val="28"/>
          <w:szCs w:val="28"/>
        </w:rPr>
      </w:pPr>
    </w:p>
    <w:p w14:paraId="243E1C55" w14:textId="77777777" w:rsidR="003A15CE" w:rsidRPr="00550C88" w:rsidRDefault="003A15CE" w:rsidP="00305571">
      <w:pPr>
        <w:jc w:val="center"/>
        <w:rPr>
          <w:color w:val="000000"/>
          <w:sz w:val="28"/>
          <w:szCs w:val="28"/>
        </w:rPr>
      </w:pPr>
      <w:r w:rsidRPr="00550C88">
        <w:rPr>
          <w:noProof/>
          <w:color w:val="000000"/>
          <w:sz w:val="28"/>
          <w:szCs w:val="28"/>
          <w:lang w:eastAsia="ru-RU"/>
        </w:rPr>
        <w:lastRenderedPageBreak/>
        <w:drawing>
          <wp:inline distT="0" distB="0" distL="0" distR="0" wp14:anchorId="3D3CBDD6" wp14:editId="5E4B9AA6">
            <wp:extent cx="5512435" cy="3838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2435" cy="3838575"/>
                    </a:xfrm>
                    <a:prstGeom prst="rect">
                      <a:avLst/>
                    </a:prstGeom>
                    <a:noFill/>
                    <a:ln>
                      <a:noFill/>
                    </a:ln>
                  </pic:spPr>
                </pic:pic>
              </a:graphicData>
            </a:graphic>
          </wp:inline>
        </w:drawing>
      </w:r>
    </w:p>
    <w:p w14:paraId="7F8AD4CC" w14:textId="77777777" w:rsidR="00305571" w:rsidRPr="00305571" w:rsidRDefault="00305571" w:rsidP="00305571">
      <w:pPr>
        <w:jc w:val="center"/>
        <w:rPr>
          <w:color w:val="000000"/>
          <w:sz w:val="16"/>
          <w:szCs w:val="16"/>
        </w:rPr>
      </w:pPr>
    </w:p>
    <w:p w14:paraId="7DD1B6F3" w14:textId="1E1A4829" w:rsidR="003A15CE" w:rsidRPr="00550C88" w:rsidRDefault="003A15CE" w:rsidP="00305571">
      <w:pPr>
        <w:jc w:val="center"/>
        <w:rPr>
          <w:color w:val="000000"/>
          <w:sz w:val="28"/>
          <w:szCs w:val="28"/>
        </w:rPr>
      </w:pPr>
      <w:r w:rsidRPr="00550C88">
        <w:rPr>
          <w:color w:val="000000"/>
          <w:sz w:val="28"/>
          <w:szCs w:val="28"/>
        </w:rPr>
        <w:t xml:space="preserve">Рисунок 12 </w:t>
      </w:r>
      <w:r w:rsidR="00305571">
        <w:rPr>
          <w:color w:val="000000"/>
          <w:sz w:val="28"/>
          <w:szCs w:val="28"/>
        </w:rPr>
        <w:t xml:space="preserve">– </w:t>
      </w:r>
      <w:r w:rsidRPr="00550C88">
        <w:rPr>
          <w:color w:val="000000"/>
          <w:sz w:val="28"/>
          <w:szCs w:val="28"/>
        </w:rPr>
        <w:t>Декомпозиция функциональной модели «Управление учебным процессом»</w:t>
      </w:r>
    </w:p>
    <w:p w14:paraId="716492D1" w14:textId="77777777" w:rsidR="003A15CE" w:rsidRPr="00550C88" w:rsidRDefault="003A15CE" w:rsidP="00550C88">
      <w:pPr>
        <w:ind w:firstLine="709"/>
        <w:jc w:val="both"/>
        <w:rPr>
          <w:sz w:val="28"/>
          <w:szCs w:val="28"/>
        </w:rPr>
      </w:pPr>
    </w:p>
    <w:p w14:paraId="3A615696" w14:textId="77777777" w:rsidR="003A15CE" w:rsidRPr="00550C88" w:rsidRDefault="003A15CE" w:rsidP="00550C88">
      <w:pPr>
        <w:ind w:firstLine="709"/>
        <w:jc w:val="both"/>
        <w:rPr>
          <w:sz w:val="28"/>
          <w:szCs w:val="28"/>
        </w:rPr>
      </w:pPr>
      <w:r w:rsidRPr="00550C88">
        <w:rPr>
          <w:sz w:val="28"/>
          <w:szCs w:val="28"/>
        </w:rPr>
        <w:t>Управлением для этой декомпозиции выступают: регламентные документы, стандарте высшего образования, планы образовательной деятельности. Механизмом – ИАСУУ, учебно-методический отдел и факультеты. Входная информация является логическим продолжением исходной информации предыдущей диаграммы, за исключением информационных материалов и информации об аудиторный фонд, поскольку она нужна именно на этом уровне диаграммы и используется ограниченно отдельными блоками, а именно: информационные материалы нужны для формирования учебных и рабочих учебных планов, а аудиторный фонд нужен только для формирования расписания занятий университета. Что касается исходной информации, то она содержит: отчеты об образовательной деятельности, планы приема, регламенты, рабочие учебные планы, штат ППС и расписание занятий. Именно эта информация в дальнейшем будет использоваться как входная информация на других уровнях декомпозиции, поэтому очень важно сохранить ее признаки, такие как: холистичность, компатибильность, актуальность, релевантность и тому подобное. Тем не менее, во время декомпозиции мы наблюдаем формирование новых информационных потоков, которые возникают во время преобразования входной информации, а именно: имеющийся контингент, запланированный контингент, ставки кафедр, нагрузки преподавателей. Вся эта информация крайне необходима для планирования деятельности не только факультетов, но и кафедр как подразделений, обеспечивающих учебный процесс.</w:t>
      </w:r>
    </w:p>
    <w:p w14:paraId="4343794E" w14:textId="77777777" w:rsidR="003A15CE" w:rsidRPr="00550C88" w:rsidRDefault="003A15CE" w:rsidP="00550C88">
      <w:pPr>
        <w:ind w:firstLine="709"/>
        <w:jc w:val="both"/>
        <w:rPr>
          <w:sz w:val="28"/>
          <w:szCs w:val="28"/>
        </w:rPr>
      </w:pPr>
      <w:r w:rsidRPr="00550C88">
        <w:rPr>
          <w:sz w:val="28"/>
          <w:szCs w:val="28"/>
        </w:rPr>
        <w:lastRenderedPageBreak/>
        <w:t>Подпроцессы, приведенные на диаграмме А1, имеют свои особенности: одни из них выполняют контролирующие функции (А11 «Формировать отчеты об образовательную деятельность»); другие – координации (А13 «Формировать учебные и рабочие учебные планы»; А12 «Планировать контингент для обучения»); третьи – планирование (А15 «Формировать штат кафедр»; А16 «Формировать расписание занятий»).</w:t>
      </w:r>
    </w:p>
    <w:p w14:paraId="0E9183C0" w14:textId="77777777" w:rsidR="003A15CE" w:rsidRPr="00550C88" w:rsidRDefault="003A15CE" w:rsidP="00550C88">
      <w:pPr>
        <w:ind w:firstLine="709"/>
        <w:jc w:val="both"/>
        <w:rPr>
          <w:sz w:val="28"/>
          <w:szCs w:val="28"/>
        </w:rPr>
      </w:pPr>
      <w:r w:rsidRPr="00550C88">
        <w:rPr>
          <w:sz w:val="28"/>
          <w:szCs w:val="28"/>
        </w:rPr>
        <w:t xml:space="preserve">Далее осуществим декомпозицию блока А2 «принять на обучение» (рисунок 2.2.4) на шесть функций-компонентов, которыми являются: </w:t>
      </w:r>
    </w:p>
    <w:p w14:paraId="7F780B21" w14:textId="77777777" w:rsidR="003A15CE" w:rsidRPr="00550C88" w:rsidRDefault="003A15CE" w:rsidP="00550C88">
      <w:pPr>
        <w:ind w:firstLine="709"/>
        <w:jc w:val="both"/>
        <w:rPr>
          <w:sz w:val="28"/>
          <w:szCs w:val="28"/>
        </w:rPr>
      </w:pPr>
      <w:r w:rsidRPr="00550C88">
        <w:rPr>
          <w:sz w:val="28"/>
          <w:szCs w:val="28"/>
        </w:rPr>
        <w:t>– блок А21 «Провести прием заявлений и документов»;</w:t>
      </w:r>
    </w:p>
    <w:p w14:paraId="3B4FDB89" w14:textId="77777777" w:rsidR="003A15CE" w:rsidRPr="00550C88" w:rsidRDefault="003A15CE" w:rsidP="00550C88">
      <w:pPr>
        <w:ind w:firstLine="709"/>
        <w:jc w:val="both"/>
        <w:rPr>
          <w:sz w:val="28"/>
          <w:szCs w:val="28"/>
        </w:rPr>
      </w:pPr>
      <w:r w:rsidRPr="00550C88">
        <w:rPr>
          <w:sz w:val="28"/>
          <w:szCs w:val="28"/>
        </w:rPr>
        <w:t>– блок А22 «Провести вступительные экзамены»;</w:t>
      </w:r>
    </w:p>
    <w:p w14:paraId="01A5FC00" w14:textId="77777777" w:rsidR="003A15CE" w:rsidRPr="00550C88" w:rsidRDefault="003A15CE" w:rsidP="00550C88">
      <w:pPr>
        <w:ind w:firstLine="709"/>
        <w:jc w:val="both"/>
        <w:rPr>
          <w:sz w:val="28"/>
          <w:szCs w:val="28"/>
        </w:rPr>
      </w:pPr>
      <w:r w:rsidRPr="00550C88">
        <w:rPr>
          <w:sz w:val="28"/>
          <w:szCs w:val="28"/>
        </w:rPr>
        <w:t xml:space="preserve">– блок А23 «Сформировать рейтинговый список»; </w:t>
      </w:r>
    </w:p>
    <w:p w14:paraId="57C14EAF" w14:textId="77777777" w:rsidR="003A15CE" w:rsidRPr="00550C88" w:rsidRDefault="003A15CE" w:rsidP="00550C88">
      <w:pPr>
        <w:ind w:firstLine="709"/>
        <w:jc w:val="both"/>
        <w:rPr>
          <w:sz w:val="28"/>
          <w:szCs w:val="28"/>
        </w:rPr>
      </w:pPr>
      <w:r w:rsidRPr="00550C88">
        <w:rPr>
          <w:sz w:val="28"/>
          <w:szCs w:val="28"/>
        </w:rPr>
        <w:t xml:space="preserve">– блок А24 «Рекомендовать к зачислению»; </w:t>
      </w:r>
    </w:p>
    <w:p w14:paraId="2DF482BE" w14:textId="77777777" w:rsidR="003A15CE" w:rsidRPr="00550C88" w:rsidRDefault="003A15CE" w:rsidP="00550C88">
      <w:pPr>
        <w:ind w:firstLine="709"/>
        <w:jc w:val="both"/>
        <w:rPr>
          <w:sz w:val="28"/>
          <w:szCs w:val="28"/>
        </w:rPr>
      </w:pPr>
      <w:r w:rsidRPr="00550C88">
        <w:rPr>
          <w:sz w:val="28"/>
          <w:szCs w:val="28"/>
        </w:rPr>
        <w:t xml:space="preserve">– блок А25 «Контролировать выполнение требований о зачислении»; </w:t>
      </w:r>
    </w:p>
    <w:p w14:paraId="184878EF" w14:textId="77777777" w:rsidR="003A15CE" w:rsidRPr="00550C88" w:rsidRDefault="003A15CE" w:rsidP="00550C88">
      <w:pPr>
        <w:ind w:firstLine="709"/>
        <w:jc w:val="both"/>
        <w:rPr>
          <w:sz w:val="28"/>
          <w:szCs w:val="28"/>
        </w:rPr>
      </w:pPr>
      <w:r w:rsidRPr="00550C88">
        <w:rPr>
          <w:sz w:val="28"/>
          <w:szCs w:val="28"/>
        </w:rPr>
        <w:t xml:space="preserve">– блок А26 «Зачислить». </w:t>
      </w:r>
    </w:p>
    <w:p w14:paraId="2F542E5C" w14:textId="77777777" w:rsidR="003A15CE" w:rsidRPr="00550C88" w:rsidRDefault="003A15CE" w:rsidP="00550C88">
      <w:pPr>
        <w:ind w:firstLine="709"/>
        <w:jc w:val="both"/>
        <w:rPr>
          <w:sz w:val="28"/>
          <w:szCs w:val="28"/>
        </w:rPr>
      </w:pPr>
      <w:r w:rsidRPr="00550C88">
        <w:rPr>
          <w:sz w:val="28"/>
          <w:szCs w:val="28"/>
        </w:rPr>
        <w:t xml:space="preserve">Управляющим рычагом здесь являются правила и процедуры приема, регламенты, план приема, механизмом выступают ИАСУУ и приемная комиссия. На входе – абитуриент и информация о нем, на выходе – студент, которого зачислили, а также абитуриенты, которым по разным причинам отказали в зачислении, а именно: отказали участвовать в конкурсе на зачисление при отсутствии необходимых документов; не прошедших вступительные экзамены; не прошедшие конкурсный отбор; не выполнили условия по зачислению. </w:t>
      </w:r>
    </w:p>
    <w:p w14:paraId="4B83487A" w14:textId="77777777" w:rsidR="003A15CE" w:rsidRPr="00550C88" w:rsidRDefault="003A15CE" w:rsidP="00550C88">
      <w:pPr>
        <w:ind w:firstLine="709"/>
        <w:jc w:val="both"/>
        <w:rPr>
          <w:sz w:val="28"/>
          <w:szCs w:val="28"/>
        </w:rPr>
      </w:pPr>
      <w:r w:rsidRPr="00550C88">
        <w:rPr>
          <w:sz w:val="28"/>
          <w:szCs w:val="28"/>
        </w:rPr>
        <w:t>Информационные потоки, возникающие при реализации блока «Принять на обучение» имеют свои особенности:</w:t>
      </w:r>
    </w:p>
    <w:p w14:paraId="06804DFC" w14:textId="77777777" w:rsidR="003A15CE" w:rsidRPr="00550C88" w:rsidRDefault="003A15CE" w:rsidP="00550C88">
      <w:pPr>
        <w:ind w:firstLine="709"/>
        <w:jc w:val="both"/>
        <w:rPr>
          <w:sz w:val="28"/>
          <w:szCs w:val="28"/>
        </w:rPr>
      </w:pPr>
      <w:r w:rsidRPr="00550C88">
        <w:rPr>
          <w:sz w:val="28"/>
          <w:szCs w:val="28"/>
        </w:rPr>
        <w:t>– во-первых, они изменчивы во времени и пространстве, поэтому их необходимо отслеживать в режиме реального времени (рейтинговые списки, информация о вакантных местах и участниках конкурса по зачислению);</w:t>
      </w:r>
    </w:p>
    <w:p w14:paraId="033C71FA" w14:textId="0243670C" w:rsidR="003A15CE" w:rsidRPr="00550C88" w:rsidRDefault="003A15CE" w:rsidP="00550C88">
      <w:pPr>
        <w:ind w:firstLine="709"/>
        <w:jc w:val="both"/>
        <w:rPr>
          <w:sz w:val="28"/>
          <w:szCs w:val="28"/>
        </w:rPr>
      </w:pPr>
      <w:r w:rsidRPr="00550C88">
        <w:rPr>
          <w:sz w:val="28"/>
          <w:szCs w:val="28"/>
        </w:rPr>
        <w:t xml:space="preserve">– во-вторых, они должны быть зафиксированы на определенный момент времени с целью предоставления им официального статуса (бумажные списки, протоколы приемной </w:t>
      </w:r>
      <w:r w:rsidR="00201411">
        <w:rPr>
          <w:sz w:val="28"/>
          <w:szCs w:val="28"/>
        </w:rPr>
        <w:t>комиссии, официальные сайты, т.</w:t>
      </w:r>
      <w:r w:rsidRPr="00550C88">
        <w:rPr>
          <w:sz w:val="28"/>
          <w:szCs w:val="28"/>
        </w:rPr>
        <w:t>п);</w:t>
      </w:r>
    </w:p>
    <w:p w14:paraId="40ED247D" w14:textId="77777777" w:rsidR="003A15CE" w:rsidRPr="00550C88" w:rsidRDefault="003A15CE" w:rsidP="00550C88">
      <w:pPr>
        <w:ind w:firstLine="709"/>
        <w:jc w:val="both"/>
        <w:rPr>
          <w:sz w:val="28"/>
          <w:szCs w:val="28"/>
        </w:rPr>
      </w:pPr>
      <w:r w:rsidRPr="00550C88">
        <w:rPr>
          <w:sz w:val="28"/>
          <w:szCs w:val="28"/>
        </w:rPr>
        <w:t>– в-третьих, информационные потоки должны состоять из достоверной информации, то есть иметь подтверждение из проверенных официальных источников или документов;</w:t>
      </w:r>
    </w:p>
    <w:p w14:paraId="649DB0BE" w14:textId="77777777" w:rsidR="003A15CE" w:rsidRPr="00550C88" w:rsidRDefault="003A15CE" w:rsidP="00550C88">
      <w:pPr>
        <w:ind w:firstLine="709"/>
        <w:jc w:val="both"/>
        <w:rPr>
          <w:sz w:val="28"/>
          <w:szCs w:val="28"/>
        </w:rPr>
      </w:pPr>
      <w:r w:rsidRPr="00550C88">
        <w:rPr>
          <w:sz w:val="28"/>
          <w:szCs w:val="28"/>
        </w:rPr>
        <w:t>– в-четвертых, они могут быть постоянными, которые в дальнейшем преобразуются и используются в других подпроцессах, операциях, действиях и временными, то есть такими, которые возникают как вспомогательная справочная информация, не накапливается и не аккумулируется так как со временем потребность в ней исчезает.</w:t>
      </w:r>
    </w:p>
    <w:p w14:paraId="109257FF" w14:textId="77777777" w:rsidR="003A15CE" w:rsidRPr="00550C88" w:rsidRDefault="003A15CE" w:rsidP="00305571">
      <w:pPr>
        <w:jc w:val="center"/>
        <w:rPr>
          <w:sz w:val="28"/>
          <w:szCs w:val="28"/>
        </w:rPr>
      </w:pPr>
      <w:r w:rsidRPr="00550C88">
        <w:rPr>
          <w:noProof/>
          <w:sz w:val="28"/>
          <w:szCs w:val="28"/>
          <w:lang w:eastAsia="ru-RU"/>
        </w:rPr>
        <w:lastRenderedPageBreak/>
        <w:drawing>
          <wp:inline distT="0" distB="0" distL="0" distR="0" wp14:anchorId="1578BF54" wp14:editId="5450B801">
            <wp:extent cx="5452110" cy="38042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52110" cy="3804285"/>
                    </a:xfrm>
                    <a:prstGeom prst="rect">
                      <a:avLst/>
                    </a:prstGeom>
                    <a:noFill/>
                    <a:ln>
                      <a:noFill/>
                    </a:ln>
                  </pic:spPr>
                </pic:pic>
              </a:graphicData>
            </a:graphic>
          </wp:inline>
        </w:drawing>
      </w:r>
    </w:p>
    <w:p w14:paraId="714F00D1" w14:textId="77777777" w:rsidR="00305571" w:rsidRPr="00305571" w:rsidRDefault="00305571" w:rsidP="00305571">
      <w:pPr>
        <w:jc w:val="center"/>
        <w:rPr>
          <w:sz w:val="16"/>
          <w:szCs w:val="16"/>
        </w:rPr>
      </w:pPr>
    </w:p>
    <w:p w14:paraId="5946857C" w14:textId="48030C48" w:rsidR="003A15CE" w:rsidRPr="00550C88" w:rsidRDefault="003A15CE" w:rsidP="00305571">
      <w:pPr>
        <w:jc w:val="center"/>
        <w:rPr>
          <w:sz w:val="28"/>
          <w:szCs w:val="28"/>
        </w:rPr>
      </w:pPr>
      <w:r w:rsidRPr="00550C88">
        <w:rPr>
          <w:sz w:val="28"/>
          <w:szCs w:val="28"/>
        </w:rPr>
        <w:t xml:space="preserve">Рисунок 13 </w:t>
      </w:r>
      <w:r w:rsidR="00305571">
        <w:rPr>
          <w:sz w:val="28"/>
          <w:szCs w:val="28"/>
        </w:rPr>
        <w:t xml:space="preserve">– </w:t>
      </w:r>
      <w:r w:rsidRPr="00550C88">
        <w:rPr>
          <w:sz w:val="28"/>
          <w:szCs w:val="28"/>
        </w:rPr>
        <w:t>Декомпозиция функциональной модели «Принятия на обучение»</w:t>
      </w:r>
    </w:p>
    <w:p w14:paraId="017BDA91" w14:textId="77777777" w:rsidR="003A15CE" w:rsidRPr="00550C88" w:rsidRDefault="003A15CE" w:rsidP="00550C88">
      <w:pPr>
        <w:ind w:firstLine="709"/>
        <w:jc w:val="both"/>
        <w:rPr>
          <w:sz w:val="28"/>
          <w:szCs w:val="28"/>
        </w:rPr>
      </w:pPr>
    </w:p>
    <w:p w14:paraId="077C8B1A" w14:textId="77777777" w:rsidR="003A15CE" w:rsidRPr="00550C88" w:rsidRDefault="003A15CE" w:rsidP="00550C88">
      <w:pPr>
        <w:ind w:firstLine="709"/>
        <w:jc w:val="both"/>
        <w:rPr>
          <w:sz w:val="28"/>
          <w:szCs w:val="28"/>
        </w:rPr>
      </w:pPr>
      <w:r w:rsidRPr="00550C88">
        <w:rPr>
          <w:sz w:val="28"/>
          <w:szCs w:val="28"/>
        </w:rPr>
        <w:t xml:space="preserve">Далее имеем целью осуществить декомпозицию блока А3 «Обучить по образовательной программе» (рисунок 14) на три функции-компоненты, которыми являются: </w:t>
      </w:r>
    </w:p>
    <w:p w14:paraId="4FF10E2E" w14:textId="77777777" w:rsidR="003A15CE" w:rsidRPr="00550C88" w:rsidRDefault="003A15CE" w:rsidP="00550C88">
      <w:pPr>
        <w:ind w:firstLine="709"/>
        <w:jc w:val="both"/>
        <w:rPr>
          <w:sz w:val="28"/>
          <w:szCs w:val="28"/>
        </w:rPr>
      </w:pPr>
      <w:r w:rsidRPr="00550C88">
        <w:rPr>
          <w:sz w:val="28"/>
          <w:szCs w:val="28"/>
        </w:rPr>
        <w:t xml:space="preserve">– блок А31 «Управлять контингентом»; </w:t>
      </w:r>
    </w:p>
    <w:p w14:paraId="6DB9E6B8" w14:textId="77777777" w:rsidR="003A15CE" w:rsidRPr="00550C88" w:rsidRDefault="003A15CE" w:rsidP="00550C88">
      <w:pPr>
        <w:ind w:firstLine="709"/>
        <w:jc w:val="both"/>
        <w:rPr>
          <w:sz w:val="28"/>
          <w:szCs w:val="28"/>
        </w:rPr>
      </w:pPr>
      <w:r w:rsidRPr="00550C88">
        <w:rPr>
          <w:sz w:val="28"/>
          <w:szCs w:val="28"/>
        </w:rPr>
        <w:t xml:space="preserve">– блок А32 «Провести обучение по образовательной программе»; </w:t>
      </w:r>
    </w:p>
    <w:p w14:paraId="0FD50780" w14:textId="77777777" w:rsidR="003A15CE" w:rsidRPr="00550C88" w:rsidRDefault="003A15CE" w:rsidP="00550C88">
      <w:pPr>
        <w:ind w:firstLine="709"/>
        <w:jc w:val="both"/>
        <w:rPr>
          <w:sz w:val="28"/>
          <w:szCs w:val="28"/>
        </w:rPr>
      </w:pPr>
      <w:r w:rsidRPr="00550C88">
        <w:rPr>
          <w:sz w:val="28"/>
          <w:szCs w:val="28"/>
        </w:rPr>
        <w:t xml:space="preserve">– блок А33 «Контролировать качество обучения». </w:t>
      </w:r>
    </w:p>
    <w:p w14:paraId="7A8D6747" w14:textId="77777777" w:rsidR="003A15CE" w:rsidRPr="00550C88" w:rsidRDefault="003A15CE" w:rsidP="00550C88">
      <w:pPr>
        <w:ind w:firstLine="709"/>
        <w:jc w:val="both"/>
        <w:rPr>
          <w:sz w:val="28"/>
          <w:szCs w:val="28"/>
        </w:rPr>
      </w:pPr>
      <w:r w:rsidRPr="00550C88">
        <w:rPr>
          <w:sz w:val="28"/>
          <w:szCs w:val="28"/>
        </w:rPr>
        <w:t>Каждый из этих блоков имеет свою смысловую нагрузку, но управляющие рычаги и механизмы являются индивидуальными, так: для А31 «Управлять контингентом» управлением является регламенты и результаты контроля, механизмом выступают ИАСУУ и факультеты; для А32 «Провести обучение по образовательной программе» управлением является расписание занятий, рабочие учебные планы, механизмом – штат ППС кафедр; для А33 «Контролировать качество обучения» управлением является зачетно-экзаменационные ведомости, механизмом – ИАСУУ, факультеты, штат ППС кафедр.</w:t>
      </w:r>
    </w:p>
    <w:p w14:paraId="1DC00E53" w14:textId="77777777" w:rsidR="003A15CE" w:rsidRPr="00550C88" w:rsidRDefault="003A15CE" w:rsidP="00550C88">
      <w:pPr>
        <w:ind w:firstLine="709"/>
        <w:jc w:val="both"/>
        <w:rPr>
          <w:sz w:val="28"/>
          <w:szCs w:val="28"/>
        </w:rPr>
      </w:pPr>
      <w:r w:rsidRPr="00550C88">
        <w:rPr>
          <w:sz w:val="28"/>
          <w:szCs w:val="28"/>
        </w:rPr>
        <w:t xml:space="preserve">На входе мы имеем информацию о двух категориях студентов: принятых на обучение и тех, что через контроль качества обучения перешли к следующему циклу обучения. На выходе мы имеем три информационных потока, отчеты и сведения о двух категориях студентов (студент, который не окончил теоретический курс обучения, и студент, окончивший теоретический курс обучения). </w:t>
      </w:r>
    </w:p>
    <w:p w14:paraId="6BF23F9F" w14:textId="77777777" w:rsidR="003A15CE" w:rsidRPr="00550C88" w:rsidRDefault="003A15CE" w:rsidP="00550C88">
      <w:pPr>
        <w:ind w:firstLine="709"/>
        <w:jc w:val="both"/>
        <w:rPr>
          <w:sz w:val="28"/>
          <w:szCs w:val="28"/>
        </w:rPr>
      </w:pPr>
    </w:p>
    <w:p w14:paraId="477F9CD0" w14:textId="77777777" w:rsidR="003A15CE" w:rsidRPr="00550C88" w:rsidRDefault="003A15CE" w:rsidP="004704B8">
      <w:pPr>
        <w:jc w:val="center"/>
        <w:rPr>
          <w:sz w:val="28"/>
          <w:szCs w:val="28"/>
        </w:rPr>
      </w:pPr>
      <w:r w:rsidRPr="00550C88">
        <w:rPr>
          <w:noProof/>
          <w:sz w:val="28"/>
          <w:szCs w:val="28"/>
          <w:lang w:eastAsia="ru-RU"/>
        </w:rPr>
        <w:lastRenderedPageBreak/>
        <w:drawing>
          <wp:inline distT="0" distB="0" distL="0" distR="0" wp14:anchorId="37AFEAEF" wp14:editId="72D4B43A">
            <wp:extent cx="5572760" cy="3191510"/>
            <wp:effectExtent l="0" t="0" r="889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2760" cy="3191510"/>
                    </a:xfrm>
                    <a:prstGeom prst="rect">
                      <a:avLst/>
                    </a:prstGeom>
                    <a:noFill/>
                    <a:ln>
                      <a:noFill/>
                    </a:ln>
                  </pic:spPr>
                </pic:pic>
              </a:graphicData>
            </a:graphic>
          </wp:inline>
        </w:drawing>
      </w:r>
    </w:p>
    <w:p w14:paraId="273FDDCE" w14:textId="77777777" w:rsidR="004704B8" w:rsidRPr="004704B8" w:rsidRDefault="004704B8" w:rsidP="004704B8">
      <w:pPr>
        <w:jc w:val="center"/>
        <w:rPr>
          <w:sz w:val="16"/>
          <w:szCs w:val="16"/>
        </w:rPr>
      </w:pPr>
    </w:p>
    <w:p w14:paraId="05AFC0B1" w14:textId="4137B59E" w:rsidR="003A15CE" w:rsidRPr="00550C88" w:rsidRDefault="003A15CE" w:rsidP="004704B8">
      <w:pPr>
        <w:jc w:val="center"/>
        <w:rPr>
          <w:sz w:val="28"/>
          <w:szCs w:val="28"/>
        </w:rPr>
      </w:pPr>
      <w:r w:rsidRPr="00550C88">
        <w:rPr>
          <w:sz w:val="28"/>
          <w:szCs w:val="28"/>
        </w:rPr>
        <w:t xml:space="preserve">Рисунок 14 </w:t>
      </w:r>
      <w:r w:rsidR="004704B8">
        <w:rPr>
          <w:sz w:val="28"/>
          <w:szCs w:val="28"/>
        </w:rPr>
        <w:t xml:space="preserve">– </w:t>
      </w:r>
      <w:r w:rsidRPr="00550C88">
        <w:rPr>
          <w:sz w:val="28"/>
          <w:szCs w:val="28"/>
        </w:rPr>
        <w:t>Декомпозиция функциональной модели «Обучить по образовательной программе»</w:t>
      </w:r>
    </w:p>
    <w:p w14:paraId="427FF3B5" w14:textId="77777777" w:rsidR="003A15CE" w:rsidRPr="00550C88" w:rsidRDefault="003A15CE" w:rsidP="00550C88">
      <w:pPr>
        <w:ind w:firstLine="709"/>
        <w:jc w:val="both"/>
        <w:rPr>
          <w:sz w:val="28"/>
          <w:szCs w:val="28"/>
        </w:rPr>
      </w:pPr>
    </w:p>
    <w:p w14:paraId="41B54371" w14:textId="0A9C2A58" w:rsidR="003A15CE" w:rsidRPr="00550C88" w:rsidRDefault="003A15CE" w:rsidP="00550C88">
      <w:pPr>
        <w:ind w:firstLine="709"/>
        <w:jc w:val="both"/>
        <w:rPr>
          <w:sz w:val="28"/>
          <w:szCs w:val="28"/>
        </w:rPr>
      </w:pPr>
      <w:r w:rsidRPr="00550C88">
        <w:rPr>
          <w:sz w:val="28"/>
          <w:szCs w:val="28"/>
        </w:rPr>
        <w:t xml:space="preserve">Таким образом, </w:t>
      </w:r>
      <w:r w:rsidR="00A2787E" w:rsidRPr="00550C88">
        <w:rPr>
          <w:sz w:val="28"/>
          <w:szCs w:val="28"/>
        </w:rPr>
        <w:t xml:space="preserve">были </w:t>
      </w:r>
      <w:r w:rsidRPr="00550C88">
        <w:rPr>
          <w:sz w:val="28"/>
          <w:szCs w:val="28"/>
        </w:rPr>
        <w:t>формализова</w:t>
      </w:r>
      <w:r w:rsidR="00A2787E" w:rsidRPr="00550C88">
        <w:rPr>
          <w:sz w:val="28"/>
          <w:szCs w:val="28"/>
        </w:rPr>
        <w:t>ны</w:t>
      </w:r>
      <w:r w:rsidRPr="00550C88">
        <w:rPr>
          <w:sz w:val="28"/>
          <w:szCs w:val="28"/>
        </w:rPr>
        <w:t xml:space="preserve"> все скрытые информационные потоки, которые являются результатом отношений и взаимосвязей между процессами, подпроцессами, операциями и действиями, большинство этих связей оказывается силой абстракции во время движения информационных потоков. А сама ИАСУУ представляет собой комплексную систему, которая охватывает все виды деятельности университета, интегрирует все информационные потоки и образует единое информационное пространство; предусматривает постепенный переход на международные стандарты структуры управления, сохранения и обмена информацией и формирования единой нормативной базы; не противоречит технологиям, что используются на определенный момент времени с учетом существующей организационной структуры и формы управления; является гибкой к настройкам как до изменений в законодательстве РК, так и международном; предусматривает возможности расширения и наращивания функций за счет разработки новых модулей; является оболочкой единого информационного пространства высшего учебного заведения. </w:t>
      </w:r>
    </w:p>
    <w:p w14:paraId="61E913F9" w14:textId="77777777" w:rsidR="003A15CE" w:rsidRPr="00550C88" w:rsidRDefault="003A15CE" w:rsidP="00550C88">
      <w:pPr>
        <w:pStyle w:val="af3"/>
        <w:spacing w:after="0"/>
        <w:ind w:firstLine="709"/>
        <w:jc w:val="both"/>
        <w:rPr>
          <w:rFonts w:ascii="Times New Roman" w:hAnsi="Times New Roman"/>
          <w:sz w:val="28"/>
          <w:szCs w:val="28"/>
        </w:rPr>
      </w:pPr>
    </w:p>
    <w:p w14:paraId="45B03410" w14:textId="2DD68B74" w:rsidR="003A15CE" w:rsidRPr="00550C88" w:rsidRDefault="003A15CE" w:rsidP="00550C88">
      <w:pPr>
        <w:pStyle w:val="af3"/>
        <w:spacing w:after="0"/>
        <w:ind w:firstLine="709"/>
        <w:jc w:val="both"/>
        <w:rPr>
          <w:rFonts w:ascii="Times New Roman" w:hAnsi="Times New Roman"/>
          <w:b/>
          <w:sz w:val="28"/>
          <w:szCs w:val="28"/>
        </w:rPr>
      </w:pPr>
      <w:bookmarkStart w:id="33" w:name="_Toc144994834"/>
      <w:r w:rsidRPr="00550C88">
        <w:rPr>
          <w:rFonts w:ascii="Times New Roman" w:hAnsi="Times New Roman"/>
          <w:b/>
          <w:sz w:val="28"/>
          <w:szCs w:val="28"/>
        </w:rPr>
        <w:t xml:space="preserve">3.2 </w:t>
      </w:r>
      <w:r w:rsidR="00383EDB" w:rsidRPr="00550C88">
        <w:rPr>
          <w:rFonts w:ascii="Times New Roman" w:hAnsi="Times New Roman"/>
          <w:b/>
          <w:sz w:val="28"/>
          <w:szCs w:val="28"/>
        </w:rPr>
        <w:t>А</w:t>
      </w:r>
      <w:r w:rsidRPr="00550C88">
        <w:rPr>
          <w:rFonts w:ascii="Times New Roman" w:hAnsi="Times New Roman"/>
          <w:b/>
          <w:sz w:val="28"/>
          <w:szCs w:val="28"/>
        </w:rPr>
        <w:t>рхитектур</w:t>
      </w:r>
      <w:r w:rsidR="00383EDB" w:rsidRPr="00550C88">
        <w:rPr>
          <w:rFonts w:ascii="Times New Roman" w:hAnsi="Times New Roman"/>
          <w:b/>
          <w:sz w:val="28"/>
          <w:szCs w:val="28"/>
        </w:rPr>
        <w:t>а</w:t>
      </w:r>
      <w:r w:rsidRPr="00550C88">
        <w:rPr>
          <w:rFonts w:ascii="Times New Roman" w:hAnsi="Times New Roman"/>
          <w:b/>
          <w:sz w:val="28"/>
          <w:szCs w:val="28"/>
        </w:rPr>
        <w:t xml:space="preserve"> и </w:t>
      </w:r>
      <w:r w:rsidR="00383EDB" w:rsidRPr="00550C88">
        <w:rPr>
          <w:rFonts w:ascii="Times New Roman" w:hAnsi="Times New Roman"/>
          <w:b/>
          <w:sz w:val="28"/>
          <w:szCs w:val="28"/>
        </w:rPr>
        <w:t>технологическое</w:t>
      </w:r>
      <w:r w:rsidRPr="00550C88">
        <w:rPr>
          <w:rFonts w:ascii="Times New Roman" w:hAnsi="Times New Roman"/>
          <w:b/>
          <w:sz w:val="28"/>
          <w:szCs w:val="28"/>
        </w:rPr>
        <w:t xml:space="preserve"> обеспечени</w:t>
      </w:r>
      <w:r w:rsidR="00383EDB" w:rsidRPr="00550C88">
        <w:rPr>
          <w:rFonts w:ascii="Times New Roman" w:hAnsi="Times New Roman"/>
          <w:b/>
          <w:sz w:val="28"/>
          <w:szCs w:val="28"/>
        </w:rPr>
        <w:t>е</w:t>
      </w:r>
      <w:r w:rsidRPr="00550C88">
        <w:rPr>
          <w:rFonts w:ascii="Times New Roman" w:hAnsi="Times New Roman"/>
          <w:b/>
          <w:sz w:val="28"/>
          <w:szCs w:val="28"/>
        </w:rPr>
        <w:t xml:space="preserve"> </w:t>
      </w:r>
      <w:r w:rsidR="00383EDB" w:rsidRPr="00550C88">
        <w:rPr>
          <w:rFonts w:ascii="Times New Roman" w:hAnsi="Times New Roman"/>
          <w:b/>
          <w:sz w:val="28"/>
          <w:szCs w:val="28"/>
        </w:rPr>
        <w:t>информационно-</w:t>
      </w:r>
      <w:r w:rsidRPr="00550C88">
        <w:rPr>
          <w:rFonts w:ascii="Times New Roman" w:hAnsi="Times New Roman"/>
          <w:b/>
          <w:sz w:val="28"/>
          <w:szCs w:val="28"/>
        </w:rPr>
        <w:t>образовательного портала</w:t>
      </w:r>
      <w:r w:rsidR="00383EDB" w:rsidRPr="00550C88">
        <w:rPr>
          <w:rFonts w:ascii="Times New Roman" w:hAnsi="Times New Roman"/>
          <w:b/>
          <w:sz w:val="28"/>
          <w:szCs w:val="28"/>
        </w:rPr>
        <w:t xml:space="preserve"> университета</w:t>
      </w:r>
      <w:bookmarkEnd w:id="33"/>
    </w:p>
    <w:p w14:paraId="7E5FB92F" w14:textId="11453F19" w:rsidR="00F16A87" w:rsidRPr="00550C88" w:rsidRDefault="003C5BE9" w:rsidP="00550C88">
      <w:pPr>
        <w:pStyle w:val="ac"/>
        <w:ind w:firstLine="709"/>
        <w:jc w:val="both"/>
        <w:rPr>
          <w:sz w:val="28"/>
          <w:szCs w:val="28"/>
        </w:rPr>
      </w:pPr>
      <w:r w:rsidRPr="00550C88">
        <w:rPr>
          <w:sz w:val="28"/>
          <w:szCs w:val="28"/>
        </w:rPr>
        <w:t xml:space="preserve">Разработанный информационно-образовательный портал дистанционного обучения – это </w:t>
      </w:r>
      <w:r w:rsidR="001707C0" w:rsidRPr="00550C88">
        <w:rPr>
          <w:sz w:val="28"/>
          <w:szCs w:val="28"/>
        </w:rPr>
        <w:t>модульн</w:t>
      </w:r>
      <w:r w:rsidRPr="00550C88">
        <w:rPr>
          <w:sz w:val="28"/>
          <w:szCs w:val="28"/>
        </w:rPr>
        <w:t>ая</w:t>
      </w:r>
      <w:r w:rsidR="001707C0" w:rsidRPr="00550C88">
        <w:rPr>
          <w:sz w:val="28"/>
          <w:szCs w:val="28"/>
        </w:rPr>
        <w:t xml:space="preserve"> объектно-ориентированн</w:t>
      </w:r>
      <w:r w:rsidRPr="00550C88">
        <w:rPr>
          <w:sz w:val="28"/>
          <w:szCs w:val="28"/>
        </w:rPr>
        <w:t xml:space="preserve">ая </w:t>
      </w:r>
      <w:r w:rsidR="001707C0" w:rsidRPr="00550C88">
        <w:rPr>
          <w:sz w:val="28"/>
          <w:szCs w:val="28"/>
        </w:rPr>
        <w:t xml:space="preserve">динамическая учебная среда. С помощью </w:t>
      </w:r>
      <w:r w:rsidRPr="00550C88">
        <w:rPr>
          <w:sz w:val="28"/>
          <w:szCs w:val="28"/>
        </w:rPr>
        <w:t>данного портала</w:t>
      </w:r>
      <w:r w:rsidR="001707C0" w:rsidRPr="00550C88">
        <w:rPr>
          <w:sz w:val="28"/>
          <w:szCs w:val="28"/>
        </w:rPr>
        <w:t xml:space="preserve"> получатели знаний</w:t>
      </w:r>
      <w:r w:rsidRPr="00550C88">
        <w:rPr>
          <w:sz w:val="28"/>
          <w:szCs w:val="28"/>
        </w:rPr>
        <w:t xml:space="preserve"> (студенты)</w:t>
      </w:r>
      <w:r w:rsidR="001707C0" w:rsidRPr="00550C88">
        <w:rPr>
          <w:sz w:val="28"/>
          <w:szCs w:val="28"/>
        </w:rPr>
        <w:t xml:space="preserve"> получают доступ к адаптированно</w:t>
      </w:r>
      <w:r w:rsidRPr="00550C88">
        <w:rPr>
          <w:sz w:val="28"/>
          <w:szCs w:val="28"/>
        </w:rPr>
        <w:t>му</w:t>
      </w:r>
      <w:r w:rsidR="001707C0" w:rsidRPr="00550C88">
        <w:rPr>
          <w:sz w:val="28"/>
          <w:szCs w:val="28"/>
        </w:rPr>
        <w:t xml:space="preserve"> электронно</w:t>
      </w:r>
      <w:r w:rsidRPr="00550C88">
        <w:rPr>
          <w:sz w:val="28"/>
          <w:szCs w:val="28"/>
        </w:rPr>
        <w:t>му</w:t>
      </w:r>
      <w:r w:rsidR="001707C0" w:rsidRPr="00550C88">
        <w:rPr>
          <w:sz w:val="28"/>
          <w:szCs w:val="28"/>
        </w:rPr>
        <w:t xml:space="preserve"> вариант</w:t>
      </w:r>
      <w:r w:rsidRPr="00550C88">
        <w:rPr>
          <w:sz w:val="28"/>
          <w:szCs w:val="28"/>
        </w:rPr>
        <w:t>у</w:t>
      </w:r>
      <w:r w:rsidR="001707C0" w:rsidRPr="00550C88">
        <w:rPr>
          <w:sz w:val="28"/>
          <w:szCs w:val="28"/>
        </w:rPr>
        <w:t xml:space="preserve"> дисциплины, теоретические и практические информационные ресурсы, задания для закрепления и контроля знаний, имеют возможность участвовать в форумах-обсуждениях</w:t>
      </w:r>
      <w:r w:rsidRPr="00550C88">
        <w:rPr>
          <w:sz w:val="28"/>
          <w:szCs w:val="28"/>
        </w:rPr>
        <w:t xml:space="preserve"> (чатах)</w:t>
      </w:r>
      <w:r w:rsidR="001707C0" w:rsidRPr="00550C88">
        <w:rPr>
          <w:sz w:val="28"/>
          <w:szCs w:val="28"/>
        </w:rPr>
        <w:t xml:space="preserve">, </w:t>
      </w:r>
      <w:r w:rsidR="001707C0" w:rsidRPr="00550C88">
        <w:rPr>
          <w:sz w:val="28"/>
          <w:szCs w:val="28"/>
        </w:rPr>
        <w:lastRenderedPageBreak/>
        <w:t xml:space="preserve">просматривать свои оценки. </w:t>
      </w:r>
      <w:r w:rsidR="00EB339B" w:rsidRPr="00550C88">
        <w:rPr>
          <w:sz w:val="28"/>
          <w:szCs w:val="28"/>
        </w:rPr>
        <w:t>Портал</w:t>
      </w:r>
      <w:r w:rsidR="001707C0" w:rsidRPr="00550C88">
        <w:rPr>
          <w:sz w:val="28"/>
          <w:szCs w:val="28"/>
        </w:rPr>
        <w:t xml:space="preserve"> позволяет поддерживать контакт с субъектами знаний и другими студентами, иметь свой собственный кабинет, следить за событиями дистанционных курсов, на которых они зарегистрированы.</w:t>
      </w:r>
    </w:p>
    <w:p w14:paraId="10E640C1" w14:textId="70C23810" w:rsidR="00EB339B" w:rsidRPr="00550C88" w:rsidRDefault="009472CF" w:rsidP="00550C88">
      <w:pPr>
        <w:pStyle w:val="ac"/>
        <w:ind w:firstLine="709"/>
        <w:jc w:val="both"/>
        <w:rPr>
          <w:sz w:val="28"/>
          <w:szCs w:val="28"/>
        </w:rPr>
      </w:pPr>
      <w:r w:rsidRPr="00550C88">
        <w:rPr>
          <w:sz w:val="28"/>
          <w:szCs w:val="28"/>
        </w:rPr>
        <w:t>По сравнению с дистанционной системой обучения MOODLE предложенный портал является более адаптированным для перехода от очного обучения, которое используется на отечественном образовательном пространстве и соответствует его современному состоянию (с внедрением элементов системы ECTS и принципов Болонского процесса); менее сложным для внедрения и не требует специального обучения перед использованием. Проведенная экспериментальная проверка подтвердила удобство интерфейса, который построен по принципам разработанной модели (раздел 2) и прозрачность участия субъектов в создании современного состояния портала.</w:t>
      </w:r>
    </w:p>
    <w:p w14:paraId="7FDB71A2" w14:textId="4585EFC3" w:rsidR="002E398F" w:rsidRPr="00550C88" w:rsidRDefault="002E398F" w:rsidP="00550C88">
      <w:pPr>
        <w:pStyle w:val="ac"/>
        <w:ind w:firstLine="709"/>
        <w:jc w:val="both"/>
        <w:rPr>
          <w:sz w:val="28"/>
          <w:szCs w:val="28"/>
        </w:rPr>
      </w:pPr>
      <w:r w:rsidRPr="00550C88">
        <w:rPr>
          <w:sz w:val="28"/>
          <w:szCs w:val="28"/>
        </w:rPr>
        <w:t xml:space="preserve">База данных для </w:t>
      </w:r>
      <w:r w:rsidR="00EB3E89" w:rsidRPr="00550C88">
        <w:rPr>
          <w:sz w:val="28"/>
          <w:szCs w:val="28"/>
        </w:rPr>
        <w:t xml:space="preserve">подсистемы компьютерного тестирования </w:t>
      </w:r>
      <w:r w:rsidRPr="00550C88">
        <w:rPr>
          <w:sz w:val="28"/>
          <w:szCs w:val="28"/>
        </w:rPr>
        <w:t xml:space="preserve">настроена на дифференцированный доступ, который строго регламентирован структурой </w:t>
      </w:r>
      <w:r w:rsidR="00EB3E89" w:rsidRPr="00550C88">
        <w:rPr>
          <w:sz w:val="28"/>
          <w:szCs w:val="28"/>
        </w:rPr>
        <w:t>портала</w:t>
      </w:r>
      <w:r w:rsidRPr="00550C88">
        <w:rPr>
          <w:sz w:val="28"/>
          <w:szCs w:val="28"/>
        </w:rPr>
        <w:t xml:space="preserve"> в соответствии с разработанной моделью (подраздел </w:t>
      </w:r>
      <w:r w:rsidR="00EB3E89" w:rsidRPr="00550C88">
        <w:rPr>
          <w:sz w:val="28"/>
          <w:szCs w:val="28"/>
        </w:rPr>
        <w:t>2.4.1</w:t>
      </w:r>
      <w:r w:rsidRPr="00550C88">
        <w:rPr>
          <w:sz w:val="28"/>
          <w:szCs w:val="28"/>
        </w:rPr>
        <w:t>). Предложенн</w:t>
      </w:r>
      <w:r w:rsidR="00F61A29" w:rsidRPr="00550C88">
        <w:rPr>
          <w:sz w:val="28"/>
          <w:szCs w:val="28"/>
        </w:rPr>
        <w:t>ый</w:t>
      </w:r>
      <w:r w:rsidRPr="00550C88">
        <w:rPr>
          <w:sz w:val="28"/>
          <w:szCs w:val="28"/>
        </w:rPr>
        <w:t xml:space="preserve"> информационн</w:t>
      </w:r>
      <w:r w:rsidR="00F61A29" w:rsidRPr="00550C88">
        <w:rPr>
          <w:sz w:val="28"/>
          <w:szCs w:val="28"/>
        </w:rPr>
        <w:t xml:space="preserve">о-образовательный портал </w:t>
      </w:r>
      <w:r w:rsidRPr="00550C88">
        <w:rPr>
          <w:sz w:val="28"/>
          <w:szCs w:val="28"/>
        </w:rPr>
        <w:t>позволяет выполнить</w:t>
      </w:r>
      <w:r w:rsidR="00EB3E89" w:rsidRPr="00550C88">
        <w:rPr>
          <w:sz w:val="28"/>
          <w:szCs w:val="28"/>
        </w:rPr>
        <w:t xml:space="preserve"> </w:t>
      </w:r>
      <w:r w:rsidRPr="00550C88">
        <w:rPr>
          <w:sz w:val="28"/>
          <w:szCs w:val="28"/>
        </w:rPr>
        <w:t>проверк</w:t>
      </w:r>
      <w:r w:rsidR="00F61A29" w:rsidRPr="00550C88">
        <w:rPr>
          <w:sz w:val="28"/>
          <w:szCs w:val="28"/>
        </w:rPr>
        <w:t>у</w:t>
      </w:r>
      <w:r w:rsidRPr="00550C88">
        <w:rPr>
          <w:sz w:val="28"/>
          <w:szCs w:val="28"/>
        </w:rPr>
        <w:t xml:space="preserve"> разработанных моделей и методов, организует устройство интерфейсов получателя знаний и субъектов знаний, позволяет эффективно работать с предлагаемой базой данных по дифференцированн</w:t>
      </w:r>
      <w:r w:rsidR="00F61A29" w:rsidRPr="00550C88">
        <w:rPr>
          <w:sz w:val="28"/>
          <w:szCs w:val="28"/>
        </w:rPr>
        <w:t>ому</w:t>
      </w:r>
      <w:r w:rsidRPr="00550C88">
        <w:rPr>
          <w:sz w:val="28"/>
          <w:szCs w:val="28"/>
        </w:rPr>
        <w:t xml:space="preserve"> доступ</w:t>
      </w:r>
      <w:r w:rsidR="00F61A29" w:rsidRPr="00550C88">
        <w:rPr>
          <w:sz w:val="28"/>
          <w:szCs w:val="28"/>
        </w:rPr>
        <w:t>у</w:t>
      </w:r>
      <w:r w:rsidRPr="00550C88">
        <w:rPr>
          <w:sz w:val="28"/>
          <w:szCs w:val="28"/>
        </w:rPr>
        <w:t>.</w:t>
      </w:r>
    </w:p>
    <w:p w14:paraId="18B06B85" w14:textId="23F0149F" w:rsidR="00673709" w:rsidRPr="00550C88" w:rsidRDefault="00673709" w:rsidP="00550C88">
      <w:pPr>
        <w:pStyle w:val="ac"/>
        <w:ind w:firstLine="709"/>
        <w:jc w:val="both"/>
        <w:rPr>
          <w:sz w:val="28"/>
          <w:szCs w:val="28"/>
        </w:rPr>
      </w:pPr>
      <w:r w:rsidRPr="00550C88">
        <w:rPr>
          <w:sz w:val="28"/>
          <w:szCs w:val="28"/>
        </w:rPr>
        <w:t>Разработка портала включила в себя формулировки и решения нескольких задач, а именно задач моделирования подсистем, которые обеспечивают внедрение разработанных моделей и методов.</w:t>
      </w:r>
    </w:p>
    <w:p w14:paraId="460ABF64" w14:textId="77777777" w:rsidR="00750E99" w:rsidRPr="00550C88" w:rsidRDefault="00750E99" w:rsidP="00550C88">
      <w:pPr>
        <w:pStyle w:val="ac"/>
        <w:ind w:firstLine="709"/>
        <w:jc w:val="both"/>
        <w:rPr>
          <w:sz w:val="28"/>
          <w:szCs w:val="28"/>
        </w:rPr>
      </w:pPr>
      <w:r w:rsidRPr="00550C88">
        <w:rPr>
          <w:sz w:val="28"/>
          <w:szCs w:val="28"/>
        </w:rPr>
        <w:t>Одной из наиболее эффективных архитектур для информационно-образовательных порталов является модульная архитектура. В такой архитектуре функциональность портала разбивается на модули, каждый из которых может быть разработан независимо от других и подключен к порталу при необходимости. Таким образом, модули могут быть созданы и поддерживаться разными командами разработчиков, что обеспечивает гибкость и масштабируемость портала.</w:t>
      </w:r>
    </w:p>
    <w:p w14:paraId="255D41A3" w14:textId="77777777" w:rsidR="00750E99" w:rsidRPr="00550C88" w:rsidRDefault="00750E99" w:rsidP="00550C88">
      <w:pPr>
        <w:pStyle w:val="ac"/>
        <w:ind w:firstLine="709"/>
        <w:jc w:val="both"/>
        <w:rPr>
          <w:sz w:val="28"/>
          <w:szCs w:val="28"/>
        </w:rPr>
      </w:pPr>
      <w:r w:rsidRPr="00550C88">
        <w:rPr>
          <w:sz w:val="28"/>
          <w:szCs w:val="28"/>
        </w:rPr>
        <w:t>Преимущества модульной архитектуры для информационно-образовательных порталов:</w:t>
      </w:r>
    </w:p>
    <w:p w14:paraId="05ABC9AF" w14:textId="77777777" w:rsidR="00750E99" w:rsidRPr="00550C88" w:rsidRDefault="00750E99" w:rsidP="004704B8">
      <w:pPr>
        <w:pStyle w:val="ac"/>
        <w:tabs>
          <w:tab w:val="left" w:pos="993"/>
        </w:tabs>
        <w:ind w:firstLine="709"/>
        <w:jc w:val="both"/>
        <w:rPr>
          <w:sz w:val="28"/>
          <w:szCs w:val="28"/>
        </w:rPr>
      </w:pPr>
      <w:r w:rsidRPr="00550C88">
        <w:rPr>
          <w:sz w:val="28"/>
          <w:szCs w:val="28"/>
        </w:rPr>
        <w:t>1.</w:t>
      </w:r>
      <w:r w:rsidRPr="00550C88">
        <w:rPr>
          <w:sz w:val="28"/>
          <w:szCs w:val="28"/>
        </w:rPr>
        <w:tab/>
        <w:t>Гибкость: модули могут быть легко заменены, обновлены или удалены без необходимости внесения изменений в другие модули портала.</w:t>
      </w:r>
    </w:p>
    <w:p w14:paraId="2A64EC48" w14:textId="77777777" w:rsidR="00750E99" w:rsidRPr="00550C88" w:rsidRDefault="00750E99" w:rsidP="004704B8">
      <w:pPr>
        <w:pStyle w:val="ac"/>
        <w:tabs>
          <w:tab w:val="left" w:pos="993"/>
        </w:tabs>
        <w:ind w:firstLine="709"/>
        <w:jc w:val="both"/>
        <w:rPr>
          <w:sz w:val="28"/>
          <w:szCs w:val="28"/>
        </w:rPr>
      </w:pPr>
      <w:r w:rsidRPr="00550C88">
        <w:rPr>
          <w:sz w:val="28"/>
          <w:szCs w:val="28"/>
        </w:rPr>
        <w:t>2.</w:t>
      </w:r>
      <w:r w:rsidRPr="00550C88">
        <w:rPr>
          <w:sz w:val="28"/>
          <w:szCs w:val="28"/>
        </w:rPr>
        <w:tab/>
        <w:t>Масштабируемость: новые модули могут быть добавлены в портал для расширения его функциональности.</w:t>
      </w:r>
    </w:p>
    <w:p w14:paraId="7CC95859" w14:textId="77777777" w:rsidR="00750E99" w:rsidRPr="00550C88" w:rsidRDefault="00750E99" w:rsidP="004704B8">
      <w:pPr>
        <w:pStyle w:val="ac"/>
        <w:tabs>
          <w:tab w:val="left" w:pos="993"/>
        </w:tabs>
        <w:ind w:firstLine="709"/>
        <w:jc w:val="both"/>
        <w:rPr>
          <w:sz w:val="28"/>
          <w:szCs w:val="28"/>
        </w:rPr>
      </w:pPr>
      <w:r w:rsidRPr="00550C88">
        <w:rPr>
          <w:sz w:val="28"/>
          <w:szCs w:val="28"/>
        </w:rPr>
        <w:t>3.</w:t>
      </w:r>
      <w:r w:rsidRPr="00550C88">
        <w:rPr>
          <w:sz w:val="28"/>
          <w:szCs w:val="28"/>
        </w:rPr>
        <w:tab/>
        <w:t>Повторное использование: модули могут быть использованы в разных частях портала или в других проектах.</w:t>
      </w:r>
    </w:p>
    <w:p w14:paraId="534F5880" w14:textId="77777777" w:rsidR="00750E99" w:rsidRPr="00550C88" w:rsidRDefault="00750E99" w:rsidP="004704B8">
      <w:pPr>
        <w:pStyle w:val="ac"/>
        <w:tabs>
          <w:tab w:val="left" w:pos="993"/>
        </w:tabs>
        <w:ind w:firstLine="709"/>
        <w:jc w:val="both"/>
        <w:rPr>
          <w:sz w:val="28"/>
          <w:szCs w:val="28"/>
        </w:rPr>
      </w:pPr>
      <w:r w:rsidRPr="00550C88">
        <w:rPr>
          <w:sz w:val="28"/>
          <w:szCs w:val="28"/>
        </w:rPr>
        <w:t>4.</w:t>
      </w:r>
      <w:r w:rsidRPr="00550C88">
        <w:rPr>
          <w:sz w:val="28"/>
          <w:szCs w:val="28"/>
        </w:rPr>
        <w:tab/>
        <w:t>Удобство тестирования: каждый модуль может быть протестирован независимо от других, что обеспечивает легкость и быстроту тестирования.</w:t>
      </w:r>
    </w:p>
    <w:p w14:paraId="2602FE3E" w14:textId="77777777" w:rsidR="00750E99" w:rsidRPr="00550C88" w:rsidRDefault="00750E99" w:rsidP="004704B8">
      <w:pPr>
        <w:pStyle w:val="ac"/>
        <w:tabs>
          <w:tab w:val="left" w:pos="993"/>
        </w:tabs>
        <w:ind w:firstLine="709"/>
        <w:jc w:val="both"/>
        <w:rPr>
          <w:sz w:val="28"/>
          <w:szCs w:val="28"/>
        </w:rPr>
      </w:pPr>
      <w:r w:rsidRPr="00550C88">
        <w:rPr>
          <w:sz w:val="28"/>
          <w:szCs w:val="28"/>
        </w:rPr>
        <w:t>5.</w:t>
      </w:r>
      <w:r w:rsidRPr="00550C88">
        <w:rPr>
          <w:sz w:val="28"/>
          <w:szCs w:val="28"/>
        </w:rPr>
        <w:tab/>
        <w:t>Улучшенная безопасность: модули могут быть отдельно проверены на уязвимости без влияния на другие модули портала.</w:t>
      </w:r>
    </w:p>
    <w:p w14:paraId="5BE05EE6" w14:textId="77777777" w:rsidR="00750E99" w:rsidRPr="00550C88" w:rsidRDefault="00750E99" w:rsidP="004704B8">
      <w:pPr>
        <w:pStyle w:val="ac"/>
        <w:tabs>
          <w:tab w:val="left" w:pos="993"/>
        </w:tabs>
        <w:ind w:firstLine="709"/>
        <w:jc w:val="both"/>
        <w:rPr>
          <w:sz w:val="28"/>
          <w:szCs w:val="28"/>
        </w:rPr>
      </w:pPr>
      <w:r w:rsidRPr="00550C88">
        <w:rPr>
          <w:sz w:val="28"/>
          <w:szCs w:val="28"/>
        </w:rPr>
        <w:t>6.</w:t>
      </w:r>
      <w:r w:rsidRPr="00550C88">
        <w:rPr>
          <w:sz w:val="28"/>
          <w:szCs w:val="28"/>
        </w:rPr>
        <w:tab/>
        <w:t>Надежность: если один модуль завершает работу из-за сбоя, это не повлияет на работу других модулей портала.</w:t>
      </w:r>
    </w:p>
    <w:p w14:paraId="49A5773E" w14:textId="77777777" w:rsidR="00750E99" w:rsidRPr="00550C88" w:rsidRDefault="00750E99" w:rsidP="004704B8">
      <w:pPr>
        <w:pStyle w:val="ac"/>
        <w:tabs>
          <w:tab w:val="left" w:pos="993"/>
        </w:tabs>
        <w:ind w:firstLine="709"/>
        <w:jc w:val="both"/>
        <w:rPr>
          <w:sz w:val="28"/>
          <w:szCs w:val="28"/>
        </w:rPr>
      </w:pPr>
      <w:r w:rsidRPr="00550C88">
        <w:rPr>
          <w:sz w:val="28"/>
          <w:szCs w:val="28"/>
        </w:rPr>
        <w:lastRenderedPageBreak/>
        <w:t>7.</w:t>
      </w:r>
      <w:r w:rsidRPr="00550C88">
        <w:rPr>
          <w:sz w:val="28"/>
          <w:szCs w:val="28"/>
        </w:rPr>
        <w:tab/>
        <w:t>Простота разработки: каждый модуль может быть разработан независимо от других и интегрирован в портал после того, как он будет готов.</w:t>
      </w:r>
    </w:p>
    <w:p w14:paraId="29C3B131" w14:textId="6BDC6F9F" w:rsidR="00750E99" w:rsidRPr="00550C88" w:rsidRDefault="00750E99" w:rsidP="00550C88">
      <w:pPr>
        <w:pStyle w:val="ac"/>
        <w:ind w:firstLine="709"/>
        <w:jc w:val="both"/>
        <w:rPr>
          <w:sz w:val="28"/>
          <w:szCs w:val="28"/>
        </w:rPr>
      </w:pPr>
      <w:r w:rsidRPr="00550C88">
        <w:rPr>
          <w:sz w:val="28"/>
          <w:szCs w:val="28"/>
        </w:rPr>
        <w:t>Таким образом, модульная архитектура предоставляет гибкость, масштабируемость и безопасность, что делает ее превосходной по сравнению с другими архитектурами для информационно-образовательных порталов.</w:t>
      </w:r>
    </w:p>
    <w:p w14:paraId="4100E669" w14:textId="77777777" w:rsidR="004704B8" w:rsidRDefault="004704B8" w:rsidP="00550C88">
      <w:pPr>
        <w:pStyle w:val="ac"/>
        <w:ind w:firstLine="709"/>
        <w:jc w:val="both"/>
        <w:rPr>
          <w:sz w:val="28"/>
          <w:szCs w:val="28"/>
        </w:rPr>
      </w:pPr>
    </w:p>
    <w:p w14:paraId="58379486" w14:textId="77777777" w:rsidR="004704B8" w:rsidRPr="00550C88" w:rsidRDefault="004704B8" w:rsidP="004704B8">
      <w:pPr>
        <w:pStyle w:val="ac"/>
        <w:ind w:firstLine="0"/>
        <w:jc w:val="center"/>
        <w:rPr>
          <w:sz w:val="28"/>
          <w:szCs w:val="28"/>
        </w:rPr>
      </w:pPr>
      <w:r w:rsidRPr="00550C88">
        <w:rPr>
          <w:noProof/>
          <w:sz w:val="28"/>
          <w:szCs w:val="28"/>
          <w:lang w:eastAsia="ru-RU"/>
        </w:rPr>
        <w:drawing>
          <wp:inline distT="0" distB="0" distL="0" distR="0" wp14:anchorId="2F2841DB" wp14:editId="3673361E">
            <wp:extent cx="4776555" cy="4480224"/>
            <wp:effectExtent l="0" t="0" r="5080" b="0"/>
            <wp:docPr id="18096350" name="Рисунок 1809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82683" cy="4485971"/>
                    </a:xfrm>
                    <a:prstGeom prst="rect">
                      <a:avLst/>
                    </a:prstGeom>
                    <a:noFill/>
                    <a:ln>
                      <a:noFill/>
                    </a:ln>
                  </pic:spPr>
                </pic:pic>
              </a:graphicData>
            </a:graphic>
          </wp:inline>
        </w:drawing>
      </w:r>
    </w:p>
    <w:p w14:paraId="6749C087" w14:textId="77777777" w:rsidR="004704B8" w:rsidRPr="004704B8" w:rsidRDefault="004704B8" w:rsidP="004704B8">
      <w:pPr>
        <w:pStyle w:val="ac"/>
        <w:ind w:firstLine="709"/>
        <w:jc w:val="both"/>
        <w:rPr>
          <w:sz w:val="16"/>
          <w:szCs w:val="16"/>
        </w:rPr>
      </w:pPr>
    </w:p>
    <w:p w14:paraId="136BF1CF" w14:textId="77777777" w:rsidR="004704B8" w:rsidRPr="00550C88" w:rsidRDefault="004704B8" w:rsidP="004704B8">
      <w:pPr>
        <w:pStyle w:val="ac"/>
        <w:ind w:firstLine="0"/>
        <w:jc w:val="center"/>
        <w:rPr>
          <w:sz w:val="28"/>
          <w:szCs w:val="28"/>
        </w:rPr>
      </w:pPr>
      <w:r w:rsidRPr="00550C88">
        <w:rPr>
          <w:sz w:val="28"/>
          <w:szCs w:val="28"/>
        </w:rPr>
        <w:t xml:space="preserve">Рисунок 15 </w:t>
      </w:r>
      <w:r>
        <w:rPr>
          <w:sz w:val="28"/>
          <w:szCs w:val="28"/>
        </w:rPr>
        <w:t>–</w:t>
      </w:r>
      <w:r w:rsidRPr="00550C88">
        <w:rPr>
          <w:sz w:val="28"/>
          <w:szCs w:val="28"/>
        </w:rPr>
        <w:t xml:space="preserve"> Архитектура информационно-образовательного портала дистанционного обучения</w:t>
      </w:r>
    </w:p>
    <w:p w14:paraId="665B50CC" w14:textId="77777777" w:rsidR="004704B8" w:rsidRDefault="004704B8" w:rsidP="00550C88">
      <w:pPr>
        <w:pStyle w:val="ac"/>
        <w:ind w:firstLine="709"/>
        <w:jc w:val="both"/>
        <w:rPr>
          <w:sz w:val="28"/>
          <w:szCs w:val="28"/>
        </w:rPr>
      </w:pPr>
    </w:p>
    <w:p w14:paraId="431995FF" w14:textId="2C09AA54" w:rsidR="00673709" w:rsidRPr="00550C88" w:rsidRDefault="00673709" w:rsidP="00550C88">
      <w:pPr>
        <w:pStyle w:val="ac"/>
        <w:ind w:firstLine="709"/>
        <w:jc w:val="both"/>
        <w:rPr>
          <w:sz w:val="28"/>
          <w:szCs w:val="28"/>
        </w:rPr>
      </w:pPr>
      <w:r w:rsidRPr="00550C88">
        <w:rPr>
          <w:sz w:val="28"/>
          <w:szCs w:val="28"/>
        </w:rPr>
        <w:t>Архитектура предложенного портала состоит из таких модулей (подсистем) (рисунок 15):</w:t>
      </w:r>
    </w:p>
    <w:p w14:paraId="43C53B95" w14:textId="754984DC" w:rsidR="003E42FA" w:rsidRPr="00550C88" w:rsidRDefault="00B21B7D" w:rsidP="004704B8">
      <w:pPr>
        <w:pStyle w:val="ac"/>
        <w:numPr>
          <w:ilvl w:val="0"/>
          <w:numId w:val="41"/>
        </w:numPr>
        <w:tabs>
          <w:tab w:val="left" w:pos="1134"/>
        </w:tabs>
        <w:ind w:left="0" w:firstLine="709"/>
        <w:jc w:val="both"/>
        <w:rPr>
          <w:sz w:val="28"/>
          <w:szCs w:val="28"/>
        </w:rPr>
      </w:pPr>
      <w:r w:rsidRPr="00550C88">
        <w:rPr>
          <w:sz w:val="28"/>
          <w:szCs w:val="28"/>
        </w:rPr>
        <w:t>Модуль авторизации и аутентификации.</w:t>
      </w:r>
    </w:p>
    <w:p w14:paraId="45EECD5F" w14:textId="5DD056B8" w:rsidR="00B21B7D" w:rsidRPr="00550C88" w:rsidRDefault="003146F4" w:rsidP="004704B8">
      <w:pPr>
        <w:pStyle w:val="ac"/>
        <w:numPr>
          <w:ilvl w:val="0"/>
          <w:numId w:val="41"/>
        </w:numPr>
        <w:tabs>
          <w:tab w:val="left" w:pos="1134"/>
        </w:tabs>
        <w:ind w:left="0" w:firstLine="709"/>
        <w:jc w:val="both"/>
        <w:rPr>
          <w:sz w:val="28"/>
          <w:szCs w:val="28"/>
        </w:rPr>
      </w:pPr>
      <w:r w:rsidRPr="00550C88">
        <w:rPr>
          <w:sz w:val="28"/>
          <w:szCs w:val="28"/>
        </w:rPr>
        <w:t>Модуль аналитики.</w:t>
      </w:r>
    </w:p>
    <w:p w14:paraId="23F77D64" w14:textId="1CBB563C" w:rsidR="003146F4" w:rsidRPr="00550C88" w:rsidRDefault="007B0C6B" w:rsidP="004704B8">
      <w:pPr>
        <w:pStyle w:val="ac"/>
        <w:numPr>
          <w:ilvl w:val="0"/>
          <w:numId w:val="41"/>
        </w:numPr>
        <w:tabs>
          <w:tab w:val="left" w:pos="1134"/>
        </w:tabs>
        <w:ind w:left="0" w:firstLine="709"/>
        <w:jc w:val="both"/>
        <w:rPr>
          <w:sz w:val="28"/>
          <w:szCs w:val="28"/>
        </w:rPr>
      </w:pPr>
      <w:r w:rsidRPr="00550C88">
        <w:rPr>
          <w:sz w:val="28"/>
          <w:szCs w:val="28"/>
        </w:rPr>
        <w:t>Модуль цифрового профиля студента</w:t>
      </w:r>
      <w:r w:rsidR="00AA5C71" w:rsidRPr="00550C88">
        <w:rPr>
          <w:sz w:val="28"/>
          <w:szCs w:val="28"/>
        </w:rPr>
        <w:t>.</w:t>
      </w:r>
    </w:p>
    <w:p w14:paraId="35D27410" w14:textId="2700D5EE" w:rsidR="00AA5C71" w:rsidRPr="00550C88" w:rsidRDefault="00AA5C71" w:rsidP="004704B8">
      <w:pPr>
        <w:pStyle w:val="ac"/>
        <w:numPr>
          <w:ilvl w:val="0"/>
          <w:numId w:val="41"/>
        </w:numPr>
        <w:tabs>
          <w:tab w:val="left" w:pos="1134"/>
        </w:tabs>
        <w:ind w:left="0" w:firstLine="709"/>
        <w:jc w:val="both"/>
        <w:rPr>
          <w:sz w:val="28"/>
          <w:szCs w:val="28"/>
        </w:rPr>
      </w:pPr>
      <w:r w:rsidRPr="00550C88">
        <w:rPr>
          <w:sz w:val="28"/>
          <w:szCs w:val="28"/>
        </w:rPr>
        <w:t>Модуль цифрового профиля преподавателя.</w:t>
      </w:r>
    </w:p>
    <w:p w14:paraId="51AF6C67" w14:textId="6B636599" w:rsidR="00AA5C71" w:rsidRPr="00550C88" w:rsidRDefault="00A9632E" w:rsidP="004704B8">
      <w:pPr>
        <w:pStyle w:val="ac"/>
        <w:numPr>
          <w:ilvl w:val="0"/>
          <w:numId w:val="41"/>
        </w:numPr>
        <w:tabs>
          <w:tab w:val="left" w:pos="1134"/>
        </w:tabs>
        <w:ind w:left="0" w:firstLine="709"/>
        <w:jc w:val="both"/>
        <w:rPr>
          <w:sz w:val="28"/>
          <w:szCs w:val="28"/>
        </w:rPr>
      </w:pPr>
      <w:r w:rsidRPr="00550C88">
        <w:rPr>
          <w:sz w:val="28"/>
          <w:szCs w:val="28"/>
        </w:rPr>
        <w:t>Модуль учебных курсов.</w:t>
      </w:r>
    </w:p>
    <w:p w14:paraId="5926E098" w14:textId="67C94441" w:rsidR="00A9632E" w:rsidRPr="00550C88" w:rsidRDefault="00232541" w:rsidP="004704B8">
      <w:pPr>
        <w:pStyle w:val="ac"/>
        <w:numPr>
          <w:ilvl w:val="0"/>
          <w:numId w:val="41"/>
        </w:numPr>
        <w:tabs>
          <w:tab w:val="left" w:pos="1134"/>
        </w:tabs>
        <w:ind w:left="0" w:firstLine="709"/>
        <w:jc w:val="both"/>
        <w:rPr>
          <w:sz w:val="28"/>
          <w:szCs w:val="28"/>
        </w:rPr>
      </w:pPr>
      <w:r w:rsidRPr="00550C88">
        <w:rPr>
          <w:sz w:val="28"/>
          <w:szCs w:val="28"/>
        </w:rPr>
        <w:t>Модуль системы тестирования.</w:t>
      </w:r>
    </w:p>
    <w:p w14:paraId="21725F37" w14:textId="74951BAE" w:rsidR="00232541" w:rsidRPr="00550C88" w:rsidRDefault="00416B2D" w:rsidP="004704B8">
      <w:pPr>
        <w:pStyle w:val="ac"/>
        <w:numPr>
          <w:ilvl w:val="0"/>
          <w:numId w:val="41"/>
        </w:numPr>
        <w:tabs>
          <w:tab w:val="left" w:pos="1134"/>
        </w:tabs>
        <w:ind w:left="0" w:firstLine="709"/>
        <w:jc w:val="both"/>
        <w:rPr>
          <w:sz w:val="28"/>
          <w:szCs w:val="28"/>
        </w:rPr>
      </w:pPr>
      <w:r w:rsidRPr="00550C88">
        <w:rPr>
          <w:sz w:val="28"/>
          <w:szCs w:val="28"/>
        </w:rPr>
        <w:t>Модуль контроля.</w:t>
      </w:r>
    </w:p>
    <w:p w14:paraId="75DEA151" w14:textId="0433BB86" w:rsidR="00416B2D" w:rsidRPr="00550C88" w:rsidRDefault="00C654AE" w:rsidP="004704B8">
      <w:pPr>
        <w:pStyle w:val="ac"/>
        <w:numPr>
          <w:ilvl w:val="0"/>
          <w:numId w:val="41"/>
        </w:numPr>
        <w:tabs>
          <w:tab w:val="left" w:pos="1134"/>
        </w:tabs>
        <w:ind w:left="0" w:firstLine="709"/>
        <w:jc w:val="both"/>
        <w:rPr>
          <w:sz w:val="28"/>
          <w:szCs w:val="28"/>
        </w:rPr>
      </w:pPr>
      <w:r w:rsidRPr="00550C88">
        <w:rPr>
          <w:sz w:val="28"/>
          <w:szCs w:val="28"/>
        </w:rPr>
        <w:t>Модуль формирования рейтинга.</w:t>
      </w:r>
    </w:p>
    <w:p w14:paraId="4D9CBA6C" w14:textId="7A8AAA11" w:rsidR="00673709" w:rsidRPr="00550C88" w:rsidRDefault="00503BAD" w:rsidP="004704B8">
      <w:pPr>
        <w:pStyle w:val="ac"/>
        <w:numPr>
          <w:ilvl w:val="0"/>
          <w:numId w:val="41"/>
        </w:numPr>
        <w:tabs>
          <w:tab w:val="left" w:pos="1134"/>
        </w:tabs>
        <w:ind w:left="0" w:firstLine="709"/>
        <w:jc w:val="both"/>
        <w:rPr>
          <w:sz w:val="28"/>
          <w:szCs w:val="28"/>
        </w:rPr>
      </w:pPr>
      <w:r w:rsidRPr="00550C88">
        <w:rPr>
          <w:sz w:val="28"/>
          <w:szCs w:val="28"/>
        </w:rPr>
        <w:t>База данных</w:t>
      </w:r>
      <w:r w:rsidR="008A6E9D" w:rsidRPr="00550C88">
        <w:rPr>
          <w:sz w:val="28"/>
          <w:szCs w:val="28"/>
        </w:rPr>
        <w:t>.</w:t>
      </w:r>
    </w:p>
    <w:p w14:paraId="3E076239" w14:textId="2E5CE806" w:rsidR="008A6E9D" w:rsidRPr="00550C88" w:rsidRDefault="008E2D40" w:rsidP="00550C88">
      <w:pPr>
        <w:pStyle w:val="ac"/>
        <w:ind w:firstLine="709"/>
        <w:jc w:val="both"/>
        <w:rPr>
          <w:sz w:val="28"/>
          <w:szCs w:val="28"/>
        </w:rPr>
      </w:pPr>
      <w:r w:rsidRPr="00550C88">
        <w:rPr>
          <w:sz w:val="28"/>
          <w:szCs w:val="28"/>
        </w:rPr>
        <w:t>Каждый модуль выполняет особые функции и имеет структуру, которая позволяет реализовать алгоритмы для решения поставленных задач.</w:t>
      </w:r>
    </w:p>
    <w:p w14:paraId="5C50389F" w14:textId="77777777" w:rsidR="00175DFB" w:rsidRPr="00550C88" w:rsidRDefault="00175DFB" w:rsidP="00550C88">
      <w:pPr>
        <w:pStyle w:val="ac"/>
        <w:ind w:firstLine="709"/>
        <w:jc w:val="both"/>
        <w:rPr>
          <w:sz w:val="28"/>
          <w:szCs w:val="28"/>
        </w:rPr>
      </w:pPr>
      <w:r w:rsidRPr="00550C88">
        <w:rPr>
          <w:sz w:val="28"/>
          <w:szCs w:val="28"/>
        </w:rPr>
        <w:lastRenderedPageBreak/>
        <w:t>Описание алгоритмов взаимодействия интегрируемых модулей портала:</w:t>
      </w:r>
    </w:p>
    <w:p w14:paraId="0C991005" w14:textId="77777777" w:rsidR="00175DFB" w:rsidRPr="00550C88" w:rsidRDefault="00175DFB" w:rsidP="004704B8">
      <w:pPr>
        <w:pStyle w:val="ac"/>
        <w:tabs>
          <w:tab w:val="left" w:pos="993"/>
        </w:tabs>
        <w:ind w:firstLine="709"/>
        <w:jc w:val="both"/>
        <w:rPr>
          <w:sz w:val="28"/>
          <w:szCs w:val="28"/>
        </w:rPr>
      </w:pPr>
      <w:r w:rsidRPr="00550C88">
        <w:rPr>
          <w:sz w:val="28"/>
          <w:szCs w:val="28"/>
        </w:rPr>
        <w:t>1.</w:t>
      </w:r>
      <w:r w:rsidRPr="00550C88">
        <w:rPr>
          <w:sz w:val="28"/>
          <w:szCs w:val="28"/>
        </w:rPr>
        <w:tab/>
        <w:t>Модуль авторизации и аутентификации: Этот модуль отвечает за проверку подлинности пользователей и разграничение доступа к функциональности портала. Алгоритм работы модуля включает в себя процесс аутентификации, который осуществляется путем проверки логина и пароля пользователя. При успешной аутентификации пользователь получает доступ к порталу и ему выдается уникальный токен, который используется для авторизации в других модулях портала.</w:t>
      </w:r>
    </w:p>
    <w:p w14:paraId="670844A4" w14:textId="77777777" w:rsidR="00175DFB" w:rsidRPr="00550C88" w:rsidRDefault="00175DFB" w:rsidP="004704B8">
      <w:pPr>
        <w:pStyle w:val="ac"/>
        <w:tabs>
          <w:tab w:val="left" w:pos="993"/>
        </w:tabs>
        <w:ind w:firstLine="709"/>
        <w:jc w:val="both"/>
        <w:rPr>
          <w:sz w:val="28"/>
          <w:szCs w:val="28"/>
        </w:rPr>
      </w:pPr>
      <w:r w:rsidRPr="00550C88">
        <w:rPr>
          <w:sz w:val="28"/>
          <w:szCs w:val="28"/>
        </w:rPr>
        <w:t>2.</w:t>
      </w:r>
      <w:r w:rsidRPr="00550C88">
        <w:rPr>
          <w:sz w:val="28"/>
          <w:szCs w:val="28"/>
        </w:rPr>
        <w:tab/>
        <w:t>Модуль аналитики: Этот модуль предназначен для сбора, хранения и анализа данных, связанных с использованием портала студентами и преподавателями. Алгоритм работы модуля включает сбор данных о пользовательских действиях, анализ этих данных и предоставление отчетов о продуктивности пользователей, статистических данных и другой полезной информации, за счет применения анализа обработки данных (</w:t>
      </w:r>
      <w:r w:rsidRPr="00550C88">
        <w:rPr>
          <w:sz w:val="28"/>
          <w:szCs w:val="28"/>
          <w:lang w:val="en-US"/>
        </w:rPr>
        <w:t>EDM</w:t>
      </w:r>
      <w:r w:rsidRPr="00550C88">
        <w:rPr>
          <w:sz w:val="28"/>
          <w:szCs w:val="28"/>
        </w:rPr>
        <w:t>).</w:t>
      </w:r>
    </w:p>
    <w:p w14:paraId="1394BD00" w14:textId="3E61CD34" w:rsidR="00AC79EC" w:rsidRPr="00550C88" w:rsidRDefault="00AC79EC" w:rsidP="004704B8">
      <w:pPr>
        <w:pStyle w:val="ac"/>
        <w:tabs>
          <w:tab w:val="left" w:pos="993"/>
        </w:tabs>
        <w:ind w:firstLine="709"/>
        <w:jc w:val="both"/>
        <w:rPr>
          <w:sz w:val="28"/>
          <w:szCs w:val="28"/>
        </w:rPr>
      </w:pPr>
      <w:r w:rsidRPr="00550C88">
        <w:rPr>
          <w:sz w:val="28"/>
          <w:szCs w:val="28"/>
        </w:rPr>
        <w:t>3.</w:t>
      </w:r>
      <w:r w:rsidRPr="00550C88">
        <w:rPr>
          <w:sz w:val="28"/>
          <w:szCs w:val="28"/>
        </w:rPr>
        <w:tab/>
        <w:t>Модуль цифрового профиля студента: Этот модуль позволяет студентам управлять своим цифровым профилем, который содержит информацию о достижениях студента, его успехах, прогрессе в учебе и другой информации. Алгоритм работы модуля включает в себя процесс сбора и обработки информации о студентах, хранение этой информации и предоставление доступа к ней студентам и преподавателям.</w:t>
      </w:r>
      <w:r w:rsidR="001D793B" w:rsidRPr="00550C88">
        <w:rPr>
          <w:sz w:val="28"/>
          <w:szCs w:val="28"/>
        </w:rPr>
        <w:t xml:space="preserve">  Данные из профиля используются для персонализации контента на портале, а также для формирования рекомендаций по курсам и дополнительным материалам. Профиль также позволяет студенту отслеживать свой прогресс в обучении, просматривать оценки и рейтинги.</w:t>
      </w:r>
      <w:r w:rsidR="001D793B" w:rsidRPr="00550C88">
        <w:rPr>
          <w:sz w:val="28"/>
          <w:szCs w:val="28"/>
        </w:rPr>
        <w:tab/>
        <w:t>Преимущества: персонализация обучения и контента, возможность отслеживать прогресс и получать рекомендации по курсам и дополнительным материалам</w:t>
      </w:r>
      <w:r w:rsidR="00CD747E" w:rsidRPr="00550C88">
        <w:rPr>
          <w:sz w:val="28"/>
          <w:szCs w:val="28"/>
        </w:rPr>
        <w:t xml:space="preserve"> за счет построения персональной траектории обучения.</w:t>
      </w:r>
    </w:p>
    <w:p w14:paraId="4C2351FC" w14:textId="646A0437" w:rsidR="00AC79EC" w:rsidRPr="00550C88" w:rsidRDefault="00AC79EC" w:rsidP="004704B8">
      <w:pPr>
        <w:pStyle w:val="ac"/>
        <w:tabs>
          <w:tab w:val="left" w:pos="993"/>
        </w:tabs>
        <w:ind w:firstLine="709"/>
        <w:jc w:val="both"/>
        <w:rPr>
          <w:sz w:val="28"/>
          <w:szCs w:val="28"/>
        </w:rPr>
      </w:pPr>
      <w:r w:rsidRPr="00550C88">
        <w:rPr>
          <w:sz w:val="28"/>
          <w:szCs w:val="28"/>
        </w:rPr>
        <w:t>4.</w:t>
      </w:r>
      <w:r w:rsidRPr="00550C88">
        <w:rPr>
          <w:sz w:val="28"/>
          <w:szCs w:val="28"/>
        </w:rPr>
        <w:tab/>
        <w:t>Модуль цифрового профиля преподавателя: Этот модуль позволяет преподавателям управлять своим цифровым профилем, который содержит информацию о достижениях, опыте работы, прогрессе в обучении и другой информации. Алгоритм работы модуля включает в себя процесс сбора и обработки информации о преподавателях, хранение этой информации и предоставление доступа к ней студентам и другим преподавателям.</w:t>
      </w:r>
      <w:r w:rsidR="00A40DD5" w:rsidRPr="00550C88">
        <w:rPr>
          <w:sz w:val="28"/>
          <w:szCs w:val="28"/>
        </w:rPr>
        <w:t xml:space="preserve"> </w:t>
      </w:r>
      <w:r w:rsidR="00175A8B" w:rsidRPr="00550C88">
        <w:rPr>
          <w:sz w:val="28"/>
          <w:szCs w:val="28"/>
        </w:rPr>
        <w:t xml:space="preserve">Заполнение данного профиля основывается на </w:t>
      </w:r>
      <w:r w:rsidR="000044D2" w:rsidRPr="00550C88">
        <w:rPr>
          <w:sz w:val="28"/>
          <w:szCs w:val="28"/>
        </w:rPr>
        <w:t>множественной модели идентификации субъектов</w:t>
      </w:r>
      <w:r w:rsidR="00896A6A" w:rsidRPr="00550C88">
        <w:rPr>
          <w:sz w:val="28"/>
          <w:szCs w:val="28"/>
        </w:rPr>
        <w:t xml:space="preserve"> (заполнение профиля научной деятельности).</w:t>
      </w:r>
      <w:r w:rsidR="00205E86" w:rsidRPr="00550C88">
        <w:rPr>
          <w:sz w:val="28"/>
          <w:szCs w:val="28"/>
        </w:rPr>
        <w:t xml:space="preserve"> Профиль используется для подбора преподавателей к курсам, а также для формирования рейтинга. Преимущества: более точный подбор преподавателей к курсам (дисциплинам), повышение качества обучения.</w:t>
      </w:r>
    </w:p>
    <w:p w14:paraId="09BE79B0" w14:textId="42C64649" w:rsidR="00B05D1A" w:rsidRPr="00550C88" w:rsidRDefault="006F0C90" w:rsidP="00550C88">
      <w:pPr>
        <w:pStyle w:val="ac"/>
        <w:ind w:firstLine="709"/>
        <w:jc w:val="both"/>
        <w:rPr>
          <w:sz w:val="28"/>
          <w:szCs w:val="28"/>
        </w:rPr>
      </w:pPr>
      <w:r w:rsidRPr="00550C88">
        <w:rPr>
          <w:sz w:val="28"/>
          <w:szCs w:val="28"/>
        </w:rPr>
        <w:t xml:space="preserve">Модуль цифрового профиля преподавателя состоит из </w:t>
      </w:r>
      <w:r w:rsidR="00B934CA" w:rsidRPr="00550C88">
        <w:rPr>
          <w:sz w:val="28"/>
          <w:szCs w:val="28"/>
        </w:rPr>
        <w:t>4 блоков:</w:t>
      </w:r>
    </w:p>
    <w:p w14:paraId="02E260F0" w14:textId="19C8C5A4" w:rsidR="00B934CA" w:rsidRPr="00550C88" w:rsidRDefault="004704B8" w:rsidP="00550C88">
      <w:pPr>
        <w:pStyle w:val="ac"/>
        <w:ind w:firstLine="709"/>
        <w:jc w:val="both"/>
        <w:rPr>
          <w:sz w:val="28"/>
          <w:szCs w:val="28"/>
        </w:rPr>
      </w:pPr>
      <w:r>
        <w:rPr>
          <w:sz w:val="28"/>
          <w:szCs w:val="28"/>
        </w:rPr>
        <w:t>–</w:t>
      </w:r>
      <w:r w:rsidR="00B934CA" w:rsidRPr="00550C88">
        <w:rPr>
          <w:sz w:val="28"/>
          <w:szCs w:val="28"/>
        </w:rPr>
        <w:t xml:space="preserve"> блок сбора информации;</w:t>
      </w:r>
    </w:p>
    <w:p w14:paraId="50DC6DE9" w14:textId="75090DCE" w:rsidR="00B934CA" w:rsidRPr="00550C88" w:rsidRDefault="004704B8" w:rsidP="00550C88">
      <w:pPr>
        <w:pStyle w:val="ac"/>
        <w:ind w:firstLine="709"/>
        <w:jc w:val="both"/>
        <w:rPr>
          <w:sz w:val="28"/>
          <w:szCs w:val="28"/>
        </w:rPr>
      </w:pPr>
      <w:r>
        <w:rPr>
          <w:sz w:val="28"/>
          <w:szCs w:val="28"/>
        </w:rPr>
        <w:t>–</w:t>
      </w:r>
      <w:r w:rsidR="00B934CA" w:rsidRPr="00550C88">
        <w:rPr>
          <w:sz w:val="28"/>
          <w:szCs w:val="28"/>
        </w:rPr>
        <w:t xml:space="preserve"> блок хранения информации;</w:t>
      </w:r>
    </w:p>
    <w:p w14:paraId="32D00D0A" w14:textId="406B24CC" w:rsidR="00B934CA" w:rsidRPr="00550C88" w:rsidRDefault="004704B8" w:rsidP="00550C88">
      <w:pPr>
        <w:pStyle w:val="ac"/>
        <w:ind w:firstLine="709"/>
        <w:jc w:val="both"/>
        <w:rPr>
          <w:sz w:val="28"/>
          <w:szCs w:val="28"/>
        </w:rPr>
      </w:pPr>
      <w:r>
        <w:rPr>
          <w:sz w:val="28"/>
          <w:szCs w:val="28"/>
        </w:rPr>
        <w:t>–</w:t>
      </w:r>
      <w:r w:rsidR="00B934CA" w:rsidRPr="00550C88">
        <w:rPr>
          <w:sz w:val="28"/>
          <w:szCs w:val="28"/>
        </w:rPr>
        <w:t xml:space="preserve"> аналитический блок;</w:t>
      </w:r>
    </w:p>
    <w:p w14:paraId="54615E55" w14:textId="753BE291" w:rsidR="00B934CA" w:rsidRPr="00550C88" w:rsidRDefault="004704B8" w:rsidP="00550C88">
      <w:pPr>
        <w:pStyle w:val="ac"/>
        <w:ind w:firstLine="709"/>
        <w:jc w:val="both"/>
        <w:rPr>
          <w:sz w:val="28"/>
          <w:szCs w:val="28"/>
        </w:rPr>
      </w:pPr>
      <w:r>
        <w:rPr>
          <w:sz w:val="28"/>
          <w:szCs w:val="28"/>
        </w:rPr>
        <w:t>–</w:t>
      </w:r>
      <w:r w:rsidR="00B934CA" w:rsidRPr="00550C88">
        <w:rPr>
          <w:sz w:val="28"/>
          <w:szCs w:val="28"/>
        </w:rPr>
        <w:t xml:space="preserve"> блок взаимодействия с пользователем и визуализация данных.</w:t>
      </w:r>
    </w:p>
    <w:p w14:paraId="54588946" w14:textId="77777777" w:rsidR="008756B4" w:rsidRPr="00550C88" w:rsidRDefault="008756B4" w:rsidP="00550C88">
      <w:pPr>
        <w:pStyle w:val="ac"/>
        <w:ind w:firstLine="709"/>
        <w:jc w:val="both"/>
        <w:rPr>
          <w:sz w:val="28"/>
          <w:szCs w:val="28"/>
        </w:rPr>
      </w:pPr>
      <w:r w:rsidRPr="00550C88">
        <w:rPr>
          <w:sz w:val="28"/>
          <w:szCs w:val="28"/>
        </w:rPr>
        <w:t xml:space="preserve">Блок сбора информации выполняет функцию получения входных данных и их предварительной обработки. В данном случае рассматриваются два </w:t>
      </w:r>
      <w:r w:rsidRPr="00550C88">
        <w:rPr>
          <w:sz w:val="28"/>
          <w:szCs w:val="28"/>
        </w:rPr>
        <w:lastRenderedPageBreak/>
        <w:t xml:space="preserve">источника информации: ручной ввод, осуществляемый пользователем, и автоматический сбор открытой информации. </w:t>
      </w:r>
    </w:p>
    <w:p w14:paraId="230A8A35" w14:textId="77777777" w:rsidR="00B151B6" w:rsidRPr="00550C88" w:rsidRDefault="008756B4" w:rsidP="00550C88">
      <w:pPr>
        <w:pStyle w:val="ac"/>
        <w:ind w:firstLine="709"/>
        <w:jc w:val="both"/>
        <w:rPr>
          <w:sz w:val="28"/>
          <w:szCs w:val="28"/>
        </w:rPr>
      </w:pPr>
      <w:r w:rsidRPr="00550C88">
        <w:rPr>
          <w:sz w:val="28"/>
          <w:szCs w:val="28"/>
        </w:rPr>
        <w:t>Открытая информация представляет собой данные, полученные из доступных общедоступных источников.</w:t>
      </w:r>
      <w:r w:rsidR="00B151B6" w:rsidRPr="00550C88">
        <w:rPr>
          <w:sz w:val="28"/>
          <w:szCs w:val="28"/>
        </w:rPr>
        <w:t xml:space="preserve"> </w:t>
      </w:r>
    </w:p>
    <w:p w14:paraId="2A083033" w14:textId="7E40CDBD" w:rsidR="008756B4" w:rsidRPr="00550C88" w:rsidRDefault="00B151B6" w:rsidP="00550C88">
      <w:pPr>
        <w:pStyle w:val="ac"/>
        <w:ind w:firstLine="709"/>
        <w:jc w:val="both"/>
        <w:rPr>
          <w:sz w:val="28"/>
          <w:szCs w:val="28"/>
        </w:rPr>
      </w:pPr>
      <w:r w:rsidRPr="00550C88">
        <w:rPr>
          <w:sz w:val="28"/>
          <w:szCs w:val="28"/>
        </w:rPr>
        <w:t xml:space="preserve">Открытый источник информации относится к доступным для большинства граждан источникам, которые не ограничены законодательными или другими нормами. Это может включать печатные и электронные СМИ, телевидение, радио и другие подобные источники. Открытая первичная информация также включает данные, которые не предназначены для широкого распространения, такие как "серая литература" </w:t>
      </w:r>
      <w:r w:rsidR="004704B8">
        <w:rPr>
          <w:sz w:val="28"/>
          <w:szCs w:val="28"/>
        </w:rPr>
        <w:t>–</w:t>
      </w:r>
      <w:r w:rsidRPr="00550C88">
        <w:rPr>
          <w:sz w:val="28"/>
          <w:szCs w:val="28"/>
        </w:rPr>
        <w:t xml:space="preserve"> материалы с конференций, справочники, перечни адресов предприятий. Для оценки результатов научной деятельности наилучшими открытыми источниками информации являются наукометрические базы данных.</w:t>
      </w:r>
    </w:p>
    <w:p w14:paraId="3C6DC920" w14:textId="77777777" w:rsidR="00DD1664" w:rsidRPr="00550C88" w:rsidRDefault="00DD1664" w:rsidP="00550C88">
      <w:pPr>
        <w:pStyle w:val="ac"/>
        <w:ind w:firstLine="709"/>
        <w:jc w:val="both"/>
        <w:rPr>
          <w:sz w:val="28"/>
          <w:szCs w:val="28"/>
        </w:rPr>
      </w:pPr>
      <w:r w:rsidRPr="00550C88">
        <w:rPr>
          <w:sz w:val="28"/>
          <w:szCs w:val="28"/>
        </w:rPr>
        <w:t>Наукометрическая база данных представляет собой базу данных, содержащую библиографическую и реферативную информацию, а также инструменты для отслеживания цитирования научных статей, опубликованных в научных изданиях. Для эффективной работы антиплагиатной технологии необходимо обеспечить достоверность и полноту информации. Оценка достоверности информации представляет собой сложную задачу. Один из принципов заключается в том, что информация считается достоверной, пока не обнаружено противоречие. Другой принцип утверждает, что недостоверная информация должна быть подвергнута верификации, прежде чем считаться достоверной.</w:t>
      </w:r>
    </w:p>
    <w:p w14:paraId="156DD032" w14:textId="77777777" w:rsidR="00713A9C" w:rsidRPr="00550C88" w:rsidRDefault="00713A9C" w:rsidP="00550C88">
      <w:pPr>
        <w:pStyle w:val="ac"/>
        <w:ind w:firstLine="709"/>
        <w:jc w:val="both"/>
        <w:rPr>
          <w:sz w:val="28"/>
          <w:szCs w:val="28"/>
        </w:rPr>
      </w:pPr>
      <w:r w:rsidRPr="00550C88">
        <w:rPr>
          <w:sz w:val="28"/>
          <w:szCs w:val="28"/>
        </w:rPr>
        <w:t>Информация, противоречащая другим источникам, представляет собой данные о состоянии объекта или явления в определенный момент времени. Для проверки ее достоверности применяется процесс верификации. Основной метод верификации заключается в получении информации из надежного источника.</w:t>
      </w:r>
    </w:p>
    <w:p w14:paraId="516B646E" w14:textId="77777777" w:rsidR="00C12C20" w:rsidRPr="00550C88" w:rsidRDefault="00C12C20" w:rsidP="00550C88">
      <w:pPr>
        <w:pStyle w:val="ac"/>
        <w:ind w:firstLine="709"/>
        <w:jc w:val="both"/>
        <w:rPr>
          <w:sz w:val="28"/>
          <w:szCs w:val="28"/>
        </w:rPr>
      </w:pPr>
      <w:r w:rsidRPr="00550C88">
        <w:rPr>
          <w:sz w:val="28"/>
          <w:szCs w:val="28"/>
        </w:rPr>
        <w:t>Структурированная информация представляет собой набор пар (свойство, значение), описывающих определенный объект или явление. Процесс структуризации заключается в преобразовании неструктурированной информации в структурированную форму. Открытая информация, обычно, представлена в неструктурированном виде. Чтобы обеспечить хранение и последующую обработку данных, информация должна быть структурирована. Структурированная и достоверная информация передается в блок хранения.</w:t>
      </w:r>
    </w:p>
    <w:p w14:paraId="1201A31D" w14:textId="77777777" w:rsidR="00614998" w:rsidRPr="00550C88" w:rsidRDefault="00614998" w:rsidP="00550C88">
      <w:pPr>
        <w:pStyle w:val="ac"/>
        <w:ind w:firstLine="709"/>
        <w:jc w:val="both"/>
        <w:rPr>
          <w:sz w:val="28"/>
          <w:szCs w:val="28"/>
        </w:rPr>
      </w:pPr>
      <w:r w:rsidRPr="00550C88">
        <w:rPr>
          <w:sz w:val="28"/>
          <w:szCs w:val="28"/>
        </w:rPr>
        <w:t>Основная функция блока хранения заключается в сохранении информации, полученной блоком сбора данных. Кроме того, блок хранения обеспечивает доступ к данным в соответствии с запросами аналитического блока. Блок сбора данных включает в себя локально расположенную базу данных, которая служит источником данных для других блоков.</w:t>
      </w:r>
    </w:p>
    <w:p w14:paraId="73998E01" w14:textId="77777777" w:rsidR="006A3E56" w:rsidRPr="00550C88" w:rsidRDefault="006A3E56" w:rsidP="00550C88">
      <w:pPr>
        <w:pStyle w:val="ac"/>
        <w:ind w:firstLine="709"/>
        <w:jc w:val="both"/>
        <w:rPr>
          <w:sz w:val="28"/>
          <w:szCs w:val="28"/>
        </w:rPr>
      </w:pPr>
      <w:r w:rsidRPr="00550C88">
        <w:rPr>
          <w:sz w:val="28"/>
          <w:szCs w:val="28"/>
        </w:rPr>
        <w:t xml:space="preserve">Аналитический блок выполняет важные задачи информационной технологии оценки научной деятельности, включая определение оценок научной работы, прогнозирование будущего развития научных работников, вузов, НИИ и их структурных подразделений, а также определение направлений научных исследований. Если мы рассмотрим структурное подразделение как группу </w:t>
      </w:r>
      <w:r w:rsidRPr="00550C88">
        <w:rPr>
          <w:sz w:val="28"/>
          <w:szCs w:val="28"/>
        </w:rPr>
        <w:lastRenderedPageBreak/>
        <w:t>индивидуальных участников научной деятельности, то оценку научной работы этого подразделения можно получить путем агрегирования оценок научной деятельности его сотрудников, используя векторные или скалярные методы суммирования.</w:t>
      </w:r>
    </w:p>
    <w:p w14:paraId="28506E67" w14:textId="77777777" w:rsidR="008F23B4" w:rsidRPr="00550C88" w:rsidRDefault="008F23B4" w:rsidP="00550C88">
      <w:pPr>
        <w:pStyle w:val="ac"/>
        <w:ind w:firstLine="709"/>
        <w:jc w:val="both"/>
        <w:rPr>
          <w:sz w:val="28"/>
          <w:szCs w:val="28"/>
        </w:rPr>
      </w:pPr>
      <w:r w:rsidRPr="00550C88">
        <w:rPr>
          <w:sz w:val="28"/>
          <w:szCs w:val="28"/>
        </w:rPr>
        <w:t>Основными принципами, лежащими в основе разработки цифрового профиля преподавателя для оценки его научной продуктивности, являются открытость и доступность для академического сообщества. Важно использовать только достоверные и проверенные источники информации, исключая субъективные оценки, а фокусироваться только на реальных результатах научной работы субъектов. Для обеспечения соблюдения этих принципов взаимодействие между системой и пользователями осуществляется через Интернет.</w:t>
      </w:r>
    </w:p>
    <w:p w14:paraId="4B396E35" w14:textId="77777777" w:rsidR="00B01E76" w:rsidRPr="00550C88" w:rsidRDefault="00B01E76" w:rsidP="00550C88">
      <w:pPr>
        <w:ind w:firstLine="709"/>
        <w:contextualSpacing/>
        <w:jc w:val="both"/>
        <w:rPr>
          <w:sz w:val="28"/>
          <w:szCs w:val="28"/>
        </w:rPr>
      </w:pPr>
      <w:r w:rsidRPr="00550C88">
        <w:rPr>
          <w:sz w:val="28"/>
          <w:szCs w:val="28"/>
        </w:rPr>
        <w:t>Модуль цифрового профиля преподавателя представляет собой комплексное решение, включающее:</w:t>
      </w:r>
    </w:p>
    <w:p w14:paraId="116957BF" w14:textId="39F242DB" w:rsidR="00B01E76" w:rsidRPr="00550C88" w:rsidRDefault="004704B8" w:rsidP="00550C88">
      <w:pPr>
        <w:ind w:firstLine="709"/>
        <w:contextualSpacing/>
        <w:jc w:val="both"/>
        <w:rPr>
          <w:sz w:val="28"/>
          <w:szCs w:val="28"/>
        </w:rPr>
      </w:pPr>
      <w:r>
        <w:rPr>
          <w:sz w:val="28"/>
          <w:szCs w:val="28"/>
        </w:rPr>
        <w:t>1.</w:t>
      </w:r>
      <w:r w:rsidR="00B01E76" w:rsidRPr="00550C88">
        <w:rPr>
          <w:sz w:val="28"/>
          <w:szCs w:val="28"/>
        </w:rPr>
        <w:t xml:space="preserve"> Веб-приложение, предназначенное для поиска, хранения и обработки больших объемов информации о научной активности ученых из Интернета.</w:t>
      </w:r>
    </w:p>
    <w:p w14:paraId="1157ED91" w14:textId="7D43792B" w:rsidR="00B01E76" w:rsidRPr="00550C88" w:rsidRDefault="004704B8" w:rsidP="00550C88">
      <w:pPr>
        <w:ind w:firstLine="709"/>
        <w:contextualSpacing/>
        <w:jc w:val="both"/>
        <w:rPr>
          <w:sz w:val="28"/>
          <w:szCs w:val="28"/>
        </w:rPr>
      </w:pPr>
      <w:r>
        <w:rPr>
          <w:sz w:val="28"/>
          <w:szCs w:val="28"/>
        </w:rPr>
        <w:t>2.</w:t>
      </w:r>
      <w:r w:rsidR="00B01E76" w:rsidRPr="00550C88">
        <w:rPr>
          <w:sz w:val="28"/>
          <w:szCs w:val="28"/>
        </w:rPr>
        <w:t xml:space="preserve"> Методы обработки информации, включающие кластеризацию для классификации ученых по научным направлениям, методы оценки результатов исследовательской работы в виде скалярных и векторных показателей, а также методы прогнозирования потенциала научных направлений и прочее. </w:t>
      </w:r>
    </w:p>
    <w:p w14:paraId="75418979" w14:textId="442F2B63" w:rsidR="00B01E76" w:rsidRPr="00550C88" w:rsidRDefault="004704B8" w:rsidP="00550C88">
      <w:pPr>
        <w:ind w:firstLine="709"/>
        <w:contextualSpacing/>
        <w:jc w:val="both"/>
        <w:rPr>
          <w:sz w:val="28"/>
          <w:szCs w:val="28"/>
        </w:rPr>
      </w:pPr>
      <w:r>
        <w:rPr>
          <w:sz w:val="28"/>
          <w:szCs w:val="28"/>
        </w:rPr>
        <w:t>3.</w:t>
      </w:r>
      <w:r w:rsidR="00B01E76" w:rsidRPr="00550C88">
        <w:rPr>
          <w:sz w:val="28"/>
          <w:szCs w:val="28"/>
        </w:rPr>
        <w:t xml:space="preserve"> Источники информации, такие как наукометрические базы данных, содержащие информацию о цитировании ученых.</w:t>
      </w:r>
    </w:p>
    <w:p w14:paraId="58C4C14D" w14:textId="000D713F" w:rsidR="00B01E76" w:rsidRPr="00550C88" w:rsidRDefault="004704B8" w:rsidP="00550C88">
      <w:pPr>
        <w:ind w:firstLine="709"/>
        <w:contextualSpacing/>
        <w:jc w:val="both"/>
        <w:rPr>
          <w:sz w:val="28"/>
          <w:szCs w:val="28"/>
        </w:rPr>
      </w:pPr>
      <w:r>
        <w:rPr>
          <w:sz w:val="28"/>
          <w:szCs w:val="28"/>
        </w:rPr>
        <w:t>4.</w:t>
      </w:r>
      <w:r w:rsidR="00B01E76" w:rsidRPr="00550C88">
        <w:rPr>
          <w:sz w:val="28"/>
          <w:szCs w:val="28"/>
        </w:rPr>
        <w:t xml:space="preserve"> Круг потребителей информации, включающий учебные заведения, научно-исследовательские институты, частные компании и государственные органы, ответственные за научную политику.</w:t>
      </w:r>
    </w:p>
    <w:p w14:paraId="3BC0F022" w14:textId="77777777" w:rsidR="00260C4E" w:rsidRPr="00550C88" w:rsidRDefault="00260C4E" w:rsidP="00550C88">
      <w:pPr>
        <w:ind w:firstLine="709"/>
        <w:contextualSpacing/>
        <w:jc w:val="both"/>
        <w:rPr>
          <w:sz w:val="28"/>
          <w:szCs w:val="28"/>
        </w:rPr>
      </w:pPr>
      <w:r w:rsidRPr="00550C88">
        <w:rPr>
          <w:sz w:val="28"/>
          <w:szCs w:val="28"/>
        </w:rPr>
        <w:t>Открытые данные о преподавателях и их научных публикациях чаще всего представлены в неструктурированной или слабоструктурированной форме. Чтобы эти данные могли быть эффективно сохранены и использованы, требуется выполнить процесс структуризации и первичной обработки. После структуризации информация размещается в базе данных.</w:t>
      </w:r>
    </w:p>
    <w:p w14:paraId="03EAB3B2" w14:textId="77777777" w:rsidR="00260C4E" w:rsidRPr="00550C88" w:rsidRDefault="00260C4E" w:rsidP="00550C88">
      <w:pPr>
        <w:ind w:firstLine="709"/>
        <w:contextualSpacing/>
        <w:jc w:val="both"/>
        <w:rPr>
          <w:sz w:val="28"/>
          <w:szCs w:val="28"/>
        </w:rPr>
      </w:pPr>
      <w:r w:rsidRPr="00550C88">
        <w:rPr>
          <w:sz w:val="28"/>
          <w:szCs w:val="28"/>
        </w:rPr>
        <w:t>Модуль может функционировать как на одном сервере, так и быть разделен на несколько серверов для оптимального распределения нагрузки. В случае, если компоненты модуля находятся на разных серверах, необходимо обеспечить их связь через локальную или глобальную сеть Интернет. Каждый компонент модуля имеет собственный интерфейс программирования приложений (API) для обмена задачами и результатами работы между сервисами, независимо от их физического размещения.</w:t>
      </w:r>
    </w:p>
    <w:p w14:paraId="51F57FFB" w14:textId="37A2A6BA" w:rsidR="00941BAF" w:rsidRPr="00550C88" w:rsidRDefault="00941BAF" w:rsidP="00550C88">
      <w:pPr>
        <w:ind w:firstLine="709"/>
        <w:contextualSpacing/>
        <w:jc w:val="both"/>
        <w:rPr>
          <w:sz w:val="28"/>
          <w:szCs w:val="28"/>
        </w:rPr>
      </w:pPr>
      <w:r w:rsidRPr="00550C88">
        <w:rPr>
          <w:sz w:val="28"/>
          <w:szCs w:val="28"/>
        </w:rPr>
        <w:t>Блок визуализации предоставляет взаимодействие с пользователем. Его архитектура, типичная для современных веб-приложений, состоит из нескольких приложений, разработанных на языке Python с использованием фреймворка Django, которые функционируют на веб-сервере Nginx. В результате обработки запроса сервер отправляет пользователю HTML-документ. Для создания стилей и визуального оформления элементов используются фреймворки Bootstrap, jQuery и Highcharts.</w:t>
      </w:r>
    </w:p>
    <w:p w14:paraId="00FC81EC" w14:textId="77777777" w:rsidR="00941BAF" w:rsidRPr="00550C88" w:rsidRDefault="00941BAF" w:rsidP="00550C88">
      <w:pPr>
        <w:ind w:firstLine="709"/>
        <w:contextualSpacing/>
        <w:jc w:val="both"/>
        <w:rPr>
          <w:sz w:val="28"/>
          <w:szCs w:val="28"/>
        </w:rPr>
      </w:pPr>
      <w:r w:rsidRPr="00550C88">
        <w:rPr>
          <w:sz w:val="28"/>
          <w:szCs w:val="28"/>
        </w:rPr>
        <w:lastRenderedPageBreak/>
        <w:t>Для изоляции пакетов на сервере и предотвращения конфликта версий используется виртуальная среда virtualenv. Программа Supervisord отслеживает работу модулей и в случае аварийного завершения одного из процессов автоматически перезапускает его.</w:t>
      </w:r>
    </w:p>
    <w:p w14:paraId="22E2EA1E" w14:textId="77777777" w:rsidR="00465D32" w:rsidRPr="00550C88" w:rsidRDefault="00465D32" w:rsidP="00550C88">
      <w:pPr>
        <w:tabs>
          <w:tab w:val="left" w:pos="851"/>
        </w:tabs>
        <w:ind w:firstLine="709"/>
        <w:contextualSpacing/>
        <w:jc w:val="both"/>
        <w:rPr>
          <w:sz w:val="28"/>
          <w:szCs w:val="28"/>
        </w:rPr>
      </w:pPr>
      <w:r w:rsidRPr="00550C88">
        <w:rPr>
          <w:sz w:val="28"/>
          <w:szCs w:val="28"/>
        </w:rPr>
        <w:t>Вся информация хранится в реляционной базе данных, которая физически реализована с использованием СУБД Postgres. Управление этой базой данных осуществляется через объектно-реляционное отображение (ORM) Django.</w:t>
      </w:r>
    </w:p>
    <w:p w14:paraId="005543BE" w14:textId="77777777" w:rsidR="00465D32" w:rsidRPr="00550C88" w:rsidRDefault="00465D32" w:rsidP="00550C88">
      <w:pPr>
        <w:tabs>
          <w:tab w:val="left" w:pos="851"/>
        </w:tabs>
        <w:ind w:firstLine="709"/>
        <w:contextualSpacing/>
        <w:jc w:val="both"/>
        <w:rPr>
          <w:sz w:val="28"/>
          <w:szCs w:val="28"/>
        </w:rPr>
      </w:pPr>
      <w:r w:rsidRPr="00550C88">
        <w:rPr>
          <w:sz w:val="28"/>
          <w:szCs w:val="28"/>
        </w:rPr>
        <w:t>ORM-технология программирования позволяет связать базы данных с концепциями объектно-ориентированных языков программирования, создавая виртуальную объектную базу данных. Такой подход позволяет абстрагироваться от конкретной физической реализации базы данных и облегчает перенос приложения на другой сервер.</w:t>
      </w:r>
    </w:p>
    <w:p w14:paraId="027B8A47" w14:textId="33F181C0" w:rsidR="000415C2" w:rsidRPr="00550C88" w:rsidRDefault="000415C2" w:rsidP="00550C88">
      <w:pPr>
        <w:tabs>
          <w:tab w:val="left" w:pos="851"/>
        </w:tabs>
        <w:ind w:firstLine="709"/>
        <w:contextualSpacing/>
        <w:jc w:val="both"/>
        <w:rPr>
          <w:sz w:val="28"/>
          <w:szCs w:val="28"/>
        </w:rPr>
      </w:pPr>
      <w:r w:rsidRPr="00550C88">
        <w:rPr>
          <w:sz w:val="28"/>
          <w:szCs w:val="28"/>
        </w:rPr>
        <w:t>В базе данных используются основные модели для хранения информации</w:t>
      </w:r>
      <w:r w:rsidR="00143EC0" w:rsidRPr="00143EC0">
        <w:rPr>
          <w:sz w:val="28"/>
          <w:szCs w:val="28"/>
        </w:rPr>
        <w:t xml:space="preserve"> [93]</w:t>
      </w:r>
      <w:r w:rsidRPr="00550C88">
        <w:rPr>
          <w:sz w:val="28"/>
          <w:szCs w:val="28"/>
        </w:rPr>
        <w:t>:</w:t>
      </w:r>
    </w:p>
    <w:p w14:paraId="587465B6" w14:textId="00EBB4CD" w:rsidR="000415C2" w:rsidRPr="00550C88" w:rsidRDefault="004704B8" w:rsidP="00550C88">
      <w:pPr>
        <w:tabs>
          <w:tab w:val="left" w:pos="851"/>
        </w:tabs>
        <w:ind w:firstLine="709"/>
        <w:contextualSpacing/>
        <w:jc w:val="both"/>
        <w:rPr>
          <w:sz w:val="28"/>
          <w:szCs w:val="28"/>
        </w:rPr>
      </w:pPr>
      <w:r>
        <w:rPr>
          <w:sz w:val="28"/>
          <w:szCs w:val="28"/>
        </w:rPr>
        <w:t>1.</w:t>
      </w:r>
      <w:r w:rsidR="000415C2" w:rsidRPr="00550C88">
        <w:rPr>
          <w:sz w:val="28"/>
          <w:szCs w:val="28"/>
        </w:rPr>
        <w:t xml:space="preserve"> Модель "Преподаватель" содержит данные о работнике, включая фамилию, имя, отчество, ученое звание, ученую степень, а также информацию о месте работы. Она устанавливает связи с другими моделями, такими как публикации пользователя и оценки его научной деятельности.</w:t>
      </w:r>
    </w:p>
    <w:p w14:paraId="046EDF80" w14:textId="728BA8F1" w:rsidR="000415C2" w:rsidRPr="00550C88" w:rsidRDefault="004704B8" w:rsidP="00550C88">
      <w:pPr>
        <w:tabs>
          <w:tab w:val="left" w:pos="851"/>
        </w:tabs>
        <w:ind w:firstLine="709"/>
        <w:contextualSpacing/>
        <w:jc w:val="both"/>
        <w:rPr>
          <w:sz w:val="28"/>
          <w:szCs w:val="28"/>
        </w:rPr>
      </w:pPr>
      <w:r>
        <w:rPr>
          <w:sz w:val="28"/>
          <w:szCs w:val="28"/>
        </w:rPr>
        <w:t>2.</w:t>
      </w:r>
      <w:r w:rsidR="000415C2" w:rsidRPr="00550C88">
        <w:rPr>
          <w:sz w:val="28"/>
          <w:szCs w:val="28"/>
        </w:rPr>
        <w:t xml:space="preserve"> Модель "Публикация" содержит информацию о конкретной публикации, включая заголовок, источник и ссылку на файл. Она также связана с авторами и другими публикациями через цитирование.</w:t>
      </w:r>
    </w:p>
    <w:p w14:paraId="2C80D697" w14:textId="284BF6E1" w:rsidR="000415C2" w:rsidRPr="00550C88" w:rsidRDefault="004704B8" w:rsidP="00550C88">
      <w:pPr>
        <w:tabs>
          <w:tab w:val="left" w:pos="851"/>
        </w:tabs>
        <w:ind w:firstLine="709"/>
        <w:contextualSpacing/>
        <w:jc w:val="both"/>
        <w:rPr>
          <w:sz w:val="28"/>
          <w:szCs w:val="28"/>
        </w:rPr>
      </w:pPr>
      <w:r>
        <w:rPr>
          <w:sz w:val="28"/>
          <w:szCs w:val="28"/>
        </w:rPr>
        <w:t>3.</w:t>
      </w:r>
      <w:r w:rsidR="000415C2" w:rsidRPr="00550C88">
        <w:rPr>
          <w:sz w:val="28"/>
          <w:szCs w:val="28"/>
        </w:rPr>
        <w:t xml:space="preserve"> Модель "Цитата" используется для связи между публикациями. Она содержит информацию о источнике цитаты, библиографическую ссылку и другие налоговые данные.</w:t>
      </w:r>
    </w:p>
    <w:p w14:paraId="65B53552" w14:textId="25DE9D90" w:rsidR="000415C2" w:rsidRPr="00550C88" w:rsidRDefault="004704B8" w:rsidP="00550C88">
      <w:pPr>
        <w:tabs>
          <w:tab w:val="left" w:pos="851"/>
        </w:tabs>
        <w:ind w:firstLine="709"/>
        <w:contextualSpacing/>
        <w:jc w:val="both"/>
        <w:rPr>
          <w:sz w:val="28"/>
          <w:szCs w:val="28"/>
        </w:rPr>
      </w:pPr>
      <w:r>
        <w:rPr>
          <w:sz w:val="28"/>
          <w:szCs w:val="28"/>
        </w:rPr>
        <w:t>4.</w:t>
      </w:r>
      <w:r w:rsidR="000415C2" w:rsidRPr="00550C88">
        <w:rPr>
          <w:sz w:val="28"/>
          <w:szCs w:val="28"/>
        </w:rPr>
        <w:t xml:space="preserve"> Модель "Высшее учебное заведение" содержит информацию о вузе, включая название, тип и контактные данные. Она также устанавливает связь с пользователями для определения ответственных лиц, таких как администраторы.</w:t>
      </w:r>
    </w:p>
    <w:p w14:paraId="73CB7C27" w14:textId="4728980E" w:rsidR="000415C2" w:rsidRPr="00550C88" w:rsidRDefault="004704B8" w:rsidP="00550C88">
      <w:pPr>
        <w:tabs>
          <w:tab w:val="left" w:pos="851"/>
        </w:tabs>
        <w:ind w:firstLine="709"/>
        <w:contextualSpacing/>
        <w:jc w:val="both"/>
        <w:rPr>
          <w:sz w:val="28"/>
          <w:szCs w:val="28"/>
        </w:rPr>
      </w:pPr>
      <w:r>
        <w:rPr>
          <w:sz w:val="28"/>
          <w:szCs w:val="28"/>
        </w:rPr>
        <w:t>5.</w:t>
      </w:r>
      <w:r w:rsidR="000415C2" w:rsidRPr="00550C88">
        <w:rPr>
          <w:sz w:val="28"/>
          <w:szCs w:val="28"/>
        </w:rPr>
        <w:t xml:space="preserve"> Модель "Структурное подразделение" представляет собой кафедру или институт и устанавливает связь между учеными и учебным заведением.</w:t>
      </w:r>
    </w:p>
    <w:p w14:paraId="044F1B9F" w14:textId="63E9F711" w:rsidR="00CC6B96" w:rsidRPr="00550C88" w:rsidRDefault="004704B8" w:rsidP="00550C88">
      <w:pPr>
        <w:tabs>
          <w:tab w:val="left" w:pos="851"/>
        </w:tabs>
        <w:ind w:firstLine="709"/>
        <w:contextualSpacing/>
        <w:jc w:val="both"/>
        <w:rPr>
          <w:sz w:val="28"/>
          <w:szCs w:val="28"/>
        </w:rPr>
      </w:pPr>
      <w:r>
        <w:rPr>
          <w:sz w:val="28"/>
          <w:szCs w:val="28"/>
        </w:rPr>
        <w:t>6.</w:t>
      </w:r>
      <w:r w:rsidR="000415C2" w:rsidRPr="00550C88">
        <w:rPr>
          <w:sz w:val="28"/>
          <w:szCs w:val="28"/>
        </w:rPr>
        <w:t xml:space="preserve"> Модель "Оценка результатов научной деятельности" </w:t>
      </w:r>
      <w:r w:rsidR="00CC6B96" w:rsidRPr="00550C88">
        <w:rPr>
          <w:sz w:val="28"/>
          <w:szCs w:val="28"/>
        </w:rPr>
        <w:t>представляет собой систему, в которой содержатся наукометрические показатели, связанные с соответствующим объектом, а также дата их получения.</w:t>
      </w:r>
    </w:p>
    <w:p w14:paraId="39E4AE7A" w14:textId="1B9A05ED" w:rsidR="002D0952" w:rsidRPr="00550C88" w:rsidRDefault="00CC6B96" w:rsidP="00550C88">
      <w:pPr>
        <w:tabs>
          <w:tab w:val="left" w:pos="851"/>
        </w:tabs>
        <w:ind w:firstLine="709"/>
        <w:contextualSpacing/>
        <w:jc w:val="both"/>
        <w:rPr>
          <w:sz w:val="28"/>
          <w:szCs w:val="28"/>
        </w:rPr>
      </w:pPr>
      <w:r w:rsidRPr="00550C88">
        <w:rPr>
          <w:sz w:val="28"/>
          <w:szCs w:val="28"/>
        </w:rPr>
        <w:t xml:space="preserve">Эти модели предоставляют удобный и структурированный способ хранения и организации информации о преподавателях, их публикациях, цитатах, а также высших учебных заведениях и структурных подразделениях. Они также позволяют осуществлять оценку результатов научной деятельности на основе доступных данных. </w:t>
      </w:r>
      <w:r w:rsidR="002D0952" w:rsidRPr="00550C88">
        <w:rPr>
          <w:sz w:val="28"/>
          <w:szCs w:val="28"/>
        </w:rPr>
        <w:t>Особенностью данной базы данных является сохранение оценок результатов научной деятельности каждый раз при их нахождении. В интерфейсе системы пользователь видит текущее значение оценки, которое было найдено последним.</w:t>
      </w:r>
    </w:p>
    <w:p w14:paraId="2F2911CD" w14:textId="77777777" w:rsidR="002D0952" w:rsidRPr="00550C88" w:rsidRDefault="002D0952" w:rsidP="00550C88">
      <w:pPr>
        <w:pStyle w:val="af6"/>
        <w:spacing w:before="0"/>
        <w:ind w:left="0" w:firstLine="709"/>
        <w:jc w:val="both"/>
        <w:rPr>
          <w:sz w:val="28"/>
          <w:szCs w:val="28"/>
        </w:rPr>
      </w:pPr>
      <w:r w:rsidRPr="00550C88">
        <w:rPr>
          <w:sz w:val="28"/>
          <w:szCs w:val="28"/>
        </w:rPr>
        <w:t>Однако, если прошло достаточно времени с момента последнего нахождения оценок (например, 1 сутки), система формирует запрос на их обновление, а пользователь также имеет возможность просмотреть историю предыдущих оценок.</w:t>
      </w:r>
    </w:p>
    <w:p w14:paraId="77842754" w14:textId="77777777" w:rsidR="002D0952" w:rsidRPr="00550C88" w:rsidRDefault="002D0952" w:rsidP="00550C88">
      <w:pPr>
        <w:pStyle w:val="af6"/>
        <w:spacing w:before="0"/>
        <w:ind w:left="0" w:firstLine="709"/>
        <w:jc w:val="both"/>
        <w:rPr>
          <w:sz w:val="28"/>
          <w:szCs w:val="28"/>
        </w:rPr>
      </w:pPr>
      <w:r w:rsidRPr="00550C88">
        <w:rPr>
          <w:sz w:val="28"/>
          <w:szCs w:val="28"/>
        </w:rPr>
        <w:lastRenderedPageBreak/>
        <w:t>Множество вычислительно и ресурсоемких функций, таких как вычисление оценок результатов научно-исследовательской деятельности, поиск и добавление новых сведений о цитировании и публикации, определение направлений научных исследований и отправка электронных писем, вынесено в отдельный блок вычислений.</w:t>
      </w:r>
    </w:p>
    <w:p w14:paraId="3F1DFDE2" w14:textId="77777777" w:rsidR="002D0952" w:rsidRPr="00550C88" w:rsidRDefault="002D0952" w:rsidP="00550C88">
      <w:pPr>
        <w:pStyle w:val="af6"/>
        <w:spacing w:before="0"/>
        <w:ind w:left="0" w:firstLine="709"/>
        <w:jc w:val="both"/>
        <w:rPr>
          <w:sz w:val="28"/>
          <w:szCs w:val="28"/>
        </w:rPr>
      </w:pPr>
      <w:r w:rsidRPr="00550C88">
        <w:rPr>
          <w:sz w:val="28"/>
          <w:szCs w:val="28"/>
        </w:rPr>
        <w:t>Для управления фоновыми задачами вычислений используется сервер Celery. На сервере настроены две очереди задач с разными приоритетами, что позволяет уменьшить задержки ответов на запросы пользователей. Кроме того, для снижения вычислительной нагрузки на сервер применяется управление результатами вычислений. Например, если прошло менее суток с момента вычисления результатов научно-исследовательской деятельности пользователя, то система вернет последний найденный результат без выполнения новых вычислений.</w:t>
      </w:r>
    </w:p>
    <w:p w14:paraId="63A04DDD" w14:textId="77777777" w:rsidR="00BB4059" w:rsidRPr="00550C88" w:rsidRDefault="00BB4059" w:rsidP="00550C88">
      <w:pPr>
        <w:pStyle w:val="ac"/>
        <w:ind w:firstLine="709"/>
        <w:jc w:val="both"/>
        <w:rPr>
          <w:sz w:val="28"/>
          <w:szCs w:val="28"/>
        </w:rPr>
      </w:pPr>
      <w:r w:rsidRPr="00550C88">
        <w:rPr>
          <w:sz w:val="28"/>
          <w:szCs w:val="28"/>
        </w:rPr>
        <w:t>Этот блок включает в себя специальные программы, называемые пауками, которые служат для сбора информации с международных наукометрических баз данных EBSCO и Google Scholar, а также с базы данных журналов, включенных в список рекомендованных КОКСОН РК. Пауки разработаны с использованием фреймворка Scrappy и работают на виртуальном сервере Scrapyd. Возможности этого блока могут быть легко расширены путем создания новых пауков. Для управления задачами сбора информации используются стандартные функции Scrapyd. Собранная информация сохраняется с помощью API системы для добавления новых объектов.</w:t>
      </w:r>
    </w:p>
    <w:p w14:paraId="5438940D" w14:textId="77777777" w:rsidR="00BB4059" w:rsidRPr="00550C88" w:rsidRDefault="00BB4059" w:rsidP="00550C88">
      <w:pPr>
        <w:pStyle w:val="ac"/>
        <w:ind w:firstLine="709"/>
        <w:jc w:val="both"/>
        <w:rPr>
          <w:sz w:val="28"/>
          <w:szCs w:val="28"/>
        </w:rPr>
      </w:pPr>
      <w:r w:rsidRPr="00550C88">
        <w:rPr>
          <w:sz w:val="28"/>
          <w:szCs w:val="28"/>
        </w:rPr>
        <w:t>Далее рассмотрим принципы организации и взаимодействия компонентов модуля цифрового профиля преподавателя на примере разработанного портала. Доступ к порталу предоставляется только зарегистрированным пользователям, которых создает администратор системы. Для входа в систему пользователь может использовать свой логин или электронную почту (если он указал ее в настройках своего профиля).</w:t>
      </w:r>
    </w:p>
    <w:p w14:paraId="61A3B74A" w14:textId="77777777" w:rsidR="00266621" w:rsidRPr="00550C88" w:rsidRDefault="00266621" w:rsidP="00550C88">
      <w:pPr>
        <w:pStyle w:val="ac"/>
        <w:ind w:firstLine="709"/>
        <w:jc w:val="both"/>
        <w:rPr>
          <w:sz w:val="28"/>
          <w:szCs w:val="28"/>
        </w:rPr>
      </w:pPr>
    </w:p>
    <w:p w14:paraId="1287DA30" w14:textId="7038857B" w:rsidR="00B71FC8" w:rsidRPr="00550C88" w:rsidRDefault="00E95661" w:rsidP="004704B8">
      <w:pPr>
        <w:pStyle w:val="ac"/>
        <w:ind w:firstLine="0"/>
        <w:jc w:val="center"/>
        <w:rPr>
          <w:sz w:val="28"/>
          <w:szCs w:val="28"/>
        </w:rPr>
      </w:pPr>
      <w:r w:rsidRPr="00550C88">
        <w:rPr>
          <w:noProof/>
          <w:sz w:val="28"/>
          <w:szCs w:val="28"/>
          <w:lang w:eastAsia="ru-RU"/>
        </w:rPr>
        <w:drawing>
          <wp:inline distT="0" distB="0" distL="0" distR="0" wp14:anchorId="5C3CE409" wp14:editId="3C32E2FA">
            <wp:extent cx="5095384" cy="2097135"/>
            <wp:effectExtent l="0" t="0" r="0" b="0"/>
            <wp:docPr id="921105416" name="Рисунок 92110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9945" cy="2103128"/>
                    </a:xfrm>
                    <a:prstGeom prst="rect">
                      <a:avLst/>
                    </a:prstGeom>
                    <a:noFill/>
                    <a:ln>
                      <a:noFill/>
                    </a:ln>
                  </pic:spPr>
                </pic:pic>
              </a:graphicData>
            </a:graphic>
          </wp:inline>
        </w:drawing>
      </w:r>
    </w:p>
    <w:p w14:paraId="45B91EAF" w14:textId="77777777" w:rsidR="006A16A2" w:rsidRPr="004704B8" w:rsidRDefault="006A16A2" w:rsidP="00550C88">
      <w:pPr>
        <w:pStyle w:val="ac"/>
        <w:ind w:firstLine="709"/>
        <w:jc w:val="both"/>
        <w:rPr>
          <w:sz w:val="16"/>
          <w:szCs w:val="16"/>
        </w:rPr>
      </w:pPr>
    </w:p>
    <w:p w14:paraId="09F7CD5B" w14:textId="3DBDB76D" w:rsidR="00266621" w:rsidRPr="00550C88" w:rsidRDefault="00266621" w:rsidP="004704B8">
      <w:pPr>
        <w:contextualSpacing/>
        <w:jc w:val="center"/>
        <w:rPr>
          <w:sz w:val="28"/>
          <w:szCs w:val="28"/>
        </w:rPr>
      </w:pPr>
      <w:r w:rsidRPr="00550C88">
        <w:rPr>
          <w:sz w:val="28"/>
          <w:szCs w:val="28"/>
        </w:rPr>
        <w:t xml:space="preserve">Рисунок </w:t>
      </w:r>
      <w:r w:rsidR="00AF641A" w:rsidRPr="00550C88">
        <w:rPr>
          <w:sz w:val="28"/>
          <w:szCs w:val="28"/>
        </w:rPr>
        <w:t>16</w:t>
      </w:r>
      <w:r w:rsidRPr="00550C88">
        <w:rPr>
          <w:sz w:val="28"/>
          <w:szCs w:val="28"/>
        </w:rPr>
        <w:t xml:space="preserve"> </w:t>
      </w:r>
      <w:r w:rsidR="004704B8">
        <w:rPr>
          <w:sz w:val="28"/>
          <w:szCs w:val="28"/>
        </w:rPr>
        <w:t xml:space="preserve">– </w:t>
      </w:r>
      <w:r w:rsidRPr="00550C88">
        <w:rPr>
          <w:sz w:val="28"/>
          <w:szCs w:val="28"/>
        </w:rPr>
        <w:t xml:space="preserve">Структурное подразделение </w:t>
      </w:r>
      <w:r w:rsidR="00C0177D" w:rsidRPr="00550C88">
        <w:rPr>
          <w:sz w:val="28"/>
          <w:szCs w:val="28"/>
        </w:rPr>
        <w:t>университета</w:t>
      </w:r>
    </w:p>
    <w:p w14:paraId="5EFE2317" w14:textId="4B0482E5" w:rsidR="006A16A2" w:rsidRPr="00550C88" w:rsidRDefault="004704B8" w:rsidP="00550C88">
      <w:pPr>
        <w:ind w:firstLine="709"/>
        <w:contextualSpacing/>
        <w:jc w:val="both"/>
        <w:rPr>
          <w:sz w:val="28"/>
          <w:szCs w:val="28"/>
        </w:rPr>
      </w:pPr>
      <w:r>
        <w:rPr>
          <w:sz w:val="28"/>
          <w:szCs w:val="28"/>
        </w:rPr>
        <w:t xml:space="preserve">В соответствии с рисунком16, </w:t>
      </w:r>
      <w:r w:rsidRPr="00550C88">
        <w:rPr>
          <w:sz w:val="28"/>
          <w:szCs w:val="28"/>
        </w:rPr>
        <w:t>при выборе определенного структурного подразделения университета на портале открывается страница, где отображается информация о руководителе данного подразделения, список кафедр и данные о преподавателях этого подразделения</w:t>
      </w:r>
      <w:r>
        <w:rPr>
          <w:sz w:val="28"/>
          <w:szCs w:val="28"/>
        </w:rPr>
        <w:t>.</w:t>
      </w:r>
    </w:p>
    <w:p w14:paraId="7605ECD8" w14:textId="56D1B7B1" w:rsidR="00127091" w:rsidRPr="00550C88" w:rsidRDefault="008F3289" w:rsidP="00550C88">
      <w:pPr>
        <w:ind w:firstLine="709"/>
        <w:contextualSpacing/>
        <w:jc w:val="both"/>
        <w:rPr>
          <w:sz w:val="28"/>
          <w:szCs w:val="28"/>
        </w:rPr>
      </w:pPr>
      <w:r w:rsidRPr="00550C88">
        <w:rPr>
          <w:sz w:val="28"/>
          <w:szCs w:val="28"/>
        </w:rPr>
        <w:lastRenderedPageBreak/>
        <w:t>При выборе конкретного преподавателя на портале открывается страница с его портфолио (рисунок 17). В портфолио содержится информация о ученом звании, ученой степени, электронной почте, h-индексе, а также количестве докторантов и магистрантов, которыми он руководит. Кроме того, в портфолио указан перечень научных проектов, в которых преподаватель участвует.</w:t>
      </w:r>
    </w:p>
    <w:p w14:paraId="572A73D8" w14:textId="77777777" w:rsidR="008F3289" w:rsidRPr="00550C88" w:rsidRDefault="008F3289" w:rsidP="00550C88">
      <w:pPr>
        <w:ind w:firstLine="709"/>
        <w:contextualSpacing/>
        <w:jc w:val="both"/>
        <w:rPr>
          <w:sz w:val="28"/>
          <w:szCs w:val="28"/>
        </w:rPr>
      </w:pPr>
    </w:p>
    <w:p w14:paraId="1DAAF8B7" w14:textId="77777777" w:rsidR="00127091" w:rsidRPr="00550C88" w:rsidRDefault="006A16A2" w:rsidP="004704B8">
      <w:pPr>
        <w:tabs>
          <w:tab w:val="left" w:pos="3360"/>
        </w:tabs>
        <w:contextualSpacing/>
        <w:jc w:val="center"/>
        <w:rPr>
          <w:sz w:val="28"/>
          <w:szCs w:val="28"/>
        </w:rPr>
      </w:pPr>
      <w:r w:rsidRPr="00550C88">
        <w:rPr>
          <w:noProof/>
          <w:sz w:val="28"/>
          <w:szCs w:val="28"/>
          <w:lang w:eastAsia="ru-RU"/>
        </w:rPr>
        <w:drawing>
          <wp:inline distT="0" distB="0" distL="0" distR="0" wp14:anchorId="39FFCDB7" wp14:editId="5BC8F742">
            <wp:extent cx="4629150" cy="2723905"/>
            <wp:effectExtent l="0" t="0" r="0" b="635"/>
            <wp:docPr id="497341280" name="Рисунок 49734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40122" cy="2730361"/>
                    </a:xfrm>
                    <a:prstGeom prst="rect">
                      <a:avLst/>
                    </a:prstGeom>
                    <a:noFill/>
                    <a:ln>
                      <a:noFill/>
                    </a:ln>
                  </pic:spPr>
                </pic:pic>
              </a:graphicData>
            </a:graphic>
          </wp:inline>
        </w:drawing>
      </w:r>
    </w:p>
    <w:p w14:paraId="349DCF80" w14:textId="77777777" w:rsidR="004704B8" w:rsidRPr="004704B8" w:rsidRDefault="004704B8" w:rsidP="00550C88">
      <w:pPr>
        <w:tabs>
          <w:tab w:val="left" w:pos="3360"/>
        </w:tabs>
        <w:ind w:firstLine="709"/>
        <w:contextualSpacing/>
        <w:jc w:val="center"/>
        <w:rPr>
          <w:sz w:val="16"/>
          <w:szCs w:val="16"/>
        </w:rPr>
      </w:pPr>
    </w:p>
    <w:p w14:paraId="7E5F4DDF" w14:textId="05D8AD4A" w:rsidR="00127091" w:rsidRPr="00550C88" w:rsidRDefault="000178EA" w:rsidP="004704B8">
      <w:pPr>
        <w:tabs>
          <w:tab w:val="left" w:pos="3360"/>
        </w:tabs>
        <w:contextualSpacing/>
        <w:jc w:val="center"/>
        <w:rPr>
          <w:sz w:val="28"/>
          <w:szCs w:val="28"/>
        </w:rPr>
      </w:pPr>
      <w:r w:rsidRPr="00550C88">
        <w:rPr>
          <w:sz w:val="28"/>
          <w:szCs w:val="28"/>
        </w:rPr>
        <w:t xml:space="preserve">Рисунок </w:t>
      </w:r>
      <w:r w:rsidR="00AF641A" w:rsidRPr="00550C88">
        <w:rPr>
          <w:sz w:val="28"/>
          <w:szCs w:val="28"/>
        </w:rPr>
        <w:t>17</w:t>
      </w:r>
      <w:r w:rsidRPr="00550C88">
        <w:rPr>
          <w:sz w:val="28"/>
          <w:szCs w:val="28"/>
        </w:rPr>
        <w:t xml:space="preserve"> </w:t>
      </w:r>
      <w:r w:rsidR="004704B8">
        <w:rPr>
          <w:sz w:val="28"/>
          <w:szCs w:val="28"/>
        </w:rPr>
        <w:t xml:space="preserve">– </w:t>
      </w:r>
      <w:r w:rsidRPr="00550C88">
        <w:rPr>
          <w:sz w:val="28"/>
          <w:szCs w:val="28"/>
        </w:rPr>
        <w:t>Портфолио преподавателя</w:t>
      </w:r>
    </w:p>
    <w:p w14:paraId="071E688E" w14:textId="77777777" w:rsidR="004704B8" w:rsidRDefault="004704B8" w:rsidP="00550C88">
      <w:pPr>
        <w:pStyle w:val="ac"/>
        <w:ind w:firstLine="709"/>
        <w:jc w:val="both"/>
        <w:rPr>
          <w:sz w:val="28"/>
          <w:szCs w:val="28"/>
        </w:rPr>
      </w:pPr>
    </w:p>
    <w:p w14:paraId="4F4A49E4" w14:textId="77777777" w:rsidR="002436CE" w:rsidRPr="00550C88" w:rsidRDefault="002436CE" w:rsidP="00550C88">
      <w:pPr>
        <w:pStyle w:val="ac"/>
        <w:ind w:firstLine="709"/>
        <w:jc w:val="both"/>
        <w:rPr>
          <w:sz w:val="28"/>
          <w:szCs w:val="28"/>
        </w:rPr>
      </w:pPr>
      <w:r w:rsidRPr="00550C88">
        <w:rPr>
          <w:sz w:val="28"/>
          <w:szCs w:val="28"/>
        </w:rPr>
        <w:t>В нижней части страницы представлен список опубликованных статей с возможностью перехода на страницу каждой статьи для ознакомления с ее содержанием.</w:t>
      </w:r>
    </w:p>
    <w:p w14:paraId="019A0825" w14:textId="77777777" w:rsidR="002436CE" w:rsidRPr="003568E7" w:rsidRDefault="002436CE" w:rsidP="00550C88">
      <w:pPr>
        <w:pStyle w:val="ac"/>
        <w:ind w:firstLine="709"/>
        <w:jc w:val="both"/>
        <w:rPr>
          <w:sz w:val="28"/>
          <w:szCs w:val="28"/>
        </w:rPr>
      </w:pPr>
      <w:r w:rsidRPr="00550C88">
        <w:rPr>
          <w:sz w:val="28"/>
          <w:szCs w:val="28"/>
        </w:rPr>
        <w:t xml:space="preserve">Анализ производительности и развития участников научной деятельности позволяет определить организационную и функциональную структуру этих участников, а также выбрать потенциальных участников для научных и образовательных проектов. Это является значимой задачей в области науки и </w:t>
      </w:r>
      <w:r w:rsidRPr="003568E7">
        <w:rPr>
          <w:sz w:val="28"/>
          <w:szCs w:val="28"/>
        </w:rPr>
        <w:t>прикладных исследований.</w:t>
      </w:r>
    </w:p>
    <w:p w14:paraId="1868FDAB" w14:textId="08C41DDB" w:rsidR="00AC79EC" w:rsidRPr="003568E7" w:rsidRDefault="003568E7" w:rsidP="004704B8">
      <w:pPr>
        <w:pStyle w:val="ac"/>
        <w:ind w:firstLine="709"/>
        <w:jc w:val="both"/>
        <w:rPr>
          <w:sz w:val="28"/>
          <w:szCs w:val="28"/>
        </w:rPr>
      </w:pPr>
      <w:r w:rsidRPr="003568E7">
        <w:rPr>
          <w:sz w:val="28"/>
          <w:szCs w:val="28"/>
        </w:rPr>
        <w:t>7</w:t>
      </w:r>
      <w:r w:rsidR="00AC79EC" w:rsidRPr="003568E7">
        <w:rPr>
          <w:sz w:val="28"/>
          <w:szCs w:val="28"/>
        </w:rPr>
        <w:t>.</w:t>
      </w:r>
      <w:r w:rsidR="004704B8" w:rsidRPr="003568E7">
        <w:rPr>
          <w:sz w:val="28"/>
          <w:szCs w:val="28"/>
        </w:rPr>
        <w:t xml:space="preserve"> </w:t>
      </w:r>
      <w:r w:rsidR="00AC79EC" w:rsidRPr="003568E7">
        <w:rPr>
          <w:sz w:val="28"/>
          <w:szCs w:val="28"/>
        </w:rPr>
        <w:t>Модуль учебных курсов: Этот модуль предназначен для создания, управления и прохождения учебных курсов. Алгоритм работы модуля включает в себя процесс создания и настройки курсов, создание заданий и тестов, оценка и обратная связь для студентов.</w:t>
      </w:r>
    </w:p>
    <w:p w14:paraId="144A6E2D" w14:textId="0BB63590" w:rsidR="005E6ED5" w:rsidRPr="003568E7" w:rsidRDefault="003568E7" w:rsidP="00550C88">
      <w:pPr>
        <w:pStyle w:val="ac"/>
        <w:ind w:firstLine="709"/>
        <w:jc w:val="both"/>
        <w:rPr>
          <w:sz w:val="28"/>
          <w:szCs w:val="28"/>
        </w:rPr>
      </w:pPr>
      <w:r w:rsidRPr="003568E7">
        <w:rPr>
          <w:sz w:val="28"/>
          <w:szCs w:val="28"/>
        </w:rPr>
        <w:t>8</w:t>
      </w:r>
      <w:r w:rsidR="005E6ED5" w:rsidRPr="003568E7">
        <w:rPr>
          <w:sz w:val="28"/>
          <w:szCs w:val="28"/>
        </w:rPr>
        <w:t>. Модуль системы тестирования предоставляет возможность проведения различных тестов и экзаменов для оценки успеваемости студентов. Эта система также обеспечивает автоматическую проверку ответов на тесты и экзамены.</w:t>
      </w:r>
      <w:r w:rsidR="00B36BDA" w:rsidRPr="003568E7">
        <w:rPr>
          <w:sz w:val="28"/>
          <w:szCs w:val="28"/>
        </w:rPr>
        <w:t xml:space="preserve"> Данный модуль разработан на основе модели открытой подсистемы компьютерного тестирования (раздел 2.4.1).</w:t>
      </w:r>
    </w:p>
    <w:p w14:paraId="7604E96B" w14:textId="526D1B9E" w:rsidR="00FF6A63" w:rsidRPr="003568E7" w:rsidRDefault="003568E7" w:rsidP="00550C88">
      <w:pPr>
        <w:pStyle w:val="ac"/>
        <w:ind w:firstLine="709"/>
        <w:jc w:val="both"/>
        <w:rPr>
          <w:sz w:val="28"/>
          <w:szCs w:val="28"/>
        </w:rPr>
      </w:pPr>
      <w:r w:rsidRPr="003568E7">
        <w:rPr>
          <w:sz w:val="28"/>
          <w:szCs w:val="28"/>
        </w:rPr>
        <w:t>9</w:t>
      </w:r>
      <w:r w:rsidR="00FF6A63" w:rsidRPr="003568E7">
        <w:rPr>
          <w:sz w:val="28"/>
          <w:szCs w:val="28"/>
        </w:rPr>
        <w:t>. Модуль контроля</w:t>
      </w:r>
      <w:r w:rsidR="00EF3A5D" w:rsidRPr="003568E7">
        <w:rPr>
          <w:sz w:val="28"/>
          <w:szCs w:val="28"/>
        </w:rPr>
        <w:t xml:space="preserve"> предоставляет информацию о текущем состоянии знаний студентов и помогает преподавателям управлять процессом обучения, выявлять слабые места и недостатки в знаниях студентов.</w:t>
      </w:r>
    </w:p>
    <w:p w14:paraId="616DDAD2" w14:textId="2534C4B8" w:rsidR="000672A5" w:rsidRPr="00550C88" w:rsidRDefault="003568E7" w:rsidP="00550C88">
      <w:pPr>
        <w:pStyle w:val="ac"/>
        <w:ind w:firstLine="709"/>
        <w:jc w:val="both"/>
        <w:rPr>
          <w:sz w:val="28"/>
          <w:szCs w:val="28"/>
        </w:rPr>
      </w:pPr>
      <w:r w:rsidRPr="003568E7">
        <w:rPr>
          <w:sz w:val="28"/>
          <w:szCs w:val="28"/>
        </w:rPr>
        <w:lastRenderedPageBreak/>
        <w:t>10</w:t>
      </w:r>
      <w:r w:rsidR="000672A5" w:rsidRPr="003568E7">
        <w:rPr>
          <w:sz w:val="28"/>
          <w:szCs w:val="28"/>
        </w:rPr>
        <w:t xml:space="preserve">. Модуль формирования рейтинга предоставляет информацию о рейтинге студентов </w:t>
      </w:r>
      <w:r w:rsidR="000672A5" w:rsidRPr="00550C88">
        <w:rPr>
          <w:sz w:val="28"/>
          <w:szCs w:val="28"/>
        </w:rPr>
        <w:t>на основе их успеваемости, а также информацию о рейтинге преподавателей на основе оценок их курсов.</w:t>
      </w:r>
    </w:p>
    <w:p w14:paraId="59B92FAF" w14:textId="5640CB99" w:rsidR="00276461" w:rsidRPr="00550C88" w:rsidRDefault="00F35CE7" w:rsidP="00550C88">
      <w:pPr>
        <w:pStyle w:val="ac"/>
        <w:ind w:firstLine="709"/>
        <w:jc w:val="both"/>
        <w:rPr>
          <w:sz w:val="28"/>
          <w:szCs w:val="28"/>
        </w:rPr>
      </w:pPr>
      <w:r w:rsidRPr="00550C88">
        <w:rPr>
          <w:sz w:val="28"/>
          <w:szCs w:val="28"/>
        </w:rPr>
        <w:t>Основным преимуществом данной архитектуры портала является интеграция всех модулей в единую систему, что обеспечивает эффективность и удобство использования для студентов и преподавателей. Это также позволяет повысить качество обучения и контроля знаний, а также улучшить процесс управления обучением и аналитики данных.</w:t>
      </w:r>
    </w:p>
    <w:p w14:paraId="6D0B3F67" w14:textId="77777777" w:rsidR="0089590A" w:rsidRPr="00550C88" w:rsidRDefault="0089590A" w:rsidP="00550C88">
      <w:pPr>
        <w:pStyle w:val="ac"/>
        <w:ind w:firstLine="709"/>
        <w:jc w:val="both"/>
        <w:rPr>
          <w:sz w:val="28"/>
          <w:szCs w:val="28"/>
        </w:rPr>
      </w:pPr>
      <w:r w:rsidRPr="00550C88">
        <w:rPr>
          <w:sz w:val="28"/>
          <w:szCs w:val="28"/>
        </w:rPr>
        <w:t>При разработке информационно-образовательного портала были использованы различные методы и модели интеграции, которые были выбраны на основе задач и требований проекта.</w:t>
      </w:r>
    </w:p>
    <w:p w14:paraId="638C4B20" w14:textId="0438DFBD" w:rsidR="0089590A" w:rsidRPr="00550C88" w:rsidRDefault="0089590A" w:rsidP="00550C88">
      <w:pPr>
        <w:pStyle w:val="ac"/>
        <w:ind w:firstLine="709"/>
        <w:jc w:val="both"/>
        <w:rPr>
          <w:sz w:val="28"/>
          <w:szCs w:val="28"/>
        </w:rPr>
      </w:pPr>
      <w:r w:rsidRPr="00550C88">
        <w:rPr>
          <w:sz w:val="28"/>
          <w:szCs w:val="28"/>
        </w:rPr>
        <w:t>Один из наиболее распространенных методов интеграции — это модульная интеграция. Она заключается в том, что различные функциональные блоки системы (модули) разрабатываются отдельно и затем объединяются в единую систему. Этот метод позволяет упростить разработку и поддержку системы, а также обеспечить гибкость и масштабируемость.</w:t>
      </w:r>
    </w:p>
    <w:p w14:paraId="182AFC72" w14:textId="45072200" w:rsidR="0089590A" w:rsidRPr="00550C88" w:rsidRDefault="0089590A" w:rsidP="00550C88">
      <w:pPr>
        <w:pStyle w:val="ac"/>
        <w:ind w:firstLine="709"/>
        <w:jc w:val="both"/>
        <w:rPr>
          <w:sz w:val="28"/>
          <w:szCs w:val="28"/>
        </w:rPr>
      </w:pPr>
      <w:r w:rsidRPr="00550C88">
        <w:rPr>
          <w:sz w:val="28"/>
          <w:szCs w:val="28"/>
        </w:rPr>
        <w:t xml:space="preserve">Также была использована модель сервис-ориентированной архитектуры (SOA), которая позволяет разделять функциональность системы на независимые сервисы, которые могут быть </w:t>
      </w:r>
      <w:r w:rsidR="00C0177D" w:rsidRPr="00550C88">
        <w:rPr>
          <w:sz w:val="28"/>
          <w:szCs w:val="28"/>
        </w:rPr>
        <w:t>пере использованы</w:t>
      </w:r>
      <w:r w:rsidRPr="00550C88">
        <w:rPr>
          <w:sz w:val="28"/>
          <w:szCs w:val="28"/>
        </w:rPr>
        <w:t xml:space="preserve"> в других системах. Эта модель позволяет увеличить гибкость и масштабируемость системы, а также уменьшить связанность между компонентами.</w:t>
      </w:r>
    </w:p>
    <w:p w14:paraId="44235185" w14:textId="77777777" w:rsidR="0089590A" w:rsidRPr="00550C88" w:rsidRDefault="0089590A" w:rsidP="00550C88">
      <w:pPr>
        <w:pStyle w:val="ac"/>
        <w:ind w:firstLine="709"/>
        <w:jc w:val="both"/>
        <w:rPr>
          <w:sz w:val="28"/>
          <w:szCs w:val="28"/>
        </w:rPr>
      </w:pPr>
      <w:r w:rsidRPr="00550C88">
        <w:rPr>
          <w:sz w:val="28"/>
          <w:szCs w:val="28"/>
        </w:rPr>
        <w:t>Другой метод интеграции, который был использован при разработке портала, - это интеграция на уровне данных. Он предполагает объединение данных из различных источников в единую систему. Для этого используются различные технологии, такие как ETL (extract-transform-load), которые позволяют извлекать данные из разных источников, преобразовывать их и загружать в единую базу данных.</w:t>
      </w:r>
    </w:p>
    <w:p w14:paraId="4C6040DB" w14:textId="19FB2653" w:rsidR="0089590A" w:rsidRPr="00550C88" w:rsidRDefault="0089590A" w:rsidP="00550C88">
      <w:pPr>
        <w:pStyle w:val="ac"/>
        <w:ind w:firstLine="709"/>
        <w:jc w:val="both"/>
        <w:rPr>
          <w:sz w:val="28"/>
          <w:szCs w:val="28"/>
        </w:rPr>
      </w:pPr>
      <w:r w:rsidRPr="00550C88">
        <w:rPr>
          <w:sz w:val="28"/>
          <w:szCs w:val="28"/>
        </w:rPr>
        <w:t>Кроме того, при разработке портала были использованы различные стандарты и протоколы, такие как HTTP, XML, SOAP, REST, для обеспечения совместимости и взаимодействия между компонентами системы.</w:t>
      </w:r>
    </w:p>
    <w:p w14:paraId="4028C3F5" w14:textId="3AB0D2E4" w:rsidR="00CC4549" w:rsidRPr="00550C88" w:rsidRDefault="00CC4549" w:rsidP="00550C88">
      <w:pPr>
        <w:pStyle w:val="ac"/>
        <w:ind w:firstLine="709"/>
        <w:jc w:val="both"/>
        <w:rPr>
          <w:sz w:val="28"/>
          <w:szCs w:val="28"/>
        </w:rPr>
      </w:pPr>
      <w:r w:rsidRPr="00550C88">
        <w:rPr>
          <w:sz w:val="28"/>
          <w:szCs w:val="28"/>
        </w:rPr>
        <w:t>Для реализации функций</w:t>
      </w:r>
      <w:r w:rsidR="003730DA" w:rsidRPr="00550C88">
        <w:rPr>
          <w:sz w:val="28"/>
          <w:szCs w:val="28"/>
        </w:rPr>
        <w:t xml:space="preserve"> формирования индивидуальной образовательной траектории студента, а </w:t>
      </w:r>
      <w:r w:rsidR="008B228C" w:rsidRPr="00550C88">
        <w:rPr>
          <w:sz w:val="28"/>
          <w:szCs w:val="28"/>
        </w:rPr>
        <w:t>также адаптации</w:t>
      </w:r>
      <w:r w:rsidR="003730DA" w:rsidRPr="00550C88">
        <w:rPr>
          <w:sz w:val="28"/>
          <w:szCs w:val="28"/>
        </w:rPr>
        <w:t xml:space="preserve"> курса под студента</w:t>
      </w:r>
      <w:r w:rsidRPr="00550C88">
        <w:rPr>
          <w:sz w:val="28"/>
          <w:szCs w:val="28"/>
        </w:rPr>
        <w:t xml:space="preserve"> </w:t>
      </w:r>
      <w:r w:rsidR="003730DA" w:rsidRPr="00550C88">
        <w:rPr>
          <w:sz w:val="28"/>
          <w:szCs w:val="28"/>
        </w:rPr>
        <w:t>были</w:t>
      </w:r>
      <w:r w:rsidRPr="00550C88">
        <w:rPr>
          <w:sz w:val="28"/>
          <w:szCs w:val="28"/>
        </w:rPr>
        <w:t xml:space="preserve"> использова</w:t>
      </w:r>
      <w:r w:rsidR="003730DA" w:rsidRPr="00550C88">
        <w:rPr>
          <w:sz w:val="28"/>
          <w:szCs w:val="28"/>
        </w:rPr>
        <w:t>ны</w:t>
      </w:r>
      <w:r w:rsidRPr="00550C88">
        <w:rPr>
          <w:sz w:val="28"/>
          <w:szCs w:val="28"/>
        </w:rPr>
        <w:t xml:space="preserve"> следующие модели, методы и алгоритмы:</w:t>
      </w:r>
    </w:p>
    <w:p w14:paraId="109DC7A5" w14:textId="4F22147B" w:rsidR="002B5BCF" w:rsidRPr="00550C88" w:rsidRDefault="002B5BCF" w:rsidP="00550C88">
      <w:pPr>
        <w:pStyle w:val="ac"/>
        <w:ind w:firstLine="709"/>
        <w:jc w:val="both"/>
        <w:rPr>
          <w:sz w:val="28"/>
          <w:szCs w:val="28"/>
        </w:rPr>
      </w:pPr>
      <w:r w:rsidRPr="00550C88">
        <w:rPr>
          <w:sz w:val="28"/>
          <w:szCs w:val="28"/>
        </w:rPr>
        <w:t>1.</w:t>
      </w:r>
      <w:r w:rsidR="004704B8">
        <w:rPr>
          <w:sz w:val="28"/>
          <w:szCs w:val="28"/>
        </w:rPr>
        <w:t xml:space="preserve"> </w:t>
      </w:r>
      <w:r w:rsidRPr="00550C88">
        <w:rPr>
          <w:sz w:val="28"/>
          <w:szCs w:val="28"/>
        </w:rPr>
        <w:t xml:space="preserve">Для формирования индивидуальной образовательной траектории студента была использована модель CF (Collaborative Filtering), которая основывается на анализе предпочтений и поведения пользователей. С помощью этой модели портал анализирует данные о предпочтениях студента, его истории посещения курсов и </w:t>
      </w:r>
      <w:r w:rsidR="00C0177D" w:rsidRPr="00550C88">
        <w:rPr>
          <w:sz w:val="28"/>
          <w:szCs w:val="28"/>
        </w:rPr>
        <w:t>т.д.</w:t>
      </w:r>
      <w:r w:rsidRPr="00550C88">
        <w:rPr>
          <w:sz w:val="28"/>
          <w:szCs w:val="28"/>
        </w:rPr>
        <w:t xml:space="preserve"> на основе чего портал может предлагать студенту наиболее подходящие курсы и материалы.</w:t>
      </w:r>
    </w:p>
    <w:p w14:paraId="1000B3A0" w14:textId="00FEEEF6" w:rsidR="002B5BCF" w:rsidRPr="00550C88" w:rsidRDefault="002B5BCF" w:rsidP="00550C88">
      <w:pPr>
        <w:pStyle w:val="ac"/>
        <w:ind w:firstLine="709"/>
        <w:jc w:val="both"/>
        <w:rPr>
          <w:sz w:val="28"/>
          <w:szCs w:val="28"/>
        </w:rPr>
      </w:pPr>
      <w:r w:rsidRPr="00550C88">
        <w:rPr>
          <w:sz w:val="28"/>
          <w:szCs w:val="28"/>
        </w:rPr>
        <w:t>2.</w:t>
      </w:r>
      <w:r w:rsidR="004704B8">
        <w:rPr>
          <w:sz w:val="28"/>
          <w:szCs w:val="28"/>
        </w:rPr>
        <w:t xml:space="preserve"> </w:t>
      </w:r>
      <w:r w:rsidRPr="00550C88">
        <w:rPr>
          <w:sz w:val="28"/>
          <w:szCs w:val="28"/>
        </w:rPr>
        <w:t>Для адаптации курса под студента была использована модель ML (Machine Learning), которая позволяет автоматически анализировать данные и выявлять закономерности. Например, на основе анализа ответов студента на тесты или задания, модель может определять уровень знаний студента и предлагать соответствующие материалы и задания.</w:t>
      </w:r>
    </w:p>
    <w:p w14:paraId="05F7BAD3" w14:textId="4FD0B808" w:rsidR="002B5BCF" w:rsidRPr="00550C88" w:rsidRDefault="002B5BCF" w:rsidP="00550C88">
      <w:pPr>
        <w:pStyle w:val="ac"/>
        <w:ind w:firstLine="709"/>
        <w:jc w:val="both"/>
        <w:rPr>
          <w:sz w:val="28"/>
          <w:szCs w:val="28"/>
        </w:rPr>
      </w:pPr>
      <w:r w:rsidRPr="00550C88">
        <w:rPr>
          <w:sz w:val="28"/>
          <w:szCs w:val="28"/>
        </w:rPr>
        <w:lastRenderedPageBreak/>
        <w:t>3.</w:t>
      </w:r>
      <w:r w:rsidR="004704B8">
        <w:rPr>
          <w:sz w:val="28"/>
          <w:szCs w:val="28"/>
        </w:rPr>
        <w:t xml:space="preserve"> </w:t>
      </w:r>
      <w:r w:rsidRPr="00550C88">
        <w:rPr>
          <w:sz w:val="28"/>
          <w:szCs w:val="28"/>
        </w:rPr>
        <w:t>Для предсказания поведения студента был применена модель AI (Artificial Intelligence), которая позволяет анализировать данные и прогнозировать будущее. Например, на основе анализа истории посещения курсов и поведения студента на портале, модель может предсказывать, какие курсы и материалы будут наиболее интересны и полезны студенту в будущем.</w:t>
      </w:r>
    </w:p>
    <w:p w14:paraId="0BC6DEE3" w14:textId="1BC6E50F" w:rsidR="002B5BCF" w:rsidRPr="00550C88" w:rsidRDefault="002B5BCF" w:rsidP="00550C88">
      <w:pPr>
        <w:pStyle w:val="ac"/>
        <w:ind w:firstLine="709"/>
        <w:jc w:val="both"/>
        <w:rPr>
          <w:sz w:val="28"/>
          <w:szCs w:val="28"/>
        </w:rPr>
      </w:pPr>
      <w:r w:rsidRPr="00550C88">
        <w:rPr>
          <w:sz w:val="28"/>
          <w:szCs w:val="28"/>
        </w:rPr>
        <w:t xml:space="preserve">При реализации этих функций также были использованы различные алгоритмы и технологии, такие как нейронные сети, анализ данных, обработка естественного языка и </w:t>
      </w:r>
      <w:r w:rsidR="00C0177D" w:rsidRPr="00550C88">
        <w:rPr>
          <w:sz w:val="28"/>
          <w:szCs w:val="28"/>
        </w:rPr>
        <w:t>т. д.</w:t>
      </w:r>
    </w:p>
    <w:p w14:paraId="676160B6" w14:textId="77777777" w:rsidR="002B5BCF" w:rsidRPr="00550C88" w:rsidRDefault="002B5BCF" w:rsidP="00550C88">
      <w:pPr>
        <w:pStyle w:val="ac"/>
        <w:ind w:firstLine="709"/>
        <w:jc w:val="both"/>
        <w:rPr>
          <w:sz w:val="28"/>
          <w:szCs w:val="28"/>
        </w:rPr>
      </w:pPr>
      <w:r w:rsidRPr="00550C88">
        <w:rPr>
          <w:sz w:val="28"/>
          <w:szCs w:val="28"/>
        </w:rPr>
        <w:t>Для более подробного описания выбранных моделей, методов и алгоритмов в диссертационном исследовании можно провести следующий анализ:</w:t>
      </w:r>
    </w:p>
    <w:p w14:paraId="1DC81371" w14:textId="114B3379" w:rsidR="002B5BCF" w:rsidRPr="00550C88" w:rsidRDefault="002B5BCF" w:rsidP="00550C88">
      <w:pPr>
        <w:pStyle w:val="ac"/>
        <w:ind w:firstLine="709"/>
        <w:jc w:val="both"/>
        <w:rPr>
          <w:sz w:val="28"/>
          <w:szCs w:val="28"/>
        </w:rPr>
      </w:pPr>
      <w:r w:rsidRPr="00550C88">
        <w:rPr>
          <w:sz w:val="28"/>
          <w:szCs w:val="28"/>
        </w:rPr>
        <w:t>1.</w:t>
      </w:r>
      <w:r w:rsidR="004704B8">
        <w:rPr>
          <w:sz w:val="28"/>
          <w:szCs w:val="28"/>
        </w:rPr>
        <w:t xml:space="preserve"> </w:t>
      </w:r>
      <w:r w:rsidRPr="00550C88">
        <w:rPr>
          <w:sz w:val="28"/>
          <w:szCs w:val="28"/>
        </w:rPr>
        <w:t>Модель CF (Collaborative Filtering): данная модель основывается на анализе данных о предпочтениях пользователей и позволяет рекомендовать им наиболее подходящие курсы и материалы. При использовании этой модели в информационно-образовательном портале можно анализировать данные о предпочтениях и поведении студентов, а также данные о курсах и материалах. Например, на основе анализа истории посещения курсов и оценок, модель может определить, какие курсы будут наиболее интересны и полезны студенту. Важно учитывать, что для эффективной работы модели необходимо иметь достаточное количество данных, иначе результаты могут быть неточными или непредсказуемыми.</w:t>
      </w:r>
    </w:p>
    <w:p w14:paraId="1F9E8A0E" w14:textId="30CE86E8" w:rsidR="002B5BCF" w:rsidRPr="00550C88" w:rsidRDefault="002B5BCF" w:rsidP="00550C88">
      <w:pPr>
        <w:pStyle w:val="ac"/>
        <w:ind w:firstLine="709"/>
        <w:jc w:val="both"/>
        <w:rPr>
          <w:sz w:val="28"/>
          <w:szCs w:val="28"/>
        </w:rPr>
      </w:pPr>
      <w:r w:rsidRPr="00550C88">
        <w:rPr>
          <w:sz w:val="28"/>
          <w:szCs w:val="28"/>
        </w:rPr>
        <w:t>2.</w:t>
      </w:r>
      <w:r w:rsidR="004704B8">
        <w:rPr>
          <w:sz w:val="28"/>
          <w:szCs w:val="28"/>
        </w:rPr>
        <w:t xml:space="preserve"> </w:t>
      </w:r>
      <w:r w:rsidRPr="00550C88">
        <w:rPr>
          <w:sz w:val="28"/>
          <w:szCs w:val="28"/>
        </w:rPr>
        <w:t>Модель ML (Machine Learning): данная модель позволяет автоматически анализировать данные и выявлять закономерности. В контексте информационно-образовательного портала модель может использоваться для адаптации курса под студента. Например, модель может анализировать данные о результатах тестов или заданий, чтобы определить уровень знаний студента и предложить соответствующие материалы и задания. Важно учитывать, что для эффективной работы модели необходимо обучить ее на достаточном количестве данных, иначе результаты могут быть неточными или непредсказуемыми.</w:t>
      </w:r>
    </w:p>
    <w:p w14:paraId="2022F0D0" w14:textId="65B5A3E7" w:rsidR="002B5BCF" w:rsidRPr="00550C88" w:rsidRDefault="002B5BCF" w:rsidP="00550C88">
      <w:pPr>
        <w:pStyle w:val="ac"/>
        <w:ind w:firstLine="709"/>
        <w:jc w:val="both"/>
        <w:rPr>
          <w:sz w:val="28"/>
          <w:szCs w:val="28"/>
        </w:rPr>
      </w:pPr>
      <w:r w:rsidRPr="00550C88">
        <w:rPr>
          <w:sz w:val="28"/>
          <w:szCs w:val="28"/>
        </w:rPr>
        <w:t>3.</w:t>
      </w:r>
      <w:r w:rsidR="004704B8">
        <w:rPr>
          <w:sz w:val="28"/>
          <w:szCs w:val="28"/>
        </w:rPr>
        <w:t xml:space="preserve"> </w:t>
      </w:r>
      <w:r w:rsidRPr="00550C88">
        <w:rPr>
          <w:sz w:val="28"/>
          <w:szCs w:val="28"/>
        </w:rPr>
        <w:t>Модель AI (Artificial Intelligence): данная модель позволяет анализировать данные и прогнозировать будущее. В контексте информационно-образовательного портала модель может использоваться для предсказания поведения студента. Например, модель может анализировать данные о предпочтениях студента, его историю посещения курсов и т.д., чтобы предсказать, какие курсы и материалы будут наиболее интересны и полезны студенту в будущем. Важно учитывать, что для эффективной работы модели необходимо обучить ее на достаточном количестве данных, иначе результаты могут быть неточными или непредсказуемыми.</w:t>
      </w:r>
    </w:p>
    <w:p w14:paraId="777D181A" w14:textId="2532DF1E" w:rsidR="002B5BCF" w:rsidRPr="00550C88" w:rsidRDefault="002B5BCF" w:rsidP="00550C88">
      <w:pPr>
        <w:pStyle w:val="ac"/>
        <w:ind w:firstLine="709"/>
        <w:jc w:val="both"/>
        <w:rPr>
          <w:sz w:val="28"/>
          <w:szCs w:val="28"/>
        </w:rPr>
      </w:pPr>
      <w:r w:rsidRPr="00550C88">
        <w:rPr>
          <w:sz w:val="28"/>
          <w:szCs w:val="28"/>
        </w:rPr>
        <w:t>Для реализации данных моделей были применены следующие инструменты</w:t>
      </w:r>
      <w:r w:rsidR="00165B41" w:rsidRPr="00165B41">
        <w:rPr>
          <w:sz w:val="28"/>
          <w:szCs w:val="28"/>
        </w:rPr>
        <w:t xml:space="preserve"> [9</w:t>
      </w:r>
      <w:r w:rsidR="00143EC0" w:rsidRPr="00143EC0">
        <w:rPr>
          <w:sz w:val="28"/>
          <w:szCs w:val="28"/>
        </w:rPr>
        <w:t>4</w:t>
      </w:r>
      <w:r w:rsidR="00165B41" w:rsidRPr="00165B41">
        <w:rPr>
          <w:sz w:val="28"/>
          <w:szCs w:val="28"/>
        </w:rPr>
        <w:t>-96]</w:t>
      </w:r>
      <w:r w:rsidRPr="00550C88">
        <w:rPr>
          <w:sz w:val="28"/>
          <w:szCs w:val="28"/>
        </w:rPr>
        <w:t>:</w:t>
      </w:r>
    </w:p>
    <w:p w14:paraId="151294A9" w14:textId="1B8CDD0D" w:rsidR="002B5BCF" w:rsidRPr="00550C88" w:rsidRDefault="002B5BCF" w:rsidP="00550C88">
      <w:pPr>
        <w:pStyle w:val="ac"/>
        <w:ind w:firstLine="709"/>
        <w:jc w:val="both"/>
        <w:rPr>
          <w:sz w:val="28"/>
          <w:szCs w:val="28"/>
        </w:rPr>
      </w:pPr>
      <w:r w:rsidRPr="00550C88">
        <w:rPr>
          <w:sz w:val="28"/>
          <w:szCs w:val="28"/>
        </w:rPr>
        <w:t>1.</w:t>
      </w:r>
      <w:r w:rsidR="004704B8">
        <w:rPr>
          <w:sz w:val="28"/>
          <w:szCs w:val="28"/>
        </w:rPr>
        <w:t xml:space="preserve"> </w:t>
      </w:r>
      <w:r w:rsidRPr="00550C88">
        <w:rPr>
          <w:sz w:val="28"/>
          <w:szCs w:val="28"/>
        </w:rPr>
        <w:t>Python: Python является одним из самых популярных языков программирования для анализа данных и машинного обучения. С помощью библиотек, таких как TensorFlow, PyTorch, scikit-learn и Pandas, были реализованы выбранные модели и алгоритмы.</w:t>
      </w:r>
    </w:p>
    <w:p w14:paraId="04DDCA93" w14:textId="2481B303" w:rsidR="002B5BCF" w:rsidRPr="00550C88" w:rsidRDefault="002B5BCF" w:rsidP="00550C88">
      <w:pPr>
        <w:pStyle w:val="ac"/>
        <w:ind w:firstLine="709"/>
        <w:jc w:val="both"/>
        <w:rPr>
          <w:sz w:val="28"/>
          <w:szCs w:val="28"/>
        </w:rPr>
      </w:pPr>
      <w:r w:rsidRPr="00550C88">
        <w:rPr>
          <w:sz w:val="28"/>
          <w:szCs w:val="28"/>
        </w:rPr>
        <w:lastRenderedPageBreak/>
        <w:t>2.</w:t>
      </w:r>
      <w:r w:rsidR="004704B8">
        <w:rPr>
          <w:sz w:val="28"/>
          <w:szCs w:val="28"/>
        </w:rPr>
        <w:t xml:space="preserve"> </w:t>
      </w:r>
      <w:r w:rsidRPr="00550C88">
        <w:rPr>
          <w:sz w:val="28"/>
          <w:szCs w:val="28"/>
        </w:rPr>
        <w:t>R: R является языком программирования и окружением для статистической обработки данных и анализа. С помощью библиотек, таких как caret и recommenderlab, были реализованы выбранные модели и алгоритмы.</w:t>
      </w:r>
    </w:p>
    <w:p w14:paraId="4BB11F33" w14:textId="602A048E" w:rsidR="002B5BCF" w:rsidRPr="00550C88" w:rsidRDefault="002B5BCF" w:rsidP="00550C88">
      <w:pPr>
        <w:pStyle w:val="ac"/>
        <w:ind w:firstLine="709"/>
        <w:jc w:val="both"/>
        <w:rPr>
          <w:sz w:val="28"/>
          <w:szCs w:val="28"/>
        </w:rPr>
      </w:pPr>
      <w:r w:rsidRPr="00550C88">
        <w:rPr>
          <w:sz w:val="28"/>
          <w:szCs w:val="28"/>
        </w:rPr>
        <w:t>3.</w:t>
      </w:r>
      <w:r w:rsidR="004704B8">
        <w:rPr>
          <w:sz w:val="28"/>
          <w:szCs w:val="28"/>
        </w:rPr>
        <w:t xml:space="preserve"> </w:t>
      </w:r>
      <w:r w:rsidRPr="00550C88">
        <w:rPr>
          <w:sz w:val="28"/>
          <w:szCs w:val="28"/>
        </w:rPr>
        <w:t>Apache Spark: Apache Spark является инструментом для обработки больших данных и машинного обучения. С помощью библиотек, таких как MLlib, были реализованы выбранные модели и алгоритмы на кластерах.</w:t>
      </w:r>
    </w:p>
    <w:p w14:paraId="6506D166" w14:textId="3D138471" w:rsidR="002B5BCF" w:rsidRPr="00550C88" w:rsidRDefault="002B5BCF" w:rsidP="00550C88">
      <w:pPr>
        <w:pStyle w:val="ac"/>
        <w:ind w:firstLine="709"/>
        <w:jc w:val="both"/>
        <w:rPr>
          <w:sz w:val="28"/>
          <w:szCs w:val="28"/>
        </w:rPr>
      </w:pPr>
      <w:r w:rsidRPr="00550C88">
        <w:rPr>
          <w:sz w:val="28"/>
          <w:szCs w:val="28"/>
        </w:rPr>
        <w:t>4.</w:t>
      </w:r>
      <w:r w:rsidR="004704B8">
        <w:rPr>
          <w:sz w:val="28"/>
          <w:szCs w:val="28"/>
        </w:rPr>
        <w:t xml:space="preserve"> </w:t>
      </w:r>
      <w:r w:rsidRPr="00550C88">
        <w:rPr>
          <w:sz w:val="28"/>
          <w:szCs w:val="28"/>
        </w:rPr>
        <w:t>MATLAB: MATLAB является языком программирования и средой разработки для численного анализа, визуализации и машинного обучения. С помощью библиотек, таких как Neural Network Toolbox и Statistics and Machine Learning Toolbox, были реализованы выбранные модели и алгоритмы.</w:t>
      </w:r>
    </w:p>
    <w:p w14:paraId="519C2925" w14:textId="14A2C277" w:rsidR="002B5BCF" w:rsidRPr="00550C88" w:rsidRDefault="002B5BCF" w:rsidP="00550C88">
      <w:pPr>
        <w:pStyle w:val="ac"/>
        <w:ind w:firstLine="709"/>
        <w:jc w:val="both"/>
        <w:rPr>
          <w:sz w:val="28"/>
          <w:szCs w:val="28"/>
        </w:rPr>
      </w:pPr>
      <w:r w:rsidRPr="00550C88">
        <w:rPr>
          <w:sz w:val="28"/>
          <w:szCs w:val="28"/>
        </w:rPr>
        <w:t>5.</w:t>
      </w:r>
      <w:r w:rsidR="004704B8">
        <w:rPr>
          <w:sz w:val="28"/>
          <w:szCs w:val="28"/>
        </w:rPr>
        <w:t xml:space="preserve"> </w:t>
      </w:r>
      <w:r w:rsidRPr="00550C88">
        <w:rPr>
          <w:sz w:val="28"/>
          <w:szCs w:val="28"/>
        </w:rPr>
        <w:t>Microsoft Azure Machine Learning: Microsoft Azure Machine Learning является облачным сервисом для разработки, обучения и развертывания моделей машинного обучения. С помощью него были реализованы выбранные модели и алгоритмы без необходимости установки и настройки инфраструктуры на месте.</w:t>
      </w:r>
    </w:p>
    <w:p w14:paraId="528D291D" w14:textId="6582B153" w:rsidR="002B5BCF" w:rsidRPr="00550C88" w:rsidRDefault="002B5BCF" w:rsidP="00550C88">
      <w:pPr>
        <w:pStyle w:val="ac"/>
        <w:ind w:firstLine="709"/>
        <w:jc w:val="both"/>
        <w:rPr>
          <w:sz w:val="28"/>
          <w:szCs w:val="28"/>
        </w:rPr>
      </w:pPr>
      <w:r w:rsidRPr="00550C88">
        <w:rPr>
          <w:sz w:val="28"/>
          <w:szCs w:val="28"/>
        </w:rPr>
        <w:t>Это лишь некоторые из инструментов, которые были использованы для реализации выбранных моделей и алгоритмов в информационно-образовательном портале.</w:t>
      </w:r>
    </w:p>
    <w:p w14:paraId="0833AB6E" w14:textId="6175363C" w:rsidR="00ED3B9D" w:rsidRPr="00550C88" w:rsidRDefault="00ED3B9D" w:rsidP="00550C88">
      <w:pPr>
        <w:pStyle w:val="ac"/>
        <w:ind w:firstLine="709"/>
        <w:jc w:val="both"/>
        <w:rPr>
          <w:sz w:val="28"/>
          <w:szCs w:val="28"/>
        </w:rPr>
      </w:pPr>
      <w:r w:rsidRPr="00550C88">
        <w:rPr>
          <w:sz w:val="28"/>
          <w:szCs w:val="28"/>
        </w:rPr>
        <w:t>Информационно-образовательный портал дистанционного обучения</w:t>
      </w:r>
      <w:r w:rsidR="00B91A00" w:rsidRPr="00550C88">
        <w:rPr>
          <w:sz w:val="28"/>
          <w:szCs w:val="28"/>
        </w:rPr>
        <w:t xml:space="preserve"> </w:t>
      </w:r>
      <w:r w:rsidRPr="00550C88">
        <w:rPr>
          <w:sz w:val="28"/>
          <w:szCs w:val="28"/>
        </w:rPr>
        <w:t>проектируется как клиент-серверное приложение.</w:t>
      </w:r>
    </w:p>
    <w:p w14:paraId="3B378EC8" w14:textId="4B0B559D" w:rsidR="00ED3B9D" w:rsidRPr="00550C88" w:rsidRDefault="00ED3B9D" w:rsidP="00550C88">
      <w:pPr>
        <w:pStyle w:val="ac"/>
        <w:ind w:firstLine="709"/>
        <w:jc w:val="both"/>
        <w:rPr>
          <w:sz w:val="28"/>
          <w:szCs w:val="28"/>
        </w:rPr>
      </w:pPr>
      <w:r w:rsidRPr="00550C88">
        <w:rPr>
          <w:sz w:val="28"/>
          <w:szCs w:val="28"/>
        </w:rPr>
        <w:t>Клиентская часть функционир</w:t>
      </w:r>
      <w:r w:rsidR="00B91A00" w:rsidRPr="00550C88">
        <w:rPr>
          <w:sz w:val="28"/>
          <w:szCs w:val="28"/>
        </w:rPr>
        <w:t>ует</w:t>
      </w:r>
      <w:r w:rsidRPr="00550C88">
        <w:rPr>
          <w:sz w:val="28"/>
          <w:szCs w:val="28"/>
        </w:rPr>
        <w:t xml:space="preserve"> под управлением веб-браузера </w:t>
      </w:r>
      <w:r w:rsidR="00153707" w:rsidRPr="00550C88">
        <w:rPr>
          <w:sz w:val="28"/>
          <w:szCs w:val="28"/>
        </w:rPr>
        <w:t xml:space="preserve">как </w:t>
      </w:r>
      <w:r w:rsidRPr="00550C88">
        <w:rPr>
          <w:sz w:val="28"/>
          <w:szCs w:val="28"/>
        </w:rPr>
        <w:t>веб</w:t>
      </w:r>
      <w:r w:rsidR="00153707" w:rsidRPr="00550C88">
        <w:rPr>
          <w:sz w:val="28"/>
          <w:szCs w:val="28"/>
        </w:rPr>
        <w:t>-</w:t>
      </w:r>
      <w:r w:rsidRPr="00550C88">
        <w:rPr>
          <w:sz w:val="28"/>
          <w:szCs w:val="28"/>
        </w:rPr>
        <w:t xml:space="preserve">сайт. Разработка интерфейса </w:t>
      </w:r>
      <w:r w:rsidR="00153707" w:rsidRPr="00550C88">
        <w:rPr>
          <w:sz w:val="28"/>
          <w:szCs w:val="28"/>
        </w:rPr>
        <w:t>портала</w:t>
      </w:r>
      <w:r w:rsidRPr="00550C88">
        <w:rPr>
          <w:sz w:val="28"/>
          <w:szCs w:val="28"/>
        </w:rPr>
        <w:t xml:space="preserve"> имела цель уменьшение временных затрат на получение навыков по работе с </w:t>
      </w:r>
      <w:r w:rsidR="007B54D7" w:rsidRPr="00550C88">
        <w:rPr>
          <w:sz w:val="28"/>
          <w:szCs w:val="28"/>
        </w:rPr>
        <w:t>ним и</w:t>
      </w:r>
      <w:r w:rsidRPr="00550C88">
        <w:rPr>
          <w:sz w:val="28"/>
          <w:szCs w:val="28"/>
        </w:rPr>
        <w:t xml:space="preserve"> позволя</w:t>
      </w:r>
      <w:r w:rsidR="007B54D7" w:rsidRPr="00550C88">
        <w:rPr>
          <w:sz w:val="28"/>
          <w:szCs w:val="28"/>
        </w:rPr>
        <w:t>ет</w:t>
      </w:r>
      <w:r w:rsidRPr="00550C88">
        <w:rPr>
          <w:sz w:val="28"/>
          <w:szCs w:val="28"/>
        </w:rPr>
        <w:t xml:space="preserve"> пользователям без специальных знаний</w:t>
      </w:r>
      <w:r w:rsidR="007B54D7" w:rsidRPr="00550C88">
        <w:rPr>
          <w:sz w:val="28"/>
          <w:szCs w:val="28"/>
        </w:rPr>
        <w:t>,</w:t>
      </w:r>
      <w:r w:rsidRPr="00550C88">
        <w:rPr>
          <w:sz w:val="28"/>
          <w:szCs w:val="28"/>
        </w:rPr>
        <w:t xml:space="preserve"> самостоятельно выполнять все необходимые функции.</w:t>
      </w:r>
    </w:p>
    <w:p w14:paraId="28CDAF4B" w14:textId="13F46EC2" w:rsidR="007B54D7" w:rsidRPr="00550C88" w:rsidRDefault="0022615A" w:rsidP="00550C88">
      <w:pPr>
        <w:pStyle w:val="ac"/>
        <w:ind w:firstLine="709"/>
        <w:jc w:val="both"/>
        <w:rPr>
          <w:sz w:val="28"/>
          <w:szCs w:val="28"/>
        </w:rPr>
      </w:pPr>
      <w:r w:rsidRPr="00550C88">
        <w:rPr>
          <w:sz w:val="28"/>
          <w:szCs w:val="28"/>
        </w:rPr>
        <w:t>Навигационная полоска, которая расположена в верхней части главного окна (рисунок 1</w:t>
      </w:r>
      <w:r w:rsidR="00AF641A" w:rsidRPr="00550C88">
        <w:rPr>
          <w:sz w:val="28"/>
          <w:szCs w:val="28"/>
        </w:rPr>
        <w:t>8</w:t>
      </w:r>
      <w:r w:rsidRPr="00550C88">
        <w:rPr>
          <w:sz w:val="28"/>
          <w:szCs w:val="28"/>
        </w:rPr>
        <w:t xml:space="preserve">), отображает гиперссылки на страницы </w:t>
      </w:r>
      <w:r w:rsidR="00C21637" w:rsidRPr="00550C88">
        <w:rPr>
          <w:sz w:val="28"/>
          <w:szCs w:val="28"/>
        </w:rPr>
        <w:t>портала</w:t>
      </w:r>
      <w:r w:rsidRPr="00550C88">
        <w:rPr>
          <w:sz w:val="28"/>
          <w:szCs w:val="28"/>
        </w:rPr>
        <w:t xml:space="preserve">, </w:t>
      </w:r>
      <w:r w:rsidR="00C21637" w:rsidRPr="00550C88">
        <w:rPr>
          <w:sz w:val="28"/>
          <w:szCs w:val="28"/>
        </w:rPr>
        <w:t>по</w:t>
      </w:r>
      <w:r w:rsidRPr="00550C88">
        <w:rPr>
          <w:sz w:val="28"/>
          <w:szCs w:val="28"/>
        </w:rPr>
        <w:t xml:space="preserve"> которы</w:t>
      </w:r>
      <w:r w:rsidR="00C21637" w:rsidRPr="00550C88">
        <w:rPr>
          <w:sz w:val="28"/>
          <w:szCs w:val="28"/>
        </w:rPr>
        <w:t>м</w:t>
      </w:r>
      <w:r w:rsidRPr="00550C88">
        <w:rPr>
          <w:sz w:val="28"/>
          <w:szCs w:val="28"/>
        </w:rPr>
        <w:t xml:space="preserve"> пользователь может переходить в процессе работы. </w:t>
      </w:r>
      <w:r w:rsidR="00C21637" w:rsidRPr="00550C88">
        <w:rPr>
          <w:sz w:val="28"/>
          <w:szCs w:val="28"/>
        </w:rPr>
        <w:t>Портал</w:t>
      </w:r>
      <w:r w:rsidRPr="00550C88">
        <w:rPr>
          <w:sz w:val="28"/>
          <w:szCs w:val="28"/>
        </w:rPr>
        <w:t xml:space="preserve"> позволяет настраивать главное окно под структуру учебного заведения, которое использует </w:t>
      </w:r>
      <w:r w:rsidR="00C21637" w:rsidRPr="00550C88">
        <w:rPr>
          <w:sz w:val="28"/>
          <w:szCs w:val="28"/>
        </w:rPr>
        <w:t>его</w:t>
      </w:r>
      <w:r w:rsidRPr="00550C88">
        <w:rPr>
          <w:sz w:val="28"/>
          <w:szCs w:val="28"/>
        </w:rPr>
        <w:t xml:space="preserve"> для дистанционного обучения. Например, если речь идет о</w:t>
      </w:r>
      <w:r w:rsidR="00C21637" w:rsidRPr="00550C88">
        <w:rPr>
          <w:sz w:val="28"/>
          <w:szCs w:val="28"/>
        </w:rPr>
        <w:t>б</w:t>
      </w:r>
      <w:r w:rsidRPr="00550C88">
        <w:rPr>
          <w:sz w:val="28"/>
          <w:szCs w:val="28"/>
        </w:rPr>
        <w:t xml:space="preserve"> университете, структурными подразделениями которого являются деканаты, субъектами знаний являются преподаватели, кураторами учебных курсов являются тьюторы, названия страниц </w:t>
      </w:r>
      <w:r w:rsidR="00294794" w:rsidRPr="00550C88">
        <w:rPr>
          <w:sz w:val="28"/>
          <w:szCs w:val="28"/>
        </w:rPr>
        <w:t>портала</w:t>
      </w:r>
      <w:r w:rsidRPr="00550C88">
        <w:rPr>
          <w:sz w:val="28"/>
          <w:szCs w:val="28"/>
        </w:rPr>
        <w:t xml:space="preserve"> могут соответствовать имеющимся названиям субъектов знаний и подразделениям университета.</w:t>
      </w:r>
    </w:p>
    <w:p w14:paraId="778D8675" w14:textId="350B225A" w:rsidR="007B54D7" w:rsidRPr="00550C88" w:rsidRDefault="006F7A03" w:rsidP="00550C88">
      <w:pPr>
        <w:pStyle w:val="ac"/>
        <w:ind w:firstLine="709"/>
        <w:jc w:val="both"/>
        <w:rPr>
          <w:sz w:val="28"/>
          <w:szCs w:val="28"/>
          <w:lang w:val="kk-KZ"/>
        </w:rPr>
      </w:pPr>
      <w:r w:rsidRPr="00550C88">
        <w:rPr>
          <w:sz w:val="28"/>
          <w:szCs w:val="28"/>
        </w:rPr>
        <w:t>Центральная часть основной страницы студента содержит модули дисциплин (учебные курсы). Вводный модуль содержит элементы: новости, форум, в котором субъекты знаний размещают новости и объявления для студентов. Копия сообщений из новостей форума приходит на электронный адрес студента, указанный в ходе регистрации на портале.</w:t>
      </w:r>
    </w:p>
    <w:p w14:paraId="6A794318" w14:textId="7EB1305A" w:rsidR="00AF1A3D" w:rsidRPr="00550C88" w:rsidRDefault="00AF1A3D" w:rsidP="00550C88">
      <w:pPr>
        <w:pStyle w:val="ac"/>
        <w:ind w:firstLine="709"/>
        <w:jc w:val="both"/>
        <w:rPr>
          <w:sz w:val="28"/>
          <w:szCs w:val="28"/>
        </w:rPr>
      </w:pPr>
      <w:r w:rsidRPr="00550C88">
        <w:rPr>
          <w:sz w:val="28"/>
          <w:szCs w:val="28"/>
        </w:rPr>
        <w:t>Информация о курсе – это файл, содержащий расписание прохождения курса. В расписании указаны фамилия и имя преподавателя для каждого модуля курса (семинара), к которым получатель знаний</w:t>
      </w:r>
      <w:r w:rsidR="00CD68FB" w:rsidRPr="00550C88">
        <w:rPr>
          <w:sz w:val="28"/>
          <w:szCs w:val="28"/>
        </w:rPr>
        <w:t xml:space="preserve"> (студент)</w:t>
      </w:r>
      <w:r w:rsidRPr="00550C88">
        <w:rPr>
          <w:sz w:val="28"/>
          <w:szCs w:val="28"/>
        </w:rPr>
        <w:t xml:space="preserve"> может обратиться за консультацией. Форум для вопросов – это форум, на котором получатели знаний могут задать вопросы субъектам знаний или </w:t>
      </w:r>
      <w:r w:rsidR="00CD68FB" w:rsidRPr="00550C88">
        <w:rPr>
          <w:sz w:val="28"/>
          <w:szCs w:val="28"/>
        </w:rPr>
        <w:t>для обсуждений</w:t>
      </w:r>
      <w:r w:rsidRPr="00550C88">
        <w:rPr>
          <w:sz w:val="28"/>
          <w:szCs w:val="28"/>
        </w:rPr>
        <w:t xml:space="preserve"> люб</w:t>
      </w:r>
      <w:r w:rsidR="00CD68FB" w:rsidRPr="00550C88">
        <w:rPr>
          <w:sz w:val="28"/>
          <w:szCs w:val="28"/>
        </w:rPr>
        <w:t>ых</w:t>
      </w:r>
      <w:r w:rsidRPr="00550C88">
        <w:rPr>
          <w:sz w:val="28"/>
          <w:szCs w:val="28"/>
        </w:rPr>
        <w:t xml:space="preserve"> проблему, возникш</w:t>
      </w:r>
      <w:r w:rsidR="00CD68FB" w:rsidRPr="00550C88">
        <w:rPr>
          <w:sz w:val="28"/>
          <w:szCs w:val="28"/>
        </w:rPr>
        <w:t>их</w:t>
      </w:r>
      <w:r w:rsidRPr="00550C88">
        <w:rPr>
          <w:sz w:val="28"/>
          <w:szCs w:val="28"/>
        </w:rPr>
        <w:t xml:space="preserve"> во время прохождения курса с другими субъектами знаний. Информация о курс</w:t>
      </w:r>
      <w:r w:rsidR="00CD68FB" w:rsidRPr="00550C88">
        <w:rPr>
          <w:sz w:val="28"/>
          <w:szCs w:val="28"/>
        </w:rPr>
        <w:t>е</w:t>
      </w:r>
      <w:r w:rsidRPr="00550C88">
        <w:rPr>
          <w:sz w:val="28"/>
          <w:szCs w:val="28"/>
        </w:rPr>
        <w:t xml:space="preserve"> включает все модули курса (и темы модулей), внутри </w:t>
      </w:r>
      <w:r w:rsidRPr="00550C88">
        <w:rPr>
          <w:sz w:val="28"/>
          <w:szCs w:val="28"/>
        </w:rPr>
        <w:lastRenderedPageBreak/>
        <w:t>которых размещены учебные материалы (лекции, задания, тесты и т.д.), переход к изучению которых осуществляется щелчком по его названию.</w:t>
      </w:r>
    </w:p>
    <w:p w14:paraId="4D2B2AD0" w14:textId="5E8FA801" w:rsidR="003A15CE" w:rsidRPr="00550C88" w:rsidRDefault="003A15CE" w:rsidP="00550C88">
      <w:pPr>
        <w:pStyle w:val="ac"/>
        <w:ind w:firstLine="709"/>
        <w:jc w:val="both"/>
        <w:rPr>
          <w:sz w:val="28"/>
          <w:szCs w:val="28"/>
        </w:rPr>
      </w:pPr>
      <w:r w:rsidRPr="00550C88">
        <w:rPr>
          <w:sz w:val="28"/>
          <w:szCs w:val="28"/>
        </w:rPr>
        <w:t>При разработке информационно-образовательного портала дистанционного обучения был использован язык программирования PHP, фреймворк Laravel, а также для фронтенда – язык разметки HTML, язык программирования Javascript, фреймворк для Javascript jQuery, CSS фреймворк MaterializeCSS, шаблонизатор Twig</w:t>
      </w:r>
      <w:r w:rsidR="00F32DF8" w:rsidRPr="00550C88">
        <w:rPr>
          <w:sz w:val="28"/>
          <w:szCs w:val="28"/>
        </w:rPr>
        <w:t xml:space="preserve"> [9</w:t>
      </w:r>
      <w:r w:rsidR="00165B41" w:rsidRPr="00165B41">
        <w:rPr>
          <w:sz w:val="28"/>
          <w:szCs w:val="28"/>
        </w:rPr>
        <w:t>7</w:t>
      </w:r>
      <w:r w:rsidR="00201411">
        <w:rPr>
          <w:sz w:val="28"/>
          <w:szCs w:val="28"/>
          <w:lang w:val="kk-KZ"/>
        </w:rPr>
        <w:t xml:space="preserve">, </w:t>
      </w:r>
      <w:r w:rsidR="00165B41" w:rsidRPr="00165B41">
        <w:rPr>
          <w:sz w:val="28"/>
          <w:szCs w:val="28"/>
        </w:rPr>
        <w:t>98</w:t>
      </w:r>
      <w:r w:rsidR="00F32DF8" w:rsidRPr="00550C88">
        <w:rPr>
          <w:sz w:val="28"/>
          <w:szCs w:val="28"/>
        </w:rPr>
        <w:t>]</w:t>
      </w:r>
      <w:r w:rsidRPr="00550C88">
        <w:rPr>
          <w:sz w:val="28"/>
          <w:szCs w:val="28"/>
        </w:rPr>
        <w:t xml:space="preserve">. </w:t>
      </w:r>
    </w:p>
    <w:p w14:paraId="0C16502C" w14:textId="77777777" w:rsidR="003A15CE" w:rsidRPr="00550C88" w:rsidRDefault="003A15CE" w:rsidP="00550C88">
      <w:pPr>
        <w:pStyle w:val="ac"/>
        <w:ind w:firstLine="709"/>
        <w:jc w:val="both"/>
        <w:rPr>
          <w:sz w:val="28"/>
          <w:szCs w:val="28"/>
        </w:rPr>
      </w:pPr>
    </w:p>
    <w:p w14:paraId="4F0E5CF5" w14:textId="77777777" w:rsidR="003A15CE" w:rsidRPr="00550C88" w:rsidRDefault="003A15CE" w:rsidP="004704B8">
      <w:pPr>
        <w:pStyle w:val="ac"/>
        <w:ind w:firstLine="0"/>
        <w:jc w:val="center"/>
        <w:rPr>
          <w:sz w:val="28"/>
          <w:szCs w:val="28"/>
        </w:rPr>
      </w:pPr>
      <w:r w:rsidRPr="00550C88">
        <w:rPr>
          <w:noProof/>
          <w:sz w:val="28"/>
          <w:szCs w:val="28"/>
          <w:lang w:eastAsia="ru-RU"/>
        </w:rPr>
        <w:drawing>
          <wp:inline distT="0" distB="0" distL="0" distR="0" wp14:anchorId="65131A5E" wp14:editId="58349EBD">
            <wp:extent cx="4958080" cy="34305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2315" cy="3433500"/>
                    </a:xfrm>
                    <a:prstGeom prst="rect">
                      <a:avLst/>
                    </a:prstGeom>
                    <a:noFill/>
                    <a:ln>
                      <a:noFill/>
                    </a:ln>
                  </pic:spPr>
                </pic:pic>
              </a:graphicData>
            </a:graphic>
          </wp:inline>
        </w:drawing>
      </w:r>
    </w:p>
    <w:p w14:paraId="75110CF3" w14:textId="77777777" w:rsidR="003A15CE" w:rsidRPr="004704B8" w:rsidRDefault="003A15CE" w:rsidP="00550C88">
      <w:pPr>
        <w:pStyle w:val="ac"/>
        <w:ind w:firstLine="709"/>
        <w:jc w:val="both"/>
        <w:rPr>
          <w:sz w:val="16"/>
          <w:szCs w:val="16"/>
        </w:rPr>
      </w:pPr>
      <w:r w:rsidRPr="004704B8">
        <w:rPr>
          <w:sz w:val="16"/>
          <w:szCs w:val="16"/>
        </w:rPr>
        <w:t xml:space="preserve"> </w:t>
      </w:r>
    </w:p>
    <w:p w14:paraId="2A2AC056" w14:textId="328E4FC2" w:rsidR="003A15CE" w:rsidRPr="00550C88" w:rsidRDefault="003A15CE" w:rsidP="004704B8">
      <w:pPr>
        <w:pStyle w:val="ac"/>
        <w:ind w:firstLine="0"/>
        <w:jc w:val="center"/>
        <w:rPr>
          <w:sz w:val="28"/>
          <w:szCs w:val="28"/>
        </w:rPr>
      </w:pPr>
      <w:r w:rsidRPr="00550C88">
        <w:rPr>
          <w:sz w:val="28"/>
          <w:szCs w:val="28"/>
        </w:rPr>
        <w:t>Рисунок 1</w:t>
      </w:r>
      <w:r w:rsidR="00AF641A" w:rsidRPr="00550C88">
        <w:rPr>
          <w:sz w:val="28"/>
          <w:szCs w:val="28"/>
        </w:rPr>
        <w:t>8</w:t>
      </w:r>
      <w:r w:rsidRPr="00550C88">
        <w:rPr>
          <w:sz w:val="28"/>
          <w:szCs w:val="28"/>
        </w:rPr>
        <w:t xml:space="preserve"> </w:t>
      </w:r>
      <w:r w:rsidR="004704B8">
        <w:rPr>
          <w:sz w:val="28"/>
          <w:szCs w:val="28"/>
        </w:rPr>
        <w:t xml:space="preserve">– </w:t>
      </w:r>
      <w:r w:rsidRPr="00550C88">
        <w:rPr>
          <w:sz w:val="28"/>
          <w:szCs w:val="28"/>
        </w:rPr>
        <w:t>Личный кабинет преподавателя</w:t>
      </w:r>
    </w:p>
    <w:p w14:paraId="45217909" w14:textId="77777777" w:rsidR="003A15CE" w:rsidRPr="00550C88" w:rsidRDefault="003A15CE" w:rsidP="00550C88">
      <w:pPr>
        <w:pStyle w:val="ac"/>
        <w:ind w:firstLine="709"/>
        <w:jc w:val="both"/>
        <w:rPr>
          <w:sz w:val="28"/>
          <w:szCs w:val="28"/>
        </w:rPr>
      </w:pPr>
    </w:p>
    <w:p w14:paraId="302D2749" w14:textId="62571B88" w:rsidR="003A15CE" w:rsidRPr="00550C88" w:rsidRDefault="003A15CE" w:rsidP="00550C88">
      <w:pPr>
        <w:pStyle w:val="ac"/>
        <w:ind w:firstLine="709"/>
        <w:jc w:val="both"/>
        <w:rPr>
          <w:sz w:val="28"/>
          <w:szCs w:val="28"/>
        </w:rPr>
      </w:pPr>
      <w:r w:rsidRPr="00550C88">
        <w:rPr>
          <w:sz w:val="28"/>
          <w:szCs w:val="28"/>
        </w:rPr>
        <w:t>Фреймворк Laravel предназначен для разработки и использованием архитектурной модели MVC (Модель – Представление – Контроллер) (рисунок</w:t>
      </w:r>
      <w:r w:rsidR="004704B8">
        <w:rPr>
          <w:sz w:val="28"/>
          <w:szCs w:val="28"/>
        </w:rPr>
        <w:t> </w:t>
      </w:r>
      <w:r w:rsidRPr="00550C88">
        <w:rPr>
          <w:sz w:val="28"/>
          <w:szCs w:val="28"/>
        </w:rPr>
        <w:t>1</w:t>
      </w:r>
      <w:r w:rsidR="00AF641A" w:rsidRPr="00550C88">
        <w:rPr>
          <w:sz w:val="28"/>
          <w:szCs w:val="28"/>
        </w:rPr>
        <w:t>9</w:t>
      </w:r>
      <w:r w:rsidRPr="00550C88">
        <w:rPr>
          <w:sz w:val="28"/>
          <w:szCs w:val="28"/>
        </w:rPr>
        <w:t>).</w:t>
      </w:r>
    </w:p>
    <w:p w14:paraId="4F48ED44" w14:textId="77777777" w:rsidR="003A15CE" w:rsidRPr="00550C88" w:rsidRDefault="003A15CE" w:rsidP="00550C88">
      <w:pPr>
        <w:pStyle w:val="ac"/>
        <w:ind w:firstLine="709"/>
        <w:jc w:val="both"/>
        <w:rPr>
          <w:sz w:val="28"/>
          <w:szCs w:val="28"/>
        </w:rPr>
      </w:pPr>
      <w:r w:rsidRPr="00550C88">
        <w:rPr>
          <w:sz w:val="28"/>
          <w:szCs w:val="28"/>
        </w:rPr>
        <w:t>Были созданы контроллеры для каждой страницы портала, то есть для курсов, категорий, чата, форума, начальной страницы, тестирования, уроков, профайла, авторизации и страницы пользователей.</w:t>
      </w:r>
    </w:p>
    <w:p w14:paraId="3BC32A10" w14:textId="77777777" w:rsidR="003A15CE" w:rsidRPr="00550C88" w:rsidRDefault="003A15CE" w:rsidP="00550C88">
      <w:pPr>
        <w:ind w:firstLine="709"/>
        <w:jc w:val="both"/>
        <w:rPr>
          <w:sz w:val="28"/>
          <w:szCs w:val="28"/>
        </w:rPr>
      </w:pPr>
      <w:r w:rsidRPr="00550C88">
        <w:rPr>
          <w:sz w:val="28"/>
          <w:szCs w:val="28"/>
        </w:rPr>
        <w:t>В системе есть три вида пользователей:</w:t>
      </w:r>
    </w:p>
    <w:p w14:paraId="493171EB" w14:textId="77777777" w:rsidR="003A15CE" w:rsidRPr="00550C88" w:rsidRDefault="003A15CE" w:rsidP="00550C88">
      <w:pPr>
        <w:ind w:firstLine="709"/>
        <w:jc w:val="both"/>
        <w:rPr>
          <w:sz w:val="28"/>
          <w:szCs w:val="28"/>
        </w:rPr>
      </w:pPr>
      <w:r w:rsidRPr="00550C88">
        <w:rPr>
          <w:sz w:val="28"/>
          <w:szCs w:val="28"/>
        </w:rPr>
        <w:t>– преподаватель;</w:t>
      </w:r>
    </w:p>
    <w:p w14:paraId="08EC1080" w14:textId="77777777" w:rsidR="003A15CE" w:rsidRPr="00550C88" w:rsidRDefault="003A15CE" w:rsidP="00550C88">
      <w:pPr>
        <w:ind w:firstLine="709"/>
        <w:jc w:val="both"/>
        <w:rPr>
          <w:sz w:val="28"/>
          <w:szCs w:val="28"/>
        </w:rPr>
      </w:pPr>
      <w:r w:rsidRPr="00550C88">
        <w:rPr>
          <w:sz w:val="28"/>
          <w:szCs w:val="28"/>
        </w:rPr>
        <w:t>– студент;</w:t>
      </w:r>
    </w:p>
    <w:p w14:paraId="6341C6F4" w14:textId="77777777" w:rsidR="003A15CE" w:rsidRPr="00550C88" w:rsidRDefault="003A15CE" w:rsidP="00550C88">
      <w:pPr>
        <w:ind w:firstLine="709"/>
        <w:jc w:val="both"/>
        <w:rPr>
          <w:sz w:val="28"/>
          <w:szCs w:val="28"/>
        </w:rPr>
      </w:pPr>
      <w:r w:rsidRPr="00550C88">
        <w:rPr>
          <w:sz w:val="28"/>
          <w:szCs w:val="28"/>
        </w:rPr>
        <w:t>– менеджер.</w:t>
      </w:r>
    </w:p>
    <w:p w14:paraId="6D7A7147" w14:textId="77777777" w:rsidR="003A15CE" w:rsidRPr="00550C88" w:rsidRDefault="003A15CE" w:rsidP="00550C88">
      <w:pPr>
        <w:pStyle w:val="ac"/>
        <w:ind w:firstLine="709"/>
        <w:jc w:val="both"/>
        <w:rPr>
          <w:sz w:val="28"/>
          <w:szCs w:val="28"/>
        </w:rPr>
      </w:pPr>
    </w:p>
    <w:p w14:paraId="0D58AD8D" w14:textId="77777777" w:rsidR="003A15CE" w:rsidRPr="00550C88" w:rsidRDefault="003A15CE" w:rsidP="004704B8">
      <w:pPr>
        <w:pStyle w:val="ac"/>
        <w:ind w:firstLine="0"/>
        <w:jc w:val="center"/>
        <w:rPr>
          <w:sz w:val="28"/>
          <w:szCs w:val="28"/>
        </w:rPr>
      </w:pPr>
      <w:r w:rsidRPr="00550C88">
        <w:rPr>
          <w:noProof/>
          <w:sz w:val="28"/>
          <w:szCs w:val="28"/>
          <w:lang w:eastAsia="ru-RU"/>
        </w:rPr>
        <w:lastRenderedPageBreak/>
        <w:drawing>
          <wp:inline distT="0" distB="0" distL="0" distR="0" wp14:anchorId="5075EF45" wp14:editId="57690DA5">
            <wp:extent cx="3873500" cy="25101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3500" cy="2510155"/>
                    </a:xfrm>
                    <a:prstGeom prst="rect">
                      <a:avLst/>
                    </a:prstGeom>
                    <a:noFill/>
                    <a:ln>
                      <a:noFill/>
                    </a:ln>
                  </pic:spPr>
                </pic:pic>
              </a:graphicData>
            </a:graphic>
          </wp:inline>
        </w:drawing>
      </w:r>
    </w:p>
    <w:p w14:paraId="11AAC8A1" w14:textId="77777777" w:rsidR="004704B8" w:rsidRPr="004704B8" w:rsidRDefault="004704B8" w:rsidP="004704B8">
      <w:pPr>
        <w:pStyle w:val="ac"/>
        <w:ind w:firstLine="0"/>
        <w:jc w:val="center"/>
        <w:rPr>
          <w:sz w:val="16"/>
          <w:szCs w:val="16"/>
        </w:rPr>
      </w:pPr>
    </w:p>
    <w:p w14:paraId="1E06BE56" w14:textId="0AA76385" w:rsidR="003A15CE" w:rsidRPr="00550C88" w:rsidRDefault="003A15CE" w:rsidP="004704B8">
      <w:pPr>
        <w:pStyle w:val="ac"/>
        <w:ind w:firstLine="0"/>
        <w:jc w:val="center"/>
        <w:rPr>
          <w:sz w:val="28"/>
          <w:szCs w:val="28"/>
        </w:rPr>
      </w:pPr>
      <w:r w:rsidRPr="00550C88">
        <w:rPr>
          <w:sz w:val="28"/>
          <w:szCs w:val="28"/>
        </w:rPr>
        <w:t>Рисунок 1</w:t>
      </w:r>
      <w:r w:rsidR="00AF641A" w:rsidRPr="00550C88">
        <w:rPr>
          <w:sz w:val="28"/>
          <w:szCs w:val="28"/>
        </w:rPr>
        <w:t>9</w:t>
      </w:r>
      <w:r w:rsidRPr="00550C88">
        <w:rPr>
          <w:sz w:val="28"/>
          <w:szCs w:val="28"/>
        </w:rPr>
        <w:t xml:space="preserve"> </w:t>
      </w:r>
      <w:r w:rsidR="00FC0EAD">
        <w:rPr>
          <w:sz w:val="28"/>
          <w:szCs w:val="28"/>
        </w:rPr>
        <w:t xml:space="preserve">– </w:t>
      </w:r>
      <w:r w:rsidRPr="00550C88">
        <w:rPr>
          <w:sz w:val="28"/>
          <w:szCs w:val="28"/>
        </w:rPr>
        <w:t>Архитектурная модель MVC</w:t>
      </w:r>
    </w:p>
    <w:p w14:paraId="42C81A6E" w14:textId="77777777" w:rsidR="004704B8" w:rsidRDefault="004704B8" w:rsidP="00550C88">
      <w:pPr>
        <w:ind w:firstLine="709"/>
        <w:jc w:val="both"/>
        <w:rPr>
          <w:sz w:val="28"/>
          <w:szCs w:val="28"/>
        </w:rPr>
      </w:pPr>
    </w:p>
    <w:p w14:paraId="0FECE926" w14:textId="531EF5B3" w:rsidR="003A15CE" w:rsidRPr="00550C88" w:rsidRDefault="003A15CE" w:rsidP="00550C88">
      <w:pPr>
        <w:ind w:firstLine="709"/>
        <w:jc w:val="both"/>
        <w:rPr>
          <w:sz w:val="28"/>
          <w:szCs w:val="28"/>
        </w:rPr>
      </w:pPr>
      <w:r w:rsidRPr="00550C88">
        <w:rPr>
          <w:sz w:val="28"/>
          <w:szCs w:val="28"/>
        </w:rPr>
        <w:t>Разработанный портал применяет MySQL 8.0.23 в качестве СУБД, а база данных, которая хранится в ней, содержит в себе 20 таблиц. На рисунке</w:t>
      </w:r>
      <w:r w:rsidR="00AF641A" w:rsidRPr="00550C88">
        <w:rPr>
          <w:sz w:val="28"/>
          <w:szCs w:val="28"/>
        </w:rPr>
        <w:t xml:space="preserve"> 20</w:t>
      </w:r>
      <w:r w:rsidRPr="00550C88">
        <w:rPr>
          <w:sz w:val="28"/>
          <w:szCs w:val="28"/>
        </w:rPr>
        <w:t xml:space="preserve"> изображен фрагмент схемы связей данных таблиц, посредством которых при выборке определенных сведений, </w:t>
      </w:r>
      <w:r w:rsidR="00962F92" w:rsidRPr="00550C88">
        <w:rPr>
          <w:sz w:val="28"/>
          <w:szCs w:val="28"/>
        </w:rPr>
        <w:t>с использованием</w:t>
      </w:r>
      <w:r w:rsidRPr="00550C88">
        <w:rPr>
          <w:sz w:val="28"/>
          <w:szCs w:val="28"/>
        </w:rPr>
        <w:t xml:space="preserve"> интеллектуального анализа можно сформировать индивидуальную траекторию обучения студента. </w:t>
      </w:r>
    </w:p>
    <w:p w14:paraId="46027189" w14:textId="77777777" w:rsidR="00A05A15" w:rsidRPr="00550C88" w:rsidRDefault="00A05A15" w:rsidP="00550C88">
      <w:pPr>
        <w:ind w:firstLine="709"/>
        <w:jc w:val="both"/>
        <w:rPr>
          <w:sz w:val="28"/>
          <w:szCs w:val="28"/>
        </w:rPr>
      </w:pPr>
    </w:p>
    <w:p w14:paraId="5A4E12E2" w14:textId="77777777" w:rsidR="00A05A15" w:rsidRPr="00550C88" w:rsidRDefault="00A05A15" w:rsidP="00FC0EAD">
      <w:pPr>
        <w:jc w:val="center"/>
        <w:rPr>
          <w:sz w:val="28"/>
          <w:szCs w:val="28"/>
        </w:rPr>
      </w:pPr>
      <w:r w:rsidRPr="00550C88">
        <w:rPr>
          <w:noProof/>
          <w:sz w:val="28"/>
          <w:szCs w:val="28"/>
          <w:lang w:eastAsia="ru-RU"/>
        </w:rPr>
        <w:drawing>
          <wp:inline distT="0" distB="0" distL="0" distR="0" wp14:anchorId="665924A6" wp14:editId="04DFD2A5">
            <wp:extent cx="5607050" cy="4037330"/>
            <wp:effectExtent l="0" t="0" r="0" b="1270"/>
            <wp:docPr id="12" name="Рисунок 12"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7050" cy="4037330"/>
                    </a:xfrm>
                    <a:prstGeom prst="rect">
                      <a:avLst/>
                    </a:prstGeom>
                    <a:noFill/>
                    <a:ln>
                      <a:noFill/>
                    </a:ln>
                  </pic:spPr>
                </pic:pic>
              </a:graphicData>
            </a:graphic>
          </wp:inline>
        </w:drawing>
      </w:r>
    </w:p>
    <w:p w14:paraId="52A1A77A" w14:textId="77777777" w:rsidR="00FC0EAD" w:rsidRPr="00FC0EAD" w:rsidRDefault="00FC0EAD" w:rsidP="00550C88">
      <w:pPr>
        <w:ind w:firstLine="709"/>
        <w:jc w:val="center"/>
        <w:rPr>
          <w:sz w:val="16"/>
          <w:szCs w:val="16"/>
        </w:rPr>
      </w:pPr>
    </w:p>
    <w:p w14:paraId="003758DF" w14:textId="5C70B699" w:rsidR="00A05A15" w:rsidRPr="00550C88" w:rsidRDefault="00A05A15" w:rsidP="00FC0EAD">
      <w:pPr>
        <w:jc w:val="center"/>
        <w:rPr>
          <w:sz w:val="28"/>
          <w:szCs w:val="28"/>
        </w:rPr>
      </w:pPr>
      <w:r w:rsidRPr="00550C88">
        <w:rPr>
          <w:sz w:val="28"/>
          <w:szCs w:val="28"/>
        </w:rPr>
        <w:t xml:space="preserve">Рисунок 20 </w:t>
      </w:r>
      <w:r w:rsidR="00FC0EAD">
        <w:rPr>
          <w:sz w:val="28"/>
          <w:szCs w:val="28"/>
        </w:rPr>
        <w:t xml:space="preserve">– </w:t>
      </w:r>
      <w:r w:rsidRPr="00550C88">
        <w:rPr>
          <w:sz w:val="28"/>
          <w:szCs w:val="28"/>
        </w:rPr>
        <w:t>Фрагмент структурной модели базы данных сайта университета</w:t>
      </w:r>
    </w:p>
    <w:p w14:paraId="0C52A9F0" w14:textId="77777777" w:rsidR="00A05A15" w:rsidRPr="00550C88" w:rsidRDefault="00A05A15" w:rsidP="00550C88">
      <w:pPr>
        <w:ind w:firstLine="709"/>
        <w:jc w:val="both"/>
        <w:rPr>
          <w:sz w:val="28"/>
          <w:szCs w:val="28"/>
        </w:rPr>
      </w:pPr>
    </w:p>
    <w:p w14:paraId="0EB9051D" w14:textId="77777777" w:rsidR="003A15CE" w:rsidRPr="00550C88" w:rsidRDefault="003A15CE" w:rsidP="00550C88">
      <w:pPr>
        <w:ind w:firstLine="709"/>
        <w:jc w:val="both"/>
        <w:rPr>
          <w:sz w:val="28"/>
          <w:szCs w:val="28"/>
          <w:lang w:val="kk-KZ"/>
        </w:rPr>
      </w:pPr>
      <w:r w:rsidRPr="00550C88">
        <w:rPr>
          <w:sz w:val="28"/>
          <w:szCs w:val="28"/>
        </w:rPr>
        <w:lastRenderedPageBreak/>
        <w:t>Данная база данных, содержащая в себе таблицу «Students», которая через связь с таблицей «Registration», взаимодействует с таблицей «Courses». Обучающемуся устанавливается определенный комплект дисциплин к началу каждого семестра. Определение успешного/неуспешного прохождение любых дисциплин студентами, происходит через таблицу «Results», содержащую</w:t>
      </w:r>
      <w:r w:rsidRPr="00550C88">
        <w:rPr>
          <w:sz w:val="28"/>
          <w:szCs w:val="28"/>
          <w:lang w:val="kk-KZ"/>
        </w:rPr>
        <w:t xml:space="preserve"> оценки их успеваемости. </w:t>
      </w:r>
    </w:p>
    <w:p w14:paraId="6B05E6C0" w14:textId="77777777" w:rsidR="003A15CE" w:rsidRPr="00550C88" w:rsidRDefault="003A15CE" w:rsidP="00550C88">
      <w:pPr>
        <w:ind w:firstLine="709"/>
        <w:jc w:val="both"/>
        <w:rPr>
          <w:sz w:val="28"/>
          <w:szCs w:val="28"/>
        </w:rPr>
      </w:pPr>
      <w:r w:rsidRPr="00550C88">
        <w:rPr>
          <w:sz w:val="28"/>
          <w:szCs w:val="28"/>
          <w:lang w:val="kk-KZ"/>
        </w:rPr>
        <w:t>Идентификационный номер, название и детальные данные специальностей, которые включены в образовательную программу университета, содержит в себе таблица «</w:t>
      </w:r>
      <w:r w:rsidRPr="00550C88">
        <w:rPr>
          <w:sz w:val="28"/>
          <w:szCs w:val="28"/>
        </w:rPr>
        <w:t>Specialization</w:t>
      </w:r>
      <w:r w:rsidRPr="00550C88">
        <w:rPr>
          <w:sz w:val="28"/>
          <w:szCs w:val="28"/>
          <w:lang w:val="kk-KZ"/>
        </w:rPr>
        <w:t>»</w:t>
      </w:r>
      <w:r w:rsidRPr="00550C88">
        <w:rPr>
          <w:sz w:val="28"/>
          <w:szCs w:val="28"/>
        </w:rPr>
        <w:t>. Она посредством связи «Students-Specialization», которая связывает студентов с их специализацией, взаимодействует с таблицей «Students».</w:t>
      </w:r>
    </w:p>
    <w:p w14:paraId="5C723CF3" w14:textId="482D0FFF" w:rsidR="003A15CE" w:rsidRPr="003568E7" w:rsidRDefault="003A15CE" w:rsidP="00550C88">
      <w:pPr>
        <w:ind w:firstLine="709"/>
        <w:jc w:val="both"/>
        <w:rPr>
          <w:sz w:val="28"/>
          <w:szCs w:val="28"/>
        </w:rPr>
      </w:pPr>
      <w:r w:rsidRPr="00550C88">
        <w:rPr>
          <w:sz w:val="28"/>
          <w:szCs w:val="28"/>
          <w:lang w:val="kk-KZ"/>
        </w:rPr>
        <w:t xml:space="preserve">Логи: </w:t>
      </w:r>
      <w:r w:rsidRPr="00550C88">
        <w:rPr>
          <w:sz w:val="28"/>
          <w:szCs w:val="28"/>
        </w:rPr>
        <w:t>активность пользователя; частота посещения портала; длительность посещения; обратная связь; оценки; попытки – можно получить через LMS, предусматривающ</w:t>
      </w:r>
      <w:r w:rsidR="009B02DC" w:rsidRPr="00550C88">
        <w:rPr>
          <w:sz w:val="28"/>
          <w:szCs w:val="28"/>
        </w:rPr>
        <w:t>ую</w:t>
      </w:r>
      <w:r w:rsidRPr="00550C88">
        <w:rPr>
          <w:sz w:val="28"/>
          <w:szCs w:val="28"/>
        </w:rPr>
        <w:t xml:space="preserve"> протоколирование всех действий студентов. Сведения об источнике действий содержатся в логе действий. В частности, значение «браузер» предполагает то или иное действие пользователя, а значение «сервер» – событие LMS, к примеру, проверка ответа пользователя. Служебные данные об </w:t>
      </w:r>
      <w:r w:rsidRPr="003568E7">
        <w:rPr>
          <w:sz w:val="28"/>
          <w:szCs w:val="28"/>
        </w:rPr>
        <w:t>определенном действии располагаются в полях, которые содержатся в лог-записях [3</w:t>
      </w:r>
      <w:r w:rsidR="00FD5C4B" w:rsidRPr="003568E7">
        <w:rPr>
          <w:sz w:val="28"/>
          <w:szCs w:val="28"/>
        </w:rPr>
        <w:t>, р.</w:t>
      </w:r>
      <w:r w:rsidR="00201411">
        <w:rPr>
          <w:sz w:val="28"/>
          <w:szCs w:val="28"/>
          <w:lang w:val="kk-KZ"/>
        </w:rPr>
        <w:t xml:space="preserve"> </w:t>
      </w:r>
      <w:r w:rsidR="003568E7" w:rsidRPr="003568E7">
        <w:rPr>
          <w:sz w:val="28"/>
          <w:szCs w:val="28"/>
        </w:rPr>
        <w:t>400</w:t>
      </w:r>
      <w:r w:rsidRPr="003568E7">
        <w:rPr>
          <w:sz w:val="28"/>
          <w:szCs w:val="28"/>
        </w:rPr>
        <w:t xml:space="preserve">]. </w:t>
      </w:r>
    </w:p>
    <w:p w14:paraId="01153BAF" w14:textId="6B1A0257" w:rsidR="00A05A15" w:rsidRPr="00550C88" w:rsidRDefault="00A05A15" w:rsidP="00550C88">
      <w:pPr>
        <w:ind w:firstLine="709"/>
        <w:jc w:val="both"/>
        <w:rPr>
          <w:sz w:val="28"/>
          <w:szCs w:val="28"/>
          <w:lang w:val="kk-KZ"/>
        </w:rPr>
      </w:pPr>
      <w:r w:rsidRPr="00FC0EAD">
        <w:rPr>
          <w:i/>
          <w:sz w:val="28"/>
          <w:szCs w:val="28"/>
        </w:rPr>
        <w:t>Действия перемещений по образовательному порталу.</w:t>
      </w:r>
      <w:r w:rsidRPr="00550C88">
        <w:rPr>
          <w:b/>
          <w:sz w:val="28"/>
          <w:szCs w:val="28"/>
        </w:rPr>
        <w:t xml:space="preserve"> </w:t>
      </w:r>
      <w:r w:rsidRPr="00550C88">
        <w:rPr>
          <w:sz w:val="28"/>
          <w:szCs w:val="28"/>
        </w:rPr>
        <w:t xml:space="preserve">К примеру, при переходе студентом по какому-нибудь объекту или ссылке (навигация по курсу), </w:t>
      </w:r>
      <w:r w:rsidRPr="00550C88">
        <w:rPr>
          <w:sz w:val="28"/>
          <w:szCs w:val="28"/>
          <w:lang w:val="kk-KZ"/>
        </w:rPr>
        <w:t>реализуется лог-запись, которая соответствует данному событию.</w:t>
      </w:r>
    </w:p>
    <w:p w14:paraId="269F5FF3" w14:textId="77777777" w:rsidR="00A05A15" w:rsidRPr="00550C88" w:rsidRDefault="00A05A15" w:rsidP="00550C88">
      <w:pPr>
        <w:ind w:firstLine="709"/>
        <w:jc w:val="both"/>
        <w:rPr>
          <w:sz w:val="28"/>
          <w:szCs w:val="28"/>
        </w:rPr>
      </w:pPr>
      <w:r w:rsidRPr="00550C88">
        <w:rPr>
          <w:sz w:val="28"/>
          <w:szCs w:val="28"/>
        </w:rPr>
        <w:t>Источник действия: браузер.</w:t>
      </w:r>
    </w:p>
    <w:p w14:paraId="4B30A9AC" w14:textId="17F9676A" w:rsidR="00A05A15" w:rsidRPr="00550C88" w:rsidRDefault="00A05A15" w:rsidP="00550C88">
      <w:pPr>
        <w:ind w:firstLine="709"/>
        <w:jc w:val="both"/>
        <w:rPr>
          <w:sz w:val="28"/>
          <w:szCs w:val="28"/>
        </w:rPr>
      </w:pPr>
      <w:r w:rsidRPr="00550C88">
        <w:rPr>
          <w:sz w:val="28"/>
          <w:szCs w:val="28"/>
        </w:rPr>
        <w:t xml:space="preserve">Поля в лог-записях (все виды действий перемещений, которые представлены в таблице </w:t>
      </w:r>
      <w:r w:rsidR="00FD5C4B">
        <w:rPr>
          <w:sz w:val="28"/>
          <w:szCs w:val="28"/>
        </w:rPr>
        <w:t>7</w:t>
      </w:r>
      <w:r w:rsidRPr="00550C88">
        <w:rPr>
          <w:sz w:val="28"/>
          <w:szCs w:val="28"/>
        </w:rPr>
        <w:t>, содержат в себе идентичные поля):</w:t>
      </w:r>
    </w:p>
    <w:p w14:paraId="24E9F9E6" w14:textId="77777777" w:rsidR="00A05A15" w:rsidRPr="00550C88" w:rsidRDefault="00A05A15" w:rsidP="00550C88">
      <w:pPr>
        <w:ind w:firstLine="709"/>
        <w:jc w:val="both"/>
        <w:rPr>
          <w:sz w:val="28"/>
          <w:szCs w:val="28"/>
        </w:rPr>
      </w:pPr>
      <w:r w:rsidRPr="00550C88">
        <w:rPr>
          <w:sz w:val="28"/>
          <w:szCs w:val="28"/>
        </w:rPr>
        <w:t>– us_goto запускается, когда пользователь перемещается между страницами в последовательности;</w:t>
      </w:r>
    </w:p>
    <w:p w14:paraId="3F24B696" w14:textId="77777777" w:rsidR="00A05A15" w:rsidRPr="00550C88" w:rsidRDefault="00A05A15" w:rsidP="00550C88">
      <w:pPr>
        <w:ind w:firstLine="709"/>
        <w:jc w:val="both"/>
        <w:rPr>
          <w:sz w:val="28"/>
          <w:szCs w:val="28"/>
        </w:rPr>
      </w:pPr>
      <w:r w:rsidRPr="00550C88">
        <w:rPr>
          <w:sz w:val="28"/>
          <w:szCs w:val="28"/>
        </w:rPr>
        <w:t>– us_next запускается, когда пользователь перемещается на следующую страницу в последовательности;</w:t>
      </w:r>
    </w:p>
    <w:p w14:paraId="7E7D5DA6" w14:textId="77777777" w:rsidR="00A05A15" w:rsidRPr="00550C88" w:rsidRDefault="00A05A15" w:rsidP="00550C88">
      <w:pPr>
        <w:ind w:firstLine="709"/>
        <w:jc w:val="both"/>
        <w:rPr>
          <w:sz w:val="28"/>
          <w:szCs w:val="28"/>
        </w:rPr>
      </w:pPr>
      <w:r w:rsidRPr="00550C88">
        <w:rPr>
          <w:sz w:val="28"/>
          <w:szCs w:val="28"/>
        </w:rPr>
        <w:t xml:space="preserve">– us_prev </w:t>
      </w:r>
      <w:r w:rsidRPr="00550C88">
        <w:rPr>
          <w:sz w:val="28"/>
          <w:szCs w:val="28"/>
          <w:lang w:val="kk-KZ"/>
        </w:rPr>
        <w:t>запускается, когда пользователь перемещается на предыдущую страницу последовательности</w:t>
      </w:r>
      <w:r w:rsidRPr="00550C88">
        <w:rPr>
          <w:sz w:val="28"/>
          <w:szCs w:val="28"/>
        </w:rPr>
        <w:t>.</w:t>
      </w:r>
    </w:p>
    <w:p w14:paraId="7F0FBEB1" w14:textId="77777777" w:rsidR="003A15CE" w:rsidRPr="00550C88" w:rsidRDefault="003A15CE" w:rsidP="00550C88">
      <w:pPr>
        <w:ind w:firstLine="709"/>
        <w:jc w:val="center"/>
        <w:rPr>
          <w:sz w:val="28"/>
          <w:szCs w:val="28"/>
        </w:rPr>
      </w:pPr>
    </w:p>
    <w:p w14:paraId="62A7E607" w14:textId="32BCA824" w:rsidR="003A15CE" w:rsidRDefault="003A15CE" w:rsidP="00FC0EAD">
      <w:pPr>
        <w:jc w:val="both"/>
        <w:rPr>
          <w:sz w:val="28"/>
          <w:szCs w:val="28"/>
        </w:rPr>
      </w:pPr>
      <w:r w:rsidRPr="00550C88">
        <w:rPr>
          <w:sz w:val="28"/>
          <w:szCs w:val="28"/>
        </w:rPr>
        <w:t xml:space="preserve">Таблица </w:t>
      </w:r>
      <w:r w:rsidR="00FD5C4B">
        <w:rPr>
          <w:sz w:val="28"/>
          <w:szCs w:val="28"/>
        </w:rPr>
        <w:t>7</w:t>
      </w:r>
      <w:r w:rsidRPr="00550C88">
        <w:rPr>
          <w:sz w:val="28"/>
          <w:szCs w:val="28"/>
        </w:rPr>
        <w:t xml:space="preserve"> </w:t>
      </w:r>
      <w:r w:rsidR="00FC0EAD">
        <w:rPr>
          <w:sz w:val="28"/>
          <w:szCs w:val="28"/>
        </w:rPr>
        <w:t xml:space="preserve">– </w:t>
      </w:r>
      <w:r w:rsidRPr="00550C88">
        <w:rPr>
          <w:sz w:val="28"/>
          <w:szCs w:val="28"/>
        </w:rPr>
        <w:t>Подробности поле действий перемещений</w:t>
      </w:r>
    </w:p>
    <w:p w14:paraId="7DCBCC4C" w14:textId="77777777" w:rsidR="00FC0EAD" w:rsidRPr="00FC0EAD" w:rsidRDefault="00FC0EAD" w:rsidP="00FC0EAD">
      <w:pPr>
        <w:jc w:val="both"/>
        <w:rPr>
          <w:sz w:val="16"/>
          <w:szCs w:val="16"/>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1128"/>
        <w:gridCol w:w="7290"/>
      </w:tblGrid>
      <w:tr w:rsidR="003A15CE" w:rsidRPr="00550C88" w14:paraId="7424FEF3" w14:textId="77777777" w:rsidTr="00FC0EAD">
        <w:tc>
          <w:tcPr>
            <w:tcW w:w="1078" w:type="dxa"/>
            <w:shd w:val="clear" w:color="auto" w:fill="auto"/>
          </w:tcPr>
          <w:p w14:paraId="5E308B15" w14:textId="77777777" w:rsidR="003A15CE" w:rsidRPr="00FC0EAD" w:rsidRDefault="003A15CE" w:rsidP="00FC0EAD">
            <w:pPr>
              <w:jc w:val="center"/>
            </w:pPr>
            <w:r w:rsidRPr="00FC0EAD">
              <w:t>Поле</w:t>
            </w:r>
          </w:p>
        </w:tc>
        <w:tc>
          <w:tcPr>
            <w:tcW w:w="1134" w:type="dxa"/>
            <w:shd w:val="clear" w:color="auto" w:fill="auto"/>
          </w:tcPr>
          <w:p w14:paraId="07549E17" w14:textId="77777777" w:rsidR="003A15CE" w:rsidRPr="00FC0EAD" w:rsidRDefault="003A15CE" w:rsidP="00FC0EAD">
            <w:pPr>
              <w:jc w:val="center"/>
            </w:pPr>
            <w:r w:rsidRPr="00FC0EAD">
              <w:t>Тип</w:t>
            </w:r>
          </w:p>
        </w:tc>
        <w:tc>
          <w:tcPr>
            <w:tcW w:w="7419" w:type="dxa"/>
            <w:shd w:val="clear" w:color="auto" w:fill="auto"/>
          </w:tcPr>
          <w:p w14:paraId="54419CB0" w14:textId="77777777" w:rsidR="003A15CE" w:rsidRPr="00FC0EAD" w:rsidRDefault="003A15CE" w:rsidP="00FC0EAD">
            <w:pPr>
              <w:jc w:val="center"/>
            </w:pPr>
            <w:r w:rsidRPr="00FC0EAD">
              <w:t>Подробности</w:t>
            </w:r>
          </w:p>
        </w:tc>
      </w:tr>
      <w:tr w:rsidR="003A15CE" w:rsidRPr="00550C88" w14:paraId="1EEE76EE" w14:textId="77777777" w:rsidTr="00FC0EAD">
        <w:tc>
          <w:tcPr>
            <w:tcW w:w="1078" w:type="dxa"/>
            <w:shd w:val="clear" w:color="auto" w:fill="auto"/>
          </w:tcPr>
          <w:p w14:paraId="4A55A983" w14:textId="77777777" w:rsidR="003A15CE" w:rsidRPr="00FC0EAD" w:rsidRDefault="003A15CE" w:rsidP="00FC0EAD">
            <w:pPr>
              <w:jc w:val="both"/>
              <w:rPr>
                <w:lang w:val="en-US"/>
              </w:rPr>
            </w:pPr>
            <w:r w:rsidRPr="00FC0EAD">
              <w:rPr>
                <w:lang w:val="en-US"/>
              </w:rPr>
              <w:t>start</w:t>
            </w:r>
          </w:p>
        </w:tc>
        <w:tc>
          <w:tcPr>
            <w:tcW w:w="1134" w:type="dxa"/>
            <w:shd w:val="clear" w:color="auto" w:fill="auto"/>
          </w:tcPr>
          <w:p w14:paraId="5354DC88" w14:textId="77777777" w:rsidR="003A15CE" w:rsidRPr="00FC0EAD" w:rsidRDefault="003A15CE" w:rsidP="00FC0EAD">
            <w:pPr>
              <w:jc w:val="both"/>
            </w:pPr>
            <w:r w:rsidRPr="00FC0EAD">
              <w:t>integer</w:t>
            </w:r>
          </w:p>
        </w:tc>
        <w:tc>
          <w:tcPr>
            <w:tcW w:w="7419" w:type="dxa"/>
            <w:shd w:val="clear" w:color="auto" w:fill="auto"/>
          </w:tcPr>
          <w:p w14:paraId="799D345B" w14:textId="77777777" w:rsidR="003A15CE" w:rsidRPr="00FC0EAD" w:rsidRDefault="003A15CE" w:rsidP="00FC0EAD">
            <w:pPr>
              <w:jc w:val="both"/>
            </w:pPr>
            <w:r w:rsidRPr="00FC0EAD">
              <w:t xml:space="preserve">Для </w:t>
            </w:r>
            <w:r w:rsidRPr="00FC0EAD">
              <w:rPr>
                <w:lang w:val="en-US"/>
              </w:rPr>
              <w:t>us</w:t>
            </w:r>
            <w:r w:rsidRPr="00FC0EAD">
              <w:t xml:space="preserve">_goto. Индекс страницы, с которой было произведено перемещение. </w:t>
            </w:r>
          </w:p>
        </w:tc>
      </w:tr>
      <w:tr w:rsidR="003A15CE" w:rsidRPr="00550C88" w14:paraId="09B19B2A" w14:textId="77777777" w:rsidTr="00FC0EAD">
        <w:tc>
          <w:tcPr>
            <w:tcW w:w="1078" w:type="dxa"/>
            <w:shd w:val="clear" w:color="auto" w:fill="auto"/>
          </w:tcPr>
          <w:p w14:paraId="3D554348" w14:textId="77777777" w:rsidR="003A15CE" w:rsidRPr="00FC0EAD" w:rsidRDefault="003A15CE" w:rsidP="00FC0EAD">
            <w:pPr>
              <w:jc w:val="both"/>
              <w:rPr>
                <w:lang w:val="en-US"/>
              </w:rPr>
            </w:pPr>
            <w:r w:rsidRPr="00FC0EAD">
              <w:rPr>
                <w:lang w:val="en-US"/>
              </w:rPr>
              <w:t>present</w:t>
            </w:r>
          </w:p>
        </w:tc>
        <w:tc>
          <w:tcPr>
            <w:tcW w:w="1134" w:type="dxa"/>
            <w:shd w:val="clear" w:color="auto" w:fill="auto"/>
          </w:tcPr>
          <w:p w14:paraId="0B02EB30" w14:textId="77777777" w:rsidR="003A15CE" w:rsidRPr="00FC0EAD" w:rsidRDefault="003A15CE" w:rsidP="00FC0EAD">
            <w:pPr>
              <w:jc w:val="both"/>
            </w:pPr>
            <w:r w:rsidRPr="00FC0EAD">
              <w:t>integer</w:t>
            </w:r>
          </w:p>
        </w:tc>
        <w:tc>
          <w:tcPr>
            <w:tcW w:w="7419" w:type="dxa"/>
            <w:shd w:val="clear" w:color="auto" w:fill="auto"/>
          </w:tcPr>
          <w:p w14:paraId="0A05559A" w14:textId="77777777" w:rsidR="003A15CE" w:rsidRPr="00FC0EAD" w:rsidRDefault="003A15CE" w:rsidP="00FC0EAD">
            <w:pPr>
              <w:jc w:val="both"/>
            </w:pPr>
            <w:r w:rsidRPr="00FC0EAD">
              <w:t xml:space="preserve">Для </w:t>
            </w:r>
            <w:r w:rsidRPr="00FC0EAD">
              <w:rPr>
                <w:lang w:val="en-US"/>
              </w:rPr>
              <w:t>us</w:t>
            </w:r>
            <w:r w:rsidRPr="00FC0EAD">
              <w:t>_goto. Индекс страницы, на которую было произведено перемещение.</w:t>
            </w:r>
          </w:p>
        </w:tc>
      </w:tr>
      <w:tr w:rsidR="003A15CE" w:rsidRPr="00550C88" w14:paraId="536D5A8E" w14:textId="77777777" w:rsidTr="00FC0EAD">
        <w:tc>
          <w:tcPr>
            <w:tcW w:w="1078" w:type="dxa"/>
            <w:shd w:val="clear" w:color="auto" w:fill="auto"/>
          </w:tcPr>
          <w:p w14:paraId="7D9A3FCB" w14:textId="77777777" w:rsidR="003A15CE" w:rsidRPr="00FC0EAD" w:rsidRDefault="003A15CE" w:rsidP="00FC0EAD">
            <w:pPr>
              <w:jc w:val="both"/>
            </w:pPr>
            <w:r w:rsidRPr="00FC0EAD">
              <w:t>id</w:t>
            </w:r>
          </w:p>
        </w:tc>
        <w:tc>
          <w:tcPr>
            <w:tcW w:w="1134" w:type="dxa"/>
            <w:shd w:val="clear" w:color="auto" w:fill="auto"/>
          </w:tcPr>
          <w:p w14:paraId="218E4F07" w14:textId="77777777" w:rsidR="003A15CE" w:rsidRPr="00FC0EAD" w:rsidRDefault="003A15CE" w:rsidP="00FC0EAD">
            <w:pPr>
              <w:jc w:val="both"/>
              <w:rPr>
                <w:b/>
              </w:rPr>
            </w:pPr>
            <w:r w:rsidRPr="00FC0EAD">
              <w:t>integer</w:t>
            </w:r>
          </w:p>
        </w:tc>
        <w:tc>
          <w:tcPr>
            <w:tcW w:w="7419" w:type="dxa"/>
            <w:shd w:val="clear" w:color="auto" w:fill="auto"/>
          </w:tcPr>
          <w:p w14:paraId="6B7A71D1" w14:textId="77777777" w:rsidR="003A15CE" w:rsidRPr="00FC0EAD" w:rsidRDefault="003A15CE" w:rsidP="00FC0EAD">
            <w:pPr>
              <w:jc w:val="both"/>
              <w:rPr>
                <w:lang w:val="kk-KZ"/>
              </w:rPr>
            </w:pPr>
            <w:r w:rsidRPr="00FC0EAD">
              <w:t>ToU ID</w:t>
            </w:r>
            <w:r w:rsidRPr="00FC0EAD">
              <w:rPr>
                <w:lang w:val="kk-KZ"/>
              </w:rPr>
              <w:t xml:space="preserve"> последовательности</w:t>
            </w:r>
          </w:p>
        </w:tc>
      </w:tr>
    </w:tbl>
    <w:p w14:paraId="6D8EBBD1" w14:textId="77777777" w:rsidR="00AF641A" w:rsidRPr="00550C88" w:rsidRDefault="003A15CE" w:rsidP="00550C88">
      <w:pPr>
        <w:ind w:firstLine="709"/>
        <w:jc w:val="both"/>
        <w:rPr>
          <w:sz w:val="28"/>
          <w:szCs w:val="28"/>
        </w:rPr>
      </w:pPr>
      <w:r w:rsidRPr="00550C88">
        <w:rPr>
          <w:sz w:val="28"/>
          <w:szCs w:val="28"/>
        </w:rPr>
        <w:tab/>
      </w:r>
    </w:p>
    <w:p w14:paraId="6DCD1F31" w14:textId="7D4F7D81" w:rsidR="003A15CE" w:rsidRPr="00550C88" w:rsidRDefault="003A15CE" w:rsidP="00550C88">
      <w:pPr>
        <w:ind w:firstLine="709"/>
        <w:jc w:val="both"/>
        <w:rPr>
          <w:sz w:val="28"/>
          <w:szCs w:val="28"/>
        </w:rPr>
      </w:pPr>
      <w:r w:rsidRPr="00FC0EAD">
        <w:rPr>
          <w:i/>
          <w:sz w:val="28"/>
          <w:szCs w:val="28"/>
        </w:rPr>
        <w:t>Действия взаимодействий с видео.</w:t>
      </w:r>
      <w:r w:rsidRPr="00550C88">
        <w:rPr>
          <w:sz w:val="28"/>
          <w:szCs w:val="28"/>
        </w:rPr>
        <w:t xml:space="preserve"> После того как обучающийся включает просмотр видео на портале или происходит иное взаимодействие с видео (например, пауза, перемотка или остановка видео), производится лог-запись об этом действии.</w:t>
      </w:r>
    </w:p>
    <w:p w14:paraId="713296A8" w14:textId="77777777" w:rsidR="003A15CE" w:rsidRPr="00550C88" w:rsidRDefault="003A15CE" w:rsidP="00550C88">
      <w:pPr>
        <w:ind w:firstLine="709"/>
        <w:jc w:val="both"/>
        <w:rPr>
          <w:sz w:val="28"/>
          <w:szCs w:val="28"/>
        </w:rPr>
      </w:pPr>
      <w:r w:rsidRPr="00550C88">
        <w:rPr>
          <w:sz w:val="28"/>
          <w:szCs w:val="28"/>
        </w:rPr>
        <w:lastRenderedPageBreak/>
        <w:t>Источник события: браузер.</w:t>
      </w:r>
    </w:p>
    <w:p w14:paraId="3CCA8E9D" w14:textId="77777777" w:rsidR="003A15CE" w:rsidRPr="00550C88" w:rsidRDefault="003A15CE" w:rsidP="00550C88">
      <w:pPr>
        <w:ind w:firstLine="709"/>
        <w:jc w:val="both"/>
        <w:rPr>
          <w:sz w:val="28"/>
          <w:szCs w:val="28"/>
        </w:rPr>
      </w:pPr>
      <w:r w:rsidRPr="00550C88">
        <w:rPr>
          <w:sz w:val="28"/>
          <w:szCs w:val="28"/>
        </w:rPr>
        <w:t>Действия, которые могут совершаться:</w:t>
      </w:r>
    </w:p>
    <w:p w14:paraId="41CDDFF2" w14:textId="77777777" w:rsidR="003A15CE" w:rsidRPr="00550C88" w:rsidRDefault="003A15CE" w:rsidP="00550C88">
      <w:pPr>
        <w:ind w:firstLine="709"/>
        <w:jc w:val="both"/>
        <w:rPr>
          <w:sz w:val="28"/>
          <w:szCs w:val="28"/>
        </w:rPr>
      </w:pPr>
      <w:r w:rsidRPr="00550C88">
        <w:rPr>
          <w:sz w:val="28"/>
          <w:szCs w:val="28"/>
        </w:rPr>
        <w:t xml:space="preserve">– stop_video запускается, когда пользователь приостанавливает (ставит на паузу) видео; </w:t>
      </w:r>
    </w:p>
    <w:p w14:paraId="121528A0" w14:textId="77777777" w:rsidR="003A15CE" w:rsidRPr="00550C88" w:rsidRDefault="003A15CE" w:rsidP="00550C88">
      <w:pPr>
        <w:ind w:firstLine="709"/>
        <w:jc w:val="both"/>
        <w:rPr>
          <w:sz w:val="28"/>
          <w:szCs w:val="28"/>
        </w:rPr>
      </w:pPr>
      <w:r w:rsidRPr="00550C88">
        <w:rPr>
          <w:sz w:val="28"/>
          <w:szCs w:val="28"/>
        </w:rPr>
        <w:t xml:space="preserve">– active_video </w:t>
      </w:r>
      <w:r w:rsidRPr="00550C88">
        <w:rPr>
          <w:sz w:val="28"/>
          <w:szCs w:val="28"/>
          <w:lang w:val="kk-KZ"/>
        </w:rPr>
        <w:t>запускается</w:t>
      </w:r>
      <w:r w:rsidRPr="00550C88">
        <w:rPr>
          <w:sz w:val="28"/>
          <w:szCs w:val="28"/>
        </w:rPr>
        <w:t>, когда пользователь включает (возобновляет) просмотр видео;</w:t>
      </w:r>
    </w:p>
    <w:p w14:paraId="50C43035" w14:textId="77777777" w:rsidR="003A15CE" w:rsidRPr="00550C88" w:rsidRDefault="003A15CE" w:rsidP="00550C88">
      <w:pPr>
        <w:ind w:firstLine="709"/>
        <w:jc w:val="both"/>
        <w:rPr>
          <w:sz w:val="28"/>
          <w:szCs w:val="28"/>
        </w:rPr>
      </w:pPr>
      <w:r w:rsidRPr="00550C88">
        <w:rPr>
          <w:sz w:val="28"/>
          <w:szCs w:val="28"/>
        </w:rPr>
        <w:t>– rewind_video запускается, когда пользователь производит перемотку видео;</w:t>
      </w:r>
    </w:p>
    <w:p w14:paraId="117A2FEF" w14:textId="77777777" w:rsidR="003A15CE" w:rsidRPr="00550C88" w:rsidRDefault="003A15CE" w:rsidP="00550C88">
      <w:pPr>
        <w:ind w:firstLine="709"/>
        <w:jc w:val="both"/>
        <w:rPr>
          <w:sz w:val="28"/>
          <w:szCs w:val="28"/>
        </w:rPr>
      </w:pPr>
      <w:r w:rsidRPr="00550C88">
        <w:rPr>
          <w:sz w:val="28"/>
          <w:szCs w:val="28"/>
        </w:rPr>
        <w:t>– rate_video запускается, когда пользователь меняет скорость воспроизведения видео.</w:t>
      </w:r>
    </w:p>
    <w:p w14:paraId="178D8CAA" w14:textId="00810A5C" w:rsidR="003A15CE" w:rsidRPr="00550C88" w:rsidRDefault="003A15CE" w:rsidP="00550C88">
      <w:pPr>
        <w:ind w:firstLine="709"/>
        <w:jc w:val="both"/>
        <w:rPr>
          <w:sz w:val="28"/>
          <w:szCs w:val="28"/>
        </w:rPr>
      </w:pPr>
      <w:r w:rsidRPr="00550C88">
        <w:rPr>
          <w:sz w:val="28"/>
          <w:szCs w:val="28"/>
        </w:rPr>
        <w:t xml:space="preserve">Все вышеприведенные действия, используют за основу поля, которые указаны в таблице </w:t>
      </w:r>
      <w:r w:rsidR="00FD5C4B">
        <w:rPr>
          <w:sz w:val="28"/>
          <w:szCs w:val="28"/>
        </w:rPr>
        <w:t>8</w:t>
      </w:r>
      <w:r w:rsidRPr="00550C88">
        <w:rPr>
          <w:sz w:val="28"/>
          <w:szCs w:val="28"/>
        </w:rPr>
        <w:t>.</w:t>
      </w:r>
    </w:p>
    <w:p w14:paraId="2C5A0903" w14:textId="77777777" w:rsidR="003A15CE" w:rsidRPr="00550C88" w:rsidRDefault="003A15CE" w:rsidP="00550C88">
      <w:pPr>
        <w:ind w:firstLine="709"/>
        <w:jc w:val="both"/>
        <w:rPr>
          <w:sz w:val="28"/>
          <w:szCs w:val="28"/>
        </w:rPr>
      </w:pPr>
    </w:p>
    <w:p w14:paraId="151874DC" w14:textId="01B5718F" w:rsidR="003A15CE" w:rsidRDefault="003A15CE" w:rsidP="00FC0EAD">
      <w:pPr>
        <w:jc w:val="both"/>
        <w:rPr>
          <w:sz w:val="28"/>
          <w:szCs w:val="28"/>
        </w:rPr>
      </w:pPr>
      <w:r w:rsidRPr="00550C88">
        <w:rPr>
          <w:sz w:val="28"/>
          <w:szCs w:val="28"/>
        </w:rPr>
        <w:t xml:space="preserve">Таблица </w:t>
      </w:r>
      <w:r w:rsidR="00FD5C4B">
        <w:rPr>
          <w:sz w:val="28"/>
          <w:szCs w:val="28"/>
        </w:rPr>
        <w:t>8</w:t>
      </w:r>
      <w:r w:rsidRPr="00550C88">
        <w:rPr>
          <w:sz w:val="28"/>
          <w:szCs w:val="28"/>
        </w:rPr>
        <w:t xml:space="preserve"> </w:t>
      </w:r>
      <w:r w:rsidR="00FC0EAD">
        <w:rPr>
          <w:sz w:val="28"/>
          <w:szCs w:val="28"/>
        </w:rPr>
        <w:t xml:space="preserve">– </w:t>
      </w:r>
      <w:r w:rsidRPr="00550C88">
        <w:rPr>
          <w:sz w:val="28"/>
          <w:szCs w:val="28"/>
        </w:rPr>
        <w:t>Подробности полей действий работы с видео</w:t>
      </w:r>
    </w:p>
    <w:p w14:paraId="7868C856" w14:textId="77777777" w:rsidR="00FC0EAD" w:rsidRPr="00FC0EAD" w:rsidRDefault="00FC0EAD" w:rsidP="00FC0EAD">
      <w:pPr>
        <w:jc w:val="both"/>
        <w:rPr>
          <w:sz w:val="16"/>
          <w:szCs w:val="1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7772"/>
      </w:tblGrid>
      <w:tr w:rsidR="003A15CE" w:rsidRPr="00550C88" w14:paraId="612A7693" w14:textId="77777777" w:rsidTr="00FC0EAD">
        <w:tc>
          <w:tcPr>
            <w:tcW w:w="1867" w:type="dxa"/>
            <w:shd w:val="clear" w:color="auto" w:fill="auto"/>
          </w:tcPr>
          <w:p w14:paraId="6647DB4F" w14:textId="77777777" w:rsidR="003A15CE" w:rsidRPr="00FC0EAD" w:rsidRDefault="003A15CE" w:rsidP="00FC0EAD">
            <w:pPr>
              <w:jc w:val="center"/>
            </w:pPr>
            <w:r w:rsidRPr="00FC0EAD">
              <w:t>Поле</w:t>
            </w:r>
          </w:p>
        </w:tc>
        <w:tc>
          <w:tcPr>
            <w:tcW w:w="7772" w:type="dxa"/>
            <w:shd w:val="clear" w:color="auto" w:fill="auto"/>
          </w:tcPr>
          <w:p w14:paraId="6DB55929" w14:textId="77777777" w:rsidR="003A15CE" w:rsidRPr="00FC0EAD" w:rsidRDefault="003A15CE" w:rsidP="00FC0EAD">
            <w:pPr>
              <w:jc w:val="center"/>
            </w:pPr>
            <w:r w:rsidRPr="00FC0EAD">
              <w:t>Подробности</w:t>
            </w:r>
          </w:p>
        </w:tc>
      </w:tr>
      <w:tr w:rsidR="003A15CE" w:rsidRPr="00550C88" w14:paraId="1EFD6C90" w14:textId="77777777" w:rsidTr="00FC0EAD">
        <w:tc>
          <w:tcPr>
            <w:tcW w:w="1867" w:type="dxa"/>
            <w:shd w:val="clear" w:color="auto" w:fill="auto"/>
          </w:tcPr>
          <w:p w14:paraId="3513C8D5" w14:textId="77777777" w:rsidR="003A15CE" w:rsidRPr="00FC0EAD" w:rsidRDefault="003A15CE" w:rsidP="00FC0EAD">
            <w:pPr>
              <w:jc w:val="both"/>
            </w:pPr>
            <w:r w:rsidRPr="00FC0EAD">
              <w:rPr>
                <w:lang w:val="en-US"/>
              </w:rPr>
              <w:t>present</w:t>
            </w:r>
            <w:r w:rsidRPr="00FC0EAD">
              <w:t>_time</w:t>
            </w:r>
          </w:p>
        </w:tc>
        <w:tc>
          <w:tcPr>
            <w:tcW w:w="7772" w:type="dxa"/>
            <w:shd w:val="clear" w:color="auto" w:fill="auto"/>
          </w:tcPr>
          <w:p w14:paraId="530C6EA4" w14:textId="77777777" w:rsidR="003A15CE" w:rsidRPr="00FC0EAD" w:rsidRDefault="003A15CE" w:rsidP="00FC0EAD">
            <w:pPr>
              <w:jc w:val="both"/>
            </w:pPr>
            <w:r w:rsidRPr="00FC0EAD">
              <w:t xml:space="preserve">Текущее время на видео, в которое пользователь произвёл смену скорости воспроизведения. </w:t>
            </w:r>
          </w:p>
        </w:tc>
      </w:tr>
      <w:tr w:rsidR="003A15CE" w:rsidRPr="00550C88" w14:paraId="6E5AFD80" w14:textId="77777777" w:rsidTr="00FC0EAD">
        <w:tc>
          <w:tcPr>
            <w:tcW w:w="1867" w:type="dxa"/>
            <w:shd w:val="clear" w:color="auto" w:fill="auto"/>
          </w:tcPr>
          <w:p w14:paraId="7B3A81C3" w14:textId="77777777" w:rsidR="003A15CE" w:rsidRPr="00FC0EAD" w:rsidRDefault="003A15CE" w:rsidP="00FC0EAD">
            <w:pPr>
              <w:jc w:val="both"/>
            </w:pPr>
            <w:r w:rsidRPr="00FC0EAD">
              <w:rPr>
                <w:lang w:val="en-US"/>
              </w:rPr>
              <w:t>start</w:t>
            </w:r>
            <w:r w:rsidRPr="00FC0EAD">
              <w:t>_speed</w:t>
            </w:r>
          </w:p>
        </w:tc>
        <w:tc>
          <w:tcPr>
            <w:tcW w:w="7772" w:type="dxa"/>
            <w:shd w:val="clear" w:color="auto" w:fill="auto"/>
          </w:tcPr>
          <w:p w14:paraId="0E91118D" w14:textId="77777777" w:rsidR="003A15CE" w:rsidRPr="00FC0EAD" w:rsidRDefault="003A15CE" w:rsidP="00FC0EAD">
            <w:pPr>
              <w:jc w:val="both"/>
            </w:pPr>
            <w:r w:rsidRPr="00FC0EAD">
              <w:t>Скорость видео, с которой оно изначально воспроизводилось.</w:t>
            </w:r>
          </w:p>
        </w:tc>
      </w:tr>
      <w:tr w:rsidR="003A15CE" w:rsidRPr="00550C88" w14:paraId="2925507C" w14:textId="77777777" w:rsidTr="00FC0EAD">
        <w:tc>
          <w:tcPr>
            <w:tcW w:w="1867" w:type="dxa"/>
            <w:shd w:val="clear" w:color="auto" w:fill="auto"/>
          </w:tcPr>
          <w:p w14:paraId="33BC08F1" w14:textId="77777777" w:rsidR="003A15CE" w:rsidRPr="00FC0EAD" w:rsidRDefault="003A15CE" w:rsidP="00FC0EAD">
            <w:pPr>
              <w:jc w:val="both"/>
            </w:pPr>
            <w:r w:rsidRPr="00FC0EAD">
              <w:rPr>
                <w:lang w:val="en-US"/>
              </w:rPr>
              <w:t>choice</w:t>
            </w:r>
            <w:r w:rsidRPr="00FC0EAD">
              <w:t>_speed</w:t>
            </w:r>
          </w:p>
        </w:tc>
        <w:tc>
          <w:tcPr>
            <w:tcW w:w="7772" w:type="dxa"/>
            <w:shd w:val="clear" w:color="auto" w:fill="auto"/>
          </w:tcPr>
          <w:p w14:paraId="4FAFDFB0" w14:textId="77777777" w:rsidR="003A15CE" w:rsidRPr="00FC0EAD" w:rsidRDefault="003A15CE" w:rsidP="00FC0EAD">
            <w:pPr>
              <w:jc w:val="both"/>
            </w:pPr>
            <w:r w:rsidRPr="00FC0EAD">
              <w:t>Скорость, выбранная пользователем</w:t>
            </w:r>
          </w:p>
        </w:tc>
      </w:tr>
    </w:tbl>
    <w:p w14:paraId="178D6DF4" w14:textId="77777777" w:rsidR="003A15CE" w:rsidRPr="00550C88" w:rsidRDefault="003A15CE" w:rsidP="00550C88">
      <w:pPr>
        <w:ind w:firstLine="709"/>
        <w:jc w:val="both"/>
        <w:rPr>
          <w:b/>
          <w:sz w:val="28"/>
          <w:szCs w:val="28"/>
        </w:rPr>
      </w:pPr>
    </w:p>
    <w:p w14:paraId="27BFF95E" w14:textId="23938E88" w:rsidR="003A15CE" w:rsidRPr="00550C88" w:rsidRDefault="003A15CE" w:rsidP="00550C88">
      <w:pPr>
        <w:ind w:firstLine="709"/>
        <w:jc w:val="both"/>
        <w:rPr>
          <w:sz w:val="28"/>
          <w:szCs w:val="28"/>
        </w:rPr>
      </w:pPr>
      <w:r w:rsidRPr="00FC0EAD">
        <w:rPr>
          <w:i/>
          <w:sz w:val="28"/>
          <w:szCs w:val="28"/>
        </w:rPr>
        <w:t>Действия работы с PDF-документами.</w:t>
      </w:r>
      <w:r w:rsidRPr="00550C88">
        <w:rPr>
          <w:sz w:val="28"/>
          <w:szCs w:val="28"/>
        </w:rPr>
        <w:t xml:space="preserve"> Поля, приведенные в таблице </w:t>
      </w:r>
      <w:r w:rsidR="00FD5C4B">
        <w:rPr>
          <w:sz w:val="28"/>
          <w:szCs w:val="28"/>
        </w:rPr>
        <w:t>9</w:t>
      </w:r>
      <w:r w:rsidRPr="00550C88">
        <w:rPr>
          <w:sz w:val="28"/>
          <w:szCs w:val="28"/>
        </w:rPr>
        <w:t>, доступны для данных об интерактивных учебниках (формата pdf), которые содержит в себе LMS.</w:t>
      </w:r>
    </w:p>
    <w:p w14:paraId="0ACE48D1" w14:textId="77777777" w:rsidR="003A15CE" w:rsidRPr="00550C88" w:rsidRDefault="003A15CE" w:rsidP="00550C88">
      <w:pPr>
        <w:ind w:firstLine="709"/>
        <w:jc w:val="both"/>
        <w:rPr>
          <w:sz w:val="28"/>
          <w:szCs w:val="28"/>
        </w:rPr>
      </w:pPr>
      <w:r w:rsidRPr="00550C88">
        <w:rPr>
          <w:sz w:val="28"/>
          <w:szCs w:val="28"/>
        </w:rPr>
        <w:t>Источник события: браузер.</w:t>
      </w:r>
    </w:p>
    <w:p w14:paraId="26CC4036" w14:textId="77777777" w:rsidR="003A15CE" w:rsidRPr="00550C88" w:rsidRDefault="003A15CE" w:rsidP="00550C88">
      <w:pPr>
        <w:ind w:firstLine="709"/>
        <w:jc w:val="both"/>
        <w:rPr>
          <w:sz w:val="28"/>
          <w:szCs w:val="28"/>
        </w:rPr>
      </w:pPr>
    </w:p>
    <w:p w14:paraId="04C819A2" w14:textId="31D27B24" w:rsidR="003A15CE" w:rsidRDefault="003A15CE" w:rsidP="00FC0EAD">
      <w:pPr>
        <w:jc w:val="both"/>
        <w:rPr>
          <w:sz w:val="28"/>
          <w:szCs w:val="28"/>
        </w:rPr>
      </w:pPr>
      <w:r w:rsidRPr="00550C88">
        <w:rPr>
          <w:sz w:val="28"/>
          <w:szCs w:val="28"/>
        </w:rPr>
        <w:t xml:space="preserve">Таблица </w:t>
      </w:r>
      <w:r w:rsidR="00FD5C4B">
        <w:rPr>
          <w:sz w:val="28"/>
          <w:szCs w:val="28"/>
        </w:rPr>
        <w:t>9</w:t>
      </w:r>
      <w:r w:rsidRPr="00550C88">
        <w:rPr>
          <w:sz w:val="28"/>
          <w:szCs w:val="28"/>
        </w:rPr>
        <w:t xml:space="preserve"> </w:t>
      </w:r>
      <w:r w:rsidR="00FC0EAD">
        <w:rPr>
          <w:sz w:val="28"/>
          <w:szCs w:val="28"/>
        </w:rPr>
        <w:t xml:space="preserve">– </w:t>
      </w:r>
      <w:r w:rsidRPr="00550C88">
        <w:rPr>
          <w:sz w:val="28"/>
          <w:szCs w:val="28"/>
        </w:rPr>
        <w:t>Подробности полей действий работы с PDF-документами</w:t>
      </w:r>
    </w:p>
    <w:p w14:paraId="17776F81" w14:textId="77777777" w:rsidR="00FC0EAD" w:rsidRPr="00FC0EAD" w:rsidRDefault="00FC0EAD" w:rsidP="00FC0EAD">
      <w:pPr>
        <w:jc w:val="both"/>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1129"/>
        <w:gridCol w:w="6982"/>
      </w:tblGrid>
      <w:tr w:rsidR="003A15CE" w:rsidRPr="00550C88" w14:paraId="38FF3AE1" w14:textId="77777777" w:rsidTr="00FC0EAD">
        <w:tc>
          <w:tcPr>
            <w:tcW w:w="1418" w:type="dxa"/>
            <w:shd w:val="clear" w:color="auto" w:fill="auto"/>
          </w:tcPr>
          <w:p w14:paraId="0B8C104E" w14:textId="77777777" w:rsidR="003A15CE" w:rsidRPr="00FC0EAD" w:rsidRDefault="003A15CE" w:rsidP="00FC0EAD">
            <w:pPr>
              <w:jc w:val="center"/>
            </w:pPr>
            <w:r w:rsidRPr="00FC0EAD">
              <w:t>Поле</w:t>
            </w:r>
          </w:p>
        </w:tc>
        <w:tc>
          <w:tcPr>
            <w:tcW w:w="1134" w:type="dxa"/>
            <w:shd w:val="clear" w:color="auto" w:fill="auto"/>
          </w:tcPr>
          <w:p w14:paraId="175A3982" w14:textId="77777777" w:rsidR="003A15CE" w:rsidRPr="00FC0EAD" w:rsidRDefault="003A15CE" w:rsidP="00FC0EAD">
            <w:pPr>
              <w:jc w:val="center"/>
            </w:pPr>
            <w:r w:rsidRPr="00FC0EAD">
              <w:t>Тип</w:t>
            </w:r>
          </w:p>
        </w:tc>
        <w:tc>
          <w:tcPr>
            <w:tcW w:w="7087" w:type="dxa"/>
            <w:shd w:val="clear" w:color="auto" w:fill="auto"/>
          </w:tcPr>
          <w:p w14:paraId="7B5CFA67" w14:textId="77777777" w:rsidR="003A15CE" w:rsidRPr="00FC0EAD" w:rsidRDefault="003A15CE" w:rsidP="00FC0EAD">
            <w:pPr>
              <w:jc w:val="center"/>
            </w:pPr>
            <w:r w:rsidRPr="00FC0EAD">
              <w:t>Подробности</w:t>
            </w:r>
          </w:p>
        </w:tc>
      </w:tr>
      <w:tr w:rsidR="003A15CE" w:rsidRPr="00550C88" w14:paraId="7640737F" w14:textId="77777777" w:rsidTr="00FC0EAD">
        <w:tc>
          <w:tcPr>
            <w:tcW w:w="1418" w:type="dxa"/>
            <w:shd w:val="clear" w:color="auto" w:fill="auto"/>
          </w:tcPr>
          <w:p w14:paraId="32828E26" w14:textId="77777777" w:rsidR="003A15CE" w:rsidRPr="00FC0EAD" w:rsidRDefault="003A15CE" w:rsidP="00FC0EAD">
            <w:pPr>
              <w:jc w:val="both"/>
              <w:rPr>
                <w:lang w:val="en-US"/>
              </w:rPr>
            </w:pPr>
            <w:r w:rsidRPr="00FC0EAD">
              <w:rPr>
                <w:lang w:val="en-US"/>
              </w:rPr>
              <w:t>class</w:t>
            </w:r>
          </w:p>
        </w:tc>
        <w:tc>
          <w:tcPr>
            <w:tcW w:w="1134" w:type="dxa"/>
            <w:shd w:val="clear" w:color="auto" w:fill="auto"/>
          </w:tcPr>
          <w:p w14:paraId="55941B6C" w14:textId="77777777" w:rsidR="003A15CE" w:rsidRPr="00FC0EAD" w:rsidRDefault="003A15CE" w:rsidP="00FC0EAD">
            <w:pPr>
              <w:jc w:val="both"/>
            </w:pPr>
            <w:r w:rsidRPr="00FC0EAD">
              <w:t>string</w:t>
            </w:r>
          </w:p>
        </w:tc>
        <w:tc>
          <w:tcPr>
            <w:tcW w:w="7087" w:type="dxa"/>
            <w:shd w:val="clear" w:color="auto" w:fill="auto"/>
          </w:tcPr>
          <w:p w14:paraId="2DECF359" w14:textId="77777777" w:rsidR="003A15CE" w:rsidRPr="00FC0EAD" w:rsidRDefault="003A15CE" w:rsidP="00FC0EAD">
            <w:pPr>
              <w:jc w:val="both"/>
            </w:pPr>
            <w:r w:rsidRPr="00FC0EAD">
              <w:t xml:space="preserve">«gotopage», «prevpage», «nextpage» </w:t>
            </w:r>
          </w:p>
        </w:tc>
      </w:tr>
      <w:tr w:rsidR="003A15CE" w:rsidRPr="00550C88" w14:paraId="5FE57E6E" w14:textId="77777777" w:rsidTr="00FC0EAD">
        <w:tc>
          <w:tcPr>
            <w:tcW w:w="1418" w:type="dxa"/>
            <w:shd w:val="clear" w:color="auto" w:fill="auto"/>
          </w:tcPr>
          <w:p w14:paraId="219BCAFF" w14:textId="77777777" w:rsidR="003A15CE" w:rsidRPr="00FC0EAD" w:rsidRDefault="003A15CE" w:rsidP="00FC0EAD">
            <w:pPr>
              <w:jc w:val="both"/>
              <w:rPr>
                <w:lang w:val="en-US"/>
              </w:rPr>
            </w:pPr>
            <w:r w:rsidRPr="00FC0EAD">
              <w:rPr>
                <w:lang w:val="en-US"/>
              </w:rPr>
              <w:t>start</w:t>
            </w:r>
          </w:p>
        </w:tc>
        <w:tc>
          <w:tcPr>
            <w:tcW w:w="1134" w:type="dxa"/>
            <w:shd w:val="clear" w:color="auto" w:fill="auto"/>
          </w:tcPr>
          <w:p w14:paraId="70C755DA" w14:textId="77777777" w:rsidR="003A15CE" w:rsidRPr="00FC0EAD" w:rsidRDefault="003A15CE" w:rsidP="00FC0EAD">
            <w:pPr>
              <w:jc w:val="both"/>
            </w:pPr>
            <w:r w:rsidRPr="00FC0EAD">
              <w:t>integer</w:t>
            </w:r>
          </w:p>
        </w:tc>
        <w:tc>
          <w:tcPr>
            <w:tcW w:w="7087" w:type="dxa"/>
            <w:shd w:val="clear" w:color="auto" w:fill="auto"/>
          </w:tcPr>
          <w:p w14:paraId="2A357565" w14:textId="77777777" w:rsidR="003A15CE" w:rsidRPr="00FC0EAD" w:rsidRDefault="003A15CE" w:rsidP="00FC0EAD">
            <w:pPr>
              <w:jc w:val="both"/>
            </w:pPr>
            <w:r w:rsidRPr="00FC0EAD">
              <w:t>Номер страницы, с которой произведен переход</w:t>
            </w:r>
          </w:p>
        </w:tc>
      </w:tr>
      <w:tr w:rsidR="003A15CE" w:rsidRPr="00550C88" w14:paraId="44BBB227" w14:textId="77777777" w:rsidTr="00FC0EAD">
        <w:tc>
          <w:tcPr>
            <w:tcW w:w="1418" w:type="dxa"/>
            <w:shd w:val="clear" w:color="auto" w:fill="auto"/>
          </w:tcPr>
          <w:p w14:paraId="02301A88" w14:textId="77777777" w:rsidR="003A15CE" w:rsidRPr="00FC0EAD" w:rsidRDefault="003A15CE" w:rsidP="00FC0EAD">
            <w:pPr>
              <w:jc w:val="both"/>
              <w:rPr>
                <w:lang w:val="en-US"/>
              </w:rPr>
            </w:pPr>
            <w:r w:rsidRPr="00FC0EAD">
              <w:rPr>
                <w:lang w:val="en-US"/>
              </w:rPr>
              <w:t>present</w:t>
            </w:r>
          </w:p>
        </w:tc>
        <w:tc>
          <w:tcPr>
            <w:tcW w:w="1134" w:type="dxa"/>
            <w:shd w:val="clear" w:color="auto" w:fill="auto"/>
          </w:tcPr>
          <w:p w14:paraId="0A767B59" w14:textId="77777777" w:rsidR="003A15CE" w:rsidRPr="00FC0EAD" w:rsidRDefault="003A15CE" w:rsidP="00FC0EAD">
            <w:pPr>
              <w:jc w:val="both"/>
              <w:rPr>
                <w:b/>
              </w:rPr>
            </w:pPr>
            <w:r w:rsidRPr="00FC0EAD">
              <w:t>integer</w:t>
            </w:r>
          </w:p>
        </w:tc>
        <w:tc>
          <w:tcPr>
            <w:tcW w:w="7087" w:type="dxa"/>
            <w:shd w:val="clear" w:color="auto" w:fill="auto"/>
          </w:tcPr>
          <w:p w14:paraId="7E66B1B0" w14:textId="77777777" w:rsidR="003A15CE" w:rsidRPr="00FC0EAD" w:rsidRDefault="003A15CE" w:rsidP="00FC0EAD">
            <w:pPr>
              <w:jc w:val="both"/>
            </w:pPr>
            <w:r w:rsidRPr="00FC0EAD">
              <w:t>Номер страницы, на которую перешли</w:t>
            </w:r>
          </w:p>
        </w:tc>
      </w:tr>
    </w:tbl>
    <w:p w14:paraId="4C760ADB" w14:textId="77777777" w:rsidR="00FC0EAD" w:rsidRDefault="00FC0EAD" w:rsidP="00550C88">
      <w:pPr>
        <w:ind w:firstLine="709"/>
        <w:jc w:val="both"/>
        <w:rPr>
          <w:b/>
          <w:sz w:val="28"/>
          <w:szCs w:val="28"/>
        </w:rPr>
      </w:pPr>
    </w:p>
    <w:p w14:paraId="0C88A75F" w14:textId="6F2FD55E" w:rsidR="003A15CE" w:rsidRPr="00550C88" w:rsidRDefault="003A15CE" w:rsidP="00550C88">
      <w:pPr>
        <w:ind w:firstLine="709"/>
        <w:jc w:val="both"/>
        <w:rPr>
          <w:sz w:val="28"/>
          <w:szCs w:val="28"/>
        </w:rPr>
      </w:pPr>
      <w:r w:rsidRPr="00FC0EAD">
        <w:rPr>
          <w:i/>
          <w:sz w:val="28"/>
          <w:szCs w:val="28"/>
        </w:rPr>
        <w:t>Действие контроля правильности ответа.</w:t>
      </w:r>
      <w:r w:rsidRPr="00550C88">
        <w:rPr>
          <w:sz w:val="28"/>
          <w:szCs w:val="28"/>
        </w:rPr>
        <w:t xml:space="preserve"> Серверное действие контроля ответа обучающегося. Действия ссылаются на поля, которые указаны в таблице</w:t>
      </w:r>
      <w:r w:rsidR="00FC0EAD">
        <w:rPr>
          <w:sz w:val="28"/>
          <w:szCs w:val="28"/>
        </w:rPr>
        <w:t> </w:t>
      </w:r>
      <w:r w:rsidRPr="00550C88">
        <w:rPr>
          <w:sz w:val="28"/>
          <w:szCs w:val="28"/>
        </w:rPr>
        <w:t>1</w:t>
      </w:r>
      <w:r w:rsidR="00FD5C4B">
        <w:rPr>
          <w:sz w:val="28"/>
          <w:szCs w:val="28"/>
        </w:rPr>
        <w:t>0</w:t>
      </w:r>
      <w:r w:rsidRPr="00550C88">
        <w:rPr>
          <w:sz w:val="28"/>
          <w:szCs w:val="28"/>
        </w:rPr>
        <w:t>.</w:t>
      </w:r>
    </w:p>
    <w:p w14:paraId="71899D15" w14:textId="77777777" w:rsidR="003A15CE" w:rsidRPr="00550C88" w:rsidRDefault="003A15CE" w:rsidP="00550C88">
      <w:pPr>
        <w:ind w:firstLine="709"/>
        <w:jc w:val="both"/>
        <w:rPr>
          <w:sz w:val="28"/>
          <w:szCs w:val="28"/>
        </w:rPr>
      </w:pPr>
      <w:r w:rsidRPr="00550C88">
        <w:rPr>
          <w:sz w:val="28"/>
          <w:szCs w:val="28"/>
        </w:rPr>
        <w:t>Источник события: сервер.</w:t>
      </w:r>
    </w:p>
    <w:p w14:paraId="475C29F6" w14:textId="77777777" w:rsidR="003A15CE" w:rsidRPr="00550C88" w:rsidRDefault="003A15CE" w:rsidP="00550C88">
      <w:pPr>
        <w:ind w:firstLine="709"/>
        <w:jc w:val="both"/>
        <w:rPr>
          <w:sz w:val="28"/>
          <w:szCs w:val="28"/>
        </w:rPr>
      </w:pPr>
    </w:p>
    <w:p w14:paraId="35C29B9C" w14:textId="7DEB2D22" w:rsidR="003A15CE" w:rsidRDefault="003A15CE" w:rsidP="00FC0EAD">
      <w:pPr>
        <w:jc w:val="both"/>
        <w:rPr>
          <w:sz w:val="28"/>
          <w:szCs w:val="28"/>
        </w:rPr>
      </w:pPr>
      <w:r w:rsidRPr="00550C88">
        <w:rPr>
          <w:sz w:val="28"/>
          <w:szCs w:val="28"/>
        </w:rPr>
        <w:t>Таблица 1</w:t>
      </w:r>
      <w:r w:rsidR="00FD5C4B">
        <w:rPr>
          <w:sz w:val="28"/>
          <w:szCs w:val="28"/>
        </w:rPr>
        <w:t>0</w:t>
      </w:r>
      <w:r w:rsidRPr="00550C88">
        <w:rPr>
          <w:sz w:val="28"/>
          <w:szCs w:val="28"/>
        </w:rPr>
        <w:t xml:space="preserve"> </w:t>
      </w:r>
      <w:r w:rsidR="00FC0EAD">
        <w:rPr>
          <w:sz w:val="28"/>
          <w:szCs w:val="28"/>
        </w:rPr>
        <w:t xml:space="preserve">– </w:t>
      </w:r>
      <w:r w:rsidRPr="00550C88">
        <w:rPr>
          <w:sz w:val="28"/>
          <w:szCs w:val="28"/>
        </w:rPr>
        <w:t>Подробности полей действия контроля правильности ответа</w:t>
      </w:r>
    </w:p>
    <w:p w14:paraId="152E21F8" w14:textId="77777777" w:rsidR="00FC0EAD" w:rsidRPr="00FC0EAD" w:rsidRDefault="00FC0EAD" w:rsidP="00FC0EAD">
      <w:pPr>
        <w:jc w:val="both"/>
        <w:rPr>
          <w:sz w:val="16"/>
          <w:szCs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1129"/>
        <w:gridCol w:w="7146"/>
      </w:tblGrid>
      <w:tr w:rsidR="003A15CE" w:rsidRPr="00550C88" w14:paraId="35286E04" w14:textId="77777777" w:rsidTr="00FC0EAD">
        <w:tc>
          <w:tcPr>
            <w:tcW w:w="1203" w:type="dxa"/>
            <w:shd w:val="clear" w:color="auto" w:fill="auto"/>
          </w:tcPr>
          <w:p w14:paraId="05D86FF7" w14:textId="77777777" w:rsidR="003A15CE" w:rsidRPr="00FC0EAD" w:rsidRDefault="003A15CE" w:rsidP="00FC0EAD">
            <w:pPr>
              <w:jc w:val="center"/>
            </w:pPr>
            <w:r w:rsidRPr="00FC0EAD">
              <w:t>Поле</w:t>
            </w:r>
          </w:p>
        </w:tc>
        <w:tc>
          <w:tcPr>
            <w:tcW w:w="1134" w:type="dxa"/>
            <w:shd w:val="clear" w:color="auto" w:fill="auto"/>
          </w:tcPr>
          <w:p w14:paraId="5B4C045C" w14:textId="77777777" w:rsidR="003A15CE" w:rsidRPr="00FC0EAD" w:rsidRDefault="003A15CE" w:rsidP="00FC0EAD">
            <w:pPr>
              <w:jc w:val="center"/>
            </w:pPr>
            <w:r w:rsidRPr="00FC0EAD">
              <w:t>Тип</w:t>
            </w:r>
          </w:p>
        </w:tc>
        <w:tc>
          <w:tcPr>
            <w:tcW w:w="7280" w:type="dxa"/>
            <w:shd w:val="clear" w:color="auto" w:fill="auto"/>
          </w:tcPr>
          <w:p w14:paraId="0E502F04" w14:textId="77777777" w:rsidR="003A15CE" w:rsidRPr="00FC0EAD" w:rsidRDefault="003A15CE" w:rsidP="00FC0EAD">
            <w:pPr>
              <w:jc w:val="center"/>
            </w:pPr>
            <w:r w:rsidRPr="00FC0EAD">
              <w:t>Подробности</w:t>
            </w:r>
          </w:p>
        </w:tc>
      </w:tr>
      <w:tr w:rsidR="003A15CE" w:rsidRPr="00550C88" w14:paraId="67C46B3E" w14:textId="77777777" w:rsidTr="00FC0EAD">
        <w:tc>
          <w:tcPr>
            <w:tcW w:w="1203" w:type="dxa"/>
            <w:shd w:val="clear" w:color="auto" w:fill="auto"/>
          </w:tcPr>
          <w:p w14:paraId="6B1166D1" w14:textId="77777777" w:rsidR="003A15CE" w:rsidRPr="00FC0EAD" w:rsidRDefault="003A15CE" w:rsidP="00FC0EAD">
            <w:pPr>
              <w:jc w:val="both"/>
            </w:pPr>
            <w:r w:rsidRPr="00FC0EAD">
              <w:t>answer</w:t>
            </w:r>
          </w:p>
        </w:tc>
        <w:tc>
          <w:tcPr>
            <w:tcW w:w="1134" w:type="dxa"/>
            <w:shd w:val="clear" w:color="auto" w:fill="auto"/>
          </w:tcPr>
          <w:p w14:paraId="15A25830" w14:textId="77777777" w:rsidR="003A15CE" w:rsidRPr="00FC0EAD" w:rsidRDefault="003A15CE" w:rsidP="00FC0EAD">
            <w:pPr>
              <w:jc w:val="both"/>
            </w:pPr>
            <w:r w:rsidRPr="00FC0EAD">
              <w:t>object</w:t>
            </w:r>
          </w:p>
        </w:tc>
        <w:tc>
          <w:tcPr>
            <w:tcW w:w="7280" w:type="dxa"/>
            <w:shd w:val="clear" w:color="auto" w:fill="auto"/>
          </w:tcPr>
          <w:p w14:paraId="101DF172" w14:textId="77777777" w:rsidR="003A15CE" w:rsidRPr="00FC0EAD" w:rsidRDefault="003A15CE" w:rsidP="00FC0EAD">
            <w:pPr>
              <w:jc w:val="both"/>
            </w:pPr>
            <w:r w:rsidRPr="00FC0EAD">
              <w:t xml:space="preserve">Идентификатор типа контроля и ответ на него в виде пары имя/значение. Для компонента с несколькими вопросами перечислены все пары </w:t>
            </w:r>
          </w:p>
        </w:tc>
      </w:tr>
      <w:tr w:rsidR="003A15CE" w:rsidRPr="00550C88" w14:paraId="45C2ADBE" w14:textId="77777777" w:rsidTr="00FC0EAD">
        <w:tc>
          <w:tcPr>
            <w:tcW w:w="1203" w:type="dxa"/>
            <w:shd w:val="clear" w:color="auto" w:fill="auto"/>
          </w:tcPr>
          <w:p w14:paraId="755318A4" w14:textId="77777777" w:rsidR="003A15CE" w:rsidRPr="00FC0EAD" w:rsidRDefault="003A15CE" w:rsidP="00FC0EAD">
            <w:pPr>
              <w:jc w:val="both"/>
              <w:rPr>
                <w:lang w:val="kk-KZ"/>
              </w:rPr>
            </w:pPr>
            <w:r w:rsidRPr="00FC0EAD">
              <w:rPr>
                <w:lang w:val="en-US"/>
              </w:rPr>
              <w:t>try</w:t>
            </w:r>
          </w:p>
        </w:tc>
        <w:tc>
          <w:tcPr>
            <w:tcW w:w="1134" w:type="dxa"/>
            <w:shd w:val="clear" w:color="auto" w:fill="auto"/>
          </w:tcPr>
          <w:p w14:paraId="0FE533BB" w14:textId="77777777" w:rsidR="003A15CE" w:rsidRPr="00FC0EAD" w:rsidRDefault="003A15CE" w:rsidP="00FC0EAD">
            <w:pPr>
              <w:jc w:val="both"/>
            </w:pPr>
            <w:r w:rsidRPr="00FC0EAD">
              <w:t>number</w:t>
            </w:r>
          </w:p>
        </w:tc>
        <w:tc>
          <w:tcPr>
            <w:tcW w:w="7280" w:type="dxa"/>
            <w:shd w:val="clear" w:color="auto" w:fill="auto"/>
          </w:tcPr>
          <w:p w14:paraId="66FE52FD" w14:textId="77777777" w:rsidR="003A15CE" w:rsidRPr="00FC0EAD" w:rsidRDefault="003A15CE" w:rsidP="00FC0EAD">
            <w:pPr>
              <w:jc w:val="both"/>
            </w:pPr>
            <w:r w:rsidRPr="00FC0EAD">
              <w:t>Количество попыток обучающегося ответить на вопрос</w:t>
            </w:r>
          </w:p>
        </w:tc>
      </w:tr>
      <w:tr w:rsidR="003A15CE" w:rsidRPr="00550C88" w14:paraId="01798303" w14:textId="77777777" w:rsidTr="00FC0EAD">
        <w:tc>
          <w:tcPr>
            <w:tcW w:w="1203" w:type="dxa"/>
            <w:shd w:val="clear" w:color="auto" w:fill="auto"/>
          </w:tcPr>
          <w:p w14:paraId="58903933" w14:textId="77777777" w:rsidR="003A15CE" w:rsidRPr="00FC0EAD" w:rsidRDefault="003A15CE" w:rsidP="00FC0EAD">
            <w:pPr>
              <w:jc w:val="both"/>
            </w:pPr>
            <w:r w:rsidRPr="00FC0EAD">
              <w:rPr>
                <w:lang w:val="en-US"/>
              </w:rPr>
              <w:t>control</w:t>
            </w:r>
            <w:r w:rsidRPr="00FC0EAD">
              <w:t>_id</w:t>
            </w:r>
          </w:p>
        </w:tc>
        <w:tc>
          <w:tcPr>
            <w:tcW w:w="1134" w:type="dxa"/>
            <w:shd w:val="clear" w:color="auto" w:fill="auto"/>
          </w:tcPr>
          <w:p w14:paraId="2FEF37F0" w14:textId="77777777" w:rsidR="003A15CE" w:rsidRPr="00FC0EAD" w:rsidRDefault="003A15CE" w:rsidP="00FC0EAD">
            <w:pPr>
              <w:jc w:val="both"/>
              <w:rPr>
                <w:b/>
              </w:rPr>
            </w:pPr>
            <w:r w:rsidRPr="00FC0EAD">
              <w:t>string</w:t>
            </w:r>
          </w:p>
        </w:tc>
        <w:tc>
          <w:tcPr>
            <w:tcW w:w="7280" w:type="dxa"/>
            <w:shd w:val="clear" w:color="auto" w:fill="auto"/>
          </w:tcPr>
          <w:p w14:paraId="0741C6EF" w14:textId="77777777" w:rsidR="003A15CE" w:rsidRPr="00FC0EAD" w:rsidRDefault="003A15CE" w:rsidP="00FC0EAD">
            <w:pPr>
              <w:jc w:val="both"/>
            </w:pPr>
            <w:r w:rsidRPr="00FC0EAD">
              <w:t>Идентификатор типа контроля</w:t>
            </w:r>
          </w:p>
        </w:tc>
      </w:tr>
      <w:tr w:rsidR="003A15CE" w:rsidRPr="00550C88" w14:paraId="216C721C" w14:textId="77777777" w:rsidTr="00FC0EAD">
        <w:tc>
          <w:tcPr>
            <w:tcW w:w="1203" w:type="dxa"/>
            <w:shd w:val="clear" w:color="auto" w:fill="auto"/>
          </w:tcPr>
          <w:p w14:paraId="2DA3C8CE" w14:textId="77777777" w:rsidR="003A15CE" w:rsidRPr="00FC0EAD" w:rsidRDefault="003A15CE" w:rsidP="00FC0EAD">
            <w:pPr>
              <w:jc w:val="both"/>
              <w:rPr>
                <w:lang w:val="en-US"/>
              </w:rPr>
            </w:pPr>
            <w:r w:rsidRPr="00FC0EAD">
              <w:rPr>
                <w:lang w:val="en-US"/>
              </w:rPr>
              <w:t>correct</w:t>
            </w:r>
          </w:p>
        </w:tc>
        <w:tc>
          <w:tcPr>
            <w:tcW w:w="1134" w:type="dxa"/>
            <w:shd w:val="clear" w:color="auto" w:fill="auto"/>
          </w:tcPr>
          <w:p w14:paraId="7F5B61F2" w14:textId="77777777" w:rsidR="003A15CE" w:rsidRPr="00FC0EAD" w:rsidRDefault="003A15CE" w:rsidP="00FC0EAD">
            <w:pPr>
              <w:jc w:val="both"/>
            </w:pPr>
            <w:r w:rsidRPr="00FC0EAD">
              <w:t>string</w:t>
            </w:r>
          </w:p>
        </w:tc>
        <w:tc>
          <w:tcPr>
            <w:tcW w:w="7280" w:type="dxa"/>
            <w:shd w:val="clear" w:color="auto" w:fill="auto"/>
          </w:tcPr>
          <w:p w14:paraId="6FC987D2" w14:textId="77777777" w:rsidR="003A15CE" w:rsidRPr="00FC0EAD" w:rsidRDefault="003A15CE" w:rsidP="00FC0EAD">
            <w:pPr>
              <w:jc w:val="both"/>
            </w:pPr>
            <w:r w:rsidRPr="00FC0EAD">
              <w:t>Правильно/неправильно</w:t>
            </w:r>
          </w:p>
        </w:tc>
      </w:tr>
    </w:tbl>
    <w:p w14:paraId="5250BA0A" w14:textId="77777777" w:rsidR="003A15CE" w:rsidRPr="00550C88" w:rsidRDefault="003A15CE" w:rsidP="00550C88">
      <w:pPr>
        <w:ind w:firstLine="709"/>
        <w:jc w:val="both"/>
        <w:rPr>
          <w:sz w:val="28"/>
          <w:szCs w:val="28"/>
        </w:rPr>
      </w:pPr>
      <w:r w:rsidRPr="00550C88">
        <w:rPr>
          <w:sz w:val="28"/>
          <w:szCs w:val="28"/>
        </w:rPr>
        <w:lastRenderedPageBreak/>
        <w:t>Описанные выше действия были получены в форме структуры данных JSON (JavaScript Object Notation)</w:t>
      </w:r>
      <w:r w:rsidRPr="00550C88">
        <w:rPr>
          <w:sz w:val="28"/>
          <w:szCs w:val="28"/>
          <w:lang w:val="kk-KZ"/>
        </w:rPr>
        <w:t xml:space="preserve"> </w:t>
      </w:r>
      <w:r w:rsidRPr="00550C88">
        <w:rPr>
          <w:sz w:val="28"/>
          <w:szCs w:val="28"/>
        </w:rPr>
        <w:t xml:space="preserve">структуры данных из информационно – образовательного портала Toraighyrov University. </w:t>
      </w:r>
    </w:p>
    <w:p w14:paraId="7DFDF7E8" w14:textId="77777777" w:rsidR="003A15CE" w:rsidRPr="00550C88" w:rsidRDefault="003A15CE" w:rsidP="00550C88">
      <w:pPr>
        <w:ind w:firstLine="709"/>
        <w:jc w:val="both"/>
        <w:rPr>
          <w:sz w:val="28"/>
          <w:szCs w:val="28"/>
        </w:rPr>
      </w:pPr>
      <w:r w:rsidRPr="00550C88">
        <w:rPr>
          <w:sz w:val="28"/>
          <w:szCs w:val="28"/>
        </w:rPr>
        <w:t xml:space="preserve">Подробности действий индивидуальны для любого вида действий. Действия можно разбить на категории: навигация студентов, работа с видеоматериалами и документами, ответы на вопросы, работа с предметами. </w:t>
      </w:r>
    </w:p>
    <w:p w14:paraId="4056AFCD" w14:textId="3A08FC14" w:rsidR="00AF641A" w:rsidRPr="00550C88" w:rsidRDefault="00AF641A" w:rsidP="00550C88">
      <w:pPr>
        <w:ind w:firstLine="709"/>
        <w:jc w:val="both"/>
        <w:rPr>
          <w:sz w:val="28"/>
          <w:szCs w:val="28"/>
        </w:rPr>
      </w:pPr>
      <w:r w:rsidRPr="00550C88">
        <w:rPr>
          <w:sz w:val="28"/>
          <w:szCs w:val="28"/>
        </w:rPr>
        <w:t>Для каждого вида действий пишется отдельный модуль, поскольку данные в них часто неоднородны. СУБД, выбранная для хранения данных – PostgreSQL. На рисунке 21 показана структурная модель базы данных (БД), в которой происходит сохранение данных из логов пользователей. Для каждой категории действий создается соответствующая таблица, поскольку виды действий разбиты на категории. Для определения вида, в таблицах имеется поле вида действия. Соответствующие поля связывают поля пользователей и дисциплин. Действия, не подходящие ни к какому виду, записываются в таблицу «Others», с целью мониторинга деятельности обучающегося в целом.</w:t>
      </w:r>
    </w:p>
    <w:p w14:paraId="131C7D2A" w14:textId="77777777" w:rsidR="003A15CE" w:rsidRPr="00550C88" w:rsidRDefault="003A15CE" w:rsidP="00550C88">
      <w:pPr>
        <w:ind w:firstLine="709"/>
        <w:jc w:val="both"/>
        <w:rPr>
          <w:sz w:val="28"/>
          <w:szCs w:val="28"/>
        </w:rPr>
      </w:pPr>
    </w:p>
    <w:p w14:paraId="46FA6DBA" w14:textId="77777777" w:rsidR="003A15CE" w:rsidRPr="00550C88" w:rsidRDefault="003A15CE" w:rsidP="00FC0EAD">
      <w:pPr>
        <w:jc w:val="center"/>
        <w:rPr>
          <w:sz w:val="28"/>
          <w:szCs w:val="28"/>
        </w:rPr>
      </w:pPr>
      <w:r w:rsidRPr="00550C88">
        <w:rPr>
          <w:noProof/>
          <w:sz w:val="28"/>
          <w:szCs w:val="28"/>
          <w:lang w:eastAsia="ru-RU"/>
        </w:rPr>
        <w:drawing>
          <wp:inline distT="0" distB="0" distL="0" distR="0" wp14:anchorId="5B404991" wp14:editId="249E1721">
            <wp:extent cx="4514850" cy="4666877"/>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a:extLst>
                        <a:ext uri="{28A0092B-C50C-407E-A947-70E740481C1C}">
                          <a14:useLocalDpi xmlns:a14="http://schemas.microsoft.com/office/drawing/2010/main" val="0"/>
                        </a:ext>
                      </a:extLst>
                    </a:blip>
                    <a:srcRect l="3055" t="2563" r="3429"/>
                    <a:stretch>
                      <a:fillRect/>
                    </a:stretch>
                  </pic:blipFill>
                  <pic:spPr bwMode="auto">
                    <a:xfrm>
                      <a:off x="0" y="0"/>
                      <a:ext cx="4517463" cy="4669578"/>
                    </a:xfrm>
                    <a:prstGeom prst="rect">
                      <a:avLst/>
                    </a:prstGeom>
                    <a:noFill/>
                    <a:ln>
                      <a:noFill/>
                    </a:ln>
                  </pic:spPr>
                </pic:pic>
              </a:graphicData>
            </a:graphic>
          </wp:inline>
        </w:drawing>
      </w:r>
    </w:p>
    <w:p w14:paraId="3C3C58C1" w14:textId="77777777" w:rsidR="00FC0EAD" w:rsidRPr="00FC0EAD" w:rsidRDefault="00FC0EAD" w:rsidP="00FC0EAD">
      <w:pPr>
        <w:jc w:val="center"/>
        <w:rPr>
          <w:sz w:val="16"/>
          <w:szCs w:val="16"/>
        </w:rPr>
      </w:pPr>
    </w:p>
    <w:p w14:paraId="10505EA0" w14:textId="24D03629" w:rsidR="003A15CE" w:rsidRPr="00550C88" w:rsidRDefault="003A15CE" w:rsidP="00FC0EAD">
      <w:pPr>
        <w:jc w:val="center"/>
        <w:rPr>
          <w:sz w:val="28"/>
          <w:szCs w:val="28"/>
        </w:rPr>
      </w:pPr>
      <w:r w:rsidRPr="00550C88">
        <w:rPr>
          <w:sz w:val="28"/>
          <w:szCs w:val="28"/>
        </w:rPr>
        <w:t xml:space="preserve">Рисунок </w:t>
      </w:r>
      <w:r w:rsidR="00AF641A" w:rsidRPr="00550C88">
        <w:rPr>
          <w:sz w:val="28"/>
          <w:szCs w:val="28"/>
        </w:rPr>
        <w:t>21</w:t>
      </w:r>
      <w:r w:rsidRPr="00550C88">
        <w:rPr>
          <w:sz w:val="28"/>
          <w:szCs w:val="28"/>
        </w:rPr>
        <w:t xml:space="preserve"> </w:t>
      </w:r>
      <w:r w:rsidR="00FC0EAD">
        <w:rPr>
          <w:sz w:val="28"/>
          <w:szCs w:val="28"/>
        </w:rPr>
        <w:t xml:space="preserve">– </w:t>
      </w:r>
      <w:r w:rsidRPr="00550C88">
        <w:rPr>
          <w:sz w:val="28"/>
          <w:szCs w:val="28"/>
        </w:rPr>
        <w:t>Структурная модель базы данных для хранения данных из логов</w:t>
      </w:r>
    </w:p>
    <w:p w14:paraId="764AE2BC" w14:textId="77777777" w:rsidR="003A15CE" w:rsidRPr="00550C88" w:rsidRDefault="003A15CE" w:rsidP="00550C88">
      <w:pPr>
        <w:ind w:firstLine="709"/>
        <w:jc w:val="both"/>
        <w:rPr>
          <w:sz w:val="28"/>
          <w:szCs w:val="28"/>
        </w:rPr>
      </w:pPr>
    </w:p>
    <w:p w14:paraId="788D4541" w14:textId="77777777" w:rsidR="00FC0EAD" w:rsidRPr="00550C88" w:rsidRDefault="00FC0EAD" w:rsidP="00FC0EAD">
      <w:pPr>
        <w:ind w:firstLine="709"/>
        <w:jc w:val="both"/>
        <w:rPr>
          <w:sz w:val="28"/>
          <w:szCs w:val="28"/>
        </w:rPr>
      </w:pPr>
      <w:r w:rsidRPr="00550C88">
        <w:rPr>
          <w:sz w:val="28"/>
          <w:szCs w:val="28"/>
        </w:rPr>
        <w:t xml:space="preserve">Формирование порталом индивидуальной образовательной траектории студенту зависит от преобладающего типа восприятия информации – </w:t>
      </w:r>
      <w:r w:rsidRPr="00550C88">
        <w:rPr>
          <w:sz w:val="28"/>
          <w:szCs w:val="28"/>
        </w:rPr>
        <w:lastRenderedPageBreak/>
        <w:t>визуального, аудиального или кинестетического, на основе полученных моделей обучения и обработки базы данных логов.</w:t>
      </w:r>
    </w:p>
    <w:p w14:paraId="5EA6C36D" w14:textId="77777777" w:rsidR="00FC0EAD" w:rsidRPr="00550C88" w:rsidRDefault="00FC0EAD" w:rsidP="00FC0EAD">
      <w:pPr>
        <w:ind w:firstLine="709"/>
        <w:jc w:val="both"/>
        <w:rPr>
          <w:sz w:val="28"/>
          <w:szCs w:val="28"/>
        </w:rPr>
      </w:pPr>
      <w:r w:rsidRPr="00550C88">
        <w:rPr>
          <w:sz w:val="28"/>
          <w:szCs w:val="28"/>
        </w:rPr>
        <w:t>Теоретическая часть, предназначенная для обучения студентов-визуалов оформлена в формате текста, видеолекций или html-документов, для студентов-аудиалов в формате видео с аудио сопровождением, для обучающихся-кинестетиков в формате интерактивной лекции, которая разделена на несколько частей, включающих в себя следующий материалы:</w:t>
      </w:r>
    </w:p>
    <w:p w14:paraId="3EA40D55" w14:textId="77777777" w:rsidR="00FC0EAD" w:rsidRPr="00550C88" w:rsidRDefault="00FC0EAD" w:rsidP="00FC0EAD">
      <w:pPr>
        <w:ind w:firstLine="709"/>
        <w:jc w:val="both"/>
        <w:rPr>
          <w:sz w:val="28"/>
          <w:szCs w:val="28"/>
        </w:rPr>
      </w:pPr>
      <w:r w:rsidRPr="00550C88">
        <w:rPr>
          <w:sz w:val="28"/>
          <w:szCs w:val="28"/>
        </w:rPr>
        <w:t>– текстовый блок (лекция);</w:t>
      </w:r>
    </w:p>
    <w:p w14:paraId="0AA1B444" w14:textId="36A03C76" w:rsidR="00FC0EAD" w:rsidRDefault="00FC0EAD" w:rsidP="00FC0EAD">
      <w:pPr>
        <w:ind w:firstLine="709"/>
        <w:jc w:val="both"/>
        <w:rPr>
          <w:sz w:val="28"/>
          <w:szCs w:val="28"/>
        </w:rPr>
      </w:pPr>
      <w:r w:rsidRPr="00550C88">
        <w:rPr>
          <w:sz w:val="28"/>
          <w:szCs w:val="28"/>
        </w:rPr>
        <w:t>– тест, реализованный по технологии Drag-and-drop.</w:t>
      </w:r>
    </w:p>
    <w:p w14:paraId="4A70717C" w14:textId="77777777" w:rsidR="003A15CE" w:rsidRPr="00550C88" w:rsidRDefault="003A15CE" w:rsidP="00550C88">
      <w:pPr>
        <w:ind w:firstLine="709"/>
        <w:jc w:val="both"/>
        <w:rPr>
          <w:sz w:val="28"/>
          <w:szCs w:val="28"/>
        </w:rPr>
      </w:pPr>
      <w:r w:rsidRPr="00550C88">
        <w:rPr>
          <w:sz w:val="28"/>
          <w:szCs w:val="28"/>
        </w:rPr>
        <w:t>Необходимо выделить, что функцией применения данного теста является не контроль знаний обучающегося, а вовлечение двигательных навыков студента-кинестетика во время изучения теоретического материала, с целью увеличения обучающимся эффективности усвоения.</w:t>
      </w:r>
    </w:p>
    <w:p w14:paraId="56BE8181" w14:textId="4A403677" w:rsidR="003A15CE" w:rsidRPr="00550C88" w:rsidRDefault="003A15CE" w:rsidP="00550C88">
      <w:pPr>
        <w:ind w:firstLine="709"/>
        <w:jc w:val="both"/>
        <w:rPr>
          <w:sz w:val="28"/>
          <w:szCs w:val="28"/>
        </w:rPr>
      </w:pPr>
      <w:r w:rsidRPr="00550C88">
        <w:rPr>
          <w:sz w:val="28"/>
          <w:szCs w:val="28"/>
        </w:rPr>
        <w:t>Другим способом построения образовательной траектории в образовательном портале является, подход через формирование итогов входного тестового контроля студента, который направлен на определение его знаний по предметам, которые предшествовали до изучаемой дисциплины. Основываясь на результаты тестирования, обучающемуся открывается доступ к теоретическому блоку по первому параграфу лекции в одной из трех версий: вариант A – сокращенное изложение лекционного материала; вариант B – изложение лекционного материала с применением дополнительных материалов и примеров; вариант C – подробное изложение лекционного материала. Вариант версии, который доступен студенту, основывается на количестве баллов в процентном соотношении, полученных за входной тестовый контроль: версия A – 85–100%, версия B – 66-84% и менее 65% – версия C.</w:t>
      </w:r>
    </w:p>
    <w:p w14:paraId="657B1B6F" w14:textId="77777777" w:rsidR="003A15CE" w:rsidRPr="00550C88" w:rsidRDefault="003A15CE" w:rsidP="00550C88">
      <w:pPr>
        <w:ind w:firstLine="709"/>
        <w:jc w:val="both"/>
        <w:rPr>
          <w:sz w:val="28"/>
          <w:szCs w:val="28"/>
        </w:rPr>
      </w:pPr>
      <w:r w:rsidRPr="00550C88">
        <w:rPr>
          <w:sz w:val="28"/>
          <w:szCs w:val="28"/>
        </w:rPr>
        <w:t xml:space="preserve">После того как обучающийся изучил лекционный материал параграфа, ему необходимо пройти тестовое задание.  При положительном выполнении теста (от 50% и выше), обучающемуся открывается доступ к изучению следующего параграфа. Вариант версии следующего параграфа, основывается от количества набранных баллов. </w:t>
      </w:r>
    </w:p>
    <w:p w14:paraId="3ED86EE8" w14:textId="77777777" w:rsidR="003A15CE" w:rsidRPr="00550C88" w:rsidRDefault="003A15CE" w:rsidP="00550C88">
      <w:pPr>
        <w:ind w:firstLine="709"/>
        <w:jc w:val="both"/>
        <w:rPr>
          <w:sz w:val="28"/>
          <w:szCs w:val="28"/>
        </w:rPr>
      </w:pPr>
      <w:r w:rsidRPr="00550C88">
        <w:rPr>
          <w:sz w:val="28"/>
          <w:szCs w:val="28"/>
        </w:rPr>
        <w:t>При получении менее 50% баллов обучающимся за тестовое задание, происходит перенаправление на повторное изучение лекционного блока.</w:t>
      </w:r>
    </w:p>
    <w:p w14:paraId="10237E3F" w14:textId="7EAD2BE4" w:rsidR="003A15CE" w:rsidRPr="00550C88" w:rsidRDefault="003A15CE" w:rsidP="00550C88">
      <w:pPr>
        <w:ind w:firstLine="709"/>
        <w:jc w:val="both"/>
        <w:rPr>
          <w:sz w:val="28"/>
          <w:szCs w:val="28"/>
        </w:rPr>
      </w:pPr>
      <w:r w:rsidRPr="00550C88">
        <w:rPr>
          <w:sz w:val="28"/>
          <w:szCs w:val="28"/>
        </w:rPr>
        <w:t>Для построения индивидуальных образовательных траекторий, в качестве метода интеллектуального анализа данных выбран подход, основанный на модели нечеткой логики</w:t>
      </w:r>
      <w:r w:rsidR="00D542C9" w:rsidRPr="00550C88">
        <w:rPr>
          <w:sz w:val="28"/>
          <w:szCs w:val="28"/>
        </w:rPr>
        <w:t>.</w:t>
      </w:r>
    </w:p>
    <w:p w14:paraId="3CAEE0B2" w14:textId="4709FE9C" w:rsidR="003A15CE" w:rsidRPr="00550C88" w:rsidRDefault="003A15CE" w:rsidP="00550C88">
      <w:pPr>
        <w:ind w:firstLine="709"/>
        <w:jc w:val="both"/>
        <w:rPr>
          <w:sz w:val="28"/>
          <w:szCs w:val="28"/>
        </w:rPr>
      </w:pPr>
      <w:r w:rsidRPr="00550C88">
        <w:rPr>
          <w:sz w:val="28"/>
          <w:szCs w:val="28"/>
        </w:rPr>
        <w:t>Модель прохождения курса дисциплины можно описать взвешенным ориентированным графом G (V, E), в котором V={v</w:t>
      </w:r>
      <w:r w:rsidRPr="00550C88">
        <w:rPr>
          <w:sz w:val="28"/>
          <w:szCs w:val="28"/>
          <w:vertAlign w:val="subscript"/>
        </w:rPr>
        <w:t>i</w:t>
      </w:r>
      <w:r w:rsidRPr="00550C88">
        <w:rPr>
          <w:sz w:val="28"/>
          <w:szCs w:val="28"/>
        </w:rPr>
        <w:t xml:space="preserve">} – множество вершин или узлов, каждые из которых соответствует комплекту из трех учебных заданий по определенной теме, </w:t>
      </w:r>
      <m:oMath>
        <m:r>
          <w:rPr>
            <w:rFonts w:ascii="Cambria Math" w:hAnsi="Cambria Math"/>
            <w:sz w:val="28"/>
            <w:szCs w:val="28"/>
          </w:rPr>
          <m:t>i=</m:t>
        </m:r>
        <m:acc>
          <m:accPr>
            <m:chr m:val="̅"/>
            <m:ctrlPr>
              <w:rPr>
                <w:rFonts w:ascii="Cambria Math" w:hAnsi="Cambria Math"/>
                <w:i/>
                <w:sz w:val="28"/>
                <w:szCs w:val="28"/>
              </w:rPr>
            </m:ctrlPr>
          </m:accPr>
          <m:e>
            <m:r>
              <w:rPr>
                <w:rFonts w:ascii="Cambria Math" w:hAnsi="Cambria Math"/>
                <w:sz w:val="28"/>
                <w:szCs w:val="28"/>
              </w:rPr>
              <m:t>1,</m:t>
            </m:r>
            <m:r>
              <w:rPr>
                <w:rFonts w:ascii="Cambria Math" w:hAnsi="Cambria Math"/>
                <w:sz w:val="28"/>
                <w:szCs w:val="28"/>
              </w:rPr>
              <m:t>h</m:t>
            </m:r>
          </m:e>
        </m:acc>
      </m:oMath>
      <w:r w:rsidRPr="00550C88">
        <w:rPr>
          <w:sz w:val="28"/>
          <w:szCs w:val="28"/>
        </w:rPr>
        <w:t>, где h –</w:t>
      </w:r>
      <w:r w:rsidRPr="00550C88">
        <w:rPr>
          <w:sz w:val="28"/>
          <w:szCs w:val="28"/>
          <w:lang w:val="kk-KZ"/>
        </w:rPr>
        <w:t xml:space="preserve"> количество комплектов заданий по всем учебным темам курса</w:t>
      </w:r>
      <w:r w:rsidRPr="00550C88">
        <w:rPr>
          <w:sz w:val="28"/>
          <w:szCs w:val="28"/>
        </w:rPr>
        <w:t>; E={(v</w:t>
      </w:r>
      <w:r w:rsidRPr="00550C88">
        <w:rPr>
          <w:sz w:val="28"/>
          <w:szCs w:val="28"/>
          <w:vertAlign w:val="subscript"/>
        </w:rPr>
        <w:t>1</w:t>
      </w:r>
      <w:r w:rsidRPr="00550C88">
        <w:rPr>
          <w:sz w:val="28"/>
          <w:szCs w:val="28"/>
        </w:rPr>
        <w:t>, v</w:t>
      </w:r>
      <w:r w:rsidRPr="00550C88">
        <w:rPr>
          <w:sz w:val="28"/>
          <w:szCs w:val="28"/>
          <w:vertAlign w:val="subscript"/>
        </w:rPr>
        <w:t>2</w:t>
      </w:r>
      <w:r w:rsidRPr="00550C88">
        <w:rPr>
          <w:sz w:val="28"/>
          <w:szCs w:val="28"/>
        </w:rPr>
        <w:t>), (v</w:t>
      </w:r>
      <w:r w:rsidRPr="00550C88">
        <w:rPr>
          <w:sz w:val="28"/>
          <w:szCs w:val="28"/>
          <w:vertAlign w:val="subscript"/>
        </w:rPr>
        <w:t>2</w:t>
      </w:r>
      <w:r w:rsidRPr="00550C88">
        <w:rPr>
          <w:sz w:val="28"/>
          <w:szCs w:val="28"/>
        </w:rPr>
        <w:t>, v</w:t>
      </w:r>
      <w:r w:rsidRPr="00550C88">
        <w:rPr>
          <w:sz w:val="28"/>
          <w:szCs w:val="28"/>
          <w:vertAlign w:val="subscript"/>
        </w:rPr>
        <w:t>3</w:t>
      </w:r>
      <w:r w:rsidRPr="00550C88">
        <w:rPr>
          <w:sz w:val="28"/>
          <w:szCs w:val="28"/>
        </w:rPr>
        <w:t xml:space="preserve">)} – множество пар вершин, называемых ребрами (рисунок </w:t>
      </w:r>
      <w:r w:rsidR="00690A76" w:rsidRPr="00550C88">
        <w:rPr>
          <w:sz w:val="28"/>
          <w:szCs w:val="28"/>
        </w:rPr>
        <w:t>2</w:t>
      </w:r>
      <w:r w:rsidR="00AF641A" w:rsidRPr="00550C88">
        <w:rPr>
          <w:sz w:val="28"/>
          <w:szCs w:val="28"/>
        </w:rPr>
        <w:t>2</w:t>
      </w:r>
      <w:r w:rsidRPr="00550C88">
        <w:rPr>
          <w:sz w:val="28"/>
          <w:szCs w:val="28"/>
        </w:rPr>
        <w:t>).</w:t>
      </w:r>
    </w:p>
    <w:p w14:paraId="49137955" w14:textId="77777777" w:rsidR="0002359B" w:rsidRPr="00550C88" w:rsidRDefault="0002359B" w:rsidP="00550C88">
      <w:pPr>
        <w:ind w:firstLine="709"/>
        <w:jc w:val="both"/>
        <w:rPr>
          <w:sz w:val="28"/>
          <w:szCs w:val="28"/>
        </w:rPr>
      </w:pPr>
      <w:r w:rsidRPr="00550C88">
        <w:rPr>
          <w:sz w:val="28"/>
          <w:szCs w:val="28"/>
        </w:rPr>
        <w:t xml:space="preserve">Веса ребер в данной системе имеют определенные значения, которые определяют связи между вершинами графа. Вес 1 присваивается ребрам, связывающим комплекты заданий одной темы. Вес 2 присваивается ребрам, </w:t>
      </w:r>
      <w:r w:rsidRPr="00550C88">
        <w:rPr>
          <w:sz w:val="28"/>
          <w:szCs w:val="28"/>
        </w:rPr>
        <w:lastRenderedPageBreak/>
        <w:t>связывающим комплекты заданий темы и подтемы. Вес 3 присваивается ребрам, связывающим комплекты заданий текущей темы и следующей темы.</w:t>
      </w:r>
    </w:p>
    <w:p w14:paraId="0B2299F5" w14:textId="77777777" w:rsidR="0002359B" w:rsidRPr="00550C88" w:rsidRDefault="0002359B" w:rsidP="00550C88">
      <w:pPr>
        <w:ind w:firstLine="709"/>
        <w:jc w:val="both"/>
        <w:rPr>
          <w:sz w:val="28"/>
          <w:szCs w:val="28"/>
        </w:rPr>
      </w:pPr>
      <w:r w:rsidRPr="00550C88">
        <w:rPr>
          <w:sz w:val="28"/>
          <w:szCs w:val="28"/>
        </w:rPr>
        <w:t>В графе, ребра между вершинами одной темы имеют вес 1. Ребра, идущие от вершин текущей темы к вершинам последующей темы, имеют вес 3. Ребра, идущие от вершин темы к вершинам ее подтем, имеют вес 2.</w:t>
      </w:r>
    </w:p>
    <w:p w14:paraId="0495509B" w14:textId="77777777" w:rsidR="0002359B" w:rsidRPr="00550C88" w:rsidRDefault="0002359B" w:rsidP="00550C88">
      <w:pPr>
        <w:ind w:firstLine="709"/>
        <w:jc w:val="both"/>
        <w:rPr>
          <w:sz w:val="28"/>
          <w:szCs w:val="28"/>
        </w:rPr>
      </w:pPr>
      <w:r w:rsidRPr="00550C88">
        <w:rPr>
          <w:sz w:val="28"/>
          <w:szCs w:val="28"/>
        </w:rPr>
        <w:t>Составление комплектов заданий происходит следующим образом. Комплекты имеют разные уровни сложности, которые выражаются в сумме баллов за задания в комплекте. Задания на оценку 3 имеют комплекты с суммой баллов от 3 до 5, обозначены желтыми вершинами на графе. Задания на оценку 4 имеют комплекты с суммой баллов от 6 до 10, обозначены зелеными вершинами. Задания на оценку 5 имеют комплекты с суммой баллов от 11 до 15, обозначены синими вершинами.</w:t>
      </w:r>
    </w:p>
    <w:p w14:paraId="35B40DBF" w14:textId="77777777" w:rsidR="00AF641A" w:rsidRPr="00550C88" w:rsidRDefault="00AF641A" w:rsidP="00550C88">
      <w:pPr>
        <w:ind w:firstLine="709"/>
        <w:jc w:val="both"/>
        <w:rPr>
          <w:sz w:val="28"/>
          <w:szCs w:val="28"/>
        </w:rPr>
      </w:pPr>
    </w:p>
    <w:p w14:paraId="1BEEF424" w14:textId="77777777" w:rsidR="003A15CE" w:rsidRPr="00550C88" w:rsidRDefault="003A15CE" w:rsidP="00FC0EAD">
      <w:pPr>
        <w:ind w:firstLine="567"/>
        <w:jc w:val="both"/>
        <w:rPr>
          <w:sz w:val="28"/>
          <w:szCs w:val="28"/>
        </w:rPr>
      </w:pPr>
      <w:r w:rsidRPr="00550C88">
        <w:rPr>
          <w:noProof/>
          <w:sz w:val="28"/>
          <w:szCs w:val="28"/>
          <w:lang w:eastAsia="ru-RU"/>
        </w:rPr>
        <mc:AlternateContent>
          <mc:Choice Requires="wpg">
            <w:drawing>
              <wp:inline distT="0" distB="0" distL="0" distR="0" wp14:anchorId="2A5A3663" wp14:editId="2BB3C1D8">
                <wp:extent cx="5412886" cy="3775710"/>
                <wp:effectExtent l="0" t="0" r="0" b="1524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886" cy="3775710"/>
                          <a:chOff x="0" y="0"/>
                          <a:chExt cx="54128" cy="37757"/>
                        </a:xfrm>
                      </wpg:grpSpPr>
                      <wpg:grpSp>
                        <wpg:cNvPr id="29" name="Группа 225"/>
                        <wpg:cNvGrpSpPr>
                          <a:grpSpLocks/>
                        </wpg:cNvGrpSpPr>
                        <wpg:grpSpPr bwMode="auto">
                          <a:xfrm>
                            <a:off x="0" y="0"/>
                            <a:ext cx="54128" cy="37757"/>
                            <a:chOff x="0" y="0"/>
                            <a:chExt cx="54128" cy="37757"/>
                          </a:xfrm>
                        </wpg:grpSpPr>
                        <wpg:grpSp>
                          <wpg:cNvPr id="30" name="Группа 222"/>
                          <wpg:cNvGrpSpPr>
                            <a:grpSpLocks/>
                          </wpg:cNvGrpSpPr>
                          <wpg:grpSpPr bwMode="auto">
                            <a:xfrm>
                              <a:off x="0" y="0"/>
                              <a:ext cx="54128" cy="37757"/>
                              <a:chOff x="0" y="0"/>
                              <a:chExt cx="54128" cy="37757"/>
                            </a:xfrm>
                          </wpg:grpSpPr>
                          <wpg:grpSp>
                            <wpg:cNvPr id="31" name="Группа 219"/>
                            <wpg:cNvGrpSpPr>
                              <a:grpSpLocks/>
                            </wpg:cNvGrpSpPr>
                            <wpg:grpSpPr bwMode="auto">
                              <a:xfrm>
                                <a:off x="0" y="0"/>
                                <a:ext cx="54128" cy="37757"/>
                                <a:chOff x="0" y="0"/>
                                <a:chExt cx="54128" cy="37757"/>
                              </a:xfrm>
                            </wpg:grpSpPr>
                            <wpg:grpSp>
                              <wpg:cNvPr id="32" name="Группа 216"/>
                              <wpg:cNvGrpSpPr>
                                <a:grpSpLocks/>
                              </wpg:cNvGrpSpPr>
                              <wpg:grpSpPr bwMode="auto">
                                <a:xfrm>
                                  <a:off x="0" y="0"/>
                                  <a:ext cx="54128" cy="37757"/>
                                  <a:chOff x="0" y="0"/>
                                  <a:chExt cx="54128" cy="37757"/>
                                </a:xfrm>
                              </wpg:grpSpPr>
                              <wpg:grpSp>
                                <wpg:cNvPr id="33" name="Группа 215"/>
                                <wpg:cNvGrpSpPr>
                                  <a:grpSpLocks/>
                                </wpg:cNvGrpSpPr>
                                <wpg:grpSpPr bwMode="auto">
                                  <a:xfrm>
                                    <a:off x="0" y="0"/>
                                    <a:ext cx="54128" cy="37757"/>
                                    <a:chOff x="0" y="0"/>
                                    <a:chExt cx="54128" cy="37757"/>
                                  </a:xfrm>
                                </wpg:grpSpPr>
                                <wps:wsp>
                                  <wps:cNvPr id="34" name="Прямая соединительная линия 42"/>
                                  <wps:cNvCnPr>
                                    <a:cxnSpLocks noChangeShapeType="1"/>
                                  </wps:cNvCnPr>
                                  <wps:spPr bwMode="auto">
                                    <a:xfrm>
                                      <a:off x="41624" y="8001"/>
                                      <a:ext cx="0" cy="29756"/>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35" name="Прямая соединительная линия 43"/>
                                  <wps:cNvCnPr>
                                    <a:cxnSpLocks noChangeShapeType="1"/>
                                  </wps:cNvCnPr>
                                  <wps:spPr bwMode="auto">
                                    <a:xfrm>
                                      <a:off x="29146" y="8001"/>
                                      <a:ext cx="0" cy="29756"/>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36" name="Прямая соединительная линия 44"/>
                                  <wps:cNvCnPr>
                                    <a:cxnSpLocks noChangeShapeType="1"/>
                                  </wps:cNvCnPr>
                                  <wps:spPr bwMode="auto">
                                    <a:xfrm>
                                      <a:off x="9715" y="14859"/>
                                      <a:ext cx="38805" cy="0"/>
                                    </a:xfrm>
                                    <a:prstGeom prst="line">
                                      <a:avLst/>
                                    </a:prstGeom>
                                    <a:noFill/>
                                    <a:ln w="190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37" name="Прямая соединительная линия 135"/>
                                  <wps:cNvCnPr>
                                    <a:cxnSpLocks noChangeShapeType="1"/>
                                  </wps:cNvCnPr>
                                  <wps:spPr bwMode="auto">
                                    <a:xfrm flipV="1">
                                      <a:off x="26098" y="25527"/>
                                      <a:ext cx="1181" cy="1263"/>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38" name="Прямая соединительная линия 137"/>
                                  <wps:cNvCnPr>
                                    <a:cxnSpLocks noChangeShapeType="1"/>
                                  </wps:cNvCnPr>
                                  <wps:spPr bwMode="auto">
                                    <a:xfrm>
                                      <a:off x="27051" y="28670"/>
                                      <a:ext cx="1333"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cNvPr id="39" name="Группа 212"/>
                                  <wpg:cNvGrpSpPr>
                                    <a:grpSpLocks/>
                                  </wpg:cNvGrpSpPr>
                                  <wpg:grpSpPr bwMode="auto">
                                    <a:xfrm>
                                      <a:off x="0" y="0"/>
                                      <a:ext cx="54128" cy="36899"/>
                                      <a:chOff x="0" y="0"/>
                                      <a:chExt cx="54128" cy="36899"/>
                                    </a:xfrm>
                                  </wpg:grpSpPr>
                                  <wps:wsp>
                                    <wps:cNvPr id="40" name="Овал 89"/>
                                    <wps:cNvSpPr>
                                      <a:spLocks noChangeArrowheads="1"/>
                                    </wps:cNvSpPr>
                                    <wps:spPr bwMode="auto">
                                      <a:xfrm>
                                        <a:off x="21240" y="18097"/>
                                        <a:ext cx="5658" cy="3467"/>
                                      </a:xfrm>
                                      <a:prstGeom prst="ellipse">
                                        <a:avLst/>
                                      </a:prstGeom>
                                      <a:gradFill rotWithShape="1">
                                        <a:gsLst>
                                          <a:gs pos="0">
                                            <a:srgbClr val="6083CB"/>
                                          </a:gs>
                                          <a:gs pos="50000">
                                            <a:srgbClr val="3E70CA"/>
                                          </a:gs>
                                          <a:gs pos="100000">
                                            <a:srgbClr val="2E61BA"/>
                                          </a:gs>
                                        </a:gsLst>
                                        <a:lin ang="5400000"/>
                                      </a:gradFill>
                                      <a:ln w="6350">
                                        <a:solidFill>
                                          <a:srgbClr val="4472C4"/>
                                        </a:solidFill>
                                        <a:miter lim="800000"/>
                                        <a:headEnd/>
                                        <a:tailEnd/>
                                      </a:ln>
                                    </wps:spPr>
                                    <wps:txbx>
                                      <w:txbxContent>
                                        <w:p w14:paraId="73E128E4" w14:textId="77777777" w:rsidR="00C312CF" w:rsidRPr="00782A62" w:rsidRDefault="00C312CF" w:rsidP="003A15CE">
                                          <w:pPr>
                                            <w:jc w:val="center"/>
                                            <w:rPr>
                                              <w:sz w:val="16"/>
                                              <w:szCs w:val="16"/>
                                            </w:rPr>
                                          </w:pPr>
                                          <w:r>
                                            <w:rPr>
                                              <w:sz w:val="16"/>
                                              <w:szCs w:val="16"/>
                                            </w:rPr>
                                            <w:t>d</w:t>
                                          </w:r>
                                          <w:r w:rsidRPr="00782A62">
                                            <w:rPr>
                                              <w:sz w:val="16"/>
                                              <w:szCs w:val="16"/>
                                            </w:rPr>
                                            <w:t>+</w:t>
                                          </w:r>
                                          <w:r>
                                            <w:rPr>
                                              <w:sz w:val="16"/>
                                              <w:szCs w:val="16"/>
                                            </w:rPr>
                                            <w:t>2</w:t>
                                          </w:r>
                                        </w:p>
                                      </w:txbxContent>
                                    </wps:txbx>
                                    <wps:bodyPr rot="0" vert="horz" wrap="square" lIns="91440" tIns="45720" rIns="91440" bIns="45720" anchor="ctr" anchorCtr="0" upright="1">
                                      <a:noAutofit/>
                                    </wps:bodyPr>
                                  </wps:wsp>
                                  <wps:wsp>
                                    <wps:cNvPr id="41" name="Овал 120"/>
                                    <wps:cNvSpPr>
                                      <a:spLocks noChangeArrowheads="1"/>
                                    </wps:cNvSpPr>
                                    <wps:spPr bwMode="auto">
                                      <a:xfrm>
                                        <a:off x="9810" y="26574"/>
                                        <a:ext cx="5658" cy="3467"/>
                                      </a:xfrm>
                                      <a:prstGeom prst="ellipse">
                                        <a:avLst/>
                                      </a:prstGeom>
                                      <a:gradFill rotWithShape="1">
                                        <a:gsLst>
                                          <a:gs pos="0">
                                            <a:srgbClr val="81B861"/>
                                          </a:gs>
                                          <a:gs pos="50000">
                                            <a:srgbClr val="6FB242"/>
                                          </a:gs>
                                          <a:gs pos="100000">
                                            <a:srgbClr val="61A235"/>
                                          </a:gs>
                                        </a:gsLst>
                                        <a:lin ang="5400000"/>
                                      </a:gradFill>
                                      <a:ln w="6350">
                                        <a:solidFill>
                                          <a:srgbClr val="70AD47"/>
                                        </a:solidFill>
                                        <a:miter lim="800000"/>
                                        <a:headEnd/>
                                        <a:tailEnd/>
                                      </a:ln>
                                    </wps:spPr>
                                    <wps:txbx>
                                      <w:txbxContent>
                                        <w:p w14:paraId="0790065A" w14:textId="77777777" w:rsidR="00C312CF" w:rsidRPr="00782A62" w:rsidRDefault="00C312CF" w:rsidP="003A15CE">
                                          <w:pPr>
                                            <w:jc w:val="center"/>
                                            <w:rPr>
                                              <w:sz w:val="16"/>
                                              <w:szCs w:val="16"/>
                                            </w:rPr>
                                          </w:pPr>
                                          <w:r>
                                            <w:rPr>
                                              <w:sz w:val="16"/>
                                              <w:szCs w:val="16"/>
                                            </w:rPr>
                                            <w:t>b</w:t>
                                          </w:r>
                                          <w:r w:rsidRPr="00782A62">
                                            <w:rPr>
                                              <w:sz w:val="16"/>
                                              <w:szCs w:val="16"/>
                                            </w:rPr>
                                            <w:t>+1</w:t>
                                          </w:r>
                                        </w:p>
                                      </w:txbxContent>
                                    </wps:txbx>
                                    <wps:bodyPr rot="0" vert="horz" wrap="square" lIns="91440" tIns="45720" rIns="91440" bIns="45720" anchor="ctr" anchorCtr="0" upright="1">
                                      <a:noAutofit/>
                                    </wps:bodyPr>
                                  </wps:wsp>
                                  <wpg:grpSp>
                                    <wpg:cNvPr id="42" name="Группа 209"/>
                                    <wpg:cNvGrpSpPr>
                                      <a:grpSpLocks/>
                                    </wpg:cNvGrpSpPr>
                                    <wpg:grpSpPr bwMode="auto">
                                      <a:xfrm>
                                        <a:off x="0" y="0"/>
                                        <a:ext cx="54128" cy="36899"/>
                                        <a:chOff x="0" y="0"/>
                                        <a:chExt cx="54128" cy="36899"/>
                                      </a:xfrm>
                                    </wpg:grpSpPr>
                                    <wps:wsp>
                                      <wps:cNvPr id="43" name="Надпись 45"/>
                                      <wps:cNvSpPr txBox="1">
                                        <a:spLocks noChangeArrowheads="1"/>
                                      </wps:cNvSpPr>
                                      <wps:spPr bwMode="auto">
                                        <a:xfrm>
                                          <a:off x="7429" y="1238"/>
                                          <a:ext cx="19336" cy="6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420C9" w14:textId="77777777" w:rsidR="00C312CF" w:rsidRPr="00FC0EAD" w:rsidRDefault="00C312CF" w:rsidP="00FC0EAD">
                                            <w:pPr>
                                              <w:jc w:val="center"/>
                                              <w:rPr>
                                                <w:lang w:val="kk-KZ"/>
                                              </w:rPr>
                                            </w:pPr>
                                            <w:r w:rsidRPr="00FC0EAD">
                                              <w:rPr>
                                                <w:lang w:val="kk-KZ"/>
                                              </w:rPr>
                                              <w:t>Комплекты заданий высокого уровня сложности</w:t>
                                            </w:r>
                                          </w:p>
                                        </w:txbxContent>
                                      </wps:txbx>
                                      <wps:bodyPr rot="0" vert="horz" wrap="square" lIns="91440" tIns="45720" rIns="91440" bIns="45720" anchor="t" anchorCtr="0" upright="1">
                                        <a:noAutofit/>
                                      </wps:bodyPr>
                                    </wps:wsp>
                                    <wps:wsp>
                                      <wps:cNvPr id="44" name="Надпись 46"/>
                                      <wps:cNvSpPr txBox="1">
                                        <a:spLocks noChangeArrowheads="1"/>
                                      </wps:cNvSpPr>
                                      <wps:spPr bwMode="auto">
                                        <a:xfrm>
                                          <a:off x="27432" y="1143"/>
                                          <a:ext cx="14192" cy="6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D79C6" w14:textId="77777777" w:rsidR="00C312CF" w:rsidRPr="00FC0EAD" w:rsidRDefault="00C312CF" w:rsidP="003A15CE">
                                            <w:pPr>
                                              <w:spacing w:line="0" w:lineRule="atLeast"/>
                                              <w:jc w:val="center"/>
                                              <w:rPr>
                                                <w:lang w:val="kk-KZ"/>
                                              </w:rPr>
                                            </w:pPr>
                                            <w:r w:rsidRPr="00FC0EAD">
                                              <w:rPr>
                                                <w:lang w:val="kk-KZ"/>
                                              </w:rPr>
                                              <w:t>Комплекты заданий среднего уровня сложности</w:t>
                                            </w:r>
                                          </w:p>
                                        </w:txbxContent>
                                      </wps:txbx>
                                      <wps:bodyPr rot="0" vert="horz" wrap="square" lIns="91440" tIns="45720" rIns="91440" bIns="45720" anchor="t" anchorCtr="0" upright="1">
                                        <a:noAutofit/>
                                      </wps:bodyPr>
                                    </wps:wsp>
                                    <wps:wsp>
                                      <wps:cNvPr id="45" name="Надпись 47"/>
                                      <wps:cNvSpPr txBox="1">
                                        <a:spLocks noChangeArrowheads="1"/>
                                      </wps:cNvSpPr>
                                      <wps:spPr bwMode="auto">
                                        <a:xfrm>
                                          <a:off x="41620" y="0"/>
                                          <a:ext cx="12508" cy="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38220" w14:textId="77777777" w:rsidR="00C312CF" w:rsidRPr="00FC0EAD" w:rsidRDefault="00C312CF" w:rsidP="00FC0EAD">
                                            <w:pPr>
                                              <w:jc w:val="center"/>
                                              <w:rPr>
                                                <w:lang w:val="kk-KZ"/>
                                              </w:rPr>
                                            </w:pPr>
                                            <w:r w:rsidRPr="00FC0EAD">
                                              <w:rPr>
                                                <w:lang w:val="kk-KZ"/>
                                              </w:rPr>
                                              <w:t>Комплекты заданий низкого уровня сложности</w:t>
                                            </w:r>
                                          </w:p>
                                        </w:txbxContent>
                                      </wps:txbx>
                                      <wps:bodyPr rot="0" vert="horz" wrap="square" lIns="91440" tIns="45720" rIns="91440" bIns="45720" anchor="t" anchorCtr="0" upright="1">
                                        <a:noAutofit/>
                                      </wps:bodyPr>
                                    </wps:wsp>
                                    <wps:wsp>
                                      <wps:cNvPr id="46" name="Надпись 49"/>
                                      <wps:cNvSpPr txBox="1">
                                        <a:spLocks noChangeArrowheads="1"/>
                                      </wps:cNvSpPr>
                                      <wps:spPr bwMode="auto">
                                        <a:xfrm>
                                          <a:off x="1238" y="8858"/>
                                          <a:ext cx="6820"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EFD1B" w14:textId="77777777" w:rsidR="00C312CF" w:rsidRPr="00FC0EAD" w:rsidRDefault="00C312CF" w:rsidP="003A15CE">
                                            <w:pPr>
                                              <w:spacing w:line="0" w:lineRule="atLeast"/>
                                              <w:jc w:val="center"/>
                                              <w:rPr>
                                                <w:bCs/>
                                                <w:i/>
                                              </w:rPr>
                                            </w:pPr>
                                            <w:r w:rsidRPr="00FC0EAD">
                                              <w:rPr>
                                                <w:bCs/>
                                                <w:i/>
                                                <w:lang w:val="kk-KZ"/>
                                              </w:rPr>
                                              <w:t xml:space="preserve">Тема </w:t>
                                            </w:r>
                                            <w:r w:rsidRPr="00FC0EAD">
                                              <w:rPr>
                                                <w:bCs/>
                                                <w:i/>
                                              </w:rPr>
                                              <w:t>n</w:t>
                                            </w:r>
                                          </w:p>
                                        </w:txbxContent>
                                      </wps:txbx>
                                      <wps:bodyPr rot="0" vert="horz" wrap="square" lIns="91440" tIns="45720" rIns="91440" bIns="45720" anchor="t" anchorCtr="0" upright="1">
                                        <a:noAutofit/>
                                      </wps:bodyPr>
                                    </wps:wsp>
                                    <wps:wsp>
                                      <wps:cNvPr id="47" name="Надпись 159"/>
                                      <wps:cNvSpPr txBox="1">
                                        <a:spLocks noChangeArrowheads="1"/>
                                      </wps:cNvSpPr>
                                      <wps:spPr bwMode="auto">
                                        <a:xfrm>
                                          <a:off x="1238" y="17811"/>
                                          <a:ext cx="6820"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CD5A" w14:textId="77777777" w:rsidR="00C312CF" w:rsidRPr="009C3081" w:rsidRDefault="00C312CF" w:rsidP="003A15CE">
                                            <w:pPr>
                                              <w:spacing w:line="0" w:lineRule="atLeast"/>
                                              <w:jc w:val="center"/>
                                              <w:rPr>
                                                <w:b/>
                                                <w:bCs/>
                                                <w:sz w:val="20"/>
                                                <w:szCs w:val="20"/>
                                              </w:rPr>
                                            </w:pPr>
                                            <w:r w:rsidRPr="00FC0EAD">
                                              <w:rPr>
                                                <w:bCs/>
                                                <w:i/>
                                                <w:lang w:val="kk-KZ"/>
                                              </w:rPr>
                                              <w:t xml:space="preserve">Тема </w:t>
                                            </w:r>
                                            <w:r w:rsidRPr="00FC0EAD">
                                              <w:rPr>
                                                <w:bCs/>
                                                <w:i/>
                                              </w:rPr>
                                              <w:t>2</w:t>
                                            </w:r>
                                            <w:r>
                                              <w:rPr>
                                                <w:b/>
                                                <w:noProof/>
                                                <w:sz w:val="20"/>
                                                <w:szCs w:val="20"/>
                                                <w:lang w:eastAsia="ru-RU"/>
                                              </w:rPr>
                                              <w:drawing>
                                                <wp:inline distT="0" distB="0" distL="0" distR="0" wp14:anchorId="67438591" wp14:editId="2467F82D">
                                                  <wp:extent cx="414020" cy="137795"/>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020" cy="137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8" name="Надпись 161"/>
                                      <wps:cNvSpPr txBox="1">
                                        <a:spLocks noChangeArrowheads="1"/>
                                      </wps:cNvSpPr>
                                      <wps:spPr bwMode="auto">
                                        <a:xfrm>
                                          <a:off x="0" y="27336"/>
                                          <a:ext cx="8096"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E6A3E" w14:textId="77777777" w:rsidR="00C312CF" w:rsidRPr="00FC0EAD" w:rsidRDefault="00C312CF" w:rsidP="003A15CE">
                                            <w:pPr>
                                              <w:spacing w:line="0" w:lineRule="atLeast"/>
                                              <w:jc w:val="center"/>
                                              <w:rPr>
                                                <w:bCs/>
                                                <w:i/>
                                              </w:rPr>
                                            </w:pPr>
                                            <w:r w:rsidRPr="00FC0EAD">
                                              <w:rPr>
                                                <w:bCs/>
                                                <w:i/>
                                                <w:lang w:val="kk-KZ"/>
                                              </w:rPr>
                                              <w:t>Подтема 1</w:t>
                                            </w:r>
                                          </w:p>
                                        </w:txbxContent>
                                      </wps:txbx>
                                      <wps:bodyPr rot="0" vert="horz" wrap="square" lIns="91440" tIns="45720" rIns="91440" bIns="45720" anchor="t" anchorCtr="0" upright="1">
                                        <a:noAutofit/>
                                      </wps:bodyPr>
                                    </wps:wsp>
                                    <wps:wsp>
                                      <wps:cNvPr id="49" name="Надпись 162"/>
                                      <wps:cNvSpPr txBox="1">
                                        <a:spLocks noChangeArrowheads="1"/>
                                      </wps:cNvSpPr>
                                      <wps:spPr bwMode="auto">
                                        <a:xfrm>
                                          <a:off x="1238" y="33147"/>
                                          <a:ext cx="6820"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A4B9" w14:textId="77777777" w:rsidR="00C312CF" w:rsidRPr="00FC0EAD" w:rsidRDefault="00C312CF" w:rsidP="003A15CE">
                                            <w:pPr>
                                              <w:spacing w:line="0" w:lineRule="atLeast"/>
                                              <w:jc w:val="center"/>
                                              <w:rPr>
                                                <w:bCs/>
                                                <w:i/>
                                                <w:lang w:val="kk-KZ"/>
                                              </w:rPr>
                                            </w:pPr>
                                            <w:r w:rsidRPr="00FC0EAD">
                                              <w:rPr>
                                                <w:bCs/>
                                                <w:i/>
                                                <w:lang w:val="kk-KZ"/>
                                              </w:rPr>
                                              <w:t>Тема 1</w:t>
                                            </w:r>
                                          </w:p>
                                        </w:txbxContent>
                                      </wps:txbx>
                                      <wps:bodyPr rot="0" vert="horz" wrap="square" lIns="91440" tIns="45720" rIns="91440" bIns="45720" anchor="t" anchorCtr="0" upright="1">
                                        <a:noAutofit/>
                                      </wps:bodyPr>
                                    </wps:wsp>
                                    <wpg:grpSp>
                                      <wpg:cNvPr id="50" name="Группа 208"/>
                                      <wpg:cNvGrpSpPr>
                                        <a:grpSpLocks/>
                                      </wpg:cNvGrpSpPr>
                                      <wpg:grpSpPr bwMode="auto">
                                        <a:xfrm>
                                          <a:off x="7429" y="8001"/>
                                          <a:ext cx="45853" cy="28898"/>
                                          <a:chOff x="0" y="0"/>
                                          <a:chExt cx="45853" cy="28898"/>
                                        </a:xfrm>
                                      </wpg:grpSpPr>
                                      <wpg:grpSp>
                                        <wpg:cNvPr id="51" name="Группа 207"/>
                                        <wpg:cNvGrpSpPr>
                                          <a:grpSpLocks/>
                                        </wpg:cNvGrpSpPr>
                                        <wpg:grpSpPr bwMode="auto">
                                          <a:xfrm>
                                            <a:off x="4572" y="11715"/>
                                            <a:ext cx="36937" cy="14091"/>
                                            <a:chOff x="0" y="0"/>
                                            <a:chExt cx="36937" cy="14090"/>
                                          </a:xfrm>
                                        </wpg:grpSpPr>
                                        <wps:wsp>
                                          <wps:cNvPr id="52" name="Прямая со стрелкой 166"/>
                                          <wps:cNvCnPr>
                                            <a:cxnSpLocks noChangeShapeType="1"/>
                                          </wps:cNvCnPr>
                                          <wps:spPr bwMode="auto">
                                            <a:xfrm flipV="1">
                                              <a:off x="2095" y="1524"/>
                                              <a:ext cx="8325" cy="5391"/>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3" name="Прямая со стрелкой 167"/>
                                          <wps:cNvCnPr>
                                            <a:cxnSpLocks noChangeShapeType="1"/>
                                          </wps:cNvCnPr>
                                          <wps:spPr bwMode="auto">
                                            <a:xfrm flipH="1" flipV="1">
                                              <a:off x="2095" y="1143"/>
                                              <a:ext cx="8382" cy="5892"/>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4" name="Соединитель: изогнутый 169"/>
                                          <wps:cNvCnPr>
                                            <a:cxnSpLocks noChangeShapeType="1"/>
                                          </wps:cNvCnPr>
                                          <wps:spPr bwMode="auto">
                                            <a:xfrm flipV="1">
                                              <a:off x="2571" y="0"/>
                                              <a:ext cx="457" cy="13335"/>
                                            </a:xfrm>
                                            <a:prstGeom prst="curvedConnector3">
                                              <a:avLst>
                                                <a:gd name="adj1" fmla="val 878602"/>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5" name="Прямая со стрелкой 173"/>
                                          <wps:cNvCnPr>
                                            <a:cxnSpLocks noChangeShapeType="1"/>
                                          </wps:cNvCnPr>
                                          <wps:spPr bwMode="auto">
                                            <a:xfrm flipV="1">
                                              <a:off x="12477" y="1809"/>
                                              <a:ext cx="0" cy="4534"/>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6" name="Соединитель: изогнутый 174"/>
                                          <wps:cNvCnPr>
                                            <a:cxnSpLocks noChangeShapeType="1"/>
                                          </wps:cNvCnPr>
                                          <wps:spPr bwMode="auto">
                                            <a:xfrm flipH="1" flipV="1">
                                              <a:off x="9334" y="857"/>
                                              <a:ext cx="2038" cy="12871"/>
                                            </a:xfrm>
                                            <a:prstGeom prst="curvedConnector3">
                                              <a:avLst>
                                                <a:gd name="adj1" fmla="val 19486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7" name="Соединитель: изогнутый 176"/>
                                          <wps:cNvCnPr>
                                            <a:cxnSpLocks noChangeShapeType="1"/>
                                          </wps:cNvCnPr>
                                          <wps:spPr bwMode="auto">
                                            <a:xfrm flipV="1">
                                              <a:off x="25336" y="666"/>
                                              <a:ext cx="895" cy="13037"/>
                                            </a:xfrm>
                                            <a:prstGeom prst="curvedConnector3">
                                              <a:avLst>
                                                <a:gd name="adj1" fmla="val 411704"/>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8" name="Прямая со стрелкой 177"/>
                                          <wps:cNvCnPr>
                                            <a:cxnSpLocks noChangeShapeType="1"/>
                                          </wps:cNvCnPr>
                                          <wps:spPr bwMode="auto">
                                            <a:xfrm flipH="1" flipV="1">
                                              <a:off x="23907" y="1809"/>
                                              <a:ext cx="38" cy="4534"/>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9" name="Прямая со стрелкой 179"/>
                                          <wps:cNvCnPr>
                                            <a:cxnSpLocks noChangeShapeType="1"/>
                                          </wps:cNvCnPr>
                                          <wps:spPr bwMode="auto">
                                            <a:xfrm flipV="1">
                                              <a:off x="35052" y="1809"/>
                                              <a:ext cx="0" cy="4960"/>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60" name="Соединитель: изогнутый 180"/>
                                          <wps:cNvCnPr>
                                            <a:cxnSpLocks noChangeShapeType="1"/>
                                          </wps:cNvCnPr>
                                          <wps:spPr bwMode="auto">
                                            <a:xfrm flipH="1" flipV="1">
                                              <a:off x="36480" y="666"/>
                                              <a:ext cx="457" cy="13424"/>
                                            </a:xfrm>
                                            <a:prstGeom prst="curvedConnector3">
                                              <a:avLst>
                                                <a:gd name="adj1" fmla="val -534037"/>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61" name="Прямая со стрелкой 195"/>
                                          <wps:cNvCnPr>
                                            <a:cxnSpLocks noChangeShapeType="1"/>
                                          </wps:cNvCnPr>
                                          <wps:spPr bwMode="auto">
                                            <a:xfrm flipV="1">
                                              <a:off x="0" y="1524"/>
                                              <a:ext cx="0" cy="5511"/>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grpSp>
                                        <wpg:cNvPr id="62" name="Группа 206"/>
                                        <wpg:cNvGrpSpPr>
                                          <a:grpSpLocks/>
                                        </wpg:cNvGrpSpPr>
                                        <wpg:grpSpPr bwMode="auto">
                                          <a:xfrm>
                                            <a:off x="0" y="0"/>
                                            <a:ext cx="45853" cy="28898"/>
                                            <a:chOff x="0" y="0"/>
                                            <a:chExt cx="45853" cy="28898"/>
                                          </a:xfrm>
                                        </wpg:grpSpPr>
                                        <wps:wsp>
                                          <wps:cNvPr id="63" name="Овал 55"/>
                                          <wps:cNvSpPr>
                                            <a:spLocks noChangeArrowheads="1"/>
                                          </wps:cNvSpPr>
                                          <wps:spPr bwMode="auto">
                                            <a:xfrm>
                                              <a:off x="13811" y="95"/>
                                              <a:ext cx="5658" cy="3467"/>
                                            </a:xfrm>
                                            <a:prstGeom prst="ellipse">
                                              <a:avLst/>
                                            </a:prstGeom>
                                            <a:gradFill rotWithShape="1">
                                              <a:gsLst>
                                                <a:gs pos="0">
                                                  <a:srgbClr val="6083CB"/>
                                                </a:gs>
                                                <a:gs pos="50000">
                                                  <a:srgbClr val="3E70CA"/>
                                                </a:gs>
                                                <a:gs pos="100000">
                                                  <a:srgbClr val="2E61BA"/>
                                                </a:gs>
                                              </a:gsLst>
                                              <a:lin ang="5400000"/>
                                            </a:gradFill>
                                            <a:ln w="6350">
                                              <a:solidFill>
                                                <a:srgbClr val="4472C4"/>
                                              </a:solidFill>
                                              <a:miter lim="800000"/>
                                              <a:headEnd/>
                                              <a:tailEnd/>
                                            </a:ln>
                                          </wps:spPr>
                                          <wps:txbx>
                                            <w:txbxContent>
                                              <w:p w14:paraId="4884243F" w14:textId="77777777" w:rsidR="00C312CF" w:rsidRPr="00782A62" w:rsidRDefault="00C312CF" w:rsidP="003A15CE">
                                                <w:pPr>
                                                  <w:jc w:val="center"/>
                                                  <w:rPr>
                                                    <w:sz w:val="16"/>
                                                    <w:szCs w:val="16"/>
                                                  </w:rPr>
                                                </w:pPr>
                                                <w:r w:rsidRPr="00782A62">
                                                  <w:rPr>
                                                    <w:sz w:val="16"/>
                                                    <w:szCs w:val="16"/>
                                                  </w:rPr>
                                                  <w:t>f+</w:t>
                                                </w:r>
                                                <w:r>
                                                  <w:rPr>
                                                    <w:sz w:val="16"/>
                                                    <w:szCs w:val="16"/>
                                                  </w:rPr>
                                                  <w:t>2</w:t>
                                                </w:r>
                                              </w:p>
                                            </w:txbxContent>
                                          </wps:txbx>
                                          <wps:bodyPr rot="0" vert="horz" wrap="square" lIns="91440" tIns="45720" rIns="91440" bIns="45720" anchor="ctr" anchorCtr="0" upright="1">
                                            <a:noAutofit/>
                                          </wps:bodyPr>
                                        </wps:wsp>
                                        <wpg:grpSp>
                                          <wpg:cNvPr id="2496" name="Группа 73"/>
                                          <wpg:cNvGrpSpPr>
                                            <a:grpSpLocks/>
                                          </wpg:cNvGrpSpPr>
                                          <wpg:grpSpPr bwMode="auto">
                                            <a:xfrm>
                                              <a:off x="2286" y="0"/>
                                              <a:ext cx="6762" cy="6064"/>
                                              <a:chOff x="0" y="0"/>
                                              <a:chExt cx="6762" cy="6064"/>
                                            </a:xfrm>
                                          </wpg:grpSpPr>
                                          <wps:wsp>
                                            <wps:cNvPr id="2497" name="Овал 37"/>
                                            <wps:cNvSpPr>
                                              <a:spLocks noChangeArrowheads="1"/>
                                            </wps:cNvSpPr>
                                            <wps:spPr bwMode="auto">
                                              <a:xfrm>
                                                <a:off x="0" y="0"/>
                                                <a:ext cx="5657" cy="3467"/>
                                              </a:xfrm>
                                              <a:prstGeom prst="ellipse">
                                                <a:avLst/>
                                              </a:prstGeom>
                                              <a:gradFill rotWithShape="1">
                                                <a:gsLst>
                                                  <a:gs pos="0">
                                                    <a:srgbClr val="6083CB"/>
                                                  </a:gs>
                                                  <a:gs pos="50000">
                                                    <a:srgbClr val="3E70CA"/>
                                                  </a:gs>
                                                  <a:gs pos="100000">
                                                    <a:srgbClr val="2E61BA"/>
                                                  </a:gs>
                                                </a:gsLst>
                                                <a:lin ang="5400000"/>
                                              </a:gradFill>
                                              <a:ln w="6350">
                                                <a:solidFill>
                                                  <a:srgbClr val="4472C4"/>
                                                </a:solidFill>
                                                <a:miter lim="800000"/>
                                                <a:headEnd/>
                                                <a:tailEnd/>
                                              </a:ln>
                                            </wps:spPr>
                                            <wps:txbx>
                                              <w:txbxContent>
                                                <w:p w14:paraId="1BA5F657" w14:textId="77777777" w:rsidR="00C312CF" w:rsidRPr="00782A62" w:rsidRDefault="00C312CF" w:rsidP="003A15CE">
                                                  <w:pPr>
                                                    <w:jc w:val="center"/>
                                                    <w:rPr>
                                                      <w:sz w:val="16"/>
                                                      <w:szCs w:val="16"/>
                                                    </w:rPr>
                                                  </w:pPr>
                                                  <w:r w:rsidRPr="00782A62">
                                                    <w:rPr>
                                                      <w:sz w:val="16"/>
                                                      <w:szCs w:val="16"/>
                                                    </w:rPr>
                                                    <w:t>f+1</w:t>
                                                  </w:r>
                                                </w:p>
                                              </w:txbxContent>
                                            </wps:txbx>
                                            <wps:bodyPr rot="0" vert="horz" wrap="square" lIns="91440" tIns="45720" rIns="91440" bIns="45720" anchor="ctr" anchorCtr="0" upright="1">
                                              <a:noAutofit/>
                                            </wps:bodyPr>
                                          </wps:wsp>
                                          <wps:wsp>
                                            <wps:cNvPr id="2498" name="Прямая соединительная линия 50"/>
                                            <wps:cNvCnPr>
                                              <a:cxnSpLocks noChangeShapeType="1"/>
                                            </wps:cNvCnPr>
                                            <wps:spPr bwMode="auto">
                                              <a:xfrm>
                                                <a:off x="5715" y="2286"/>
                                                <a:ext cx="104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499" name="Прямая соединительная линия 53"/>
                                            <wps:cNvCnPr>
                                              <a:cxnSpLocks noChangeShapeType="1"/>
                                            </wps:cNvCnPr>
                                            <wps:spPr bwMode="auto">
                                              <a:xfrm>
                                                <a:off x="2286" y="3619"/>
                                                <a:ext cx="0" cy="2445"/>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00" name="Прямая соединительная линия 56"/>
                                            <wps:cNvCnPr>
                                              <a:cxnSpLocks noChangeShapeType="1"/>
                                            </wps:cNvCnPr>
                                            <wps:spPr bwMode="auto">
                                              <a:xfrm>
                                                <a:off x="4381" y="3238"/>
                                                <a:ext cx="1276" cy="1213"/>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cNvPr id="2501" name="Группа 72"/>
                                          <wpg:cNvGrpSpPr>
                                            <a:grpSpLocks/>
                                          </wpg:cNvGrpSpPr>
                                          <wpg:grpSpPr bwMode="auto">
                                            <a:xfrm>
                                              <a:off x="24003" y="95"/>
                                              <a:ext cx="8382" cy="5778"/>
                                              <a:chOff x="0" y="0"/>
                                              <a:chExt cx="8382" cy="5778"/>
                                            </a:xfrm>
                                          </wpg:grpSpPr>
                                          <wps:wsp>
                                            <wps:cNvPr id="2502" name="Прямая соединительная линия 66"/>
                                            <wps:cNvCnPr>
                                              <a:cxnSpLocks noChangeShapeType="1"/>
                                            </wps:cNvCnPr>
                                            <wps:spPr bwMode="auto">
                                              <a:xfrm>
                                                <a:off x="0" y="2381"/>
                                                <a:ext cx="104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03" name="Прямая соединительная линия 67"/>
                                            <wps:cNvCnPr>
                                              <a:cxnSpLocks noChangeShapeType="1"/>
                                            </wps:cNvCnPr>
                                            <wps:spPr bwMode="auto">
                                              <a:xfrm>
                                                <a:off x="4476" y="3333"/>
                                                <a:ext cx="0" cy="2445"/>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04" name="Овал 68"/>
                                            <wps:cNvSpPr>
                                              <a:spLocks noChangeArrowheads="1"/>
                                            </wps:cNvSpPr>
                                            <wps:spPr bwMode="auto">
                                              <a:xfrm>
                                                <a:off x="1143" y="0"/>
                                                <a:ext cx="5657" cy="3467"/>
                                              </a:xfrm>
                                              <a:prstGeom prst="ellipse">
                                                <a:avLst/>
                                              </a:prstGeom>
                                              <a:gradFill rotWithShape="1">
                                                <a:gsLst>
                                                  <a:gs pos="0">
                                                    <a:srgbClr val="AFAFAF"/>
                                                  </a:gs>
                                                  <a:gs pos="50000">
                                                    <a:srgbClr val="A5A5A5"/>
                                                  </a:gs>
                                                  <a:gs pos="100000">
                                                    <a:srgbClr val="929292"/>
                                                  </a:gs>
                                                </a:gsLst>
                                                <a:lin ang="5400000"/>
                                              </a:gradFill>
                                              <a:ln w="6350">
                                                <a:solidFill>
                                                  <a:srgbClr val="A5A5A5"/>
                                                </a:solidFill>
                                                <a:miter lim="800000"/>
                                                <a:headEnd/>
                                                <a:tailEnd/>
                                              </a:ln>
                                            </wps:spPr>
                                            <wps:txbx>
                                              <w:txbxContent>
                                                <w:p w14:paraId="0CBF96A8" w14:textId="77777777" w:rsidR="00C312CF" w:rsidRPr="00782A62" w:rsidRDefault="00C312CF" w:rsidP="003A15CE">
                                                  <w:pPr>
                                                    <w:jc w:val="center"/>
                                                    <w:rPr>
                                                      <w:sz w:val="16"/>
                                                      <w:szCs w:val="16"/>
                                                    </w:rPr>
                                                  </w:pPr>
                                                  <w:r>
                                                    <w:rPr>
                                                      <w:sz w:val="16"/>
                                                      <w:szCs w:val="16"/>
                                                    </w:rPr>
                                                    <w:t>g</w:t>
                                                  </w:r>
                                                </w:p>
                                              </w:txbxContent>
                                            </wps:txbx>
                                            <wps:bodyPr rot="0" vert="horz" wrap="square" lIns="91440" tIns="45720" rIns="91440" bIns="45720" anchor="ctr" anchorCtr="0" upright="1">
                                              <a:noAutofit/>
                                            </wps:bodyPr>
                                          </wps:wsp>
                                          <wps:wsp>
                                            <wps:cNvPr id="2505" name="Прямая соединительная линия 69"/>
                                            <wps:cNvCnPr>
                                              <a:cxnSpLocks noChangeShapeType="1"/>
                                            </wps:cNvCnPr>
                                            <wps:spPr bwMode="auto">
                                              <a:xfrm flipV="1">
                                                <a:off x="1238" y="3238"/>
                                                <a:ext cx="1181" cy="126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06" name="Прямая соединительная линия 70"/>
                                            <wps:cNvCnPr>
                                              <a:cxnSpLocks noChangeShapeType="1"/>
                                            </wps:cNvCnPr>
                                            <wps:spPr bwMode="auto">
                                              <a:xfrm flipH="1" flipV="1">
                                                <a:off x="5810" y="3238"/>
                                                <a:ext cx="1524" cy="152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07" name="Прямая соединительная линия 71"/>
                                            <wps:cNvCnPr>
                                              <a:cxnSpLocks noChangeShapeType="1"/>
                                            </wps:cNvCnPr>
                                            <wps:spPr bwMode="auto">
                                              <a:xfrm flipH="1" flipV="1">
                                                <a:off x="6858" y="2095"/>
                                                <a:ext cx="1524"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cNvPr id="2508" name="Группа 83"/>
                                          <wpg:cNvGrpSpPr>
                                            <a:grpSpLocks/>
                                          </wpg:cNvGrpSpPr>
                                          <wpg:grpSpPr bwMode="auto">
                                            <a:xfrm flipH="1">
                                              <a:off x="35814" y="0"/>
                                              <a:ext cx="5772" cy="6064"/>
                                              <a:chOff x="0" y="0"/>
                                              <a:chExt cx="6762" cy="6064"/>
                                            </a:xfrm>
                                          </wpg:grpSpPr>
                                          <wps:wsp>
                                            <wps:cNvPr id="2509" name="Овал 84"/>
                                            <wps:cNvSpPr>
                                              <a:spLocks noChangeArrowheads="1"/>
                                            </wps:cNvSpPr>
                                            <wps:spPr bwMode="auto">
                                              <a:xfrm>
                                                <a:off x="0" y="0"/>
                                                <a:ext cx="5657" cy="3467"/>
                                              </a:xfrm>
                                              <a:prstGeom prst="ellipse">
                                                <a:avLst/>
                                              </a:prstGeom>
                                              <a:solidFill>
                                                <a:srgbClr val="FFB625"/>
                                              </a:solidFill>
                                              <a:ln w="6350">
                                                <a:solidFill>
                                                  <a:srgbClr val="70AD47"/>
                                                </a:solidFill>
                                                <a:miter lim="800000"/>
                                                <a:headEnd/>
                                                <a:tailEnd/>
                                              </a:ln>
                                            </wps:spPr>
                                            <wps:txbx>
                                              <w:txbxContent>
                                                <w:p w14:paraId="753F138B" w14:textId="77777777" w:rsidR="00C312CF" w:rsidRPr="00782A62" w:rsidRDefault="00C312CF" w:rsidP="003A15CE">
                                                  <w:pPr>
                                                    <w:jc w:val="center"/>
                                                    <w:rPr>
                                                      <w:sz w:val="16"/>
                                                      <w:szCs w:val="16"/>
                                                    </w:rPr>
                                                  </w:pPr>
                                                  <w:r>
                                                    <w:rPr>
                                                      <w:sz w:val="16"/>
                                                      <w:szCs w:val="16"/>
                                                    </w:rPr>
                                                    <w:t>h</w:t>
                                                  </w:r>
                                                </w:p>
                                              </w:txbxContent>
                                            </wps:txbx>
                                            <wps:bodyPr rot="0" vert="horz" wrap="square" lIns="91440" tIns="45720" rIns="91440" bIns="45720" anchor="ctr" anchorCtr="0" upright="1">
                                              <a:noAutofit/>
                                            </wps:bodyPr>
                                          </wps:wsp>
                                          <wps:wsp>
                                            <wps:cNvPr id="2510" name="Прямая соединительная линия 85"/>
                                            <wps:cNvCnPr>
                                              <a:cxnSpLocks noChangeShapeType="1"/>
                                            </wps:cNvCnPr>
                                            <wps:spPr bwMode="auto">
                                              <a:xfrm>
                                                <a:off x="5715" y="2286"/>
                                                <a:ext cx="104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11" name="Прямая соединительная линия 86"/>
                                            <wps:cNvCnPr>
                                              <a:cxnSpLocks noChangeShapeType="1"/>
                                            </wps:cNvCnPr>
                                            <wps:spPr bwMode="auto">
                                              <a:xfrm>
                                                <a:off x="2286" y="3619"/>
                                                <a:ext cx="0" cy="2445"/>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12" name="Прямая соединительная линия 87"/>
                                            <wps:cNvCnPr>
                                              <a:cxnSpLocks noChangeShapeType="1"/>
                                            </wps:cNvCnPr>
                                            <wps:spPr bwMode="auto">
                                              <a:xfrm>
                                                <a:off x="4381" y="3238"/>
                                                <a:ext cx="1276" cy="1213"/>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cNvPr id="2513" name="Группа 90"/>
                                          <wpg:cNvGrpSpPr>
                                            <a:grpSpLocks/>
                                          </wpg:cNvGrpSpPr>
                                          <wpg:grpSpPr bwMode="auto">
                                            <a:xfrm>
                                              <a:off x="2286" y="10001"/>
                                              <a:ext cx="8001" cy="3467"/>
                                              <a:chOff x="0" y="0"/>
                                              <a:chExt cx="8001" cy="3467"/>
                                            </a:xfrm>
                                          </wpg:grpSpPr>
                                          <wps:wsp>
                                            <wps:cNvPr id="2514" name="Овал 91"/>
                                            <wps:cNvSpPr>
                                              <a:spLocks noChangeArrowheads="1"/>
                                            </wps:cNvSpPr>
                                            <wps:spPr bwMode="auto">
                                              <a:xfrm>
                                                <a:off x="0" y="0"/>
                                                <a:ext cx="5657" cy="3467"/>
                                              </a:xfrm>
                                              <a:prstGeom prst="ellipse">
                                                <a:avLst/>
                                              </a:prstGeom>
                                              <a:gradFill rotWithShape="1">
                                                <a:gsLst>
                                                  <a:gs pos="0">
                                                    <a:srgbClr val="6083CB"/>
                                                  </a:gs>
                                                  <a:gs pos="50000">
                                                    <a:srgbClr val="3E70CA"/>
                                                  </a:gs>
                                                  <a:gs pos="100000">
                                                    <a:srgbClr val="2E61BA"/>
                                                  </a:gs>
                                                </a:gsLst>
                                                <a:lin ang="5400000"/>
                                              </a:gradFill>
                                              <a:ln w="6350">
                                                <a:solidFill>
                                                  <a:srgbClr val="4472C4"/>
                                                </a:solidFill>
                                                <a:miter lim="800000"/>
                                                <a:headEnd/>
                                                <a:tailEnd/>
                                              </a:ln>
                                            </wps:spPr>
                                            <wps:txbx>
                                              <w:txbxContent>
                                                <w:p w14:paraId="45BC1320" w14:textId="77777777" w:rsidR="00C312CF" w:rsidRPr="00782A62" w:rsidRDefault="00C312CF" w:rsidP="003A15CE">
                                                  <w:pPr>
                                                    <w:jc w:val="center"/>
                                                    <w:rPr>
                                                      <w:sz w:val="16"/>
                                                      <w:szCs w:val="16"/>
                                                    </w:rPr>
                                                  </w:pPr>
                                                  <w:r>
                                                    <w:rPr>
                                                      <w:sz w:val="16"/>
                                                      <w:szCs w:val="16"/>
                                                    </w:rPr>
                                                    <w:t>d</w:t>
                                                  </w:r>
                                                  <w:r w:rsidRPr="00782A62">
                                                    <w:rPr>
                                                      <w:sz w:val="16"/>
                                                      <w:szCs w:val="16"/>
                                                    </w:rPr>
                                                    <w:t>+1</w:t>
                                                  </w:r>
                                                </w:p>
                                              </w:txbxContent>
                                            </wps:txbx>
                                            <wps:bodyPr rot="0" vert="horz" wrap="square" lIns="91440" tIns="45720" rIns="91440" bIns="45720" anchor="ctr" anchorCtr="0" upright="1">
                                              <a:noAutofit/>
                                            </wps:bodyPr>
                                          </wps:wsp>
                                          <wps:wsp>
                                            <wps:cNvPr id="2515" name="Прямая соединительная линия 94"/>
                                            <wps:cNvCnPr>
                                              <a:cxnSpLocks noChangeShapeType="1"/>
                                            </wps:cNvCnPr>
                                            <wps:spPr bwMode="auto">
                                              <a:xfrm>
                                                <a:off x="5619" y="2571"/>
                                                <a:ext cx="2382" cy="667"/>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cNvPr id="2516" name="Группа 95"/>
                                          <wpg:cNvGrpSpPr>
                                            <a:grpSpLocks/>
                                          </wpg:cNvGrpSpPr>
                                          <wpg:grpSpPr bwMode="auto">
                                            <a:xfrm>
                                              <a:off x="24003" y="8001"/>
                                              <a:ext cx="8382" cy="6788"/>
                                              <a:chOff x="0" y="-2025"/>
                                              <a:chExt cx="8382" cy="6788"/>
                                            </a:xfrm>
                                          </wpg:grpSpPr>
                                          <wps:wsp>
                                            <wps:cNvPr id="2517" name="Прямая соединительная линия 96"/>
                                            <wps:cNvCnPr>
                                              <a:cxnSpLocks noChangeShapeType="1"/>
                                            </wps:cNvCnPr>
                                            <wps:spPr bwMode="auto">
                                              <a:xfrm>
                                                <a:off x="0" y="2381"/>
                                                <a:ext cx="104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18" name="Прямая соединительная линия 97"/>
                                            <wps:cNvCnPr>
                                              <a:cxnSpLocks noChangeShapeType="1"/>
                                            </wps:cNvCnPr>
                                            <wps:spPr bwMode="auto">
                                              <a:xfrm>
                                                <a:off x="4476" y="-2025"/>
                                                <a:ext cx="0" cy="193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19" name="Овал 98"/>
                                            <wps:cNvSpPr>
                                              <a:spLocks noChangeArrowheads="1"/>
                                            </wps:cNvSpPr>
                                            <wps:spPr bwMode="auto">
                                              <a:xfrm>
                                                <a:off x="1143" y="0"/>
                                                <a:ext cx="5657" cy="3467"/>
                                              </a:xfrm>
                                              <a:prstGeom prst="ellipse">
                                                <a:avLst/>
                                              </a:prstGeom>
                                              <a:gradFill rotWithShape="1">
                                                <a:gsLst>
                                                  <a:gs pos="0">
                                                    <a:srgbClr val="AFAFAF"/>
                                                  </a:gs>
                                                  <a:gs pos="50000">
                                                    <a:srgbClr val="A5A5A5"/>
                                                  </a:gs>
                                                  <a:gs pos="100000">
                                                    <a:srgbClr val="929292"/>
                                                  </a:gs>
                                                </a:gsLst>
                                                <a:lin ang="5400000"/>
                                              </a:gradFill>
                                              <a:ln w="6350">
                                                <a:solidFill>
                                                  <a:srgbClr val="A5A5A5"/>
                                                </a:solidFill>
                                                <a:miter lim="800000"/>
                                                <a:headEnd/>
                                                <a:tailEnd/>
                                              </a:ln>
                                            </wps:spPr>
                                            <wps:txbx>
                                              <w:txbxContent>
                                                <w:p w14:paraId="573E9CD3" w14:textId="77777777" w:rsidR="00C312CF" w:rsidRPr="00782A62" w:rsidRDefault="00C312CF" w:rsidP="003A15CE">
                                                  <w:pPr>
                                                    <w:jc w:val="center"/>
                                                    <w:rPr>
                                                      <w:sz w:val="16"/>
                                                      <w:szCs w:val="16"/>
                                                    </w:rPr>
                                                  </w:pPr>
                                                  <w:r>
                                                    <w:rPr>
                                                      <w:sz w:val="16"/>
                                                      <w:szCs w:val="16"/>
                                                    </w:rPr>
                                                    <w:t>e</w:t>
                                                  </w:r>
                                                </w:p>
                                              </w:txbxContent>
                                            </wps:txbx>
                                            <wps:bodyPr rot="0" vert="horz" wrap="square" lIns="91440" tIns="45720" rIns="91440" bIns="45720" anchor="ctr" anchorCtr="0" upright="1">
                                              <a:noAutofit/>
                                            </wps:bodyPr>
                                          </wps:wsp>
                                          <wps:wsp>
                                            <wps:cNvPr id="2520" name="Прямая соединительная линия 99"/>
                                            <wps:cNvCnPr>
                                              <a:cxnSpLocks noChangeShapeType="1"/>
                                            </wps:cNvCnPr>
                                            <wps:spPr bwMode="auto">
                                              <a:xfrm flipV="1">
                                                <a:off x="1238" y="3238"/>
                                                <a:ext cx="1181" cy="126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21" name="Прямая соединительная линия 100"/>
                                            <wps:cNvCnPr>
                                              <a:cxnSpLocks noChangeShapeType="1"/>
                                            </wps:cNvCnPr>
                                            <wps:spPr bwMode="auto">
                                              <a:xfrm flipH="1" flipV="1">
                                                <a:off x="5810" y="3238"/>
                                                <a:ext cx="1524" cy="152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22" name="Прямая соединительная линия 101"/>
                                            <wps:cNvCnPr>
                                              <a:cxnSpLocks noChangeShapeType="1"/>
                                            </wps:cNvCnPr>
                                            <wps:spPr bwMode="auto">
                                              <a:xfrm flipH="1" flipV="1">
                                                <a:off x="6858" y="2095"/>
                                                <a:ext cx="1524"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cNvPr id="2523" name="Группа 102"/>
                                          <wpg:cNvGrpSpPr>
                                            <a:grpSpLocks/>
                                          </wpg:cNvGrpSpPr>
                                          <wpg:grpSpPr bwMode="auto">
                                            <a:xfrm flipH="1">
                                              <a:off x="36766" y="7620"/>
                                              <a:ext cx="4826" cy="6832"/>
                                              <a:chOff x="0" y="-2381"/>
                                              <a:chExt cx="5657" cy="6832"/>
                                            </a:xfrm>
                                          </wpg:grpSpPr>
                                          <wps:wsp>
                                            <wps:cNvPr id="2524" name="Овал 103"/>
                                            <wps:cNvSpPr>
                                              <a:spLocks noChangeArrowheads="1"/>
                                            </wps:cNvSpPr>
                                            <wps:spPr bwMode="auto">
                                              <a:xfrm>
                                                <a:off x="0" y="0"/>
                                                <a:ext cx="5657" cy="3467"/>
                                              </a:xfrm>
                                              <a:prstGeom prst="ellipse">
                                                <a:avLst/>
                                              </a:prstGeom>
                                              <a:solidFill>
                                                <a:srgbClr val="FFB625"/>
                                              </a:solidFill>
                                              <a:ln w="6350">
                                                <a:solidFill>
                                                  <a:srgbClr val="70AD47"/>
                                                </a:solidFill>
                                                <a:miter lim="800000"/>
                                                <a:headEnd/>
                                                <a:tailEnd/>
                                              </a:ln>
                                            </wps:spPr>
                                            <wps:txbx>
                                              <w:txbxContent>
                                                <w:p w14:paraId="3112AB75" w14:textId="77777777" w:rsidR="00C312CF" w:rsidRPr="00782A62" w:rsidRDefault="00C312CF" w:rsidP="003A15CE">
                                                  <w:pPr>
                                                    <w:jc w:val="center"/>
                                                    <w:rPr>
                                                      <w:sz w:val="16"/>
                                                      <w:szCs w:val="16"/>
                                                    </w:rPr>
                                                  </w:pPr>
                                                  <w:r>
                                                    <w:rPr>
                                                      <w:sz w:val="16"/>
                                                      <w:szCs w:val="16"/>
                                                    </w:rPr>
                                                    <w:t>f</w:t>
                                                  </w:r>
                                                </w:p>
                                              </w:txbxContent>
                                            </wps:txbx>
                                            <wps:bodyPr rot="0" vert="horz" wrap="square" lIns="91440" tIns="45720" rIns="91440" bIns="45720" anchor="ctr" anchorCtr="0" upright="1">
                                              <a:noAutofit/>
                                            </wps:bodyPr>
                                          </wps:wsp>
                                          <wps:wsp>
                                            <wps:cNvPr id="2525" name="Прямая соединительная линия 105"/>
                                            <wps:cNvCnPr>
                                              <a:cxnSpLocks noChangeShapeType="1"/>
                                            </wps:cNvCnPr>
                                            <wps:spPr bwMode="auto">
                                              <a:xfrm>
                                                <a:off x="2161" y="-2381"/>
                                                <a:ext cx="0" cy="244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26" name="Прямая соединительная линия 106"/>
                                            <wps:cNvCnPr>
                                              <a:cxnSpLocks noChangeShapeType="1"/>
                                            </wps:cNvCnPr>
                                            <wps:spPr bwMode="auto">
                                              <a:xfrm>
                                                <a:off x="4381" y="3238"/>
                                                <a:ext cx="1276" cy="1213"/>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2527" name="Овал 118"/>
                                          <wps:cNvSpPr>
                                            <a:spLocks noChangeArrowheads="1"/>
                                          </wps:cNvSpPr>
                                          <wps:spPr bwMode="auto">
                                            <a:xfrm>
                                              <a:off x="13906" y="18573"/>
                                              <a:ext cx="5658" cy="3467"/>
                                            </a:xfrm>
                                            <a:prstGeom prst="ellipse">
                                              <a:avLst/>
                                            </a:prstGeom>
                                            <a:gradFill rotWithShape="1">
                                              <a:gsLst>
                                                <a:gs pos="0">
                                                  <a:srgbClr val="81B861"/>
                                                </a:gs>
                                                <a:gs pos="50000">
                                                  <a:srgbClr val="6FB242"/>
                                                </a:gs>
                                                <a:gs pos="100000">
                                                  <a:srgbClr val="61A235"/>
                                                </a:gs>
                                              </a:gsLst>
                                              <a:lin ang="5400000"/>
                                            </a:gradFill>
                                            <a:ln w="6350">
                                              <a:solidFill>
                                                <a:srgbClr val="70AD47"/>
                                              </a:solidFill>
                                              <a:miter lim="800000"/>
                                              <a:headEnd/>
                                              <a:tailEnd/>
                                            </a:ln>
                                          </wps:spPr>
                                          <wps:txbx>
                                            <w:txbxContent>
                                              <w:p w14:paraId="58ABABC6" w14:textId="77777777" w:rsidR="00C312CF" w:rsidRPr="00782A62" w:rsidRDefault="00C312CF" w:rsidP="003A15CE">
                                                <w:pPr>
                                                  <w:jc w:val="center"/>
                                                  <w:rPr>
                                                    <w:sz w:val="16"/>
                                                    <w:szCs w:val="16"/>
                                                  </w:rPr>
                                                </w:pPr>
                                                <w:r>
                                                  <w:rPr>
                                                    <w:sz w:val="16"/>
                                                    <w:szCs w:val="16"/>
                                                  </w:rPr>
                                                  <w:t>b</w:t>
                                                </w:r>
                                                <w:r w:rsidRPr="00782A62">
                                                  <w:rPr>
                                                    <w:sz w:val="16"/>
                                                    <w:szCs w:val="16"/>
                                                  </w:rPr>
                                                  <w:t>+</w:t>
                                                </w:r>
                                                <w:r>
                                                  <w:rPr>
                                                    <w:sz w:val="16"/>
                                                    <w:szCs w:val="16"/>
                                                  </w:rPr>
                                                  <w:t>2</w:t>
                                                </w:r>
                                              </w:p>
                                            </w:txbxContent>
                                          </wps:txbx>
                                          <wps:bodyPr rot="0" vert="horz" wrap="square" lIns="91440" tIns="45720" rIns="91440" bIns="45720" anchor="ctr" anchorCtr="0" upright="1">
                                            <a:noAutofit/>
                                          </wps:bodyPr>
                                        </wps:wsp>
                                        <wpg:grpSp>
                                          <wpg:cNvPr id="2528" name="Группа 122"/>
                                          <wpg:cNvGrpSpPr>
                                            <a:grpSpLocks/>
                                          </wpg:cNvGrpSpPr>
                                          <wpg:grpSpPr bwMode="auto">
                                            <a:xfrm>
                                              <a:off x="24098" y="17526"/>
                                              <a:ext cx="8382" cy="5759"/>
                                              <a:chOff x="0" y="-996"/>
                                              <a:chExt cx="8382" cy="5759"/>
                                            </a:xfrm>
                                          </wpg:grpSpPr>
                                          <wps:wsp>
                                            <wps:cNvPr id="2529" name="Прямая соединительная линия 123"/>
                                            <wps:cNvCnPr>
                                              <a:cxnSpLocks noChangeShapeType="1"/>
                                            </wps:cNvCnPr>
                                            <wps:spPr bwMode="auto">
                                              <a:xfrm>
                                                <a:off x="0" y="2381"/>
                                                <a:ext cx="104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30" name="Прямая соединительная линия 124"/>
                                            <wps:cNvCnPr>
                                              <a:cxnSpLocks noChangeShapeType="1"/>
                                            </wps:cNvCnPr>
                                            <wps:spPr bwMode="auto">
                                              <a:xfrm flipH="1">
                                                <a:off x="5810" y="-996"/>
                                                <a:ext cx="1429" cy="122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31" name="Овал 125"/>
                                            <wps:cNvSpPr>
                                              <a:spLocks noChangeArrowheads="1"/>
                                            </wps:cNvSpPr>
                                            <wps:spPr bwMode="auto">
                                              <a:xfrm>
                                                <a:off x="1143" y="0"/>
                                                <a:ext cx="5657" cy="3467"/>
                                              </a:xfrm>
                                              <a:prstGeom prst="ellipse">
                                                <a:avLst/>
                                              </a:prstGeom>
                                              <a:gradFill rotWithShape="1">
                                                <a:gsLst>
                                                  <a:gs pos="0">
                                                    <a:srgbClr val="81B861"/>
                                                  </a:gs>
                                                  <a:gs pos="50000">
                                                    <a:srgbClr val="6FB242"/>
                                                  </a:gs>
                                                  <a:gs pos="100000">
                                                    <a:srgbClr val="61A235"/>
                                                  </a:gs>
                                                </a:gsLst>
                                                <a:lin ang="5400000"/>
                                              </a:gradFill>
                                              <a:ln w="6350">
                                                <a:solidFill>
                                                  <a:srgbClr val="70AD47"/>
                                                </a:solidFill>
                                                <a:miter lim="800000"/>
                                                <a:headEnd/>
                                                <a:tailEnd/>
                                              </a:ln>
                                            </wps:spPr>
                                            <wps:txbx>
                                              <w:txbxContent>
                                                <w:p w14:paraId="3D232B8E" w14:textId="77777777" w:rsidR="00C312CF" w:rsidRPr="00782A62" w:rsidRDefault="00C312CF" w:rsidP="003A15CE">
                                                  <w:pPr>
                                                    <w:jc w:val="center"/>
                                                    <w:rPr>
                                                      <w:sz w:val="16"/>
                                                      <w:szCs w:val="16"/>
                                                    </w:rPr>
                                                  </w:pPr>
                                                  <w:r>
                                                    <w:rPr>
                                                      <w:sz w:val="16"/>
                                                      <w:szCs w:val="16"/>
                                                    </w:rPr>
                                                    <w:t>c</w:t>
                                                  </w:r>
                                                </w:p>
                                              </w:txbxContent>
                                            </wps:txbx>
                                            <wps:bodyPr rot="0" vert="horz" wrap="square" lIns="91440" tIns="45720" rIns="91440" bIns="45720" anchor="ctr" anchorCtr="0" upright="1">
                                              <a:noAutofit/>
                                            </wps:bodyPr>
                                          </wps:wsp>
                                          <wps:wsp>
                                            <wps:cNvPr id="2532" name="Прямая соединительная линия 126"/>
                                            <wps:cNvCnPr>
                                              <a:cxnSpLocks noChangeShapeType="1"/>
                                            </wps:cNvCnPr>
                                            <wps:spPr bwMode="auto">
                                              <a:xfrm flipV="1">
                                                <a:off x="1238" y="3238"/>
                                                <a:ext cx="1181" cy="126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33" name="Прямая соединительная линия 127"/>
                                            <wps:cNvCnPr>
                                              <a:cxnSpLocks noChangeShapeType="1"/>
                                            </wps:cNvCnPr>
                                            <wps:spPr bwMode="auto">
                                              <a:xfrm flipH="1" flipV="1">
                                                <a:off x="5810" y="3238"/>
                                                <a:ext cx="1524" cy="152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34" name="Прямая соединительная линия 128"/>
                                            <wps:cNvCnPr>
                                              <a:cxnSpLocks noChangeShapeType="1"/>
                                            </wps:cNvCnPr>
                                            <wps:spPr bwMode="auto">
                                              <a:xfrm flipH="1" flipV="1">
                                                <a:off x="6858" y="2095"/>
                                                <a:ext cx="1524"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cNvPr id="2535" name="Группа 129"/>
                                          <wpg:cNvGrpSpPr>
                                            <a:grpSpLocks/>
                                          </wpg:cNvGrpSpPr>
                                          <wpg:grpSpPr bwMode="auto">
                                            <a:xfrm flipH="1">
                                              <a:off x="36480" y="17621"/>
                                              <a:ext cx="5283" cy="5416"/>
                                              <a:chOff x="0" y="-965"/>
                                              <a:chExt cx="6193" cy="5416"/>
                                            </a:xfrm>
                                          </wpg:grpSpPr>
                                          <wps:wsp>
                                            <wps:cNvPr id="2536" name="Овал 130"/>
                                            <wps:cNvSpPr>
                                              <a:spLocks noChangeArrowheads="1"/>
                                            </wps:cNvSpPr>
                                            <wps:spPr bwMode="auto">
                                              <a:xfrm>
                                                <a:off x="0" y="0"/>
                                                <a:ext cx="5657" cy="3467"/>
                                              </a:xfrm>
                                              <a:prstGeom prst="ellipse">
                                                <a:avLst/>
                                              </a:prstGeom>
                                              <a:gradFill rotWithShape="1">
                                                <a:gsLst>
                                                  <a:gs pos="0">
                                                    <a:srgbClr val="81B861"/>
                                                  </a:gs>
                                                  <a:gs pos="50000">
                                                    <a:srgbClr val="6FB242"/>
                                                  </a:gs>
                                                  <a:gs pos="100000">
                                                    <a:srgbClr val="61A235"/>
                                                  </a:gs>
                                                </a:gsLst>
                                                <a:lin ang="5400000"/>
                                              </a:gradFill>
                                              <a:ln w="6350">
                                                <a:solidFill>
                                                  <a:srgbClr val="70AD47"/>
                                                </a:solidFill>
                                                <a:miter lim="800000"/>
                                                <a:headEnd/>
                                                <a:tailEnd/>
                                              </a:ln>
                                            </wps:spPr>
                                            <wps:txbx>
                                              <w:txbxContent>
                                                <w:p w14:paraId="11DF1D21" w14:textId="77777777" w:rsidR="00C312CF" w:rsidRPr="00782A62" w:rsidRDefault="00C312CF" w:rsidP="003A15CE">
                                                  <w:pPr>
                                                    <w:jc w:val="center"/>
                                                    <w:rPr>
                                                      <w:sz w:val="16"/>
                                                      <w:szCs w:val="16"/>
                                                    </w:rPr>
                                                  </w:pPr>
                                                  <w:r>
                                                    <w:rPr>
                                                      <w:sz w:val="16"/>
                                                      <w:szCs w:val="16"/>
                                                    </w:rPr>
                                                    <w:t>d</w:t>
                                                  </w:r>
                                                </w:p>
                                              </w:txbxContent>
                                            </wps:txbx>
                                            <wps:bodyPr rot="0" vert="horz" wrap="square" lIns="91440" tIns="45720" rIns="91440" bIns="45720" anchor="ctr" anchorCtr="0" upright="1">
                                              <a:noAutofit/>
                                            </wps:bodyPr>
                                          </wps:wsp>
                                          <wps:wsp>
                                            <wps:cNvPr id="2537" name="Прямая соединительная линия 131"/>
                                            <wps:cNvCnPr>
                                              <a:cxnSpLocks noChangeShapeType="1"/>
                                            </wps:cNvCnPr>
                                            <wps:spPr bwMode="auto">
                                              <a:xfrm flipH="1">
                                                <a:off x="4600" y="-965"/>
                                                <a:ext cx="1593" cy="1206"/>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38" name="Прямая соединительная линия 132"/>
                                            <wps:cNvCnPr>
                                              <a:cxnSpLocks noChangeShapeType="1"/>
                                            </wps:cNvCnPr>
                                            <wps:spPr bwMode="auto">
                                              <a:xfrm>
                                                <a:off x="4381" y="3238"/>
                                                <a:ext cx="1276" cy="1213"/>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2539" name="Овал 141"/>
                                          <wps:cNvSpPr>
                                            <a:spLocks noChangeArrowheads="1"/>
                                          </wps:cNvSpPr>
                                          <wps:spPr bwMode="auto">
                                            <a:xfrm>
                                              <a:off x="15049" y="25146"/>
                                              <a:ext cx="4286" cy="3467"/>
                                            </a:xfrm>
                                            <a:prstGeom prst="ellipse">
                                              <a:avLst/>
                                            </a:prstGeom>
                                            <a:gradFill rotWithShape="1">
                                              <a:gsLst>
                                                <a:gs pos="0">
                                                  <a:srgbClr val="6083CB"/>
                                                </a:gs>
                                                <a:gs pos="50000">
                                                  <a:srgbClr val="3E70CA"/>
                                                </a:gs>
                                                <a:gs pos="100000">
                                                  <a:srgbClr val="2E61BA"/>
                                                </a:gs>
                                              </a:gsLst>
                                              <a:lin ang="5400000"/>
                                            </a:gradFill>
                                            <a:ln w="6350">
                                              <a:solidFill>
                                                <a:srgbClr val="4472C4"/>
                                              </a:solidFill>
                                              <a:miter lim="800000"/>
                                              <a:headEnd/>
                                              <a:tailEnd/>
                                            </a:ln>
                                          </wps:spPr>
                                          <wps:txbx>
                                            <w:txbxContent>
                                              <w:p w14:paraId="736E3375" w14:textId="77777777" w:rsidR="00C312CF" w:rsidRPr="00782A62" w:rsidRDefault="00C312CF" w:rsidP="003A15CE">
                                                <w:pPr>
                                                  <w:jc w:val="center"/>
                                                  <w:rPr>
                                                    <w:sz w:val="16"/>
                                                    <w:szCs w:val="16"/>
                                                  </w:rPr>
                                                </w:pPr>
                                                <w:r>
                                                  <w:rPr>
                                                    <w:sz w:val="16"/>
                                                    <w:szCs w:val="16"/>
                                                  </w:rPr>
                                                  <w:t>2</w:t>
                                                </w:r>
                                              </w:p>
                                            </w:txbxContent>
                                          </wps:txbx>
                                          <wps:bodyPr rot="0" vert="horz" wrap="square" lIns="91440" tIns="45720" rIns="91440" bIns="45720" anchor="ctr" anchorCtr="0" upright="1">
                                            <a:noAutofit/>
                                          </wps:bodyPr>
                                        </wps:wsp>
                                        <wps:wsp>
                                          <wps:cNvPr id="2540" name="Овал 143"/>
                                          <wps:cNvSpPr>
                                            <a:spLocks noChangeArrowheads="1"/>
                                          </wps:cNvSpPr>
                                          <wps:spPr bwMode="auto">
                                            <a:xfrm>
                                              <a:off x="3905" y="25050"/>
                                              <a:ext cx="4335" cy="3467"/>
                                            </a:xfrm>
                                            <a:prstGeom prst="ellipse">
                                              <a:avLst/>
                                            </a:prstGeom>
                                            <a:gradFill rotWithShape="1">
                                              <a:gsLst>
                                                <a:gs pos="0">
                                                  <a:srgbClr val="6083CB"/>
                                                </a:gs>
                                                <a:gs pos="50000">
                                                  <a:srgbClr val="3E70CA"/>
                                                </a:gs>
                                                <a:gs pos="100000">
                                                  <a:srgbClr val="2E61BA"/>
                                                </a:gs>
                                              </a:gsLst>
                                              <a:lin ang="5400000"/>
                                            </a:gradFill>
                                            <a:ln w="6350">
                                              <a:solidFill>
                                                <a:srgbClr val="4472C4"/>
                                              </a:solidFill>
                                              <a:miter lim="800000"/>
                                              <a:headEnd/>
                                              <a:tailEnd/>
                                            </a:ln>
                                          </wps:spPr>
                                          <wps:txbx>
                                            <w:txbxContent>
                                              <w:p w14:paraId="0873FAE1" w14:textId="77777777" w:rsidR="00C312CF" w:rsidRPr="00782A62" w:rsidRDefault="00C312CF" w:rsidP="003A15CE">
                                                <w:pPr>
                                                  <w:jc w:val="center"/>
                                                  <w:rPr>
                                                    <w:sz w:val="16"/>
                                                    <w:szCs w:val="16"/>
                                                  </w:rPr>
                                                </w:pPr>
                                                <w:r>
                                                  <w:rPr>
                                                    <w:sz w:val="16"/>
                                                    <w:szCs w:val="16"/>
                                                  </w:rPr>
                                                  <w:t>1</w:t>
                                                </w:r>
                                              </w:p>
                                            </w:txbxContent>
                                          </wps:txbx>
                                          <wps:bodyPr rot="0" vert="horz" wrap="square" lIns="91440" tIns="45720" rIns="91440" bIns="45720" anchor="ctr" anchorCtr="0" upright="1">
                                            <a:noAutofit/>
                                          </wps:bodyPr>
                                        </wps:wsp>
                                        <wpg:grpSp>
                                          <wpg:cNvPr id="2541" name="Группа 147"/>
                                          <wpg:cNvGrpSpPr>
                                            <a:grpSpLocks/>
                                          </wpg:cNvGrpSpPr>
                                          <wpg:grpSpPr bwMode="auto">
                                            <a:xfrm>
                                              <a:off x="24479" y="24955"/>
                                              <a:ext cx="8477" cy="3658"/>
                                              <a:chOff x="-95" y="-190"/>
                                              <a:chExt cx="8477" cy="3657"/>
                                            </a:xfrm>
                                          </wpg:grpSpPr>
                                          <wps:wsp>
                                            <wps:cNvPr id="2542" name="Прямая соединительная линия 148"/>
                                            <wps:cNvCnPr>
                                              <a:cxnSpLocks noChangeShapeType="1"/>
                                            </wps:cNvCnPr>
                                            <wps:spPr bwMode="auto">
                                              <a:xfrm>
                                                <a:off x="0" y="2381"/>
                                                <a:ext cx="104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43" name="Овал 150"/>
                                            <wps:cNvSpPr>
                                              <a:spLocks noChangeArrowheads="1"/>
                                            </wps:cNvSpPr>
                                            <wps:spPr bwMode="auto">
                                              <a:xfrm>
                                                <a:off x="1943" y="0"/>
                                                <a:ext cx="4286" cy="3467"/>
                                              </a:xfrm>
                                              <a:prstGeom prst="ellipse">
                                                <a:avLst/>
                                              </a:prstGeom>
                                              <a:gradFill rotWithShape="1">
                                                <a:gsLst>
                                                  <a:gs pos="0">
                                                    <a:srgbClr val="AFAFAF"/>
                                                  </a:gs>
                                                  <a:gs pos="50000">
                                                    <a:srgbClr val="A5A5A5"/>
                                                  </a:gs>
                                                  <a:gs pos="100000">
                                                    <a:srgbClr val="929292"/>
                                                  </a:gs>
                                                </a:gsLst>
                                                <a:lin ang="5400000"/>
                                              </a:gradFill>
                                              <a:ln w="6350">
                                                <a:solidFill>
                                                  <a:srgbClr val="A5A5A5"/>
                                                </a:solidFill>
                                                <a:miter lim="800000"/>
                                                <a:headEnd/>
                                                <a:tailEnd/>
                                              </a:ln>
                                            </wps:spPr>
                                            <wps:txbx>
                                              <w:txbxContent>
                                                <w:p w14:paraId="29274520" w14:textId="77777777" w:rsidR="00C312CF" w:rsidRPr="00782A62" w:rsidRDefault="00C312CF" w:rsidP="003A15CE">
                                                  <w:pPr>
                                                    <w:jc w:val="center"/>
                                                    <w:rPr>
                                                      <w:sz w:val="16"/>
                                                      <w:szCs w:val="16"/>
                                                    </w:rPr>
                                                  </w:pPr>
                                                  <w:r>
                                                    <w:rPr>
                                                      <w:sz w:val="16"/>
                                                      <w:szCs w:val="16"/>
                                                    </w:rPr>
                                                    <w:t>a</w:t>
                                                  </w:r>
                                                </w:p>
                                              </w:txbxContent>
                                            </wps:txbx>
                                            <wps:bodyPr rot="0" vert="horz" wrap="square" lIns="91440" tIns="45720" rIns="91440" bIns="45720" anchor="ctr" anchorCtr="0" upright="1">
                                              <a:noAutofit/>
                                            </wps:bodyPr>
                                          </wps:wsp>
                                          <wps:wsp>
                                            <wps:cNvPr id="2544" name="Прямая соединительная линия 151"/>
                                            <wps:cNvCnPr>
                                              <a:cxnSpLocks noChangeShapeType="1"/>
                                            </wps:cNvCnPr>
                                            <wps:spPr bwMode="auto">
                                              <a:xfrm>
                                                <a:off x="-95" y="-190"/>
                                                <a:ext cx="1809" cy="1047"/>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45" name="Прямая соединительная линия 152"/>
                                            <wps:cNvCnPr>
                                              <a:cxnSpLocks noChangeShapeType="1"/>
                                            </wps:cNvCnPr>
                                            <wps:spPr bwMode="auto">
                                              <a:xfrm flipH="1">
                                                <a:off x="6229" y="0"/>
                                                <a:ext cx="2153" cy="666"/>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46" name="Прямая соединительная линия 153"/>
                                            <wps:cNvCnPr>
                                              <a:cxnSpLocks noChangeShapeType="1"/>
                                            </wps:cNvCnPr>
                                            <wps:spPr bwMode="auto">
                                              <a:xfrm flipH="1" flipV="1">
                                                <a:off x="6858" y="2095"/>
                                                <a:ext cx="1524"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cNvPr id="2547" name="Группа 154"/>
                                          <wpg:cNvGrpSpPr>
                                            <a:grpSpLocks/>
                                          </wpg:cNvGrpSpPr>
                                          <wpg:grpSpPr bwMode="auto">
                                            <a:xfrm flipH="1">
                                              <a:off x="36290" y="25050"/>
                                              <a:ext cx="5280" cy="3467"/>
                                              <a:chOff x="691" y="0"/>
                                              <a:chExt cx="6186" cy="3467"/>
                                            </a:xfrm>
                                          </wpg:grpSpPr>
                                          <wps:wsp>
                                            <wps:cNvPr id="2548" name="Овал 155"/>
                                            <wps:cNvSpPr>
                                              <a:spLocks noChangeArrowheads="1"/>
                                            </wps:cNvSpPr>
                                            <wps:spPr bwMode="auto">
                                              <a:xfrm>
                                                <a:off x="691" y="0"/>
                                                <a:ext cx="4966" cy="3467"/>
                                              </a:xfrm>
                                              <a:prstGeom prst="ellipse">
                                                <a:avLst/>
                                              </a:prstGeom>
                                              <a:solidFill>
                                                <a:srgbClr val="FFB625"/>
                                              </a:solidFill>
                                              <a:ln w="6350">
                                                <a:solidFill>
                                                  <a:srgbClr val="70AD47"/>
                                                </a:solidFill>
                                                <a:miter lim="800000"/>
                                                <a:headEnd/>
                                                <a:tailEnd/>
                                              </a:ln>
                                            </wps:spPr>
                                            <wps:txbx>
                                              <w:txbxContent>
                                                <w:p w14:paraId="5675B44B" w14:textId="77777777" w:rsidR="00C312CF" w:rsidRPr="00782A62" w:rsidRDefault="00C312CF" w:rsidP="003A15CE">
                                                  <w:pPr>
                                                    <w:jc w:val="center"/>
                                                    <w:rPr>
                                                      <w:sz w:val="16"/>
                                                      <w:szCs w:val="16"/>
                                                    </w:rPr>
                                                  </w:pPr>
                                                  <w:r>
                                                    <w:rPr>
                                                      <w:sz w:val="16"/>
                                                      <w:szCs w:val="16"/>
                                                    </w:rPr>
                                                    <w:t>b</w:t>
                                                  </w:r>
                                                </w:p>
                                              </w:txbxContent>
                                            </wps:txbx>
                                            <wps:bodyPr rot="0" vert="horz" wrap="square" lIns="91440" tIns="45720" rIns="91440" bIns="45720" anchor="ctr" anchorCtr="0" upright="1">
                                              <a:noAutofit/>
                                            </wps:bodyPr>
                                          </wps:wsp>
                                          <wps:wsp>
                                            <wps:cNvPr id="2549" name="Прямая соединительная линия 156"/>
                                            <wps:cNvCnPr>
                                              <a:cxnSpLocks noChangeShapeType="1"/>
                                            </wps:cNvCnPr>
                                            <wps:spPr bwMode="auto">
                                              <a:xfrm>
                                                <a:off x="5715" y="2286"/>
                                                <a:ext cx="104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50" name="Прямая соединительная линия 158"/>
                                            <wps:cNvCnPr>
                                              <a:cxnSpLocks noChangeShapeType="1"/>
                                            </wps:cNvCnPr>
                                            <wps:spPr bwMode="auto">
                                              <a:xfrm flipV="1">
                                                <a:off x="5557" y="38"/>
                                                <a:ext cx="1321" cy="838"/>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cNvPr id="2554" name="Группа 205"/>
                                          <wpg:cNvGrpSpPr>
                                            <a:grpSpLocks/>
                                          </wpg:cNvGrpSpPr>
                                          <wpg:grpSpPr bwMode="auto">
                                            <a:xfrm>
                                              <a:off x="0" y="1143"/>
                                              <a:ext cx="45853" cy="27755"/>
                                              <a:chOff x="0" y="0"/>
                                              <a:chExt cx="45853" cy="27755"/>
                                            </a:xfrm>
                                          </wpg:grpSpPr>
                                          <wps:wsp>
                                            <wps:cNvPr id="2555" name="Надпись 51"/>
                                            <wps:cNvSpPr txBox="1">
                                              <a:spLocks noChangeArrowheads="1"/>
                                            </wps:cNvSpPr>
                                            <wps:spPr bwMode="auto">
                                              <a:xfrm>
                                                <a:off x="7905" y="0"/>
                                                <a:ext cx="571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87BCC" w14:textId="77777777" w:rsidR="00C312CF" w:rsidRPr="00782A62" w:rsidRDefault="00C312CF" w:rsidP="003A15CE">
                                                  <w:pPr>
                                                    <w:spacing w:line="0" w:lineRule="atLeast"/>
                                                    <w:jc w:val="center"/>
                                                    <w:rPr>
                                                      <w:sz w:val="20"/>
                                                      <w:szCs w:val="20"/>
                                                    </w:rPr>
                                                  </w:pPr>
                                                  <w:r w:rsidRPr="00041E01">
                                                    <w:rPr>
                                                      <w:sz w:val="20"/>
                                                      <w:szCs w:val="20"/>
                                                      <w:highlight w:val="darkGray"/>
                                                    </w:rPr>
                                                    <w:t>1-h</w:t>
                                                  </w:r>
                                                  <w:r w:rsidRPr="00041E01">
                                                    <w:rPr>
                                                      <w:sz w:val="20"/>
                                                      <w:szCs w:val="20"/>
                                                      <w:highlight w:val="darkGray"/>
                                                      <w:vertAlign w:val="subscript"/>
                                                    </w:rPr>
                                                    <w:t>19</w:t>
                                                  </w:r>
                                                </w:p>
                                              </w:txbxContent>
                                            </wps:txbx>
                                            <wps:bodyPr rot="0" vert="horz" wrap="square" lIns="91440" tIns="45720" rIns="91440" bIns="45720" anchor="t" anchorCtr="0" upright="1">
                                              <a:noAutofit/>
                                            </wps:bodyPr>
                                          </wps:wsp>
                                          <wps:wsp>
                                            <wps:cNvPr id="2556" name="Надпись 183"/>
                                            <wps:cNvSpPr txBox="1">
                                              <a:spLocks noChangeArrowheads="1"/>
                                            </wps:cNvSpPr>
                                            <wps:spPr bwMode="auto">
                                              <a:xfrm>
                                                <a:off x="8191" y="24479"/>
                                                <a:ext cx="6896" cy="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70B2E"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w:t>
                                                  </w:r>
                                                </w:p>
                                              </w:txbxContent>
                                            </wps:txbx>
                                            <wps:bodyPr rot="0" vert="horz" wrap="square" lIns="91440" tIns="45720" rIns="91440" bIns="45720" anchor="t" anchorCtr="0" upright="1">
                                              <a:noAutofit/>
                                            </wps:bodyPr>
                                          </wps:wsp>
                                          <wps:wsp>
                                            <wps:cNvPr id="2557" name="Надпись 186"/>
                                            <wps:cNvSpPr txBox="1">
                                              <a:spLocks noChangeArrowheads="1"/>
                                            </wps:cNvSpPr>
                                            <wps:spPr bwMode="auto">
                                              <a:xfrm>
                                                <a:off x="13620" y="21621"/>
                                                <a:ext cx="6896"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CC85"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5</w:t>
                                                  </w:r>
                                                </w:p>
                                              </w:txbxContent>
                                            </wps:txbx>
                                            <wps:bodyPr rot="0" vert="horz" wrap="square" lIns="91440" tIns="45720" rIns="91440" bIns="45720" anchor="t" anchorCtr="0" upright="1">
                                              <a:noAutofit/>
                                            </wps:bodyPr>
                                          </wps:wsp>
                                          <wps:wsp>
                                            <wps:cNvPr id="2558" name="Надпись 187"/>
                                            <wps:cNvSpPr txBox="1">
                                              <a:spLocks noChangeArrowheads="1"/>
                                            </wps:cNvSpPr>
                                            <wps:spPr bwMode="auto">
                                              <a:xfrm>
                                                <a:off x="10287" y="22002"/>
                                                <a:ext cx="5372"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4B30"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4</w:t>
                                                  </w:r>
                                                </w:p>
                                              </w:txbxContent>
                                            </wps:txbx>
                                            <wps:bodyPr rot="0" vert="horz" wrap="square" lIns="91440" tIns="45720" rIns="91440" bIns="45720" anchor="t" anchorCtr="0" upright="1">
                                              <a:noAutofit/>
                                            </wps:bodyPr>
                                          </wps:wsp>
                                          <wps:wsp>
                                            <wps:cNvPr id="2559" name="Надпись 189"/>
                                            <wps:cNvSpPr txBox="1">
                                              <a:spLocks noChangeArrowheads="1"/>
                                            </wps:cNvSpPr>
                                            <wps:spPr bwMode="auto">
                                              <a:xfrm>
                                                <a:off x="2286" y="21812"/>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219C"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2</w:t>
                                                  </w:r>
                                                </w:p>
                                              </w:txbxContent>
                                            </wps:txbx>
                                            <wps:bodyPr rot="0" vert="horz" wrap="square" lIns="91440" tIns="45720" rIns="91440" bIns="45720" anchor="t" anchorCtr="0" upright="1">
                                              <a:noAutofit/>
                                            </wps:bodyPr>
                                          </wps:wsp>
                                          <wps:wsp>
                                            <wps:cNvPr id="2560" name="Надпись 191"/>
                                            <wps:cNvSpPr txBox="1">
                                              <a:spLocks noChangeArrowheads="1"/>
                                            </wps:cNvSpPr>
                                            <wps:spPr bwMode="auto">
                                              <a:xfrm>
                                                <a:off x="9144" y="18192"/>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D1941" w14:textId="77777777" w:rsidR="00C312CF" w:rsidRPr="00A75BB3" w:rsidRDefault="00C312CF" w:rsidP="003A15CE">
                                                  <w:pPr>
                                                    <w:spacing w:line="0" w:lineRule="atLeast"/>
                                                    <w:jc w:val="center"/>
                                                    <w:rPr>
                                                      <w:b/>
                                                      <w:bCs/>
                                                      <w:sz w:val="20"/>
                                                      <w:szCs w:val="20"/>
                                                    </w:rPr>
                                                  </w:pPr>
                                                  <w:r w:rsidRPr="00041E01">
                                                    <w:rPr>
                                                      <w:b/>
                                                      <w:bCs/>
                                                      <w:sz w:val="20"/>
                                                      <w:szCs w:val="20"/>
                                                      <w:highlight w:val="darkGray"/>
                                                    </w:rPr>
                                                    <w:t>3-h</w:t>
                                                  </w:r>
                                                  <w:r w:rsidRPr="00041E01">
                                                    <w:rPr>
                                                      <w:b/>
                                                      <w:bCs/>
                                                      <w:sz w:val="20"/>
                                                      <w:szCs w:val="20"/>
                                                      <w:highlight w:val="darkGray"/>
                                                      <w:vertAlign w:val="subscript"/>
                                                    </w:rPr>
                                                    <w:t>7</w:t>
                                                  </w:r>
                                                </w:p>
                                              </w:txbxContent>
                                            </wps:txbx>
                                            <wps:bodyPr rot="0" vert="horz" wrap="square" lIns="91440" tIns="45720" rIns="91440" bIns="45720" anchor="t" anchorCtr="0" upright="1">
                                              <a:noAutofit/>
                                            </wps:bodyPr>
                                          </wps:wsp>
                                          <wps:wsp>
                                            <wps:cNvPr id="2561" name="Надпись 194"/>
                                            <wps:cNvSpPr txBox="1">
                                              <a:spLocks noChangeArrowheads="1"/>
                                            </wps:cNvSpPr>
                                            <wps:spPr bwMode="auto">
                                              <a:xfrm>
                                                <a:off x="0" y="15144"/>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CE7CC"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8</w:t>
                                                  </w:r>
                                                </w:p>
                                              </w:txbxContent>
                                            </wps:txbx>
                                            <wps:bodyPr rot="0" vert="horz" wrap="square" lIns="91440" tIns="45720" rIns="91440" bIns="45720" anchor="t" anchorCtr="0" upright="1">
                                              <a:noAutofit/>
                                            </wps:bodyPr>
                                          </wps:wsp>
                                          <wps:wsp>
                                            <wps:cNvPr id="2562" name="Надпись 196"/>
                                            <wps:cNvSpPr txBox="1">
                                              <a:spLocks noChangeArrowheads="1"/>
                                            </wps:cNvSpPr>
                                            <wps:spPr bwMode="auto">
                                              <a:xfrm>
                                                <a:off x="7905" y="12668"/>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8A670" w14:textId="77777777" w:rsidR="00C312CF" w:rsidRPr="009C3081" w:rsidRDefault="00C312CF" w:rsidP="003A15CE">
                                                  <w:pPr>
                                                    <w:spacing w:line="0" w:lineRule="atLeast"/>
                                                    <w:jc w:val="center"/>
                                                    <w:rPr>
                                                      <w:b/>
                                                      <w:bCs/>
                                                      <w:sz w:val="20"/>
                                                      <w:szCs w:val="20"/>
                                                      <w:vertAlign w:val="subscript"/>
                                                    </w:rPr>
                                                  </w:pPr>
                                                  <w:r w:rsidRPr="00041E01">
                                                    <w:rPr>
                                                      <w:b/>
                                                      <w:bCs/>
                                                      <w:sz w:val="20"/>
                                                      <w:szCs w:val="20"/>
                                                      <w:highlight w:val="darkGray"/>
                                                    </w:rPr>
                                                    <w:t>3-h</w:t>
                                                  </w:r>
                                                  <w:r w:rsidRPr="00041E01">
                                                    <w:rPr>
                                                      <w:b/>
                                                      <w:bCs/>
                                                      <w:sz w:val="20"/>
                                                      <w:szCs w:val="20"/>
                                                      <w:highlight w:val="darkGray"/>
                                                      <w:vertAlign w:val="subscript"/>
                                                    </w:rPr>
                                                    <w:t>9</w:t>
                                                  </w:r>
                                                  <w:r w:rsidRPr="00041E01">
                                                    <w:rPr>
                                                      <w:b/>
                                                      <w:bCs/>
                                                      <w:sz w:val="20"/>
                                                      <w:szCs w:val="20"/>
                                                      <w:highlight w:val="darkGray"/>
                                                    </w:rPr>
                                                    <w:t>-h</w:t>
                                                  </w:r>
                                                  <w:r w:rsidRPr="00041E01">
                                                    <w:rPr>
                                                      <w:b/>
                                                      <w:bCs/>
                                                      <w:sz w:val="20"/>
                                                      <w:szCs w:val="20"/>
                                                      <w:highlight w:val="darkGray"/>
                                                      <w:vertAlign w:val="subscript"/>
                                                    </w:rPr>
                                                    <w:t>10</w:t>
                                                  </w:r>
                                                </w:p>
                                              </w:txbxContent>
                                            </wps:txbx>
                                            <wps:bodyPr rot="0" vert="horz" wrap="square" lIns="91440" tIns="45720" rIns="91440" bIns="45720" anchor="t" anchorCtr="0" upright="1">
                                              <a:noAutofit/>
                                            </wps:bodyPr>
                                          </wps:wsp>
                                          <wps:wsp>
                                            <wps:cNvPr id="2563" name="Надпись 197"/>
                                            <wps:cNvSpPr txBox="1">
                                              <a:spLocks noChangeArrowheads="1"/>
                                            </wps:cNvSpPr>
                                            <wps:spPr bwMode="auto">
                                              <a:xfrm>
                                                <a:off x="12477" y="12954"/>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0098"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11</w:t>
                                                  </w:r>
                                                </w:p>
                                              </w:txbxContent>
                                            </wps:txbx>
                                            <wps:bodyPr rot="0" vert="horz" wrap="square" lIns="91440" tIns="45720" rIns="91440" bIns="45720" anchor="t" anchorCtr="0" upright="1">
                                              <a:noAutofit/>
                                            </wps:bodyPr>
                                          </wps:wsp>
                                          <wps:wsp>
                                            <wps:cNvPr id="2564" name="Надпись 198"/>
                                            <wps:cNvSpPr txBox="1">
                                              <a:spLocks noChangeArrowheads="1"/>
                                            </wps:cNvSpPr>
                                            <wps:spPr bwMode="auto">
                                              <a:xfrm>
                                                <a:off x="7620" y="8572"/>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0028"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12</w:t>
                                                  </w:r>
                                                </w:p>
                                              </w:txbxContent>
                                            </wps:txbx>
                                            <wps:bodyPr rot="0" vert="horz" wrap="square" lIns="91440" tIns="45720" rIns="91440" bIns="45720" anchor="t" anchorCtr="0" upright="1">
                                              <a:noAutofit/>
                                            </wps:bodyPr>
                                          </wps:wsp>
                                          <wps:wsp>
                                            <wps:cNvPr id="2565" name="Надпись 199"/>
                                            <wps:cNvSpPr txBox="1">
                                              <a:spLocks noChangeArrowheads="1"/>
                                            </wps:cNvSpPr>
                                            <wps:spPr bwMode="auto">
                                              <a:xfrm>
                                                <a:off x="23907" y="21621"/>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4EECA"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13</w:t>
                                                  </w:r>
                                                </w:p>
                                              </w:txbxContent>
                                            </wps:txbx>
                                            <wps:bodyPr rot="0" vert="horz" wrap="square" lIns="91440" tIns="45720" rIns="91440" bIns="45720" anchor="t" anchorCtr="0" upright="1">
                                              <a:noAutofit/>
                                            </wps:bodyPr>
                                          </wps:wsp>
                                          <wps:wsp>
                                            <wps:cNvPr id="2566" name="Надпись 200"/>
                                            <wps:cNvSpPr txBox="1">
                                              <a:spLocks noChangeArrowheads="1"/>
                                            </wps:cNvSpPr>
                                            <wps:spPr bwMode="auto">
                                              <a:xfrm>
                                                <a:off x="28575" y="16954"/>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4DDC" w14:textId="77777777" w:rsidR="00C312CF" w:rsidRPr="00A75BB3" w:rsidRDefault="00C312CF" w:rsidP="003A15CE">
                                                  <w:pPr>
                                                    <w:spacing w:line="0" w:lineRule="atLeast"/>
                                                    <w:jc w:val="center"/>
                                                    <w:rPr>
                                                      <w:b/>
                                                      <w:bCs/>
                                                      <w:sz w:val="20"/>
                                                      <w:szCs w:val="20"/>
                                                    </w:rPr>
                                                  </w:pPr>
                                                  <w:r w:rsidRPr="00041E01">
                                                    <w:rPr>
                                                      <w:b/>
                                                      <w:bCs/>
                                                      <w:sz w:val="20"/>
                                                      <w:szCs w:val="20"/>
                                                      <w:highlight w:val="darkGray"/>
                                                    </w:rPr>
                                                    <w:t>3-h</w:t>
                                                  </w:r>
                                                  <w:r w:rsidRPr="00041E01">
                                                    <w:rPr>
                                                      <w:b/>
                                                      <w:bCs/>
                                                      <w:sz w:val="20"/>
                                                      <w:szCs w:val="20"/>
                                                      <w:highlight w:val="darkGray"/>
                                                      <w:vertAlign w:val="subscript"/>
                                                    </w:rPr>
                                                    <w:t>14</w:t>
                                                  </w:r>
                                                </w:p>
                                              </w:txbxContent>
                                            </wps:txbx>
                                            <wps:bodyPr rot="0" vert="horz" wrap="square" lIns="91440" tIns="45720" rIns="91440" bIns="45720" anchor="t" anchorCtr="0" upright="1">
                                              <a:noAutofit/>
                                            </wps:bodyPr>
                                          </wps:wsp>
                                          <wps:wsp>
                                            <wps:cNvPr id="2567" name="Надпись 201"/>
                                            <wps:cNvSpPr txBox="1">
                                              <a:spLocks noChangeArrowheads="1"/>
                                            </wps:cNvSpPr>
                                            <wps:spPr bwMode="auto">
                                              <a:xfrm>
                                                <a:off x="23145" y="15335"/>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66238"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15</w:t>
                                                  </w:r>
                                                </w:p>
                                              </w:txbxContent>
                                            </wps:txbx>
                                            <wps:bodyPr rot="0" vert="horz" wrap="square" lIns="91440" tIns="45720" rIns="91440" bIns="45720" anchor="t" anchorCtr="0" upright="1">
                                              <a:noAutofit/>
                                            </wps:bodyPr>
                                          </wps:wsp>
                                          <wps:wsp>
                                            <wps:cNvPr id="2568" name="Надпись 202"/>
                                            <wps:cNvSpPr txBox="1">
                                              <a:spLocks noChangeArrowheads="1"/>
                                            </wps:cNvSpPr>
                                            <wps:spPr bwMode="auto">
                                              <a:xfrm>
                                                <a:off x="34671" y="15049"/>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DBA9"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18</w:t>
                                                  </w:r>
                                                </w:p>
                                              </w:txbxContent>
                                            </wps:txbx>
                                            <wps:bodyPr rot="0" vert="horz" wrap="square" lIns="91440" tIns="45720" rIns="91440" bIns="45720" anchor="t" anchorCtr="0" upright="1">
                                              <a:noAutofit/>
                                            </wps:bodyPr>
                                          </wps:wsp>
                                          <wps:wsp>
                                            <wps:cNvPr id="2569" name="Надпись 203"/>
                                            <wps:cNvSpPr txBox="1">
                                              <a:spLocks noChangeArrowheads="1"/>
                                            </wps:cNvSpPr>
                                            <wps:spPr bwMode="auto">
                                              <a:xfrm>
                                                <a:off x="35433" y="22383"/>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61009"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16</w:t>
                                                  </w:r>
                                                </w:p>
                                              </w:txbxContent>
                                            </wps:txbx>
                                            <wps:bodyPr rot="0" vert="horz" wrap="square" lIns="91440" tIns="45720" rIns="91440" bIns="45720" anchor="t" anchorCtr="0" upright="1">
                                              <a:noAutofit/>
                                            </wps:bodyPr>
                                          </wps:wsp>
                                          <wps:wsp>
                                            <wps:cNvPr id="2570" name="Надпись 204"/>
                                            <wps:cNvSpPr txBox="1">
                                              <a:spLocks noChangeArrowheads="1"/>
                                            </wps:cNvSpPr>
                                            <wps:spPr bwMode="auto">
                                              <a:xfrm>
                                                <a:off x="38957" y="15621"/>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2F88A" w14:textId="77777777" w:rsidR="00C312CF" w:rsidRPr="00A75BB3" w:rsidRDefault="00C312CF" w:rsidP="003A15CE">
                                                  <w:pPr>
                                                    <w:spacing w:line="0" w:lineRule="atLeast"/>
                                                    <w:jc w:val="center"/>
                                                    <w:rPr>
                                                      <w:b/>
                                                      <w:bCs/>
                                                      <w:sz w:val="20"/>
                                                      <w:szCs w:val="20"/>
                                                    </w:rPr>
                                                  </w:pPr>
                                                  <w:r w:rsidRPr="00041E01">
                                                    <w:rPr>
                                                      <w:b/>
                                                      <w:bCs/>
                                                      <w:sz w:val="20"/>
                                                      <w:szCs w:val="20"/>
                                                      <w:highlight w:val="darkGray"/>
                                                    </w:rPr>
                                                    <w:t>3-h</w:t>
                                                  </w:r>
                                                  <w:r w:rsidRPr="00041E01">
                                                    <w:rPr>
                                                      <w:b/>
                                                      <w:bCs/>
                                                      <w:sz w:val="20"/>
                                                      <w:szCs w:val="20"/>
                                                      <w:highlight w:val="darkGray"/>
                                                      <w:vertAlign w:val="subscript"/>
                                                    </w:rPr>
                                                    <w:t>17</w:t>
                                                  </w:r>
                                                </w:p>
                                              </w:txbxContent>
                                            </wps:txbx>
                                            <wps:bodyPr rot="0" vert="horz" wrap="square" lIns="91440" tIns="45720" rIns="91440" bIns="45720" anchor="t" anchorCtr="0" upright="1">
                                              <a:noAutofit/>
                                            </wps:bodyPr>
                                          </wps:wsp>
                                        </wpg:grpSp>
                                      </wpg:grpSp>
                                    </wpg:grpSp>
                                  </wpg:grpSp>
                                </wpg:grpSp>
                              </wpg:grpSp>
                              <wps:wsp>
                                <wps:cNvPr id="2571" name="Надпись 190"/>
                                <wps:cNvSpPr txBox="1">
                                  <a:spLocks noChangeArrowheads="1"/>
                                </wps:cNvSpPr>
                                <wps:spPr bwMode="auto">
                                  <a:xfrm>
                                    <a:off x="13144" y="32385"/>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A32BA" w14:textId="77777777" w:rsidR="00C312CF" w:rsidRPr="009C3081" w:rsidRDefault="00C312CF" w:rsidP="003A15CE">
                                      <w:pPr>
                                        <w:spacing w:line="0" w:lineRule="atLeast"/>
                                        <w:jc w:val="center"/>
                                        <w:rPr>
                                          <w:b/>
                                          <w:bCs/>
                                          <w:sz w:val="20"/>
                                          <w:szCs w:val="20"/>
                                          <w:vertAlign w:val="subscript"/>
                                        </w:rPr>
                                      </w:pPr>
                                      <w:r w:rsidRPr="00041E01">
                                        <w:rPr>
                                          <w:b/>
                                          <w:bCs/>
                                          <w:sz w:val="20"/>
                                          <w:szCs w:val="20"/>
                                          <w:highlight w:val="darkGray"/>
                                        </w:rPr>
                                        <w:t>1-h</w:t>
                                      </w:r>
                                      <w:r w:rsidRPr="00041E01">
                                        <w:rPr>
                                          <w:b/>
                                          <w:bCs/>
                                          <w:sz w:val="20"/>
                                          <w:szCs w:val="20"/>
                                          <w:highlight w:val="darkGray"/>
                                          <w:vertAlign w:val="subscript"/>
                                        </w:rPr>
                                        <w:t>3</w:t>
                                      </w:r>
                                    </w:p>
                                    <w:p w14:paraId="21B8CDFB" w14:textId="77777777" w:rsidR="00C312CF" w:rsidRPr="009C3081" w:rsidRDefault="00C312CF" w:rsidP="003A15CE">
                                      <w:pPr>
                                        <w:spacing w:line="0" w:lineRule="atLeast"/>
                                        <w:rPr>
                                          <w:b/>
                                          <w:bCs/>
                                          <w:sz w:val="20"/>
                                          <w:szCs w:val="20"/>
                                          <w:vertAlign w:val="subscript"/>
                                        </w:rPr>
                                      </w:pPr>
                                    </w:p>
                                    <w:p w14:paraId="49C2E9CE" w14:textId="77777777" w:rsidR="00C312CF" w:rsidRPr="00A75BB3" w:rsidRDefault="00C312CF" w:rsidP="003A15CE">
                                      <w:pPr>
                                        <w:spacing w:line="0" w:lineRule="atLeast"/>
                                        <w:jc w:val="center"/>
                                        <w:rPr>
                                          <w:b/>
                                          <w:bCs/>
                                          <w:sz w:val="20"/>
                                          <w:szCs w:val="20"/>
                                        </w:rPr>
                                      </w:pPr>
                                    </w:p>
                                  </w:txbxContent>
                                </wps:txbx>
                                <wps:bodyPr rot="0" vert="horz" wrap="square" lIns="91440" tIns="45720" rIns="91440" bIns="45720" anchor="t" anchorCtr="0" upright="1">
                                  <a:noAutofit/>
                                </wps:bodyPr>
                              </wps:wsp>
                              <wps:wsp>
                                <wps:cNvPr id="2572" name="Надпись 193"/>
                                <wps:cNvSpPr txBox="1">
                                  <a:spLocks noChangeArrowheads="1"/>
                                </wps:cNvSpPr>
                                <wps:spPr bwMode="auto">
                                  <a:xfrm>
                                    <a:off x="14097" y="28479"/>
                                    <a:ext cx="68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1AAA" w14:textId="77777777" w:rsidR="00C312CF" w:rsidRPr="00A75BB3" w:rsidRDefault="00C312CF" w:rsidP="003A15CE">
                                      <w:pPr>
                                        <w:spacing w:line="0" w:lineRule="atLeast"/>
                                        <w:jc w:val="center"/>
                                        <w:rPr>
                                          <w:b/>
                                          <w:bCs/>
                                          <w:sz w:val="20"/>
                                          <w:szCs w:val="20"/>
                                        </w:rPr>
                                      </w:pPr>
                                      <w:r w:rsidRPr="00041E01">
                                        <w:rPr>
                                          <w:b/>
                                          <w:bCs/>
                                          <w:sz w:val="20"/>
                                          <w:szCs w:val="20"/>
                                          <w:highlight w:val="darkGray"/>
                                        </w:rPr>
                                        <w:t>3-h</w:t>
                                      </w:r>
                                      <w:r w:rsidRPr="00041E01">
                                        <w:rPr>
                                          <w:b/>
                                          <w:bCs/>
                                          <w:sz w:val="20"/>
                                          <w:szCs w:val="20"/>
                                          <w:highlight w:val="darkGray"/>
                                          <w:vertAlign w:val="subscript"/>
                                        </w:rPr>
                                        <w:t>6</w:t>
                                      </w:r>
                                    </w:p>
                                  </w:txbxContent>
                                </wps:txbx>
                                <wps:bodyPr rot="0" vert="horz" wrap="square" lIns="91440" tIns="45720" rIns="91440" bIns="45720" anchor="t" anchorCtr="0" upright="1">
                                  <a:noAutofit/>
                                </wps:bodyPr>
                              </wps:wsp>
                            </wpg:grpSp>
                            <wps:wsp>
                              <wps:cNvPr id="2573" name="Прямая соединительная линия 88"/>
                              <wps:cNvCnPr>
                                <a:cxnSpLocks noChangeShapeType="1"/>
                              </wps:cNvCnPr>
                              <wps:spPr bwMode="auto">
                                <a:xfrm>
                                  <a:off x="10191" y="24098"/>
                                  <a:ext cx="38805" cy="0"/>
                                </a:xfrm>
                                <a:prstGeom prst="line">
                                  <a:avLst/>
                                </a:prstGeom>
                                <a:noFill/>
                                <a:ln w="190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2574" name="Прямая соединительная линия 109"/>
                              <wps:cNvCnPr>
                                <a:cxnSpLocks noChangeShapeType="1"/>
                              </wps:cNvCnPr>
                              <wps:spPr bwMode="auto">
                                <a:xfrm flipH="1">
                                  <a:off x="25812" y="17145"/>
                                  <a:ext cx="1524" cy="971"/>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75" name="Прямая соединительная линия 110"/>
                              <wps:cNvCnPr>
                                <a:cxnSpLocks noChangeShapeType="1"/>
                              </wps:cNvCnPr>
                              <wps:spPr bwMode="auto">
                                <a:xfrm flipH="1">
                                  <a:off x="26765" y="19431"/>
                                  <a:ext cx="1619"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76" name="Прямая соединительная линия 111"/>
                              <wps:cNvCnPr>
                                <a:cxnSpLocks noChangeShapeType="1"/>
                              </wps:cNvCnPr>
                              <wps:spPr bwMode="auto">
                                <a:xfrm flipH="1" flipV="1">
                                  <a:off x="25812" y="20859"/>
                                  <a:ext cx="1620" cy="1537"/>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77" name="Прямая соединительная линия 112"/>
                              <wps:cNvCnPr>
                                <a:cxnSpLocks noChangeShapeType="1"/>
                              </wps:cNvCnPr>
                              <wps:spPr bwMode="auto">
                                <a:xfrm flipH="1">
                                  <a:off x="24479" y="16192"/>
                                  <a:ext cx="0" cy="2057"/>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78" name="Прямая соединительная линия 113"/>
                              <wps:cNvCnPr>
                                <a:cxnSpLocks noChangeShapeType="1"/>
                              </wps:cNvCnPr>
                              <wps:spPr bwMode="auto">
                                <a:xfrm>
                                  <a:off x="21336" y="16764"/>
                                  <a:ext cx="1104" cy="1638"/>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79" name="Прямая соединительная линия 133"/>
                              <wps:cNvCnPr>
                                <a:cxnSpLocks noChangeShapeType="1"/>
                              </wps:cNvCnPr>
                              <wps:spPr bwMode="auto">
                                <a:xfrm>
                                  <a:off x="10191" y="32099"/>
                                  <a:ext cx="38805" cy="0"/>
                                </a:xfrm>
                                <a:prstGeom prst="line">
                                  <a:avLst/>
                                </a:prstGeom>
                                <a:noFill/>
                                <a:ln w="190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2580" name="Прямая соединительная линия 136"/>
                              <wps:cNvCnPr>
                                <a:cxnSpLocks noChangeShapeType="1"/>
                              </wps:cNvCnPr>
                              <wps:spPr bwMode="auto">
                                <a:xfrm>
                                  <a:off x="26098" y="29718"/>
                                  <a:ext cx="1524" cy="1498"/>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81" name="Прямая со стрелкой 164"/>
                              <wps:cNvCnPr>
                                <a:cxnSpLocks noChangeShapeType="1"/>
                              </wps:cNvCnPr>
                              <wps:spPr bwMode="auto">
                                <a:xfrm flipV="1">
                                  <a:off x="15430" y="29718"/>
                                  <a:ext cx="6153" cy="4133"/>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582" name="Прямая со стрелкой 175"/>
                              <wps:cNvCnPr>
                                <a:cxnSpLocks noChangeShapeType="1"/>
                              </wps:cNvCnPr>
                              <wps:spPr bwMode="auto">
                                <a:xfrm flipV="1">
                                  <a:off x="35909" y="29813"/>
                                  <a:ext cx="0" cy="3632"/>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583" name="Прямая со стрелкой 185"/>
                              <wps:cNvCnPr>
                                <a:cxnSpLocks noChangeShapeType="1"/>
                              </wps:cNvCnPr>
                              <wps:spPr bwMode="auto">
                                <a:xfrm>
                                  <a:off x="15811" y="34956"/>
                                  <a:ext cx="6756" cy="191"/>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s:wsp>
                            <wps:cNvPr id="2584" name="Прямая соединительная линия 52"/>
                            <wps:cNvCnPr>
                              <a:cxnSpLocks noChangeShapeType="1"/>
                            </wps:cNvCnPr>
                            <wps:spPr bwMode="auto">
                              <a:xfrm>
                                <a:off x="20002" y="10287"/>
                                <a:ext cx="1048"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85" name="Прямая соединительная линия 54"/>
                            <wps:cNvCnPr>
                              <a:cxnSpLocks noChangeShapeType="1"/>
                            </wps:cNvCnPr>
                            <wps:spPr bwMode="auto">
                              <a:xfrm>
                                <a:off x="24479" y="11430"/>
                                <a:ext cx="0" cy="244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86" name="Прямая соединительная линия 57"/>
                            <wps:cNvCnPr>
                              <a:cxnSpLocks noChangeShapeType="1"/>
                            </wps:cNvCnPr>
                            <wps:spPr bwMode="auto">
                              <a:xfrm flipV="1">
                                <a:off x="21240" y="11144"/>
                                <a:ext cx="1181" cy="1263"/>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87" name="Прямая соединительная линия 58"/>
                            <wps:cNvCnPr>
                              <a:cxnSpLocks noChangeShapeType="1"/>
                            </wps:cNvCnPr>
                            <wps:spPr bwMode="auto">
                              <a:xfrm flipH="1" flipV="1">
                                <a:off x="25812" y="11144"/>
                                <a:ext cx="1524" cy="152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88" name="Прямая соединительная линия 59"/>
                            <wps:cNvCnPr>
                              <a:cxnSpLocks noChangeShapeType="1"/>
                            </wps:cNvCnPr>
                            <wps:spPr bwMode="auto">
                              <a:xfrm flipH="1" flipV="1">
                                <a:off x="26860" y="10001"/>
                                <a:ext cx="1524"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89" name="Прямая соединительная линия 107"/>
                            <wps:cNvCnPr>
                              <a:cxnSpLocks noChangeShapeType="1"/>
                            </wps:cNvCnPr>
                            <wps:spPr bwMode="auto">
                              <a:xfrm>
                                <a:off x="12001" y="16002"/>
                                <a:ext cx="0" cy="2139"/>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90" name="Прямая соединительная линия 108"/>
                            <wps:cNvCnPr>
                              <a:cxnSpLocks noChangeShapeType="1"/>
                            </wps:cNvCnPr>
                            <wps:spPr bwMode="auto">
                              <a:xfrm flipH="1">
                                <a:off x="14097" y="16668"/>
                                <a:ext cx="2000" cy="1486"/>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91" name="Прямая соединительная линия 114"/>
                            <wps:cNvCnPr>
                              <a:cxnSpLocks noChangeShapeType="1"/>
                            </wps:cNvCnPr>
                            <wps:spPr bwMode="auto">
                              <a:xfrm flipH="1">
                                <a:off x="37242" y="17145"/>
                                <a:ext cx="1524" cy="1295"/>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92" name="Прямая со стрелкой 163"/>
                            <wps:cNvCnPr>
                              <a:cxnSpLocks noChangeShapeType="1"/>
                            </wps:cNvCnPr>
                            <wps:spPr bwMode="auto">
                              <a:xfrm flipV="1">
                                <a:off x="13049" y="29813"/>
                                <a:ext cx="0" cy="3226"/>
                              </a:xfrm>
                              <a:prstGeom prst="straightConnector1">
                                <a:avLst/>
                              </a:prstGeom>
                              <a:noFill/>
                              <a:ln w="2857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593" name="Прямая со стрелкой 165"/>
                            <wps:cNvCnPr>
                              <a:cxnSpLocks noChangeShapeType="1"/>
                            </wps:cNvCnPr>
                            <wps:spPr bwMode="auto">
                              <a:xfrm flipH="1" flipV="1">
                                <a:off x="14097" y="29718"/>
                                <a:ext cx="8382" cy="3729"/>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594" name="Прямая со стрелкой 170"/>
                            <wps:cNvCnPr>
                              <a:cxnSpLocks noChangeShapeType="1"/>
                            </wps:cNvCnPr>
                            <wps:spPr bwMode="auto">
                              <a:xfrm flipV="1">
                                <a:off x="15335" y="19431"/>
                                <a:ext cx="6001" cy="38"/>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s:wsp>
                          <wps:cNvPr id="2595" name="Прямая соединительная линия 115"/>
                          <wps:cNvCnPr>
                            <a:cxnSpLocks noChangeShapeType="1"/>
                          </wps:cNvCnPr>
                          <wps:spPr bwMode="auto">
                            <a:xfrm>
                              <a:off x="32575" y="17049"/>
                              <a:ext cx="1238" cy="1143"/>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96" name="Прямая соединительная линия 116"/>
                          <wps:cNvCnPr>
                            <a:cxnSpLocks noChangeShapeType="1"/>
                          </wps:cNvCnPr>
                          <wps:spPr bwMode="auto">
                            <a:xfrm>
                              <a:off x="44291" y="16478"/>
                              <a:ext cx="943" cy="1524"/>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97" name="Прямая соединительная линия 117"/>
                          <wps:cNvCnPr>
                            <a:cxnSpLocks noChangeShapeType="1"/>
                          </wps:cNvCnPr>
                          <wps:spPr bwMode="auto">
                            <a:xfrm>
                              <a:off x="42386" y="20002"/>
                              <a:ext cx="1486" cy="95"/>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98" name="Прямая соединительная линия 139"/>
                          <wps:cNvCnPr>
                            <a:cxnSpLocks noChangeShapeType="1"/>
                          </wps:cNvCnPr>
                          <wps:spPr bwMode="auto">
                            <a:xfrm>
                              <a:off x="42862" y="28575"/>
                              <a:ext cx="1549"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99" name="Прямая со стрелкой 178"/>
                          <wps:cNvCnPr>
                            <a:cxnSpLocks noChangeShapeType="1"/>
                          </wps:cNvCnPr>
                          <wps:spPr bwMode="auto">
                            <a:xfrm flipV="1">
                              <a:off x="47053" y="30099"/>
                              <a:ext cx="0" cy="2997"/>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s:wsp>
                        <wps:cNvPr id="2600" name="Прямая соединительная линия 138"/>
                        <wps:cNvCnPr>
                          <a:cxnSpLocks noChangeShapeType="1"/>
                        </wps:cNvCnPr>
                        <wps:spPr bwMode="auto">
                          <a:xfrm flipH="1" flipV="1">
                            <a:off x="32480" y="26098"/>
                            <a:ext cx="1238" cy="718"/>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601" name="Прямая со стрелкой 172"/>
                        <wps:cNvCnPr>
                          <a:cxnSpLocks noChangeShapeType="1"/>
                        </wps:cNvCnPr>
                        <wps:spPr bwMode="auto">
                          <a:xfrm flipV="1">
                            <a:off x="24479" y="29718"/>
                            <a:ext cx="0" cy="3200"/>
                          </a:xfrm>
                          <a:prstGeom prst="straightConnector1">
                            <a:avLst/>
                          </a:prstGeom>
                          <a:noFill/>
                          <a:ln w="127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A5A3663" id="Группа 28" o:spid="_x0000_s1026" style="width:426.2pt;height:297.3pt;mso-position-horizontal-relative:char;mso-position-vertical-relative:line" coordsize="54128,3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">
                <v:group id="Группа 225" o:spid="_x0000_s1027" style="position:absolute;width:54128;height:37757" coordsize="54128,37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Группа 222" o:spid="_x0000_s1028" style="position:absolute;width:54128;height:37757" coordsize="54128,37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Группа 219" o:spid="_x0000_s1029" style="position:absolute;width:54128;height:37757" coordsize="54128,37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Группа 216" o:spid="_x0000_s1030" style="position:absolute;width:54128;height:37757" coordsize="54128,37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Группа 215" o:spid="_x0000_s1031" style="position:absolute;width:54128;height:37757" coordsize="54128,37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Прямая соединительная линия 42" o:spid="_x0000_s1032" style="position:absolute;visibility:visible;mso-wrap-style:square" from="41624,8001" to="41624,3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DccMAAADbAAAADwAAAGRycy9kb3ducmV2LnhtbESP3WoCMRSE7wXfIRyhN6LZVhFZjSJC&#10;i/RG/HmAw+a4G92cLJuY3b59Uyh4OczMN8x629taRGq9cazgfZqBIC6cNlwquF4+J0sQPiBrrB2T&#10;gh/ysN0MB2vMtev4RPEcSpEg7HNUUIXQ5FL6oiKLfuoa4uTdXGsxJNmWUrfYJbit5UeWLaRFw2mh&#10;wob2FRWP89MquHfjuB+bYhaf3wdJ80v86sxRqbdRv1uBCNSHV/i/fdAKZnP4+5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lQ3HDAAAA2wAAAA8AAAAAAAAAAAAA&#10;AAAAoQIAAGRycy9kb3ducmV2LnhtbFBLBQYAAAAABAAEAPkAAACRAwAAAAA=&#10;">
                            <v:stroke dashstyle="dash" joinstyle="miter"/>
                          </v:line>
                          <v:line id="Прямая соединительная линия 43" o:spid="_x0000_s1033" style="position:absolute;visibility:visible;mso-wrap-style:square" from="29146,8001" to="29146,3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m6sQAAADbAAAADwAAAGRycy9kb3ducmV2LnhtbESP3WoCMRSE7wu+QziCN6LZahVZjSJC&#10;i/Sm+PMAh81xN7o5WTYxu337plDo5TAz3zCbXW9rEan1xrGC12kGgrhw2nCp4Hp5n6xA+ICssXZM&#10;Cr7Jw247eNlgrl3HJ4rnUIoEYZ+jgiqEJpfSFxVZ9FPXECfv5lqLIcm2lLrFLsFtLWdZtpQWDaeF&#10;Chs6VFQ8zk+r4N6N42Fsinl8fh4lvV3iR2e+lBoN+/0aRKA+/If/2ketYL6A3y/p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ebqxAAAANsAAAAPAAAAAAAAAAAA&#10;AAAAAKECAABkcnMvZG93bnJldi54bWxQSwUGAAAAAAQABAD5AAAAkgMAAAAA&#10;">
                            <v:stroke dashstyle="dash" joinstyle="miter"/>
                          </v:line>
                          <v:line id="Прямая соединительная линия 44" o:spid="_x0000_s1034" style="position:absolute;visibility:visible;mso-wrap-style:square" from="9715,14859" to="4852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RAMMAAADbAAAADwAAAGRycy9kb3ducmV2LnhtbESP0WrCQBRE3wv+w3KFvtVNK0iJboIU&#10;xOiLmPYDLtmbbDR7N2S3Gvv1riD0cZiZM8wqH20nLjT41rGC91kCgrhyuuVGwc/35u0ThA/IGjvH&#10;pOBGHvJs8rLCVLsrH+lShkZECPsUFZgQ+lRKXxmy6GeuJ45e7QaLIcqhkXrAa4TbTn4kyUJabDku&#10;GOzpy1B1Ln+tgtPuoPEoD8X5b4unutvfTPClUq/Tcb0EEWgM/+Fnu9AK5gt4fIk/QG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ZkQDDAAAA2wAAAA8AAAAAAAAAAAAA&#10;AAAAoQIAAGRycy9kb3ducmV2LnhtbFBLBQYAAAAABAAEAPkAAACRAwAAAAA=&#10;" strokeweight="1.5pt">
                            <v:stroke dashstyle="longDash" joinstyle="miter"/>
                          </v:line>
                          <v:line id="Прямая соединительная линия 135" o:spid="_x0000_s1035" style="position:absolute;flip:y;visibility:visible;mso-wrap-style:square" from="26098,25527" to="27279,2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9WsMAAADbAAAADwAAAGRycy9kb3ducmV2LnhtbESPT2vCQBTE74LfYXmFXqRurKA2uoqI&#10;BfHmn0N6e80+k9Ds27i7Nem37wqCx2HmN8MsVp2pxY2crywrGA0TEMS51RUXCs6nz7cZCB+QNdaW&#10;ScEfeVgt+70Fptq2fKDbMRQilrBPUUEZQpNK6fOSDPqhbYijd7HOYIjSFVI7bGO5qeV7kkykwYrj&#10;QokNbUrKf46/RsF4sPaYbbLB99e+cLz1149Wo1KvL916DiJQF57hB73TkZvC/Uv8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RvVrDAAAA2wAAAA8AAAAAAAAAAAAA&#10;AAAAoQIAAGRycy9kb3ducmV2LnhtbFBLBQYAAAAABAAEAPkAAACRAwAAAAA=&#10;" strokeweight="1.5pt">
                            <v:stroke dashstyle="3 1" joinstyle="miter"/>
                          </v:line>
                          <v:line id="Прямая соединительная линия 137" o:spid="_x0000_s1036" style="position:absolute;visibility:visible;mso-wrap-style:square" from="27051,28670" to="28384,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QnMQAAADbAAAADwAAAGRycy9kb3ducmV2LnhtbESPTWsCQQyG7wX/w5BCb3W2La2yOooW&#10;RaEnP0CPcSfdXbqTWWZG3f57cxA8hjfvkyfjaecadaEQa88G3voZKOLC25pLA/vd8nUIKiZki41n&#10;MvBPEaaT3tMYc+uvvKHLNpVKIBxzNFCl1OZax6Iih7HvW2LJfn1wmGQMpbYBrwJ3jX7Psi/tsGa5&#10;UGFL3xUVf9uzE43FrrHz1QnTehAH4XN+WPwcV8a8PHezEahEXXos39tra+BDZOUXAYC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3FCcxAAAANsAAAAPAAAAAAAAAAAA&#10;AAAAAKECAABkcnMvZG93bnJldi54bWxQSwUGAAAAAAQABAD5AAAAkgMAAAAA&#10;" strokeweight="1.5pt">
                            <v:stroke dashstyle="3 1" joinstyle="miter"/>
                          </v:line>
                          <v:group id="Группа 212" o:spid="_x0000_s1037" style="position:absolute;width:54128;height:36899" coordsize="54128,36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Овал 89" o:spid="_x0000_s1038" style="position:absolute;left:21240;top:18097;width:565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ZLMAA&#10;AADbAAAADwAAAGRycy9kb3ducmV2LnhtbERPy4rCMBTdD/gP4QruxkTRQapRpCAqzICvD7g017ba&#10;3JQm1jpfbxYDszyc92LV2Uq01PjSsYbRUIEgzpwpOddwOW8+ZyB8QDZYOSYNL/KwWvY+FpgY9+Qj&#10;taeQixjCPkENRQh1IqXPCrLoh64mjtzVNRZDhE0uTYPPGG4rOVbqS1osOTYUWFNaUHY/PayGw+2i&#10;pgculfzeVyp9bH/S9tdoPeh36zmIQF34F/+5d0bDJK6P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9ZLMAAAADbAAAADwAAAAAAAAAAAAAAAACYAgAAZHJzL2Rvd25y&#10;ZXYueG1sUEsFBgAAAAAEAAQA9QAAAIUDAAAAAA==&#10;" fillcolor="#6083cb" strokecolor="#4472c4" strokeweight=".5pt">
                              <v:fill color2="#2e61ba" rotate="t" colors="0 #6083cb;.5 #3e70ca;1 #2e61ba" focus="100%" type="gradient">
                                <o:fill v:ext="view" type="gradientUnscaled"/>
                              </v:fill>
                              <v:stroke joinstyle="miter"/>
                              <v:textbox>
                                <w:txbxContent>
                                  <w:p w14:paraId="73E128E4" w14:textId="77777777" w:rsidR="00C312CF" w:rsidRPr="00782A62" w:rsidRDefault="00C312CF" w:rsidP="003A15CE">
                                    <w:pPr>
                                      <w:jc w:val="center"/>
                                      <w:rPr>
                                        <w:sz w:val="16"/>
                                        <w:szCs w:val="16"/>
                                      </w:rPr>
                                    </w:pPr>
                                    <w:r>
                                      <w:rPr>
                                        <w:sz w:val="16"/>
                                        <w:szCs w:val="16"/>
                                      </w:rPr>
                                      <w:t>d</w:t>
                                    </w:r>
                                    <w:r w:rsidRPr="00782A62">
                                      <w:rPr>
                                        <w:sz w:val="16"/>
                                        <w:szCs w:val="16"/>
                                      </w:rPr>
                                      <w:t>+</w:t>
                                    </w:r>
                                    <w:r>
                                      <w:rPr>
                                        <w:sz w:val="16"/>
                                        <w:szCs w:val="16"/>
                                      </w:rPr>
                                      <w:t>2</w:t>
                                    </w:r>
                                  </w:p>
                                </w:txbxContent>
                              </v:textbox>
                            </v:oval>
                            <v:oval id="Овал 120" o:spid="_x0000_s1039" style="position:absolute;left:9810;top:26574;width:565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fA8UA&#10;AADbAAAADwAAAGRycy9kb3ducmV2LnhtbESPS4vCQBCE7wv+h6GFva0TXVckOoqIL7wsPi7e2kyb&#10;RDM9ITNq9Nc7wsIei6r6ihqOa1OIG1Uut6yg3YpAECdW55wq2O/mX30QziNrLCyTggc5GI8aH0OM&#10;tb3zhm5bn4oAYRejgsz7MpbSJRkZdC1bEgfvZCuDPsgqlbrCe4CbQnaiqCcN5hwWMixpmlFy2V6N&#10;gsWvXa7nRzo/z7NHZ7X5/kmoOCj12awnAxCeav8f/muvtIJuG95fwg+Qo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V8DxQAAANsAAAAPAAAAAAAAAAAAAAAAAJgCAABkcnMv&#10;ZG93bnJldi54bWxQSwUGAAAAAAQABAD1AAAAigMAAAAA&#10;" fillcolor="#81b861" strokecolor="#70ad47" strokeweight=".5pt">
                              <v:fill color2="#61a235" rotate="t" colors="0 #81b861;.5 #6fb242;1 #61a235" focus="100%" type="gradient">
                                <o:fill v:ext="view" type="gradientUnscaled"/>
                              </v:fill>
                              <v:stroke joinstyle="miter"/>
                              <v:textbox>
                                <w:txbxContent>
                                  <w:p w14:paraId="0790065A" w14:textId="77777777" w:rsidR="00C312CF" w:rsidRPr="00782A62" w:rsidRDefault="00C312CF" w:rsidP="003A15CE">
                                    <w:pPr>
                                      <w:jc w:val="center"/>
                                      <w:rPr>
                                        <w:sz w:val="16"/>
                                        <w:szCs w:val="16"/>
                                      </w:rPr>
                                    </w:pPr>
                                    <w:r>
                                      <w:rPr>
                                        <w:sz w:val="16"/>
                                        <w:szCs w:val="16"/>
                                      </w:rPr>
                                      <w:t>b</w:t>
                                    </w:r>
                                    <w:r w:rsidRPr="00782A62">
                                      <w:rPr>
                                        <w:sz w:val="16"/>
                                        <w:szCs w:val="16"/>
                                      </w:rPr>
                                      <w:t>+1</w:t>
                                    </w:r>
                                  </w:p>
                                </w:txbxContent>
                              </v:textbox>
                            </v:oval>
                            <v:group id="Группа 209" o:spid="_x0000_s1040" style="position:absolute;width:54128;height:36899" coordsize="54128,36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Надпись 45" o:spid="_x0000_s1041" type="#_x0000_t202" style="position:absolute;left:7429;top:1238;width:19336;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168420C9" w14:textId="77777777" w:rsidR="00C312CF" w:rsidRPr="00FC0EAD" w:rsidRDefault="00C312CF" w:rsidP="00FC0EAD">
                                      <w:pPr>
                                        <w:jc w:val="center"/>
                                        <w:rPr>
                                          <w:lang w:val="kk-KZ"/>
                                        </w:rPr>
                                      </w:pPr>
                                      <w:r w:rsidRPr="00FC0EAD">
                                        <w:rPr>
                                          <w:lang w:val="kk-KZ"/>
                                        </w:rPr>
                                        <w:t>Комплекты заданий высокого уровня сложности</w:t>
                                      </w:r>
                                    </w:p>
                                  </w:txbxContent>
                                </v:textbox>
                              </v:shape>
                              <v:shape id="Надпись 46" o:spid="_x0000_s1042" type="#_x0000_t202" style="position:absolute;left:27432;top:1143;width:14192;height:6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1DD79C6" w14:textId="77777777" w:rsidR="00C312CF" w:rsidRPr="00FC0EAD" w:rsidRDefault="00C312CF" w:rsidP="003A15CE">
                                      <w:pPr>
                                        <w:spacing w:line="0" w:lineRule="atLeast"/>
                                        <w:jc w:val="center"/>
                                        <w:rPr>
                                          <w:lang w:val="kk-KZ"/>
                                        </w:rPr>
                                      </w:pPr>
                                      <w:r w:rsidRPr="00FC0EAD">
                                        <w:rPr>
                                          <w:lang w:val="kk-KZ"/>
                                        </w:rPr>
                                        <w:t>Комплекты заданий среднего уровня сложности</w:t>
                                      </w:r>
                                    </w:p>
                                  </w:txbxContent>
                                </v:textbox>
                              </v:shape>
                              <v:shape id="Надпись 47" o:spid="_x0000_s1043" type="#_x0000_t202" style="position:absolute;left:41620;width:12508;height:7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FC38220" w14:textId="77777777" w:rsidR="00C312CF" w:rsidRPr="00FC0EAD" w:rsidRDefault="00C312CF" w:rsidP="00FC0EAD">
                                      <w:pPr>
                                        <w:jc w:val="center"/>
                                        <w:rPr>
                                          <w:lang w:val="kk-KZ"/>
                                        </w:rPr>
                                      </w:pPr>
                                      <w:r w:rsidRPr="00FC0EAD">
                                        <w:rPr>
                                          <w:lang w:val="kk-KZ"/>
                                        </w:rPr>
                                        <w:t>Комплекты заданий низкого уровня сложности</w:t>
                                      </w:r>
                                    </w:p>
                                  </w:txbxContent>
                                </v:textbox>
                              </v:shape>
                              <v:shape id="Надпись 49" o:spid="_x0000_s1044" type="#_x0000_t202" style="position:absolute;left:1238;top:8858;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3B2EFD1B" w14:textId="77777777" w:rsidR="00C312CF" w:rsidRPr="00FC0EAD" w:rsidRDefault="00C312CF" w:rsidP="003A15CE">
                                      <w:pPr>
                                        <w:spacing w:line="0" w:lineRule="atLeast"/>
                                        <w:jc w:val="center"/>
                                        <w:rPr>
                                          <w:bCs/>
                                          <w:i/>
                                        </w:rPr>
                                      </w:pPr>
                                      <w:r w:rsidRPr="00FC0EAD">
                                        <w:rPr>
                                          <w:bCs/>
                                          <w:i/>
                                          <w:lang w:val="kk-KZ"/>
                                        </w:rPr>
                                        <w:t xml:space="preserve">Тема </w:t>
                                      </w:r>
                                      <w:r w:rsidRPr="00FC0EAD">
                                        <w:rPr>
                                          <w:bCs/>
                                          <w:i/>
                                        </w:rPr>
                                        <w:t>n</w:t>
                                      </w:r>
                                    </w:p>
                                  </w:txbxContent>
                                </v:textbox>
                              </v:shape>
                              <v:shape id="Надпись 159" o:spid="_x0000_s1045" type="#_x0000_t202" style="position:absolute;left:1238;top:17811;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5AB5CD5A" w14:textId="77777777" w:rsidR="00C312CF" w:rsidRPr="009C3081" w:rsidRDefault="00C312CF" w:rsidP="003A15CE">
                                      <w:pPr>
                                        <w:spacing w:line="0" w:lineRule="atLeast"/>
                                        <w:jc w:val="center"/>
                                        <w:rPr>
                                          <w:b/>
                                          <w:bCs/>
                                          <w:sz w:val="20"/>
                                          <w:szCs w:val="20"/>
                                        </w:rPr>
                                      </w:pPr>
                                      <w:r w:rsidRPr="00FC0EAD">
                                        <w:rPr>
                                          <w:bCs/>
                                          <w:i/>
                                          <w:lang w:val="kk-KZ"/>
                                        </w:rPr>
                                        <w:t xml:space="preserve">Тема </w:t>
                                      </w:r>
                                      <w:r w:rsidRPr="00FC0EAD">
                                        <w:rPr>
                                          <w:bCs/>
                                          <w:i/>
                                        </w:rPr>
                                        <w:t>2</w:t>
                                      </w:r>
                                      <w:r>
                                        <w:rPr>
                                          <w:b/>
                                          <w:noProof/>
                                          <w:sz w:val="20"/>
                                          <w:szCs w:val="20"/>
                                          <w:lang w:eastAsia="ru-RU"/>
                                        </w:rPr>
                                        <w:drawing>
                                          <wp:inline distT="0" distB="0" distL="0" distR="0" wp14:anchorId="67438591" wp14:editId="2467F82D">
                                            <wp:extent cx="414020" cy="137795"/>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020" cy="137795"/>
                                                    </a:xfrm>
                                                    <a:prstGeom prst="rect">
                                                      <a:avLst/>
                                                    </a:prstGeom>
                                                    <a:noFill/>
                                                    <a:ln>
                                                      <a:noFill/>
                                                    </a:ln>
                                                  </pic:spPr>
                                                </pic:pic>
                                              </a:graphicData>
                                            </a:graphic>
                                          </wp:inline>
                                        </w:drawing>
                                      </w:r>
                                    </w:p>
                                  </w:txbxContent>
                                </v:textbox>
                              </v:shape>
                              <v:shape id="Надпись 161" o:spid="_x0000_s1046" type="#_x0000_t202" style="position:absolute;top:27336;width:809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40BE6A3E" w14:textId="77777777" w:rsidR="00C312CF" w:rsidRPr="00FC0EAD" w:rsidRDefault="00C312CF" w:rsidP="003A15CE">
                                      <w:pPr>
                                        <w:spacing w:line="0" w:lineRule="atLeast"/>
                                        <w:jc w:val="center"/>
                                        <w:rPr>
                                          <w:bCs/>
                                          <w:i/>
                                        </w:rPr>
                                      </w:pPr>
                                      <w:r w:rsidRPr="00FC0EAD">
                                        <w:rPr>
                                          <w:bCs/>
                                          <w:i/>
                                          <w:lang w:val="kk-KZ"/>
                                        </w:rPr>
                                        <w:t>Подтема 1</w:t>
                                      </w:r>
                                    </w:p>
                                  </w:txbxContent>
                                </v:textbox>
                              </v:shape>
                              <v:shape id="Надпись 162" o:spid="_x0000_s1047" type="#_x0000_t202" style="position:absolute;left:1238;top:33147;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C2FA4B9" w14:textId="77777777" w:rsidR="00C312CF" w:rsidRPr="00FC0EAD" w:rsidRDefault="00C312CF" w:rsidP="003A15CE">
                                      <w:pPr>
                                        <w:spacing w:line="0" w:lineRule="atLeast"/>
                                        <w:jc w:val="center"/>
                                        <w:rPr>
                                          <w:bCs/>
                                          <w:i/>
                                          <w:lang w:val="kk-KZ"/>
                                        </w:rPr>
                                      </w:pPr>
                                      <w:r w:rsidRPr="00FC0EAD">
                                        <w:rPr>
                                          <w:bCs/>
                                          <w:i/>
                                          <w:lang w:val="kk-KZ"/>
                                        </w:rPr>
                                        <w:t>Тема 1</w:t>
                                      </w:r>
                                    </w:p>
                                  </w:txbxContent>
                                </v:textbox>
                              </v:shape>
                              <v:group id="Группа 208" o:spid="_x0000_s1048" style="position:absolute;left:7429;top:8001;width:45853;height:28898" coordsize="45853,28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Группа 207" o:spid="_x0000_s1049" style="position:absolute;left:4572;top:11715;width:36937;height:14091" coordsize="36937,1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32" coordsize="21600,21600" o:spt="32" o:oned="t" path="m,l21600,21600e" filled="f">
                                    <v:path arrowok="t" fillok="f" o:connecttype="none"/>
                                    <o:lock v:ext="edit" shapetype="t"/>
                                  </v:shapetype>
                                  <v:shape id="Прямая со стрелкой 166" o:spid="_x0000_s1050" type="#_x0000_t32" style="position:absolute;left:2095;top:1524;width:8325;height:53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zsQAAADbAAAADwAAAGRycy9kb3ducmV2LnhtbESPQWvCQBSE74X+h+UVems2ChZJXUUF&#10;odB6qLHQ4yP73IRm34bsM8Z/7xYKHoeZ+YZZrEbfqoH62AQ2MMlyUMRVsA07A8dy9zIHFQXZYhuY&#10;DFwpwmr5+LDAwoYLf9FwEKcShGOBBmqRrtA6VjV5jFnoiJN3Cr1HSbJ32vZ4SXDf6mmev2qPDaeF&#10;Gjva1lT9Hs7ewI+42easZVdev/duW+LwOfk4GfP8NK7fQAmNcg//t9+tgdkU/r6kH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ynOxAAAANsAAAAPAAAAAAAAAAAA&#10;AAAAAKECAABkcnMvZG93bnJldi54bWxQSwUGAAAAAAQABAD5AAAAkgMAAAAA&#10;" strokeweight="1pt">
                                    <v:stroke dashstyle="1 1" endarrow="block" joinstyle="miter"/>
                                  </v:shape>
                                  <v:shape id="Прямая со стрелкой 167" o:spid="_x0000_s1051" type="#_x0000_t32" style="position:absolute;left:2095;top:1143;width:8382;height:58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b88MAAADbAAAADwAAAGRycy9kb3ducmV2LnhtbESPwWrDMBBE74H8g9hAb7HcFIfiWgkl&#10;oVDoKU4p9LZYW0vEWjmWGrt/XwUCOQ4z84aptpPrxIWGYD0reMxyEMSN15ZbBZ/Ht+UziBCRNXae&#10;ScEfBdhu5rMKS+1HPtCljq1IEA4lKjAx9qWUoTHkMGS+J07ejx8cxiSHVuoBxwR3nVzl+Vo6tJwW&#10;DPa0M9Sc6l+nYMVf3zaeze7USLOfnKkL+2GVelhMry8gIk3xHr6137WC4gmuX9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OG/PDAAAA2wAAAA8AAAAAAAAAAAAA&#10;AAAAoQIAAGRycy9kb3ducmV2LnhtbFBLBQYAAAAABAAEAPkAAACRAwAAAAA=&#10;" strokeweight="1pt">
                                    <v:stroke dashstyle="1 1"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оединитель: изогнутый 169" o:spid="_x0000_s1052" type="#_x0000_t38" style="position:absolute;left:2571;width:457;height:13335;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GAsMAAADbAAAADwAAAGRycy9kb3ducmV2LnhtbESPwWrDMBBE74X8g9hAb43s0ITiWg5J&#10;oLSHXOqEnhdrY6uxVsZSHPXvo0Khx2Fm3jDlJtpeTDR641hBvshAEDdOG24VnI5vTy8gfEDW2Dsm&#10;BT/kYVPNHkostLvxJ011aEWCsC9QQRfCUEjpm44s+oUbiJN3dqPFkOTYSj3iLcFtL5dZtpYWDaeF&#10;Dgfad9Rc6qtVUH+9T/nubA6HPBq5i+v9Nw5Gqcd53L6CCBTDf/iv/aEVrJ7h90v6AbK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pBgLDAAAA2wAAAA8AAAAAAAAAAAAA&#10;AAAAoQIAAGRycy9kb3ducmV2LnhtbFBLBQYAAAAABAAEAPkAAACRAwAAAAA=&#10;" adj="189778" strokeweight="1pt">
                                    <v:stroke dashstyle="1 1" endarrow="block" joinstyle="miter"/>
                                  </v:shape>
                                  <v:shape id="Прямая со стрелкой 173" o:spid="_x0000_s1053" type="#_x0000_t32" style="position:absolute;left:12477;top:1809;width:0;height:45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xusQAAADbAAAADwAAAGRycy9kb3ducmV2LnhtbESPQWvCQBSE74X+h+UVeqsbC5ESXcUK&#10;QqHtQdOCx0f2uQlm34bsM8Z/3xWEHoeZ+YZZrEbfqoH62AQ2MJ1koIirYBt2Bn7K7csbqCjIFtvA&#10;ZOBKEVbLx4cFFjZceEfDXpxKEI4FGqhFukLrWNXkMU5CR5y8Y+g9SpK907bHS4L7Vr9m2Ux7bDgt&#10;1NjRpqbqtD97Awdx+ftZy7a8/n67TYnD1/TzaMzz07iegxIa5T98b39YA3kOty/pB+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rG6xAAAANsAAAAPAAAAAAAAAAAA&#10;AAAAAKECAABkcnMvZG93bnJldi54bWxQSwUGAAAAAAQABAD5AAAAkgMAAAAA&#10;" strokeweight="1pt">
                                    <v:stroke dashstyle="1 1" endarrow="block" joinstyle="miter"/>
                                  </v:shape>
                                  <v:shape id="Соединитель: изогнутый 174" o:spid="_x0000_s1054" type="#_x0000_t38" style="position:absolute;left:9334;top:857;width:2038;height:12871;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jBMUAAADbAAAADwAAAGRycy9kb3ducmV2LnhtbESP3WrCQBSE7wu+w3IEb4puDNRKdBUR&#10;oqVUqD8PcMgek2j2bNhdNe3TdwuFXg4z8w0zX3amEXdyvrasYDxKQBAXVtdcKjgd8+EUhA/IGhvL&#10;pOCLPCwXvac5Zto+eE/3QyhFhLDPUEEVQptJ6YuKDPqRbYmjd7bOYIjSlVI7fES4aWSaJBNpsOa4&#10;UGFL64qK6+FmFGw375fXj7pZpRTynf/+3Jf43Ck16HerGYhAXfgP/7XftIKXCfx+iT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2jBMUAAADbAAAADwAAAAAAAAAA&#10;AAAAAAChAgAAZHJzL2Rvd25yZXYueG1sUEsFBgAAAAAEAAQA+QAAAJMDAAAAAA==&#10;" adj="42090" strokeweight="1pt">
                                    <v:stroke dashstyle="1 1" endarrow="block" joinstyle="miter"/>
                                  </v:shape>
                                  <v:shape id="Соединитель: изогнутый 176" o:spid="_x0000_s1055" type="#_x0000_t38" style="position:absolute;left:25336;top:666;width:895;height:13037;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Ipc8QAAADbAAAADwAAAGRycy9kb3ducmV2LnhtbESPQWvCQBSE74L/YXmCN900Um1T11AC&#10;hbaeoq3n1+wzCc2+DdlNTP99VxA8DjPzDbNNR9OIgTpXW1bwsIxAEBdW11wq+Dq+LZ5AOI+ssbFM&#10;Cv7IQbqbTraYaHvhnIaDL0WAsEtQQeV9m0jpiooMuqVtiYN3tp1BH2RXSt3hJcBNI+MoWkuDNYeF&#10;ClvKKip+D71R8N32Oh/jev9xOv3g8+rzjFk+KDWfja8vIDyN/h6+td+1gscNXL+EHyB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ilzxAAAANsAAAAPAAAAAAAAAAAA&#10;AAAAAKECAABkcnMvZG93bnJldi54bWxQSwUGAAAAAAQABAD5AAAAkgMAAAAA&#10;" adj="88928" strokeweight="1pt">
                                    <v:stroke dashstyle="1 1" endarrow="block" joinstyle="miter"/>
                                  </v:shape>
                                  <v:shape id="Прямая со стрелкой 177" o:spid="_x0000_s1056" type="#_x0000_t32" style="position:absolute;left:23907;top:1809;width:38;height:45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Jgr8AAADbAAAADwAAAGRycy9kb3ducmV2LnhtbERPz0vDMBS+D/Y/hDfwZtMNOqQ2HWND&#10;EDxZRfD2aJ5NaPPSNXGt/705DHb8+H5Xh8UN4kpTsJ4VbLMcBHHrteVOwefHy+MTiBCRNQ6eScEf&#10;BTjU61WFpfYzv9O1iZ1IIRxKVGBiHEspQ2vIYcj8SJy4Hz85jAlOndQTzincDXKX53vp0HJqMDjS&#10;yVDbN79OwY6/vm28mFPfSnNenGkK+2aVetgsx2cQkZZ4F9/cr1pBkcamL+kHy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qJgr8AAADbAAAADwAAAAAAAAAAAAAAAACh&#10;AgAAZHJzL2Rvd25yZXYueG1sUEsFBgAAAAAEAAQA+QAAAI0DAAAAAA==&#10;" strokeweight="1pt">
                                    <v:stroke dashstyle="1 1" endarrow="block" joinstyle="miter"/>
                                  </v:shape>
                                  <v:shape id="Прямая со стрелкой 179" o:spid="_x0000_s1057" type="#_x0000_t32" style="position:absolute;left:35052;top:1809;width:0;height: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7v8QAAADbAAAADwAAAGRycy9kb3ducmV2LnhtbESPQWvCQBSE70L/w/IKvenGgkWjq1hB&#10;KLQ9aFrw+Mg+N8Hs25B9xvjvu4VCj8PMfMOsNoNvVE9drAMbmE4yUMRlsDU7A1/FfjwHFQXZYhOY&#10;DNwpwmb9MFphbsOND9QfxakE4ZijgUqkzbWOZUUe4yS0xMk7h86jJNk5bTu8Jbhv9HOWvWiPNaeF&#10;ClvaVVRejldv4CRu9nrVsi/u359uV2D/MX0/G/P0OGyXoIQG+Q//td+sgdkCfr+kH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7u/xAAAANsAAAAPAAAAAAAAAAAA&#10;AAAAAKECAABkcnMvZG93bnJldi54bWxQSwUGAAAAAAQABAD5AAAAkgMAAAAA&#10;" strokeweight="1pt">
                                    <v:stroke dashstyle="1 1" endarrow="block" joinstyle="miter"/>
                                  </v:shape>
                                  <v:shape id="Соединитель: изогнутый 180" o:spid="_x0000_s1058" type="#_x0000_t38" style="position:absolute;left:36480;top:666;width:457;height:13424;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hJ78AAADbAAAADwAAAGRycy9kb3ducmV2LnhtbERPy4rCMBTdD/gP4QpuBk11IWM1iig+&#10;cDdadHtprm21uSlNrPXvzUJweTjv2aI1pWiodoVlBcNBBII4tbrgTEFy2vT/QDiPrLG0TApe5GAx&#10;7/zMMNb2yf/UHH0mQgi7GBXk3lexlC7NyaAb2Io4cFdbG/QB1pnUNT5DuCnlKIrG0mDBoSHHilY5&#10;pffjwyho7OS2v7WX9e/BJZOySbYZ7s5K9brtcgrCU+u/4o97rxWMw/rwJfwA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SKhJ78AAADbAAAADwAAAAAAAAAAAAAAAACh&#10;AgAAZHJzL2Rvd25yZXYueG1sUEsFBgAAAAAEAAQA+QAAAI0DAAAAAA==&#10;" adj="-115352" strokeweight="1pt">
                                    <v:stroke dashstyle="1 1" endarrow="block" joinstyle="miter"/>
                                  </v:shape>
                                  <v:shape id="Прямая со стрелкой 195" o:spid="_x0000_s1059" type="#_x0000_t32" style="position:absolute;top:1524;width:0;height:55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9BMQAAADbAAAADwAAAGRycy9kb3ducmV2LnhtbESPQWvCQBSE74X+h+UVequbFColuooV&#10;BMH2oGnB4yP73ASzb0P2GeO/7xaEHoeZ+YaZL0ffqoH62AQ2kE8yUMRVsA07A9/l5uUdVBRki21g&#10;MnCjCMvF48McCxuuvKfhIE4lCMcCDdQiXaF1rGryGCehI07eKfQeJcneadvjNcF9q1+zbKo9NpwW&#10;auxoXVN1Ply8gaO4t4+Llk15+/ly6xKHz3x3Mub5aVzNQAmN8h++t7fWwDSHvy/pB+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SX0ExAAAANsAAAAPAAAAAAAAAAAA&#10;AAAAAKECAABkcnMvZG93bnJldi54bWxQSwUGAAAAAAQABAD5AAAAkgMAAAAA&#10;" strokeweight="1pt">
                                    <v:stroke dashstyle="1 1" endarrow="block" joinstyle="miter"/>
                                  </v:shape>
                                </v:group>
                                <v:group id="Группа 206" o:spid="_x0000_s1060" style="position:absolute;width:45853;height:28898" coordsize="45853,28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Овал 55" o:spid="_x0000_s1061" style="position:absolute;left:13811;top:95;width:565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bO8MA&#10;AADbAAAADwAAAGRycy9kb3ducmV2LnhtbESP0WrCQBRE3wX/YblC33S3LYqkrlICRQsWNPoBl+xt&#10;Es3eDdk1pn69WxB8HGbmDLNY9bYWHbW+cqzhdaJAEOfOVFxoOB6+xnMQPiAbrB2Thj/ysFoOBwtM&#10;jLvynrosFCJC2CeooQyhSaT0eUkW/cQ1xNH7da3FEGVbSNPiNcJtLd+UmkmLFceFEhtKS8rP2cVq&#10;2J2OarrjSsntd63Sy/on7W5G65dR//kBIlAfnuFHe2M0zN7h/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ibO8MAAADbAAAADwAAAAAAAAAAAAAAAACYAgAAZHJzL2Rv&#10;d25yZXYueG1sUEsFBgAAAAAEAAQA9QAAAIgDAAAAAA==&#10;" fillcolor="#6083cb" strokecolor="#4472c4" strokeweight=".5pt">
                                    <v:fill color2="#2e61ba" rotate="t" colors="0 #6083cb;.5 #3e70ca;1 #2e61ba" focus="100%" type="gradient">
                                      <o:fill v:ext="view" type="gradientUnscaled"/>
                                    </v:fill>
                                    <v:stroke joinstyle="miter"/>
                                    <v:textbox>
                                      <w:txbxContent>
                                        <w:p w14:paraId="4884243F" w14:textId="77777777" w:rsidR="00C312CF" w:rsidRPr="00782A62" w:rsidRDefault="00C312CF" w:rsidP="003A15CE">
                                          <w:pPr>
                                            <w:jc w:val="center"/>
                                            <w:rPr>
                                              <w:sz w:val="16"/>
                                              <w:szCs w:val="16"/>
                                            </w:rPr>
                                          </w:pPr>
                                          <w:r w:rsidRPr="00782A62">
                                            <w:rPr>
                                              <w:sz w:val="16"/>
                                              <w:szCs w:val="16"/>
                                            </w:rPr>
                                            <w:t>f+</w:t>
                                          </w:r>
                                          <w:r>
                                            <w:rPr>
                                              <w:sz w:val="16"/>
                                              <w:szCs w:val="16"/>
                                            </w:rPr>
                                            <w:t>2</w:t>
                                          </w:r>
                                        </w:p>
                                      </w:txbxContent>
                                    </v:textbox>
                                  </v:oval>
                                  <v:group id="Группа 73" o:spid="_x0000_s1062" style="position:absolute;left:2286;width:6762;height:6064" coordsize="6762,6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oval id="Овал 37" o:spid="_x0000_s1063" style="position:absolute;width:565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6LsYA&#10;AADdAAAADwAAAGRycy9kb3ducmV2LnhtbESP3WrCQBSE7wt9h+UI3tVdpbYaXaUEihYU/HuAQ/aY&#10;pM2eDdk1Rp++KxR6OczMN8x82dlKtNT40rGG4UCBIM6cKTnXcDp+vkxA+IBssHJMGm7kYbl4fppj&#10;YtyV99QeQi4ihH2CGooQ6kRKnxVk0Q9cTRy9s2sshiibXJoGrxFuKzlS6k1aLDkuFFhTWlD2c7hY&#10;DbvvkxrvuFRy81Wp9LLapu3daN3vdR8zEIG68B/+a6+NhtHr9B0e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6LsYAAADdAAAADwAAAAAAAAAAAAAAAACYAgAAZHJz&#10;L2Rvd25yZXYueG1sUEsFBgAAAAAEAAQA9QAAAIsDAAAAAA==&#10;" fillcolor="#6083cb" strokecolor="#4472c4" strokeweight=".5pt">
                                      <v:fill color2="#2e61ba" rotate="t" colors="0 #6083cb;.5 #3e70ca;1 #2e61ba" focus="100%" type="gradient">
                                        <o:fill v:ext="view" type="gradientUnscaled"/>
                                      </v:fill>
                                      <v:stroke joinstyle="miter"/>
                                      <v:textbox>
                                        <w:txbxContent>
                                          <w:p w14:paraId="1BA5F657" w14:textId="77777777" w:rsidR="00C312CF" w:rsidRPr="00782A62" w:rsidRDefault="00C312CF" w:rsidP="003A15CE">
                                            <w:pPr>
                                              <w:jc w:val="center"/>
                                              <w:rPr>
                                                <w:sz w:val="16"/>
                                                <w:szCs w:val="16"/>
                                              </w:rPr>
                                            </w:pPr>
                                            <w:r w:rsidRPr="00782A62">
                                              <w:rPr>
                                                <w:sz w:val="16"/>
                                                <w:szCs w:val="16"/>
                                              </w:rPr>
                                              <w:t>f+1</w:t>
                                            </w:r>
                                          </w:p>
                                        </w:txbxContent>
                                      </v:textbox>
                                    </v:oval>
                                    <v:line id="Прямая соединительная линия 50" o:spid="_x0000_s1064" style="position:absolute;visibility:visible;mso-wrap-style:square" from="5715,2286" to="67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zb8QAAADdAAAADwAAAGRycy9kb3ducmV2LnhtbERPz2vCMBS+D/Y/hDfYbaYrRbQaZRvI&#10;PCjMbojeHs1bW9a81CTa+t8vB8Hjx/d7vhxMKy7kfGNZwesoAUFcWt1wpeDne/UyAeEDssbWMim4&#10;kofl4vFhjrm2Pe/oUoRKxBD2OSqoQ+hyKX1Zk0E/sh1x5H6tMxgidJXUDvsYblqZJslYGmw4NtTY&#10;0UdN5V9xNgoonWaH92NW9dad9pvPjf1y27VSz0/D2wxEoCHcxTf3WitIs2mcG9/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UfNvxAAAAN0AAAAPAAAAAAAAAAAA&#10;AAAAAKECAABkcnMvZG93bnJldi54bWxQSwUGAAAAAAQABAD5AAAAkgMAAAAA&#10;" strokeweight="1.5pt">
                                      <v:stroke joinstyle="miter"/>
                                    </v:line>
                                    <v:line id="Прямая соединительная линия 53" o:spid="_x0000_s1065" style="position:absolute;visibility:visible;mso-wrap-style:square" from="2286,3619" to="2286,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06sYAAADdAAAADwAAAGRycy9kb3ducmV2LnhtbESPT2sCMRDF74LfIYzgTbOK9c/WKCqK&#10;Qk9qoR7HzXR3cTNZkqjbb98UhB4fb97vzZsvG1OJBzlfWlYw6CcgiDOrS84VfJ53vSkIH5A1VpZJ&#10;wQ95WC7arTmm2j75SI9TyEWEsE9RQRFCnUrps4IM+r6tiaP3bZ3BEKXLpXb4jHBTyWGSjKXBkmND&#10;gTVtCspup7uJb2zPlV7vrxgOEz9xb+uv7cdlr1S306zeQQRqwv/xK33QCoaj2Qz+1kQE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WNOrGAAAA3QAAAA8AAAAAAAAA&#10;AAAAAAAAoQIAAGRycy9kb3ducmV2LnhtbFBLBQYAAAAABAAEAPkAAACUAwAAAAA=&#10;" strokeweight="1.5pt">
                                      <v:stroke dashstyle="3 1" joinstyle="miter"/>
                                    </v:line>
                                    <v:line id="Прямая соединительная линия 56" o:spid="_x0000_s1066" style="position:absolute;visibility:visible;mso-wrap-style:square" from="4381,3238" to="5657,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HbcUAAADdAAAADwAAAGRycy9kb3ducmV2LnhtbESPwWoCQQyG74LvMKTQm85WsMrqKFUU&#10;hZ7UQj3Gnbi7dCezzIy6ffvmUPAY/vxfvsyXnWvUnUKsPRt4G2agiAtvay4NfJ22gymomJAtNp7J&#10;wC9FWC76vTnm1j/4QPdjKpVAOOZooEqpzbWORUUO49C3xJJdfXCYZAyltgEfAneNHmXZu3ZYs1yo&#10;sKV1RcXP8eZEY3Nq7Gp3wbSfxEkYr743n+edMa8v3ccMVKIuPZf/23trYDTOxF++EQT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cHbcUAAADdAAAADwAAAAAAAAAA&#10;AAAAAAChAgAAZHJzL2Rvd25yZXYueG1sUEsFBgAAAAAEAAQA+QAAAJMDAAAAAA==&#10;" strokeweight="1.5pt">
                                      <v:stroke dashstyle="3 1" joinstyle="miter"/>
                                    </v:line>
                                  </v:group>
                                  <v:group id="Группа 72" o:spid="_x0000_s1067" style="position:absolute;left:24003;top:95;width:8382;height:5778" coordsize="8382,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line id="Прямая соединительная линия 66" o:spid="_x0000_s1068" style="position:absolute;visibility:visible;mso-wrap-style:square" from="0,2381" to="1047,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Jen8cAAADdAAAADwAAAGRycy9kb3ducmV2LnhtbESPQWvCQBSE7wX/w/IEb3VjsGJTV1FB&#10;9GBBbSnt7ZF9TYLZt3F3Nem/7wqFHoeZ+YaZLTpTixs5X1lWMBomIIhzqysuFLy/bR6nIHxA1lhb&#10;JgU/5GEx7z3MMNO25SPdTqEQEcI+QwVlCE0mpc9LMuiHtiGO3rd1BkOUrpDaYRvhppZpkkykwYrj&#10;QokNrUvKz6erUUDp8/hz9TUuWusuH/vt3h7c606pQb9bvoAI1IX/8F97pxWkT0kK9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Ul6fxwAAAN0AAAAPAAAAAAAA&#10;AAAAAAAAAKECAABkcnMvZG93bnJldi54bWxQSwUGAAAAAAQABAD5AAAAlQMAAAAA&#10;" strokeweight="1.5pt">
                                      <v:stroke joinstyle="miter"/>
                                    </v:line>
                                    <v:line id="Прямая соединительная линия 67" o:spid="_x0000_s1069" style="position:absolute;visibility:visible;mso-wrap-style:square" from="4476,3333" to="4476,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ZGsQAAADdAAAADwAAAGRycy9kb3ducmV2LnhtbESPQYvCMBCF7wv+hzCCtzVdRV2qUVQU&#10;BU+rC+txbMa2bDMpSdT6740geHy8ed+bN5k1phJXcr60rOCrm4AgzqwuOVfwe1h/foPwAVljZZkU&#10;3MnDbNr6mGCq7Y1/6LoPuYgQ9ikqKEKoUyl9VpBB37U1cfTO1hkMUbpcaoe3CDeV7CXJUBosOTYU&#10;WNOyoOx/fzHxjdWh0ovNCcN25EdusPhb7Y4bpTrtZj4GEagJ7+NXeqsV9AZJH55rIgL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ZkaxAAAAN0AAAAPAAAAAAAAAAAA&#10;AAAAAKECAABkcnMvZG93bnJldi54bWxQSwUGAAAAAAQABAD5AAAAkgMAAAAA&#10;" strokeweight="1.5pt">
                                      <v:stroke dashstyle="3 1" joinstyle="miter"/>
                                    </v:line>
                                    <v:oval id="Овал 68" o:spid="_x0000_s1070" style="position:absolute;left:1143;width:565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wCcUA&#10;AADdAAAADwAAAGRycy9kb3ducmV2LnhtbESPQYvCMBSE7wv+h/AEb5oqurrVKKIIgnqwLssen82z&#10;LTYvpYla/71ZEPY4zMw3zGzRmFLcqXaFZQX9XgSCOLW64EzB92nTnYBwHlljaZkUPMnBYt76mGGs&#10;7YOPdE98JgKEXYwKcu+rWEqX5mTQ9WxFHLyLrQ36IOtM6hofAW5KOYiiT2mw4LCQY0WrnNJrcjMK&#10;1l/p6Iy7n8t4P0yW5762h+bXKtVpN8spCE+N/w+/21utYDCKhv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HAJxQAAAN0AAAAPAAAAAAAAAAAAAAAAAJgCAABkcnMv&#10;ZG93bnJldi54bWxQSwUGAAAAAAQABAD1AAAAigMAAAAA&#10;" fillcolor="#afafaf" strokecolor="#a5a5a5" strokeweight=".5pt">
                                      <v:fill color2="#929292" rotate="t" colors="0 #afafaf;.5 #a5a5a5;1 #929292" focus="100%" type="gradient">
                                        <o:fill v:ext="view" type="gradientUnscaled"/>
                                      </v:fill>
                                      <v:stroke joinstyle="miter"/>
                                      <v:textbox>
                                        <w:txbxContent>
                                          <w:p w14:paraId="0CBF96A8" w14:textId="77777777" w:rsidR="00C312CF" w:rsidRPr="00782A62" w:rsidRDefault="00C312CF" w:rsidP="003A15CE">
                                            <w:pPr>
                                              <w:jc w:val="center"/>
                                              <w:rPr>
                                                <w:sz w:val="16"/>
                                                <w:szCs w:val="16"/>
                                              </w:rPr>
                                            </w:pPr>
                                            <w:r>
                                              <w:rPr>
                                                <w:sz w:val="16"/>
                                                <w:szCs w:val="16"/>
                                              </w:rPr>
                                              <w:t>g</w:t>
                                            </w:r>
                                          </w:p>
                                        </w:txbxContent>
                                      </v:textbox>
                                    </v:oval>
                                    <v:line id="Прямая соединительная линия 69" o:spid="_x0000_s1071" style="position:absolute;flip:y;visibility:visible;mso-wrap-style:square" from="1238,3238" to="241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2sYAAADdAAAADwAAAGRycy9kb3ducmV2LnhtbESPQWvCQBSE74X+h+UJXkQ3tVg0dRNE&#10;LJTeaj3E2zP7mgSzb+PuatJ/3y0UPA4z8w2zzgfTihs531hW8DRLQBCXVjdcKTh8vU2XIHxA1tha&#10;JgU/5CHPHh/WmGrb8yfd9qESEcI+RQV1CF0qpS9rMuhntiOO3rd1BkOUrpLaYR/hppXzJHmRBhuO&#10;CzV2tK2pPO+vRsHzZOOx2BaT0/Gjcrzzl1WvUanxaNi8ggg0hHv4v/2uFcwXyQL+3s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JsNrGAAAA3QAAAA8AAAAAAAAA&#10;AAAAAAAAoQIAAGRycy9kb3ducmV2LnhtbFBLBQYAAAAABAAEAPkAAACUAwAAAAA=&#10;" strokeweight="1.5pt">
                                      <v:stroke dashstyle="3 1" joinstyle="miter"/>
                                    </v:line>
                                    <v:line id="Прямая соединительная линия 70" o:spid="_x0000_s1072" style="position:absolute;flip:x y;visibility:visible;mso-wrap-style:square" from="5810,3238" to="7334,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67ccAAADdAAAADwAAAGRycy9kb3ducmV2LnhtbESPQWvCQBSE74L/YXmCF6m7FdQ2dRUp&#10;CII9aGwPvT2yr0k0+zZkNxr/vVsQPA4z8w2zWHW2EhdqfOlYw+tYgSDOnCk51/B93Ly8gfAB2WDl&#10;mDTcyMNq2e8tMDHuyge6pCEXEcI+QQ1FCHUipc8KsujHriaO3p9rLIYom1yaBq8Rbis5UWomLZYc&#10;Fwqs6bOg7Jy2VsPPOq1289+bOu2/Ru05V+Z0qN+1Hg669QeIQF14hh/trdEwmaoZ/L+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3rtxwAAAN0AAAAPAAAAAAAA&#10;AAAAAAAAAKECAABkcnMvZG93bnJldi54bWxQSwUGAAAAAAQABAD5AAAAlQMAAAAA&#10;" strokeweight="1.5pt">
                                      <v:stroke dashstyle="3 1" joinstyle="miter"/>
                                    </v:line>
                                    <v:line id="Прямая соединительная линия 71" o:spid="_x0000_s1073" style="position:absolute;flip:x y;visibility:visible;mso-wrap-style:square" from="6858,2095" to="8382,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dscAAADdAAAADwAAAGRycy9kb3ducmV2LnhtbESPQWvCQBSE74L/YXmCF6m7FdQ2dRUp&#10;CII9aGwPvT2yr0k0+zZkNxr/vVsQPA4z8w2zWHW2EhdqfOlYw+tYgSDOnCk51/B93Ly8gfAB2WDl&#10;mDTcyMNq2e8tMDHuyge6pCEXEcI+QQ1FCHUipc8KsujHriaO3p9rLIYom1yaBq8Rbis5UWomLZYc&#10;Fwqs6bOg7Jy2VsPPOq1289+bOu2/Ru05V+Z0qN+1Hg669QeIQF14hh/trdEwmao5/L+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992xwAAAN0AAAAPAAAAAAAA&#10;AAAAAAAAAKECAABkcnMvZG93bnJldi54bWxQSwUGAAAAAAQABAD5AAAAlQMAAAAA&#10;" strokeweight="1.5pt">
                                      <v:stroke dashstyle="3 1" joinstyle="miter"/>
                                    </v:line>
                                  </v:group>
                                  <v:group id="Группа 83" o:spid="_x0000_s1074" style="position:absolute;left:35814;width:5772;height:6064;flip:x" coordsize="6762,6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9dMEAAADdAAAADwAAAGRycy9kb3ducmV2LnhtbERPz2vCMBS+D/Y/hDfw&#10;NhOlyqhGkcFExIt1Gx4fzbMNNi+liVr/e3MQPH58v+fL3jXiSl2wnjWMhgoEcemN5UrD7+Hn8wtE&#10;iMgGG8+k4U4Blov3tznmxt94T9ciViKFcMhRQx1jm0sZypochqFviRN38p3DmGBXSdPhLYW7Ro6V&#10;mkqHllNDjS1911Sei4vT8LeyGWX/x+1OlUQbI4/rwmZaDz761QxEpD6+xE/3xmgYT1Sam96kJyAX&#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s9dMEAAADdAAAADwAA&#10;AAAAAAAAAAAAAACqAgAAZHJzL2Rvd25yZXYueG1sUEsFBgAAAAAEAAQA+gAAAJgDAAAAAA==&#10;">
                                    <v:oval id="Овал 84" o:spid="_x0000_s1075" style="position:absolute;width:565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6isQA&#10;AADdAAAADwAAAGRycy9kb3ducmV2LnhtbESP0WrCQBRE3wv+w3IF3+pugxGTuooYAqVvVT/gNntN&#10;QrN3Q3bV5O/dQqGPw8ycYbb70XbiToNvHWt4WyoQxJUzLdcaLufydQPCB2SDnWPSMJGH/W72ssXc&#10;uAd/0f0UahEh7HPU0ITQ51L6qiGLful64uhd3WAxRDnU0gz4iHDbyUSptbTYclxosKdjQ9XP6WY1&#10;lNm1PpvP73RdFv2qzDaqwOmi9WI+Ht5BBBrDf/iv/WE0JKnK4PdNf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orEAAAA3QAAAA8AAAAAAAAAAAAAAAAAmAIAAGRycy9k&#10;b3ducmV2LnhtbFBLBQYAAAAABAAEAPUAAACJAwAAAAA=&#10;" fillcolor="#ffb625" strokecolor="#70ad47" strokeweight=".5pt">
                                      <v:stroke joinstyle="miter"/>
                                      <v:textbox>
                                        <w:txbxContent>
                                          <w:p w14:paraId="753F138B" w14:textId="77777777" w:rsidR="00C312CF" w:rsidRPr="00782A62" w:rsidRDefault="00C312CF" w:rsidP="003A15CE">
                                            <w:pPr>
                                              <w:jc w:val="center"/>
                                              <w:rPr>
                                                <w:sz w:val="16"/>
                                                <w:szCs w:val="16"/>
                                              </w:rPr>
                                            </w:pPr>
                                            <w:r>
                                              <w:rPr>
                                                <w:sz w:val="16"/>
                                                <w:szCs w:val="16"/>
                                              </w:rPr>
                                              <w:t>h</w:t>
                                            </w:r>
                                          </w:p>
                                        </w:txbxContent>
                                      </v:textbox>
                                    </v:oval>
                                    <v:line id="Прямая соединительная линия 85" o:spid="_x0000_s1076" style="position:absolute;visibility:visible;mso-wrap-style:square" from="5715,2286" to="67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zrsQAAADdAAAADwAAAGRycy9kb3ducmV2LnhtbERPz2vCMBS+D/Y/hDfYTVOLyuyMsg1k&#10;HhSciujt0by1Zc1LTaKt/705CDt+fL+n887U4krOV5YVDPoJCOLc6ooLBfvdovcGwgdkjbVlUnAj&#10;D/PZ89MUM21b/qHrNhQihrDPUEEZQpNJ6fOSDPq+bYgj92udwRChK6R22MZwU8s0ScbSYMWxocSG&#10;vkrK/7YXo4DSyfD4eRoWrXXnw+p7ZTduvVTq9aX7eAcRqAv/4od7qRWko0HcH9/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fOuxAAAAN0AAAAPAAAAAAAAAAAA&#10;AAAAAKECAABkcnMvZG93bnJldi54bWxQSwUGAAAAAAQABAD5AAAAkgMAAAAA&#10;" strokeweight="1.5pt">
                                      <v:stroke joinstyle="miter"/>
                                    </v:line>
                                    <v:line id="Прямая соединительная линия 86" o:spid="_x0000_s1077" style="position:absolute;visibility:visible;mso-wrap-style:square" from="2286,3619" to="2286,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I0K8UAAADdAAAADwAAAGRycy9kb3ducmV2LnhtbESPT4vCMBDF78J+hzALe9O0gqtUo6yL&#10;ouDJP6DHsRnbYjMpSdTut98IgsfHm/d78yaz1tTiTs5XlhWkvQQEcW51xYWCw37ZHYHwAVljbZkU&#10;/JGH2fSjM8FM2wdv6b4LhYgQ9hkqKENoMil9XpJB37MNcfQu1hkMUbpCaoePCDe17CfJtzRYcWwo&#10;saHfkvLr7mbiG4t9reerM4b10A/dYH5cbE4rpb4+258xiEBteB+/0mutoD9IU3iuiQi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I0K8UAAADdAAAADwAAAAAAAAAA&#10;AAAAAAChAgAAZHJzL2Rvd25yZXYueG1sUEsFBgAAAAAEAAQA+QAAAJMDAAAAAA==&#10;" strokeweight="1.5pt">
                                      <v:stroke dashstyle="3 1" joinstyle="miter"/>
                                    </v:line>
                                    <v:line id="Прямая соединительная линия 87" o:spid="_x0000_s1078" style="position:absolute;visibility:visible;mso-wrap-style:square" from="4381,3238" to="5657,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qXMQAAADdAAAADwAAAGRycy9kb3ducmV2LnhtbESPQYvCMBCF78L+hzDC3jS14LpUo+ii&#10;KHhSF/Q4NmNbbCYlidr99xtB8Ph48743bzJrTS3u5HxlWcGgn4Agzq2uuFDwe1j1vkH4gKyxtkwK&#10;/sjDbPrRmWCm7YN3dN+HQkQI+wwVlCE0mZQ+L8mg79uGOHoX6wyGKF0htcNHhJtapknyJQ1WHBtK&#10;bOinpPy6v5n4xvJQ68X6jGEz8iM3XByX29Naqc9uOx+DCNSG9/ErvdEK0uEgheeaiAA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KpcxAAAAN0AAAAPAAAAAAAAAAAA&#10;AAAAAKECAABkcnMvZG93bnJldi54bWxQSwUGAAAAAAQABAD5AAAAkgMAAAAA&#10;" strokeweight="1.5pt">
                                      <v:stroke dashstyle="3 1" joinstyle="miter"/>
                                    </v:line>
                                  </v:group>
                                  <v:group id="Группа 90" o:spid="_x0000_s1079" style="position:absolute;left:2286;top:10001;width:8001;height:3467" coordsize="8001,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oval id="Овал 91" o:spid="_x0000_s1080" style="position:absolute;width:565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onsYA&#10;AADdAAAADwAAAGRycy9kb3ducmV2LnhtbESP0WrCQBRE3wv9h+UWfKu7ipYSs5ESKK1gQVM/4JK9&#10;JtHs3ZBdY/Tru4VCH4eZOcOk69G2YqDeN441zKYKBHHpTMOVhsP3+/MrCB+QDbaOScONPKyzx4cU&#10;E+OuvKehCJWIEPYJaqhD6BIpfVmTRT91HXH0jq63GKLsK2l6vEa4beVcqRdpseG4UGNHeU3lubhY&#10;DbvTQS133Ci53bQqv3x85cPdaD15Gt9WIAKN4T/81/40GubL2QJ+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onsYAAADdAAAADwAAAAAAAAAAAAAAAACYAgAAZHJz&#10;L2Rvd25yZXYueG1sUEsFBgAAAAAEAAQA9QAAAIsDAAAAAA==&#10;" fillcolor="#6083cb" strokecolor="#4472c4" strokeweight=".5pt">
                                      <v:fill color2="#2e61ba" rotate="t" colors="0 #6083cb;.5 #3e70ca;1 #2e61ba" focus="100%" type="gradient">
                                        <o:fill v:ext="view" type="gradientUnscaled"/>
                                      </v:fill>
                                      <v:stroke joinstyle="miter"/>
                                      <v:textbox>
                                        <w:txbxContent>
                                          <w:p w14:paraId="45BC1320" w14:textId="77777777" w:rsidR="00C312CF" w:rsidRPr="00782A62" w:rsidRDefault="00C312CF" w:rsidP="003A15CE">
                                            <w:pPr>
                                              <w:jc w:val="center"/>
                                              <w:rPr>
                                                <w:sz w:val="16"/>
                                                <w:szCs w:val="16"/>
                                              </w:rPr>
                                            </w:pPr>
                                            <w:r>
                                              <w:rPr>
                                                <w:sz w:val="16"/>
                                                <w:szCs w:val="16"/>
                                              </w:rPr>
                                              <w:t>d</w:t>
                                            </w:r>
                                            <w:r w:rsidRPr="00782A62">
                                              <w:rPr>
                                                <w:sz w:val="16"/>
                                                <w:szCs w:val="16"/>
                                              </w:rPr>
                                              <w:t>+1</w:t>
                                            </w:r>
                                          </w:p>
                                        </w:txbxContent>
                                      </v:textbox>
                                    </v:oval>
                                    <v:line id="Прямая соединительная линия 94" o:spid="_x0000_s1081" style="position:absolute;visibility:visible;mso-wrap-style:square" from="5619,2571" to="800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yKMYAAADdAAAADwAAAGRycy9kb3ducmV2LnhtbESPQWvCQBCF7wX/wzIFb3WjECNpVqli&#10;MdBTVWiP0+w0Cc3Oht1tjP/eLRQ8Pt68780rNqPpxEDOt5YVzGcJCOLK6pZrBefT69MKhA/IGjvL&#10;pOBKHjbryUOBubYXfqfhGGoRIexzVNCE0OdS+qohg35me+LofVtnMETpaqkdXiLcdHKRJEtpsOXY&#10;0GBPu4aqn+OviW/sT53eHr4wlJnPXLr92L99HpSaPo4vzyACjeF+/J8utYJFOk/hb01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pMijGAAAA3QAAAA8AAAAAAAAA&#10;AAAAAAAAoQIAAGRycy9kb3ducmV2LnhtbFBLBQYAAAAABAAEAPkAAACUAwAAAAA=&#10;" strokeweight="1.5pt">
                                      <v:stroke dashstyle="3 1" joinstyle="miter"/>
                                    </v:line>
                                  </v:group>
                                  <v:group id="Группа 95" o:spid="_x0000_s1082" style="position:absolute;left:24003;top:8001;width:8382;height:6788" coordorigin=",-2025" coordsize="8382,6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line id="Прямая соединительная линия 96" o:spid="_x0000_s1083" style="position:absolute;visibility:visible;mso-wrap-style:square" from="0,2381" to="1047,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r2sgAAADdAAAADwAAAGRycy9kb3ducmV2LnhtbESPT2vCQBTE74V+h+UVeqsbg201ukor&#10;lHpQqH8QvT2yr0lo9m3cXU367d1CweMwM79hJrPO1OJCzleWFfR7CQji3OqKCwW77cfTEIQPyBpr&#10;y6TglzzMpvd3E8y0bXlNl00oRISwz1BBGUKTSenzkgz6nm2Io/dtncEQpSukdthGuKllmiQv0mDF&#10;caHEhuYl5T+bs1FA6WhweD8Oita60375ubRfbrVQ6vGhexuDCNSFW/i/vdAK0uf+K/y9i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xr2sgAAADdAAAADwAAAAAA&#10;AAAAAAAAAAChAgAAZHJzL2Rvd25yZXYueG1sUEsFBgAAAAAEAAQA+QAAAJYDAAAAAA==&#10;" strokeweight="1.5pt">
                                      <v:stroke joinstyle="miter"/>
                                    </v:line>
                                    <v:line id="Прямая соединительная линия 97" o:spid="_x0000_s1084" style="position:absolute;visibility:visible;mso-wrap-style:square" from="4476,-2025" to="44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dtsUAAADdAAAADwAAAGRycy9kb3ducmV2LnhtbESPwWoCQQyG7wXfYUihtzqrYJXVUaoo&#10;Cp6qQnuMO3F3cSezzIy6ffvmIPQY/vxfvswWnWvUnUKsPRsY9DNQxIW3NZcGTsfN+wRUTMgWG89k&#10;4JciLOa9lxnm1j/4i+6HVCqBcMzRQJVSm2sdi4ocxr5viSW7+OAwyRhKbQM+BO4aPcyyD+2wZrlQ&#10;YUuriorr4eZEY31s7HJ7xrQbx3EYLb/X+5+tMW+v3ecUVKIu/S8/2ztrYDgaiK58Iwj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dtsUAAADdAAAADwAAAAAAAAAA&#10;AAAAAAChAgAAZHJzL2Rvd25yZXYueG1sUEsFBgAAAAAEAAQA+QAAAJMDAAAAAA==&#10;" strokeweight="1.5pt">
                                      <v:stroke dashstyle="3 1" joinstyle="miter"/>
                                    </v:line>
                                    <v:oval id="Овал 98" o:spid="_x0000_s1085" style="position:absolute;left:1143;width:565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JSsYA&#10;AADdAAAADwAAAGRycy9kb3ducmV2LnhtbESPQWvCQBSE70L/w/IK3swmUm1NXUVaBEE9NBXp8Zl9&#10;JqHZtyG7avz3riB4HGbmG2Y670wtztS6yrKCJIpBEOdWV1wo2P0uBx8gnEfWWFsmBVdyMJ+99KaY&#10;anvhHzpnvhABwi5FBaX3TSqly0sy6CLbEAfvaFuDPsi2kLrFS4CbWg7jeCwNVhwWSmzoq6T8PzsZ&#10;Bd+TfHTA9f74vnnLFodE2233Z5Xqv3aLTxCeOv8MP9orrWA4SiZwfx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JSsYAAADdAAAADwAAAAAAAAAAAAAAAACYAgAAZHJz&#10;L2Rvd25yZXYueG1sUEsFBgAAAAAEAAQA9QAAAIsDAAAAAA==&#10;" fillcolor="#afafaf" strokecolor="#a5a5a5" strokeweight=".5pt">
                                      <v:fill color2="#929292" rotate="t" colors="0 #afafaf;.5 #a5a5a5;1 #929292" focus="100%" type="gradient">
                                        <o:fill v:ext="view" type="gradientUnscaled"/>
                                      </v:fill>
                                      <v:stroke joinstyle="miter"/>
                                      <v:textbox>
                                        <w:txbxContent>
                                          <w:p w14:paraId="573E9CD3" w14:textId="77777777" w:rsidR="00C312CF" w:rsidRPr="00782A62" w:rsidRDefault="00C312CF" w:rsidP="003A15CE">
                                            <w:pPr>
                                              <w:jc w:val="center"/>
                                              <w:rPr>
                                                <w:sz w:val="16"/>
                                                <w:szCs w:val="16"/>
                                              </w:rPr>
                                            </w:pPr>
                                            <w:r>
                                              <w:rPr>
                                                <w:sz w:val="16"/>
                                                <w:szCs w:val="16"/>
                                              </w:rPr>
                                              <w:t>e</w:t>
                                            </w:r>
                                          </w:p>
                                        </w:txbxContent>
                                      </v:textbox>
                                    </v:oval>
                                    <v:line id="Прямая соединительная линия 99" o:spid="_x0000_s1086" style="position:absolute;flip:y;visibility:visible;mso-wrap-style:square" from="1238,3238" to="241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PIsIAAADdAAAADwAAAGRycy9kb3ducmV2LnhtbERPz2vCMBS+C/sfwhO8iKbrcGhnFBEH&#10;Yzedh3p7Nm9tsXmpSbTdf78cBI8f3+/lujeNuJPztWUFr9MEBHFhdc2lguPP52QOwgdkjY1lUvBH&#10;Htarl8ESM2073tP9EEoRQ9hnqKAKoc2k9EVFBv3UtsSR+7XOYIjQlVI77GK4aWSaJO/SYM2xocKW&#10;thUVl8PNKHgbbzzm23x8Pn2Xjnf+uug0KjUa9psPEIH68BQ/3F9aQTpL4/74Jj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tPIsIAAADdAAAADwAAAAAAAAAAAAAA&#10;AAChAgAAZHJzL2Rvd25yZXYueG1sUEsFBgAAAAAEAAQA+QAAAJADAAAAAA==&#10;" strokeweight="1.5pt">
                                      <v:stroke dashstyle="3 1" joinstyle="miter"/>
                                    </v:line>
                                    <v:line id="Прямая соединительная линия 100" o:spid="_x0000_s1087" style="position:absolute;flip:x y;visibility:visible;mso-wrap-style:square" from="5810,3238" to="7334,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AAADdAAAADwAAAGRycy9kb3ducmV2LnhtbESPQWvCQBSE70L/w/IKvYjuGmir0VVE&#10;EAr1UFM9eHtkn0k0+zZkV43/3i0UPA4z8w0zW3S2FldqfeVYw2ioQBDnzlRcaNj9rgdjED4gG6wd&#10;k4Y7eVjMX3ozTI278ZauWShEhLBPUUMZQpNK6fOSLPqha4ijd3StxRBlW0jT4i3CbS0TpT6kxYrj&#10;QokNrUrKz9nFatgvs/r783BXp59N/3IulDltm4nWb6/dcgoiUBee4f/2l9GQvCcj+HsTn4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7775xwAAAN0AAAAPAAAAAAAA&#10;AAAAAAAAAKECAABkcnMvZG93bnJldi54bWxQSwUGAAAAAAQABAD5AAAAlQMAAAAA&#10;" strokeweight="1.5pt">
                                      <v:stroke dashstyle="3 1" joinstyle="miter"/>
                                    </v:line>
                                    <v:line id="Прямая соединительная линия 101" o:spid="_x0000_s1088" style="position:absolute;flip:x y;visibility:visible;mso-wrap-style:square" from="6858,2095" to="8382,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0gjscAAADdAAAADwAAAGRycy9kb3ducmV2LnhtbESPQWvCQBSE74X+h+UJvRTdbUCr0VWk&#10;UCjYg0Y9eHtkn0k0+zZkV43/visIPQ4z8w0zW3S2FldqfeVYw8dAgSDOnam40LDbfvfHIHxANlg7&#10;Jg138rCYv77MMDXuxhu6ZqEQEcI+RQ1lCE0qpc9LsugHriGO3tG1FkOUbSFNi7cIt7VMlBpJixXH&#10;hRIb+iopP2cXq2G/zOrV5+GuTuvf98u5UOa0aSZav/W65RREoC78h5/tH6MhGSYJP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PSCOxwAAAN0AAAAPAAAAAAAA&#10;AAAAAAAAAKECAABkcnMvZG93bnJldi54bWxQSwUGAAAAAAQABAD5AAAAlQMAAAAA&#10;" strokeweight="1.5pt">
                                      <v:stroke dashstyle="3 1" joinstyle="miter"/>
                                    </v:line>
                                  </v:group>
                                  <v:group id="Группа 102" o:spid="_x0000_s1089" style="position:absolute;left:36766;top:7620;width:4826;height:6832;flip:x" coordorigin=",-2381" coordsize="5657,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rzZcQAAADdAAAA&#10;DwAAAAAAAAAAAAAAAACqAgAAZHJzL2Rvd25yZXYueG1sUEsFBgAAAAAEAAQA+gAAAJsDAAAAAA==&#10;">
                                    <v:oval id="Овал 103" o:spid="_x0000_s1090" style="position:absolute;width:565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JdMEA&#10;AADdAAAADwAAAGRycy9kb3ducmV2LnhtbESPzQrCMBCE74LvEFbwpqlFRatRRCmIN38eYG3Wtths&#10;ShO1vr0RBI/DzHzDLNetqcSTGldaVjAaRiCIM6tLzhVczulgBsJ5ZI2VZVLwJgfrVbezxETbFx/p&#10;efK5CBB2CSoovK8TKV1WkEE3tDVx8G62MeiDbHKpG3wFuKlkHEVTabDksFBgTduCsvvpYRSk81t+&#10;1ofrZJru6nE6n0U7fF+U6vfazQKEp9b/w7/2XiuIJ/EY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VCXTBAAAA3QAAAA8AAAAAAAAAAAAAAAAAmAIAAGRycy9kb3du&#10;cmV2LnhtbFBLBQYAAAAABAAEAPUAAACGAwAAAAA=&#10;" fillcolor="#ffb625" strokecolor="#70ad47" strokeweight=".5pt">
                                      <v:stroke joinstyle="miter"/>
                                      <v:textbox>
                                        <w:txbxContent>
                                          <w:p w14:paraId="3112AB75" w14:textId="77777777" w:rsidR="00C312CF" w:rsidRPr="00782A62" w:rsidRDefault="00C312CF" w:rsidP="003A15CE">
                                            <w:pPr>
                                              <w:jc w:val="center"/>
                                              <w:rPr>
                                                <w:sz w:val="16"/>
                                                <w:szCs w:val="16"/>
                                              </w:rPr>
                                            </w:pPr>
                                            <w:r>
                                              <w:rPr>
                                                <w:sz w:val="16"/>
                                                <w:szCs w:val="16"/>
                                              </w:rPr>
                                              <w:t>f</w:t>
                                            </w:r>
                                          </w:p>
                                        </w:txbxContent>
                                      </v:textbox>
                                    </v:oval>
                                    <v:line id="Прямая соединительная линия 105" o:spid="_x0000_s1091" style="position:absolute;visibility:visible;mso-wrap-style:square" from="2161,-2381" to="21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4lcYAAADdAAAADwAAAGRycy9kb3ducmV2LnhtbESPT2vCQBDF74LfYRmhN90YSC2pq6hY&#10;FHryD9jjNDtNgtnZsLtN0m/fLQg9Pt6835u3XA+mER05X1tWMJ8lIIgLq2suFVwvb9MXED4ga2ws&#10;k4If8rBejUdLzLXt+UTdOZQiQtjnqKAKoc2l9EVFBv3MtsTR+7LOYIjSlVI77CPcNDJNkmdpsObY&#10;UGFLu4qK+/nbxDf2l0ZvD58Yjgu/cNn2tn//OCj1NBk2ryACDeH/+JE+agVplmbwtyYi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F+JXGAAAA3QAAAA8AAAAAAAAA&#10;AAAAAAAAoQIAAGRycy9kb3ducmV2LnhtbFBLBQYAAAAABAAEAPkAAACUAwAAAAA=&#10;" strokeweight="1.5pt">
                                      <v:stroke dashstyle="3 1" joinstyle="miter"/>
                                    </v:line>
                                    <v:line id="Прямая соединительная линия 106" o:spid="_x0000_s1092" style="position:absolute;visibility:visible;mso-wrap-style:square" from="4381,3238" to="5657,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m4sUAAADdAAAADwAAAGRycy9kb3ducmV2LnhtbESPS4sCMRCE7wv7H0IveFszO+CD0Sjr&#10;oih48gF6bCftzOCkMyRZHf+9EQSPRXV91TWetqYWV3K+sqzgp5uAIM6trrhQsN8tvocgfEDWWFsm&#10;BXfyMJ18fowx0/bGG7puQyEihH2GCsoQmkxKn5dk0HdtQxy9s3UGQ5SukNrhLcJNLdMk6UuDFceG&#10;Ehv6Kym/bP9NfGO+q/VsecKwGviB680O8/VxqVTnq/0dgQjUhvfxK73SCtJe2ofnmogA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m4sUAAADdAAAADwAAAAAAAAAA&#10;AAAAAAChAgAAZHJzL2Rvd25yZXYueG1sUEsFBgAAAAAEAAQA+QAAAJMDAAAAAA==&#10;" strokeweight="1.5pt">
                                      <v:stroke dashstyle="3 1" joinstyle="miter"/>
                                    </v:line>
                                  </v:group>
                                  <v:oval id="Овал 118" o:spid="_x0000_s1093" style="position:absolute;left:13906;top:18573;width:565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ZYsYA&#10;AADdAAAADwAAAGRycy9kb3ducmV2LnhtbESPT2vCQBTE74LfYXmCN90YsZboKqX4Dy9F7aW31+wz&#10;iWbfhuyq0U/vCoUeh5n5DTOdN6YUV6pdYVnBoB+BIE6tLjhT8H1Y9t5BOI+ssbRMCu7kYD5rt6aY&#10;aHvjHV33PhMBwi5BBbn3VSKlS3My6Pq2Ig7e0dYGfZB1JnWNtwA3pYyj6E0aLDgs5FjRZ07peX8x&#10;ClZfdr1d/tLpcVrc481uOEqp/FGq22k+JiA8Nf4//NfeaAXxKB7D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VZYsYAAADdAAAADwAAAAAAAAAAAAAAAACYAgAAZHJz&#10;L2Rvd25yZXYueG1sUEsFBgAAAAAEAAQA9QAAAIsDAAAAAA==&#10;" fillcolor="#81b861" strokecolor="#70ad47" strokeweight=".5pt">
                                    <v:fill color2="#61a235" rotate="t" colors="0 #81b861;.5 #6fb242;1 #61a235" focus="100%" type="gradient">
                                      <o:fill v:ext="view" type="gradientUnscaled"/>
                                    </v:fill>
                                    <v:stroke joinstyle="miter"/>
                                    <v:textbox>
                                      <w:txbxContent>
                                        <w:p w14:paraId="58ABABC6" w14:textId="77777777" w:rsidR="00C312CF" w:rsidRPr="00782A62" w:rsidRDefault="00C312CF" w:rsidP="003A15CE">
                                          <w:pPr>
                                            <w:jc w:val="center"/>
                                            <w:rPr>
                                              <w:sz w:val="16"/>
                                              <w:szCs w:val="16"/>
                                            </w:rPr>
                                          </w:pPr>
                                          <w:r>
                                            <w:rPr>
                                              <w:sz w:val="16"/>
                                              <w:szCs w:val="16"/>
                                            </w:rPr>
                                            <w:t>b</w:t>
                                          </w:r>
                                          <w:r w:rsidRPr="00782A62">
                                            <w:rPr>
                                              <w:sz w:val="16"/>
                                              <w:szCs w:val="16"/>
                                            </w:rPr>
                                            <w:t>+</w:t>
                                          </w:r>
                                          <w:r>
                                            <w:rPr>
                                              <w:sz w:val="16"/>
                                              <w:szCs w:val="16"/>
                                            </w:rPr>
                                            <w:t>2</w:t>
                                          </w:r>
                                        </w:p>
                                      </w:txbxContent>
                                    </v:textbox>
                                  </v:oval>
                                  <v:group id="Группа 122" o:spid="_x0000_s1094" style="position:absolute;left:24098;top:17526;width:8382;height:5759" coordorigin=",-996" coordsize="8382,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line id="Прямая соединительная линия 123" o:spid="_x0000_s1095" style="position:absolute;visibility:visible;mso-wrap-style:square" from="0,2381" to="1047,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QjscAAADdAAAADwAAAGRycy9kb3ducmV2LnhtbESPQWvCQBSE74L/YXlCb3VjsEWjq7SF&#10;ogcLrYro7ZF9JsHs23R3Nem/7xYKHoeZ+YaZLztTixs5X1lWMBomIIhzqysuFOx3748TED4ga6wt&#10;k4If8rBc9HtzzLRt+Ytu21CICGGfoYIyhCaT0uclGfRD2xBH72ydwRClK6R22Ea4qWWaJM/SYMVx&#10;ocSG3krKL9urUUDpdHx8PY2L1rrvw2a1sZ/uY63Uw6B7mYEI1IV7+L+91grSp3QK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Q5COxwAAAN0AAAAPAAAAAAAA&#10;AAAAAAAAAKECAABkcnMvZG93bnJldi54bWxQSwUGAAAAAAQABAD5AAAAlQMAAAAA&#10;" strokeweight="1.5pt">
                                      <v:stroke joinstyle="miter"/>
                                    </v:line>
                                    <v:line id="Прямая соединительная линия 124" o:spid="_x0000_s1096" style="position:absolute;flip:x;visibility:visible;mso-wrap-style:square" from="5810,-996" to="723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Z/8MAAADdAAAADwAAAGRycy9kb3ducmV2LnhtbERPz2vCMBS+D/Y/hDfYRTRdy0Q7o0iZ&#10;MHabetDbW/Nsi81Ll8S2+++Xw8Djx/d7tRlNK3pyvrGs4GWWgCAurW64UnA87KYLED4ga2wtk4Jf&#10;8rBZPz6sMNd24C/q96ESMYR9jgrqELpcSl/WZNDPbEccuYt1BkOErpLa4RDDTSvTJJlLgw3Hhho7&#10;Kmoqr/ubUZBNth5PxWnyff6sHL/7n+WgUannp3H7BiLQGO7if/eHVpC+Zn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S2f/DAAAA3QAAAA8AAAAAAAAAAAAA&#10;AAAAoQIAAGRycy9kb3ducmV2LnhtbFBLBQYAAAAABAAEAPkAAACRAwAAAAA=&#10;" strokeweight="1.5pt">
                                      <v:stroke dashstyle="3 1" joinstyle="miter"/>
                                    </v:line>
                                    <v:oval id="Овал 125" o:spid="_x0000_s1097" style="position:absolute;left:1143;width:565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yUMYA&#10;AADdAAAADwAAAGRycy9kb3ducmV2LnhtbESPT4vCMBTE74LfITzBm6ZWFKlGWZbVFS/in4u3Z/Ns&#10;6zYvpclq9dNvFgSPw8z8hpktGlOKG9WusKxg0I9AEKdWF5wpOB6WvQkI55E1lpZJwYMcLObt1gwT&#10;be+8o9veZyJA2CWoIPe+SqR0aU4GXd9WxMG72NqgD7LOpK7xHuCmlHEUjaXBgsNCjhV95pT+7H+N&#10;gtXWfm+WZ7o+r1+PeL0bjlIqT0p1O83HFISnxr/Dr/ZaK4hHww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nyUMYAAADdAAAADwAAAAAAAAAAAAAAAACYAgAAZHJz&#10;L2Rvd25yZXYueG1sUEsFBgAAAAAEAAQA9QAAAIsDAAAAAA==&#10;" fillcolor="#81b861" strokecolor="#70ad47" strokeweight=".5pt">
                                      <v:fill color2="#61a235" rotate="t" colors="0 #81b861;.5 #6fb242;1 #61a235" focus="100%" type="gradient">
                                        <o:fill v:ext="view" type="gradientUnscaled"/>
                                      </v:fill>
                                      <v:stroke joinstyle="miter"/>
                                      <v:textbox>
                                        <w:txbxContent>
                                          <w:p w14:paraId="3D232B8E" w14:textId="77777777" w:rsidR="00C312CF" w:rsidRPr="00782A62" w:rsidRDefault="00C312CF" w:rsidP="003A15CE">
                                            <w:pPr>
                                              <w:jc w:val="center"/>
                                              <w:rPr>
                                                <w:sz w:val="16"/>
                                                <w:szCs w:val="16"/>
                                              </w:rPr>
                                            </w:pPr>
                                            <w:r>
                                              <w:rPr>
                                                <w:sz w:val="16"/>
                                                <w:szCs w:val="16"/>
                                              </w:rPr>
                                              <w:t>c</w:t>
                                            </w:r>
                                          </w:p>
                                        </w:txbxContent>
                                      </v:textbox>
                                    </v:oval>
                                    <v:line id="Прямая соединительная линия 126" o:spid="_x0000_s1098" style="position:absolute;flip:y;visibility:visible;mso-wrap-style:square" from="1238,3238" to="241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iE8UAAADdAAAADwAAAGRycy9kb3ducmV2LnhtbESPQWvCQBSE74L/YXkFL1I3RixtdBUR&#10;BelN24O9vWafSWj2bdxdTfz3bkHwOMzMN8x82ZlaXMn5yrKC8SgBQZxbXXGh4Ptr+/oOwgdkjbVl&#10;UnAjD8tFvzfHTNuW93Q9hEJECPsMFZQhNJmUPi/JoB/Zhjh6J+sMhihdIbXDNsJNLdMkeZMGK44L&#10;JTa0Lin/O1yMgslw5fG4Pg5/fz4Lxxt//mg1KjV46VYzEIG68Aw/2jutIJ1OUvh/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ziE8UAAADdAAAADwAAAAAAAAAA&#10;AAAAAAChAgAAZHJzL2Rvd25yZXYueG1sUEsFBgAAAAAEAAQA+QAAAJMDAAAAAA==&#10;" strokeweight="1.5pt">
                                      <v:stroke dashstyle="3 1" joinstyle="miter"/>
                                    </v:line>
                                    <v:line id="Прямая соединительная линия 127" o:spid="_x0000_s1099" style="position:absolute;flip:x y;visibility:visible;mso-wrap-style:square" from="5810,3238" to="7334,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TyMgAAADdAAAADwAAAGRycy9kb3ducmV2LnhtbESPT2sCMRTE74V+h/AKXoomVaztdqOI&#10;UCjYg2710Ntj87p/3Lwsm6jrtzcFweMwM79h0kVvG3GizleONbyMFAji3JmKCw27n8/hGwgfkA02&#10;jknDhTws5o8PKSbGnXlLpywUIkLYJ6ihDKFNpPR5SRb9yLXE0ftzncUQZVdI0+E5wm0jx0q9SosV&#10;x4USW1qVlB+yo9WwX2bNevZ7UfXm+/l4KJSpt+271oOnfvkBIlAf7uFb+8toGE8nE/h/E5+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gTyMgAAADdAAAADwAAAAAA&#10;AAAAAAAAAAChAgAAZHJzL2Rvd25yZXYueG1sUEsFBgAAAAAEAAQA+QAAAJYDAAAAAA==&#10;" strokeweight="1.5pt">
                                      <v:stroke dashstyle="3 1" joinstyle="miter"/>
                                    </v:line>
                                    <v:line id="Прямая соединительная линия 128" o:spid="_x0000_s1100" style="position:absolute;flip:x y;visibility:visible;mso-wrap-style:square" from="6858,2095" to="8382,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GLvMgAAADdAAAADwAAAGRycy9kb3ducmV2LnhtbESPQWsCMRSE74L/ITzBi2iitrXdGkUK&#10;BaEedLWH3h6b193Vzcuyibr++6YgeBxm5htmvmxtJS7U+NKxhvFIgSDOnCk513DYfw5fQfiAbLBy&#10;TBpu5GG56HbmmBh35R1d0pCLCGGfoIYihDqR0mcFWfQjVxNH79c1FkOUTS5Ng9cIt5WcKPUiLZYc&#10;Fwqs6aOg7JSerYbvVVp9zX5u6rjdDM6nXJnjrn7Tut9rV+8gArXhEb6310bD5Hn6BP9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GLvMgAAADdAAAADwAAAAAA&#10;AAAAAAAAAAChAgAAZHJzL2Rvd25yZXYueG1sUEsFBgAAAAAEAAQA+QAAAJYDAAAAAA==&#10;" strokeweight="1.5pt">
                                      <v:stroke dashstyle="3 1" joinstyle="miter"/>
                                    </v:line>
                                  </v:group>
                                  <v:group id="Группа 129" o:spid="_x0000_s1101" style="position:absolute;left:36480;top:17621;width:5283;height:5416;flip:x" coordorigin=",-965" coordsize="6193,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ZYV8QAAADdAAAA&#10;DwAAAAAAAAAAAAAAAACqAgAAZHJzL2Rvd25yZXYueG1sUEsFBgAAAAAEAAQA+gAAAJsDAAAAAA==&#10;">
                                    <v:oval id="Овал 130" o:spid="_x0000_s1102" style="position:absolute;width:565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qJMYA&#10;AADdAAAADwAAAGRycy9kb3ducmV2LnhtbESPT4vCMBTE78J+h/AWvGm6FUWqUWRZV9mL+Ofi7dk8&#10;22rzUpqo1U9vFgSPw8z8hhlPG1OKK9WusKzgqxuBIE6tLjhTsNvOO0MQziNrLC2Tgjs5mE4+WmNM&#10;tL3xmq4bn4kAYZeggtz7KpHSpTkZdF1bEQfvaGuDPsg6k7rGW4CbUsZRNJAGCw4LOVb0nVN63lyM&#10;gt+VXfzND3R6nH7u8XLd66dU7pVqfzazEQhPjX+HX+2lVhD3ewP4fxOe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BqJMYAAADdAAAADwAAAAAAAAAAAAAAAACYAgAAZHJz&#10;L2Rvd25yZXYueG1sUEsFBgAAAAAEAAQA9QAAAIsDAAAAAA==&#10;" fillcolor="#81b861" strokecolor="#70ad47" strokeweight=".5pt">
                                      <v:fill color2="#61a235" rotate="t" colors="0 #81b861;.5 #6fb242;1 #61a235" focus="100%" type="gradient">
                                        <o:fill v:ext="view" type="gradientUnscaled"/>
                                      </v:fill>
                                      <v:stroke joinstyle="miter"/>
                                      <v:textbox>
                                        <w:txbxContent>
                                          <w:p w14:paraId="11DF1D21" w14:textId="77777777" w:rsidR="00C312CF" w:rsidRPr="00782A62" w:rsidRDefault="00C312CF" w:rsidP="003A15CE">
                                            <w:pPr>
                                              <w:jc w:val="center"/>
                                              <w:rPr>
                                                <w:sz w:val="16"/>
                                                <w:szCs w:val="16"/>
                                              </w:rPr>
                                            </w:pPr>
                                            <w:r>
                                              <w:rPr>
                                                <w:sz w:val="16"/>
                                                <w:szCs w:val="16"/>
                                              </w:rPr>
                                              <w:t>d</w:t>
                                            </w:r>
                                          </w:p>
                                        </w:txbxContent>
                                      </v:textbox>
                                    </v:oval>
                                    <v:line id="Прямая соединительная линия 131" o:spid="_x0000_s1103" style="position:absolute;flip:x;visibility:visible;mso-wrap-style:square" from="4600,-965" to="619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Bi8YAAADdAAAADwAAAGRycy9kb3ducmV2LnhtbESPQWvCQBSE70L/w/IKXkQ3VbQ1ZiMi&#10;LRRv1R709pp9JsHs23R3Nem/7xaEHoeZ+YbJ1r1pxI2cry0reJokIIgLq2suFXwe3sYvIHxA1thY&#10;JgU/5GGdPwwyTLXt+INu+1CKCGGfooIqhDaV0hcVGfQT2xJH72ydwRClK6V22EW4aeQ0SRbSYM1x&#10;ocKWthUVl/3VKJiNNh6P2+Po67QrHb/672WnUanhY79ZgQjUh//wvf2uFUzns2f4e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7QYvGAAAA3QAAAA8AAAAAAAAA&#10;AAAAAAAAoQIAAGRycy9kb3ducmV2LnhtbFBLBQYAAAAABAAEAPkAAACUAwAAAAA=&#10;" strokeweight="1.5pt">
                                      <v:stroke dashstyle="3 1" joinstyle="miter"/>
                                    </v:line>
                                    <v:line id="Прямая соединительная линия 132" o:spid="_x0000_s1104" style="position:absolute;visibility:visible;mso-wrap-style:square" from="4381,3238" to="5657,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B1sUAAADdAAAADwAAAGRycy9kb3ducmV2LnhtbESPwWoCQQyG70LfYYjQm85qUcvWUWpR&#10;FDyphfaY7qS7S3cyy8xU17c3B8Fj+PN/+TJfdq5RZwqx9mxgNMxAERfe1lwa+DxtBq+gYkK22Hgm&#10;A1eKsFw89eaYW3/hA52PqVQC4ZijgSqlNtc6FhU5jEPfEkv264PDJGMotQ14Ebhr9DjLptphzXKh&#10;wpY+Kir+jv9ONNanxq62P5h2szgLk9XXev+9Nea5372/gUrUpcfyvb2zBsaTF9GVbwQB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3B1sUAAADdAAAADwAAAAAAAAAA&#10;AAAAAAChAgAAZHJzL2Rvd25yZXYueG1sUEsFBgAAAAAEAAQA+QAAAJMDAAAAAA==&#10;" strokeweight="1.5pt">
                                      <v:stroke dashstyle="3 1" joinstyle="miter"/>
                                    </v:line>
                                  </v:group>
                                  <v:oval id="Овал 141" o:spid="_x0000_s1105" style="position:absolute;left:15049;top:25146;width:4286;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bYMUA&#10;AADdAAAADwAAAGRycy9kb3ducmV2LnhtbESP0WrCQBRE3wv+w3KFvtVdLUqbuooEShUUrPUDLtnb&#10;JJq9G7JrjH69Kwg+DjNzhpnOO1uJlhpfOtYwHCgQxJkzJeca9n/fbx8gfEA2WDkmDRfyMJ/1XqaY&#10;GHfmX2p3IRcRwj5BDUUIdSKlzwqy6AeuJo7ev2sshiibXJoGzxFuKzlSaiItlhwXCqwpLSg77k5W&#10;w/awV+Mtl0quV5VKTz+btL0arV/73eILRKAuPMOP9tJoGI3fP+H+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NtgxQAAAN0AAAAPAAAAAAAAAAAAAAAAAJgCAABkcnMv&#10;ZG93bnJldi54bWxQSwUGAAAAAAQABAD1AAAAigMAAAAA&#10;" fillcolor="#6083cb" strokecolor="#4472c4" strokeweight=".5pt">
                                    <v:fill color2="#2e61ba" rotate="t" colors="0 #6083cb;.5 #3e70ca;1 #2e61ba" focus="100%" type="gradient">
                                      <o:fill v:ext="view" type="gradientUnscaled"/>
                                    </v:fill>
                                    <v:stroke joinstyle="miter"/>
                                    <v:textbox>
                                      <w:txbxContent>
                                        <w:p w14:paraId="736E3375" w14:textId="77777777" w:rsidR="00C312CF" w:rsidRPr="00782A62" w:rsidRDefault="00C312CF" w:rsidP="003A15CE">
                                          <w:pPr>
                                            <w:jc w:val="center"/>
                                            <w:rPr>
                                              <w:sz w:val="16"/>
                                              <w:szCs w:val="16"/>
                                            </w:rPr>
                                          </w:pPr>
                                          <w:r>
                                            <w:rPr>
                                              <w:sz w:val="16"/>
                                              <w:szCs w:val="16"/>
                                            </w:rPr>
                                            <w:t>2</w:t>
                                          </w:r>
                                        </w:p>
                                      </w:txbxContent>
                                    </v:textbox>
                                  </v:oval>
                                  <v:oval id="Овал 143" o:spid="_x0000_s1106" style="position:absolute;left:3905;top:25050;width:4335;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BgMIA&#10;AADdAAAADwAAAGRycy9kb3ducmV2LnhtbERPyWrDMBC9F/IPYgK9NVJNXYIbJRRDSAstZPuAwZra&#10;TqyRseQl+frqUOjx8fbVZrKNGKjztWMNzwsFgrhwpuZSw/m0fVqC8AHZYOOYNNzIw2Y9e1hhZtzI&#10;BxqOoRQxhH2GGqoQ2kxKX1Rk0S9cSxy5H9dZDBF2pTQdjjHcNjJR6lVarDk2VNhSXlFxPfZWw/5y&#10;VumeayW/PhuV97vvfLgbrR/n0/sbiEBT+Bf/uT+MhiR9i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AGAwgAAAN0AAAAPAAAAAAAAAAAAAAAAAJgCAABkcnMvZG93&#10;bnJldi54bWxQSwUGAAAAAAQABAD1AAAAhwMAAAAA&#10;" fillcolor="#6083cb" strokecolor="#4472c4" strokeweight=".5pt">
                                    <v:fill color2="#2e61ba" rotate="t" colors="0 #6083cb;.5 #3e70ca;1 #2e61ba" focus="100%" type="gradient">
                                      <o:fill v:ext="view" type="gradientUnscaled"/>
                                    </v:fill>
                                    <v:stroke joinstyle="miter"/>
                                    <v:textbox>
                                      <w:txbxContent>
                                        <w:p w14:paraId="0873FAE1" w14:textId="77777777" w:rsidR="00C312CF" w:rsidRPr="00782A62" w:rsidRDefault="00C312CF" w:rsidP="003A15CE">
                                          <w:pPr>
                                            <w:jc w:val="center"/>
                                            <w:rPr>
                                              <w:sz w:val="16"/>
                                              <w:szCs w:val="16"/>
                                            </w:rPr>
                                          </w:pPr>
                                          <w:r>
                                            <w:rPr>
                                              <w:sz w:val="16"/>
                                              <w:szCs w:val="16"/>
                                            </w:rPr>
                                            <w:t>1</w:t>
                                          </w:r>
                                        </w:p>
                                      </w:txbxContent>
                                    </v:textbox>
                                  </v:oval>
                                  <v:group id="Группа 147" o:spid="_x0000_s1107" style="position:absolute;left:24479;top:24955;width:8477;height:3658" coordorigin="-95,-190" coordsize="8477,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line id="Прямая соединительная линия 148" o:spid="_x0000_s1108" style="position:absolute;visibility:visible;mso-wrap-style:square" from="0,2381" to="1047,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nX8cAAADdAAAADwAAAGRycy9kb3ducmV2LnhtbESPQWvCQBSE74X+h+UJ3urGkJY2uooK&#10;Ug8K1oq0t0f2mYRm38bdrUn/vVso9DjMzDfMdN6bRlzJ+dqygvEoAUFcWF1zqeD4vn54BuEDssbG&#10;Min4IQ/z2f3dFHNtO36j6yGUIkLY56igCqHNpfRFRQb9yLbE0TtbZzBE6UqpHXYRbhqZJsmTNFhz&#10;XKiwpVVFxdfh2yig9CX7WH5mZWfd5bR93dq9222UGg76xQREoD78h//aG60gfcxS+H0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OOdfxwAAAN0AAAAPAAAAAAAA&#10;AAAAAAAAAKECAABkcnMvZG93bnJldi54bWxQSwUGAAAAAAQABAD5AAAAlQMAAAAA&#10;" strokeweight="1.5pt">
                                      <v:stroke joinstyle="miter"/>
                                    </v:line>
                                    <v:oval id="Овал 150" o:spid="_x0000_s1109" style="position:absolute;left:1943;width:4286;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RvccA&#10;AADdAAAADwAAAGRycy9kb3ducmV2LnhtbESPQWvCQBSE74X+h+UVvJmNGm2NriIVQbA9mJbS4zP7&#10;TEKzb0N2jem/7wpCj8PMfMMs172pRUetqywrGEUxCOLc6ooLBZ8fu+ELCOeRNdaWScEvOVivHh+W&#10;mGp75SN1mS9EgLBLUUHpfZNK6fKSDLrINsTBO9vWoA+yLaRu8RrgppbjOJ5JgxWHhRIbei0p/8ku&#10;RsF2nk9PePg6P78l2eY00va9/7ZKDZ76zQKEp97/h+/tvVYwniYTuL0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LUb3HAAAA3QAAAA8AAAAAAAAAAAAAAAAAmAIAAGRy&#10;cy9kb3ducmV2LnhtbFBLBQYAAAAABAAEAPUAAACMAwAAAAA=&#10;" fillcolor="#afafaf" strokecolor="#a5a5a5" strokeweight=".5pt">
                                      <v:fill color2="#929292" rotate="t" colors="0 #afafaf;.5 #a5a5a5;1 #929292" focus="100%" type="gradient">
                                        <o:fill v:ext="view" type="gradientUnscaled"/>
                                      </v:fill>
                                      <v:stroke joinstyle="miter"/>
                                      <v:textbox>
                                        <w:txbxContent>
                                          <w:p w14:paraId="29274520" w14:textId="77777777" w:rsidR="00C312CF" w:rsidRPr="00782A62" w:rsidRDefault="00C312CF" w:rsidP="003A15CE">
                                            <w:pPr>
                                              <w:jc w:val="center"/>
                                              <w:rPr>
                                                <w:sz w:val="16"/>
                                                <w:szCs w:val="16"/>
                                              </w:rPr>
                                            </w:pPr>
                                            <w:r>
                                              <w:rPr>
                                                <w:sz w:val="16"/>
                                                <w:szCs w:val="16"/>
                                              </w:rPr>
                                              <w:t>a</w:t>
                                            </w:r>
                                          </w:p>
                                        </w:txbxContent>
                                      </v:textbox>
                                    </v:oval>
                                    <v:line id="Прямая соединительная линия 151" o:spid="_x0000_s1110" style="position:absolute;visibility:visible;mso-wrap-style:square" from="-95,-190" to="17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a4rsUAAADdAAAADwAAAGRycy9kb3ducmV2LnhtbESPzYoCMRCE78K+Q+gFb5pZ8WcZjbKK&#10;ouBJXdBjO+mdGXbSGZKo49sbQfBYVNdXXZNZYypxJedLywq+ugkI4szqknMFv4dV5xuED8gaK8uk&#10;4E4eZtOP1gRTbW+8o+s+5CJC2KeooAihTqX0WUEGfdfWxNH7s85giNLlUju8RbipZC9JhtJgybGh&#10;wJoWBWX/+4uJbywPlZ6vzxg2Iz9yg/lxuT2tlWp/Nj9jEIGa8D5+pTdaQW/Q78NzTUS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a4rsUAAADdAAAADwAAAAAAAAAA&#10;AAAAAAChAgAAZHJzL2Rvd25yZXYueG1sUEsFBgAAAAAEAAQA+QAAAJMDAAAAAA==&#10;" strokeweight="1.5pt">
                                      <v:stroke dashstyle="3 1" joinstyle="miter"/>
                                    </v:line>
                                    <v:line id="Прямая соединительная линия 152" o:spid="_x0000_s1111" style="position:absolute;flip:x;visibility:visible;mso-wrap-style:square" from="6229,0" to="838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JGsUAAADdAAAADwAAAGRycy9kb3ducmV2LnhtbESPQWsCMRSE70L/Q3gFL6LZWhXdGkXE&#10;gnir7UFvz83r7tLNy5pEd/33RhB6HGbmG2a+bE0lruR8aVnB2yABQZxZXXKu4Of7sz8F4QOyxsoy&#10;KbiRh+XipTPHVNuGv+i6D7mIEPYpKihCqFMpfVaQQT+wNXH0fq0zGKJ0udQOmwg3lRwmyUQaLDku&#10;FFjTuqDsb38xCt57K4+H9aF3Ou5yxxt/njUaleq+tqsPEIHa8B9+trdawXA8GsPjTX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MJGsUAAADdAAAADwAAAAAAAAAA&#10;AAAAAAChAgAAZHJzL2Rvd25yZXYueG1sUEsFBgAAAAAEAAQA+QAAAJMDAAAAAA==&#10;" strokeweight="1.5pt">
                                      <v:stroke dashstyle="3 1" joinstyle="miter"/>
                                    </v:line>
                                    <v:line id="Прямая соединительная линия 153" o:spid="_x0000_s1112" style="position:absolute;flip:x y;visibility:visible;mso-wrap-style:square" from="6858,2095" to="8382,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DLcgAAADdAAAADwAAAGRycy9kb3ducmV2LnhtbESPT2sCMRTE74V+h/AKvZSaVKzWdaNI&#10;oSDYg67twdtj89w/bl6WTdT125tCweMwM79h0kVvG3GmzleONbwNFAji3JmKCw0/u6/XDxA+IBts&#10;HJOGK3lYzB8fUkyMu/CWzlkoRISwT1BDGUKbSOnzkiz6gWuJo3dwncUQZVdI0+Elwm0jh0qNpcWK&#10;40KJLX2WlB+zk9Xwu8ya9WR/VfXm++V0LJSpt+1U6+enfjkDEagP9/B/e2U0DN9HY/h7E5+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nDLcgAAADdAAAADwAAAAAA&#10;AAAAAAAAAAChAgAAZHJzL2Rvd25yZXYueG1sUEsFBgAAAAAEAAQA+QAAAJYDAAAAAA==&#10;" strokeweight="1.5pt">
                                      <v:stroke dashstyle="3 1" joinstyle="miter"/>
                                    </v:line>
                                  </v:group>
                                  <v:group id="Группа 154" o:spid="_x0000_s1113" style="position:absolute;left:36290;top:25050;width:5280;height:3467;flip:x" coordorigin="691" coordsize="6186,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4QxsQAAADdAAAA&#10;DwAAAAAAAAAAAAAAAACqAgAAZHJzL2Rvd25yZXYueG1sUEsFBgAAAAAEAAQA+gAAAJsDAAAAAA==&#10;">
                                    <v:oval id="Овал 155" o:spid="_x0000_s1114" style="position:absolute;left:691;width:4966;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m0b4A&#10;AADdAAAADwAAAGRycy9kb3ducmV2LnhtbERPSwrCMBDdC94hjODOpoqKVqOIUhB3fg4wNtMPNpPS&#10;RK23NwvB5eP919vO1OJFrassKxhHMQjizOqKCwW3azpagHAeWWNtmRR8yMF20++tMdH2zWd6XXwh&#10;Qgi7BBWU3jeJlC4ryaCLbEMcuNy2Bn2AbSF1i+8Qbmo5ieO5NFhxaCixoX1J2ePyNArSZV5c9ek+&#10;m6eHZpouF/EBPzelhoNutwLhqfN/8c991Aoms2mYG96EJ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H5tG+AAAA3QAAAA8AAAAAAAAAAAAAAAAAmAIAAGRycy9kb3ducmV2&#10;LnhtbFBLBQYAAAAABAAEAPUAAACDAwAAAAA=&#10;" fillcolor="#ffb625" strokecolor="#70ad47" strokeweight=".5pt">
                                      <v:stroke joinstyle="miter"/>
                                      <v:textbox>
                                        <w:txbxContent>
                                          <w:p w14:paraId="5675B44B" w14:textId="77777777" w:rsidR="00C312CF" w:rsidRPr="00782A62" w:rsidRDefault="00C312CF" w:rsidP="003A15CE">
                                            <w:pPr>
                                              <w:jc w:val="center"/>
                                              <w:rPr>
                                                <w:sz w:val="16"/>
                                                <w:szCs w:val="16"/>
                                              </w:rPr>
                                            </w:pPr>
                                            <w:r>
                                              <w:rPr>
                                                <w:sz w:val="16"/>
                                                <w:szCs w:val="16"/>
                                              </w:rPr>
                                              <w:t>b</w:t>
                                            </w:r>
                                          </w:p>
                                        </w:txbxContent>
                                      </v:textbox>
                                    </v:oval>
                                    <v:line id="Прямая соединительная линия 156" o:spid="_x0000_s1115" style="position:absolute;visibility:visible;mso-wrap-style:square" from="5715,2286" to="67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1LscAAADdAAAADwAAAGRycy9kb3ducmV2LnhtbESPQWvCQBSE74L/YXkFb3XTkJaauooW&#10;pB4U1Jait0f2NQlm36a7W5P+e7dQ8DjMzDfMdN6bRlzI+dqygodxAoK4sLrmUsHH++r+GYQPyBob&#10;y6TglzzMZ8PBFHNtO97T5RBKESHsc1RQhdDmUvqiIoN+bFvi6H1ZZzBE6UqpHXYRbhqZJsmTNFhz&#10;XKiwpdeKivPhxyigdJIdl6es7Kz7/ty8bezObddKje76xQuIQH24hf/ba60gfcwm8Pc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HUuxwAAAN0AAAAPAAAAAAAA&#10;AAAAAAAAAKECAABkcnMvZG93bnJldi54bWxQSwUGAAAAAAQABAD5AAAAlQMAAAAA&#10;" strokeweight="1.5pt">
                                      <v:stroke joinstyle="miter"/>
                                    </v:line>
                                    <v:line id="Прямая соединительная линия 158" o:spid="_x0000_s1116" style="position:absolute;flip:y;visibility:visible;mso-wrap-style:square" from="5557,38" to="687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8X8EAAADdAAAADwAAAGRycy9kb3ducmV2LnhtbERPTYvCMBC9C/6HMIIXWVNdlN1qFBGF&#10;xZuuB/c2NmNbbCY1ibb+e3MQ9vh43/NlayrxIOdLywpGwwQEcWZ1ybmC4+/24wuED8gaK8uk4Eke&#10;lotuZ46ptg3v6XEIuYgh7FNUUIRQp1L6rCCDfmhr4shdrDMYInS51A6bGG4qOU6SqTRYcmwosKZ1&#10;Qdn1cDcKPgcrj6f1aXD+2+WON/723WhUqt9rVzMQgdrwL367f7SC8WQS98c38Qn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TxfwQAAAN0AAAAPAAAAAAAAAAAAAAAA&#10;AKECAABkcnMvZG93bnJldi54bWxQSwUGAAAAAAQABAD5AAAAjwMAAAAA&#10;" strokeweight="1.5pt">
                                      <v:stroke dashstyle="3 1" joinstyle="miter"/>
                                    </v:line>
                                  </v:group>
                                  <v:group id="Группа 205" o:spid="_x0000_s1117" style="position:absolute;top:1143;width:45853;height:27755" coordsize="45853,2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Надпись 51" o:spid="_x0000_s1118" type="#_x0000_t202" style="position:absolute;left:790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O8QA&#10;AADdAAAADwAAAGRycy9kb3ducmV2LnhtbESPT4vCMBTE7wt+h/AEb2ui2EWrUUQRPO2y/gNvj+bZ&#10;FpuX0kTb/fabhQWPw8z8hlmsOluJJzW+dKxhNFQgiDNnSs41nI679ykIH5ANVo5Jww95WC17bwtM&#10;jWv5m56HkIsIYZ+ihiKEOpXSZwVZ9ENXE0fv5hqLIcoml6bBNsJtJcdKfUiLJceFAmvaFJTdDw+r&#10;4fx5u14m6ivf2qRuXack25nUetDv1nMQgbrwCv+390bDOEk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NTvEAAAA3QAAAA8AAAAAAAAAAAAAAAAAmAIAAGRycy9k&#10;b3ducmV2LnhtbFBLBQYAAAAABAAEAPUAAACJAwAAAAA=&#10;" filled="f" stroked="f">
                                      <v:textbox>
                                        <w:txbxContent>
                                          <w:p w14:paraId="19387BCC" w14:textId="77777777" w:rsidR="00C312CF" w:rsidRPr="00782A62" w:rsidRDefault="00C312CF" w:rsidP="003A15CE">
                                            <w:pPr>
                                              <w:spacing w:line="0" w:lineRule="atLeast"/>
                                              <w:jc w:val="center"/>
                                              <w:rPr>
                                                <w:sz w:val="20"/>
                                                <w:szCs w:val="20"/>
                                              </w:rPr>
                                            </w:pPr>
                                            <w:r w:rsidRPr="00041E01">
                                              <w:rPr>
                                                <w:sz w:val="20"/>
                                                <w:szCs w:val="20"/>
                                                <w:highlight w:val="darkGray"/>
                                              </w:rPr>
                                              <w:t>1-h</w:t>
                                            </w:r>
                                            <w:r w:rsidRPr="00041E01">
                                              <w:rPr>
                                                <w:sz w:val="20"/>
                                                <w:szCs w:val="20"/>
                                                <w:highlight w:val="darkGray"/>
                                                <w:vertAlign w:val="subscript"/>
                                              </w:rPr>
                                              <w:t>19</w:t>
                                            </w:r>
                                          </w:p>
                                        </w:txbxContent>
                                      </v:textbox>
                                    </v:shape>
                                    <v:shape id="Надпись 183" o:spid="_x0000_s1119" type="#_x0000_t202" style="position:absolute;left:8191;top:24479;width:6896;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rTMUA&#10;AADdAAAADwAAAGRycy9kb3ducmV2LnhtbESPT2vCQBTE70K/w/IEb2bXYKRNXaUoBU8W7R/o7ZF9&#10;JqHZtyG7TeK3dwtCj8PM/IZZb0fbiJ46XzvWsEgUCOLCmZpLDR/vr/NHED4gG2wck4YredhuHiZr&#10;zI0b+ET9OZQiQtjnqKEKoc2l9EVFFn3iWuLoXVxnMUTZldJ0OES4bWSq1EparDkuVNjSrqLi5/xr&#10;NXweL99fS/VW7m3WDm5Uku2T1Ho2HV+eQQQaw3/43j4YDWmWre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6tMxQAAAN0AAAAPAAAAAAAAAAAAAAAAAJgCAABkcnMv&#10;ZG93bnJldi54bWxQSwUGAAAAAAQABAD1AAAAigMAAAAA&#10;" filled="f" stroked="f">
                                      <v:textbox>
                                        <w:txbxContent>
                                          <w:p w14:paraId="2E770B2E"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w:t>
                                            </w:r>
                                          </w:p>
                                        </w:txbxContent>
                                      </v:textbox>
                                    </v:shape>
                                    <v:shape id="Надпись 186" o:spid="_x0000_s1120" type="#_x0000_t202" style="position:absolute;left:13620;top:21621;width:6896;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O18UA&#10;AADdAAAADwAAAGRycy9kb3ducmV2LnhtbESPW2sCMRSE3wX/QzhC3zSpuNquG6VUCn2qaC/g22Fz&#10;9kI3J8smddd/bwqCj8PMfMNk28E24kydrx1reJwpEMS5MzWXGr4+36ZPIHxANtg4Jg0X8rDdjEcZ&#10;psb1fKDzMZQiQtinqKEKoU2l9HlFFv3MtcTRK1xnMUTZldJ02Ee4beRcqaW0WHNcqLCl14ry3+Of&#10;1fD9UZx+Fmpf7mzS9m5Qku2z1PphMrysQQQawj18a78bDfMkWcH/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w7XxQAAAN0AAAAPAAAAAAAAAAAAAAAAAJgCAABkcnMv&#10;ZG93bnJldi54bWxQSwUGAAAAAAQABAD1AAAAigMAAAAA&#10;" filled="f" stroked="f">
                                      <v:textbox>
                                        <w:txbxContent>
                                          <w:p w14:paraId="6EDFCC85"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5</w:t>
                                            </w:r>
                                          </w:p>
                                        </w:txbxContent>
                                      </v:textbox>
                                    </v:shape>
                                    <v:shape id="Надпись 187" o:spid="_x0000_s1121" type="#_x0000_t202" style="position:absolute;left:10287;top:22002;width:5372;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apcIA&#10;AADdAAAADwAAAGRycy9kb3ducmV2LnhtbERPz2vCMBS+D/wfwhN2WxPFjllNiziEnTbWqeDt0Tzb&#10;YvNSmsx2//1yGOz48f3eFpPtxJ0G3zrWsEgUCOLKmZZrDcevw9MLCB+QDXaOScMPeSjy2cMWM+NG&#10;/qR7GWoRQ9hnqKEJoc+k9FVDFn3ieuLIXd1gMUQ41NIMOMZw28mlUs/SYsuxocGe9g1Vt/Lbaji9&#10;Xy/nlfqoX23aj25Sku1aav04n3YbEIGm8C/+c78ZDc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JqlwgAAAN0AAAAPAAAAAAAAAAAAAAAAAJgCAABkcnMvZG93&#10;bnJldi54bWxQSwUGAAAAAAQABAD1AAAAhwMAAAAA&#10;" filled="f" stroked="f">
                                      <v:textbox>
                                        <w:txbxContent>
                                          <w:p w14:paraId="512C4B30"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4</w:t>
                                            </w:r>
                                          </w:p>
                                        </w:txbxContent>
                                      </v:textbox>
                                    </v:shape>
                                    <v:shape id="Надпись 189" o:spid="_x0000_s1122" type="#_x0000_t202" style="position:absolute;left:2286;top:21812;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PsUA&#10;AADdAAAADwAAAGRycy9kb3ducmV2LnhtbESPT2vCQBTE7wW/w/KE3ppdxRSNriKK0FNL/QfeHtln&#10;Esy+DdnVpN++Wyh4HGbmN8xi1dtaPKj1lWMNo0SBIM6dqbjQcDzs3qYgfEA2WDsmDT/kYbUcvCww&#10;M67jb3rsQyEihH2GGsoQmkxKn5dk0SeuIY7e1bUWQ5RtIU2LXYTbWo6VepcWK44LJTa0KSm/7e9W&#10;w+nzejlP1FextWnTuV5JtjOp9euwX89BBOrDM/zf/jAaxmk6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D8+xQAAAN0AAAAPAAAAAAAAAAAAAAAAAJgCAABkcnMv&#10;ZG93bnJldi54bWxQSwUGAAAAAAQABAD1AAAAigMAAAAA&#10;" filled="f" stroked="f">
                                      <v:textbox>
                                        <w:txbxContent>
                                          <w:p w14:paraId="510D219C"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2</w:t>
                                            </w:r>
                                          </w:p>
                                        </w:txbxContent>
                                      </v:textbox>
                                    </v:shape>
                                    <v:shape id="Надпись 191" o:spid="_x0000_s1123" type="#_x0000_t202" style="position:absolute;left:9144;top:18192;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cHsIA&#10;AADdAAAADwAAAGRycy9kb3ducmV2LnhtbERPy2rCQBTdF/yH4QrdNTNKIxozirQIXbXUF7i7ZK5J&#10;MHMnZMYk/fvOotDl4bzz7Wgb0VPna8caZokCQVw4U3Op4XTcvyxB+IBssHFMGn7Iw3YzecoxM27g&#10;b+oPoRQxhH2GGqoQ2kxKX1Rk0SeuJY7czXUWQ4RdKU2HQwy3jZwrtZAWa44NFbb0VlFxPzyshvPn&#10;7Xp5VV/lu03bwY1Ksl1JrZ+n424NItAY/sV/7g+jYZ4u4v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lwewgAAAN0AAAAPAAAAAAAAAAAAAAAAAJgCAABkcnMvZG93&#10;bnJldi54bWxQSwUGAAAAAAQABAD1AAAAhwMAAAAA&#10;" filled="f" stroked="f">
                                      <v:textbox>
                                        <w:txbxContent>
                                          <w:p w14:paraId="4A9D1941" w14:textId="77777777" w:rsidR="00C312CF" w:rsidRPr="00A75BB3" w:rsidRDefault="00C312CF" w:rsidP="003A15CE">
                                            <w:pPr>
                                              <w:spacing w:line="0" w:lineRule="atLeast"/>
                                              <w:jc w:val="center"/>
                                              <w:rPr>
                                                <w:b/>
                                                <w:bCs/>
                                                <w:sz w:val="20"/>
                                                <w:szCs w:val="20"/>
                                              </w:rPr>
                                            </w:pPr>
                                            <w:r w:rsidRPr="00041E01">
                                              <w:rPr>
                                                <w:b/>
                                                <w:bCs/>
                                                <w:sz w:val="20"/>
                                                <w:szCs w:val="20"/>
                                                <w:highlight w:val="darkGray"/>
                                              </w:rPr>
                                              <w:t>3-h</w:t>
                                            </w:r>
                                            <w:r w:rsidRPr="00041E01">
                                              <w:rPr>
                                                <w:b/>
                                                <w:bCs/>
                                                <w:sz w:val="20"/>
                                                <w:szCs w:val="20"/>
                                                <w:highlight w:val="darkGray"/>
                                                <w:vertAlign w:val="subscript"/>
                                              </w:rPr>
                                              <w:t>7</w:t>
                                            </w:r>
                                          </w:p>
                                        </w:txbxContent>
                                      </v:textbox>
                                    </v:shape>
                                    <v:shape id="Надпись 194" o:spid="_x0000_s1124" type="#_x0000_t202" style="position:absolute;top:15144;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5hcUA&#10;AADdAAAADwAAAGRycy9kb3ducmV2LnhtbESPQWvCQBSE74X+h+UJvdVdQxM0ukpRCj21qK3g7ZF9&#10;JsHs25DdJum/7xYEj8PMfMOsNqNtRE+drx1rmE0VCOLCmZpLDV/Ht+c5CB+QDTaOScMvedisHx9W&#10;mBs38J76QyhFhLDPUUMVQptL6YuKLPqpa4mjd3GdxRBlV0rT4RDhtpGJUpm0WHNcqLClbUXF9fBj&#10;NXx/XM6nF/VZ7mzaDm5Uku1Cav00GV+XIAKN4R6+td+NhiTN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vmFxQAAAN0AAAAPAAAAAAAAAAAAAAAAAJgCAABkcnMv&#10;ZG93bnJldi54bWxQSwUGAAAAAAQABAD1AAAAigMAAAAA&#10;" filled="f" stroked="f">
                                      <v:textbox>
                                        <w:txbxContent>
                                          <w:p w14:paraId="053CE7CC"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8</w:t>
                                            </w:r>
                                          </w:p>
                                        </w:txbxContent>
                                      </v:textbox>
                                    </v:shape>
                                    <v:shape id="Надпись 196" o:spid="_x0000_s1125" type="#_x0000_t202" style="position:absolute;left:7905;top:12668;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n8sUA&#10;AADdAAAADwAAAGRycy9kb3ducmV2LnhtbESPQWvCQBSE70L/w/KE3syuoZGaukpRCp4qtVXw9sg+&#10;k9Ds25DdJvHfd4VCj8PMfMOsNqNtRE+drx1rmCcKBHHhTM2lhq/Pt9kzCB+QDTaOScONPGzWD5MV&#10;5sYN/EH9MZQiQtjnqKEKoc2l9EVFFn3iWuLoXV1nMUTZldJ0OES4bWSq1EJarDkuVNjStqLi+/hj&#10;NZzer5fzkzqUO5u1gxuVZLuUWj9Ox9cXEIHG8B/+a++NhjRbpH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GfyxQAAAN0AAAAPAAAAAAAAAAAAAAAAAJgCAABkcnMv&#10;ZG93bnJldi54bWxQSwUGAAAAAAQABAD1AAAAigMAAAAA&#10;" filled="f" stroked="f">
                                      <v:textbox>
                                        <w:txbxContent>
                                          <w:p w14:paraId="5458A670" w14:textId="77777777" w:rsidR="00C312CF" w:rsidRPr="009C3081" w:rsidRDefault="00C312CF" w:rsidP="003A15CE">
                                            <w:pPr>
                                              <w:spacing w:line="0" w:lineRule="atLeast"/>
                                              <w:jc w:val="center"/>
                                              <w:rPr>
                                                <w:b/>
                                                <w:bCs/>
                                                <w:sz w:val="20"/>
                                                <w:szCs w:val="20"/>
                                                <w:vertAlign w:val="subscript"/>
                                              </w:rPr>
                                            </w:pPr>
                                            <w:r w:rsidRPr="00041E01">
                                              <w:rPr>
                                                <w:b/>
                                                <w:bCs/>
                                                <w:sz w:val="20"/>
                                                <w:szCs w:val="20"/>
                                                <w:highlight w:val="darkGray"/>
                                              </w:rPr>
                                              <w:t>3-h</w:t>
                                            </w:r>
                                            <w:r w:rsidRPr="00041E01">
                                              <w:rPr>
                                                <w:b/>
                                                <w:bCs/>
                                                <w:sz w:val="20"/>
                                                <w:szCs w:val="20"/>
                                                <w:highlight w:val="darkGray"/>
                                                <w:vertAlign w:val="subscript"/>
                                              </w:rPr>
                                              <w:t>9</w:t>
                                            </w:r>
                                            <w:r w:rsidRPr="00041E01">
                                              <w:rPr>
                                                <w:b/>
                                                <w:bCs/>
                                                <w:sz w:val="20"/>
                                                <w:szCs w:val="20"/>
                                                <w:highlight w:val="darkGray"/>
                                              </w:rPr>
                                              <w:t>-h</w:t>
                                            </w:r>
                                            <w:r w:rsidRPr="00041E01">
                                              <w:rPr>
                                                <w:b/>
                                                <w:bCs/>
                                                <w:sz w:val="20"/>
                                                <w:szCs w:val="20"/>
                                                <w:highlight w:val="darkGray"/>
                                                <w:vertAlign w:val="subscript"/>
                                              </w:rPr>
                                              <w:t>10</w:t>
                                            </w:r>
                                          </w:p>
                                        </w:txbxContent>
                                      </v:textbox>
                                    </v:shape>
                                    <v:shape id="Надпись 197" o:spid="_x0000_s1126" type="#_x0000_t202" style="position:absolute;left:12477;top:12954;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CacUA&#10;AADdAAAADwAAAGRycy9kb3ducmV2LnhtbESPQWvCQBSE7wX/w/IKvdXdWpWaZiOiFDxZjFXw9sg+&#10;k9Ds25DdmvTfd4WCx2FmvmHS5WAbcaXO1441vIwVCOLCmZpLDV+Hj+c3ED4gG2wck4Zf8rDMRg8p&#10;Jsb1vKdrHkoRIewT1FCF0CZS+qIii37sWuLoXVxnMUTZldJ02Ee4beREqbm0WHNcqLCldUXFd/5j&#10;NRx3l/Npqj7LjZ21vRuUZLuQWj89Dqt3EIGGcA//t7dGw2Q2f4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MJpxQAAAN0AAAAPAAAAAAAAAAAAAAAAAJgCAABkcnMv&#10;ZG93bnJldi54bWxQSwUGAAAAAAQABAD1AAAAigMAAAAA&#10;" filled="f" stroked="f">
                                      <v:textbox>
                                        <w:txbxContent>
                                          <w:p w14:paraId="60C30098"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11</w:t>
                                            </w:r>
                                          </w:p>
                                        </w:txbxContent>
                                      </v:textbox>
                                    </v:shape>
                                    <v:shape id="Надпись 198" o:spid="_x0000_s1127" type="#_x0000_t202" style="position:absolute;left:7620;top:8572;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aHcUA&#10;AADdAAAADwAAAGRycy9kb3ducmV2LnhtbESPT2vCQBTE7wW/w/IEb3XXoNKmbkJpETxVarXQ2yP7&#10;8gezb0N2a+K37woFj8PM/IbZ5KNtxYV63zjWsJgrEMSFMw1XGo5f28cnED4gG2wdk4YrecizycMG&#10;U+MG/qTLIVQiQtinqKEOoUul9EVNFv3cdcTRK11vMUTZV9L0OES4bWWi1FpabDgu1NjRW03F+fBr&#10;NZw+yp/vpdpX73bVDW5Uku2z1Ho2HV9fQAQawz38394ZDclqv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VodxQAAAN0AAAAPAAAAAAAAAAAAAAAAAJgCAABkcnMv&#10;ZG93bnJldi54bWxQSwUGAAAAAAQABAD1AAAAigMAAAAA&#10;" filled="f" stroked="f">
                                      <v:textbox>
                                        <w:txbxContent>
                                          <w:p w14:paraId="32380028"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12</w:t>
                                            </w:r>
                                          </w:p>
                                        </w:txbxContent>
                                      </v:textbox>
                                    </v:shape>
                                    <v:shape id="Надпись 199" o:spid="_x0000_s1128" type="#_x0000_t202" style="position:absolute;left:23907;top:21621;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hsUA&#10;AADdAAAADwAAAGRycy9kb3ducmV2LnhtbESPT2vCQBTE70K/w/IEb2bXYKRNXaUoBU8W7R/o7ZF9&#10;JqHZtyG7TeK3dwtCj8PM/IZZb0fbiJ46XzvWsEgUCOLCmZpLDR/vr/NHED4gG2wck4YredhuHiZr&#10;zI0b+ET9OZQiQtjnqKEKoc2l9EVFFn3iWuLoXVxnMUTZldJ0OES4bWSq1EparDkuVNjSrqLi5/xr&#10;NXweL99fS/VW7m3WDm5Uku2T1Ho2HV+eQQQaw3/43j4YDWm2yu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f+GxQAAAN0AAAAPAAAAAAAAAAAAAAAAAJgCAABkcnMv&#10;ZG93bnJldi54bWxQSwUGAAAAAAQABAD1AAAAigMAAAAA&#10;" filled="f" stroked="f">
                                      <v:textbox>
                                        <w:txbxContent>
                                          <w:p w14:paraId="7F74EECA"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13</w:t>
                                            </w:r>
                                          </w:p>
                                        </w:txbxContent>
                                      </v:textbox>
                                    </v:shape>
                                    <v:shape id="Надпись 200" o:spid="_x0000_s1129" type="#_x0000_t202" style="position:absolute;left:28575;top:16954;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h8cQA&#10;AADdAAAADwAAAGRycy9kb3ducmV2LnhtbESPQWvCQBSE7wX/w/IEb3VX0WCjq4gieKpUbaG3R/aZ&#10;BLNvQ3Y18d93hYLHYWa+YRarzlbiTo0vHWsYDRUI4syZknMN59PufQbCB2SDlWPS8CAPq2XvbYGp&#10;cS1/0f0YchEh7FPUUIRQp1L6rCCLfuhq4uhdXGMxRNnk0jTYRrit5FipRFosOS4UWNOmoOx6vFkN&#10;35+X35+JOuRbO61b1ynJ9kNqPeh36zmIQF14hf/be6NhPE0S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YfHEAAAA3QAAAA8AAAAAAAAAAAAAAAAAmAIAAGRycy9k&#10;b3ducmV2LnhtbFBLBQYAAAAABAAEAPUAAACJAwAAAAA=&#10;" filled="f" stroked="f">
                                      <v:textbox>
                                        <w:txbxContent>
                                          <w:p w14:paraId="5D004DDC" w14:textId="77777777" w:rsidR="00C312CF" w:rsidRPr="00A75BB3" w:rsidRDefault="00C312CF" w:rsidP="003A15CE">
                                            <w:pPr>
                                              <w:spacing w:line="0" w:lineRule="atLeast"/>
                                              <w:jc w:val="center"/>
                                              <w:rPr>
                                                <w:b/>
                                                <w:bCs/>
                                                <w:sz w:val="20"/>
                                                <w:szCs w:val="20"/>
                                              </w:rPr>
                                            </w:pPr>
                                            <w:r w:rsidRPr="00041E01">
                                              <w:rPr>
                                                <w:b/>
                                                <w:bCs/>
                                                <w:sz w:val="20"/>
                                                <w:szCs w:val="20"/>
                                                <w:highlight w:val="darkGray"/>
                                              </w:rPr>
                                              <w:t>3-h</w:t>
                                            </w:r>
                                            <w:r w:rsidRPr="00041E01">
                                              <w:rPr>
                                                <w:b/>
                                                <w:bCs/>
                                                <w:sz w:val="20"/>
                                                <w:szCs w:val="20"/>
                                                <w:highlight w:val="darkGray"/>
                                                <w:vertAlign w:val="subscript"/>
                                              </w:rPr>
                                              <w:t>14</w:t>
                                            </w:r>
                                          </w:p>
                                        </w:txbxContent>
                                      </v:textbox>
                                    </v:shape>
                                    <v:shape id="Надпись 201" o:spid="_x0000_s1130" type="#_x0000_t202" style="position:absolute;left:23145;top:15335;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EasUA&#10;AADdAAAADwAAAGRycy9kb3ducmV2LnhtbESPQWvCQBSE74L/YXmF3upupWpNsxFpKXiqGKvg7ZF9&#10;JqHZtyG7NfHfd4WCx2FmvmHS1WAbcaHO1441PE8UCOLCmZpLDd/7z6dXED4gG2wck4YreVhl41GK&#10;iXE97+iSh1JECPsENVQhtImUvqjIop+4ljh6Z9dZDFF2pTQd9hFuGzlVai4t1hwXKmzpvaLiJ/+1&#10;Gg5f59PxRW3LDztrezcoyXYptX58GNZvIAIN4R7+b2+Mhuls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8RqxQAAAN0AAAAPAAAAAAAAAAAAAAAAAJgCAABkcnMv&#10;ZG93bnJldi54bWxQSwUGAAAAAAQABAD1AAAAigMAAAAA&#10;" filled="f" stroked="f">
                                      <v:textbox>
                                        <w:txbxContent>
                                          <w:p w14:paraId="7C966238"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15</w:t>
                                            </w:r>
                                          </w:p>
                                        </w:txbxContent>
                                      </v:textbox>
                                    </v:shape>
                                    <v:shape id="Надпись 202" o:spid="_x0000_s1131" type="#_x0000_t202" style="position:absolute;left:34671;top:15049;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QGMIA&#10;AADdAAAADwAAAGRycy9kb3ducmV2LnhtbERPy2rCQBTdF/yH4QrdNTNKIxozirQIXbXUF7i7ZK5J&#10;MHMnZMYk/fvOotDl4bzz7Wgb0VPna8caZokCQVw4U3Op4XTcvyxB+IBssHFMGn7Iw3YzecoxM27g&#10;b+oPoRQxhH2GGqoQ2kxKX1Rk0SeuJY7czXUWQ4RdKU2HQwy3jZwrtZAWa44NFbb0VlFxPzyshvPn&#10;7Xp5VV/lu03bwY1Ksl1JrZ+n424NItAY/sV/7g+jYZ4u4tz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FAYwgAAAN0AAAAPAAAAAAAAAAAAAAAAAJgCAABkcnMvZG93&#10;bnJldi54bWxQSwUGAAAAAAQABAD1AAAAhwMAAAAA&#10;" filled="f" stroked="f">
                                      <v:textbox>
                                        <w:txbxContent>
                                          <w:p w14:paraId="1462DBA9" w14:textId="77777777" w:rsidR="00C312CF" w:rsidRPr="00A75BB3" w:rsidRDefault="00C312CF" w:rsidP="003A15CE">
                                            <w:pPr>
                                              <w:spacing w:line="0" w:lineRule="atLeast"/>
                                              <w:jc w:val="center"/>
                                              <w:rPr>
                                                <w:b/>
                                                <w:bCs/>
                                                <w:sz w:val="20"/>
                                                <w:szCs w:val="20"/>
                                              </w:rPr>
                                            </w:pPr>
                                            <w:r w:rsidRPr="00041E01">
                                              <w:rPr>
                                                <w:b/>
                                                <w:bCs/>
                                                <w:sz w:val="20"/>
                                                <w:szCs w:val="20"/>
                                                <w:highlight w:val="darkGray"/>
                                              </w:rPr>
                                              <w:t>1-h</w:t>
                                            </w:r>
                                            <w:r w:rsidRPr="00041E01">
                                              <w:rPr>
                                                <w:b/>
                                                <w:bCs/>
                                                <w:sz w:val="20"/>
                                                <w:szCs w:val="20"/>
                                                <w:highlight w:val="darkGray"/>
                                                <w:vertAlign w:val="subscript"/>
                                              </w:rPr>
                                              <w:t>18</w:t>
                                            </w:r>
                                          </w:p>
                                        </w:txbxContent>
                                      </v:textbox>
                                    </v:shape>
                                    <v:shape id="Надпись 203" o:spid="_x0000_s1132" type="#_x0000_t202" style="position:absolute;left:35433;top:22383;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1g8MA&#10;AADdAAAADwAAAGRycy9kb3ducmV2LnhtbESPT4vCMBTE74LfIbwFb5qsqGjXKKIs7EnxL3h7NM+2&#10;bPNSmqztfnsjCB6HmfkNM1+2thR3qn3hWMPnQIEgTp0pONNwOn73pyB8QDZYOiYN/+Rhueh25pgY&#10;1/Ce7oeQiQhhn6CGPIQqkdKnOVn0A1cRR+/maoshyjqTpsYmwm0ph0pNpMWC40KOFa1zSn8Pf1bD&#10;eXu7XkZql23suGpcqyTbmdS699GuvkAEasM7/Gr/GA3D8WQ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j1g8MAAADdAAAADwAAAAAAAAAAAAAAAACYAgAAZHJzL2Rv&#10;d25yZXYueG1sUEsFBgAAAAAEAAQA9QAAAIgDAAAAAA==&#10;" filled="f" stroked="f">
                                      <v:textbox>
                                        <w:txbxContent>
                                          <w:p w14:paraId="03261009" w14:textId="77777777" w:rsidR="00C312CF" w:rsidRPr="00A75BB3" w:rsidRDefault="00C312CF" w:rsidP="003A15CE">
                                            <w:pPr>
                                              <w:spacing w:line="0" w:lineRule="atLeast"/>
                                              <w:jc w:val="center"/>
                                              <w:rPr>
                                                <w:b/>
                                                <w:bCs/>
                                                <w:sz w:val="20"/>
                                                <w:szCs w:val="20"/>
                                              </w:rPr>
                                            </w:pPr>
                                            <w:r w:rsidRPr="00041E01">
                                              <w:rPr>
                                                <w:b/>
                                                <w:bCs/>
                                                <w:sz w:val="20"/>
                                                <w:szCs w:val="20"/>
                                                <w:highlight w:val="darkGray"/>
                                              </w:rPr>
                                              <w:t>2-h</w:t>
                                            </w:r>
                                            <w:r w:rsidRPr="00041E01">
                                              <w:rPr>
                                                <w:b/>
                                                <w:bCs/>
                                                <w:sz w:val="20"/>
                                                <w:szCs w:val="20"/>
                                                <w:highlight w:val="darkGray"/>
                                                <w:vertAlign w:val="subscript"/>
                                              </w:rPr>
                                              <w:t>16</w:t>
                                            </w:r>
                                          </w:p>
                                        </w:txbxContent>
                                      </v:textbox>
                                    </v:shape>
                                    <v:shape id="Надпись 204" o:spid="_x0000_s1133" type="#_x0000_t202" style="position:absolute;left:38957;top:15621;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w8EA&#10;AADdAAAADwAAAGRycy9kb3ducmV2LnhtbERPTYvCMBC9C/6HMMLeNFFW3a1GEUXwtKKuwt6GZmyL&#10;zaQ00dZ/vzkIHh/ve75sbSkeVPvCsYbhQIEgTp0pONPwe9r2v0D4gGywdEwanuRhueh25pgY1/CB&#10;HseQiRjCPkENeQhVIqVPc7LoB64ijtzV1RZDhHUmTY1NDLelHCk1kRYLjg05VrTOKb0d71bD+ef6&#10;d/lU+2xjx1XjWiXZfkutP3rtagYiUBve4pd7ZzSMxt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rysPBAAAA3QAAAA8AAAAAAAAAAAAAAAAAmAIAAGRycy9kb3du&#10;cmV2LnhtbFBLBQYAAAAABAAEAPUAAACGAwAAAAA=&#10;" filled="f" stroked="f">
                                      <v:textbox>
                                        <w:txbxContent>
                                          <w:p w14:paraId="0822F88A" w14:textId="77777777" w:rsidR="00C312CF" w:rsidRPr="00A75BB3" w:rsidRDefault="00C312CF" w:rsidP="003A15CE">
                                            <w:pPr>
                                              <w:spacing w:line="0" w:lineRule="atLeast"/>
                                              <w:jc w:val="center"/>
                                              <w:rPr>
                                                <w:b/>
                                                <w:bCs/>
                                                <w:sz w:val="20"/>
                                                <w:szCs w:val="20"/>
                                              </w:rPr>
                                            </w:pPr>
                                            <w:r w:rsidRPr="00041E01">
                                              <w:rPr>
                                                <w:b/>
                                                <w:bCs/>
                                                <w:sz w:val="20"/>
                                                <w:szCs w:val="20"/>
                                                <w:highlight w:val="darkGray"/>
                                              </w:rPr>
                                              <w:t>3-h</w:t>
                                            </w:r>
                                            <w:r w:rsidRPr="00041E01">
                                              <w:rPr>
                                                <w:b/>
                                                <w:bCs/>
                                                <w:sz w:val="20"/>
                                                <w:szCs w:val="20"/>
                                                <w:highlight w:val="darkGray"/>
                                                <w:vertAlign w:val="subscript"/>
                                              </w:rPr>
                                              <w:t>17</w:t>
                                            </w:r>
                                          </w:p>
                                        </w:txbxContent>
                                      </v:textbox>
                                    </v:shape>
                                  </v:group>
                                </v:group>
                              </v:group>
                            </v:group>
                          </v:group>
                        </v:group>
                        <v:shape id="Надпись 190" o:spid="_x0000_s1134" type="#_x0000_t202" style="position:absolute;left:13144;top:32385;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vWMQA&#10;AADdAAAADwAAAGRycy9kb3ducmV2LnhtbESPW4vCMBSE3xf8D+EI+7YmynqrRhGXhX1SvIJvh+bY&#10;FpuT0mRt/fdGWNjHYWa+YebL1pbiTrUvHGvo9xQI4tSZgjMNx8P3xwSED8gGS8ek4UEelovO2xwT&#10;4xre0X0fMhEh7BPUkIdQJVL6NCeLvucq4uhdXW0xRFln0tTYRLgt5UCpkbRYcFzIsaJ1Tult/2s1&#10;nDbXy/lTbbMvO6wa1yrJdiq1fu+2qxmIQG34D/+1f4yGwXDc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b1jEAAAA3QAAAA8AAAAAAAAAAAAAAAAAmAIAAGRycy9k&#10;b3ducmV2LnhtbFBLBQYAAAAABAAEAPUAAACJAwAAAAA=&#10;" filled="f" stroked="f">
                          <v:textbox>
                            <w:txbxContent>
                              <w:p w14:paraId="263A32BA" w14:textId="77777777" w:rsidR="00C312CF" w:rsidRPr="009C3081" w:rsidRDefault="00C312CF" w:rsidP="003A15CE">
                                <w:pPr>
                                  <w:spacing w:line="0" w:lineRule="atLeast"/>
                                  <w:jc w:val="center"/>
                                  <w:rPr>
                                    <w:b/>
                                    <w:bCs/>
                                    <w:sz w:val="20"/>
                                    <w:szCs w:val="20"/>
                                    <w:vertAlign w:val="subscript"/>
                                  </w:rPr>
                                </w:pPr>
                                <w:r w:rsidRPr="00041E01">
                                  <w:rPr>
                                    <w:b/>
                                    <w:bCs/>
                                    <w:sz w:val="20"/>
                                    <w:szCs w:val="20"/>
                                    <w:highlight w:val="darkGray"/>
                                  </w:rPr>
                                  <w:t>1-h</w:t>
                                </w:r>
                                <w:r w:rsidRPr="00041E01">
                                  <w:rPr>
                                    <w:b/>
                                    <w:bCs/>
                                    <w:sz w:val="20"/>
                                    <w:szCs w:val="20"/>
                                    <w:highlight w:val="darkGray"/>
                                    <w:vertAlign w:val="subscript"/>
                                  </w:rPr>
                                  <w:t>3</w:t>
                                </w:r>
                              </w:p>
                              <w:p w14:paraId="21B8CDFB" w14:textId="77777777" w:rsidR="00C312CF" w:rsidRPr="009C3081" w:rsidRDefault="00C312CF" w:rsidP="003A15CE">
                                <w:pPr>
                                  <w:spacing w:line="0" w:lineRule="atLeast"/>
                                  <w:rPr>
                                    <w:b/>
                                    <w:bCs/>
                                    <w:sz w:val="20"/>
                                    <w:szCs w:val="20"/>
                                    <w:vertAlign w:val="subscript"/>
                                  </w:rPr>
                                </w:pPr>
                              </w:p>
                              <w:p w14:paraId="49C2E9CE" w14:textId="77777777" w:rsidR="00C312CF" w:rsidRPr="00A75BB3" w:rsidRDefault="00C312CF" w:rsidP="003A15CE">
                                <w:pPr>
                                  <w:spacing w:line="0" w:lineRule="atLeast"/>
                                  <w:jc w:val="center"/>
                                  <w:rPr>
                                    <w:b/>
                                    <w:bCs/>
                                    <w:sz w:val="20"/>
                                    <w:szCs w:val="20"/>
                                  </w:rPr>
                                </w:pPr>
                              </w:p>
                            </w:txbxContent>
                          </v:textbox>
                        </v:shape>
                        <v:shape id="Надпись 193" o:spid="_x0000_s1135" type="#_x0000_t202" style="position:absolute;left:14097;top:28479;width:6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xL8UA&#10;AADdAAAADwAAAGRycy9kb3ducmV2LnhtbESPW2sCMRSE3wX/QziCb5p00dquG6VUBJ9atBfw7bA5&#10;e6Gbk2UT3e2/bwqCj8PMfMNk28E24kqdrx1reJgrEMS5MzWXGj4/9rMnED4gG2wck4Zf8rDdjEcZ&#10;psb1fKTrKZQiQtinqKEKoU2l9HlFFv3ctcTRK1xnMUTZldJ02Ee4bWSi1KO0WHNcqLCl14ryn9PF&#10;avh6K87fC/Ve7uyy7d2gJNtnqfV0MrysQQQawj18ax+MhmS5S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fEvxQAAAN0AAAAPAAAAAAAAAAAAAAAAAJgCAABkcnMv&#10;ZG93bnJldi54bWxQSwUGAAAAAAQABAD1AAAAigMAAAAA&#10;" filled="f" stroked="f">
                          <v:textbox>
                            <w:txbxContent>
                              <w:p w14:paraId="1CBD1AAA" w14:textId="77777777" w:rsidR="00C312CF" w:rsidRPr="00A75BB3" w:rsidRDefault="00C312CF" w:rsidP="003A15CE">
                                <w:pPr>
                                  <w:spacing w:line="0" w:lineRule="atLeast"/>
                                  <w:jc w:val="center"/>
                                  <w:rPr>
                                    <w:b/>
                                    <w:bCs/>
                                    <w:sz w:val="20"/>
                                    <w:szCs w:val="20"/>
                                  </w:rPr>
                                </w:pPr>
                                <w:r w:rsidRPr="00041E01">
                                  <w:rPr>
                                    <w:b/>
                                    <w:bCs/>
                                    <w:sz w:val="20"/>
                                    <w:szCs w:val="20"/>
                                    <w:highlight w:val="darkGray"/>
                                  </w:rPr>
                                  <w:t>3-h</w:t>
                                </w:r>
                                <w:r w:rsidRPr="00041E01">
                                  <w:rPr>
                                    <w:b/>
                                    <w:bCs/>
                                    <w:sz w:val="20"/>
                                    <w:szCs w:val="20"/>
                                    <w:highlight w:val="darkGray"/>
                                    <w:vertAlign w:val="subscript"/>
                                  </w:rPr>
                                  <w:t>6</w:t>
                                </w:r>
                              </w:p>
                            </w:txbxContent>
                          </v:textbox>
                        </v:shape>
                      </v:group>
                      <v:line id="Прямая соединительная линия 88" o:spid="_x0000_s1136" style="position:absolute;visibility:visible;mso-wrap-style:square" from="10191,24098" to="48996,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Zq08QAAADdAAAADwAAAGRycy9kb3ducmV2LnhtbESP3YrCMBSE74V9h3AE7zRV8YdqlEWQ&#10;db0Ru/sAh+bYVJuT0mS17tMbQfBymJlvmOW6tZW4UuNLxwqGgwQEce50yYWC359tfw7CB2SNlWNS&#10;cCcP69VHZ4mpdjc+0jULhYgQ9ikqMCHUqZQ+N2TRD1xNHL2TayyGKJtC6gZvEW4rOUqSqbRYclww&#10;WNPGUH7J/qyC8/dB41Eedpf/Lzyfqv3dBJ8p1eu2nwsQgdrwDr/aO61gNJmN4fkmP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mrTxAAAAN0AAAAPAAAAAAAAAAAA&#10;AAAAAKECAABkcnMvZG93bnJldi54bWxQSwUGAAAAAAQABAD5AAAAkgMAAAAA&#10;" strokeweight="1.5pt">
                        <v:stroke dashstyle="longDash" joinstyle="miter"/>
                      </v:line>
                      <v:line id="Прямая соединительная линия 109" o:spid="_x0000_s1137" style="position:absolute;flip:x;visibility:visible;mso-wrap-style:square" from="25812,17145" to="27336,1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mPMYAAADdAAAADwAAAGRycy9kb3ducmV2LnhtbESPQWvCQBSE70L/w/IKvYhuqlZt6ioi&#10;FcSbqQe9vWZfk9Ds23R3a9J/3xUEj8PMfMMsVp2pxYWcrywreB4mIIhzqysuFBw/toM5CB+QNdaW&#10;ScEfeVgtH3oLTLVt+UCXLBQiQtinqKAMoUml9HlJBv3QNsTR+7LOYIjSFVI7bCPc1HKUJFNpsOK4&#10;UGJDm5Ly7+zXKBj31x5Pm1P/87wvHL/7n9dWo1JPj936DUSgLtzDt/ZOKxi9zCZ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DZjzGAAAA3QAAAA8AAAAAAAAA&#10;AAAAAAAAoQIAAGRycy9kb3ducmV2LnhtbFBLBQYAAAAABAAEAPkAAACUAwAAAAA=&#10;" strokeweight="1.5pt">
                        <v:stroke dashstyle="3 1" joinstyle="miter"/>
                      </v:line>
                      <v:line id="Прямая соединительная линия 110" o:spid="_x0000_s1138" style="position:absolute;flip:x;visibility:visible;mso-wrap-style:square" from="26765,19431" to="2838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p8YAAADdAAAADwAAAGRycy9kb3ducmV2LnhtbESPQWvCQBSE70L/w/IKXkQ3tWhrzEZE&#10;Wije1B709pp9JsHs23R3Nem/7xYKHoeZ+YbJVr1pxI2cry0reJokIIgLq2suFXwe3sevIHxA1thY&#10;JgU/5GGVPwwyTLXteEe3fShFhLBPUUEVQptK6YuKDPqJbYmjd7bOYIjSlVI77CLcNHKaJHNpsOa4&#10;UGFLm4qKy/5qFDyP1h6Pm+Po67QtHb/570WnUanhY79eggjUh3v4v/2hFUxnLzP4e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w6fGAAAA3QAAAA8AAAAAAAAA&#10;AAAAAAAAoQIAAGRycy9kb3ducmV2LnhtbFBLBQYAAAAABAAEAPkAAACUAwAAAAA=&#10;" strokeweight="1.5pt">
                        <v:stroke dashstyle="3 1" joinstyle="miter"/>
                      </v:line>
                      <v:line id="Прямая соединительная линия 111" o:spid="_x0000_s1139" style="position:absolute;flip:x y;visibility:visible;mso-wrap-style:square" from="25812,20859" to="27432,2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UJkMYAAADdAAAADwAAAGRycy9kb3ducmV2LnhtbESPT2sCMRTE74LfITyhF6mJglpXo0ih&#10;ULCHutpDb4/Nc//mZdlEXb99Uyj0OMzMb5jNrreNuFHnS8caphMFgjhzpuRcw/n09vwCwgdkg41j&#10;0vAgD7vtcLDBxLg7H+mWhlxECPsENRQhtImUPivIop+4ljh6F9dZDFF2uTQd3iPcNnKm1EJaLDku&#10;FNjSa0FZnV6thq992hyW3w9VfX6Mr3WuTHVsV1o/jfr9GkSgPvyH/9rvRsNsvlzA75v4B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1CZDGAAAA3QAAAA8AAAAAAAAA&#10;AAAAAAAAoQIAAGRycy9kb3ducmV2LnhtbFBLBQYAAAAABAAEAPkAAACUAwAAAAA=&#10;" strokeweight="1.5pt">
                        <v:stroke dashstyle="3 1" joinstyle="miter"/>
                      </v:line>
                      <v:line id="Прямая соединительная линия 112" o:spid="_x0000_s1140" style="position:absolute;flip:x;visibility:visible;mso-wrap-style:square" from="24479,16192" to="24479,1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4S8UAAADdAAAADwAAAGRycy9kb3ducmV2LnhtbESPQWsCMRSE70L/Q3gFL6LZWqy6NYqI&#10;BfFW60Fvz83r7tLNy5pEd/33RhB6HGbmG2a2aE0lruR8aVnB2yABQZxZXXKuYP/z1Z+A8AFZY2WZ&#10;FNzIw2L+0plhqm3D33TdhVxECPsUFRQh1KmUPivIoB/Ymjh6v9YZDFG6XGqHTYSbSg6T5EMaLDku&#10;FFjTqqDsb3cxCt57S4+H1aF3Om5zx2t/njYaleq+tstPEIHa8B9+tjdawXA0HsP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H4S8UAAADdAAAADwAAAAAAAAAA&#10;AAAAAAChAgAAZHJzL2Rvd25yZXYueG1sUEsFBgAAAAAEAAQA+QAAAJMDAAAAAA==&#10;" strokeweight="1.5pt">
                        <v:stroke dashstyle="3 1" joinstyle="miter"/>
                      </v:line>
                      <v:line id="Прямая соединительная линия 113" o:spid="_x0000_s1141" style="position:absolute;visibility:visible;mso-wrap-style:square" from="21336,16764" to="22440,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4FsUAAADdAAAADwAAAGRycy9kb3ducmV2LnhtbESPwWrCQBCG74W+wzKCt7pR0EjqKrVY&#10;FHqqCvY4ZsckNDsbdrca3945FHoc/vm/+Wax6l2rrhRi49nAeJSBIi69bbgycDx8vMxBxYRssfVM&#10;Bu4UYbV8flpgYf2Nv+i6T5USCMcCDdQpdYXWsazJYRz5jliyiw8Ok4yh0jbgTeCu1ZMsm2mHDcuF&#10;Gjt6r6n82f860dgcWrvenjHt8piH6fq0+fzeGjMc9G+voBL16X/5r72zBibTXHTlG0GAX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4FsUAAADdAAAADwAAAAAAAAAA&#10;AAAAAAChAgAAZHJzL2Rvd25yZXYueG1sUEsFBgAAAAAEAAQA+QAAAJMDAAAAAA==&#10;" strokeweight="1.5pt">
                        <v:stroke dashstyle="3 1" joinstyle="miter"/>
                      </v:line>
                      <v:line id="Прямая соединительная линия 133" o:spid="_x0000_s1142" style="position:absolute;visibility:visible;mso-wrap-style:square" from="10191,32099" to="48996,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5dOcQAAADdAAAADwAAAGRycy9kb3ducmV2LnhtbESP3YrCMBSE74V9h3AE7zRV8K8aZRFk&#10;XW/E7j7AoTk21eakNFmt+/RGELwcZuYbZrlubSWu1PjSsYLhIAFBnDtdcqHg92fbn4HwAVlj5ZgU&#10;3MnDevXRWWKq3Y2PdM1CISKEfYoKTAh1KqXPDVn0A1cTR+/kGoshyqaQusFbhNtKjpJkIi2WHBcM&#10;1rQxlF+yP6vg/H3QeJSH3eX/C8+nan83wWdK9brt5wJEoDa8w6/2TisYjadzeL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l05xAAAAN0AAAAPAAAAAAAAAAAA&#10;AAAAAKECAABkcnMvZG93bnJldi54bWxQSwUGAAAAAAQABAD5AAAAkgMAAAAA&#10;" strokeweight="1.5pt">
                        <v:stroke dashstyle="longDash" joinstyle="miter"/>
                      </v:line>
                      <v:line id="Прямая соединительная линия 136" o:spid="_x0000_s1143" style="position:absolute;visibility:visible;mso-wrap-style:square" from="26098,29718" to="27622,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EN8UAAADdAAAADwAAAGRycy9kb3ducmV2LnhtbESPTWsCQQyG7wX/wxDBW51V8IPVUaoo&#10;Cj1VC/WY7qS7S3cyy8yo6783h0KP4c375Mly3blG3SjE2rOB0TADRVx4W3Np4PO8f52DignZYuOZ&#10;DDwownrVe1libv2dP+h2SqUSCMccDVQptbnWsajIYRz6lliyHx8cJhlDqW3Au8Bdo8dZNtUOa5YL&#10;Fba0raj4PV2daOzOjd0cvjEdZ3EWJpuv3fvlYMyg370tQCXq0v/yX/toDYwnc/GXbwQBe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QEN8UAAADdAAAADwAAAAAAAAAA&#10;AAAAAAChAgAAZHJzL2Rvd25yZXYueG1sUEsFBgAAAAAEAAQA+QAAAJMDAAAAAA==&#10;" strokeweight="1.5pt">
                        <v:stroke dashstyle="3 1" joinstyle="miter"/>
                      </v:line>
                      <v:shape id="Прямая со стрелкой 164" o:spid="_x0000_s1144" type="#_x0000_t32" style="position:absolute;left:15430;top:29718;width:6153;height:4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WL8UAAADdAAAADwAAAGRycy9kb3ducmV2LnhtbESPQWvCQBSE7wX/w/KE3uomgkVSV1FB&#10;ENoealro8ZF9boLZtyH7jPHfdwuFHoeZ+YZZbUbfqoH62AQ2kM8yUMRVsA07A5/l4WkJKgqyxTYw&#10;GbhThM168rDCwoYbf9BwEqcShGOBBmqRrtA6VjV5jLPQESfvHHqPkmTvtO3xluC+1fMse9YeG04L&#10;NXa0r6m6nK7ewLe4xe6q5VDev97dvsThLX89G/M4HbcvoIRG+Q//tY/WwHyxzOH3TXo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uWL8UAAADdAAAADwAAAAAAAAAA&#10;AAAAAAChAgAAZHJzL2Rvd25yZXYueG1sUEsFBgAAAAAEAAQA+QAAAJMDAAAAAA==&#10;" strokeweight="1pt">
                        <v:stroke dashstyle="1 1" endarrow="block" joinstyle="miter"/>
                      </v:shape>
                      <v:shape id="Прямая со стрелкой 175" o:spid="_x0000_s1145" type="#_x0000_t32" style="position:absolute;left:35909;top:29813;width:0;height:3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IWMUAAADdAAAADwAAAGRycy9kb3ducmV2LnhtbESPQWvCQBSE7wX/w/KE3urGgEVSV1FB&#10;ENoealro8ZF9boLZtyH7jPHfdwuFHoeZ+YZZbUbfqoH62AQ2MJ9loIirYBt2Bj7Lw9MSVBRki21g&#10;MnCnCJv15GGFhQ03/qDhJE4lCMcCDdQiXaF1rGryGGehI07eOfQeJcneadvjLcF9q/Mse9YeG04L&#10;NXa0r6m6nK7ewLe4xe6q5VDev97dvsThbf56NuZxOm5fQAmN8h/+ax+tgXyxzOH3TXo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kIWMUAAADdAAAADwAAAAAAAAAA&#10;AAAAAAChAgAAZHJzL2Rvd25yZXYueG1sUEsFBgAAAAAEAAQA+QAAAJMDAAAAAA==&#10;" strokeweight="1pt">
                        <v:stroke dashstyle="1 1" endarrow="block" joinstyle="miter"/>
                      </v:shape>
                      <v:shape id="Прямая со стрелкой 185" o:spid="_x0000_s1146" type="#_x0000_t32" style="position:absolute;left:15811;top:34956;width:6756;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nBccAAADdAAAADwAAAGRycy9kb3ducmV2LnhtbESPT2sCMRTE74LfITyhF6nZWirL1ijS&#10;4p9Doail58fmuVndvCxJXLf99E2h0OMwM79h5sveNqIjH2rHCh4mGQji0umaKwUfx/V9DiJEZI2N&#10;Y1LwRQGWi+FgjoV2N95Td4iVSBAOBSowMbaFlKE0ZDFMXEucvJPzFmOSvpLa4y3BbSOnWTaTFmtO&#10;CwZbejFUXg5Xq4Bn289m3cXx9sybN797fzU5fSt1N+pXzyAi9fE//NfeaQXTp/wR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WOcFxwAAAN0AAAAPAAAAAAAA&#10;AAAAAAAAAKECAABkcnMvZG93bnJldi54bWxQSwUGAAAAAAQABAD5AAAAlQMAAAAA&#10;" strokeweight="1pt">
                        <v:stroke dashstyle="1 1" endarrow="block" joinstyle="miter"/>
                      </v:shape>
                    </v:group>
                    <v:line id="Прямая соединительная линия 52" o:spid="_x0000_s1147" style="position:absolute;visibility:visible;mso-wrap-style:square" from="20002,10287" to="2105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gKsgAAADdAAAADwAAAGRycy9kb3ducmV2LnhtbESPT2vCQBTE7wW/w/IEb3XTkBZNXUWF&#10;ogcL9Q9ib4/saxLMvk13tyb99t1CocdhZn7DzBa9acSNnK8tK3gYJyCIC6trLhWcji/3ExA+IGts&#10;LJOCb/KwmA/uZphr2/GebodQighhn6OCKoQ2l9IXFRn0Y9sSR+/DOoMhSldK7bCLcNPINEmepMGa&#10;40KFLa0rKq6HL6OA0ml2Wb1nZWfd53m32dk397pVajTsl88gAvXhP/zX3moF6eMkg9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RgKsgAAADdAAAADwAAAAAA&#10;AAAAAAAAAAChAgAAZHJzL2Rvd25yZXYueG1sUEsFBgAAAAAEAAQA+QAAAJYDAAAAAA==&#10;" strokeweight="1.5pt">
                      <v:stroke joinstyle="miter"/>
                    </v:line>
                    <v:line id="Прямая соединительная линия 54" o:spid="_x0000_s1148" style="position:absolute;visibility:visible;mso-wrap-style:square" from="24479,11430" to="24479,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Onr8YAAADdAAAADwAAAGRycy9kb3ducmV2LnhtbESPQWvCQBCF7wX/wzJCb3WjkEZSV1FJ&#10;SaCnqmCP0+w0CWZnw+5W03/fLRQ8Pt68781bbUbTiys531lWMJ8lIIhrqztuFJyOr09LED4ga+wt&#10;k4If8rBZTx5WmGt743e6HkIjIoR9jgraEIZcSl+3ZNDP7EAcvS/rDIYoXSO1w1uEm14ukuRZGuw4&#10;NrQ40L6l+nL4NvGN4tjrXfmJocp85tLduXj7KJV6nI7bFxCBxnA//k9XWsEiXabwtyYi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jp6/GAAAA3QAAAA8AAAAAAAAA&#10;AAAAAAAAoQIAAGRycy9kb3ducmV2LnhtbFBLBQYAAAAABAAEAPkAAACUAwAAAAA=&#10;" strokeweight="1.5pt">
                      <v:stroke dashstyle="3 1" joinstyle="miter"/>
                    </v:line>
                    <v:line id="Прямая соединительная линия 57" o:spid="_x0000_s1149" style="position:absolute;flip:y;visibility:visible;mso-wrap-style:square" from="21240,11144" to="22421,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t98UAAADdAAAADwAAAGRycy9kb3ducmV2LnhtbESPQWsCMRSE74L/ITzBi2hWi6KrUUQs&#10;lN5qPejtuXnuLm5e1iR1139vCoUeh5n5hlltWlOJBzlfWlYwHiUgiDOrS84VHL/fh3MQPiBrrCyT&#10;gid52Ky7nRWm2jb8RY9DyEWEsE9RQRFCnUrps4IM+pGtiaN3tc5giNLlUjtsItxUcpIkM2mw5LhQ&#10;YE27grLb4ccoeBtsPZ52p8Hl/Jk73vv7otGoVL/XbpcgArXhP/zX/tAKJtP5DH7fxCc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gt98UAAADdAAAADwAAAAAAAAAA&#10;AAAAAAChAgAAZHJzL2Rvd25yZXYueG1sUEsFBgAAAAAEAAQA+QAAAJMDAAAAAA==&#10;" strokeweight="1.5pt">
                      <v:stroke dashstyle="3 1" joinstyle="miter"/>
                    </v:line>
                    <v:line id="Прямая соединительная линия 58" o:spid="_x0000_s1150" style="position:absolute;flip:x y;visibility:visible;mso-wrap-style:square" from="25812,11144" to="27336,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cLMcAAADdAAAADwAAAGRycy9kb3ducmV2LnhtbESPQWvCQBSE74L/YXlCL1J3Faw2dRUR&#10;CoI91GgPvT2yr0k0+zZkNxr/vVsQPA4z8w2zWHW2EhdqfOlYw3ikQBBnzpScazgePl/nIHxANlg5&#10;Jg038rBa9nsLTIy78p4uachFhLBPUEMRQp1I6bOCLPqRq4mj9+caiyHKJpemwWuE20pOlHqTFkuO&#10;CwXWtCkoO6et1fCzTqvd7PemTt9fw/acK3Pa1+9avwy69QeIQF14hh/trdEwmc5n8P8mP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LNwsxwAAAN0AAAAPAAAAAAAA&#10;AAAAAAAAAKECAABkcnMvZG93bnJldi54bWxQSwUGAAAAAAQABAD5AAAAlQMAAAAA&#10;" strokeweight="1.5pt">
                      <v:stroke dashstyle="3 1" joinstyle="miter"/>
                    </v:line>
                    <v:line id="Прямая соединительная линия 59" o:spid="_x0000_s1151" style="position:absolute;flip:x y;visibility:visible;mso-wrap-style:square" from="26860,10001" to="28384,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IXsMAAADdAAAADwAAAGRycy9kb3ducmV2LnhtbERPy4rCMBTdC/MP4Q64EU1G8FWNIgOC&#10;4Cy0My7cXZprW21uShO1/r1ZDLg8nPdi1dpK3KnxpWMNXwMFgjhzpuRcw9/vpj8F4QOywcoxaXiS&#10;h9Xyo7PAxLgHH+iehlzEEPYJaihCqBMpfVaQRT9wNXHkzq6xGCJscmkafMRwW8mhUmNpseTYUGBN&#10;3wVl1/RmNRzXabWbnJ7qsv/p3a65MpdDPdO6+9mu5yACteEt/ndvjYbhaBrnxjfxCc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F7DAAAA3QAAAA8AAAAAAAAAAAAA&#10;AAAAoQIAAGRycy9kb3ducmV2LnhtbFBLBQYAAAAABAAEAPkAAACRAwAAAAA=&#10;" strokeweight="1.5pt">
                      <v:stroke dashstyle="3 1" joinstyle="miter"/>
                    </v:line>
                    <v:line id="Прямая соединительная линия 107" o:spid="_x0000_s1152" style="position:absolute;visibility:visible;mso-wrap-style:square" from="12001,16002" to="12001,1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6tqsYAAADdAAAADwAAAGRycy9kb3ducmV2LnhtbESPQWvCQBCF7wX/wzJCb3VjINWmrmJK&#10;ikJP1YIep9kxCWZnw+5W03/vCoUeH2/e9+YtVoPpxIWcby0rmE4SEMSV1S3XCr72709zED4ga+ws&#10;k4Jf8rBajh4WmGt75U+67EItIoR9jgqaEPpcSl81ZNBPbE8cvZN1BkOUrpba4TXCTSfTJHmWBluO&#10;DQ329NZQdd79mPhGue90sfnGsJ35mcuKQ/lx3Cj1OB7WryACDeH/+C+91QrSbP4C9zUR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urarGAAAA3QAAAA8AAAAAAAAA&#10;AAAAAAAAoQIAAGRycy9kb3ducmV2LnhtbFBLBQYAAAAABAAEAPkAAACUAwAAAAA=&#10;" strokeweight="1.5pt">
                      <v:stroke dashstyle="3 1" joinstyle="miter"/>
                    </v:line>
                    <v:line id="Прямая соединительная линия 108" o:spid="_x0000_s1153" style="position:absolute;flip:x;visibility:visible;mso-wrap-style:square" from="14097,16668" to="1609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GxcMAAADdAAAADwAAAGRycy9kb3ducmV2LnhtbERPz2vCMBS+C/4P4Q12KTO14pidUUQm&#10;iLfVHdztrXlry5qXLsna+t+bw8Djx/d7vR1NK3pyvrGsYD5LQRCXVjdcKfg4H55eQPiArLG1TAqu&#10;5GG7mU7WmGs78Dv1RahEDGGfo4I6hC6X0pc1GfQz2xFH7ts6gyFCV0ntcIjhppVZmj5Lgw3Hhho7&#10;2tdU/hR/RsEi2Xm87C/J1+epcvzmf1eDRqUeH8bdK4hAY7iL/91HrSBbruL++CY+Ab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0hsXDAAAA3QAAAA8AAAAAAAAAAAAA&#10;AAAAoQIAAGRycy9kb3ducmV2LnhtbFBLBQYAAAAABAAEAPkAAACRAwAAAAA=&#10;" strokeweight="1.5pt">
                      <v:stroke dashstyle="3 1" joinstyle="miter"/>
                    </v:line>
                    <v:line id="Прямая соединительная линия 114" o:spid="_x0000_s1154" style="position:absolute;flip:x;visibility:visible;mso-wrap-style:square" from="37242,17145" to="38766,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jXsUAAADdAAAADwAAAGRycy9kb3ducmV2LnhtbESPQWvCQBSE7wX/w/KEXqRuVCo1zUZE&#10;WpDeqh709sy+JsHs27i7NfHfu4WCx2FmvmGyZW8acSXna8sKJuMEBHFhdc2lgv3u8+UNhA/IGhvL&#10;pOBGHpb54CnDVNuOv+m6DaWIEPYpKqhCaFMpfVGRQT+2LXH0fqwzGKJ0pdQOuwg3jZwmyVwarDku&#10;VNjSuqLivP01CmajlcfD+jA6Hb9Kxx/+sug0KvU87FfvIAL14RH+b2+0gunrYgJ/b+ITk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gjXsUAAADdAAAADwAAAAAAAAAA&#10;AAAAAAChAgAAZHJzL2Rvd25yZXYueG1sUEsFBgAAAAAEAAQA+QAAAJMDAAAAAA==&#10;" strokeweight="1.5pt">
                      <v:stroke dashstyle="3 1" joinstyle="miter"/>
                    </v:line>
                    <v:shape id="Прямая со стрелкой 163" o:spid="_x0000_s1155" type="#_x0000_t32" style="position:absolute;left:13049;top:29813;width:0;height:3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92WsYAAADdAAAADwAAAGRycy9kb3ducmV2LnhtbESPX0vDMBTF3wW/Q7jC3lxqYbrWZUMH&#10;K/rmOhF9uzTXttjcdEnsun36RRD2eDh/fpzFajSdGMj51rKCu2kCgriyuuVawftuczsH4QOyxs4y&#10;KTiSh9Xy+mqBubYH3tJQhlrEEfY5KmhC6HMpfdWQQT+1PXH0vq0zGKJ0tdQOD3HcdDJNkntpsOVI&#10;aLCndUPVT/lrIqTMhs/iYV+8zY7F84fLTl+vtFNqcjM+PYIINIZL+L/9ohWksyyFvzfxCcjl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PdlrGAAAA3QAAAA8AAAAAAAAA&#10;AAAAAAAAoQIAAGRycy9kb3ducmV2LnhtbFBLBQYAAAAABAAEAPkAAACUAwAAAAA=&#10;" strokeweight="2.25pt">
                      <v:stroke dashstyle="1 1" endarrow="block" joinstyle="miter"/>
                    </v:shape>
                    <v:shape id="Прямая со стрелкой 165" o:spid="_x0000_s1156" type="#_x0000_t32" style="position:absolute;left:14097;top:29718;width:8382;height:37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cNsQAAADdAAAADwAAAGRycy9kb3ducmV2LnhtbESPQWvCQBSE70L/w/IK3symFqXGrFIs&#10;BcFTYyn09si+Zpdk36bZrcZ/7woFj8PMN8OU29F14kRDsJ4VPGU5COLaa8uNgs/j++wFRIjIGjvP&#10;pOBCAbabh0mJhfZn/qBTFRuRSjgUqMDE2BdShtqQw5D5njh5P35wGJMcGqkHPKdy18l5ni+lQ8tp&#10;wWBPO0N1W/05BXP++rbx1+zaWpq30ZlqYQ9Wqenj+LoGEWmM9/A/vdeJW6ye4fYmPQ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9w2xAAAAN0AAAAPAAAAAAAAAAAA&#10;AAAAAKECAABkcnMvZG93bnJldi54bWxQSwUGAAAAAAQABAD5AAAAkgMAAAAA&#10;" strokeweight="1pt">
                      <v:stroke dashstyle="1 1" endarrow="block" joinstyle="miter"/>
                    </v:shape>
                    <v:shape id="Прямая со стрелкой 170" o:spid="_x0000_s1157" type="#_x0000_t32" style="position:absolute;left:15335;top:19431;width:6001;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jasYAAADdAAAADwAAAGRycy9kb3ducmV2LnhtbESPQWvCQBSE7wX/w/IKvdWNUouNrmIF&#10;odD2oLHg8ZF9bkKzb0P2GeO/7xYKPQ4z8w2zXA++UT11sQ5sYDLOQBGXwdbsDByL3eMcVBRki01g&#10;MnCjCOvV6G6JuQ1X3lN/EKcShGOOBiqRNtc6lhV5jOPQEifvHDqPkmTntO3wmuC+0dMse9Yea04L&#10;Fba0raj8Ply8gZO42etFy664fX26bYH9x+T9bMzD/bBZgBIa5D/8136zBqazlyf4fZOe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lo2rGAAAA3QAAAA8AAAAAAAAA&#10;AAAAAAAAoQIAAGRycy9kb3ducmV2LnhtbFBLBQYAAAAABAAEAPkAAACUAwAAAAA=&#10;" strokeweight="1pt">
                      <v:stroke dashstyle="1 1" endarrow="block" joinstyle="miter"/>
                    </v:shape>
                  </v:group>
                  <v:line id="Прямая соединительная линия 115" o:spid="_x0000_s1158" style="position:absolute;visibility:visible;mso-wrap-style:square" from="32575,17049" to="33813,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xcsUAAADdAAAADwAAAGRycy9kb3ducmV2LnhtbESPQWvCQBCF7wX/wzKCN90oRNvoKrUo&#10;Cp6MhfY4zY5JMDsbdldN/31XEHp8vHnfm7dYdaYRN3K+tqxgPEpAEBdW11wq+Dxth68gfEDW2Fgm&#10;Bb/kYbXsvSww0/bOR7rloRQRwj5DBVUIbSalLyoy6Ee2JY7e2TqDIUpXSu3wHuGmkZMkmUqDNceG&#10;Clv6qKi45FcT39icGr3e/WDYz/zMpeuvzeF7p9Sg373PQQTqwv/xM73XCibpWwqPNRE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oxcsUAAADdAAAADwAAAAAAAAAA&#10;AAAAAAChAgAAZHJzL2Rvd25yZXYueG1sUEsFBgAAAAAEAAQA+QAAAJMDAAAAAA==&#10;" strokeweight="1.5pt">
                    <v:stroke dashstyle="3 1" joinstyle="miter"/>
                  </v:line>
                  <v:line id="Прямая соединительная линия 116" o:spid="_x0000_s1159" style="position:absolute;visibility:visible;mso-wrap-style:square" from="44291,16478" to="45234,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vBcUAAADdAAAADwAAAGRycy9kb3ducmV2LnhtbESPzYoCMRCE78K+Q+gFb5pZwZ8djbKK&#10;ouBJXdBjO+mdGXbSGZKo49sbQfBYVNdXXZNZYypxJedLywq+ugkI4szqknMFv4dVZwTCB2SNlWVS&#10;cCcPs+lHa4Kptjfe0XUfchEh7FNUUIRQp1L6rCCDvmtr4uj9WWcwROlyqR3eItxUspckA2mw5NhQ&#10;YE2LgrL//cXEN5aHSs/XZwyboR+6/vy43J7WSrU/m58xiEBNeB+/0hutoNf/HsBzTUS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ivBcUAAADdAAAADwAAAAAAAAAA&#10;AAAAAAChAgAAZHJzL2Rvd25yZXYueG1sUEsFBgAAAAAEAAQA+QAAAJMDAAAAAA==&#10;" strokeweight="1.5pt">
                    <v:stroke dashstyle="3 1" joinstyle="miter"/>
                  </v:line>
                  <v:line id="Прямая соединительная линия 117" o:spid="_x0000_s1160" style="position:absolute;visibility:visible;mso-wrap-style:square" from="42386,20002" to="43872,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KnsUAAADdAAAADwAAAGRycy9kb3ducmV2LnhtbESPT2sCMRDF70K/Q5iCt5qtoKtbo6go&#10;Cj35B/Q4bqa7SzeTJYm6fntTKHh8vHm/N28ya00tbuR8ZVnBZy8BQZxbXXGh4HhYf4xA+ICssbZM&#10;Ch7kYTZ960ww0/bOO7rtQyEihH2GCsoQmkxKn5dk0PdsQxy9H+sMhihdIbXDe4SbWvaTZCgNVhwb&#10;SmxoWVL+u7+a+MbqUOvF5oJhm/rUDRan1fd5o1T3vZ1/gQjUhtfxf3qrFfQH4xT+1kQE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QKnsUAAADdAAAADwAAAAAAAAAA&#10;AAAAAAChAgAAZHJzL2Rvd25yZXYueG1sUEsFBgAAAAAEAAQA+QAAAJMDAAAAAA==&#10;" strokeweight="1.5pt">
                    <v:stroke dashstyle="3 1" joinstyle="miter"/>
                  </v:line>
                  <v:line id="Прямая соединительная линия 139" o:spid="_x0000_s1161" style="position:absolute;visibility:visible;mso-wrap-style:square" from="42862,28575" to="44411,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ue7MYAAADdAAAADwAAAGRycy9kb3ducmV2LnhtbESPTWsCQQyG70L/wxChN51V8KNbR6nF&#10;ouBJLbTHdCfdXbqTWWamuv57cxA8hjfvkyeLVecadaYQa88GRsMMFHHhbc2lgc/Tx2AOKiZki41n&#10;MnClCKvlU2+BufUXPtD5mEolEI45GqhSanOtY1GRwzj0LbFkvz44TDKGUtuAF4G7Ro+zbKod1iwX&#10;KmzpvaLi7/jvRGNzaux6+4NpN4uzMFl/bfbfW2Oe+93bK6hEXXos39s7a2A8eRFd+UYQ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7nuzGAAAA3QAAAA8AAAAAAAAA&#10;AAAAAAAAoQIAAGRycy9kb3ducmV2LnhtbFBLBQYAAAAABAAEAPkAAACUAwAAAAA=&#10;" strokeweight="1.5pt">
                    <v:stroke dashstyle="3 1" joinstyle="miter"/>
                  </v:line>
                  <v:shape id="Прямая со стрелкой 178" o:spid="_x0000_s1162" type="#_x0000_t32" style="position:absolute;left:47053;top:30099;width:0;height:29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QM9MYAAADdAAAADwAAAGRycy9kb3ducmV2LnhtbESPQWvCQBSE7wX/w/IKvdWNgqVGV6mC&#10;UGh7qFHw+Mg+N8Hs25B9xvjvu4VCj8PMfMMs14NvVE9drAMbmIwzUMRlsDU7A4di9/wKKgqyxSYw&#10;GbhThPVq9LDE3IYbf1O/F6cShGOOBiqRNtc6lhV5jOPQEifvHDqPkmTntO3wluC+0dMse9Eea04L&#10;Fba0rai87K/ewEncbHPVsivuxy+3LbD/nHycjXl6HN4WoIQG+Q//td+tgelsPoffN+kJ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kDPTGAAAA3QAAAA8AAAAAAAAA&#10;AAAAAAAAoQIAAGRycy9kb3ducmV2LnhtbFBLBQYAAAAABAAEAPkAAACUAwAAAAA=&#10;" strokeweight="1pt">
                    <v:stroke dashstyle="1 1" endarrow="block" joinstyle="miter"/>
                  </v:shape>
                </v:group>
                <v:line id="Прямая соединительная линия 138" o:spid="_x0000_s1163" style="position:absolute;flip:x y;visibility:visible;mso-wrap-style:square" from="32480,26098" to="33718,2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mfsMAAADdAAAADwAAAGRycy9kb3ducmV2LnhtbERPTYvCMBC9C/sfwix4EZusB92tRpEF&#10;QdCD1t2Dt6EZ22ozKU3U+u/NQfD4eN+zRWdrcaPWV441fCUKBHHuTMWFhr/DavgNwgdkg7Vj0vAg&#10;D4v5R2+GqXF33tMtC4WIIexT1FCG0KRS+rwkiz5xDXHkTq61GCJsC2lavMdwW8uRUmNpseLYUGJD&#10;vyXll+xqNfwvs3ozOT7UebcdXC+FMud986N1/7NbTkEE6sJb/HKvjYbRWMX98U1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zJn7DAAAA3QAAAA8AAAAAAAAAAAAA&#10;AAAAoQIAAGRycy9kb3ducmV2LnhtbFBLBQYAAAAABAAEAPkAAACRAwAAAAA=&#10;" strokeweight="1.5pt">
                  <v:stroke dashstyle="3 1" joinstyle="miter"/>
                </v:line>
                <v:shape id="Прямая со стрелкой 172" o:spid="_x0000_s1164" type="#_x0000_t32" style="position:absolute;left:24479;top:29718;width:0;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30CcUAAADdAAAADwAAAGRycy9kb3ducmV2LnhtbESPQWvCQBSE74X+h+UVequbCJWSukor&#10;CIL2UKPg8ZF9bkKzb0P2GeO/dwuFHoeZ+YaZL0ffqoH62AQ2kE8yUMRVsA07A4dy/fIGKgqyxTYw&#10;GbhRhOXi8WGOhQ1X/qZhL04lCMcCDdQiXaF1rGryGCehI07eOfQeJcneadvjNcF9q6dZNtMeG04L&#10;NXa0qqn62V+8gZO418+LlnV5O365VYnDLt+ejXl+Gj/eQQmN8h/+a2+sgeksy+H3TXo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30CcUAAADdAAAADwAAAAAAAAAA&#10;AAAAAAChAgAAZHJzL2Rvd25yZXYueG1sUEsFBgAAAAAEAAQA+QAAAJMDAAAAAA==&#10;" strokeweight="1pt">
                  <v:stroke dashstyle="1 1" endarrow="block" joinstyle="miter"/>
                </v:shape>
                <w10:anchorlock/>
              </v:group>
            </w:pict>
          </mc:Fallback>
        </mc:AlternateContent>
      </w:r>
    </w:p>
    <w:p w14:paraId="1CCFD384" w14:textId="77777777" w:rsidR="00FC0EAD" w:rsidRPr="00FC0EAD" w:rsidRDefault="00FC0EAD" w:rsidP="00550C88">
      <w:pPr>
        <w:ind w:firstLine="709"/>
        <w:jc w:val="center"/>
        <w:rPr>
          <w:sz w:val="16"/>
          <w:szCs w:val="16"/>
        </w:rPr>
      </w:pPr>
    </w:p>
    <w:p w14:paraId="3918DD00" w14:textId="6FF0CEC8" w:rsidR="003A15CE" w:rsidRPr="00550C88" w:rsidRDefault="003A15CE" w:rsidP="00FC0EAD">
      <w:pPr>
        <w:jc w:val="center"/>
        <w:rPr>
          <w:sz w:val="28"/>
          <w:szCs w:val="28"/>
        </w:rPr>
      </w:pPr>
      <w:r w:rsidRPr="00550C88">
        <w:rPr>
          <w:sz w:val="28"/>
          <w:szCs w:val="28"/>
        </w:rPr>
        <w:t xml:space="preserve">Рисунок </w:t>
      </w:r>
      <w:r w:rsidR="00690A76" w:rsidRPr="00550C88">
        <w:rPr>
          <w:sz w:val="28"/>
          <w:szCs w:val="28"/>
        </w:rPr>
        <w:t>2</w:t>
      </w:r>
      <w:r w:rsidR="00AF641A" w:rsidRPr="00550C88">
        <w:rPr>
          <w:sz w:val="28"/>
          <w:szCs w:val="28"/>
        </w:rPr>
        <w:t>2</w:t>
      </w:r>
      <w:r w:rsidRPr="00550C88">
        <w:rPr>
          <w:sz w:val="28"/>
          <w:szCs w:val="28"/>
        </w:rPr>
        <w:t xml:space="preserve"> </w:t>
      </w:r>
      <w:r w:rsidR="00FC0EAD">
        <w:rPr>
          <w:sz w:val="28"/>
          <w:szCs w:val="28"/>
        </w:rPr>
        <w:t xml:space="preserve">– </w:t>
      </w:r>
      <w:r w:rsidRPr="00550C88">
        <w:rPr>
          <w:sz w:val="28"/>
          <w:szCs w:val="28"/>
        </w:rPr>
        <w:t xml:space="preserve">Модель прохождения курса дисциплины </w:t>
      </w:r>
    </w:p>
    <w:p w14:paraId="09E30D43" w14:textId="77777777" w:rsidR="003A15CE" w:rsidRPr="00550C88" w:rsidRDefault="003A15CE" w:rsidP="00550C88">
      <w:pPr>
        <w:ind w:firstLine="709"/>
        <w:jc w:val="both"/>
        <w:rPr>
          <w:sz w:val="28"/>
          <w:szCs w:val="28"/>
        </w:rPr>
      </w:pPr>
    </w:p>
    <w:p w14:paraId="4AF5A933" w14:textId="77777777" w:rsidR="004419D2" w:rsidRPr="00550C88" w:rsidRDefault="004419D2" w:rsidP="00550C88">
      <w:pPr>
        <w:ind w:firstLine="709"/>
        <w:jc w:val="both"/>
        <w:rPr>
          <w:sz w:val="28"/>
          <w:szCs w:val="28"/>
        </w:rPr>
      </w:pPr>
      <w:r w:rsidRPr="00550C88">
        <w:rPr>
          <w:sz w:val="28"/>
          <w:szCs w:val="28"/>
        </w:rPr>
        <w:t>Некоторые темы могут иметь подтемы, которые включают набор заданий, выполняемых студентом, если он не набрал достаточное количество баллов при выполнении основного комплекта заданий темы.</w:t>
      </w:r>
    </w:p>
    <w:p w14:paraId="49CAF722" w14:textId="77777777" w:rsidR="004419D2" w:rsidRPr="00550C88" w:rsidRDefault="004419D2" w:rsidP="00550C88">
      <w:pPr>
        <w:ind w:firstLine="709"/>
        <w:jc w:val="both"/>
        <w:rPr>
          <w:sz w:val="28"/>
          <w:szCs w:val="28"/>
        </w:rPr>
      </w:pPr>
      <w:r w:rsidRPr="00550C88">
        <w:rPr>
          <w:sz w:val="28"/>
          <w:szCs w:val="28"/>
        </w:rPr>
        <w:t>Если студент выполнил все задания в комплекте, он переходит к следующей теме. Если он выполнил два задания из трех и претендует на оценку 3 или 4, он также переходит к заданиям следующей темы. Однако, если студент претендует на оценку 5, ему необходимо выполнить комплект заданий из подтемы перед переходом к новой теме.</w:t>
      </w:r>
    </w:p>
    <w:p w14:paraId="39A93E1E" w14:textId="77777777" w:rsidR="004419D2" w:rsidRPr="00550C88" w:rsidRDefault="004419D2" w:rsidP="00550C88">
      <w:pPr>
        <w:ind w:firstLine="709"/>
        <w:jc w:val="both"/>
        <w:rPr>
          <w:sz w:val="28"/>
          <w:szCs w:val="28"/>
        </w:rPr>
      </w:pPr>
      <w:r w:rsidRPr="00550C88">
        <w:rPr>
          <w:sz w:val="28"/>
          <w:szCs w:val="28"/>
        </w:rPr>
        <w:lastRenderedPageBreak/>
        <w:t>Текущая успеваемость студента в рамках курса выражается в процентах выполненных заданий, которые студент мог бы выполнить, если бы идеально справлялся со всеми заданиями.</w:t>
      </w:r>
    </w:p>
    <w:p w14:paraId="02E73D21" w14:textId="714D32F8" w:rsidR="00D542C9" w:rsidRPr="00550C88" w:rsidRDefault="00D542C9" w:rsidP="00550C88">
      <w:pPr>
        <w:ind w:firstLine="709"/>
        <w:jc w:val="both"/>
        <w:rPr>
          <w:sz w:val="28"/>
          <w:szCs w:val="28"/>
        </w:rPr>
      </w:pPr>
      <w:r w:rsidRPr="00550C88">
        <w:rPr>
          <w:sz w:val="28"/>
          <w:szCs w:val="28"/>
        </w:rPr>
        <w:t>Метод оценивания знаний, который используется в образовательном портале, основан на сочетании жестких и нечетких (многозначных) схем вычисления оценок. Жесткие схемы используются для тестирования и контроля знаний студентов, где каждый ответ на вопрос оценивается как правильный или неправильный. Нечеткие схемы вычисления оценок используются для оценки производительности студентов на основе качества и количества работ, выполненных ими на протяжении курса обучения.</w:t>
      </w:r>
    </w:p>
    <w:p w14:paraId="7C20D43B" w14:textId="77777777" w:rsidR="00D542C9" w:rsidRPr="00550C88" w:rsidRDefault="00D542C9" w:rsidP="00550C88">
      <w:pPr>
        <w:ind w:firstLine="709"/>
        <w:jc w:val="both"/>
        <w:rPr>
          <w:sz w:val="28"/>
          <w:szCs w:val="28"/>
        </w:rPr>
      </w:pPr>
      <w:r w:rsidRPr="00550C88">
        <w:rPr>
          <w:sz w:val="28"/>
          <w:szCs w:val="28"/>
        </w:rPr>
        <w:t>Алгебра нечетких множеств используется для оценки результатов тестирования и производительности студентов на основе неопределенности в их знаниях и навыках. Это позволяет учитывать тот факт, что у студентов могут быть различные уровни понимания темы и различные способности к решению задач.</w:t>
      </w:r>
    </w:p>
    <w:p w14:paraId="127AD2F3" w14:textId="77777777" w:rsidR="00D542C9" w:rsidRPr="00550C88" w:rsidRDefault="00D542C9" w:rsidP="00550C88">
      <w:pPr>
        <w:ind w:firstLine="709"/>
        <w:jc w:val="both"/>
        <w:rPr>
          <w:sz w:val="28"/>
          <w:szCs w:val="28"/>
        </w:rPr>
      </w:pPr>
      <w:r w:rsidRPr="00550C88">
        <w:rPr>
          <w:sz w:val="28"/>
          <w:szCs w:val="28"/>
        </w:rPr>
        <w:t>Функциональные возможности портала включают в себя модуль системы тестирования, который позволяет создавать тесты и проверять ответы студентов, модуль контроля, который обеспечивает мониторинг и анализ производительности студентов, и модуль формирования рейтинга, который позволяет оценить успеваемость студентов на основе жестких и нечетких схем вычисления оценок.</w:t>
      </w:r>
    </w:p>
    <w:p w14:paraId="5DF815DC" w14:textId="0CFB73E5" w:rsidR="00D542C9" w:rsidRPr="00550C88" w:rsidRDefault="00D542C9" w:rsidP="00550C88">
      <w:pPr>
        <w:ind w:firstLine="709"/>
        <w:jc w:val="both"/>
        <w:rPr>
          <w:sz w:val="28"/>
          <w:szCs w:val="28"/>
        </w:rPr>
      </w:pPr>
      <w:r w:rsidRPr="00550C88">
        <w:rPr>
          <w:sz w:val="28"/>
          <w:szCs w:val="28"/>
        </w:rPr>
        <w:t>Преимущества данной архитектуры включают возможность более точной оценки знаний и производительности студентов на основе нечетких схем вычисления оценок, что учитывает различия в понимании темы и способностях студентов. Это также позволяет более точно отслеживать прогресс студентов во время курса обучения и предоставлять более индивидуальный подход к обучению.</w:t>
      </w:r>
    </w:p>
    <w:p w14:paraId="4BC28840" w14:textId="77777777" w:rsidR="003A15CE" w:rsidRPr="00550C88" w:rsidRDefault="003A15CE" w:rsidP="00550C88">
      <w:pPr>
        <w:tabs>
          <w:tab w:val="left" w:pos="3495"/>
        </w:tabs>
        <w:ind w:firstLine="709"/>
        <w:jc w:val="both"/>
        <w:rPr>
          <w:sz w:val="28"/>
          <w:szCs w:val="28"/>
        </w:rPr>
      </w:pPr>
      <w:r w:rsidRPr="00550C88">
        <w:rPr>
          <w:sz w:val="28"/>
          <w:szCs w:val="28"/>
        </w:rPr>
        <w:t>При разработке портала были соблюдены принципы веб-дизайна интерфейса пользователя, такие как:</w:t>
      </w:r>
    </w:p>
    <w:p w14:paraId="00F1E60E" w14:textId="77777777" w:rsidR="003A15CE" w:rsidRPr="00550C88" w:rsidRDefault="003A15CE" w:rsidP="00550C88">
      <w:pPr>
        <w:tabs>
          <w:tab w:val="left" w:pos="3495"/>
        </w:tabs>
        <w:ind w:firstLine="709"/>
        <w:jc w:val="both"/>
        <w:rPr>
          <w:sz w:val="28"/>
          <w:szCs w:val="28"/>
        </w:rPr>
      </w:pPr>
      <w:r w:rsidRPr="00550C88">
        <w:rPr>
          <w:sz w:val="28"/>
          <w:szCs w:val="28"/>
        </w:rPr>
        <w:t>– изучение пользователей для создания UI дизайна веб-сайта;</w:t>
      </w:r>
    </w:p>
    <w:p w14:paraId="5B1362A7" w14:textId="77777777" w:rsidR="003A15CE" w:rsidRPr="00550C88" w:rsidRDefault="003A15CE" w:rsidP="00550C88">
      <w:pPr>
        <w:tabs>
          <w:tab w:val="left" w:pos="3495"/>
        </w:tabs>
        <w:ind w:firstLine="709"/>
        <w:jc w:val="both"/>
        <w:rPr>
          <w:sz w:val="28"/>
          <w:szCs w:val="28"/>
        </w:rPr>
      </w:pPr>
      <w:r w:rsidRPr="00550C88">
        <w:rPr>
          <w:sz w:val="28"/>
          <w:szCs w:val="28"/>
        </w:rPr>
        <w:t>– соблюдение визуальной иерархии, то есть размещение каждого элемента определенным образом для упрощения понимания;</w:t>
      </w:r>
    </w:p>
    <w:p w14:paraId="11BC8A05" w14:textId="2A20560F" w:rsidR="003A15CE" w:rsidRPr="00550C88" w:rsidRDefault="003A15CE" w:rsidP="00550C88">
      <w:pPr>
        <w:tabs>
          <w:tab w:val="left" w:pos="3495"/>
        </w:tabs>
        <w:ind w:firstLine="709"/>
        <w:jc w:val="both"/>
        <w:rPr>
          <w:sz w:val="28"/>
          <w:szCs w:val="28"/>
        </w:rPr>
      </w:pPr>
      <w:r w:rsidRPr="00550C88">
        <w:rPr>
          <w:sz w:val="28"/>
          <w:szCs w:val="28"/>
        </w:rPr>
        <w:t>– предоставление фидбека и защита пользователя от случайных действий;</w:t>
      </w:r>
    </w:p>
    <w:p w14:paraId="0907AF98" w14:textId="77777777" w:rsidR="003A15CE" w:rsidRPr="00550C88" w:rsidRDefault="003A15CE" w:rsidP="00550C88">
      <w:pPr>
        <w:tabs>
          <w:tab w:val="left" w:pos="3495"/>
        </w:tabs>
        <w:ind w:firstLine="709"/>
        <w:jc w:val="both"/>
        <w:rPr>
          <w:sz w:val="28"/>
          <w:szCs w:val="28"/>
        </w:rPr>
      </w:pPr>
      <w:r w:rsidRPr="00550C88">
        <w:rPr>
          <w:sz w:val="28"/>
          <w:szCs w:val="28"/>
        </w:rPr>
        <w:t>– использование F-паттерна.</w:t>
      </w:r>
    </w:p>
    <w:p w14:paraId="06E82287" w14:textId="77777777" w:rsidR="003A15CE" w:rsidRPr="00550C88" w:rsidRDefault="003A15CE" w:rsidP="00550C88">
      <w:pPr>
        <w:ind w:firstLine="709"/>
        <w:jc w:val="both"/>
        <w:rPr>
          <w:sz w:val="28"/>
          <w:szCs w:val="28"/>
        </w:rPr>
      </w:pPr>
      <w:r w:rsidRPr="00550C88">
        <w:rPr>
          <w:sz w:val="28"/>
          <w:szCs w:val="28"/>
        </w:rPr>
        <w:t xml:space="preserve">Вход в кабинеты Пользователей осуществляется с помощью логина и пароля из базы. </w:t>
      </w:r>
    </w:p>
    <w:p w14:paraId="12815363" w14:textId="77777777" w:rsidR="003A15CE" w:rsidRPr="00550C88" w:rsidRDefault="003A15CE" w:rsidP="00550C88">
      <w:pPr>
        <w:pStyle w:val="ac"/>
        <w:ind w:firstLine="709"/>
        <w:jc w:val="both"/>
        <w:rPr>
          <w:sz w:val="28"/>
          <w:szCs w:val="28"/>
        </w:rPr>
      </w:pPr>
      <w:r w:rsidRPr="00550C88">
        <w:rPr>
          <w:sz w:val="28"/>
          <w:szCs w:val="28"/>
        </w:rPr>
        <w:t>Авторизация прописана в файле authcontroller.php. Была разработана функция postLogin, которая отвечает за залогинивание. При правильном введении логина и пароля происходит вход, а при несовпадении пароля или логина, выходит сообщение об ошибке.</w:t>
      </w:r>
    </w:p>
    <w:p w14:paraId="0668B53D" w14:textId="3AB7E07F" w:rsidR="003A15CE" w:rsidRPr="00550C88" w:rsidRDefault="003A15CE" w:rsidP="00550C88">
      <w:pPr>
        <w:ind w:firstLine="709"/>
        <w:jc w:val="both"/>
        <w:rPr>
          <w:sz w:val="28"/>
          <w:szCs w:val="28"/>
        </w:rPr>
      </w:pPr>
      <w:r w:rsidRPr="00550C88">
        <w:rPr>
          <w:sz w:val="28"/>
          <w:szCs w:val="28"/>
        </w:rPr>
        <w:t>Данная система разработана на принципах модульности, однократного ввода информации и разграничения прав и ответственностей</w:t>
      </w:r>
      <w:r w:rsidR="00165B41" w:rsidRPr="00165B41">
        <w:rPr>
          <w:sz w:val="28"/>
          <w:szCs w:val="28"/>
        </w:rPr>
        <w:t xml:space="preserve"> [99]</w:t>
      </w:r>
      <w:r w:rsidRPr="00550C88">
        <w:rPr>
          <w:sz w:val="28"/>
          <w:szCs w:val="28"/>
        </w:rPr>
        <w:t xml:space="preserve">. </w:t>
      </w:r>
    </w:p>
    <w:p w14:paraId="79FDA871" w14:textId="77777777" w:rsidR="003A15CE" w:rsidRPr="00550C88" w:rsidRDefault="003A15CE" w:rsidP="00550C88">
      <w:pPr>
        <w:ind w:firstLine="709"/>
        <w:jc w:val="both"/>
        <w:rPr>
          <w:sz w:val="28"/>
          <w:szCs w:val="28"/>
        </w:rPr>
      </w:pPr>
      <w:r w:rsidRPr="00550C88">
        <w:rPr>
          <w:sz w:val="28"/>
          <w:szCs w:val="28"/>
        </w:rPr>
        <w:t>Кабинет менеджера имеет следующие модули:</w:t>
      </w:r>
    </w:p>
    <w:p w14:paraId="1333FB9A" w14:textId="77777777" w:rsidR="003A15CE" w:rsidRPr="00550C88" w:rsidRDefault="003A15CE" w:rsidP="00550C88">
      <w:pPr>
        <w:ind w:firstLine="709"/>
        <w:jc w:val="both"/>
        <w:rPr>
          <w:sz w:val="28"/>
          <w:szCs w:val="28"/>
        </w:rPr>
      </w:pPr>
      <w:r w:rsidRPr="00550C88">
        <w:rPr>
          <w:sz w:val="28"/>
          <w:szCs w:val="28"/>
        </w:rPr>
        <w:t>– управление пользователями;</w:t>
      </w:r>
    </w:p>
    <w:p w14:paraId="4C4802DC" w14:textId="77777777" w:rsidR="003A15CE" w:rsidRPr="00550C88" w:rsidRDefault="003A15CE" w:rsidP="00550C88">
      <w:pPr>
        <w:ind w:firstLine="709"/>
        <w:jc w:val="both"/>
        <w:rPr>
          <w:sz w:val="28"/>
          <w:szCs w:val="28"/>
        </w:rPr>
      </w:pPr>
      <w:r w:rsidRPr="00550C88">
        <w:rPr>
          <w:sz w:val="28"/>
          <w:szCs w:val="28"/>
        </w:rPr>
        <w:lastRenderedPageBreak/>
        <w:t>– управление курсами;</w:t>
      </w:r>
    </w:p>
    <w:p w14:paraId="01A28971" w14:textId="77777777" w:rsidR="003A15CE" w:rsidRPr="00550C88" w:rsidRDefault="003A15CE" w:rsidP="00550C88">
      <w:pPr>
        <w:ind w:firstLine="709"/>
        <w:jc w:val="both"/>
        <w:rPr>
          <w:sz w:val="28"/>
          <w:szCs w:val="28"/>
        </w:rPr>
      </w:pPr>
      <w:r w:rsidRPr="00550C88">
        <w:rPr>
          <w:sz w:val="28"/>
          <w:szCs w:val="28"/>
        </w:rPr>
        <w:t>– управление расписанием уроков;</w:t>
      </w:r>
    </w:p>
    <w:p w14:paraId="537F6D85" w14:textId="77777777" w:rsidR="003A15CE" w:rsidRPr="00550C88" w:rsidRDefault="003A15CE" w:rsidP="00550C88">
      <w:pPr>
        <w:ind w:firstLine="709"/>
        <w:jc w:val="both"/>
        <w:rPr>
          <w:sz w:val="28"/>
          <w:szCs w:val="28"/>
        </w:rPr>
      </w:pPr>
      <w:r w:rsidRPr="00550C88">
        <w:rPr>
          <w:sz w:val="28"/>
          <w:szCs w:val="28"/>
        </w:rPr>
        <w:t>– управление расписанием звонков;</w:t>
      </w:r>
    </w:p>
    <w:p w14:paraId="5A996D5E" w14:textId="77777777" w:rsidR="003A15CE" w:rsidRPr="00550C88" w:rsidRDefault="003A15CE" w:rsidP="00550C88">
      <w:pPr>
        <w:ind w:firstLine="709"/>
        <w:jc w:val="both"/>
        <w:rPr>
          <w:sz w:val="28"/>
          <w:szCs w:val="28"/>
        </w:rPr>
      </w:pPr>
      <w:r w:rsidRPr="00550C88">
        <w:rPr>
          <w:sz w:val="28"/>
          <w:szCs w:val="28"/>
        </w:rPr>
        <w:t>– журнал оценок;</w:t>
      </w:r>
    </w:p>
    <w:p w14:paraId="4B05A396" w14:textId="77777777" w:rsidR="003A15CE" w:rsidRPr="00550C88" w:rsidRDefault="003A15CE" w:rsidP="00550C88">
      <w:pPr>
        <w:ind w:firstLine="709"/>
        <w:jc w:val="both"/>
        <w:rPr>
          <w:sz w:val="28"/>
          <w:szCs w:val="28"/>
        </w:rPr>
      </w:pPr>
      <w:r w:rsidRPr="00550C88">
        <w:rPr>
          <w:sz w:val="28"/>
          <w:szCs w:val="28"/>
        </w:rPr>
        <w:t>– отчеты;</w:t>
      </w:r>
    </w:p>
    <w:p w14:paraId="326195AC" w14:textId="77777777" w:rsidR="003A15CE" w:rsidRPr="00550C88" w:rsidRDefault="003A15CE" w:rsidP="00550C88">
      <w:pPr>
        <w:ind w:firstLine="709"/>
        <w:jc w:val="both"/>
        <w:rPr>
          <w:sz w:val="28"/>
          <w:szCs w:val="28"/>
        </w:rPr>
      </w:pPr>
      <w:r w:rsidRPr="00550C88">
        <w:rPr>
          <w:sz w:val="28"/>
          <w:szCs w:val="28"/>
        </w:rPr>
        <w:t>– форум;</w:t>
      </w:r>
    </w:p>
    <w:p w14:paraId="64B7BBB4" w14:textId="77777777" w:rsidR="003A15CE" w:rsidRPr="00550C88" w:rsidRDefault="003A15CE" w:rsidP="00550C88">
      <w:pPr>
        <w:ind w:firstLine="709"/>
        <w:jc w:val="both"/>
        <w:rPr>
          <w:sz w:val="28"/>
          <w:szCs w:val="28"/>
        </w:rPr>
      </w:pPr>
      <w:r w:rsidRPr="00550C88">
        <w:rPr>
          <w:sz w:val="28"/>
          <w:szCs w:val="28"/>
        </w:rPr>
        <w:t>– диалоги.</w:t>
      </w:r>
    </w:p>
    <w:p w14:paraId="77A8C885" w14:textId="03DBF564" w:rsidR="003A15CE" w:rsidRPr="00550C88" w:rsidRDefault="003A15CE" w:rsidP="00550C88">
      <w:pPr>
        <w:ind w:firstLine="709"/>
        <w:jc w:val="both"/>
        <w:rPr>
          <w:sz w:val="28"/>
          <w:szCs w:val="28"/>
        </w:rPr>
      </w:pPr>
      <w:r w:rsidRPr="00550C88">
        <w:rPr>
          <w:sz w:val="28"/>
          <w:szCs w:val="28"/>
        </w:rPr>
        <w:t>Модуль «Управление пользователями» дает возможность менеджеру настраивать права зарегистрированных пользователей, просмотра пользователей и фильтрации по группам (студенты, преподаватели). Также имеется возможность просмотра статуса пользователей (рисунок 2</w:t>
      </w:r>
      <w:r w:rsidR="00AF641A" w:rsidRPr="00550C88">
        <w:rPr>
          <w:sz w:val="28"/>
          <w:szCs w:val="28"/>
        </w:rPr>
        <w:t>3</w:t>
      </w:r>
      <w:r w:rsidRPr="00550C88">
        <w:rPr>
          <w:sz w:val="28"/>
          <w:szCs w:val="28"/>
        </w:rPr>
        <w:t>).</w:t>
      </w:r>
    </w:p>
    <w:p w14:paraId="2121983F" w14:textId="77777777" w:rsidR="003A15CE" w:rsidRPr="00550C88" w:rsidRDefault="003A15CE" w:rsidP="00550C88">
      <w:pPr>
        <w:ind w:firstLine="709"/>
        <w:jc w:val="both"/>
        <w:rPr>
          <w:sz w:val="28"/>
          <w:szCs w:val="28"/>
        </w:rPr>
      </w:pPr>
    </w:p>
    <w:p w14:paraId="20DA5B2A" w14:textId="77777777" w:rsidR="003A15CE" w:rsidRPr="00550C88" w:rsidRDefault="003A15CE" w:rsidP="00FC0EAD">
      <w:pPr>
        <w:jc w:val="center"/>
        <w:rPr>
          <w:sz w:val="28"/>
          <w:szCs w:val="28"/>
        </w:rPr>
      </w:pPr>
      <w:r w:rsidRPr="00550C88">
        <w:rPr>
          <w:noProof/>
          <w:sz w:val="28"/>
          <w:szCs w:val="28"/>
          <w:lang w:eastAsia="ru-RU"/>
        </w:rPr>
        <w:drawing>
          <wp:inline distT="0" distB="0" distL="0" distR="0" wp14:anchorId="31A50F03" wp14:editId="243DC553">
            <wp:extent cx="5727700" cy="128524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1285240"/>
                    </a:xfrm>
                    <a:prstGeom prst="rect">
                      <a:avLst/>
                    </a:prstGeom>
                    <a:noFill/>
                    <a:ln>
                      <a:noFill/>
                    </a:ln>
                  </pic:spPr>
                </pic:pic>
              </a:graphicData>
            </a:graphic>
          </wp:inline>
        </w:drawing>
      </w:r>
    </w:p>
    <w:p w14:paraId="73E82F86" w14:textId="77777777" w:rsidR="003A15CE" w:rsidRPr="00FC0EAD" w:rsidRDefault="003A15CE" w:rsidP="00550C88">
      <w:pPr>
        <w:ind w:firstLine="709"/>
        <w:jc w:val="both"/>
        <w:rPr>
          <w:sz w:val="16"/>
          <w:szCs w:val="16"/>
        </w:rPr>
      </w:pPr>
    </w:p>
    <w:p w14:paraId="2D741CA5" w14:textId="714DED8C" w:rsidR="003A15CE" w:rsidRPr="00550C88" w:rsidRDefault="003A15CE" w:rsidP="00FC0EAD">
      <w:pPr>
        <w:jc w:val="center"/>
        <w:rPr>
          <w:sz w:val="28"/>
          <w:szCs w:val="28"/>
        </w:rPr>
      </w:pPr>
      <w:r w:rsidRPr="00550C88">
        <w:rPr>
          <w:sz w:val="28"/>
          <w:szCs w:val="28"/>
        </w:rPr>
        <w:t>Рисунок 2</w:t>
      </w:r>
      <w:r w:rsidR="00AF641A" w:rsidRPr="00550C88">
        <w:rPr>
          <w:sz w:val="28"/>
          <w:szCs w:val="28"/>
        </w:rPr>
        <w:t>3</w:t>
      </w:r>
      <w:r w:rsidRPr="00550C88">
        <w:rPr>
          <w:sz w:val="28"/>
          <w:szCs w:val="28"/>
        </w:rPr>
        <w:t xml:space="preserve"> </w:t>
      </w:r>
      <w:r w:rsidR="00FC0EAD">
        <w:rPr>
          <w:sz w:val="28"/>
          <w:szCs w:val="28"/>
        </w:rPr>
        <w:t xml:space="preserve">– </w:t>
      </w:r>
      <w:r w:rsidRPr="00550C88">
        <w:rPr>
          <w:sz w:val="28"/>
          <w:szCs w:val="28"/>
        </w:rPr>
        <w:t xml:space="preserve">Пользователи </w:t>
      </w:r>
    </w:p>
    <w:p w14:paraId="5A7BAE3F" w14:textId="77777777" w:rsidR="003A15CE" w:rsidRPr="00550C88" w:rsidRDefault="003A15CE" w:rsidP="00550C88">
      <w:pPr>
        <w:ind w:firstLine="709"/>
        <w:jc w:val="both"/>
        <w:rPr>
          <w:sz w:val="28"/>
          <w:szCs w:val="28"/>
        </w:rPr>
      </w:pPr>
    </w:p>
    <w:p w14:paraId="55D88B97" w14:textId="77777777" w:rsidR="003A15CE" w:rsidRPr="00550C88" w:rsidRDefault="003A15CE" w:rsidP="00550C88">
      <w:pPr>
        <w:tabs>
          <w:tab w:val="left" w:pos="3495"/>
        </w:tabs>
        <w:ind w:firstLine="709"/>
        <w:jc w:val="both"/>
        <w:rPr>
          <w:sz w:val="28"/>
          <w:szCs w:val="28"/>
        </w:rPr>
      </w:pPr>
      <w:r w:rsidRPr="00550C88">
        <w:rPr>
          <w:sz w:val="28"/>
          <w:szCs w:val="28"/>
        </w:rPr>
        <w:t>За регистрацию пользователя отвечает функция postReg, при регистрации используется Google-каптча. После ввода данных и нажатия кнопки регистрации, на указанную почту приходит письмо на активацию аккаунта</w:t>
      </w:r>
    </w:p>
    <w:p w14:paraId="6F6FFE7D" w14:textId="77777777" w:rsidR="003A15CE" w:rsidRPr="00550C88" w:rsidRDefault="003A15CE" w:rsidP="00550C88">
      <w:pPr>
        <w:tabs>
          <w:tab w:val="left" w:pos="3495"/>
        </w:tabs>
        <w:ind w:firstLine="709"/>
        <w:jc w:val="both"/>
        <w:rPr>
          <w:sz w:val="28"/>
          <w:szCs w:val="28"/>
        </w:rPr>
      </w:pPr>
      <w:r w:rsidRPr="00550C88">
        <w:rPr>
          <w:sz w:val="28"/>
          <w:szCs w:val="28"/>
        </w:rPr>
        <w:t xml:space="preserve">Запрос на смену пароля обрабатывает функция getPasswordChange, если почта введенная в поле совпадает с почтой в базе, то на эту почту приходит письмо с инструкцией по восстановлению пароля. </w:t>
      </w:r>
    </w:p>
    <w:p w14:paraId="3682EB0F" w14:textId="77777777" w:rsidR="003A15CE" w:rsidRPr="00550C88" w:rsidRDefault="003A15CE" w:rsidP="00550C88">
      <w:pPr>
        <w:ind w:firstLine="709"/>
        <w:jc w:val="both"/>
        <w:rPr>
          <w:sz w:val="28"/>
          <w:szCs w:val="28"/>
        </w:rPr>
      </w:pPr>
      <w:r w:rsidRPr="00550C88">
        <w:rPr>
          <w:sz w:val="28"/>
          <w:szCs w:val="28"/>
        </w:rPr>
        <w:t>Саму смену пароля обрабатывают следующие функции: getPasswordChange, postPasswordChange.</w:t>
      </w:r>
    </w:p>
    <w:p w14:paraId="6C38726A" w14:textId="77777777" w:rsidR="003A15CE" w:rsidRPr="00550C88" w:rsidRDefault="003A15CE" w:rsidP="00550C88">
      <w:pPr>
        <w:ind w:firstLine="709"/>
        <w:jc w:val="both"/>
        <w:rPr>
          <w:sz w:val="28"/>
          <w:szCs w:val="28"/>
        </w:rPr>
      </w:pPr>
    </w:p>
    <w:p w14:paraId="4C8A3149" w14:textId="77777777" w:rsidR="003A15CE" w:rsidRPr="00550C88" w:rsidRDefault="003A15CE" w:rsidP="00FC0EAD">
      <w:pPr>
        <w:jc w:val="center"/>
        <w:rPr>
          <w:sz w:val="28"/>
          <w:szCs w:val="28"/>
        </w:rPr>
      </w:pPr>
      <w:r w:rsidRPr="00550C88">
        <w:rPr>
          <w:noProof/>
          <w:sz w:val="28"/>
          <w:szCs w:val="28"/>
          <w:lang w:eastAsia="ru-RU"/>
        </w:rPr>
        <w:drawing>
          <wp:inline distT="0" distB="0" distL="0" distR="0" wp14:anchorId="70C7D5D2" wp14:editId="6175BDDC">
            <wp:extent cx="4565650" cy="259895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6759" cy="2599587"/>
                    </a:xfrm>
                    <a:prstGeom prst="rect">
                      <a:avLst/>
                    </a:prstGeom>
                    <a:noFill/>
                    <a:ln>
                      <a:noFill/>
                    </a:ln>
                  </pic:spPr>
                </pic:pic>
              </a:graphicData>
            </a:graphic>
          </wp:inline>
        </w:drawing>
      </w:r>
    </w:p>
    <w:p w14:paraId="6C91A332" w14:textId="77777777" w:rsidR="003A15CE" w:rsidRPr="00FC0EAD" w:rsidRDefault="003A15CE" w:rsidP="00550C88">
      <w:pPr>
        <w:ind w:firstLine="709"/>
        <w:rPr>
          <w:sz w:val="16"/>
          <w:szCs w:val="16"/>
        </w:rPr>
      </w:pPr>
    </w:p>
    <w:p w14:paraId="2A2EA1A9" w14:textId="4C101488" w:rsidR="003A15CE" w:rsidRPr="00550C88" w:rsidRDefault="003A15CE" w:rsidP="00FC0EAD">
      <w:pPr>
        <w:tabs>
          <w:tab w:val="left" w:pos="2940"/>
        </w:tabs>
        <w:jc w:val="center"/>
        <w:rPr>
          <w:sz w:val="28"/>
          <w:szCs w:val="28"/>
        </w:rPr>
      </w:pPr>
      <w:r w:rsidRPr="00550C88">
        <w:rPr>
          <w:sz w:val="28"/>
          <w:szCs w:val="28"/>
        </w:rPr>
        <w:t>Рисунок 2</w:t>
      </w:r>
      <w:r w:rsidR="00AF641A" w:rsidRPr="00550C88">
        <w:rPr>
          <w:sz w:val="28"/>
          <w:szCs w:val="28"/>
        </w:rPr>
        <w:t>4</w:t>
      </w:r>
      <w:r w:rsidRPr="00550C88">
        <w:rPr>
          <w:sz w:val="28"/>
          <w:szCs w:val="28"/>
        </w:rPr>
        <w:t xml:space="preserve"> </w:t>
      </w:r>
      <w:r w:rsidR="00FC0EAD">
        <w:rPr>
          <w:sz w:val="28"/>
          <w:szCs w:val="28"/>
        </w:rPr>
        <w:t xml:space="preserve">– </w:t>
      </w:r>
      <w:r w:rsidRPr="00550C88">
        <w:rPr>
          <w:sz w:val="28"/>
          <w:szCs w:val="28"/>
        </w:rPr>
        <w:t>Добавление уроков</w:t>
      </w:r>
    </w:p>
    <w:p w14:paraId="1997051E" w14:textId="77777777" w:rsidR="00FC0EAD" w:rsidRPr="00550C88" w:rsidRDefault="00FC0EAD" w:rsidP="00FC0EAD">
      <w:pPr>
        <w:ind w:firstLine="709"/>
        <w:jc w:val="both"/>
        <w:rPr>
          <w:sz w:val="28"/>
          <w:szCs w:val="28"/>
        </w:rPr>
      </w:pPr>
      <w:r w:rsidRPr="00550C88">
        <w:rPr>
          <w:sz w:val="28"/>
          <w:szCs w:val="28"/>
        </w:rPr>
        <w:lastRenderedPageBreak/>
        <w:t>Для организации дистанционного обучения преподаватель создает курсы по дисциплинам, которые ведет (рисунок 24). При создании курса преподаватель заполняет такие данные, как название и описание курса, прикрепляет группы и загружает обложку, добавляет итоговый тест и глоссарий.</w:t>
      </w:r>
    </w:p>
    <w:p w14:paraId="51AC0D44" w14:textId="77777777" w:rsidR="00FC0EAD" w:rsidRPr="00550C88" w:rsidRDefault="00FC0EAD" w:rsidP="00FC0EAD">
      <w:pPr>
        <w:ind w:firstLine="709"/>
        <w:jc w:val="both"/>
        <w:rPr>
          <w:sz w:val="28"/>
          <w:szCs w:val="28"/>
        </w:rPr>
      </w:pPr>
      <w:r w:rsidRPr="00550C88">
        <w:rPr>
          <w:sz w:val="28"/>
          <w:szCs w:val="28"/>
        </w:rPr>
        <w:t xml:space="preserve">В созданном курсе преподаватель добавляет уроки по каждой теме дисциплины. В уроке заполняются такие данные, как название и описание урока, загружаются файлы в различных форматах и шаблоны тестов для интерактивного тестирования в конце урока. </w:t>
      </w:r>
    </w:p>
    <w:p w14:paraId="4D32906F" w14:textId="77777777" w:rsidR="003A15CE" w:rsidRPr="00550C88" w:rsidRDefault="003A15CE" w:rsidP="00550C88">
      <w:pPr>
        <w:ind w:firstLine="709"/>
        <w:jc w:val="both"/>
        <w:rPr>
          <w:sz w:val="28"/>
          <w:szCs w:val="28"/>
        </w:rPr>
      </w:pPr>
      <w:r w:rsidRPr="00550C88">
        <w:rPr>
          <w:sz w:val="28"/>
          <w:szCs w:val="28"/>
        </w:rPr>
        <w:t>Загрузку информации по уроку обрабатывает функция getLesson. То есть загрузка информации о том, как с этим уроком взаимодействует пользователь возвращает эта функция:</w:t>
      </w:r>
    </w:p>
    <w:p w14:paraId="27DBD11C" w14:textId="77777777" w:rsidR="003A15CE" w:rsidRPr="00550C88" w:rsidRDefault="003A15CE" w:rsidP="00550C88">
      <w:pPr>
        <w:ind w:firstLine="709"/>
        <w:jc w:val="both"/>
        <w:rPr>
          <w:sz w:val="28"/>
          <w:szCs w:val="28"/>
        </w:rPr>
      </w:pPr>
      <w:r w:rsidRPr="00550C88">
        <w:rPr>
          <w:sz w:val="28"/>
          <w:szCs w:val="28"/>
        </w:rPr>
        <w:t>За загрузку самого урока отвечает функция getLessonContent, то есть загрузка содержимого урока в основном блоке страницы курса:</w:t>
      </w:r>
    </w:p>
    <w:p w14:paraId="36F1F065" w14:textId="77777777" w:rsidR="003A15CE" w:rsidRPr="00550C88" w:rsidRDefault="003A15CE" w:rsidP="00550C88">
      <w:pPr>
        <w:ind w:firstLine="709"/>
        <w:jc w:val="both"/>
        <w:rPr>
          <w:sz w:val="28"/>
          <w:szCs w:val="28"/>
        </w:rPr>
      </w:pPr>
      <w:r w:rsidRPr="00550C88">
        <w:rPr>
          <w:sz w:val="28"/>
          <w:szCs w:val="28"/>
        </w:rPr>
        <w:t>Возможность создания, редактирования урока происходит с помощью функции getEdit и postEdit.</w:t>
      </w:r>
    </w:p>
    <w:p w14:paraId="7AA028A2" w14:textId="2DAD760B" w:rsidR="003A15CE" w:rsidRPr="00550C88" w:rsidRDefault="003A15CE" w:rsidP="00550C88">
      <w:pPr>
        <w:ind w:firstLine="709"/>
        <w:jc w:val="both"/>
        <w:rPr>
          <w:sz w:val="28"/>
          <w:szCs w:val="28"/>
        </w:rPr>
      </w:pPr>
      <w:r w:rsidRPr="00550C88">
        <w:rPr>
          <w:sz w:val="28"/>
          <w:szCs w:val="28"/>
        </w:rPr>
        <w:t xml:space="preserve">Тестирование организовано таким образом, что сначала готовятся файлы в формате </w:t>
      </w:r>
      <w:r w:rsidR="00FD5C4B" w:rsidRPr="00550C88">
        <w:rPr>
          <w:sz w:val="28"/>
          <w:szCs w:val="28"/>
        </w:rPr>
        <w:t>E</w:t>
      </w:r>
      <w:r w:rsidRPr="00550C88">
        <w:rPr>
          <w:sz w:val="28"/>
          <w:szCs w:val="28"/>
        </w:rPr>
        <w:t>xcel, имеющие следующую информацию:</w:t>
      </w:r>
    </w:p>
    <w:p w14:paraId="6D43B5CD" w14:textId="77777777" w:rsidR="003A15CE" w:rsidRPr="00550C88" w:rsidRDefault="003A15CE" w:rsidP="00550C88">
      <w:pPr>
        <w:ind w:firstLine="709"/>
        <w:jc w:val="both"/>
        <w:rPr>
          <w:sz w:val="28"/>
          <w:szCs w:val="28"/>
        </w:rPr>
      </w:pPr>
      <w:r w:rsidRPr="00550C88">
        <w:rPr>
          <w:sz w:val="28"/>
          <w:szCs w:val="28"/>
        </w:rPr>
        <w:t>– название теста;</w:t>
      </w:r>
    </w:p>
    <w:p w14:paraId="59A2697D" w14:textId="77777777" w:rsidR="003A15CE" w:rsidRPr="00550C88" w:rsidRDefault="003A15CE" w:rsidP="00550C88">
      <w:pPr>
        <w:ind w:firstLine="709"/>
        <w:jc w:val="both"/>
        <w:rPr>
          <w:sz w:val="28"/>
          <w:szCs w:val="28"/>
        </w:rPr>
      </w:pPr>
      <w:r w:rsidRPr="00550C88">
        <w:rPr>
          <w:sz w:val="28"/>
          <w:szCs w:val="28"/>
        </w:rPr>
        <w:t>– платный или бесплатный тест (1 или 0);</w:t>
      </w:r>
    </w:p>
    <w:p w14:paraId="46B5CF87" w14:textId="77777777" w:rsidR="003A15CE" w:rsidRPr="00550C88" w:rsidRDefault="003A15CE" w:rsidP="00550C88">
      <w:pPr>
        <w:ind w:firstLine="709"/>
        <w:jc w:val="both"/>
        <w:rPr>
          <w:sz w:val="28"/>
          <w:szCs w:val="28"/>
        </w:rPr>
      </w:pPr>
      <w:r w:rsidRPr="00550C88">
        <w:rPr>
          <w:sz w:val="28"/>
          <w:szCs w:val="28"/>
        </w:rPr>
        <w:t>– вопрос;</w:t>
      </w:r>
    </w:p>
    <w:p w14:paraId="47E75631" w14:textId="77777777" w:rsidR="003A15CE" w:rsidRPr="00550C88" w:rsidRDefault="003A15CE" w:rsidP="00550C88">
      <w:pPr>
        <w:ind w:firstLine="709"/>
        <w:jc w:val="both"/>
        <w:rPr>
          <w:sz w:val="28"/>
          <w:szCs w:val="28"/>
        </w:rPr>
      </w:pPr>
      <w:r w:rsidRPr="00550C88">
        <w:rPr>
          <w:sz w:val="28"/>
          <w:szCs w:val="28"/>
        </w:rPr>
        <w:t>– тип вопроса;</w:t>
      </w:r>
    </w:p>
    <w:p w14:paraId="10E28213" w14:textId="77777777" w:rsidR="003A15CE" w:rsidRPr="00550C88" w:rsidRDefault="003A15CE" w:rsidP="00550C88">
      <w:pPr>
        <w:ind w:firstLine="709"/>
        <w:jc w:val="both"/>
        <w:rPr>
          <w:sz w:val="28"/>
          <w:szCs w:val="28"/>
        </w:rPr>
      </w:pPr>
      <w:r w:rsidRPr="00550C88">
        <w:rPr>
          <w:sz w:val="28"/>
          <w:szCs w:val="28"/>
        </w:rPr>
        <w:t>– правильный ответ;</w:t>
      </w:r>
    </w:p>
    <w:p w14:paraId="5CA4D86F" w14:textId="77777777" w:rsidR="003A15CE" w:rsidRPr="00550C88" w:rsidRDefault="003A15CE" w:rsidP="00550C88">
      <w:pPr>
        <w:ind w:firstLine="709"/>
        <w:jc w:val="both"/>
        <w:rPr>
          <w:sz w:val="28"/>
          <w:szCs w:val="28"/>
        </w:rPr>
      </w:pPr>
      <w:r w:rsidRPr="00550C88">
        <w:rPr>
          <w:sz w:val="28"/>
          <w:szCs w:val="28"/>
        </w:rPr>
        <w:t>– варианты ответов.</w:t>
      </w:r>
    </w:p>
    <w:p w14:paraId="3B1009BE" w14:textId="77777777" w:rsidR="003A15CE" w:rsidRPr="00550C88" w:rsidRDefault="003A15CE" w:rsidP="00550C88">
      <w:pPr>
        <w:ind w:firstLine="709"/>
        <w:jc w:val="both"/>
        <w:rPr>
          <w:sz w:val="28"/>
          <w:szCs w:val="28"/>
        </w:rPr>
      </w:pPr>
      <w:r w:rsidRPr="00550C88">
        <w:rPr>
          <w:sz w:val="28"/>
          <w:szCs w:val="28"/>
        </w:rPr>
        <w:t>Данные файлы загружаются на странице редактирования урока. Тестирование поддерживает также вопросы и ответы с картинками.</w:t>
      </w:r>
    </w:p>
    <w:p w14:paraId="71529BAE" w14:textId="77777777" w:rsidR="003A15CE" w:rsidRPr="00550C88" w:rsidRDefault="003A15CE" w:rsidP="00550C88">
      <w:pPr>
        <w:ind w:firstLine="709"/>
        <w:jc w:val="both"/>
        <w:rPr>
          <w:sz w:val="28"/>
          <w:szCs w:val="28"/>
        </w:rPr>
      </w:pPr>
      <w:r w:rsidRPr="00550C88">
        <w:rPr>
          <w:sz w:val="28"/>
          <w:szCs w:val="28"/>
        </w:rPr>
        <w:t xml:space="preserve">По окончанию тестирования пользователю выводятся правильные ответы зеленым цветом, а неправильные ответы красным цветом. </w:t>
      </w:r>
    </w:p>
    <w:p w14:paraId="092B645D" w14:textId="77777777" w:rsidR="003A15CE" w:rsidRPr="00550C88" w:rsidRDefault="003A15CE" w:rsidP="00550C88">
      <w:pPr>
        <w:ind w:firstLine="709"/>
        <w:jc w:val="both"/>
        <w:rPr>
          <w:sz w:val="28"/>
          <w:szCs w:val="28"/>
        </w:rPr>
      </w:pPr>
      <w:r w:rsidRPr="00550C88">
        <w:rPr>
          <w:sz w:val="28"/>
          <w:szCs w:val="28"/>
        </w:rPr>
        <w:t>В данном разработанном виде тестирования имеется возможность редактирования количества попыток тестирования, ограничения по времени и ограничения доступа к тестам посредством установки тестирования платным или бесплатным. Количество вопросов и ответов не ограничено.</w:t>
      </w:r>
    </w:p>
    <w:p w14:paraId="60B60AE4" w14:textId="05843BB5" w:rsidR="003A15CE" w:rsidRPr="00550C88" w:rsidRDefault="003A15CE" w:rsidP="00550C88">
      <w:pPr>
        <w:ind w:firstLine="709"/>
        <w:jc w:val="both"/>
        <w:rPr>
          <w:sz w:val="28"/>
          <w:szCs w:val="28"/>
        </w:rPr>
      </w:pPr>
      <w:r w:rsidRPr="00550C88">
        <w:rPr>
          <w:sz w:val="28"/>
          <w:szCs w:val="28"/>
        </w:rPr>
        <w:t>В кабинете преподавателя есть возможность просмотра списка студентов, зарегистрированных на курс преподавателя, а также просмотра действии студента, такие как прогресс и прохождение тестов. А также в своем кабинете преподаватель дает обратную связь посредством форума и чата (рисунок 2</w:t>
      </w:r>
      <w:r w:rsidR="00AF641A" w:rsidRPr="00550C88">
        <w:rPr>
          <w:sz w:val="28"/>
          <w:szCs w:val="28"/>
        </w:rPr>
        <w:t>5</w:t>
      </w:r>
      <w:r w:rsidRPr="00550C88">
        <w:rPr>
          <w:sz w:val="28"/>
          <w:szCs w:val="28"/>
        </w:rPr>
        <w:t xml:space="preserve">). </w:t>
      </w:r>
    </w:p>
    <w:p w14:paraId="42CCB521" w14:textId="77777777" w:rsidR="003A15CE" w:rsidRDefault="003A15CE" w:rsidP="00550C88">
      <w:pPr>
        <w:ind w:firstLine="709"/>
        <w:jc w:val="both"/>
        <w:rPr>
          <w:sz w:val="28"/>
          <w:szCs w:val="28"/>
        </w:rPr>
      </w:pPr>
    </w:p>
    <w:p w14:paraId="4A58611D" w14:textId="77777777" w:rsidR="00FC0EAD" w:rsidRDefault="00FC0EAD" w:rsidP="00550C88">
      <w:pPr>
        <w:ind w:firstLine="709"/>
        <w:jc w:val="both"/>
        <w:rPr>
          <w:sz w:val="28"/>
          <w:szCs w:val="28"/>
        </w:rPr>
      </w:pPr>
    </w:p>
    <w:p w14:paraId="3B92694E" w14:textId="77777777" w:rsidR="00FC0EAD" w:rsidRDefault="00FC0EAD" w:rsidP="00550C88">
      <w:pPr>
        <w:ind w:firstLine="709"/>
        <w:jc w:val="both"/>
        <w:rPr>
          <w:sz w:val="28"/>
          <w:szCs w:val="28"/>
        </w:rPr>
      </w:pPr>
    </w:p>
    <w:p w14:paraId="7ADEB205" w14:textId="77777777" w:rsidR="00FC0EAD" w:rsidRDefault="00FC0EAD" w:rsidP="00550C88">
      <w:pPr>
        <w:ind w:firstLine="709"/>
        <w:jc w:val="both"/>
        <w:rPr>
          <w:sz w:val="28"/>
          <w:szCs w:val="28"/>
        </w:rPr>
      </w:pPr>
    </w:p>
    <w:p w14:paraId="4C605E1B" w14:textId="77777777" w:rsidR="00FC0EAD" w:rsidRDefault="00FC0EAD" w:rsidP="00550C88">
      <w:pPr>
        <w:ind w:firstLine="709"/>
        <w:jc w:val="both"/>
        <w:rPr>
          <w:sz w:val="28"/>
          <w:szCs w:val="28"/>
        </w:rPr>
      </w:pPr>
    </w:p>
    <w:p w14:paraId="2807080E" w14:textId="77777777" w:rsidR="00FC0EAD" w:rsidRDefault="00FC0EAD" w:rsidP="00550C88">
      <w:pPr>
        <w:ind w:firstLine="709"/>
        <w:jc w:val="both"/>
        <w:rPr>
          <w:sz w:val="28"/>
          <w:szCs w:val="28"/>
        </w:rPr>
      </w:pPr>
    </w:p>
    <w:p w14:paraId="30CCB72F" w14:textId="77777777" w:rsidR="00FC0EAD" w:rsidRDefault="00FC0EAD" w:rsidP="00550C88">
      <w:pPr>
        <w:ind w:firstLine="709"/>
        <w:jc w:val="both"/>
        <w:rPr>
          <w:sz w:val="28"/>
          <w:szCs w:val="28"/>
        </w:rPr>
      </w:pPr>
    </w:p>
    <w:p w14:paraId="389C6575" w14:textId="77777777" w:rsidR="00FC0EAD" w:rsidRPr="00550C88" w:rsidRDefault="00FC0EAD" w:rsidP="00550C88">
      <w:pPr>
        <w:ind w:firstLine="709"/>
        <w:jc w:val="both"/>
        <w:rPr>
          <w:sz w:val="28"/>
          <w:szCs w:val="28"/>
        </w:rPr>
      </w:pPr>
    </w:p>
    <w:p w14:paraId="424D86D5" w14:textId="77777777" w:rsidR="003A15CE" w:rsidRPr="00550C88" w:rsidRDefault="003A15CE" w:rsidP="00FC0EAD">
      <w:pPr>
        <w:jc w:val="both"/>
        <w:rPr>
          <w:sz w:val="28"/>
          <w:szCs w:val="28"/>
        </w:rPr>
      </w:pPr>
      <w:r w:rsidRPr="00550C88">
        <w:rPr>
          <w:noProof/>
          <w:sz w:val="28"/>
          <w:szCs w:val="28"/>
          <w:lang w:eastAsia="ru-RU"/>
        </w:rPr>
        <w:lastRenderedPageBreak/>
        <mc:AlternateContent>
          <mc:Choice Requires="wpg">
            <w:drawing>
              <wp:anchor distT="0" distB="0" distL="114300" distR="114300" simplePos="0" relativeHeight="251658240" behindDoc="0" locked="0" layoutInCell="1" allowOverlap="1" wp14:anchorId="0FF479ED" wp14:editId="30F63471">
                <wp:simplePos x="0" y="0"/>
                <wp:positionH relativeFrom="margin">
                  <wp:align>center</wp:align>
                </wp:positionH>
                <wp:positionV relativeFrom="paragraph">
                  <wp:posOffset>56515</wp:posOffset>
                </wp:positionV>
                <wp:extent cx="3639185" cy="2353945"/>
                <wp:effectExtent l="0" t="0" r="0" b="8255"/>
                <wp:wrapTight wrapText="bothSides">
                  <wp:wrapPolygon edited="0">
                    <wp:start x="0" y="0"/>
                    <wp:lineTo x="0" y="21501"/>
                    <wp:lineTo x="21483" y="21501"/>
                    <wp:lineTo x="21483" y="5594"/>
                    <wp:lineTo x="21370" y="0"/>
                    <wp:lineTo x="0" y="0"/>
                  </wp:wrapPolygon>
                </wp:wrapTight>
                <wp:docPr id="2551" name="Группа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185" cy="2353945"/>
                          <a:chOff x="0" y="0"/>
                          <a:chExt cx="4962525" cy="3772535"/>
                        </a:xfrm>
                      </wpg:grpSpPr>
                      <pic:pic xmlns:pic="http://schemas.openxmlformats.org/drawingml/2006/picture">
                        <pic:nvPicPr>
                          <pic:cNvPr id="2552" name="Рисунок 4"/>
                          <pic:cNvPicPr>
                            <a:picLocks noChangeArrowheads="1"/>
                          </pic:cNvPicPr>
                        </pic:nvPicPr>
                        <pic:blipFill>
                          <a:blip r:embed="rId45" cstate="print"/>
                          <a:stretch>
                            <a:fillRect/>
                          </a:stretch>
                        </pic:blipFill>
                        <pic:spPr>
                          <a:xfrm>
                            <a:off x="0" y="0"/>
                            <a:ext cx="4876800" cy="1026160"/>
                          </a:xfrm>
                          <a:prstGeom prst="rect">
                            <a:avLst/>
                          </a:prstGeom>
                        </pic:spPr>
                      </pic:pic>
                      <pic:pic xmlns:pic="http://schemas.openxmlformats.org/drawingml/2006/picture">
                        <pic:nvPicPr>
                          <pic:cNvPr id="2553" name="Рисунок 5"/>
                          <pic:cNvPicPr>
                            <a:picLocks noChangeArrowheads="1"/>
                          </pic:cNvPicPr>
                        </pic:nvPicPr>
                        <pic:blipFill>
                          <a:blip r:embed="rId46" cstate="print"/>
                          <a:stretch>
                            <a:fillRect/>
                          </a:stretch>
                        </pic:blipFill>
                        <pic:spPr>
                          <a:xfrm>
                            <a:off x="57150" y="981075"/>
                            <a:ext cx="4905375" cy="2791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3B34B" id="Группа 2551" o:spid="_x0000_s1026" style="position:absolute;margin-left:0;margin-top:4.45pt;width:286.55pt;height:185.35pt;z-index:251658240;mso-position-horizontal:center;mso-position-horizontal-relative:margin;mso-width-relative:margin;mso-height-relative:margin" coordsize="49625,3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">
                <v:shape id="Рисунок 4" o:spid="_x0000_s1027" type="#_x0000_t75" style="position:absolute;width:48768;height:10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Rb4LFAAAA3QAAAA8AAABkcnMvZG93bnJldi54bWxEj0FrwkAUhO8F/8PyBG9mYyClTV1FFEEr&#10;VDRir4/saxLMvg3ZVdN/3xWEHoeZ+YaZznvTiBt1rrasYBLFIIgLq2suFZzy9fgNhPPIGhvLpOCX&#10;HMxng5cpZtre+UC3oy9FgLDLUEHlfZtJ6YqKDLrItsTB+7GdQR9kV0rd4T3ATSOTOH6VBmsOCxW2&#10;tKyouByvRgHuTtLV/T5PP7/zVXk+b9/br1Sp0bBffIDw1Pv/8LO90QqSNE3g8SY8AT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0W+CxQAAAN0AAAAPAAAAAAAAAAAAAAAA&#10;AJ8CAABkcnMvZG93bnJldi54bWxQSwUGAAAAAAQABAD3AAAAkQMAAAAA&#10;">
                  <v:imagedata r:id="rId47" o:title=""/>
                  <o:lock v:ext="edit" aspectratio="f"/>
                </v:shape>
                <v:shape id="Рисунок 5" o:spid="_x0000_s1028" type="#_x0000_t75" style="position:absolute;left:571;top:9810;width:49054;height:27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AVnGAAAA3QAAAA8AAABkcnMvZG93bnJldi54bWxEj0FrwkAUhO8F/8PyhF6KbmpJ0OgqpRAo&#10;xUvTCh4f2WcSzL6N2TWJ/74rFDwOM/MNs9mNphE9da62rOB1HoEgLqyuuVTw+5PNliCcR9bYWCYF&#10;N3Kw206eNphqO/A39bkvRYCwS1FB5X2bSumKigy6uW2Jg3eynUEfZFdK3eEQ4KaRiyhKpMGaw0KF&#10;LX1UVJzzq1Hgs/wWm8Px64rJ3q1ekpIv50Gp5+n4vgbhafSP8H/7UytYxPEb3N+EJ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QBWcYAAADdAAAADwAAAAAAAAAAAAAA&#10;AACfAgAAZHJzL2Rvd25yZXYueG1sUEsFBgAAAAAEAAQA9wAAAJIDAAAAAA==&#10;">
                  <v:imagedata r:id="rId48" o:title=""/>
                  <o:lock v:ext="edit" aspectratio="f"/>
                </v:shape>
                <w10:wrap type="tight" anchorx="margin"/>
              </v:group>
            </w:pict>
          </mc:Fallback>
        </mc:AlternateContent>
      </w:r>
    </w:p>
    <w:p w14:paraId="333A7D09" w14:textId="77777777" w:rsidR="003A15CE" w:rsidRPr="00550C88" w:rsidRDefault="003A15CE" w:rsidP="00550C88">
      <w:pPr>
        <w:ind w:firstLine="709"/>
        <w:jc w:val="both"/>
        <w:rPr>
          <w:sz w:val="28"/>
          <w:szCs w:val="28"/>
        </w:rPr>
      </w:pPr>
    </w:p>
    <w:p w14:paraId="65DB8C12" w14:textId="77777777" w:rsidR="003A15CE" w:rsidRPr="00550C88" w:rsidRDefault="003A15CE" w:rsidP="00550C88">
      <w:pPr>
        <w:ind w:firstLine="709"/>
        <w:jc w:val="both"/>
        <w:rPr>
          <w:sz w:val="28"/>
          <w:szCs w:val="28"/>
        </w:rPr>
      </w:pPr>
    </w:p>
    <w:p w14:paraId="32998B85" w14:textId="77777777" w:rsidR="003A15CE" w:rsidRPr="00550C88" w:rsidRDefault="003A15CE" w:rsidP="00550C88">
      <w:pPr>
        <w:ind w:firstLine="709"/>
        <w:jc w:val="both"/>
        <w:rPr>
          <w:sz w:val="28"/>
          <w:szCs w:val="28"/>
        </w:rPr>
      </w:pPr>
    </w:p>
    <w:p w14:paraId="478A4642" w14:textId="77777777" w:rsidR="003A15CE" w:rsidRPr="00550C88" w:rsidRDefault="003A15CE" w:rsidP="00550C88">
      <w:pPr>
        <w:ind w:firstLine="709"/>
        <w:jc w:val="both"/>
        <w:rPr>
          <w:sz w:val="28"/>
          <w:szCs w:val="28"/>
        </w:rPr>
      </w:pPr>
    </w:p>
    <w:p w14:paraId="1EB61CC2" w14:textId="77777777" w:rsidR="003A15CE" w:rsidRPr="00550C88" w:rsidRDefault="003A15CE" w:rsidP="00550C88">
      <w:pPr>
        <w:ind w:firstLine="709"/>
        <w:jc w:val="both"/>
        <w:rPr>
          <w:sz w:val="28"/>
          <w:szCs w:val="28"/>
        </w:rPr>
      </w:pPr>
    </w:p>
    <w:p w14:paraId="4B79FC97" w14:textId="77777777" w:rsidR="003A15CE" w:rsidRPr="00550C88" w:rsidRDefault="003A15CE" w:rsidP="00550C88">
      <w:pPr>
        <w:ind w:firstLine="709"/>
        <w:jc w:val="both"/>
        <w:rPr>
          <w:sz w:val="28"/>
          <w:szCs w:val="28"/>
        </w:rPr>
      </w:pPr>
    </w:p>
    <w:p w14:paraId="21DC1CF3" w14:textId="77777777" w:rsidR="003A15CE" w:rsidRPr="00550C88" w:rsidRDefault="003A15CE" w:rsidP="00550C88">
      <w:pPr>
        <w:ind w:firstLine="709"/>
        <w:jc w:val="both"/>
        <w:rPr>
          <w:sz w:val="28"/>
          <w:szCs w:val="28"/>
        </w:rPr>
      </w:pPr>
    </w:p>
    <w:p w14:paraId="144F65EE" w14:textId="77777777" w:rsidR="003A15CE" w:rsidRPr="00550C88" w:rsidRDefault="003A15CE" w:rsidP="00550C88">
      <w:pPr>
        <w:ind w:firstLine="709"/>
        <w:jc w:val="both"/>
        <w:rPr>
          <w:sz w:val="28"/>
          <w:szCs w:val="28"/>
        </w:rPr>
      </w:pPr>
    </w:p>
    <w:p w14:paraId="45061229" w14:textId="77777777" w:rsidR="003A15CE" w:rsidRPr="00550C88" w:rsidRDefault="003A15CE" w:rsidP="00550C88">
      <w:pPr>
        <w:ind w:firstLine="709"/>
        <w:jc w:val="both"/>
        <w:rPr>
          <w:sz w:val="28"/>
          <w:szCs w:val="28"/>
        </w:rPr>
      </w:pPr>
    </w:p>
    <w:p w14:paraId="14F3794D" w14:textId="77777777" w:rsidR="003A15CE" w:rsidRPr="00550C88" w:rsidRDefault="003A15CE" w:rsidP="00550C88">
      <w:pPr>
        <w:ind w:firstLine="709"/>
        <w:jc w:val="both"/>
        <w:rPr>
          <w:sz w:val="28"/>
          <w:szCs w:val="28"/>
        </w:rPr>
      </w:pPr>
    </w:p>
    <w:p w14:paraId="5B81409C" w14:textId="77777777" w:rsidR="003A15CE" w:rsidRPr="00550C88" w:rsidRDefault="003A15CE" w:rsidP="00550C88">
      <w:pPr>
        <w:ind w:firstLine="709"/>
        <w:jc w:val="both"/>
        <w:rPr>
          <w:sz w:val="28"/>
          <w:szCs w:val="28"/>
        </w:rPr>
      </w:pPr>
    </w:p>
    <w:p w14:paraId="08987F03" w14:textId="77777777" w:rsidR="003A15CE" w:rsidRPr="00FC0EAD" w:rsidRDefault="003A15CE" w:rsidP="00550C88">
      <w:pPr>
        <w:ind w:firstLine="709"/>
        <w:jc w:val="both"/>
        <w:rPr>
          <w:sz w:val="16"/>
          <w:szCs w:val="16"/>
        </w:rPr>
      </w:pPr>
    </w:p>
    <w:p w14:paraId="5D4D3D80" w14:textId="61E53DE9" w:rsidR="003A15CE" w:rsidRPr="00550C88" w:rsidRDefault="003A15CE" w:rsidP="00FC0EAD">
      <w:pPr>
        <w:jc w:val="center"/>
        <w:rPr>
          <w:sz w:val="28"/>
          <w:szCs w:val="28"/>
        </w:rPr>
      </w:pPr>
      <w:r w:rsidRPr="00550C88">
        <w:rPr>
          <w:sz w:val="28"/>
          <w:szCs w:val="28"/>
        </w:rPr>
        <w:t>Рисунок 2</w:t>
      </w:r>
      <w:r w:rsidR="00AF641A" w:rsidRPr="00550C88">
        <w:rPr>
          <w:sz w:val="28"/>
          <w:szCs w:val="28"/>
        </w:rPr>
        <w:t>5</w:t>
      </w:r>
      <w:r w:rsidRPr="00550C88">
        <w:rPr>
          <w:sz w:val="28"/>
          <w:szCs w:val="28"/>
        </w:rPr>
        <w:t xml:space="preserve"> </w:t>
      </w:r>
      <w:r w:rsidR="00FC0EAD">
        <w:rPr>
          <w:sz w:val="28"/>
          <w:szCs w:val="28"/>
        </w:rPr>
        <w:t xml:space="preserve">– </w:t>
      </w:r>
      <w:r w:rsidRPr="00550C88">
        <w:rPr>
          <w:sz w:val="28"/>
          <w:szCs w:val="28"/>
        </w:rPr>
        <w:t>Форум</w:t>
      </w:r>
    </w:p>
    <w:p w14:paraId="091AC8DB" w14:textId="77777777" w:rsidR="00AF641A" w:rsidRPr="00550C88" w:rsidRDefault="00AF641A" w:rsidP="00550C88">
      <w:pPr>
        <w:ind w:firstLine="709"/>
        <w:jc w:val="center"/>
        <w:rPr>
          <w:sz w:val="28"/>
          <w:szCs w:val="28"/>
        </w:rPr>
      </w:pPr>
    </w:p>
    <w:p w14:paraId="773D462B" w14:textId="77777777" w:rsidR="003A15CE" w:rsidRPr="00550C88" w:rsidRDefault="003A15CE" w:rsidP="00550C88">
      <w:pPr>
        <w:ind w:firstLine="709"/>
        <w:jc w:val="both"/>
        <w:rPr>
          <w:sz w:val="28"/>
          <w:szCs w:val="28"/>
        </w:rPr>
      </w:pPr>
      <w:r w:rsidRPr="00550C88">
        <w:rPr>
          <w:sz w:val="28"/>
          <w:szCs w:val="28"/>
        </w:rPr>
        <w:t xml:space="preserve">В кабинете студента есть возможность просмотра курсов, на которые он зарегистрирован, и прохождение курса. Слева имеется меню, в котором указан список уроков, справа находится глоссарий и чат, а в основном блоке появляется информация выбранного урока в зависимости от содержания. </w:t>
      </w:r>
    </w:p>
    <w:p w14:paraId="04B9C454" w14:textId="48899A34" w:rsidR="003A15CE" w:rsidRPr="00550C88" w:rsidRDefault="003A15CE" w:rsidP="00550C88">
      <w:pPr>
        <w:ind w:firstLine="709"/>
        <w:jc w:val="both"/>
        <w:rPr>
          <w:sz w:val="28"/>
          <w:szCs w:val="28"/>
        </w:rPr>
      </w:pPr>
      <w:r w:rsidRPr="00550C88">
        <w:rPr>
          <w:sz w:val="28"/>
          <w:szCs w:val="28"/>
        </w:rPr>
        <w:t>При успешном прохождении проверочного теста (80%) в конце урока студент продвигается по полосе прогресса (рисунок 2</w:t>
      </w:r>
      <w:r w:rsidR="00AF641A" w:rsidRPr="00550C88">
        <w:rPr>
          <w:sz w:val="28"/>
          <w:szCs w:val="28"/>
        </w:rPr>
        <w:t>6</w:t>
      </w:r>
      <w:r w:rsidRPr="00550C88">
        <w:rPr>
          <w:sz w:val="28"/>
          <w:szCs w:val="28"/>
        </w:rPr>
        <w:t>) и следующий урок становится активным.</w:t>
      </w:r>
    </w:p>
    <w:p w14:paraId="65AD82C9" w14:textId="77777777" w:rsidR="003A15CE" w:rsidRPr="00550C88" w:rsidRDefault="003A15CE" w:rsidP="00550C88">
      <w:pPr>
        <w:tabs>
          <w:tab w:val="left" w:pos="2940"/>
        </w:tabs>
        <w:ind w:firstLine="709"/>
        <w:rPr>
          <w:sz w:val="28"/>
          <w:szCs w:val="28"/>
        </w:rPr>
      </w:pPr>
    </w:p>
    <w:p w14:paraId="4C7F42AB" w14:textId="77777777" w:rsidR="003A15CE" w:rsidRPr="00550C88" w:rsidRDefault="003A15CE" w:rsidP="00FC0EAD">
      <w:pPr>
        <w:tabs>
          <w:tab w:val="left" w:pos="2940"/>
        </w:tabs>
        <w:jc w:val="center"/>
        <w:rPr>
          <w:sz w:val="28"/>
          <w:szCs w:val="28"/>
        </w:rPr>
      </w:pPr>
      <w:r w:rsidRPr="00550C88">
        <w:rPr>
          <w:noProof/>
          <w:sz w:val="28"/>
          <w:szCs w:val="28"/>
          <w:lang w:eastAsia="ru-RU"/>
        </w:rPr>
        <w:drawing>
          <wp:inline distT="0" distB="0" distL="0" distR="0" wp14:anchorId="7046A77E" wp14:editId="619481CF">
            <wp:extent cx="4572000" cy="1984375"/>
            <wp:effectExtent l="0" t="0" r="0"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49" cstate="print">
                      <a:extLst>
                        <a:ext uri="{28A0092B-C50C-407E-A947-70E740481C1C}">
                          <a14:useLocalDpi xmlns:a14="http://schemas.microsoft.com/office/drawing/2010/main" val="0"/>
                        </a:ext>
                      </a:extLst>
                    </a:blip>
                    <a:srcRect t="15964" b="6213"/>
                    <a:stretch>
                      <a:fillRect/>
                    </a:stretch>
                  </pic:blipFill>
                  <pic:spPr bwMode="auto">
                    <a:xfrm>
                      <a:off x="0" y="0"/>
                      <a:ext cx="4572000" cy="1984375"/>
                    </a:xfrm>
                    <a:prstGeom prst="rect">
                      <a:avLst/>
                    </a:prstGeom>
                    <a:noFill/>
                    <a:ln>
                      <a:noFill/>
                    </a:ln>
                  </pic:spPr>
                </pic:pic>
              </a:graphicData>
            </a:graphic>
          </wp:inline>
        </w:drawing>
      </w:r>
    </w:p>
    <w:p w14:paraId="492D784E" w14:textId="77777777" w:rsidR="003A15CE" w:rsidRPr="00550C88" w:rsidRDefault="003A15CE" w:rsidP="00FC0EAD">
      <w:pPr>
        <w:tabs>
          <w:tab w:val="left" w:pos="3495"/>
        </w:tabs>
        <w:jc w:val="center"/>
        <w:rPr>
          <w:sz w:val="28"/>
          <w:szCs w:val="28"/>
        </w:rPr>
      </w:pPr>
      <w:r w:rsidRPr="00550C88">
        <w:rPr>
          <w:noProof/>
          <w:sz w:val="28"/>
          <w:szCs w:val="28"/>
          <w:lang w:eastAsia="ru-RU"/>
        </w:rPr>
        <w:drawing>
          <wp:inline distT="0" distB="0" distL="0" distR="0" wp14:anchorId="1944D7EA" wp14:editId="011BED33">
            <wp:extent cx="4641215" cy="175958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extLst>
                        <a:ext uri="{28A0092B-C50C-407E-A947-70E740481C1C}">
                          <a14:useLocalDpi xmlns:a14="http://schemas.microsoft.com/office/drawing/2010/main" val="0"/>
                        </a:ext>
                      </a:extLst>
                    </a:blip>
                    <a:srcRect t="29362" b="3079"/>
                    <a:stretch>
                      <a:fillRect/>
                    </a:stretch>
                  </pic:blipFill>
                  <pic:spPr bwMode="auto">
                    <a:xfrm>
                      <a:off x="0" y="0"/>
                      <a:ext cx="4641215" cy="1759585"/>
                    </a:xfrm>
                    <a:prstGeom prst="rect">
                      <a:avLst/>
                    </a:prstGeom>
                    <a:noFill/>
                    <a:ln>
                      <a:noFill/>
                    </a:ln>
                  </pic:spPr>
                </pic:pic>
              </a:graphicData>
            </a:graphic>
          </wp:inline>
        </w:drawing>
      </w:r>
    </w:p>
    <w:p w14:paraId="706D2E89" w14:textId="77777777" w:rsidR="003A15CE" w:rsidRPr="00FC0EAD" w:rsidRDefault="003A15CE" w:rsidP="00550C88">
      <w:pPr>
        <w:tabs>
          <w:tab w:val="left" w:pos="3495"/>
        </w:tabs>
        <w:ind w:firstLine="709"/>
        <w:jc w:val="center"/>
        <w:rPr>
          <w:sz w:val="16"/>
          <w:szCs w:val="16"/>
        </w:rPr>
      </w:pPr>
    </w:p>
    <w:p w14:paraId="279F34AF" w14:textId="076C1132" w:rsidR="003A15CE" w:rsidRPr="00550C88" w:rsidRDefault="003A15CE" w:rsidP="00FC0EAD">
      <w:pPr>
        <w:tabs>
          <w:tab w:val="left" w:pos="3495"/>
        </w:tabs>
        <w:jc w:val="center"/>
        <w:rPr>
          <w:sz w:val="28"/>
          <w:szCs w:val="28"/>
        </w:rPr>
      </w:pPr>
      <w:r w:rsidRPr="00550C88">
        <w:rPr>
          <w:sz w:val="28"/>
          <w:szCs w:val="28"/>
        </w:rPr>
        <w:t>Рисунок 2</w:t>
      </w:r>
      <w:r w:rsidR="00AF641A" w:rsidRPr="00550C88">
        <w:rPr>
          <w:sz w:val="28"/>
          <w:szCs w:val="28"/>
        </w:rPr>
        <w:t>6</w:t>
      </w:r>
      <w:r w:rsidRPr="00550C88">
        <w:rPr>
          <w:sz w:val="28"/>
          <w:szCs w:val="28"/>
        </w:rPr>
        <w:t xml:space="preserve"> </w:t>
      </w:r>
      <w:r w:rsidR="00FC0EAD">
        <w:rPr>
          <w:sz w:val="28"/>
          <w:szCs w:val="28"/>
        </w:rPr>
        <w:t xml:space="preserve">– </w:t>
      </w:r>
      <w:r w:rsidRPr="00550C88">
        <w:rPr>
          <w:sz w:val="28"/>
          <w:szCs w:val="28"/>
        </w:rPr>
        <w:t>Прогресс курса</w:t>
      </w:r>
    </w:p>
    <w:p w14:paraId="21B4DB3E" w14:textId="77777777" w:rsidR="003A15CE" w:rsidRPr="00550C88" w:rsidRDefault="003A15CE" w:rsidP="00550C88">
      <w:pPr>
        <w:pStyle w:val="ac"/>
        <w:ind w:firstLine="709"/>
        <w:jc w:val="both"/>
        <w:rPr>
          <w:sz w:val="28"/>
          <w:szCs w:val="28"/>
        </w:rPr>
      </w:pPr>
    </w:p>
    <w:p w14:paraId="324B9FCF" w14:textId="67477023" w:rsidR="003A15CE" w:rsidRPr="00550C88" w:rsidRDefault="003A15CE" w:rsidP="00550C88">
      <w:pPr>
        <w:ind w:firstLine="709"/>
        <w:jc w:val="both"/>
        <w:rPr>
          <w:sz w:val="28"/>
          <w:szCs w:val="28"/>
        </w:rPr>
      </w:pPr>
      <w:r w:rsidRPr="00550C88">
        <w:rPr>
          <w:sz w:val="28"/>
          <w:szCs w:val="28"/>
        </w:rPr>
        <w:lastRenderedPageBreak/>
        <w:t>По пройденным тестам доступна подробная статистика как для студента, так и для преподавателя (рисунок 2</w:t>
      </w:r>
      <w:r w:rsidR="00AF641A" w:rsidRPr="00550C88">
        <w:rPr>
          <w:sz w:val="28"/>
          <w:szCs w:val="28"/>
        </w:rPr>
        <w:t>7</w:t>
      </w:r>
      <w:r w:rsidRPr="00550C88">
        <w:rPr>
          <w:sz w:val="28"/>
          <w:szCs w:val="28"/>
        </w:rPr>
        <w:t xml:space="preserve">). В статистике отображается результат тестирования по всем попыткам, правильные и неправильные ответы, время начала и окончания тестирования. </w:t>
      </w:r>
    </w:p>
    <w:p w14:paraId="1A3E8A37" w14:textId="77777777" w:rsidR="003A15CE" w:rsidRPr="00550C88" w:rsidRDefault="003A15CE" w:rsidP="00550C88">
      <w:pPr>
        <w:ind w:firstLine="709"/>
        <w:jc w:val="both"/>
        <w:rPr>
          <w:sz w:val="28"/>
          <w:szCs w:val="28"/>
        </w:rPr>
      </w:pPr>
    </w:p>
    <w:p w14:paraId="6C49146E" w14:textId="77777777" w:rsidR="003A15CE" w:rsidRPr="00550C88" w:rsidRDefault="003A15CE" w:rsidP="00550C88">
      <w:pPr>
        <w:ind w:firstLine="709"/>
        <w:jc w:val="both"/>
        <w:rPr>
          <w:sz w:val="28"/>
          <w:szCs w:val="28"/>
        </w:rPr>
      </w:pPr>
      <w:r w:rsidRPr="00550C88">
        <w:rPr>
          <w:noProof/>
          <w:sz w:val="28"/>
          <w:szCs w:val="28"/>
          <w:lang w:eastAsia="ru-RU"/>
        </w:rPr>
        <w:drawing>
          <wp:inline distT="0" distB="0" distL="0" distR="0" wp14:anchorId="2767720E" wp14:editId="468F433A">
            <wp:extent cx="4934585" cy="16306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34585" cy="1630680"/>
                    </a:xfrm>
                    <a:prstGeom prst="rect">
                      <a:avLst/>
                    </a:prstGeom>
                    <a:noFill/>
                    <a:ln>
                      <a:noFill/>
                    </a:ln>
                  </pic:spPr>
                </pic:pic>
              </a:graphicData>
            </a:graphic>
          </wp:inline>
        </w:drawing>
      </w:r>
    </w:p>
    <w:p w14:paraId="4AA19F7F" w14:textId="77777777" w:rsidR="003A15CE" w:rsidRPr="006B39E6" w:rsidRDefault="003A15CE" w:rsidP="00550C88">
      <w:pPr>
        <w:ind w:firstLine="709"/>
        <w:jc w:val="center"/>
        <w:rPr>
          <w:sz w:val="16"/>
          <w:szCs w:val="16"/>
        </w:rPr>
      </w:pPr>
    </w:p>
    <w:p w14:paraId="35709564" w14:textId="15E6DEBC" w:rsidR="003A15CE" w:rsidRPr="00550C88" w:rsidRDefault="003A15CE" w:rsidP="006B39E6">
      <w:pPr>
        <w:jc w:val="center"/>
        <w:rPr>
          <w:sz w:val="28"/>
          <w:szCs w:val="28"/>
        </w:rPr>
      </w:pPr>
      <w:r w:rsidRPr="00550C88">
        <w:rPr>
          <w:sz w:val="28"/>
          <w:szCs w:val="28"/>
        </w:rPr>
        <w:t>Рисунок 2</w:t>
      </w:r>
      <w:r w:rsidR="00AF641A" w:rsidRPr="00550C88">
        <w:rPr>
          <w:sz w:val="28"/>
          <w:szCs w:val="28"/>
        </w:rPr>
        <w:t>7</w:t>
      </w:r>
      <w:r w:rsidRPr="00550C88">
        <w:rPr>
          <w:sz w:val="28"/>
          <w:szCs w:val="28"/>
        </w:rPr>
        <w:t xml:space="preserve"> </w:t>
      </w:r>
      <w:r w:rsidR="006B39E6">
        <w:rPr>
          <w:sz w:val="28"/>
          <w:szCs w:val="28"/>
        </w:rPr>
        <w:t>–</w:t>
      </w:r>
      <w:r w:rsidRPr="00550C88">
        <w:rPr>
          <w:sz w:val="28"/>
          <w:szCs w:val="28"/>
        </w:rPr>
        <w:t xml:space="preserve"> Статистика результатов тестирования</w:t>
      </w:r>
    </w:p>
    <w:p w14:paraId="7F22AB63" w14:textId="77777777" w:rsidR="006B39E6" w:rsidRDefault="006B39E6" w:rsidP="00550C88">
      <w:pPr>
        <w:ind w:firstLine="709"/>
        <w:jc w:val="both"/>
        <w:rPr>
          <w:sz w:val="28"/>
          <w:szCs w:val="28"/>
        </w:rPr>
      </w:pPr>
    </w:p>
    <w:p w14:paraId="3B1FF764" w14:textId="77777777" w:rsidR="003A15CE" w:rsidRPr="00550C88" w:rsidRDefault="003A15CE" w:rsidP="00550C88">
      <w:pPr>
        <w:ind w:firstLine="709"/>
        <w:jc w:val="both"/>
        <w:rPr>
          <w:sz w:val="28"/>
          <w:szCs w:val="28"/>
        </w:rPr>
      </w:pPr>
      <w:r w:rsidRPr="00550C88">
        <w:rPr>
          <w:sz w:val="28"/>
          <w:szCs w:val="28"/>
        </w:rPr>
        <w:t>Вопросы в тестах могут быть следующих видов:</w:t>
      </w:r>
    </w:p>
    <w:p w14:paraId="54629DE7" w14:textId="77777777" w:rsidR="003A15CE" w:rsidRPr="00550C88" w:rsidRDefault="003A15CE" w:rsidP="00550C88">
      <w:pPr>
        <w:ind w:firstLine="709"/>
        <w:jc w:val="both"/>
        <w:rPr>
          <w:sz w:val="28"/>
          <w:szCs w:val="28"/>
        </w:rPr>
      </w:pPr>
      <w:r w:rsidRPr="00550C88">
        <w:rPr>
          <w:sz w:val="28"/>
          <w:szCs w:val="28"/>
        </w:rPr>
        <w:t>– вопрос с несколькими вариантами ответов, один из которых правильный;</w:t>
      </w:r>
    </w:p>
    <w:p w14:paraId="66509A4E" w14:textId="77777777" w:rsidR="003A15CE" w:rsidRPr="00550C88" w:rsidRDefault="003A15CE" w:rsidP="00550C88">
      <w:pPr>
        <w:ind w:firstLine="709"/>
        <w:jc w:val="both"/>
        <w:rPr>
          <w:sz w:val="28"/>
          <w:szCs w:val="28"/>
        </w:rPr>
      </w:pPr>
      <w:r w:rsidRPr="00550C88">
        <w:rPr>
          <w:sz w:val="28"/>
          <w:szCs w:val="28"/>
        </w:rPr>
        <w:t>– вопрос с несколькими вариантами ответов, несколько из которых правильные;</w:t>
      </w:r>
    </w:p>
    <w:p w14:paraId="3D3C980C" w14:textId="77777777" w:rsidR="003A15CE" w:rsidRPr="00550C88" w:rsidRDefault="003A15CE" w:rsidP="00550C88">
      <w:pPr>
        <w:ind w:firstLine="709"/>
        <w:jc w:val="both"/>
        <w:rPr>
          <w:sz w:val="28"/>
          <w:szCs w:val="28"/>
        </w:rPr>
      </w:pPr>
      <w:r w:rsidRPr="00550C88">
        <w:rPr>
          <w:sz w:val="28"/>
          <w:szCs w:val="28"/>
        </w:rPr>
        <w:t>– вопрос с одним правильным ответом, который впечатывается;</w:t>
      </w:r>
    </w:p>
    <w:p w14:paraId="58A1EBE9" w14:textId="77777777" w:rsidR="003A15CE" w:rsidRPr="00550C88" w:rsidRDefault="003A15CE" w:rsidP="00550C88">
      <w:pPr>
        <w:ind w:firstLine="709"/>
        <w:jc w:val="both"/>
        <w:rPr>
          <w:sz w:val="28"/>
          <w:szCs w:val="28"/>
        </w:rPr>
      </w:pPr>
      <w:r w:rsidRPr="00550C88">
        <w:rPr>
          <w:sz w:val="28"/>
          <w:szCs w:val="28"/>
        </w:rPr>
        <w:t>– вопрос на сопоставление N количество элементов к N количеству соответствующих элементов и N количество элементов к M количеству соответствующих элементов (N&gt;M).</w:t>
      </w:r>
    </w:p>
    <w:p w14:paraId="56E42488" w14:textId="77777777" w:rsidR="003A15CE" w:rsidRPr="00550C88" w:rsidRDefault="003A15CE" w:rsidP="00550C88">
      <w:pPr>
        <w:ind w:firstLine="709"/>
        <w:jc w:val="both"/>
        <w:rPr>
          <w:sz w:val="28"/>
          <w:szCs w:val="28"/>
        </w:rPr>
      </w:pPr>
      <w:r w:rsidRPr="00550C88">
        <w:rPr>
          <w:sz w:val="28"/>
          <w:szCs w:val="28"/>
        </w:rPr>
        <w:t>Также в тестах есть возможность добавления картинок и формул.</w:t>
      </w:r>
    </w:p>
    <w:p w14:paraId="095A5BE9" w14:textId="77777777" w:rsidR="003A15CE" w:rsidRPr="00550C88" w:rsidRDefault="003A15CE" w:rsidP="00550C88">
      <w:pPr>
        <w:ind w:firstLine="709"/>
        <w:jc w:val="both"/>
        <w:rPr>
          <w:sz w:val="28"/>
          <w:szCs w:val="28"/>
        </w:rPr>
      </w:pPr>
      <w:r w:rsidRPr="00550C88">
        <w:rPr>
          <w:sz w:val="28"/>
          <w:szCs w:val="28"/>
        </w:rPr>
        <w:t>Пользователь начинает тестирование, за это отвечает функция postStartattempt. Окончание тестирования обрабатывает функция postEndattempt.</w:t>
      </w:r>
    </w:p>
    <w:p w14:paraId="6A84BFB3" w14:textId="77777777" w:rsidR="003A15CE" w:rsidRPr="00550C88" w:rsidRDefault="003A15CE" w:rsidP="00550C88">
      <w:pPr>
        <w:ind w:firstLine="709"/>
        <w:jc w:val="both"/>
        <w:rPr>
          <w:sz w:val="28"/>
          <w:szCs w:val="28"/>
        </w:rPr>
      </w:pPr>
      <w:r w:rsidRPr="00550C88">
        <w:rPr>
          <w:sz w:val="28"/>
          <w:szCs w:val="28"/>
        </w:rPr>
        <w:t>В модели attempt.php была разработана функция calculate_correct(). В данной функции высчитывается сколько в попытке правильных ответов.</w:t>
      </w:r>
    </w:p>
    <w:p w14:paraId="01BB2FDD" w14:textId="77777777" w:rsidR="003A15CE" w:rsidRPr="00550C88" w:rsidRDefault="003A15CE" w:rsidP="00550C88">
      <w:pPr>
        <w:ind w:firstLine="709"/>
        <w:jc w:val="both"/>
        <w:rPr>
          <w:sz w:val="28"/>
          <w:szCs w:val="28"/>
        </w:rPr>
      </w:pPr>
      <w:r w:rsidRPr="00550C88">
        <w:rPr>
          <w:sz w:val="28"/>
          <w:szCs w:val="28"/>
        </w:rPr>
        <w:t>Для сохранения ответа пользователя при переходе на следующий вопрос была создана функция saveAnswer.</w:t>
      </w:r>
    </w:p>
    <w:p w14:paraId="0527F21A" w14:textId="77777777" w:rsidR="003A15CE" w:rsidRPr="00550C88" w:rsidRDefault="003A15CE" w:rsidP="00550C88">
      <w:pPr>
        <w:ind w:firstLine="709"/>
        <w:jc w:val="both"/>
        <w:rPr>
          <w:sz w:val="28"/>
          <w:szCs w:val="28"/>
        </w:rPr>
      </w:pPr>
      <w:r w:rsidRPr="00550C88">
        <w:rPr>
          <w:sz w:val="28"/>
          <w:szCs w:val="28"/>
        </w:rPr>
        <w:t xml:space="preserve">Отсчет времени в тестах, в которых установлено ограничение по времени производят следующие строки, здесь запускается таймер и если заканчивается время, то все результаты сохраняются и тест заканчивается. </w:t>
      </w:r>
    </w:p>
    <w:p w14:paraId="687F877E" w14:textId="77777777" w:rsidR="003A15CE" w:rsidRPr="00550C88" w:rsidRDefault="003A15CE" w:rsidP="00550C88">
      <w:pPr>
        <w:ind w:firstLine="709"/>
        <w:jc w:val="both"/>
        <w:rPr>
          <w:sz w:val="28"/>
          <w:szCs w:val="28"/>
        </w:rPr>
      </w:pPr>
      <w:r w:rsidRPr="00550C88">
        <w:rPr>
          <w:sz w:val="28"/>
          <w:szCs w:val="28"/>
        </w:rPr>
        <w:t xml:space="preserve">В системе есть возможность создания расписания звонков и уроков, а также журнал оценок. В расписаниях выбирается неделя (числитель/знаменатель), прикрепляется группа и преподаватель. Соответственно у каждой группы или преподавателя в кабинете появляется его расписание. </w:t>
      </w:r>
    </w:p>
    <w:p w14:paraId="7F7DD882" w14:textId="77777777" w:rsidR="003A15CE" w:rsidRPr="00550C88" w:rsidRDefault="003A15CE" w:rsidP="00550C88">
      <w:pPr>
        <w:ind w:firstLine="709"/>
        <w:jc w:val="both"/>
        <w:rPr>
          <w:sz w:val="28"/>
          <w:szCs w:val="28"/>
        </w:rPr>
      </w:pPr>
      <w:r w:rsidRPr="00550C88">
        <w:rPr>
          <w:sz w:val="28"/>
          <w:szCs w:val="28"/>
        </w:rPr>
        <w:t xml:space="preserve">В журнале оценок преподаватель ставит оценки за каждый урок и итоговую оценку. </w:t>
      </w:r>
    </w:p>
    <w:p w14:paraId="19E7EBCA" w14:textId="2599617D" w:rsidR="003A15CE" w:rsidRPr="00550C88" w:rsidRDefault="003A15CE" w:rsidP="00550C88">
      <w:pPr>
        <w:ind w:firstLine="709"/>
        <w:jc w:val="both"/>
        <w:rPr>
          <w:sz w:val="28"/>
          <w:szCs w:val="28"/>
        </w:rPr>
      </w:pPr>
      <w:r w:rsidRPr="00550C88">
        <w:rPr>
          <w:sz w:val="28"/>
          <w:szCs w:val="28"/>
        </w:rPr>
        <w:t>В курсах по каждому уроку есть возможность создания дискуссии в форуме (рисунок 2</w:t>
      </w:r>
      <w:r w:rsidR="00AF641A" w:rsidRPr="00550C88">
        <w:rPr>
          <w:sz w:val="28"/>
          <w:szCs w:val="28"/>
        </w:rPr>
        <w:t>8</w:t>
      </w:r>
      <w:r w:rsidRPr="00550C88">
        <w:rPr>
          <w:sz w:val="28"/>
          <w:szCs w:val="28"/>
        </w:rPr>
        <w:t xml:space="preserve">), последние сообщения форума высвечиваются в соответствующем уроке. В дискуссии могут участвовать все студенты группы и преподаватель. </w:t>
      </w:r>
    </w:p>
    <w:p w14:paraId="714D61E5" w14:textId="77777777" w:rsidR="003A15CE" w:rsidRPr="00550C88" w:rsidRDefault="003A15CE" w:rsidP="00550C88">
      <w:pPr>
        <w:ind w:firstLine="709"/>
        <w:jc w:val="both"/>
        <w:rPr>
          <w:sz w:val="28"/>
          <w:szCs w:val="28"/>
        </w:rPr>
      </w:pPr>
    </w:p>
    <w:p w14:paraId="40B19344" w14:textId="77777777" w:rsidR="003A15CE" w:rsidRPr="00550C88" w:rsidRDefault="003A15CE" w:rsidP="006B39E6">
      <w:pPr>
        <w:jc w:val="center"/>
        <w:rPr>
          <w:sz w:val="28"/>
          <w:szCs w:val="28"/>
        </w:rPr>
      </w:pPr>
      <w:r w:rsidRPr="00550C88">
        <w:rPr>
          <w:noProof/>
          <w:sz w:val="28"/>
          <w:szCs w:val="28"/>
          <w:lang w:eastAsia="ru-RU"/>
        </w:rPr>
        <w:drawing>
          <wp:inline distT="0" distB="0" distL="0" distR="0" wp14:anchorId="0112D9A2" wp14:editId="4B33D7A5">
            <wp:extent cx="5081270" cy="2105025"/>
            <wp:effectExtent l="0" t="0" r="5080" b="9525"/>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81270" cy="2105025"/>
                    </a:xfrm>
                    <a:prstGeom prst="rect">
                      <a:avLst/>
                    </a:prstGeom>
                    <a:noFill/>
                    <a:ln>
                      <a:noFill/>
                    </a:ln>
                  </pic:spPr>
                </pic:pic>
              </a:graphicData>
            </a:graphic>
          </wp:inline>
        </w:drawing>
      </w:r>
    </w:p>
    <w:p w14:paraId="776B61F4" w14:textId="77777777" w:rsidR="003A15CE" w:rsidRPr="006B39E6" w:rsidRDefault="003A15CE" w:rsidP="00550C88">
      <w:pPr>
        <w:ind w:firstLine="709"/>
        <w:jc w:val="center"/>
        <w:rPr>
          <w:sz w:val="16"/>
          <w:szCs w:val="16"/>
        </w:rPr>
      </w:pPr>
    </w:p>
    <w:p w14:paraId="6D99CE11" w14:textId="2EEDDD9C" w:rsidR="003A15CE" w:rsidRPr="00550C88" w:rsidRDefault="003A15CE" w:rsidP="006B39E6">
      <w:pPr>
        <w:jc w:val="center"/>
        <w:rPr>
          <w:sz w:val="28"/>
          <w:szCs w:val="28"/>
        </w:rPr>
      </w:pPr>
      <w:r w:rsidRPr="00550C88">
        <w:rPr>
          <w:sz w:val="28"/>
          <w:szCs w:val="28"/>
        </w:rPr>
        <w:t>Рисунок 2</w:t>
      </w:r>
      <w:r w:rsidR="00AF641A" w:rsidRPr="00550C88">
        <w:rPr>
          <w:sz w:val="28"/>
          <w:szCs w:val="28"/>
        </w:rPr>
        <w:t>8</w:t>
      </w:r>
      <w:r w:rsidRPr="00550C88">
        <w:rPr>
          <w:sz w:val="28"/>
          <w:szCs w:val="28"/>
        </w:rPr>
        <w:t xml:space="preserve"> </w:t>
      </w:r>
      <w:r w:rsidR="006B39E6">
        <w:rPr>
          <w:sz w:val="28"/>
          <w:szCs w:val="28"/>
        </w:rPr>
        <w:t xml:space="preserve">– </w:t>
      </w:r>
      <w:r w:rsidRPr="00550C88">
        <w:rPr>
          <w:sz w:val="28"/>
          <w:szCs w:val="28"/>
        </w:rPr>
        <w:t xml:space="preserve">Дискуссии </w:t>
      </w:r>
    </w:p>
    <w:p w14:paraId="54FB9402" w14:textId="77777777" w:rsidR="006B39E6" w:rsidRDefault="006B39E6" w:rsidP="00550C88">
      <w:pPr>
        <w:ind w:firstLine="709"/>
        <w:jc w:val="both"/>
        <w:rPr>
          <w:sz w:val="28"/>
          <w:szCs w:val="28"/>
        </w:rPr>
      </w:pPr>
    </w:p>
    <w:p w14:paraId="0790A0F6" w14:textId="77777777" w:rsidR="003A15CE" w:rsidRPr="00550C88" w:rsidRDefault="003A15CE" w:rsidP="00550C88">
      <w:pPr>
        <w:ind w:firstLine="709"/>
        <w:jc w:val="both"/>
        <w:rPr>
          <w:sz w:val="28"/>
          <w:szCs w:val="28"/>
        </w:rPr>
      </w:pPr>
      <w:r w:rsidRPr="00550C88">
        <w:rPr>
          <w:sz w:val="28"/>
          <w:szCs w:val="28"/>
        </w:rPr>
        <w:t xml:space="preserve">Личными сообщениями студенты могут обмениваться с преподавателем в разделе Диалоги. Также студент загружает выполненные домашние задания в диалог с преподавателем, где последний сможет скачать файл. </w:t>
      </w:r>
    </w:p>
    <w:p w14:paraId="527BA514" w14:textId="77777777" w:rsidR="003A15CE" w:rsidRPr="00550C88" w:rsidRDefault="003A15CE" w:rsidP="00550C88">
      <w:pPr>
        <w:ind w:firstLine="709"/>
        <w:jc w:val="both"/>
        <w:rPr>
          <w:sz w:val="28"/>
          <w:szCs w:val="28"/>
        </w:rPr>
      </w:pPr>
      <w:r w:rsidRPr="00550C88">
        <w:rPr>
          <w:sz w:val="28"/>
          <w:szCs w:val="28"/>
        </w:rPr>
        <w:t>Форум организован при помощи подключения плагина devdojo/chatter.</w:t>
      </w:r>
    </w:p>
    <w:p w14:paraId="6C78D471" w14:textId="77777777" w:rsidR="003A15CE" w:rsidRPr="00550C88" w:rsidRDefault="003A15CE" w:rsidP="00550C88">
      <w:pPr>
        <w:ind w:firstLine="709"/>
        <w:jc w:val="both"/>
        <w:rPr>
          <w:sz w:val="28"/>
          <w:szCs w:val="28"/>
        </w:rPr>
      </w:pPr>
      <w:r w:rsidRPr="00550C88">
        <w:rPr>
          <w:sz w:val="28"/>
          <w:szCs w:val="28"/>
        </w:rPr>
        <w:t>А загрузка диалога выполняется с помощью фукнции getIndex.</w:t>
      </w:r>
    </w:p>
    <w:p w14:paraId="727AEDA1" w14:textId="77777777" w:rsidR="003A15CE" w:rsidRPr="00550C88" w:rsidRDefault="003A15CE" w:rsidP="00550C88">
      <w:pPr>
        <w:ind w:firstLine="709"/>
        <w:jc w:val="both"/>
        <w:rPr>
          <w:sz w:val="28"/>
          <w:szCs w:val="28"/>
        </w:rPr>
      </w:pPr>
      <w:r w:rsidRPr="00550C88">
        <w:rPr>
          <w:sz w:val="28"/>
          <w:szCs w:val="28"/>
        </w:rPr>
        <w:t>Отправка сообщения в диалогах организует свою работу при помощи фукнции postSendMessage. Фукнция postSetRead отмечает сообщение прочитанным.</w:t>
      </w:r>
    </w:p>
    <w:p w14:paraId="70FB3FFB" w14:textId="716924DD" w:rsidR="003A15CE" w:rsidRPr="00550C88" w:rsidRDefault="003A15CE" w:rsidP="00550C88">
      <w:pPr>
        <w:ind w:firstLine="709"/>
        <w:jc w:val="both"/>
        <w:rPr>
          <w:sz w:val="28"/>
          <w:szCs w:val="28"/>
        </w:rPr>
      </w:pPr>
      <w:r w:rsidRPr="00550C88">
        <w:rPr>
          <w:sz w:val="28"/>
          <w:szCs w:val="28"/>
        </w:rPr>
        <w:t xml:space="preserve">В кабинете преподавателя доступна статистика по студентам. Преподаватель имеет возможность просмотра действии отдельного студента: время скачивания файлов, прохождение тестирования, посещение уроков. На основе данных действии составляется прогресс по курсу. При 100% скачивании файлов и прохождения теста с результатом 80% и выше, прогресс становится полным. </w:t>
      </w:r>
    </w:p>
    <w:p w14:paraId="71D2822E" w14:textId="77777777" w:rsidR="003A15CE" w:rsidRPr="00550C88" w:rsidRDefault="003A15CE" w:rsidP="00550C88">
      <w:pPr>
        <w:ind w:firstLine="709"/>
        <w:jc w:val="both"/>
        <w:rPr>
          <w:sz w:val="28"/>
          <w:szCs w:val="28"/>
        </w:rPr>
      </w:pPr>
      <w:r w:rsidRPr="00550C88">
        <w:rPr>
          <w:sz w:val="28"/>
          <w:szCs w:val="28"/>
        </w:rPr>
        <w:t>В кабинете менеджеров доступны различные отчеты по пользователям системы, по курсам за выбранные даты:</w:t>
      </w:r>
    </w:p>
    <w:p w14:paraId="33D9249C" w14:textId="77777777" w:rsidR="003A15CE" w:rsidRPr="00550C88" w:rsidRDefault="003A15CE" w:rsidP="00550C88">
      <w:pPr>
        <w:ind w:firstLine="709"/>
        <w:jc w:val="both"/>
        <w:rPr>
          <w:sz w:val="28"/>
          <w:szCs w:val="28"/>
        </w:rPr>
      </w:pPr>
      <w:r w:rsidRPr="00550C88">
        <w:rPr>
          <w:sz w:val="28"/>
          <w:szCs w:val="28"/>
        </w:rPr>
        <w:t>– отчет о действиях преподавателей и студентов;</w:t>
      </w:r>
    </w:p>
    <w:p w14:paraId="2C5E3EED" w14:textId="77777777" w:rsidR="003A15CE" w:rsidRPr="00550C88" w:rsidRDefault="003A15CE" w:rsidP="00550C88">
      <w:pPr>
        <w:ind w:firstLine="709"/>
        <w:jc w:val="both"/>
        <w:rPr>
          <w:sz w:val="28"/>
          <w:szCs w:val="28"/>
        </w:rPr>
      </w:pPr>
      <w:r w:rsidRPr="00550C88">
        <w:rPr>
          <w:sz w:val="28"/>
          <w:szCs w:val="28"/>
        </w:rPr>
        <w:t>– отчет о тестировании;</w:t>
      </w:r>
    </w:p>
    <w:p w14:paraId="36A0E42A" w14:textId="77777777" w:rsidR="003A15CE" w:rsidRPr="00550C88" w:rsidRDefault="003A15CE" w:rsidP="00550C88">
      <w:pPr>
        <w:ind w:firstLine="709"/>
        <w:jc w:val="both"/>
        <w:rPr>
          <w:sz w:val="28"/>
          <w:szCs w:val="28"/>
        </w:rPr>
      </w:pPr>
      <w:r w:rsidRPr="00550C88">
        <w:rPr>
          <w:sz w:val="28"/>
          <w:szCs w:val="28"/>
        </w:rPr>
        <w:t>– отчет о посещаемости;</w:t>
      </w:r>
    </w:p>
    <w:p w14:paraId="555DDF78" w14:textId="77777777" w:rsidR="003A15CE" w:rsidRPr="00550C88" w:rsidRDefault="003A15CE" w:rsidP="00550C88">
      <w:pPr>
        <w:ind w:firstLine="709"/>
        <w:jc w:val="both"/>
        <w:rPr>
          <w:sz w:val="28"/>
          <w:szCs w:val="28"/>
        </w:rPr>
      </w:pPr>
      <w:r w:rsidRPr="00550C88">
        <w:rPr>
          <w:sz w:val="28"/>
          <w:szCs w:val="28"/>
        </w:rPr>
        <w:t>– отчет о созданных курсах;</w:t>
      </w:r>
    </w:p>
    <w:p w14:paraId="0D52F1FD" w14:textId="77777777" w:rsidR="003A15CE" w:rsidRPr="00550C88" w:rsidRDefault="003A15CE" w:rsidP="00550C88">
      <w:pPr>
        <w:ind w:firstLine="709"/>
        <w:jc w:val="both"/>
        <w:rPr>
          <w:sz w:val="28"/>
          <w:szCs w:val="28"/>
        </w:rPr>
      </w:pPr>
      <w:r w:rsidRPr="00550C88">
        <w:rPr>
          <w:sz w:val="28"/>
          <w:szCs w:val="28"/>
        </w:rPr>
        <w:t>– отчет о не созданных уроках в существующих курсах;</w:t>
      </w:r>
    </w:p>
    <w:p w14:paraId="421A1FE5" w14:textId="77777777" w:rsidR="003A15CE" w:rsidRPr="00550C88" w:rsidRDefault="003A15CE" w:rsidP="00550C88">
      <w:pPr>
        <w:ind w:firstLine="709"/>
        <w:jc w:val="both"/>
        <w:rPr>
          <w:sz w:val="28"/>
          <w:szCs w:val="28"/>
        </w:rPr>
      </w:pPr>
      <w:r w:rsidRPr="00550C88">
        <w:rPr>
          <w:sz w:val="28"/>
          <w:szCs w:val="28"/>
        </w:rPr>
        <w:t>– отчет о количестве загруженных файлов;</w:t>
      </w:r>
    </w:p>
    <w:p w14:paraId="7F467BBD" w14:textId="77777777" w:rsidR="003A15CE" w:rsidRPr="00550C88" w:rsidRDefault="003A15CE" w:rsidP="00550C88">
      <w:pPr>
        <w:ind w:firstLine="709"/>
        <w:jc w:val="both"/>
        <w:rPr>
          <w:sz w:val="28"/>
          <w:szCs w:val="28"/>
        </w:rPr>
      </w:pPr>
      <w:r w:rsidRPr="00550C88">
        <w:rPr>
          <w:sz w:val="28"/>
          <w:szCs w:val="28"/>
        </w:rPr>
        <w:t>– отчет о количестве созданных уроков;</w:t>
      </w:r>
    </w:p>
    <w:p w14:paraId="4E0602E9" w14:textId="77777777" w:rsidR="003A15CE" w:rsidRPr="00550C88" w:rsidRDefault="003A15CE" w:rsidP="00550C88">
      <w:pPr>
        <w:ind w:firstLine="709"/>
        <w:jc w:val="both"/>
        <w:rPr>
          <w:sz w:val="28"/>
          <w:szCs w:val="28"/>
        </w:rPr>
      </w:pPr>
      <w:r w:rsidRPr="00550C88">
        <w:rPr>
          <w:sz w:val="28"/>
          <w:szCs w:val="28"/>
        </w:rPr>
        <w:t>– отчет о преподавателях без курсов и/или без уроков.</w:t>
      </w:r>
    </w:p>
    <w:p w14:paraId="25429006" w14:textId="77777777" w:rsidR="00196BE4" w:rsidRPr="00550C88" w:rsidRDefault="00196BE4" w:rsidP="00550C88">
      <w:pPr>
        <w:pStyle w:val="ac"/>
        <w:ind w:firstLine="709"/>
        <w:jc w:val="both"/>
        <w:rPr>
          <w:sz w:val="28"/>
          <w:szCs w:val="28"/>
        </w:rPr>
      </w:pPr>
      <w:r w:rsidRPr="00550C88">
        <w:rPr>
          <w:sz w:val="28"/>
          <w:szCs w:val="28"/>
        </w:rPr>
        <w:t>Разработанный портал собирает и анализирует детализированную информацию о взаимодействии студентов с различными типами контента, такими как лекции, презентации и видеоматериалы. Он регистрирует данные о частоте открытия контента, скорости, длительности и частоте просмотра каждого элемента. Полученная информация сохраняется в базе данных.</w:t>
      </w:r>
    </w:p>
    <w:p w14:paraId="57AA8B38" w14:textId="765B75CC" w:rsidR="003A15CE" w:rsidRPr="00550C88" w:rsidRDefault="00196BE4" w:rsidP="00550C88">
      <w:pPr>
        <w:pStyle w:val="ac"/>
        <w:ind w:firstLine="709"/>
        <w:jc w:val="both"/>
        <w:rPr>
          <w:sz w:val="28"/>
          <w:szCs w:val="28"/>
        </w:rPr>
      </w:pPr>
      <w:r w:rsidRPr="00550C88">
        <w:rPr>
          <w:sz w:val="28"/>
          <w:szCs w:val="28"/>
        </w:rPr>
        <w:lastRenderedPageBreak/>
        <w:t xml:space="preserve">Далее портал проводит обработку этих данных с использованием различных моделей обучения. Основываясь на полученных моделях и анализе поведения студента, портал старается наилучшим образом адаптировать курс под потребности и особенности каждого студента. На основе информации о предпочтениях студента и его взаимодействии с контентом, портал предлагает наиболее релевантные материалы и методы обучения, что способствует более эффективному усвоению материала и повышению успеваемости студента </w:t>
      </w:r>
      <w:r w:rsidR="003A15CE" w:rsidRPr="00550C88">
        <w:rPr>
          <w:sz w:val="28"/>
          <w:szCs w:val="28"/>
        </w:rPr>
        <w:t>(например, будет предлагать больше просмотр видеолекций с целью изучения темы, а не текстовые лекции). Также портал на основе анализа качества и скорости прохождения определенных курсов или тематики студентом, может дать ему рекомендации других курсов и тип направления в профессиональной деятельности (к примеру, Front-end разработчик, Game Developer, iOS разработчик и т.п.)</w:t>
      </w:r>
      <w:r w:rsidR="00CD50C0" w:rsidRPr="00550C88">
        <w:rPr>
          <w:sz w:val="28"/>
          <w:szCs w:val="28"/>
        </w:rPr>
        <w:t>.</w:t>
      </w:r>
    </w:p>
    <w:p w14:paraId="26FB5CC6" w14:textId="77777777" w:rsidR="00467B44" w:rsidRPr="00550C88" w:rsidRDefault="00467B44" w:rsidP="00550C88">
      <w:pPr>
        <w:ind w:firstLine="709"/>
        <w:jc w:val="both"/>
        <w:rPr>
          <w:sz w:val="28"/>
          <w:szCs w:val="28"/>
        </w:rPr>
      </w:pPr>
      <w:r w:rsidRPr="00550C88">
        <w:rPr>
          <w:sz w:val="28"/>
          <w:szCs w:val="28"/>
        </w:rPr>
        <w:t>Информационно-образовательный портал предоставляет преподавателям ценную информацию, которая помогает им:</w:t>
      </w:r>
    </w:p>
    <w:p w14:paraId="182F6BF2" w14:textId="3AC67CF7" w:rsidR="00467B44" w:rsidRPr="00550C88" w:rsidRDefault="006B39E6" w:rsidP="00550C88">
      <w:pPr>
        <w:ind w:firstLine="709"/>
        <w:jc w:val="both"/>
        <w:rPr>
          <w:sz w:val="28"/>
          <w:szCs w:val="28"/>
        </w:rPr>
      </w:pPr>
      <w:r>
        <w:rPr>
          <w:sz w:val="28"/>
          <w:szCs w:val="28"/>
        </w:rPr>
        <w:t>–</w:t>
      </w:r>
      <w:r w:rsidR="00467B44" w:rsidRPr="00550C88">
        <w:rPr>
          <w:sz w:val="28"/>
          <w:szCs w:val="28"/>
        </w:rPr>
        <w:t xml:space="preserve"> </w:t>
      </w:r>
      <w:r w:rsidR="00C90A71" w:rsidRPr="00550C88">
        <w:rPr>
          <w:sz w:val="28"/>
          <w:szCs w:val="28"/>
        </w:rPr>
        <w:t>п</w:t>
      </w:r>
      <w:r w:rsidR="00467B44" w:rsidRPr="00550C88">
        <w:rPr>
          <w:sz w:val="28"/>
          <w:szCs w:val="28"/>
        </w:rPr>
        <w:t>ри создании курса: на основе анализа ранее созданных курсов портал позволяет предсказывать поведение студентов и адаптировать материалы под их потребности и особенности</w:t>
      </w:r>
      <w:r>
        <w:rPr>
          <w:sz w:val="28"/>
          <w:szCs w:val="28"/>
        </w:rPr>
        <w:t>;</w:t>
      </w:r>
    </w:p>
    <w:p w14:paraId="6E4CD51D" w14:textId="1371DA3E" w:rsidR="00467B44" w:rsidRPr="00550C88" w:rsidRDefault="006B39E6" w:rsidP="00550C88">
      <w:pPr>
        <w:ind w:firstLine="709"/>
        <w:jc w:val="both"/>
        <w:rPr>
          <w:sz w:val="28"/>
          <w:szCs w:val="28"/>
        </w:rPr>
      </w:pPr>
      <w:r>
        <w:rPr>
          <w:sz w:val="28"/>
          <w:szCs w:val="28"/>
        </w:rPr>
        <w:t>–</w:t>
      </w:r>
      <w:r w:rsidR="00467B44" w:rsidRPr="00550C88">
        <w:rPr>
          <w:sz w:val="28"/>
          <w:szCs w:val="28"/>
        </w:rPr>
        <w:t xml:space="preserve"> </w:t>
      </w:r>
      <w:r w:rsidR="00C90A71" w:rsidRPr="00550C88">
        <w:rPr>
          <w:sz w:val="28"/>
          <w:szCs w:val="28"/>
        </w:rPr>
        <w:t>в</w:t>
      </w:r>
      <w:r w:rsidR="00467B44" w:rsidRPr="00550C88">
        <w:rPr>
          <w:sz w:val="28"/>
          <w:szCs w:val="28"/>
        </w:rPr>
        <w:t>о время курса: преподаватели получают обратную связь о процессе обучения, например, интегральные оценки или динамику выполнения заданий студентами. Это помогает преподавателям мониторить прогресс студентов и реагировать на их потребности</w:t>
      </w:r>
      <w:r>
        <w:rPr>
          <w:sz w:val="28"/>
          <w:szCs w:val="28"/>
        </w:rPr>
        <w:t>;</w:t>
      </w:r>
    </w:p>
    <w:p w14:paraId="1498AE34" w14:textId="5777CB24" w:rsidR="00467B44" w:rsidRPr="00550C88" w:rsidRDefault="006B39E6" w:rsidP="00550C88">
      <w:pPr>
        <w:ind w:firstLine="709"/>
        <w:jc w:val="both"/>
        <w:rPr>
          <w:sz w:val="28"/>
          <w:szCs w:val="28"/>
        </w:rPr>
      </w:pPr>
      <w:r>
        <w:rPr>
          <w:sz w:val="28"/>
          <w:szCs w:val="28"/>
        </w:rPr>
        <w:t>–</w:t>
      </w:r>
      <w:r w:rsidR="00467B44" w:rsidRPr="00550C88">
        <w:rPr>
          <w:sz w:val="28"/>
          <w:szCs w:val="28"/>
        </w:rPr>
        <w:t xml:space="preserve"> </w:t>
      </w:r>
      <w:r w:rsidR="00C90A71" w:rsidRPr="00550C88">
        <w:rPr>
          <w:sz w:val="28"/>
          <w:szCs w:val="28"/>
        </w:rPr>
        <w:t>с</w:t>
      </w:r>
      <w:r w:rsidR="00467B44" w:rsidRPr="00550C88">
        <w:rPr>
          <w:sz w:val="28"/>
          <w:szCs w:val="28"/>
        </w:rPr>
        <w:t xml:space="preserve"> помощью дополнительных параметров: портал предоставляет данные о просмотренных темах, предыдущих оценках и других факторах, что помогает преподавателям понять причины ошибок, допущенных студентами, и принять меры для исправления ситуации.</w:t>
      </w:r>
    </w:p>
    <w:p w14:paraId="4D3F11ED" w14:textId="5D3C6B86" w:rsidR="00FD02E0" w:rsidRPr="00550C88" w:rsidRDefault="00467B44" w:rsidP="00550C88">
      <w:pPr>
        <w:ind w:firstLine="709"/>
        <w:jc w:val="both"/>
        <w:rPr>
          <w:sz w:val="28"/>
          <w:szCs w:val="28"/>
        </w:rPr>
      </w:pPr>
      <w:r w:rsidRPr="00550C88">
        <w:rPr>
          <w:sz w:val="28"/>
          <w:szCs w:val="28"/>
        </w:rPr>
        <w:t>Портал также предоставляет руководству университета возможность оценить структуру контента курса и его эффективность в процессе обучения. Основываясь на собранных данных о преподавателях и студентах, администрация университета может подбирать оптимальные комбинации студентов и наставников, что способствует более эффективному усвоению учебного материала. Это позволяет повысить общую успеваемость и качество образовательного процесса</w:t>
      </w:r>
      <w:r w:rsidR="00165B41">
        <w:rPr>
          <w:sz w:val="28"/>
          <w:szCs w:val="28"/>
        </w:rPr>
        <w:t xml:space="preserve"> </w:t>
      </w:r>
      <w:r w:rsidR="00165B41" w:rsidRPr="004165AD">
        <w:rPr>
          <w:sz w:val="28"/>
          <w:szCs w:val="28"/>
        </w:rPr>
        <w:t>[</w:t>
      </w:r>
      <w:r w:rsidR="00143EC0" w:rsidRPr="00143EC0">
        <w:rPr>
          <w:sz w:val="28"/>
          <w:szCs w:val="28"/>
        </w:rPr>
        <w:t xml:space="preserve">93, </w:t>
      </w:r>
      <w:r w:rsidR="00143EC0">
        <w:rPr>
          <w:sz w:val="28"/>
          <w:szCs w:val="28"/>
          <w:lang w:val="en-US"/>
        </w:rPr>
        <w:t>p</w:t>
      </w:r>
      <w:r w:rsidR="00143EC0" w:rsidRPr="00143EC0">
        <w:rPr>
          <w:sz w:val="28"/>
          <w:szCs w:val="28"/>
        </w:rPr>
        <w:t>.</w:t>
      </w:r>
      <w:r w:rsidR="00201411">
        <w:rPr>
          <w:sz w:val="28"/>
          <w:szCs w:val="28"/>
          <w:lang w:val="kk-KZ"/>
        </w:rPr>
        <w:t xml:space="preserve"> </w:t>
      </w:r>
      <w:r w:rsidR="00143EC0" w:rsidRPr="00143EC0">
        <w:rPr>
          <w:sz w:val="28"/>
          <w:szCs w:val="28"/>
        </w:rPr>
        <w:t>25</w:t>
      </w:r>
      <w:r w:rsidR="00201411">
        <w:rPr>
          <w:sz w:val="28"/>
          <w:szCs w:val="28"/>
          <w:lang w:val="kk-KZ"/>
        </w:rPr>
        <w:t xml:space="preserve">; </w:t>
      </w:r>
      <w:r w:rsidR="00165B41" w:rsidRPr="004165AD">
        <w:rPr>
          <w:sz w:val="28"/>
          <w:szCs w:val="28"/>
        </w:rPr>
        <w:t>100]</w:t>
      </w:r>
      <w:r w:rsidRPr="00550C88">
        <w:rPr>
          <w:sz w:val="28"/>
          <w:szCs w:val="28"/>
        </w:rPr>
        <w:t>.</w:t>
      </w:r>
    </w:p>
    <w:p w14:paraId="10C86222" w14:textId="77777777" w:rsidR="00FD02E0" w:rsidRPr="00550C88" w:rsidRDefault="00FD02E0" w:rsidP="00550C88">
      <w:pPr>
        <w:pStyle w:val="af3"/>
        <w:spacing w:after="0"/>
        <w:ind w:firstLine="709"/>
        <w:jc w:val="both"/>
        <w:rPr>
          <w:rFonts w:ascii="Times New Roman" w:hAnsi="Times New Roman"/>
          <w:sz w:val="28"/>
          <w:szCs w:val="28"/>
        </w:rPr>
      </w:pPr>
    </w:p>
    <w:p w14:paraId="0471CB01" w14:textId="079F994A" w:rsidR="003A15CE" w:rsidRPr="00550C88" w:rsidRDefault="003A15CE" w:rsidP="00550C88">
      <w:pPr>
        <w:pStyle w:val="af3"/>
        <w:spacing w:after="0"/>
        <w:ind w:firstLine="709"/>
        <w:jc w:val="both"/>
        <w:rPr>
          <w:rFonts w:ascii="Times New Roman" w:hAnsi="Times New Roman"/>
          <w:b/>
          <w:sz w:val="28"/>
          <w:szCs w:val="28"/>
        </w:rPr>
      </w:pPr>
      <w:bookmarkStart w:id="34" w:name="_Toc144994835"/>
      <w:r w:rsidRPr="00550C88">
        <w:rPr>
          <w:rFonts w:ascii="Times New Roman" w:hAnsi="Times New Roman"/>
          <w:b/>
          <w:bCs/>
          <w:sz w:val="28"/>
          <w:szCs w:val="28"/>
        </w:rPr>
        <w:t>3</w:t>
      </w:r>
      <w:r w:rsidRPr="00550C88">
        <w:rPr>
          <w:rFonts w:ascii="Times New Roman" w:hAnsi="Times New Roman"/>
          <w:b/>
          <w:sz w:val="28"/>
          <w:szCs w:val="28"/>
        </w:rPr>
        <w:t>.3 Апробация и эффективность применения информационного-образовательного портала университета</w:t>
      </w:r>
      <w:bookmarkEnd w:id="34"/>
      <w:r w:rsidRPr="00550C88">
        <w:rPr>
          <w:rFonts w:ascii="Times New Roman" w:hAnsi="Times New Roman"/>
          <w:b/>
          <w:sz w:val="28"/>
          <w:szCs w:val="28"/>
        </w:rPr>
        <w:tab/>
      </w:r>
    </w:p>
    <w:p w14:paraId="57B8E3A0" w14:textId="31F1152F" w:rsidR="004B3FE4" w:rsidRPr="00550C88" w:rsidRDefault="003A15CE" w:rsidP="00550C88">
      <w:pPr>
        <w:shd w:val="clear" w:color="auto" w:fill="FFFFFF"/>
        <w:ind w:firstLine="709"/>
        <w:jc w:val="both"/>
        <w:rPr>
          <w:sz w:val="28"/>
          <w:szCs w:val="28"/>
        </w:rPr>
      </w:pPr>
      <w:r w:rsidRPr="00550C88">
        <w:rPr>
          <w:sz w:val="28"/>
          <w:szCs w:val="28"/>
        </w:rPr>
        <w:t>С целью исследования эффективности использования разработанного информационного-образовательного портала было проведено исследовани</w:t>
      </w:r>
      <w:r w:rsidR="00EE60AA" w:rsidRPr="00550C88">
        <w:rPr>
          <w:sz w:val="28"/>
          <w:szCs w:val="28"/>
        </w:rPr>
        <w:t>е</w:t>
      </w:r>
      <w:r w:rsidRPr="00550C88">
        <w:rPr>
          <w:sz w:val="28"/>
          <w:szCs w:val="28"/>
        </w:rPr>
        <w:t xml:space="preserve"> в период 2020</w:t>
      </w:r>
      <w:r w:rsidR="006B39E6">
        <w:rPr>
          <w:sz w:val="28"/>
          <w:szCs w:val="28"/>
        </w:rPr>
        <w:t>-</w:t>
      </w:r>
      <w:r w:rsidRPr="00550C88">
        <w:rPr>
          <w:sz w:val="28"/>
          <w:szCs w:val="28"/>
        </w:rPr>
        <w:t>2021 учебного года, где портал был внедрен в учебный процесс дистанционного обучения в Toraygirov University.</w:t>
      </w:r>
    </w:p>
    <w:p w14:paraId="425FEB5F" w14:textId="3524BB4A" w:rsidR="004960E6" w:rsidRPr="00550C88" w:rsidRDefault="004960E6" w:rsidP="00550C88">
      <w:pPr>
        <w:shd w:val="clear" w:color="auto" w:fill="FFFFFF"/>
        <w:ind w:firstLine="709"/>
        <w:jc w:val="both"/>
        <w:rPr>
          <w:sz w:val="28"/>
          <w:szCs w:val="28"/>
        </w:rPr>
      </w:pPr>
      <w:r w:rsidRPr="00550C88">
        <w:rPr>
          <w:sz w:val="28"/>
          <w:szCs w:val="28"/>
        </w:rPr>
        <w:t xml:space="preserve">Для оценки эффективности предложенных методов и моделей, используемых при создании </w:t>
      </w:r>
      <w:r w:rsidR="00CA5E9C" w:rsidRPr="00550C88">
        <w:rPr>
          <w:sz w:val="28"/>
          <w:szCs w:val="28"/>
        </w:rPr>
        <w:t>гибкой комплексной информационно-образовательной среды, были проведены</w:t>
      </w:r>
      <w:r w:rsidRPr="00550C88">
        <w:rPr>
          <w:sz w:val="28"/>
          <w:szCs w:val="28"/>
        </w:rPr>
        <w:t xml:space="preserve"> следующие апробации информационного-образовательного портала:</w:t>
      </w:r>
    </w:p>
    <w:p w14:paraId="74D56201" w14:textId="77777777" w:rsidR="004960E6" w:rsidRPr="00550C88" w:rsidRDefault="004960E6" w:rsidP="006B39E6">
      <w:pPr>
        <w:shd w:val="clear" w:color="auto" w:fill="FFFFFF"/>
        <w:tabs>
          <w:tab w:val="left" w:pos="851"/>
          <w:tab w:val="left" w:pos="993"/>
        </w:tabs>
        <w:ind w:firstLine="709"/>
        <w:jc w:val="both"/>
        <w:rPr>
          <w:sz w:val="28"/>
          <w:szCs w:val="28"/>
        </w:rPr>
      </w:pPr>
      <w:r w:rsidRPr="00550C88">
        <w:rPr>
          <w:sz w:val="28"/>
          <w:szCs w:val="28"/>
        </w:rPr>
        <w:lastRenderedPageBreak/>
        <w:t>1.</w:t>
      </w:r>
      <w:r w:rsidRPr="00550C88">
        <w:rPr>
          <w:sz w:val="28"/>
          <w:szCs w:val="28"/>
        </w:rPr>
        <w:tab/>
        <w:t>Апробация удобства использования портала. Проведение опроса пользователей портала с целью выявления удобства использования портала, возможных проблем и недостатков в интерфейсе и навигации.</w:t>
      </w:r>
    </w:p>
    <w:p w14:paraId="391DBDB8" w14:textId="58874D66" w:rsidR="004960E6" w:rsidRPr="00550C88" w:rsidRDefault="004960E6" w:rsidP="006B39E6">
      <w:pPr>
        <w:shd w:val="clear" w:color="auto" w:fill="FFFFFF"/>
        <w:tabs>
          <w:tab w:val="left" w:pos="851"/>
          <w:tab w:val="left" w:pos="993"/>
        </w:tabs>
        <w:ind w:firstLine="709"/>
        <w:jc w:val="both"/>
        <w:rPr>
          <w:sz w:val="28"/>
          <w:szCs w:val="28"/>
        </w:rPr>
      </w:pPr>
      <w:r w:rsidRPr="00550C88">
        <w:rPr>
          <w:sz w:val="28"/>
          <w:szCs w:val="28"/>
        </w:rPr>
        <w:t>2.</w:t>
      </w:r>
      <w:r w:rsidRPr="00550C88">
        <w:rPr>
          <w:sz w:val="28"/>
          <w:szCs w:val="28"/>
        </w:rPr>
        <w:tab/>
        <w:t xml:space="preserve">Апробация качества обучения. Проведение эксперимента, в ходе которого часть учащихся получает обучение с использованием портала, а другая часть </w:t>
      </w:r>
      <w:r w:rsidR="00FD5C4B">
        <w:rPr>
          <w:sz w:val="28"/>
          <w:szCs w:val="28"/>
        </w:rPr>
        <w:t>–</w:t>
      </w:r>
      <w:r w:rsidRPr="00550C88">
        <w:rPr>
          <w:sz w:val="28"/>
          <w:szCs w:val="28"/>
        </w:rPr>
        <w:t xml:space="preserve"> традиционным способом. После окончания обучения обе группы оцениваются по результатам знаний, чтобы выявить, улучшились ли результаты у тех, кто получал обучение с использованием портала.</w:t>
      </w:r>
    </w:p>
    <w:p w14:paraId="3B06B661" w14:textId="3980A1FA" w:rsidR="00130DEA" w:rsidRPr="00550C88" w:rsidRDefault="00130DEA" w:rsidP="00550C88">
      <w:pPr>
        <w:shd w:val="clear" w:color="auto" w:fill="FFFFFF"/>
        <w:ind w:firstLine="709"/>
        <w:jc w:val="both"/>
        <w:rPr>
          <w:sz w:val="28"/>
          <w:szCs w:val="28"/>
        </w:rPr>
      </w:pPr>
      <w:r w:rsidRPr="00550C88">
        <w:rPr>
          <w:sz w:val="28"/>
          <w:szCs w:val="28"/>
        </w:rPr>
        <w:t>В исследовании принимали участие студенты 2 курса специальности «Учет и Аудит» дистанционного обучения в количестве 278 человек. Эксперимент проводился по курсу «Финансы и кредит». Каждая группа была поделена на подгруппы по 12–13 человек в каждой подгруппе. Из подгрупп были сформированы контрольные и экспериментальные группы по 12</w:t>
      </w:r>
      <w:r w:rsidR="006B39E6">
        <w:rPr>
          <w:sz w:val="28"/>
          <w:szCs w:val="28"/>
        </w:rPr>
        <w:t>-</w:t>
      </w:r>
      <w:r w:rsidRPr="00550C88">
        <w:rPr>
          <w:sz w:val="28"/>
          <w:szCs w:val="28"/>
        </w:rPr>
        <w:t>13 человек в каждой.</w:t>
      </w:r>
    </w:p>
    <w:p w14:paraId="0B8F6D4D" w14:textId="50398AF1" w:rsidR="00130DEA" w:rsidRPr="00550C88" w:rsidRDefault="00130DEA" w:rsidP="00550C88">
      <w:pPr>
        <w:shd w:val="clear" w:color="auto" w:fill="FFFFFF"/>
        <w:ind w:firstLine="709"/>
        <w:jc w:val="both"/>
        <w:rPr>
          <w:sz w:val="28"/>
          <w:szCs w:val="28"/>
        </w:rPr>
      </w:pPr>
      <w:r w:rsidRPr="00550C88">
        <w:rPr>
          <w:sz w:val="28"/>
          <w:szCs w:val="28"/>
        </w:rPr>
        <w:t xml:space="preserve">В контрольной группе при обучении предмета студенты </w:t>
      </w:r>
      <w:r w:rsidR="00826193" w:rsidRPr="00550C88">
        <w:rPr>
          <w:sz w:val="28"/>
          <w:szCs w:val="28"/>
        </w:rPr>
        <w:t>получала традиционное обучение, а другая группа получала обучение с использованием онлайн-курсов</w:t>
      </w:r>
      <w:r w:rsidRPr="00550C88">
        <w:rPr>
          <w:sz w:val="28"/>
          <w:szCs w:val="28"/>
        </w:rPr>
        <w:t>, разработанн</w:t>
      </w:r>
      <w:r w:rsidR="00C05AB1" w:rsidRPr="00550C88">
        <w:rPr>
          <w:sz w:val="28"/>
          <w:szCs w:val="28"/>
        </w:rPr>
        <w:t>ого</w:t>
      </w:r>
      <w:r w:rsidRPr="00550C88">
        <w:rPr>
          <w:sz w:val="28"/>
          <w:szCs w:val="28"/>
        </w:rPr>
        <w:t xml:space="preserve"> информационно-образовательный портал. </w:t>
      </w:r>
    </w:p>
    <w:p w14:paraId="67F23F62" w14:textId="77777777" w:rsidR="00C164A4" w:rsidRPr="00550C88" w:rsidRDefault="00C164A4" w:rsidP="00550C88">
      <w:pPr>
        <w:shd w:val="clear" w:color="auto" w:fill="FFFFFF"/>
        <w:ind w:firstLine="709"/>
        <w:jc w:val="both"/>
        <w:rPr>
          <w:sz w:val="28"/>
          <w:szCs w:val="28"/>
        </w:rPr>
      </w:pPr>
    </w:p>
    <w:p w14:paraId="72E8C7F8" w14:textId="3018D249" w:rsidR="00C164A4" w:rsidRPr="00550C88" w:rsidRDefault="00C164A4" w:rsidP="006B39E6">
      <w:pPr>
        <w:shd w:val="clear" w:color="auto" w:fill="FFFFFF"/>
        <w:jc w:val="both"/>
        <w:rPr>
          <w:sz w:val="28"/>
          <w:szCs w:val="28"/>
        </w:rPr>
      </w:pPr>
      <w:r w:rsidRPr="00550C88">
        <w:rPr>
          <w:sz w:val="28"/>
          <w:szCs w:val="28"/>
        </w:rPr>
        <w:t>Таблица 1</w:t>
      </w:r>
      <w:r w:rsidR="00FD5C4B">
        <w:rPr>
          <w:sz w:val="28"/>
          <w:szCs w:val="28"/>
        </w:rPr>
        <w:t>1</w:t>
      </w:r>
      <w:r w:rsidRPr="00550C88">
        <w:rPr>
          <w:sz w:val="28"/>
          <w:szCs w:val="28"/>
        </w:rPr>
        <w:t xml:space="preserve"> </w:t>
      </w:r>
      <w:r w:rsidR="006B39E6">
        <w:rPr>
          <w:sz w:val="28"/>
          <w:szCs w:val="28"/>
        </w:rPr>
        <w:t xml:space="preserve">– </w:t>
      </w:r>
      <w:r w:rsidRPr="00550C88">
        <w:rPr>
          <w:sz w:val="28"/>
          <w:szCs w:val="28"/>
        </w:rPr>
        <w:t>Результаты тестирования студентов контрольной и экспериментальной групп до и после проведения эксперимента</w:t>
      </w:r>
    </w:p>
    <w:p w14:paraId="674C5DC4" w14:textId="77777777" w:rsidR="00C164A4" w:rsidRPr="006B39E6" w:rsidRDefault="00C164A4" w:rsidP="00550C88">
      <w:pPr>
        <w:shd w:val="clear" w:color="auto" w:fill="FFFFFF"/>
        <w:ind w:firstLine="709"/>
        <w:jc w:val="both"/>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1765"/>
        <w:gridCol w:w="1766"/>
        <w:gridCol w:w="1766"/>
        <w:gridCol w:w="2429"/>
      </w:tblGrid>
      <w:tr w:rsidR="00C164A4" w:rsidRPr="00550C88" w14:paraId="6423231C" w14:textId="77777777" w:rsidTr="006B39E6">
        <w:trPr>
          <w:jc w:val="center"/>
        </w:trPr>
        <w:tc>
          <w:tcPr>
            <w:tcW w:w="1763" w:type="dxa"/>
            <w:vMerge w:val="restart"/>
            <w:shd w:val="clear" w:color="auto" w:fill="auto"/>
            <w:vAlign w:val="center"/>
          </w:tcPr>
          <w:p w14:paraId="20CEBFC0" w14:textId="0EC494F4" w:rsidR="00C164A4" w:rsidRPr="006B39E6" w:rsidRDefault="00C164A4" w:rsidP="006B39E6">
            <w:pPr>
              <w:ind w:left="34"/>
              <w:jc w:val="center"/>
            </w:pPr>
            <w:r w:rsidRPr="006B39E6">
              <w:t>№ исп. в под-гр.</w:t>
            </w:r>
          </w:p>
        </w:tc>
        <w:tc>
          <w:tcPr>
            <w:tcW w:w="3531" w:type="dxa"/>
            <w:gridSpan w:val="2"/>
            <w:shd w:val="clear" w:color="auto" w:fill="auto"/>
            <w:vAlign w:val="center"/>
          </w:tcPr>
          <w:p w14:paraId="369EF04F" w14:textId="77777777" w:rsidR="00C164A4" w:rsidRPr="006B39E6" w:rsidRDefault="00C164A4" w:rsidP="006B39E6">
            <w:pPr>
              <w:ind w:left="34"/>
              <w:jc w:val="center"/>
            </w:pPr>
            <w:r w:rsidRPr="006B39E6">
              <w:rPr>
                <w:lang w:eastAsia="en-US"/>
              </w:rPr>
              <w:t>Число набранных баллов до начала эксперимента</w:t>
            </w:r>
          </w:p>
        </w:tc>
        <w:tc>
          <w:tcPr>
            <w:tcW w:w="4195" w:type="dxa"/>
            <w:gridSpan w:val="2"/>
            <w:shd w:val="clear" w:color="auto" w:fill="auto"/>
            <w:vAlign w:val="center"/>
          </w:tcPr>
          <w:p w14:paraId="0A75CC16" w14:textId="77777777" w:rsidR="00C164A4" w:rsidRPr="006B39E6" w:rsidRDefault="00C164A4" w:rsidP="006B39E6">
            <w:pPr>
              <w:ind w:left="34"/>
              <w:jc w:val="center"/>
            </w:pPr>
            <w:r w:rsidRPr="006B39E6">
              <w:t>Ч</w:t>
            </w:r>
            <w:r w:rsidRPr="006B39E6">
              <w:rPr>
                <w:lang w:eastAsia="en-US"/>
              </w:rPr>
              <w:t>исло набранных баллов после окончания эксперимента</w:t>
            </w:r>
          </w:p>
        </w:tc>
      </w:tr>
      <w:tr w:rsidR="00C164A4" w:rsidRPr="00550C88" w14:paraId="692EC6B7" w14:textId="77777777" w:rsidTr="006B39E6">
        <w:trPr>
          <w:jc w:val="center"/>
        </w:trPr>
        <w:tc>
          <w:tcPr>
            <w:tcW w:w="1763" w:type="dxa"/>
            <w:vMerge/>
            <w:shd w:val="clear" w:color="auto" w:fill="auto"/>
            <w:vAlign w:val="center"/>
          </w:tcPr>
          <w:p w14:paraId="3306CF13" w14:textId="77777777" w:rsidR="00C164A4" w:rsidRPr="006B39E6" w:rsidRDefault="00C164A4" w:rsidP="006B39E6">
            <w:pPr>
              <w:ind w:left="34"/>
              <w:jc w:val="center"/>
            </w:pPr>
          </w:p>
        </w:tc>
        <w:tc>
          <w:tcPr>
            <w:tcW w:w="1765" w:type="dxa"/>
            <w:shd w:val="clear" w:color="auto" w:fill="auto"/>
            <w:vAlign w:val="center"/>
          </w:tcPr>
          <w:p w14:paraId="2742E6F1" w14:textId="77777777" w:rsidR="00C164A4" w:rsidRPr="006B39E6" w:rsidRDefault="00C164A4" w:rsidP="006B39E6">
            <w:pPr>
              <w:ind w:left="34"/>
              <w:jc w:val="center"/>
            </w:pPr>
            <w:r w:rsidRPr="006B39E6">
              <w:t>КГ</w:t>
            </w:r>
          </w:p>
        </w:tc>
        <w:tc>
          <w:tcPr>
            <w:tcW w:w="1766" w:type="dxa"/>
            <w:shd w:val="clear" w:color="auto" w:fill="auto"/>
            <w:vAlign w:val="center"/>
          </w:tcPr>
          <w:p w14:paraId="4CA279A0" w14:textId="77777777" w:rsidR="00C164A4" w:rsidRPr="006B39E6" w:rsidRDefault="00C164A4" w:rsidP="006B39E6">
            <w:pPr>
              <w:ind w:left="34"/>
              <w:jc w:val="center"/>
            </w:pPr>
            <w:r w:rsidRPr="006B39E6">
              <w:t>ЭГ</w:t>
            </w:r>
          </w:p>
        </w:tc>
        <w:tc>
          <w:tcPr>
            <w:tcW w:w="1766" w:type="dxa"/>
            <w:shd w:val="clear" w:color="auto" w:fill="auto"/>
            <w:vAlign w:val="center"/>
          </w:tcPr>
          <w:p w14:paraId="1020D34F" w14:textId="77777777" w:rsidR="00C164A4" w:rsidRPr="006B39E6" w:rsidRDefault="00C164A4" w:rsidP="006B39E6">
            <w:pPr>
              <w:ind w:left="34"/>
              <w:jc w:val="center"/>
            </w:pPr>
            <w:r w:rsidRPr="006B39E6">
              <w:t>КГ</w:t>
            </w:r>
          </w:p>
        </w:tc>
        <w:tc>
          <w:tcPr>
            <w:tcW w:w="2429" w:type="dxa"/>
            <w:shd w:val="clear" w:color="auto" w:fill="auto"/>
            <w:vAlign w:val="center"/>
          </w:tcPr>
          <w:p w14:paraId="56572B8E" w14:textId="77777777" w:rsidR="00C164A4" w:rsidRPr="006B39E6" w:rsidRDefault="00C164A4" w:rsidP="006B39E6">
            <w:pPr>
              <w:ind w:left="34"/>
              <w:jc w:val="center"/>
            </w:pPr>
            <w:r w:rsidRPr="006B39E6">
              <w:t>ЭГ</w:t>
            </w:r>
          </w:p>
        </w:tc>
      </w:tr>
      <w:tr w:rsidR="00C164A4" w:rsidRPr="00550C88" w14:paraId="252C7004" w14:textId="77777777" w:rsidTr="006B39E6">
        <w:trPr>
          <w:jc w:val="center"/>
        </w:trPr>
        <w:tc>
          <w:tcPr>
            <w:tcW w:w="1763" w:type="dxa"/>
            <w:shd w:val="clear" w:color="auto" w:fill="auto"/>
          </w:tcPr>
          <w:p w14:paraId="428A5C68" w14:textId="77777777" w:rsidR="00C164A4" w:rsidRPr="006B39E6" w:rsidRDefault="00C164A4" w:rsidP="006B39E6">
            <w:pPr>
              <w:ind w:left="34"/>
              <w:jc w:val="center"/>
            </w:pPr>
            <w:r w:rsidRPr="006B39E6">
              <w:t>1</w:t>
            </w:r>
          </w:p>
        </w:tc>
        <w:tc>
          <w:tcPr>
            <w:tcW w:w="1765" w:type="dxa"/>
            <w:shd w:val="clear" w:color="auto" w:fill="auto"/>
          </w:tcPr>
          <w:p w14:paraId="5107DA45" w14:textId="77777777" w:rsidR="00C164A4" w:rsidRPr="006B39E6" w:rsidRDefault="00C164A4" w:rsidP="006B39E6">
            <w:pPr>
              <w:ind w:left="34"/>
              <w:jc w:val="center"/>
            </w:pPr>
            <w:r w:rsidRPr="006B39E6">
              <w:t>51</w:t>
            </w:r>
          </w:p>
        </w:tc>
        <w:tc>
          <w:tcPr>
            <w:tcW w:w="1766" w:type="dxa"/>
            <w:shd w:val="clear" w:color="auto" w:fill="auto"/>
          </w:tcPr>
          <w:p w14:paraId="354D76C3" w14:textId="77777777" w:rsidR="00C164A4" w:rsidRPr="006B39E6" w:rsidRDefault="00C164A4" w:rsidP="006B39E6">
            <w:pPr>
              <w:ind w:left="34"/>
              <w:jc w:val="center"/>
            </w:pPr>
            <w:r w:rsidRPr="006B39E6">
              <w:t>55</w:t>
            </w:r>
          </w:p>
        </w:tc>
        <w:tc>
          <w:tcPr>
            <w:tcW w:w="1766" w:type="dxa"/>
            <w:shd w:val="clear" w:color="auto" w:fill="auto"/>
          </w:tcPr>
          <w:p w14:paraId="77D1EDAE" w14:textId="77777777" w:rsidR="00C164A4" w:rsidRPr="006B39E6" w:rsidRDefault="00C164A4" w:rsidP="006B39E6">
            <w:pPr>
              <w:ind w:left="34"/>
              <w:jc w:val="center"/>
            </w:pPr>
            <w:r w:rsidRPr="006B39E6">
              <w:t>67</w:t>
            </w:r>
          </w:p>
        </w:tc>
        <w:tc>
          <w:tcPr>
            <w:tcW w:w="2429" w:type="dxa"/>
            <w:shd w:val="clear" w:color="auto" w:fill="auto"/>
          </w:tcPr>
          <w:p w14:paraId="4B981A0E" w14:textId="77777777" w:rsidR="00C164A4" w:rsidRPr="006B39E6" w:rsidRDefault="00C164A4" w:rsidP="006B39E6">
            <w:pPr>
              <w:ind w:left="34"/>
              <w:jc w:val="center"/>
            </w:pPr>
            <w:r w:rsidRPr="006B39E6">
              <w:t>91</w:t>
            </w:r>
          </w:p>
        </w:tc>
      </w:tr>
      <w:tr w:rsidR="00C164A4" w:rsidRPr="00550C88" w14:paraId="524C6A32" w14:textId="77777777" w:rsidTr="006B39E6">
        <w:trPr>
          <w:jc w:val="center"/>
        </w:trPr>
        <w:tc>
          <w:tcPr>
            <w:tcW w:w="1763" w:type="dxa"/>
            <w:shd w:val="clear" w:color="auto" w:fill="auto"/>
          </w:tcPr>
          <w:p w14:paraId="34D216A1" w14:textId="77777777" w:rsidR="00C164A4" w:rsidRPr="006B39E6" w:rsidRDefault="00C164A4" w:rsidP="006B39E6">
            <w:pPr>
              <w:ind w:left="34"/>
              <w:jc w:val="center"/>
            </w:pPr>
            <w:r w:rsidRPr="006B39E6">
              <w:t>2</w:t>
            </w:r>
          </w:p>
        </w:tc>
        <w:tc>
          <w:tcPr>
            <w:tcW w:w="1765" w:type="dxa"/>
            <w:shd w:val="clear" w:color="auto" w:fill="auto"/>
          </w:tcPr>
          <w:p w14:paraId="7ABAFBC5" w14:textId="77777777" w:rsidR="00C164A4" w:rsidRPr="006B39E6" w:rsidRDefault="00C164A4" w:rsidP="006B39E6">
            <w:pPr>
              <w:ind w:left="34"/>
              <w:jc w:val="center"/>
            </w:pPr>
            <w:r w:rsidRPr="006B39E6">
              <w:t>42</w:t>
            </w:r>
          </w:p>
        </w:tc>
        <w:tc>
          <w:tcPr>
            <w:tcW w:w="1766" w:type="dxa"/>
            <w:shd w:val="clear" w:color="auto" w:fill="auto"/>
          </w:tcPr>
          <w:p w14:paraId="7259BA3C" w14:textId="77777777" w:rsidR="00C164A4" w:rsidRPr="006B39E6" w:rsidRDefault="00C164A4" w:rsidP="006B39E6">
            <w:pPr>
              <w:ind w:left="34"/>
              <w:jc w:val="center"/>
            </w:pPr>
            <w:r w:rsidRPr="006B39E6">
              <w:t>48</w:t>
            </w:r>
          </w:p>
        </w:tc>
        <w:tc>
          <w:tcPr>
            <w:tcW w:w="1766" w:type="dxa"/>
            <w:shd w:val="clear" w:color="auto" w:fill="auto"/>
          </w:tcPr>
          <w:p w14:paraId="774A91CB" w14:textId="77777777" w:rsidR="00C164A4" w:rsidRPr="006B39E6" w:rsidRDefault="00C164A4" w:rsidP="006B39E6">
            <w:pPr>
              <w:ind w:left="34"/>
              <w:jc w:val="center"/>
            </w:pPr>
            <w:r w:rsidRPr="006B39E6">
              <w:rPr>
                <w:lang w:eastAsia="en-US"/>
              </w:rPr>
              <w:t>62</w:t>
            </w:r>
          </w:p>
        </w:tc>
        <w:tc>
          <w:tcPr>
            <w:tcW w:w="2429" w:type="dxa"/>
            <w:shd w:val="clear" w:color="auto" w:fill="auto"/>
          </w:tcPr>
          <w:p w14:paraId="02C81EA6" w14:textId="77777777" w:rsidR="00C164A4" w:rsidRPr="006B39E6" w:rsidRDefault="00C164A4" w:rsidP="006B39E6">
            <w:pPr>
              <w:ind w:left="34"/>
              <w:jc w:val="center"/>
            </w:pPr>
            <w:r w:rsidRPr="006B39E6">
              <w:t>87</w:t>
            </w:r>
          </w:p>
        </w:tc>
      </w:tr>
      <w:tr w:rsidR="00C164A4" w:rsidRPr="00550C88" w14:paraId="6F2B92EE" w14:textId="77777777" w:rsidTr="006B39E6">
        <w:trPr>
          <w:jc w:val="center"/>
        </w:trPr>
        <w:tc>
          <w:tcPr>
            <w:tcW w:w="1763" w:type="dxa"/>
            <w:shd w:val="clear" w:color="auto" w:fill="auto"/>
          </w:tcPr>
          <w:p w14:paraId="5892DA3B" w14:textId="77777777" w:rsidR="00C164A4" w:rsidRPr="006B39E6" w:rsidRDefault="00C164A4" w:rsidP="006B39E6">
            <w:pPr>
              <w:ind w:left="34"/>
              <w:jc w:val="center"/>
            </w:pPr>
            <w:r w:rsidRPr="006B39E6">
              <w:t>3</w:t>
            </w:r>
          </w:p>
        </w:tc>
        <w:tc>
          <w:tcPr>
            <w:tcW w:w="1765" w:type="dxa"/>
            <w:shd w:val="clear" w:color="auto" w:fill="auto"/>
          </w:tcPr>
          <w:p w14:paraId="14CAE0A7" w14:textId="77777777" w:rsidR="00C164A4" w:rsidRPr="006B39E6" w:rsidRDefault="00C164A4" w:rsidP="006B39E6">
            <w:pPr>
              <w:ind w:left="34"/>
              <w:jc w:val="center"/>
            </w:pPr>
            <w:r w:rsidRPr="006B39E6">
              <w:t>53</w:t>
            </w:r>
          </w:p>
        </w:tc>
        <w:tc>
          <w:tcPr>
            <w:tcW w:w="1766" w:type="dxa"/>
            <w:shd w:val="clear" w:color="auto" w:fill="auto"/>
          </w:tcPr>
          <w:p w14:paraId="46192AA1" w14:textId="77777777" w:rsidR="00C164A4" w:rsidRPr="006B39E6" w:rsidRDefault="00C164A4" w:rsidP="006B39E6">
            <w:pPr>
              <w:ind w:left="34"/>
              <w:jc w:val="center"/>
            </w:pPr>
            <w:r w:rsidRPr="006B39E6">
              <w:t>39</w:t>
            </w:r>
          </w:p>
        </w:tc>
        <w:tc>
          <w:tcPr>
            <w:tcW w:w="1766" w:type="dxa"/>
            <w:shd w:val="clear" w:color="auto" w:fill="auto"/>
          </w:tcPr>
          <w:p w14:paraId="4E8532A9" w14:textId="77777777" w:rsidR="00C164A4" w:rsidRPr="006B39E6" w:rsidRDefault="00C164A4" w:rsidP="006B39E6">
            <w:pPr>
              <w:ind w:left="34"/>
              <w:jc w:val="center"/>
            </w:pPr>
            <w:r w:rsidRPr="006B39E6">
              <w:rPr>
                <w:lang w:eastAsia="en-US"/>
              </w:rPr>
              <w:t>70</w:t>
            </w:r>
          </w:p>
        </w:tc>
        <w:tc>
          <w:tcPr>
            <w:tcW w:w="2429" w:type="dxa"/>
            <w:shd w:val="clear" w:color="auto" w:fill="auto"/>
          </w:tcPr>
          <w:p w14:paraId="66F564DE" w14:textId="77777777" w:rsidR="00C164A4" w:rsidRPr="006B39E6" w:rsidRDefault="00C164A4" w:rsidP="006B39E6">
            <w:pPr>
              <w:ind w:left="34"/>
              <w:jc w:val="center"/>
            </w:pPr>
            <w:r w:rsidRPr="006B39E6">
              <w:t>62</w:t>
            </w:r>
          </w:p>
        </w:tc>
      </w:tr>
      <w:tr w:rsidR="00C164A4" w:rsidRPr="00550C88" w14:paraId="230DF0E8" w14:textId="77777777" w:rsidTr="006B39E6">
        <w:trPr>
          <w:jc w:val="center"/>
        </w:trPr>
        <w:tc>
          <w:tcPr>
            <w:tcW w:w="1763" w:type="dxa"/>
            <w:shd w:val="clear" w:color="auto" w:fill="auto"/>
          </w:tcPr>
          <w:p w14:paraId="75B09F15" w14:textId="77777777" w:rsidR="00C164A4" w:rsidRPr="006B39E6" w:rsidRDefault="00C164A4" w:rsidP="006B39E6">
            <w:pPr>
              <w:ind w:left="34"/>
              <w:jc w:val="center"/>
            </w:pPr>
            <w:r w:rsidRPr="006B39E6">
              <w:t>4</w:t>
            </w:r>
          </w:p>
        </w:tc>
        <w:tc>
          <w:tcPr>
            <w:tcW w:w="1765" w:type="dxa"/>
            <w:shd w:val="clear" w:color="auto" w:fill="auto"/>
          </w:tcPr>
          <w:p w14:paraId="13D3D4C1" w14:textId="77777777" w:rsidR="00C164A4" w:rsidRPr="006B39E6" w:rsidRDefault="00C164A4" w:rsidP="006B39E6">
            <w:pPr>
              <w:ind w:left="34"/>
              <w:jc w:val="center"/>
            </w:pPr>
            <w:r w:rsidRPr="006B39E6">
              <w:t>49</w:t>
            </w:r>
          </w:p>
        </w:tc>
        <w:tc>
          <w:tcPr>
            <w:tcW w:w="1766" w:type="dxa"/>
            <w:shd w:val="clear" w:color="auto" w:fill="auto"/>
          </w:tcPr>
          <w:p w14:paraId="4095A7C9" w14:textId="77777777" w:rsidR="00C164A4" w:rsidRPr="006B39E6" w:rsidRDefault="00C164A4" w:rsidP="006B39E6">
            <w:pPr>
              <w:ind w:left="34"/>
              <w:jc w:val="center"/>
            </w:pPr>
            <w:r w:rsidRPr="006B39E6">
              <w:t>42</w:t>
            </w:r>
          </w:p>
        </w:tc>
        <w:tc>
          <w:tcPr>
            <w:tcW w:w="1766" w:type="dxa"/>
            <w:shd w:val="clear" w:color="auto" w:fill="auto"/>
          </w:tcPr>
          <w:p w14:paraId="4852A249" w14:textId="77777777" w:rsidR="00C164A4" w:rsidRPr="006B39E6" w:rsidRDefault="00C164A4" w:rsidP="006B39E6">
            <w:pPr>
              <w:ind w:left="34"/>
              <w:jc w:val="center"/>
            </w:pPr>
            <w:r w:rsidRPr="006B39E6">
              <w:rPr>
                <w:lang w:eastAsia="en-US"/>
              </w:rPr>
              <w:t>73</w:t>
            </w:r>
          </w:p>
        </w:tc>
        <w:tc>
          <w:tcPr>
            <w:tcW w:w="2429" w:type="dxa"/>
            <w:shd w:val="clear" w:color="auto" w:fill="auto"/>
          </w:tcPr>
          <w:p w14:paraId="2528A350" w14:textId="77777777" w:rsidR="00C164A4" w:rsidRPr="006B39E6" w:rsidRDefault="00C164A4" w:rsidP="006B39E6">
            <w:pPr>
              <w:ind w:left="34"/>
              <w:jc w:val="center"/>
            </w:pPr>
            <w:r w:rsidRPr="006B39E6">
              <w:rPr>
                <w:lang w:eastAsia="en-US"/>
              </w:rPr>
              <w:t>6</w:t>
            </w:r>
            <w:r w:rsidRPr="006B39E6">
              <w:t>8</w:t>
            </w:r>
          </w:p>
        </w:tc>
      </w:tr>
      <w:tr w:rsidR="00C164A4" w:rsidRPr="00550C88" w14:paraId="40229808" w14:textId="77777777" w:rsidTr="006B39E6">
        <w:trPr>
          <w:jc w:val="center"/>
        </w:trPr>
        <w:tc>
          <w:tcPr>
            <w:tcW w:w="1763" w:type="dxa"/>
            <w:shd w:val="clear" w:color="auto" w:fill="auto"/>
          </w:tcPr>
          <w:p w14:paraId="68DFBAA3" w14:textId="77777777" w:rsidR="00C164A4" w:rsidRPr="006B39E6" w:rsidRDefault="00C164A4" w:rsidP="006B39E6">
            <w:pPr>
              <w:ind w:left="34"/>
              <w:jc w:val="center"/>
            </w:pPr>
            <w:r w:rsidRPr="006B39E6">
              <w:t>5</w:t>
            </w:r>
          </w:p>
        </w:tc>
        <w:tc>
          <w:tcPr>
            <w:tcW w:w="1765" w:type="dxa"/>
            <w:shd w:val="clear" w:color="auto" w:fill="auto"/>
          </w:tcPr>
          <w:p w14:paraId="6A07EE8E" w14:textId="77777777" w:rsidR="00C164A4" w:rsidRPr="006B39E6" w:rsidRDefault="00C164A4" w:rsidP="006B39E6">
            <w:pPr>
              <w:ind w:left="34"/>
              <w:jc w:val="center"/>
            </w:pPr>
            <w:r w:rsidRPr="006B39E6">
              <w:t>48</w:t>
            </w:r>
          </w:p>
        </w:tc>
        <w:tc>
          <w:tcPr>
            <w:tcW w:w="1766" w:type="dxa"/>
            <w:shd w:val="clear" w:color="auto" w:fill="auto"/>
          </w:tcPr>
          <w:p w14:paraId="4D57BAA4" w14:textId="77777777" w:rsidR="00C164A4" w:rsidRPr="006B39E6" w:rsidRDefault="00C164A4" w:rsidP="006B39E6">
            <w:pPr>
              <w:ind w:left="34"/>
              <w:jc w:val="center"/>
            </w:pPr>
            <w:r w:rsidRPr="006B39E6">
              <w:t>53</w:t>
            </w:r>
          </w:p>
        </w:tc>
        <w:tc>
          <w:tcPr>
            <w:tcW w:w="1766" w:type="dxa"/>
            <w:shd w:val="clear" w:color="auto" w:fill="auto"/>
          </w:tcPr>
          <w:p w14:paraId="39A0057D" w14:textId="77777777" w:rsidR="00C164A4" w:rsidRPr="006B39E6" w:rsidRDefault="00C164A4" w:rsidP="006B39E6">
            <w:pPr>
              <w:ind w:left="34"/>
              <w:jc w:val="center"/>
            </w:pPr>
            <w:r w:rsidRPr="006B39E6">
              <w:rPr>
                <w:lang w:eastAsia="en-US"/>
              </w:rPr>
              <w:t>65</w:t>
            </w:r>
          </w:p>
        </w:tc>
        <w:tc>
          <w:tcPr>
            <w:tcW w:w="2429" w:type="dxa"/>
            <w:shd w:val="clear" w:color="auto" w:fill="auto"/>
          </w:tcPr>
          <w:p w14:paraId="4AFF5311" w14:textId="77777777" w:rsidR="00C164A4" w:rsidRPr="006B39E6" w:rsidRDefault="00C164A4" w:rsidP="006B39E6">
            <w:pPr>
              <w:ind w:left="34"/>
              <w:jc w:val="center"/>
            </w:pPr>
            <w:r w:rsidRPr="006B39E6">
              <w:rPr>
                <w:lang w:eastAsia="en-US"/>
              </w:rPr>
              <w:t>86</w:t>
            </w:r>
          </w:p>
        </w:tc>
      </w:tr>
      <w:tr w:rsidR="00C164A4" w:rsidRPr="00550C88" w14:paraId="21C46458" w14:textId="77777777" w:rsidTr="006B39E6">
        <w:trPr>
          <w:jc w:val="center"/>
        </w:trPr>
        <w:tc>
          <w:tcPr>
            <w:tcW w:w="1763" w:type="dxa"/>
            <w:shd w:val="clear" w:color="auto" w:fill="auto"/>
          </w:tcPr>
          <w:p w14:paraId="0A2F311E" w14:textId="77777777" w:rsidR="00C164A4" w:rsidRPr="006B39E6" w:rsidRDefault="00C164A4" w:rsidP="006B39E6">
            <w:pPr>
              <w:ind w:left="34"/>
              <w:jc w:val="center"/>
            </w:pPr>
            <w:r w:rsidRPr="006B39E6">
              <w:t>6</w:t>
            </w:r>
          </w:p>
        </w:tc>
        <w:tc>
          <w:tcPr>
            <w:tcW w:w="1765" w:type="dxa"/>
            <w:shd w:val="clear" w:color="auto" w:fill="auto"/>
          </w:tcPr>
          <w:p w14:paraId="4F7C06F1" w14:textId="77777777" w:rsidR="00C164A4" w:rsidRPr="006B39E6" w:rsidRDefault="00C164A4" w:rsidP="006B39E6">
            <w:pPr>
              <w:ind w:left="34"/>
              <w:jc w:val="center"/>
            </w:pPr>
            <w:r w:rsidRPr="006B39E6">
              <w:t>41</w:t>
            </w:r>
          </w:p>
        </w:tc>
        <w:tc>
          <w:tcPr>
            <w:tcW w:w="1766" w:type="dxa"/>
            <w:shd w:val="clear" w:color="auto" w:fill="auto"/>
          </w:tcPr>
          <w:p w14:paraId="64232A7C" w14:textId="77777777" w:rsidR="00C164A4" w:rsidRPr="006B39E6" w:rsidRDefault="00C164A4" w:rsidP="006B39E6">
            <w:pPr>
              <w:ind w:left="34"/>
              <w:jc w:val="center"/>
            </w:pPr>
            <w:r w:rsidRPr="006B39E6">
              <w:t>44</w:t>
            </w:r>
          </w:p>
        </w:tc>
        <w:tc>
          <w:tcPr>
            <w:tcW w:w="1766" w:type="dxa"/>
            <w:shd w:val="clear" w:color="auto" w:fill="auto"/>
          </w:tcPr>
          <w:p w14:paraId="3421B635" w14:textId="77777777" w:rsidR="00C164A4" w:rsidRPr="006B39E6" w:rsidRDefault="00C164A4" w:rsidP="006B39E6">
            <w:pPr>
              <w:ind w:left="34"/>
              <w:jc w:val="center"/>
            </w:pPr>
            <w:r w:rsidRPr="006B39E6">
              <w:rPr>
                <w:lang w:eastAsia="en-US"/>
              </w:rPr>
              <w:t>56</w:t>
            </w:r>
          </w:p>
        </w:tc>
        <w:tc>
          <w:tcPr>
            <w:tcW w:w="2429" w:type="dxa"/>
            <w:shd w:val="clear" w:color="auto" w:fill="auto"/>
          </w:tcPr>
          <w:p w14:paraId="0C57DCF5" w14:textId="77777777" w:rsidR="00C164A4" w:rsidRPr="006B39E6" w:rsidRDefault="00C164A4" w:rsidP="006B39E6">
            <w:pPr>
              <w:ind w:left="34"/>
              <w:jc w:val="center"/>
            </w:pPr>
            <w:r w:rsidRPr="006B39E6">
              <w:rPr>
                <w:lang w:eastAsia="en-US"/>
              </w:rPr>
              <w:t>90</w:t>
            </w:r>
          </w:p>
        </w:tc>
      </w:tr>
      <w:tr w:rsidR="00C164A4" w:rsidRPr="00550C88" w14:paraId="622946D5" w14:textId="77777777" w:rsidTr="006B39E6">
        <w:trPr>
          <w:jc w:val="center"/>
        </w:trPr>
        <w:tc>
          <w:tcPr>
            <w:tcW w:w="1763" w:type="dxa"/>
            <w:shd w:val="clear" w:color="auto" w:fill="auto"/>
          </w:tcPr>
          <w:p w14:paraId="064A466F" w14:textId="77777777" w:rsidR="00C164A4" w:rsidRPr="006B39E6" w:rsidRDefault="00C164A4" w:rsidP="006B39E6">
            <w:pPr>
              <w:ind w:left="34"/>
              <w:jc w:val="center"/>
            </w:pPr>
            <w:r w:rsidRPr="006B39E6">
              <w:t>7</w:t>
            </w:r>
          </w:p>
        </w:tc>
        <w:tc>
          <w:tcPr>
            <w:tcW w:w="1765" w:type="dxa"/>
            <w:shd w:val="clear" w:color="auto" w:fill="auto"/>
          </w:tcPr>
          <w:p w14:paraId="6A7CC838" w14:textId="77777777" w:rsidR="00C164A4" w:rsidRPr="006B39E6" w:rsidRDefault="00C164A4" w:rsidP="006B39E6">
            <w:pPr>
              <w:ind w:left="34"/>
              <w:jc w:val="center"/>
            </w:pPr>
            <w:r w:rsidRPr="006B39E6">
              <w:t>56</w:t>
            </w:r>
          </w:p>
        </w:tc>
        <w:tc>
          <w:tcPr>
            <w:tcW w:w="1766" w:type="dxa"/>
            <w:shd w:val="clear" w:color="auto" w:fill="auto"/>
          </w:tcPr>
          <w:p w14:paraId="5019F983" w14:textId="77777777" w:rsidR="00C164A4" w:rsidRPr="006B39E6" w:rsidRDefault="00C164A4" w:rsidP="006B39E6">
            <w:pPr>
              <w:ind w:left="34"/>
              <w:jc w:val="center"/>
            </w:pPr>
            <w:r w:rsidRPr="006B39E6">
              <w:t>48</w:t>
            </w:r>
          </w:p>
        </w:tc>
        <w:tc>
          <w:tcPr>
            <w:tcW w:w="1766" w:type="dxa"/>
            <w:shd w:val="clear" w:color="auto" w:fill="auto"/>
          </w:tcPr>
          <w:p w14:paraId="0F860962" w14:textId="77777777" w:rsidR="00C164A4" w:rsidRPr="006B39E6" w:rsidRDefault="00C164A4" w:rsidP="006B39E6">
            <w:pPr>
              <w:ind w:left="34"/>
              <w:jc w:val="center"/>
            </w:pPr>
            <w:r w:rsidRPr="006B39E6">
              <w:t>79</w:t>
            </w:r>
          </w:p>
        </w:tc>
        <w:tc>
          <w:tcPr>
            <w:tcW w:w="2429" w:type="dxa"/>
            <w:shd w:val="clear" w:color="auto" w:fill="auto"/>
          </w:tcPr>
          <w:p w14:paraId="2422B292" w14:textId="77777777" w:rsidR="00C164A4" w:rsidRPr="006B39E6" w:rsidRDefault="00C164A4" w:rsidP="006B39E6">
            <w:pPr>
              <w:ind w:left="34"/>
              <w:jc w:val="center"/>
            </w:pPr>
            <w:r w:rsidRPr="006B39E6">
              <w:rPr>
                <w:lang w:eastAsia="en-US"/>
              </w:rPr>
              <w:t>84</w:t>
            </w:r>
          </w:p>
        </w:tc>
      </w:tr>
      <w:tr w:rsidR="00C164A4" w:rsidRPr="00550C88" w14:paraId="4D38B448" w14:textId="77777777" w:rsidTr="006B39E6">
        <w:trPr>
          <w:jc w:val="center"/>
        </w:trPr>
        <w:tc>
          <w:tcPr>
            <w:tcW w:w="1763" w:type="dxa"/>
            <w:shd w:val="clear" w:color="auto" w:fill="auto"/>
          </w:tcPr>
          <w:p w14:paraId="648F3145" w14:textId="77777777" w:rsidR="00C164A4" w:rsidRPr="006B39E6" w:rsidRDefault="00C164A4" w:rsidP="006B39E6">
            <w:pPr>
              <w:ind w:left="34"/>
              <w:jc w:val="center"/>
            </w:pPr>
            <w:r w:rsidRPr="006B39E6">
              <w:t>8</w:t>
            </w:r>
          </w:p>
        </w:tc>
        <w:tc>
          <w:tcPr>
            <w:tcW w:w="1765" w:type="dxa"/>
            <w:shd w:val="clear" w:color="auto" w:fill="auto"/>
          </w:tcPr>
          <w:p w14:paraId="64620060" w14:textId="77777777" w:rsidR="00C164A4" w:rsidRPr="006B39E6" w:rsidRDefault="00C164A4" w:rsidP="006B39E6">
            <w:pPr>
              <w:ind w:left="34"/>
              <w:jc w:val="center"/>
            </w:pPr>
            <w:r w:rsidRPr="006B39E6">
              <w:t>49</w:t>
            </w:r>
          </w:p>
        </w:tc>
        <w:tc>
          <w:tcPr>
            <w:tcW w:w="1766" w:type="dxa"/>
            <w:shd w:val="clear" w:color="auto" w:fill="auto"/>
          </w:tcPr>
          <w:p w14:paraId="1EB55AB0" w14:textId="77777777" w:rsidR="00C164A4" w:rsidRPr="006B39E6" w:rsidRDefault="00C164A4" w:rsidP="006B39E6">
            <w:pPr>
              <w:ind w:left="34"/>
              <w:jc w:val="center"/>
            </w:pPr>
            <w:r w:rsidRPr="006B39E6">
              <w:t>58</w:t>
            </w:r>
          </w:p>
        </w:tc>
        <w:tc>
          <w:tcPr>
            <w:tcW w:w="1766" w:type="dxa"/>
            <w:shd w:val="clear" w:color="auto" w:fill="auto"/>
          </w:tcPr>
          <w:p w14:paraId="2E64D66C" w14:textId="77777777" w:rsidR="00C164A4" w:rsidRPr="006B39E6" w:rsidRDefault="00C164A4" w:rsidP="006B39E6">
            <w:pPr>
              <w:ind w:left="34"/>
              <w:jc w:val="center"/>
            </w:pPr>
            <w:r w:rsidRPr="006B39E6">
              <w:t>84</w:t>
            </w:r>
          </w:p>
        </w:tc>
        <w:tc>
          <w:tcPr>
            <w:tcW w:w="2429" w:type="dxa"/>
            <w:shd w:val="clear" w:color="auto" w:fill="auto"/>
          </w:tcPr>
          <w:p w14:paraId="6D82C7D2" w14:textId="77777777" w:rsidR="00C164A4" w:rsidRPr="006B39E6" w:rsidRDefault="00C164A4" w:rsidP="006B39E6">
            <w:pPr>
              <w:ind w:left="34"/>
              <w:jc w:val="center"/>
            </w:pPr>
            <w:r w:rsidRPr="006B39E6">
              <w:t>78</w:t>
            </w:r>
          </w:p>
        </w:tc>
      </w:tr>
      <w:tr w:rsidR="00C164A4" w:rsidRPr="00550C88" w14:paraId="34362032" w14:textId="77777777" w:rsidTr="006B39E6">
        <w:trPr>
          <w:jc w:val="center"/>
        </w:trPr>
        <w:tc>
          <w:tcPr>
            <w:tcW w:w="1763" w:type="dxa"/>
            <w:shd w:val="clear" w:color="auto" w:fill="auto"/>
          </w:tcPr>
          <w:p w14:paraId="136904B4" w14:textId="77777777" w:rsidR="00C164A4" w:rsidRPr="006B39E6" w:rsidRDefault="00C164A4" w:rsidP="006B39E6">
            <w:pPr>
              <w:ind w:left="34"/>
              <w:jc w:val="center"/>
            </w:pPr>
            <w:r w:rsidRPr="006B39E6">
              <w:t>9</w:t>
            </w:r>
          </w:p>
        </w:tc>
        <w:tc>
          <w:tcPr>
            <w:tcW w:w="1765" w:type="dxa"/>
            <w:shd w:val="clear" w:color="auto" w:fill="auto"/>
          </w:tcPr>
          <w:p w14:paraId="3EE61900" w14:textId="77777777" w:rsidR="00C164A4" w:rsidRPr="006B39E6" w:rsidRDefault="00C164A4" w:rsidP="006B39E6">
            <w:pPr>
              <w:ind w:left="34"/>
              <w:jc w:val="center"/>
            </w:pPr>
            <w:r w:rsidRPr="006B39E6">
              <w:t>44</w:t>
            </w:r>
          </w:p>
        </w:tc>
        <w:tc>
          <w:tcPr>
            <w:tcW w:w="1766" w:type="dxa"/>
            <w:shd w:val="clear" w:color="auto" w:fill="auto"/>
          </w:tcPr>
          <w:p w14:paraId="1C59E3E7" w14:textId="77777777" w:rsidR="00C164A4" w:rsidRPr="006B39E6" w:rsidRDefault="00C164A4" w:rsidP="006B39E6">
            <w:pPr>
              <w:ind w:left="34"/>
              <w:jc w:val="center"/>
            </w:pPr>
            <w:r w:rsidRPr="006B39E6">
              <w:t>46</w:t>
            </w:r>
          </w:p>
        </w:tc>
        <w:tc>
          <w:tcPr>
            <w:tcW w:w="1766" w:type="dxa"/>
            <w:shd w:val="clear" w:color="auto" w:fill="auto"/>
          </w:tcPr>
          <w:p w14:paraId="3F88D2A9" w14:textId="77777777" w:rsidR="00C164A4" w:rsidRPr="006B39E6" w:rsidRDefault="00C164A4" w:rsidP="006B39E6">
            <w:pPr>
              <w:ind w:left="34"/>
              <w:jc w:val="center"/>
            </w:pPr>
            <w:r w:rsidRPr="006B39E6">
              <w:rPr>
                <w:lang w:eastAsia="en-US"/>
              </w:rPr>
              <w:t>62</w:t>
            </w:r>
          </w:p>
        </w:tc>
        <w:tc>
          <w:tcPr>
            <w:tcW w:w="2429" w:type="dxa"/>
            <w:shd w:val="clear" w:color="auto" w:fill="auto"/>
          </w:tcPr>
          <w:p w14:paraId="7F066AA4" w14:textId="77777777" w:rsidR="00C164A4" w:rsidRPr="006B39E6" w:rsidRDefault="00C164A4" w:rsidP="006B39E6">
            <w:pPr>
              <w:ind w:left="34"/>
              <w:jc w:val="center"/>
            </w:pPr>
            <w:r w:rsidRPr="006B39E6">
              <w:rPr>
                <w:lang w:eastAsia="en-US"/>
              </w:rPr>
              <w:t>76</w:t>
            </w:r>
          </w:p>
        </w:tc>
      </w:tr>
      <w:tr w:rsidR="00C164A4" w:rsidRPr="00550C88" w14:paraId="4CC6840F" w14:textId="77777777" w:rsidTr="006B39E6">
        <w:trPr>
          <w:jc w:val="center"/>
        </w:trPr>
        <w:tc>
          <w:tcPr>
            <w:tcW w:w="1763" w:type="dxa"/>
            <w:shd w:val="clear" w:color="auto" w:fill="auto"/>
          </w:tcPr>
          <w:p w14:paraId="1B7DF981" w14:textId="77777777" w:rsidR="00C164A4" w:rsidRPr="006B39E6" w:rsidRDefault="00C164A4" w:rsidP="006B39E6">
            <w:pPr>
              <w:ind w:left="34"/>
              <w:jc w:val="center"/>
            </w:pPr>
            <w:r w:rsidRPr="006B39E6">
              <w:t>10</w:t>
            </w:r>
          </w:p>
        </w:tc>
        <w:tc>
          <w:tcPr>
            <w:tcW w:w="1765" w:type="dxa"/>
            <w:shd w:val="clear" w:color="auto" w:fill="auto"/>
          </w:tcPr>
          <w:p w14:paraId="4AD98D73" w14:textId="77777777" w:rsidR="00C164A4" w:rsidRPr="006B39E6" w:rsidRDefault="00C164A4" w:rsidP="006B39E6">
            <w:pPr>
              <w:ind w:left="34"/>
              <w:jc w:val="center"/>
            </w:pPr>
            <w:r w:rsidRPr="006B39E6">
              <w:t>47</w:t>
            </w:r>
          </w:p>
        </w:tc>
        <w:tc>
          <w:tcPr>
            <w:tcW w:w="1766" w:type="dxa"/>
            <w:shd w:val="clear" w:color="auto" w:fill="auto"/>
          </w:tcPr>
          <w:p w14:paraId="1714487A" w14:textId="77777777" w:rsidR="00C164A4" w:rsidRPr="006B39E6" w:rsidRDefault="00C164A4" w:rsidP="006B39E6">
            <w:pPr>
              <w:ind w:left="34"/>
              <w:jc w:val="center"/>
            </w:pPr>
            <w:r w:rsidRPr="006B39E6">
              <w:t>41</w:t>
            </w:r>
          </w:p>
        </w:tc>
        <w:tc>
          <w:tcPr>
            <w:tcW w:w="1766" w:type="dxa"/>
            <w:shd w:val="clear" w:color="auto" w:fill="auto"/>
          </w:tcPr>
          <w:p w14:paraId="002D1FAE" w14:textId="77777777" w:rsidR="00C164A4" w:rsidRPr="006B39E6" w:rsidRDefault="00C164A4" w:rsidP="006B39E6">
            <w:pPr>
              <w:ind w:left="34"/>
              <w:jc w:val="center"/>
            </w:pPr>
            <w:r w:rsidRPr="006B39E6">
              <w:rPr>
                <w:lang w:eastAsia="en-US"/>
              </w:rPr>
              <w:t>71</w:t>
            </w:r>
          </w:p>
        </w:tc>
        <w:tc>
          <w:tcPr>
            <w:tcW w:w="2429" w:type="dxa"/>
            <w:shd w:val="clear" w:color="auto" w:fill="auto"/>
          </w:tcPr>
          <w:p w14:paraId="5E2501E5" w14:textId="77777777" w:rsidR="00C164A4" w:rsidRPr="006B39E6" w:rsidRDefault="00C164A4" w:rsidP="006B39E6">
            <w:pPr>
              <w:ind w:left="34"/>
              <w:jc w:val="center"/>
            </w:pPr>
            <w:r w:rsidRPr="006B39E6">
              <w:rPr>
                <w:lang w:eastAsia="en-US"/>
              </w:rPr>
              <w:t>85</w:t>
            </w:r>
          </w:p>
        </w:tc>
      </w:tr>
      <w:tr w:rsidR="00C164A4" w:rsidRPr="00550C88" w14:paraId="5750F69E" w14:textId="77777777" w:rsidTr="006B39E6">
        <w:trPr>
          <w:jc w:val="center"/>
        </w:trPr>
        <w:tc>
          <w:tcPr>
            <w:tcW w:w="1763" w:type="dxa"/>
            <w:shd w:val="clear" w:color="auto" w:fill="auto"/>
          </w:tcPr>
          <w:p w14:paraId="76C521D1" w14:textId="77777777" w:rsidR="00C164A4" w:rsidRPr="006B39E6" w:rsidRDefault="00C164A4" w:rsidP="006B39E6">
            <w:pPr>
              <w:ind w:left="34"/>
              <w:jc w:val="center"/>
            </w:pPr>
            <w:r w:rsidRPr="006B39E6">
              <w:t>11</w:t>
            </w:r>
          </w:p>
        </w:tc>
        <w:tc>
          <w:tcPr>
            <w:tcW w:w="1765" w:type="dxa"/>
            <w:shd w:val="clear" w:color="auto" w:fill="auto"/>
          </w:tcPr>
          <w:p w14:paraId="03AF3E20" w14:textId="77777777" w:rsidR="00C164A4" w:rsidRPr="006B39E6" w:rsidRDefault="00C164A4" w:rsidP="006B39E6">
            <w:pPr>
              <w:ind w:left="34"/>
              <w:jc w:val="center"/>
            </w:pPr>
            <w:r w:rsidRPr="006B39E6">
              <w:t>55</w:t>
            </w:r>
          </w:p>
        </w:tc>
        <w:tc>
          <w:tcPr>
            <w:tcW w:w="1766" w:type="dxa"/>
            <w:shd w:val="clear" w:color="auto" w:fill="auto"/>
          </w:tcPr>
          <w:p w14:paraId="74EEF404" w14:textId="77777777" w:rsidR="00C164A4" w:rsidRPr="006B39E6" w:rsidRDefault="00C164A4" w:rsidP="006B39E6">
            <w:pPr>
              <w:ind w:left="34"/>
              <w:jc w:val="center"/>
            </w:pPr>
            <w:r w:rsidRPr="006B39E6">
              <w:t>57</w:t>
            </w:r>
          </w:p>
        </w:tc>
        <w:tc>
          <w:tcPr>
            <w:tcW w:w="1766" w:type="dxa"/>
            <w:shd w:val="clear" w:color="auto" w:fill="auto"/>
          </w:tcPr>
          <w:p w14:paraId="0E14259B" w14:textId="77777777" w:rsidR="00C164A4" w:rsidRPr="006B39E6" w:rsidRDefault="00C164A4" w:rsidP="006B39E6">
            <w:pPr>
              <w:ind w:left="34"/>
              <w:jc w:val="center"/>
            </w:pPr>
            <w:r w:rsidRPr="006B39E6">
              <w:rPr>
                <w:lang w:eastAsia="en-US"/>
              </w:rPr>
              <w:t>75</w:t>
            </w:r>
          </w:p>
        </w:tc>
        <w:tc>
          <w:tcPr>
            <w:tcW w:w="2429" w:type="dxa"/>
            <w:shd w:val="clear" w:color="auto" w:fill="auto"/>
          </w:tcPr>
          <w:p w14:paraId="35F3715E" w14:textId="77777777" w:rsidR="00C164A4" w:rsidRPr="006B39E6" w:rsidRDefault="00C164A4" w:rsidP="006B39E6">
            <w:pPr>
              <w:ind w:left="34"/>
              <w:jc w:val="center"/>
            </w:pPr>
            <w:r w:rsidRPr="006B39E6">
              <w:t>71</w:t>
            </w:r>
          </w:p>
        </w:tc>
      </w:tr>
      <w:tr w:rsidR="00C164A4" w:rsidRPr="00550C88" w14:paraId="2DD67FD3" w14:textId="77777777" w:rsidTr="006B39E6">
        <w:trPr>
          <w:jc w:val="center"/>
        </w:trPr>
        <w:tc>
          <w:tcPr>
            <w:tcW w:w="1763" w:type="dxa"/>
            <w:shd w:val="clear" w:color="auto" w:fill="auto"/>
          </w:tcPr>
          <w:p w14:paraId="5811F293" w14:textId="77777777" w:rsidR="00C164A4" w:rsidRPr="006B39E6" w:rsidRDefault="00C164A4" w:rsidP="006B39E6">
            <w:pPr>
              <w:ind w:left="34"/>
              <w:jc w:val="center"/>
            </w:pPr>
            <w:r w:rsidRPr="006B39E6">
              <w:rPr>
                <w:lang w:eastAsia="en-US"/>
              </w:rPr>
              <w:t>12</w:t>
            </w:r>
          </w:p>
        </w:tc>
        <w:tc>
          <w:tcPr>
            <w:tcW w:w="1765" w:type="dxa"/>
            <w:shd w:val="clear" w:color="auto" w:fill="auto"/>
          </w:tcPr>
          <w:p w14:paraId="4393CFD0" w14:textId="77777777" w:rsidR="00C164A4" w:rsidRPr="006B39E6" w:rsidRDefault="00C164A4" w:rsidP="006B39E6">
            <w:pPr>
              <w:ind w:left="34"/>
              <w:jc w:val="center"/>
            </w:pPr>
            <w:r w:rsidRPr="006B39E6">
              <w:t>38</w:t>
            </w:r>
          </w:p>
        </w:tc>
        <w:tc>
          <w:tcPr>
            <w:tcW w:w="1766" w:type="dxa"/>
            <w:shd w:val="clear" w:color="auto" w:fill="auto"/>
          </w:tcPr>
          <w:p w14:paraId="1898334F" w14:textId="77777777" w:rsidR="00C164A4" w:rsidRPr="006B39E6" w:rsidRDefault="00C164A4" w:rsidP="006B39E6">
            <w:pPr>
              <w:ind w:left="34"/>
              <w:jc w:val="center"/>
            </w:pPr>
            <w:r w:rsidRPr="006B39E6">
              <w:t>43</w:t>
            </w:r>
          </w:p>
        </w:tc>
        <w:tc>
          <w:tcPr>
            <w:tcW w:w="1766" w:type="dxa"/>
            <w:shd w:val="clear" w:color="auto" w:fill="auto"/>
          </w:tcPr>
          <w:p w14:paraId="21F521E3" w14:textId="77777777" w:rsidR="00C164A4" w:rsidRPr="006B39E6" w:rsidRDefault="00C164A4" w:rsidP="006B39E6">
            <w:pPr>
              <w:ind w:left="34"/>
              <w:jc w:val="center"/>
            </w:pPr>
            <w:r w:rsidRPr="006B39E6">
              <w:t>6</w:t>
            </w:r>
            <w:r w:rsidRPr="006B39E6">
              <w:rPr>
                <w:lang w:eastAsia="en-US"/>
              </w:rPr>
              <w:t>6</w:t>
            </w:r>
          </w:p>
        </w:tc>
        <w:tc>
          <w:tcPr>
            <w:tcW w:w="2429" w:type="dxa"/>
            <w:shd w:val="clear" w:color="auto" w:fill="auto"/>
          </w:tcPr>
          <w:p w14:paraId="5421C02E" w14:textId="77777777" w:rsidR="00C164A4" w:rsidRPr="006B39E6" w:rsidRDefault="00C164A4" w:rsidP="006B39E6">
            <w:pPr>
              <w:ind w:left="34"/>
              <w:jc w:val="center"/>
            </w:pPr>
            <w:r w:rsidRPr="006B39E6">
              <w:t>79</w:t>
            </w:r>
          </w:p>
        </w:tc>
      </w:tr>
      <w:tr w:rsidR="00C164A4" w:rsidRPr="00550C88" w14:paraId="3439B6A4" w14:textId="77777777" w:rsidTr="006B39E6">
        <w:trPr>
          <w:jc w:val="center"/>
        </w:trPr>
        <w:tc>
          <w:tcPr>
            <w:tcW w:w="1763" w:type="dxa"/>
            <w:shd w:val="clear" w:color="auto" w:fill="auto"/>
          </w:tcPr>
          <w:p w14:paraId="18F296B3" w14:textId="77777777" w:rsidR="00C164A4" w:rsidRPr="006B39E6" w:rsidRDefault="00C164A4" w:rsidP="006B39E6">
            <w:pPr>
              <w:ind w:left="34"/>
              <w:jc w:val="center"/>
            </w:pPr>
            <w:r w:rsidRPr="006B39E6">
              <w:rPr>
                <w:lang w:eastAsia="en-US"/>
              </w:rPr>
              <w:t>13</w:t>
            </w:r>
          </w:p>
        </w:tc>
        <w:tc>
          <w:tcPr>
            <w:tcW w:w="1765" w:type="dxa"/>
            <w:shd w:val="clear" w:color="auto" w:fill="auto"/>
          </w:tcPr>
          <w:p w14:paraId="2D8C0AB9" w14:textId="77777777" w:rsidR="00C164A4" w:rsidRPr="006B39E6" w:rsidRDefault="00C164A4" w:rsidP="006B39E6">
            <w:pPr>
              <w:ind w:left="34"/>
              <w:jc w:val="center"/>
            </w:pPr>
            <w:r w:rsidRPr="006B39E6">
              <w:t>51</w:t>
            </w:r>
          </w:p>
        </w:tc>
        <w:tc>
          <w:tcPr>
            <w:tcW w:w="1766" w:type="dxa"/>
            <w:shd w:val="clear" w:color="auto" w:fill="auto"/>
          </w:tcPr>
          <w:p w14:paraId="70842FCC" w14:textId="77777777" w:rsidR="00C164A4" w:rsidRPr="006B39E6" w:rsidRDefault="00C164A4" w:rsidP="006B39E6">
            <w:pPr>
              <w:ind w:left="34"/>
              <w:jc w:val="center"/>
            </w:pPr>
            <w:r w:rsidRPr="006B39E6">
              <w:t>43</w:t>
            </w:r>
          </w:p>
        </w:tc>
        <w:tc>
          <w:tcPr>
            <w:tcW w:w="1766" w:type="dxa"/>
            <w:shd w:val="clear" w:color="auto" w:fill="auto"/>
          </w:tcPr>
          <w:p w14:paraId="1A2AA816" w14:textId="77777777" w:rsidR="00C164A4" w:rsidRPr="006B39E6" w:rsidRDefault="00C164A4" w:rsidP="006B39E6">
            <w:pPr>
              <w:ind w:left="34"/>
              <w:jc w:val="center"/>
            </w:pPr>
            <w:r w:rsidRPr="006B39E6">
              <w:t>72</w:t>
            </w:r>
          </w:p>
        </w:tc>
        <w:tc>
          <w:tcPr>
            <w:tcW w:w="2429" w:type="dxa"/>
            <w:shd w:val="clear" w:color="auto" w:fill="auto"/>
          </w:tcPr>
          <w:p w14:paraId="717F1AF2" w14:textId="77777777" w:rsidR="00C164A4" w:rsidRPr="006B39E6" w:rsidRDefault="00C164A4" w:rsidP="006B39E6">
            <w:pPr>
              <w:ind w:left="34"/>
              <w:jc w:val="center"/>
            </w:pPr>
            <w:r w:rsidRPr="006B39E6">
              <w:t>88</w:t>
            </w:r>
          </w:p>
        </w:tc>
      </w:tr>
      <w:tr w:rsidR="006B39E6" w:rsidRPr="00550C88" w14:paraId="155CE1C8" w14:textId="77777777" w:rsidTr="00DE4AF5">
        <w:trPr>
          <w:jc w:val="center"/>
        </w:trPr>
        <w:tc>
          <w:tcPr>
            <w:tcW w:w="9489" w:type="dxa"/>
            <w:gridSpan w:val="5"/>
            <w:shd w:val="clear" w:color="auto" w:fill="auto"/>
          </w:tcPr>
          <w:p w14:paraId="3BE5C0C3" w14:textId="6555F364" w:rsidR="006B39E6" w:rsidRPr="003568E7" w:rsidRDefault="006B39E6" w:rsidP="006B39E6">
            <w:pPr>
              <w:ind w:left="34" w:firstLine="493"/>
              <w:jc w:val="both"/>
            </w:pPr>
            <w:r w:rsidRPr="003568E7">
              <w:t>Примечания:</w:t>
            </w:r>
          </w:p>
          <w:p w14:paraId="1DDA9369" w14:textId="5B04842E" w:rsidR="006B39E6" w:rsidRPr="003568E7" w:rsidRDefault="006B39E6" w:rsidP="006B39E6">
            <w:pPr>
              <w:ind w:left="34"/>
              <w:jc w:val="both"/>
            </w:pPr>
            <w:r w:rsidRPr="003568E7">
              <w:t>1. КГ –</w:t>
            </w:r>
            <w:r w:rsidR="003568E7" w:rsidRPr="003568E7">
              <w:t xml:space="preserve"> контрольная группа</w:t>
            </w:r>
          </w:p>
          <w:p w14:paraId="62BA04F4" w14:textId="7D177ECF" w:rsidR="006B39E6" w:rsidRPr="006B39E6" w:rsidRDefault="006B39E6" w:rsidP="006B39E6">
            <w:pPr>
              <w:ind w:left="34"/>
              <w:jc w:val="both"/>
            </w:pPr>
            <w:r w:rsidRPr="003568E7">
              <w:t xml:space="preserve">2. ЭГ – </w:t>
            </w:r>
            <w:r w:rsidR="003568E7" w:rsidRPr="003568E7">
              <w:t>экспериментальная группа</w:t>
            </w:r>
          </w:p>
        </w:tc>
      </w:tr>
    </w:tbl>
    <w:p w14:paraId="25208DD1" w14:textId="77777777" w:rsidR="00C164A4" w:rsidRPr="00550C88" w:rsidRDefault="00C164A4" w:rsidP="00550C88">
      <w:pPr>
        <w:shd w:val="clear" w:color="auto" w:fill="FFFFFF"/>
        <w:ind w:firstLine="709"/>
        <w:jc w:val="both"/>
        <w:rPr>
          <w:sz w:val="28"/>
          <w:szCs w:val="28"/>
        </w:rPr>
      </w:pPr>
    </w:p>
    <w:p w14:paraId="3888DC00" w14:textId="71F5EB7D" w:rsidR="006B39E6" w:rsidRPr="003568E7" w:rsidRDefault="006B39E6" w:rsidP="006B39E6">
      <w:pPr>
        <w:shd w:val="clear" w:color="auto" w:fill="FFFFFF"/>
        <w:ind w:firstLine="709"/>
        <w:jc w:val="both"/>
        <w:rPr>
          <w:sz w:val="28"/>
          <w:szCs w:val="28"/>
        </w:rPr>
      </w:pPr>
      <w:r>
        <w:rPr>
          <w:sz w:val="28"/>
          <w:szCs w:val="28"/>
        </w:rPr>
        <w:t>В соответствии с таблицей 1</w:t>
      </w:r>
      <w:r w:rsidR="00975D03">
        <w:rPr>
          <w:sz w:val="28"/>
          <w:szCs w:val="28"/>
        </w:rPr>
        <w:t>1</w:t>
      </w:r>
      <w:r>
        <w:rPr>
          <w:sz w:val="28"/>
          <w:szCs w:val="28"/>
        </w:rPr>
        <w:t xml:space="preserve">, </w:t>
      </w:r>
      <w:r w:rsidRPr="00550C88">
        <w:rPr>
          <w:sz w:val="28"/>
          <w:szCs w:val="28"/>
        </w:rPr>
        <w:t>для эмпирического подтверждения экспериментальной методики, а также для подтверждения теоретических результатов, было проведено тестирование со студентами до начала и после окончания эксперимента. Результаты тестирования одной из групп приведены в таблице 12</w:t>
      </w:r>
      <w:r w:rsidRPr="003568E7">
        <w:rPr>
          <w:sz w:val="28"/>
          <w:szCs w:val="28"/>
        </w:rPr>
        <w:t xml:space="preserve">. При определении достоверности совпадений и различий мы </w:t>
      </w:r>
      <w:r w:rsidRPr="003568E7">
        <w:rPr>
          <w:sz w:val="28"/>
          <w:szCs w:val="28"/>
        </w:rPr>
        <w:lastRenderedPageBreak/>
        <w:t>использовали методику для экспериментальных данных, измеренных в шкале отношений [8</w:t>
      </w:r>
      <w:r w:rsidR="00FD5C4B" w:rsidRPr="003568E7">
        <w:rPr>
          <w:sz w:val="28"/>
          <w:szCs w:val="28"/>
        </w:rPr>
        <w:t>, с.</w:t>
      </w:r>
      <w:r w:rsidR="00201411">
        <w:rPr>
          <w:sz w:val="28"/>
          <w:szCs w:val="28"/>
          <w:lang w:val="kk-KZ"/>
        </w:rPr>
        <w:t xml:space="preserve"> </w:t>
      </w:r>
      <w:r w:rsidR="003568E7" w:rsidRPr="003568E7">
        <w:rPr>
          <w:sz w:val="28"/>
          <w:szCs w:val="28"/>
        </w:rPr>
        <w:t>450</w:t>
      </w:r>
      <w:r w:rsidRPr="003568E7">
        <w:rPr>
          <w:sz w:val="28"/>
          <w:szCs w:val="28"/>
        </w:rPr>
        <w:t>].</w:t>
      </w:r>
    </w:p>
    <w:p w14:paraId="79715150" w14:textId="5342894A" w:rsidR="00AF641A" w:rsidRPr="00550C88" w:rsidRDefault="00AF641A" w:rsidP="00550C88">
      <w:pPr>
        <w:shd w:val="clear" w:color="auto" w:fill="FFFFFF"/>
        <w:ind w:firstLine="709"/>
        <w:jc w:val="both"/>
        <w:rPr>
          <w:sz w:val="28"/>
          <w:szCs w:val="28"/>
        </w:rPr>
      </w:pPr>
      <w:r w:rsidRPr="00550C88">
        <w:rPr>
          <w:sz w:val="28"/>
          <w:szCs w:val="28"/>
        </w:rPr>
        <w:t>По результатам тестирования студентов ЭГ средний процент усвоения материала курса «Финансы и кредит» на конец семестра составил 80,3% (по данным на май 2021 года). Это на 11% выше показателя студентов КГ (рисунок</w:t>
      </w:r>
      <w:r w:rsidR="006B39E6">
        <w:rPr>
          <w:sz w:val="28"/>
          <w:szCs w:val="28"/>
        </w:rPr>
        <w:t> </w:t>
      </w:r>
      <w:r w:rsidRPr="00550C88">
        <w:rPr>
          <w:sz w:val="28"/>
          <w:szCs w:val="28"/>
        </w:rPr>
        <w:t>29), т.е. произошел качественный рост успеваемости студентов при использовании информационного-образовательного портала с применением Educational Data Mining.</w:t>
      </w:r>
    </w:p>
    <w:p w14:paraId="48437E5A" w14:textId="31B81718" w:rsidR="00FD02E0" w:rsidRPr="00550C88" w:rsidRDefault="00C164A4" w:rsidP="00550C88">
      <w:pPr>
        <w:shd w:val="clear" w:color="auto" w:fill="FFFFFF"/>
        <w:ind w:firstLine="709"/>
        <w:jc w:val="both"/>
        <w:rPr>
          <w:sz w:val="28"/>
          <w:szCs w:val="28"/>
        </w:rPr>
      </w:pPr>
      <w:r w:rsidRPr="00550C88">
        <w:rPr>
          <w:sz w:val="28"/>
          <w:szCs w:val="28"/>
        </w:rPr>
        <w:t>По окончании учебного года, был проведен анализ результатов изучения студентами различных тем курса, который выявил вопросы, требующие доработки учебных материалов и перераспределения учебных часов между темами. Также был проведен анализ эффективности использования ресурсов и элементов курса. Анализ ритмичности деятельности показал, что они равномерно работают в течение семестра, но недостаточно эффективно. В среднем около 75% обучающихся выполняют задания в установленные сроки.</w:t>
      </w:r>
    </w:p>
    <w:p w14:paraId="3F3B4A6B" w14:textId="77777777" w:rsidR="00130DEA" w:rsidRPr="00550C88" w:rsidRDefault="00130DEA" w:rsidP="00550C88">
      <w:pPr>
        <w:shd w:val="clear" w:color="auto" w:fill="FFFFFF"/>
        <w:ind w:firstLine="709"/>
        <w:jc w:val="both"/>
        <w:rPr>
          <w:sz w:val="28"/>
          <w:szCs w:val="28"/>
        </w:rPr>
      </w:pPr>
    </w:p>
    <w:p w14:paraId="60A2CE4D" w14:textId="77777777" w:rsidR="00130DEA" w:rsidRPr="00550C88" w:rsidRDefault="00130DEA" w:rsidP="00550C88">
      <w:pPr>
        <w:shd w:val="clear" w:color="auto" w:fill="FFFFFF"/>
        <w:ind w:firstLine="709"/>
        <w:jc w:val="both"/>
        <w:rPr>
          <w:sz w:val="28"/>
          <w:szCs w:val="28"/>
        </w:rPr>
      </w:pPr>
      <w:r w:rsidRPr="00550C88">
        <w:rPr>
          <w:noProof/>
          <w:sz w:val="28"/>
          <w:szCs w:val="28"/>
          <w:lang w:eastAsia="ru-RU"/>
        </w:rPr>
        <w:drawing>
          <wp:inline distT="0" distB="0" distL="0" distR="0" wp14:anchorId="5487D084" wp14:editId="39EEA5A8">
            <wp:extent cx="5124450" cy="2925737"/>
            <wp:effectExtent l="0" t="0" r="0" b="825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83BEBB" w14:textId="77777777" w:rsidR="006B39E6" w:rsidRPr="006B39E6" w:rsidRDefault="006B39E6" w:rsidP="006B39E6">
      <w:pPr>
        <w:shd w:val="clear" w:color="auto" w:fill="FFFFFF"/>
        <w:jc w:val="center"/>
        <w:rPr>
          <w:sz w:val="16"/>
          <w:szCs w:val="16"/>
        </w:rPr>
      </w:pPr>
    </w:p>
    <w:p w14:paraId="67D365DE" w14:textId="77777777" w:rsidR="006B39E6" w:rsidRPr="006B39E6" w:rsidRDefault="00130DEA" w:rsidP="006B39E6">
      <w:pPr>
        <w:shd w:val="clear" w:color="auto" w:fill="FFFFFF"/>
        <w:jc w:val="center"/>
        <w:rPr>
          <w:sz w:val="28"/>
          <w:szCs w:val="28"/>
        </w:rPr>
      </w:pPr>
      <w:r w:rsidRPr="00550C88">
        <w:rPr>
          <w:sz w:val="28"/>
          <w:szCs w:val="28"/>
        </w:rPr>
        <w:t>Рисунок 2</w:t>
      </w:r>
      <w:r w:rsidR="00AF641A" w:rsidRPr="00550C88">
        <w:rPr>
          <w:sz w:val="28"/>
          <w:szCs w:val="28"/>
        </w:rPr>
        <w:t>9</w:t>
      </w:r>
      <w:r w:rsidRPr="00550C88">
        <w:rPr>
          <w:sz w:val="28"/>
          <w:szCs w:val="28"/>
        </w:rPr>
        <w:t xml:space="preserve"> </w:t>
      </w:r>
      <w:r w:rsidR="006B39E6">
        <w:rPr>
          <w:sz w:val="28"/>
          <w:szCs w:val="28"/>
        </w:rPr>
        <w:t xml:space="preserve">– </w:t>
      </w:r>
      <w:r w:rsidR="006B39E6" w:rsidRPr="006B39E6">
        <w:rPr>
          <w:sz w:val="28"/>
          <w:szCs w:val="28"/>
        </w:rPr>
        <w:t>Результаты тестирования студентов контрольной и экспериментальной групп до и после проведения эксперимента</w:t>
      </w:r>
    </w:p>
    <w:p w14:paraId="55DA4FC7" w14:textId="77777777" w:rsidR="00130DEA" w:rsidRPr="00550C88" w:rsidRDefault="00130DEA" w:rsidP="00550C88">
      <w:pPr>
        <w:shd w:val="clear" w:color="auto" w:fill="FFFFFF"/>
        <w:ind w:firstLine="709"/>
        <w:jc w:val="both"/>
        <w:rPr>
          <w:sz w:val="28"/>
          <w:szCs w:val="28"/>
        </w:rPr>
      </w:pPr>
    </w:p>
    <w:p w14:paraId="45041156" w14:textId="4499F95C" w:rsidR="004960E6" w:rsidRPr="006B39E6" w:rsidRDefault="004960E6" w:rsidP="006B39E6">
      <w:pPr>
        <w:shd w:val="clear" w:color="auto" w:fill="FFFFFF"/>
        <w:ind w:firstLine="709"/>
        <w:jc w:val="both"/>
        <w:rPr>
          <w:sz w:val="28"/>
          <w:szCs w:val="28"/>
        </w:rPr>
      </w:pPr>
      <w:r w:rsidRPr="006B39E6">
        <w:rPr>
          <w:sz w:val="28"/>
          <w:szCs w:val="28"/>
        </w:rPr>
        <w:t>3.</w:t>
      </w:r>
      <w:r w:rsidR="006B39E6">
        <w:rPr>
          <w:sz w:val="28"/>
          <w:szCs w:val="28"/>
        </w:rPr>
        <w:t xml:space="preserve"> </w:t>
      </w:r>
      <w:r w:rsidRPr="006B39E6">
        <w:rPr>
          <w:sz w:val="28"/>
          <w:szCs w:val="28"/>
        </w:rPr>
        <w:t>Апробация эффективности системы контроля знаний. Проведение тестирования студентов с помощью системы контроля знаний, встроенной в портал, и оценка ее эффективности в сравнении с другими системами контроля знаний.</w:t>
      </w:r>
    </w:p>
    <w:p w14:paraId="4F4DA41E" w14:textId="2F73BAD0" w:rsidR="006818EA" w:rsidRPr="00550C88" w:rsidRDefault="006818EA" w:rsidP="00550C88">
      <w:pPr>
        <w:shd w:val="clear" w:color="auto" w:fill="FFFFFF"/>
        <w:ind w:firstLine="709"/>
        <w:jc w:val="both"/>
        <w:rPr>
          <w:sz w:val="28"/>
          <w:szCs w:val="28"/>
        </w:rPr>
      </w:pPr>
      <w:r w:rsidRPr="00550C88">
        <w:rPr>
          <w:sz w:val="28"/>
          <w:szCs w:val="28"/>
        </w:rPr>
        <w:t>Результаты апробации эффективности системы контроля знаний образовательного портала университета были следующими:</w:t>
      </w:r>
    </w:p>
    <w:p w14:paraId="709E0503" w14:textId="2ECA3CBE" w:rsidR="006818EA" w:rsidRPr="00550C88" w:rsidRDefault="006B39E6" w:rsidP="006B39E6">
      <w:pPr>
        <w:pStyle w:val="af6"/>
        <w:numPr>
          <w:ilvl w:val="0"/>
          <w:numId w:val="42"/>
        </w:numPr>
        <w:shd w:val="clear" w:color="auto" w:fill="FFFFFF"/>
        <w:tabs>
          <w:tab w:val="left" w:pos="1134"/>
        </w:tabs>
        <w:spacing w:before="0"/>
        <w:ind w:left="0" w:firstLine="851"/>
        <w:jc w:val="both"/>
        <w:rPr>
          <w:sz w:val="28"/>
          <w:szCs w:val="28"/>
        </w:rPr>
      </w:pPr>
      <w:r w:rsidRPr="00550C88">
        <w:rPr>
          <w:sz w:val="28"/>
          <w:szCs w:val="28"/>
        </w:rPr>
        <w:t>с</w:t>
      </w:r>
      <w:r w:rsidR="006818EA" w:rsidRPr="00550C88">
        <w:rPr>
          <w:sz w:val="28"/>
          <w:szCs w:val="28"/>
        </w:rPr>
        <w:t>равнительный анализ результатов тестирования с использованием системы контроля знаний портала и других систем контроля знаний. Проведено сравнение таких показателей, как средний балл студентов, проходной балл, количество ошибок, время прохождения теста и т.д.</w:t>
      </w:r>
      <w:r>
        <w:rPr>
          <w:sz w:val="28"/>
          <w:szCs w:val="28"/>
        </w:rPr>
        <w:t>;</w:t>
      </w:r>
    </w:p>
    <w:p w14:paraId="7933366D" w14:textId="67895773" w:rsidR="006818EA" w:rsidRPr="00550C88" w:rsidRDefault="006B39E6" w:rsidP="006B39E6">
      <w:pPr>
        <w:pStyle w:val="af6"/>
        <w:numPr>
          <w:ilvl w:val="0"/>
          <w:numId w:val="42"/>
        </w:numPr>
        <w:shd w:val="clear" w:color="auto" w:fill="FFFFFF"/>
        <w:tabs>
          <w:tab w:val="left" w:pos="1134"/>
        </w:tabs>
        <w:spacing w:before="0"/>
        <w:ind w:left="0" w:firstLine="851"/>
        <w:jc w:val="both"/>
        <w:rPr>
          <w:sz w:val="28"/>
          <w:szCs w:val="28"/>
        </w:rPr>
      </w:pPr>
      <w:r w:rsidRPr="00550C88">
        <w:rPr>
          <w:sz w:val="28"/>
          <w:szCs w:val="28"/>
        </w:rPr>
        <w:lastRenderedPageBreak/>
        <w:t>о</w:t>
      </w:r>
      <w:r w:rsidR="006818EA" w:rsidRPr="00550C88">
        <w:rPr>
          <w:sz w:val="28"/>
          <w:szCs w:val="28"/>
        </w:rPr>
        <w:t>прос студентов о качестве системы контроля знаний портала. В опросе были заданы вопросы об удобстве использования системы, ее надежности, уровне сложности тестов и других аспектах</w:t>
      </w:r>
      <w:r>
        <w:rPr>
          <w:sz w:val="28"/>
          <w:szCs w:val="28"/>
        </w:rPr>
        <w:t>;</w:t>
      </w:r>
    </w:p>
    <w:p w14:paraId="3CBBFAFE" w14:textId="09E95967" w:rsidR="006818EA" w:rsidRPr="00550C88" w:rsidRDefault="006B39E6" w:rsidP="006B39E6">
      <w:pPr>
        <w:pStyle w:val="af6"/>
        <w:numPr>
          <w:ilvl w:val="0"/>
          <w:numId w:val="42"/>
        </w:numPr>
        <w:shd w:val="clear" w:color="auto" w:fill="FFFFFF"/>
        <w:tabs>
          <w:tab w:val="left" w:pos="1134"/>
        </w:tabs>
        <w:spacing w:before="0"/>
        <w:ind w:left="0" w:firstLine="851"/>
        <w:jc w:val="both"/>
        <w:rPr>
          <w:sz w:val="28"/>
          <w:szCs w:val="28"/>
        </w:rPr>
      </w:pPr>
      <w:r w:rsidRPr="00550C88">
        <w:rPr>
          <w:sz w:val="28"/>
          <w:szCs w:val="28"/>
        </w:rPr>
        <w:t>с</w:t>
      </w:r>
      <w:r w:rsidR="006818EA" w:rsidRPr="00550C88">
        <w:rPr>
          <w:sz w:val="28"/>
          <w:szCs w:val="28"/>
        </w:rPr>
        <w:t>равнение эффективности системы контроля знаний на разных уровнях обучения - для бакалавров и магистров. Это помогло выявить, какие уровни обучения лучше адаптированы к данной системе контроля знаний</w:t>
      </w:r>
      <w:r>
        <w:rPr>
          <w:sz w:val="28"/>
          <w:szCs w:val="28"/>
        </w:rPr>
        <w:t>;</w:t>
      </w:r>
    </w:p>
    <w:p w14:paraId="1298C4CF" w14:textId="19B822D6" w:rsidR="006818EA" w:rsidRPr="00550C88" w:rsidRDefault="006B39E6" w:rsidP="006B39E6">
      <w:pPr>
        <w:pStyle w:val="af6"/>
        <w:numPr>
          <w:ilvl w:val="0"/>
          <w:numId w:val="42"/>
        </w:numPr>
        <w:shd w:val="clear" w:color="auto" w:fill="FFFFFF"/>
        <w:tabs>
          <w:tab w:val="left" w:pos="1134"/>
        </w:tabs>
        <w:spacing w:before="0"/>
        <w:ind w:left="0" w:firstLine="851"/>
        <w:jc w:val="both"/>
        <w:rPr>
          <w:sz w:val="28"/>
          <w:szCs w:val="28"/>
        </w:rPr>
      </w:pPr>
      <w:r w:rsidRPr="00550C88">
        <w:rPr>
          <w:sz w:val="28"/>
          <w:szCs w:val="28"/>
        </w:rPr>
        <w:t>а</w:t>
      </w:r>
      <w:r w:rsidR="006818EA" w:rsidRPr="00550C88">
        <w:rPr>
          <w:sz w:val="28"/>
          <w:szCs w:val="28"/>
        </w:rPr>
        <w:t>нализ динамики результатов тестирования в течение времени. Это позволило выявить, улучшаются ли результаты студентов в процессе обучения, а также выявило проблемы с системой контроля знаний и позволило своевременно их решить</w:t>
      </w:r>
      <w:r>
        <w:rPr>
          <w:sz w:val="28"/>
          <w:szCs w:val="28"/>
        </w:rPr>
        <w:t>;</w:t>
      </w:r>
    </w:p>
    <w:p w14:paraId="11D636EB" w14:textId="1A14E60D" w:rsidR="009A3C8D" w:rsidRPr="00550C88" w:rsidRDefault="006B39E6" w:rsidP="006B39E6">
      <w:pPr>
        <w:pStyle w:val="af6"/>
        <w:numPr>
          <w:ilvl w:val="0"/>
          <w:numId w:val="42"/>
        </w:numPr>
        <w:shd w:val="clear" w:color="auto" w:fill="FFFFFF"/>
        <w:tabs>
          <w:tab w:val="left" w:pos="1134"/>
        </w:tabs>
        <w:spacing w:before="0"/>
        <w:ind w:left="0" w:firstLine="851"/>
        <w:jc w:val="both"/>
        <w:rPr>
          <w:sz w:val="28"/>
          <w:szCs w:val="28"/>
        </w:rPr>
      </w:pPr>
      <w:r w:rsidRPr="00550C88">
        <w:rPr>
          <w:sz w:val="28"/>
          <w:szCs w:val="28"/>
        </w:rPr>
        <w:t>с</w:t>
      </w:r>
      <w:r w:rsidR="006818EA" w:rsidRPr="00550C88">
        <w:rPr>
          <w:sz w:val="28"/>
          <w:szCs w:val="28"/>
        </w:rPr>
        <w:t>равнение результатов тестирования с результатами экзаменов и других форм контроля знаний. Это помогло в оценке, насколько точно система контроля знаний отражает знания студентов и соответствует уровню обучения.</w:t>
      </w:r>
    </w:p>
    <w:p w14:paraId="4819F3BF" w14:textId="7861465D" w:rsidR="004960E6" w:rsidRPr="00550C88" w:rsidRDefault="004960E6" w:rsidP="006B39E6">
      <w:pPr>
        <w:shd w:val="clear" w:color="auto" w:fill="FFFFFF"/>
        <w:tabs>
          <w:tab w:val="left" w:pos="993"/>
        </w:tabs>
        <w:ind w:firstLine="709"/>
        <w:jc w:val="both"/>
        <w:rPr>
          <w:sz w:val="28"/>
          <w:szCs w:val="28"/>
        </w:rPr>
      </w:pPr>
      <w:r w:rsidRPr="00550C88">
        <w:rPr>
          <w:sz w:val="28"/>
          <w:szCs w:val="28"/>
        </w:rPr>
        <w:t>4.</w:t>
      </w:r>
      <w:r w:rsidR="006B39E6">
        <w:rPr>
          <w:sz w:val="28"/>
          <w:szCs w:val="28"/>
        </w:rPr>
        <w:t xml:space="preserve"> </w:t>
      </w:r>
      <w:r w:rsidRPr="00550C88">
        <w:rPr>
          <w:sz w:val="28"/>
          <w:szCs w:val="28"/>
        </w:rPr>
        <w:t>Апробация эффективности модели идентификации субъектов образовательного пространства. Сравнение результатов идентификации субъектов с помощью предложенной модели с результатами, полученными с помощью других существующих моделей.</w:t>
      </w:r>
    </w:p>
    <w:p w14:paraId="26A8C89F" w14:textId="0349DBAA" w:rsidR="004960E6" w:rsidRPr="00550C88" w:rsidRDefault="004960E6" w:rsidP="006B39E6">
      <w:pPr>
        <w:shd w:val="clear" w:color="auto" w:fill="FFFFFF"/>
        <w:tabs>
          <w:tab w:val="left" w:pos="993"/>
        </w:tabs>
        <w:ind w:firstLine="709"/>
        <w:jc w:val="both"/>
        <w:rPr>
          <w:sz w:val="28"/>
          <w:szCs w:val="28"/>
        </w:rPr>
      </w:pPr>
      <w:r w:rsidRPr="00550C88">
        <w:rPr>
          <w:sz w:val="28"/>
          <w:szCs w:val="28"/>
        </w:rPr>
        <w:t>5.</w:t>
      </w:r>
      <w:r w:rsidR="006B39E6">
        <w:rPr>
          <w:sz w:val="28"/>
          <w:szCs w:val="28"/>
        </w:rPr>
        <w:t xml:space="preserve"> </w:t>
      </w:r>
      <w:r w:rsidRPr="00550C88">
        <w:rPr>
          <w:sz w:val="28"/>
          <w:szCs w:val="28"/>
        </w:rPr>
        <w:t>Апробация эффективности алгоритма выбора оптимальной последовательности наполнения объектов портала. Проведение эксперимента с различными вариантами наполнения портала и оценка эффективности на основе полученных результатов.</w:t>
      </w:r>
    </w:p>
    <w:p w14:paraId="49BADADA" w14:textId="1394EA91" w:rsidR="00B62961" w:rsidRPr="00550C88" w:rsidRDefault="00B62961" w:rsidP="00550C88">
      <w:pPr>
        <w:shd w:val="clear" w:color="auto" w:fill="FFFFFF"/>
        <w:ind w:firstLine="709"/>
        <w:jc w:val="both"/>
        <w:rPr>
          <w:sz w:val="28"/>
          <w:szCs w:val="28"/>
        </w:rPr>
      </w:pPr>
      <w:r w:rsidRPr="00550C88">
        <w:rPr>
          <w:sz w:val="28"/>
          <w:szCs w:val="28"/>
        </w:rPr>
        <w:t>Для апробации эффективности алгоритма выбора оптимальной последовательности наполнения объектов портала были проведены следующие шаги:</w:t>
      </w:r>
    </w:p>
    <w:p w14:paraId="206AAC66" w14:textId="55B82EFB" w:rsidR="00B62961" w:rsidRPr="00550C88" w:rsidRDefault="00B62961" w:rsidP="006B39E6">
      <w:pPr>
        <w:shd w:val="clear" w:color="auto" w:fill="FFFFFF"/>
        <w:tabs>
          <w:tab w:val="left" w:pos="1134"/>
        </w:tabs>
        <w:ind w:firstLine="709"/>
        <w:jc w:val="both"/>
        <w:rPr>
          <w:sz w:val="28"/>
          <w:szCs w:val="28"/>
        </w:rPr>
      </w:pPr>
      <w:r w:rsidRPr="00550C88">
        <w:rPr>
          <w:sz w:val="28"/>
          <w:szCs w:val="28"/>
        </w:rPr>
        <w:t>1.</w:t>
      </w:r>
      <w:r w:rsidRPr="00550C88">
        <w:rPr>
          <w:sz w:val="28"/>
          <w:szCs w:val="28"/>
        </w:rPr>
        <w:tab/>
      </w:r>
      <w:r w:rsidR="00324005" w:rsidRPr="00550C88">
        <w:rPr>
          <w:sz w:val="28"/>
          <w:szCs w:val="28"/>
        </w:rPr>
        <w:t>Был определен</w:t>
      </w:r>
      <w:r w:rsidRPr="00550C88">
        <w:rPr>
          <w:sz w:val="28"/>
          <w:szCs w:val="28"/>
        </w:rPr>
        <w:t xml:space="preserve"> набор объектов, которые наполня</w:t>
      </w:r>
      <w:r w:rsidR="00324005" w:rsidRPr="00550C88">
        <w:rPr>
          <w:sz w:val="28"/>
          <w:szCs w:val="28"/>
        </w:rPr>
        <w:t>ли</w:t>
      </w:r>
      <w:r w:rsidRPr="00550C88">
        <w:rPr>
          <w:sz w:val="28"/>
          <w:szCs w:val="28"/>
        </w:rPr>
        <w:t xml:space="preserve"> портал</w:t>
      </w:r>
      <w:r w:rsidR="00324005" w:rsidRPr="00550C88">
        <w:rPr>
          <w:sz w:val="28"/>
          <w:szCs w:val="28"/>
        </w:rPr>
        <w:t xml:space="preserve">, такие как </w:t>
      </w:r>
      <w:r w:rsidRPr="00550C88">
        <w:rPr>
          <w:sz w:val="28"/>
          <w:szCs w:val="28"/>
        </w:rPr>
        <w:t>учебные материалы, задания, тесты, видео-лекции, форумы и т.д.</w:t>
      </w:r>
    </w:p>
    <w:p w14:paraId="3764784E" w14:textId="3AC36B08" w:rsidR="00B62961" w:rsidRPr="00550C88" w:rsidRDefault="00B62961" w:rsidP="006B39E6">
      <w:pPr>
        <w:shd w:val="clear" w:color="auto" w:fill="FFFFFF"/>
        <w:tabs>
          <w:tab w:val="left" w:pos="1134"/>
        </w:tabs>
        <w:ind w:firstLine="709"/>
        <w:jc w:val="both"/>
        <w:rPr>
          <w:sz w:val="28"/>
          <w:szCs w:val="28"/>
        </w:rPr>
      </w:pPr>
      <w:r w:rsidRPr="00550C88">
        <w:rPr>
          <w:sz w:val="28"/>
          <w:szCs w:val="28"/>
        </w:rPr>
        <w:t>2.</w:t>
      </w:r>
      <w:r w:rsidRPr="00550C88">
        <w:rPr>
          <w:sz w:val="28"/>
          <w:szCs w:val="28"/>
        </w:rPr>
        <w:tab/>
      </w:r>
      <w:r w:rsidR="00324005" w:rsidRPr="00550C88">
        <w:rPr>
          <w:sz w:val="28"/>
          <w:szCs w:val="28"/>
        </w:rPr>
        <w:t>П</w:t>
      </w:r>
      <w:r w:rsidRPr="00550C88">
        <w:rPr>
          <w:sz w:val="28"/>
          <w:szCs w:val="28"/>
        </w:rPr>
        <w:t>оследовательност</w:t>
      </w:r>
      <w:r w:rsidR="00324005" w:rsidRPr="00550C88">
        <w:rPr>
          <w:sz w:val="28"/>
          <w:szCs w:val="28"/>
        </w:rPr>
        <w:t>ь</w:t>
      </w:r>
      <w:r w:rsidRPr="00550C88">
        <w:rPr>
          <w:sz w:val="28"/>
          <w:szCs w:val="28"/>
        </w:rPr>
        <w:t xml:space="preserve"> наполнения портала</w:t>
      </w:r>
      <w:r w:rsidR="00324005" w:rsidRPr="00550C88">
        <w:rPr>
          <w:sz w:val="28"/>
          <w:szCs w:val="28"/>
        </w:rPr>
        <w:t xml:space="preserve"> была основана на модели</w:t>
      </w:r>
      <w:r w:rsidR="0017203E" w:rsidRPr="00550C88">
        <w:rPr>
          <w:sz w:val="28"/>
          <w:szCs w:val="28"/>
        </w:rPr>
        <w:t xml:space="preserve"> наполнения портала на основе графовых моделей, а также были</w:t>
      </w:r>
      <w:r w:rsidRPr="00550C88">
        <w:rPr>
          <w:sz w:val="28"/>
          <w:szCs w:val="28"/>
        </w:rPr>
        <w:t xml:space="preserve"> </w:t>
      </w:r>
      <w:r w:rsidR="0017203E" w:rsidRPr="00550C88">
        <w:rPr>
          <w:sz w:val="28"/>
          <w:szCs w:val="28"/>
        </w:rPr>
        <w:t>определены</w:t>
      </w:r>
      <w:r w:rsidRPr="00550C88">
        <w:rPr>
          <w:sz w:val="28"/>
          <w:szCs w:val="28"/>
        </w:rPr>
        <w:t xml:space="preserve"> критерии эффективности, </w:t>
      </w:r>
      <w:r w:rsidR="0017203E" w:rsidRPr="00550C88">
        <w:rPr>
          <w:sz w:val="28"/>
          <w:szCs w:val="28"/>
        </w:rPr>
        <w:t>такие как</w:t>
      </w:r>
      <w:r w:rsidRPr="00550C88">
        <w:rPr>
          <w:sz w:val="28"/>
          <w:szCs w:val="28"/>
        </w:rPr>
        <w:t>, время нахождения студентов на портале, количество пройденных учебных материалов, уровень успешности выполнения заданий и т.д.</w:t>
      </w:r>
    </w:p>
    <w:p w14:paraId="24682B78" w14:textId="5DE24002" w:rsidR="00B62961" w:rsidRPr="00550C88" w:rsidRDefault="00B62961" w:rsidP="006B39E6">
      <w:pPr>
        <w:shd w:val="clear" w:color="auto" w:fill="FFFFFF"/>
        <w:tabs>
          <w:tab w:val="left" w:pos="1134"/>
        </w:tabs>
        <w:ind w:firstLine="709"/>
        <w:jc w:val="both"/>
        <w:rPr>
          <w:sz w:val="28"/>
          <w:szCs w:val="28"/>
        </w:rPr>
      </w:pPr>
      <w:r w:rsidRPr="00550C88">
        <w:rPr>
          <w:sz w:val="28"/>
          <w:szCs w:val="28"/>
        </w:rPr>
        <w:t>3.</w:t>
      </w:r>
      <w:r w:rsidRPr="00550C88">
        <w:rPr>
          <w:sz w:val="28"/>
          <w:szCs w:val="28"/>
        </w:rPr>
        <w:tab/>
      </w:r>
      <w:r w:rsidR="0017203E" w:rsidRPr="00550C88">
        <w:rPr>
          <w:sz w:val="28"/>
          <w:szCs w:val="28"/>
        </w:rPr>
        <w:t>Были ра</w:t>
      </w:r>
      <w:r w:rsidR="00350056" w:rsidRPr="00550C88">
        <w:rPr>
          <w:sz w:val="28"/>
          <w:szCs w:val="28"/>
        </w:rPr>
        <w:t xml:space="preserve">зделены </w:t>
      </w:r>
      <w:r w:rsidRPr="00550C88">
        <w:rPr>
          <w:sz w:val="28"/>
          <w:szCs w:val="28"/>
        </w:rPr>
        <w:t>студент</w:t>
      </w:r>
      <w:r w:rsidR="00350056" w:rsidRPr="00550C88">
        <w:rPr>
          <w:sz w:val="28"/>
          <w:szCs w:val="28"/>
        </w:rPr>
        <w:t>ы</w:t>
      </w:r>
      <w:r w:rsidRPr="00550C88">
        <w:rPr>
          <w:sz w:val="28"/>
          <w:szCs w:val="28"/>
        </w:rPr>
        <w:t xml:space="preserve"> на несколько групп и </w:t>
      </w:r>
      <w:r w:rsidR="00350056" w:rsidRPr="00550C88">
        <w:rPr>
          <w:sz w:val="28"/>
          <w:szCs w:val="28"/>
        </w:rPr>
        <w:t>предоставлен</w:t>
      </w:r>
      <w:r w:rsidRPr="00550C88">
        <w:rPr>
          <w:sz w:val="28"/>
          <w:szCs w:val="28"/>
        </w:rPr>
        <w:t xml:space="preserve"> им доступ к разным вариантам портала с разными последовательностями наполнения.</w:t>
      </w:r>
    </w:p>
    <w:p w14:paraId="4B5859FC" w14:textId="48DE8CF4" w:rsidR="00B62961" w:rsidRPr="00550C88" w:rsidRDefault="00B62961" w:rsidP="006B39E6">
      <w:pPr>
        <w:shd w:val="clear" w:color="auto" w:fill="FFFFFF"/>
        <w:tabs>
          <w:tab w:val="left" w:pos="1134"/>
        </w:tabs>
        <w:ind w:firstLine="709"/>
        <w:jc w:val="both"/>
        <w:rPr>
          <w:sz w:val="28"/>
          <w:szCs w:val="28"/>
        </w:rPr>
      </w:pPr>
      <w:r w:rsidRPr="00550C88">
        <w:rPr>
          <w:sz w:val="28"/>
          <w:szCs w:val="28"/>
        </w:rPr>
        <w:t>4.</w:t>
      </w:r>
      <w:r w:rsidRPr="00550C88">
        <w:rPr>
          <w:sz w:val="28"/>
          <w:szCs w:val="28"/>
        </w:rPr>
        <w:tab/>
      </w:r>
      <w:r w:rsidR="00350056" w:rsidRPr="00550C88">
        <w:rPr>
          <w:sz w:val="28"/>
          <w:szCs w:val="28"/>
        </w:rPr>
        <w:t>Проведена оценка</w:t>
      </w:r>
      <w:r w:rsidRPr="00550C88">
        <w:rPr>
          <w:sz w:val="28"/>
          <w:szCs w:val="28"/>
        </w:rPr>
        <w:t xml:space="preserve"> эффективнос</w:t>
      </w:r>
      <w:r w:rsidR="00350056" w:rsidRPr="00550C88">
        <w:rPr>
          <w:sz w:val="28"/>
          <w:szCs w:val="28"/>
        </w:rPr>
        <w:t>ти</w:t>
      </w:r>
      <w:r w:rsidRPr="00550C88">
        <w:rPr>
          <w:sz w:val="28"/>
          <w:szCs w:val="28"/>
        </w:rPr>
        <w:t xml:space="preserve"> каждого варианта портала на основе критериев эффективности и </w:t>
      </w:r>
      <w:r w:rsidR="009D5506" w:rsidRPr="00550C88">
        <w:rPr>
          <w:sz w:val="28"/>
          <w:szCs w:val="28"/>
        </w:rPr>
        <w:t>проведено сравнение</w:t>
      </w:r>
      <w:r w:rsidRPr="00550C88">
        <w:rPr>
          <w:sz w:val="28"/>
          <w:szCs w:val="28"/>
        </w:rPr>
        <w:t xml:space="preserve"> результат</w:t>
      </w:r>
      <w:r w:rsidR="009D5506" w:rsidRPr="00550C88">
        <w:rPr>
          <w:sz w:val="28"/>
          <w:szCs w:val="28"/>
        </w:rPr>
        <w:t>ов</w:t>
      </w:r>
      <w:r w:rsidRPr="00550C88">
        <w:rPr>
          <w:sz w:val="28"/>
          <w:szCs w:val="28"/>
        </w:rPr>
        <w:t xml:space="preserve"> между группами студентов.</w:t>
      </w:r>
    </w:p>
    <w:p w14:paraId="1780E5A7" w14:textId="3D5A8B51" w:rsidR="00B62961" w:rsidRPr="00550C88" w:rsidRDefault="00B62961" w:rsidP="006B39E6">
      <w:pPr>
        <w:shd w:val="clear" w:color="auto" w:fill="FFFFFF"/>
        <w:tabs>
          <w:tab w:val="left" w:pos="1134"/>
        </w:tabs>
        <w:ind w:firstLine="709"/>
        <w:jc w:val="both"/>
        <w:rPr>
          <w:sz w:val="28"/>
          <w:szCs w:val="28"/>
        </w:rPr>
      </w:pPr>
      <w:r w:rsidRPr="00550C88">
        <w:rPr>
          <w:sz w:val="28"/>
          <w:szCs w:val="28"/>
        </w:rPr>
        <w:t>5.</w:t>
      </w:r>
      <w:r w:rsidRPr="00550C88">
        <w:rPr>
          <w:sz w:val="28"/>
          <w:szCs w:val="28"/>
        </w:rPr>
        <w:tab/>
        <w:t>Проанализирова</w:t>
      </w:r>
      <w:r w:rsidR="009D5506" w:rsidRPr="00550C88">
        <w:rPr>
          <w:sz w:val="28"/>
          <w:szCs w:val="28"/>
        </w:rPr>
        <w:t>ны</w:t>
      </w:r>
      <w:r w:rsidRPr="00550C88">
        <w:rPr>
          <w:sz w:val="28"/>
          <w:szCs w:val="28"/>
        </w:rPr>
        <w:t xml:space="preserve"> результаты эксперимента и определ</w:t>
      </w:r>
      <w:r w:rsidR="009D5506" w:rsidRPr="00550C88">
        <w:rPr>
          <w:sz w:val="28"/>
          <w:szCs w:val="28"/>
        </w:rPr>
        <w:t>ена</w:t>
      </w:r>
      <w:r w:rsidRPr="00550C88">
        <w:rPr>
          <w:sz w:val="28"/>
          <w:szCs w:val="28"/>
        </w:rPr>
        <w:t xml:space="preserve"> оптимальн</w:t>
      </w:r>
      <w:r w:rsidR="009D5506" w:rsidRPr="00550C88">
        <w:rPr>
          <w:sz w:val="28"/>
          <w:szCs w:val="28"/>
        </w:rPr>
        <w:t>ая</w:t>
      </w:r>
      <w:r w:rsidRPr="00550C88">
        <w:rPr>
          <w:sz w:val="28"/>
          <w:szCs w:val="28"/>
        </w:rPr>
        <w:t xml:space="preserve"> последовательность наполнения объектов портала на основе критериев эффективности и отзывов пользователей</w:t>
      </w:r>
      <w:r w:rsidR="009D5506" w:rsidRPr="00550C88">
        <w:rPr>
          <w:sz w:val="28"/>
          <w:szCs w:val="28"/>
        </w:rPr>
        <w:t xml:space="preserve"> (апробирована модель</w:t>
      </w:r>
      <w:r w:rsidR="0059747E" w:rsidRPr="00550C88">
        <w:rPr>
          <w:sz w:val="28"/>
          <w:szCs w:val="28"/>
        </w:rPr>
        <w:t>, изображенная на рисунке 1</w:t>
      </w:r>
      <w:r w:rsidR="009D5506" w:rsidRPr="00550C88">
        <w:rPr>
          <w:sz w:val="28"/>
          <w:szCs w:val="28"/>
        </w:rPr>
        <w:t>)</w:t>
      </w:r>
      <w:r w:rsidRPr="00550C88">
        <w:rPr>
          <w:sz w:val="28"/>
          <w:szCs w:val="28"/>
        </w:rPr>
        <w:t>.</w:t>
      </w:r>
    </w:p>
    <w:p w14:paraId="0BE541D4" w14:textId="77777777" w:rsidR="00DE4AF5" w:rsidRPr="00550C88" w:rsidRDefault="00DE4AF5" w:rsidP="00DE4AF5">
      <w:pPr>
        <w:shd w:val="clear" w:color="auto" w:fill="FFFFFF"/>
        <w:ind w:firstLine="709"/>
        <w:jc w:val="both"/>
        <w:rPr>
          <w:sz w:val="28"/>
          <w:szCs w:val="28"/>
        </w:rPr>
      </w:pPr>
      <w:r w:rsidRPr="00550C88">
        <w:rPr>
          <w:sz w:val="28"/>
          <w:szCs w:val="28"/>
        </w:rPr>
        <w:t>6.</w:t>
      </w:r>
      <w:r>
        <w:rPr>
          <w:sz w:val="28"/>
          <w:szCs w:val="28"/>
        </w:rPr>
        <w:t xml:space="preserve"> </w:t>
      </w:r>
      <w:r w:rsidRPr="00550C88">
        <w:rPr>
          <w:sz w:val="28"/>
          <w:szCs w:val="28"/>
        </w:rPr>
        <w:t>Проведено дополнительное тестирование оптимальной последовательности наполнения портала и оценена ее эффективность в долгосрочной перспективе.</w:t>
      </w:r>
    </w:p>
    <w:p w14:paraId="751B1AA9" w14:textId="77777777" w:rsidR="00DE4AF5" w:rsidRPr="00550C88" w:rsidRDefault="00DE4AF5" w:rsidP="00DE4AF5">
      <w:pPr>
        <w:shd w:val="clear" w:color="auto" w:fill="FFFFFF"/>
        <w:ind w:firstLine="709"/>
        <w:jc w:val="both"/>
        <w:rPr>
          <w:sz w:val="28"/>
          <w:szCs w:val="28"/>
        </w:rPr>
      </w:pPr>
      <w:r w:rsidRPr="00550C88">
        <w:rPr>
          <w:sz w:val="28"/>
          <w:szCs w:val="28"/>
        </w:rPr>
        <w:lastRenderedPageBreak/>
        <w:t>Все эти апробации позволят оценить эффективность предложенных методов и моделей, используемых при создании гибкой комплексной информационно-образовательной среды.</w:t>
      </w:r>
    </w:p>
    <w:p w14:paraId="2BDAAB86" w14:textId="352248DF" w:rsidR="00DE4AF5" w:rsidRPr="00550C88" w:rsidRDefault="00DE4AF5" w:rsidP="00DE4AF5">
      <w:pPr>
        <w:shd w:val="clear" w:color="auto" w:fill="FFFFFF"/>
        <w:ind w:firstLine="709"/>
        <w:jc w:val="both"/>
        <w:rPr>
          <w:sz w:val="28"/>
          <w:szCs w:val="28"/>
        </w:rPr>
      </w:pPr>
      <w:r w:rsidRPr="00550C88">
        <w:rPr>
          <w:sz w:val="28"/>
          <w:szCs w:val="28"/>
        </w:rPr>
        <w:t>В конце мая 2021 года на базе университета было проведено исследование на успешность внедрения в учебный процесс информационного-образовательного портала с применением Educational Data Mining (рисунк</w:t>
      </w:r>
      <w:r>
        <w:rPr>
          <w:sz w:val="28"/>
          <w:szCs w:val="28"/>
        </w:rPr>
        <w:t>и </w:t>
      </w:r>
      <w:r w:rsidRPr="00550C88">
        <w:rPr>
          <w:sz w:val="28"/>
          <w:szCs w:val="28"/>
        </w:rPr>
        <w:t>30</w:t>
      </w:r>
      <w:r>
        <w:rPr>
          <w:sz w:val="28"/>
          <w:szCs w:val="28"/>
        </w:rPr>
        <w:t>, </w:t>
      </w:r>
      <w:r w:rsidRPr="00550C88">
        <w:rPr>
          <w:sz w:val="28"/>
          <w:szCs w:val="28"/>
        </w:rPr>
        <w:t>31).</w:t>
      </w:r>
    </w:p>
    <w:p w14:paraId="1D5381C1" w14:textId="77777777" w:rsidR="0002359B" w:rsidRPr="00550C88" w:rsidRDefault="0002359B" w:rsidP="00550C88">
      <w:pPr>
        <w:shd w:val="clear" w:color="auto" w:fill="FFFFFF"/>
        <w:ind w:firstLine="709"/>
        <w:jc w:val="both"/>
        <w:rPr>
          <w:sz w:val="28"/>
          <w:szCs w:val="28"/>
        </w:rPr>
      </w:pPr>
    </w:p>
    <w:p w14:paraId="382B5402" w14:textId="77777777" w:rsidR="0002359B" w:rsidRPr="00550C88" w:rsidRDefault="0002359B" w:rsidP="00DE4AF5">
      <w:pPr>
        <w:shd w:val="clear" w:color="auto" w:fill="FFFFFF"/>
        <w:jc w:val="center"/>
        <w:rPr>
          <w:b/>
          <w:bCs/>
          <w:sz w:val="28"/>
          <w:szCs w:val="28"/>
        </w:rPr>
      </w:pPr>
      <w:r w:rsidRPr="00550C88">
        <w:rPr>
          <w:b/>
          <w:noProof/>
          <w:sz w:val="28"/>
          <w:szCs w:val="28"/>
          <w:lang w:eastAsia="ru-RU"/>
        </w:rPr>
        <w:drawing>
          <wp:inline distT="0" distB="0" distL="0" distR="0" wp14:anchorId="7A7CEC3F" wp14:editId="61C08650">
            <wp:extent cx="4537710" cy="2242820"/>
            <wp:effectExtent l="0" t="0" r="0" b="508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42B128" w14:textId="77777777" w:rsidR="0002359B" w:rsidRPr="00DE4AF5" w:rsidRDefault="0002359B" w:rsidP="00550C88">
      <w:pPr>
        <w:shd w:val="clear" w:color="auto" w:fill="FFFFFF"/>
        <w:ind w:firstLine="709"/>
        <w:jc w:val="center"/>
        <w:rPr>
          <w:sz w:val="16"/>
          <w:szCs w:val="16"/>
        </w:rPr>
      </w:pPr>
    </w:p>
    <w:p w14:paraId="269342F8" w14:textId="225A1B05" w:rsidR="0002359B" w:rsidRPr="00550C88" w:rsidRDefault="0002359B" w:rsidP="006B39E6">
      <w:pPr>
        <w:shd w:val="clear" w:color="auto" w:fill="FFFFFF"/>
        <w:jc w:val="center"/>
        <w:rPr>
          <w:sz w:val="28"/>
          <w:szCs w:val="28"/>
        </w:rPr>
      </w:pPr>
      <w:r w:rsidRPr="00550C88">
        <w:rPr>
          <w:sz w:val="28"/>
          <w:szCs w:val="28"/>
        </w:rPr>
        <w:t xml:space="preserve">Рисунок 30 </w:t>
      </w:r>
      <w:r w:rsidR="00DE4AF5">
        <w:rPr>
          <w:sz w:val="28"/>
          <w:szCs w:val="28"/>
        </w:rPr>
        <w:t xml:space="preserve">– </w:t>
      </w:r>
      <w:r w:rsidRPr="00550C88">
        <w:rPr>
          <w:sz w:val="28"/>
          <w:szCs w:val="28"/>
        </w:rPr>
        <w:t>Результаты опроса</w:t>
      </w:r>
    </w:p>
    <w:p w14:paraId="481D33D3" w14:textId="77777777" w:rsidR="006B39E6" w:rsidRDefault="006B39E6" w:rsidP="00550C88">
      <w:pPr>
        <w:shd w:val="clear" w:color="auto" w:fill="FFFFFF"/>
        <w:ind w:firstLine="709"/>
        <w:jc w:val="both"/>
        <w:rPr>
          <w:sz w:val="28"/>
          <w:szCs w:val="28"/>
        </w:rPr>
      </w:pPr>
    </w:p>
    <w:p w14:paraId="7DB29029" w14:textId="77777777" w:rsidR="003A15CE" w:rsidRPr="00550C88" w:rsidRDefault="003A15CE" w:rsidP="00550C88">
      <w:pPr>
        <w:shd w:val="clear" w:color="auto" w:fill="FFFFFF"/>
        <w:ind w:firstLine="709"/>
        <w:jc w:val="center"/>
        <w:rPr>
          <w:sz w:val="28"/>
          <w:szCs w:val="28"/>
        </w:rPr>
      </w:pPr>
      <w:r w:rsidRPr="00550C88">
        <w:rPr>
          <w:noProof/>
          <w:sz w:val="28"/>
          <w:szCs w:val="28"/>
          <w:lang w:eastAsia="ru-RU"/>
        </w:rPr>
        <w:drawing>
          <wp:inline distT="0" distB="0" distL="0" distR="0" wp14:anchorId="249F8769" wp14:editId="2BF38EC5">
            <wp:extent cx="4410075" cy="2316078"/>
            <wp:effectExtent l="0" t="0" r="0" b="825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9B8F029" w14:textId="77777777" w:rsidR="00DE4AF5" w:rsidRPr="00DE4AF5" w:rsidRDefault="00DE4AF5" w:rsidP="00550C88">
      <w:pPr>
        <w:shd w:val="clear" w:color="auto" w:fill="FFFFFF"/>
        <w:ind w:firstLine="709"/>
        <w:jc w:val="center"/>
        <w:rPr>
          <w:sz w:val="16"/>
          <w:szCs w:val="16"/>
        </w:rPr>
      </w:pPr>
    </w:p>
    <w:p w14:paraId="465178C5" w14:textId="71625D77" w:rsidR="003A15CE" w:rsidRPr="00550C88" w:rsidRDefault="003A15CE" w:rsidP="00DE4AF5">
      <w:pPr>
        <w:shd w:val="clear" w:color="auto" w:fill="FFFFFF"/>
        <w:jc w:val="center"/>
        <w:rPr>
          <w:sz w:val="28"/>
          <w:szCs w:val="28"/>
        </w:rPr>
      </w:pPr>
      <w:r w:rsidRPr="00550C88">
        <w:rPr>
          <w:sz w:val="28"/>
          <w:szCs w:val="28"/>
        </w:rPr>
        <w:t xml:space="preserve">Рисунок </w:t>
      </w:r>
      <w:r w:rsidR="00AF641A" w:rsidRPr="00550C88">
        <w:rPr>
          <w:sz w:val="28"/>
          <w:szCs w:val="28"/>
        </w:rPr>
        <w:t>31</w:t>
      </w:r>
      <w:r w:rsidRPr="00550C88">
        <w:rPr>
          <w:sz w:val="28"/>
          <w:szCs w:val="28"/>
        </w:rPr>
        <w:t xml:space="preserve"> </w:t>
      </w:r>
      <w:r w:rsidR="00DE4AF5">
        <w:rPr>
          <w:sz w:val="28"/>
          <w:szCs w:val="28"/>
        </w:rPr>
        <w:t xml:space="preserve">– </w:t>
      </w:r>
      <w:r w:rsidRPr="00550C88">
        <w:rPr>
          <w:sz w:val="28"/>
          <w:szCs w:val="28"/>
        </w:rPr>
        <w:t>Результаты опроса</w:t>
      </w:r>
    </w:p>
    <w:p w14:paraId="2AD0DBEF" w14:textId="77777777" w:rsidR="00DE4AF5" w:rsidRDefault="00DE4AF5" w:rsidP="00550C88">
      <w:pPr>
        <w:shd w:val="clear" w:color="auto" w:fill="FFFFFF"/>
        <w:ind w:firstLine="709"/>
        <w:jc w:val="center"/>
        <w:rPr>
          <w:sz w:val="28"/>
          <w:szCs w:val="28"/>
        </w:rPr>
      </w:pPr>
    </w:p>
    <w:p w14:paraId="25C0511F" w14:textId="77777777" w:rsidR="00DE4AF5" w:rsidRPr="00550C88" w:rsidRDefault="00DE4AF5" w:rsidP="00DE4AF5">
      <w:pPr>
        <w:shd w:val="clear" w:color="auto" w:fill="FFFFFF"/>
        <w:ind w:firstLine="709"/>
        <w:jc w:val="both"/>
        <w:rPr>
          <w:sz w:val="28"/>
          <w:szCs w:val="28"/>
        </w:rPr>
      </w:pPr>
      <w:r w:rsidRPr="00550C88">
        <w:rPr>
          <w:sz w:val="28"/>
          <w:szCs w:val="28"/>
        </w:rPr>
        <w:t>Результаты анкетирования и опросов студентов, а также преподавателей университета, свидетельствует, что внедрение данного портала существенно улучшило качество образования.</w:t>
      </w:r>
    </w:p>
    <w:p w14:paraId="299223F0" w14:textId="5DF4CF7A" w:rsidR="00DE4AF5" w:rsidRDefault="00DE4AF5" w:rsidP="00DE4AF5">
      <w:pPr>
        <w:shd w:val="clear" w:color="auto" w:fill="FFFFFF"/>
        <w:ind w:firstLine="709"/>
        <w:jc w:val="both"/>
        <w:rPr>
          <w:sz w:val="28"/>
          <w:szCs w:val="28"/>
        </w:rPr>
      </w:pPr>
      <w:r w:rsidRPr="00550C88">
        <w:rPr>
          <w:sz w:val="28"/>
          <w:szCs w:val="28"/>
        </w:rPr>
        <w:t>Среди участников опроса, прошедших дистанционное обучение на внедренном портале, 79% сообщили, что продвинулись в процессе обучения (рисунок 32).</w:t>
      </w:r>
    </w:p>
    <w:p w14:paraId="255E3726" w14:textId="13C86486" w:rsidR="003A15CE" w:rsidRPr="00550C88" w:rsidRDefault="003A15CE" w:rsidP="00DE4AF5">
      <w:pPr>
        <w:shd w:val="clear" w:color="auto" w:fill="FFFFFF"/>
        <w:ind w:firstLine="709"/>
        <w:jc w:val="center"/>
        <w:rPr>
          <w:sz w:val="28"/>
          <w:szCs w:val="28"/>
        </w:rPr>
      </w:pPr>
      <w:r w:rsidRPr="00550C88">
        <w:rPr>
          <w:noProof/>
          <w:sz w:val="28"/>
          <w:szCs w:val="28"/>
          <w:lang w:eastAsia="ru-RU"/>
        </w:rPr>
        <w:lastRenderedPageBreak/>
        <w:drawing>
          <wp:anchor distT="0" distB="0" distL="114300" distR="114300" simplePos="0" relativeHeight="251658241" behindDoc="0" locked="0" layoutInCell="1" allowOverlap="1" wp14:anchorId="71151272" wp14:editId="69F87AA6">
            <wp:simplePos x="0" y="0"/>
            <wp:positionH relativeFrom="column">
              <wp:posOffset>720090</wp:posOffset>
            </wp:positionH>
            <wp:positionV relativeFrom="paragraph">
              <wp:posOffset>51435</wp:posOffset>
            </wp:positionV>
            <wp:extent cx="4410075" cy="2395855"/>
            <wp:effectExtent l="0" t="0" r="0" b="4445"/>
            <wp:wrapSquare wrapText="right"/>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2A766707" w14:textId="77777777" w:rsidR="003A15CE" w:rsidRPr="00550C88" w:rsidRDefault="003A15CE" w:rsidP="00550C88">
      <w:pPr>
        <w:shd w:val="clear" w:color="auto" w:fill="FFFFFF"/>
        <w:ind w:firstLine="709"/>
        <w:jc w:val="center"/>
        <w:rPr>
          <w:b/>
          <w:bCs/>
          <w:sz w:val="28"/>
          <w:szCs w:val="28"/>
        </w:rPr>
      </w:pPr>
    </w:p>
    <w:p w14:paraId="1B5B3031" w14:textId="77777777" w:rsidR="003A15CE" w:rsidRPr="00550C88" w:rsidRDefault="003A15CE" w:rsidP="00550C88">
      <w:pPr>
        <w:shd w:val="clear" w:color="auto" w:fill="FFFFFF"/>
        <w:ind w:firstLine="709"/>
        <w:jc w:val="center"/>
        <w:rPr>
          <w:b/>
          <w:bCs/>
          <w:sz w:val="28"/>
          <w:szCs w:val="28"/>
        </w:rPr>
      </w:pPr>
    </w:p>
    <w:p w14:paraId="14548791" w14:textId="77777777" w:rsidR="003A15CE" w:rsidRPr="00550C88" w:rsidRDefault="003A15CE" w:rsidP="00550C88">
      <w:pPr>
        <w:shd w:val="clear" w:color="auto" w:fill="FFFFFF"/>
        <w:ind w:firstLine="709"/>
        <w:jc w:val="center"/>
        <w:rPr>
          <w:b/>
          <w:bCs/>
          <w:sz w:val="28"/>
          <w:szCs w:val="28"/>
        </w:rPr>
      </w:pPr>
    </w:p>
    <w:p w14:paraId="09E18F42" w14:textId="77777777" w:rsidR="003A15CE" w:rsidRPr="00550C88" w:rsidRDefault="003A15CE" w:rsidP="00550C88">
      <w:pPr>
        <w:shd w:val="clear" w:color="auto" w:fill="FFFFFF"/>
        <w:ind w:firstLine="709"/>
        <w:jc w:val="center"/>
        <w:rPr>
          <w:b/>
          <w:bCs/>
          <w:sz w:val="28"/>
          <w:szCs w:val="28"/>
        </w:rPr>
      </w:pPr>
    </w:p>
    <w:p w14:paraId="2D4198B1" w14:textId="77777777" w:rsidR="003A15CE" w:rsidRPr="00550C88" w:rsidRDefault="003A15CE" w:rsidP="00550C88">
      <w:pPr>
        <w:shd w:val="clear" w:color="auto" w:fill="FFFFFF"/>
        <w:ind w:firstLine="709"/>
        <w:jc w:val="center"/>
        <w:rPr>
          <w:b/>
          <w:bCs/>
          <w:sz w:val="28"/>
          <w:szCs w:val="28"/>
        </w:rPr>
      </w:pPr>
    </w:p>
    <w:p w14:paraId="488B7D3E" w14:textId="77777777" w:rsidR="003A15CE" w:rsidRPr="00550C88" w:rsidRDefault="003A15CE" w:rsidP="00550C88">
      <w:pPr>
        <w:shd w:val="clear" w:color="auto" w:fill="FFFFFF"/>
        <w:ind w:firstLine="709"/>
        <w:jc w:val="center"/>
        <w:rPr>
          <w:b/>
          <w:bCs/>
          <w:sz w:val="28"/>
          <w:szCs w:val="28"/>
        </w:rPr>
      </w:pPr>
    </w:p>
    <w:p w14:paraId="2A507D2E" w14:textId="77777777" w:rsidR="003A15CE" w:rsidRPr="00550C88" w:rsidRDefault="003A15CE" w:rsidP="00550C88">
      <w:pPr>
        <w:shd w:val="clear" w:color="auto" w:fill="FFFFFF"/>
        <w:ind w:firstLine="709"/>
        <w:jc w:val="center"/>
        <w:rPr>
          <w:b/>
          <w:bCs/>
          <w:sz w:val="28"/>
          <w:szCs w:val="28"/>
        </w:rPr>
      </w:pPr>
    </w:p>
    <w:p w14:paraId="6CDF1664" w14:textId="77777777" w:rsidR="003A15CE" w:rsidRPr="00550C88" w:rsidRDefault="003A15CE" w:rsidP="00550C88">
      <w:pPr>
        <w:shd w:val="clear" w:color="auto" w:fill="FFFFFF"/>
        <w:ind w:firstLine="709"/>
        <w:jc w:val="center"/>
        <w:rPr>
          <w:b/>
          <w:bCs/>
          <w:sz w:val="28"/>
          <w:szCs w:val="28"/>
        </w:rPr>
      </w:pPr>
    </w:p>
    <w:p w14:paraId="456ADB83" w14:textId="77777777" w:rsidR="003A15CE" w:rsidRPr="00550C88" w:rsidRDefault="003A15CE" w:rsidP="00550C88">
      <w:pPr>
        <w:shd w:val="clear" w:color="auto" w:fill="FFFFFF"/>
        <w:ind w:firstLine="709"/>
        <w:jc w:val="center"/>
        <w:rPr>
          <w:b/>
          <w:bCs/>
          <w:sz w:val="28"/>
          <w:szCs w:val="28"/>
        </w:rPr>
      </w:pPr>
    </w:p>
    <w:p w14:paraId="2F73FAB2" w14:textId="77777777" w:rsidR="003A15CE" w:rsidRPr="00550C88" w:rsidRDefault="003A15CE" w:rsidP="00550C88">
      <w:pPr>
        <w:shd w:val="clear" w:color="auto" w:fill="FFFFFF"/>
        <w:ind w:firstLine="709"/>
        <w:jc w:val="center"/>
        <w:rPr>
          <w:b/>
          <w:bCs/>
          <w:sz w:val="28"/>
          <w:szCs w:val="28"/>
        </w:rPr>
      </w:pPr>
    </w:p>
    <w:p w14:paraId="0F654ACB" w14:textId="77777777" w:rsidR="003A15CE" w:rsidRPr="00550C88" w:rsidRDefault="003A15CE" w:rsidP="00550C88">
      <w:pPr>
        <w:shd w:val="clear" w:color="auto" w:fill="FFFFFF"/>
        <w:ind w:firstLine="709"/>
        <w:jc w:val="center"/>
        <w:rPr>
          <w:b/>
          <w:bCs/>
          <w:sz w:val="28"/>
          <w:szCs w:val="28"/>
        </w:rPr>
      </w:pPr>
    </w:p>
    <w:p w14:paraId="3BF31634" w14:textId="77777777" w:rsidR="003A15CE" w:rsidRPr="00DE4AF5" w:rsidRDefault="003A15CE" w:rsidP="00550C88">
      <w:pPr>
        <w:shd w:val="clear" w:color="auto" w:fill="FFFFFF"/>
        <w:ind w:firstLine="709"/>
        <w:jc w:val="center"/>
        <w:rPr>
          <w:strike/>
          <w:sz w:val="16"/>
          <w:szCs w:val="16"/>
        </w:rPr>
      </w:pPr>
    </w:p>
    <w:p w14:paraId="77A7952A" w14:textId="70488781" w:rsidR="003A15CE" w:rsidRPr="00550C88" w:rsidRDefault="003A15CE" w:rsidP="00DE4AF5">
      <w:pPr>
        <w:shd w:val="clear" w:color="auto" w:fill="FFFFFF"/>
        <w:jc w:val="center"/>
        <w:rPr>
          <w:sz w:val="28"/>
          <w:szCs w:val="28"/>
        </w:rPr>
      </w:pPr>
      <w:r w:rsidRPr="00550C88">
        <w:rPr>
          <w:sz w:val="28"/>
          <w:szCs w:val="28"/>
        </w:rPr>
        <w:t xml:space="preserve">Рисунок </w:t>
      </w:r>
      <w:r w:rsidR="00C01D0A" w:rsidRPr="00550C88">
        <w:rPr>
          <w:sz w:val="28"/>
          <w:szCs w:val="28"/>
        </w:rPr>
        <w:t>3</w:t>
      </w:r>
      <w:r w:rsidR="00AF641A" w:rsidRPr="00550C88">
        <w:rPr>
          <w:sz w:val="28"/>
          <w:szCs w:val="28"/>
        </w:rPr>
        <w:t>2</w:t>
      </w:r>
      <w:r w:rsidRPr="00550C88">
        <w:rPr>
          <w:sz w:val="28"/>
          <w:szCs w:val="28"/>
        </w:rPr>
        <w:t xml:space="preserve"> </w:t>
      </w:r>
      <w:r w:rsidR="00DE4AF5">
        <w:rPr>
          <w:sz w:val="28"/>
          <w:szCs w:val="28"/>
        </w:rPr>
        <w:t xml:space="preserve">– </w:t>
      </w:r>
      <w:r w:rsidRPr="00550C88">
        <w:rPr>
          <w:sz w:val="28"/>
          <w:szCs w:val="28"/>
        </w:rPr>
        <w:t>Результаты опроса</w:t>
      </w:r>
    </w:p>
    <w:p w14:paraId="035A9E1A" w14:textId="77777777" w:rsidR="00DE4AF5" w:rsidRDefault="00DE4AF5" w:rsidP="00550C88">
      <w:pPr>
        <w:shd w:val="clear" w:color="auto" w:fill="FFFFFF"/>
        <w:ind w:firstLine="709"/>
        <w:jc w:val="both"/>
        <w:rPr>
          <w:sz w:val="28"/>
          <w:szCs w:val="28"/>
        </w:rPr>
      </w:pPr>
    </w:p>
    <w:p w14:paraId="24538291" w14:textId="77777777" w:rsidR="003A15CE" w:rsidRPr="00550C88" w:rsidRDefault="003A15CE" w:rsidP="00550C88">
      <w:pPr>
        <w:shd w:val="clear" w:color="auto" w:fill="FFFFFF"/>
        <w:ind w:firstLine="709"/>
        <w:jc w:val="both"/>
        <w:rPr>
          <w:sz w:val="28"/>
          <w:szCs w:val="28"/>
        </w:rPr>
      </w:pPr>
      <w:r w:rsidRPr="00550C88">
        <w:rPr>
          <w:sz w:val="28"/>
          <w:szCs w:val="28"/>
        </w:rPr>
        <w:t>Таким образом, полученные данные свидетельствуют о необходимости внедрения информационно-образовательного портала дистанционного обучения с применением Educational Data Mining во все высшие учебные заведения страны.</w:t>
      </w:r>
    </w:p>
    <w:p w14:paraId="1481F2B9" w14:textId="77777777" w:rsidR="00FD02E0" w:rsidRPr="00550C88" w:rsidRDefault="00FD02E0" w:rsidP="00550C88">
      <w:pPr>
        <w:pStyle w:val="13"/>
        <w:widowControl w:val="0"/>
        <w:ind w:firstLine="709"/>
        <w:jc w:val="both"/>
        <w:rPr>
          <w:rFonts w:cs="Times New Roman"/>
          <w:caps/>
          <w:szCs w:val="28"/>
        </w:rPr>
      </w:pPr>
    </w:p>
    <w:p w14:paraId="166E5C28" w14:textId="702A33EE" w:rsidR="003A15CE" w:rsidRPr="00550C88" w:rsidRDefault="003A15CE" w:rsidP="00550C88">
      <w:pPr>
        <w:pStyle w:val="13"/>
        <w:widowControl w:val="0"/>
        <w:ind w:firstLine="709"/>
        <w:jc w:val="both"/>
        <w:rPr>
          <w:rFonts w:cs="Times New Roman"/>
          <w:szCs w:val="28"/>
        </w:rPr>
      </w:pPr>
      <w:bookmarkStart w:id="35" w:name="_Toc144994836"/>
      <w:r w:rsidRPr="00550C88">
        <w:rPr>
          <w:rFonts w:cs="Times New Roman"/>
          <w:szCs w:val="28"/>
        </w:rPr>
        <w:t>Выводы по третьему разделу</w:t>
      </w:r>
      <w:bookmarkEnd w:id="35"/>
    </w:p>
    <w:p w14:paraId="49C2E2F8" w14:textId="04A40FB3" w:rsidR="00934D7C" w:rsidRPr="00550C88" w:rsidRDefault="00934D7C" w:rsidP="00550C88">
      <w:pPr>
        <w:ind w:firstLine="709"/>
        <w:jc w:val="both"/>
        <w:rPr>
          <w:sz w:val="28"/>
          <w:szCs w:val="28"/>
        </w:rPr>
      </w:pPr>
      <w:r w:rsidRPr="00550C88">
        <w:rPr>
          <w:sz w:val="28"/>
          <w:szCs w:val="28"/>
        </w:rPr>
        <w:t>1. Разработана модель, в основе которой находится раскрытие содержательности возможных оценок "получателей знаний" на основе лингвистических изменений. Данная модель позволяет строить отдельные функции принадлежности, которые согласуются с описанием уровня знаний по модели формирования знаний на основе сигмоидальной функции. Это дает возможность формализовать и обобщить процесс контроля оценивания качества знаний в системах дистанционного обучения.</w:t>
      </w:r>
    </w:p>
    <w:p w14:paraId="5FB5C44B" w14:textId="4B063E40" w:rsidR="00723D98" w:rsidRPr="00550C88" w:rsidRDefault="00934D7C" w:rsidP="00550C88">
      <w:pPr>
        <w:ind w:firstLine="709"/>
        <w:jc w:val="both"/>
        <w:rPr>
          <w:sz w:val="28"/>
          <w:szCs w:val="28"/>
        </w:rPr>
      </w:pPr>
      <w:r w:rsidRPr="00550C88">
        <w:rPr>
          <w:sz w:val="28"/>
          <w:szCs w:val="28"/>
        </w:rPr>
        <w:t>2</w:t>
      </w:r>
      <w:r w:rsidR="00723D98" w:rsidRPr="00550C88">
        <w:rPr>
          <w:sz w:val="28"/>
          <w:szCs w:val="28"/>
        </w:rPr>
        <w:t>. На основе предложенных концептуальных моделей разработан информационно-образовательный портал дистанционного обучения</w:t>
      </w:r>
      <w:r w:rsidRPr="00550C88">
        <w:rPr>
          <w:sz w:val="28"/>
          <w:szCs w:val="28"/>
        </w:rPr>
        <w:t>, основанный на использовании модульной структуры инструментальных средств, которая учитывает индивидуальные требования и особенности участников дистанционного обучения, что позволяет повысить эффективность процессов формирования и экспертного оценивания качества знаний.</w:t>
      </w:r>
    </w:p>
    <w:p w14:paraId="755BB305" w14:textId="0E114EDD" w:rsidR="00934D7C" w:rsidRPr="00550C88" w:rsidRDefault="00934D7C" w:rsidP="00550C88">
      <w:pPr>
        <w:ind w:firstLine="709"/>
        <w:jc w:val="both"/>
        <w:rPr>
          <w:sz w:val="28"/>
          <w:szCs w:val="28"/>
        </w:rPr>
      </w:pPr>
      <w:r w:rsidRPr="00550C88">
        <w:rPr>
          <w:sz w:val="28"/>
          <w:szCs w:val="28"/>
        </w:rPr>
        <w:t>3. Получил дальнейшее развитие метод определения интегральной оценки качества знаний на основе алгебры нечеткой логики, что в отличие от существующих позволяет прогнозировать параметры процессов формирования знаний и экспертного оценивания в системах дистанционного обучения.</w:t>
      </w:r>
    </w:p>
    <w:p w14:paraId="69656BD2" w14:textId="1F799050" w:rsidR="00934D7C" w:rsidRPr="00550C88" w:rsidRDefault="00934D7C" w:rsidP="00550C88">
      <w:pPr>
        <w:ind w:firstLine="709"/>
        <w:jc w:val="both"/>
        <w:rPr>
          <w:caps/>
          <w:sz w:val="28"/>
          <w:szCs w:val="28"/>
        </w:rPr>
      </w:pPr>
      <w:r w:rsidRPr="00550C88">
        <w:rPr>
          <w:sz w:val="28"/>
          <w:szCs w:val="28"/>
        </w:rPr>
        <w:t>4. Проведена экспериментальная проверка и внедрение разработанной информационно-образовательного портала дистанционного обучения в Toraygirov University, которая построена с учетом теоретических выводов и анкетирования экспериментальной группы исследования.</w:t>
      </w:r>
    </w:p>
    <w:p w14:paraId="72E65863" w14:textId="7E3F670E" w:rsidR="00934D7C" w:rsidRPr="00550C88" w:rsidRDefault="00934D7C" w:rsidP="00550C88">
      <w:pPr>
        <w:ind w:firstLine="709"/>
        <w:jc w:val="both"/>
        <w:rPr>
          <w:caps/>
          <w:sz w:val="28"/>
          <w:szCs w:val="28"/>
        </w:rPr>
      </w:pPr>
      <w:r w:rsidRPr="00550C88">
        <w:rPr>
          <w:sz w:val="28"/>
          <w:szCs w:val="28"/>
        </w:rPr>
        <w:t>5. Разработанный портал предусматривает активное взаимодействие как с преподавателем</w:t>
      </w:r>
      <w:r w:rsidR="00FD5C4B">
        <w:rPr>
          <w:sz w:val="28"/>
          <w:szCs w:val="28"/>
        </w:rPr>
        <w:t xml:space="preserve"> </w:t>
      </w:r>
      <w:r w:rsidRPr="00550C88">
        <w:rPr>
          <w:sz w:val="28"/>
          <w:szCs w:val="28"/>
        </w:rPr>
        <w:t xml:space="preserve">– субъектом знаний, так и с другими пользователями (получателями знаний, администрацией и тому подобное), сотрудничество всех </w:t>
      </w:r>
      <w:r w:rsidRPr="00550C88">
        <w:rPr>
          <w:sz w:val="28"/>
          <w:szCs w:val="28"/>
        </w:rPr>
        <w:lastRenderedPageBreak/>
        <w:t>участников процесса обучения в познавательной и творческой деятельности. Система контроля знаний носит систематический характер и строиться на основе оперативной обратной связи (предусмотренной в структуре системы), так и отсроченного контроля знаний (например, с помощью тестирования). Осуществлена автоматизация структурирования курса дистанционного обучения с помощью модулей. Получатели знаний имеют возможность отслеживать свое продвижение от модуля к модулю.</w:t>
      </w:r>
    </w:p>
    <w:p w14:paraId="09D9CCE6" w14:textId="6211FAAE" w:rsidR="00934D7C" w:rsidRPr="00550C88" w:rsidRDefault="00934D7C" w:rsidP="00550C88">
      <w:pPr>
        <w:ind w:firstLine="709"/>
        <w:jc w:val="both"/>
        <w:rPr>
          <w:caps/>
          <w:sz w:val="28"/>
          <w:szCs w:val="28"/>
        </w:rPr>
      </w:pPr>
      <w:r w:rsidRPr="00550C88">
        <w:rPr>
          <w:sz w:val="28"/>
          <w:szCs w:val="28"/>
        </w:rPr>
        <w:t>6. Разработана структура базы данных, которая предназначена для хранения и обработки информации, необходимой для функционирования информационной системы дистанционного обучения на уровне руководства университета и проведена соответствующая экспериментальная проверка.</w:t>
      </w:r>
    </w:p>
    <w:p w14:paraId="714D49FD" w14:textId="0C327A56" w:rsidR="00934D7C" w:rsidRPr="00550C88" w:rsidRDefault="00934D7C" w:rsidP="00550C88">
      <w:pPr>
        <w:ind w:firstLine="709"/>
        <w:jc w:val="both"/>
        <w:rPr>
          <w:caps/>
          <w:sz w:val="28"/>
          <w:szCs w:val="28"/>
        </w:rPr>
      </w:pPr>
      <w:r w:rsidRPr="00550C88">
        <w:rPr>
          <w:sz w:val="28"/>
          <w:szCs w:val="28"/>
        </w:rPr>
        <w:t>7. Доказано, что исследования в направлении совершенствования управления в информационных системах дистанционного обучения являются перспективными. Осуществлено моделирование системы, которая позволяет внедрить разработанные модели и методы оценки знаний, строить информационные связи и осуществлять управление обучением на современном уровне, то есть удовлетворять новые требования, которые постоянно возникают в практике высшей школы.</w:t>
      </w:r>
    </w:p>
    <w:p w14:paraId="22D22820" w14:textId="77777777" w:rsidR="003A15CE" w:rsidRPr="00550C88" w:rsidRDefault="003A15CE" w:rsidP="00DE4AF5">
      <w:pPr>
        <w:pStyle w:val="13"/>
        <w:widowControl w:val="0"/>
        <w:jc w:val="center"/>
        <w:rPr>
          <w:rFonts w:cs="Times New Roman"/>
          <w:caps/>
          <w:szCs w:val="28"/>
        </w:rPr>
      </w:pPr>
      <w:r w:rsidRPr="00550C88">
        <w:rPr>
          <w:rFonts w:cs="Times New Roman"/>
          <w:caps/>
          <w:szCs w:val="28"/>
        </w:rPr>
        <w:br w:type="page"/>
      </w:r>
      <w:bookmarkStart w:id="36" w:name="_Toc144994837"/>
      <w:r w:rsidRPr="00550C88">
        <w:rPr>
          <w:rFonts w:cs="Times New Roman"/>
          <w:caps/>
          <w:szCs w:val="28"/>
        </w:rPr>
        <w:lastRenderedPageBreak/>
        <w:t>Заключение</w:t>
      </w:r>
      <w:bookmarkEnd w:id="23"/>
      <w:bookmarkEnd w:id="24"/>
      <w:bookmarkEnd w:id="36"/>
    </w:p>
    <w:p w14:paraId="735A12F0" w14:textId="77777777" w:rsidR="003A15CE" w:rsidRPr="00550C88" w:rsidRDefault="003A15CE" w:rsidP="00550C88">
      <w:pPr>
        <w:widowControl w:val="0"/>
        <w:tabs>
          <w:tab w:val="left" w:pos="900"/>
        </w:tabs>
        <w:ind w:firstLine="709"/>
        <w:rPr>
          <w:sz w:val="28"/>
          <w:szCs w:val="28"/>
        </w:rPr>
      </w:pPr>
    </w:p>
    <w:p w14:paraId="61956DAF" w14:textId="77777777" w:rsidR="003A15CE" w:rsidRPr="00550C88" w:rsidRDefault="003A15CE" w:rsidP="00550C88">
      <w:pPr>
        <w:widowControl w:val="0"/>
        <w:tabs>
          <w:tab w:val="left" w:pos="900"/>
        </w:tabs>
        <w:ind w:firstLine="709"/>
        <w:jc w:val="both"/>
        <w:rPr>
          <w:sz w:val="28"/>
          <w:szCs w:val="28"/>
        </w:rPr>
      </w:pPr>
      <w:r w:rsidRPr="00550C88">
        <w:rPr>
          <w:sz w:val="28"/>
          <w:szCs w:val="28"/>
        </w:rPr>
        <w:t xml:space="preserve">В данной диссертационной работе решена актуальная задача разработка информационно-образовательного портала дистанционного обучения на основе Smаrt-технологии, который обеспечивает повышение эффективности в условиях изменения их функциональных требований. </w:t>
      </w:r>
    </w:p>
    <w:p w14:paraId="7CE009D5" w14:textId="7AC21989" w:rsidR="00AD02FF" w:rsidRPr="00550C88" w:rsidRDefault="00AD02FF" w:rsidP="00550C88">
      <w:pPr>
        <w:widowControl w:val="0"/>
        <w:tabs>
          <w:tab w:val="left" w:pos="900"/>
        </w:tabs>
        <w:ind w:firstLine="709"/>
        <w:jc w:val="both"/>
        <w:rPr>
          <w:sz w:val="28"/>
          <w:szCs w:val="28"/>
        </w:rPr>
      </w:pPr>
      <w:r w:rsidRPr="00550C88">
        <w:rPr>
          <w:sz w:val="28"/>
          <w:szCs w:val="28"/>
        </w:rPr>
        <w:t>Информационно-образовательный портал дистанционного обучения, основанный на применении Educational Data Mining, предоставляет студентам возможность адаптировать изучаемый курс с учетом их индивидуальных особенностей (способности восприятия и обработки информации, текущий уровень знаний). Для преподавателей данный портал становится ценным инструментом для улучшения качества и содержания курса. Путем анализа данных о частоте и распределении ошибок, допущенных студентами (включая информацию о просмотренных темах, предыдущих оценках и т.д.), можно выявить причины этих ошибок и внести соответствующие корректировки в курс. Таким образом, обеспечивается обратная связь. Кроме того, комплексная оценка работы студентов по курсу (включая количество выполненных тестов, домашних заданий и т.д.) позволяет преподавателям динамически контролировать процесс обучения. Они могут адаптировать материалы курса под потребности конкретных студентов, опираясь на собранные порталом данные. Преподаватели также могут определить собственные индикаторы и показатели, которые отражают степень удовлетворенности студентов, их активность в усвоении материала и позволяют более эффективно контролировать процесс обучения.</w:t>
      </w:r>
    </w:p>
    <w:p w14:paraId="314C2668" w14:textId="77777777" w:rsidR="00AD02FF" w:rsidRPr="00550C88" w:rsidRDefault="00AD02FF" w:rsidP="00550C88">
      <w:pPr>
        <w:widowControl w:val="0"/>
        <w:tabs>
          <w:tab w:val="left" w:pos="900"/>
        </w:tabs>
        <w:ind w:firstLine="709"/>
        <w:jc w:val="both"/>
        <w:rPr>
          <w:sz w:val="28"/>
          <w:szCs w:val="28"/>
        </w:rPr>
      </w:pPr>
      <w:r w:rsidRPr="00550C88">
        <w:rPr>
          <w:sz w:val="28"/>
          <w:szCs w:val="28"/>
        </w:rPr>
        <w:t>Портал также предоставляет университетскому руководству возможность оценить структуру контента курса и его эффективность в образовательном процессе в целом. Руководители получают полную картину происходящего на портале, что помогает им принимать обоснованные решения. Они также обладают новыми инструментами для оценки преподавателей, учебных планов и эффективного использования имеющихся ресурсов, таких как преподаватели и учебные материалы. Руководители факультетов могут отслеживать студентов, у которых есть риск быть отчисленными задолго до проведения экзаменов, и оказывать им помощь в корректировке процесса обучения.</w:t>
      </w:r>
    </w:p>
    <w:p w14:paraId="61B4EB4A" w14:textId="62D21A69" w:rsidR="003A15CE" w:rsidRPr="00550C88" w:rsidRDefault="003A15CE" w:rsidP="00550C88">
      <w:pPr>
        <w:widowControl w:val="0"/>
        <w:tabs>
          <w:tab w:val="left" w:pos="900"/>
        </w:tabs>
        <w:ind w:firstLine="709"/>
        <w:jc w:val="both"/>
        <w:rPr>
          <w:sz w:val="28"/>
          <w:szCs w:val="28"/>
        </w:rPr>
      </w:pPr>
      <w:r w:rsidRPr="00550C88">
        <w:rPr>
          <w:sz w:val="28"/>
          <w:szCs w:val="28"/>
        </w:rPr>
        <w:t>Для достижения результата были решены следующие задачи:</w:t>
      </w:r>
    </w:p>
    <w:p w14:paraId="74B37230" w14:textId="77777777" w:rsidR="003A15CE" w:rsidRPr="00550C88" w:rsidRDefault="003A15CE" w:rsidP="00550C88">
      <w:pPr>
        <w:widowControl w:val="0"/>
        <w:tabs>
          <w:tab w:val="left" w:pos="900"/>
        </w:tabs>
        <w:ind w:firstLine="709"/>
        <w:jc w:val="both"/>
        <w:rPr>
          <w:sz w:val="28"/>
          <w:szCs w:val="28"/>
        </w:rPr>
      </w:pPr>
      <w:r w:rsidRPr="00550C88">
        <w:rPr>
          <w:sz w:val="28"/>
          <w:szCs w:val="28"/>
        </w:rPr>
        <w:t>1. Проведен анализ существующих подходов, стандартов, моделей и инструментальных средств систем дистанционного обучения. Определены основные особенности существующих моделей и систем дистанционного обучения, а также их главные недостатки. Исходя из результатов анализа, сформулировано научно-примерное задание, которое определяет цель и задачи исследования.</w:t>
      </w:r>
    </w:p>
    <w:p w14:paraId="23308264" w14:textId="77777777" w:rsidR="003A15CE" w:rsidRPr="00550C88" w:rsidRDefault="003A15CE" w:rsidP="00550C88">
      <w:pPr>
        <w:widowControl w:val="0"/>
        <w:tabs>
          <w:tab w:val="left" w:pos="900"/>
        </w:tabs>
        <w:ind w:firstLine="709"/>
        <w:jc w:val="both"/>
        <w:rPr>
          <w:sz w:val="28"/>
          <w:szCs w:val="28"/>
        </w:rPr>
      </w:pPr>
      <w:r w:rsidRPr="00550C88">
        <w:rPr>
          <w:sz w:val="28"/>
          <w:szCs w:val="28"/>
        </w:rPr>
        <w:t xml:space="preserve">2. Впервые предложена информационная технология построения образовательного пространства в системах дистанционного обучения, основанную на использовании модульной структуры инструментальных средств, которая учитывает индивидуальные требования и особенности участников дистанционного обучения, что позволяет повысить эффективность </w:t>
      </w:r>
      <w:r w:rsidRPr="00550C88">
        <w:rPr>
          <w:sz w:val="28"/>
          <w:szCs w:val="28"/>
        </w:rPr>
        <w:lastRenderedPageBreak/>
        <w:t>процессов формирования и экспертного оценивания качества знаний.</w:t>
      </w:r>
    </w:p>
    <w:p w14:paraId="1706FFFC" w14:textId="77777777" w:rsidR="003A15CE" w:rsidRPr="00550C88" w:rsidRDefault="003A15CE" w:rsidP="00550C88">
      <w:pPr>
        <w:widowControl w:val="0"/>
        <w:tabs>
          <w:tab w:val="left" w:pos="900"/>
        </w:tabs>
        <w:ind w:firstLine="709"/>
        <w:jc w:val="both"/>
        <w:rPr>
          <w:sz w:val="28"/>
          <w:szCs w:val="28"/>
        </w:rPr>
      </w:pPr>
      <w:r w:rsidRPr="00550C88">
        <w:rPr>
          <w:sz w:val="28"/>
          <w:szCs w:val="28"/>
        </w:rPr>
        <w:t>3. Получил дальнейшее развитие метод определения интегральной оценки качества знаний на основе нечеткой логики, который позволяет прогнозировать параметры процессов формирования знаний и экспертного оценивания в системах дистанционного обучения.</w:t>
      </w:r>
    </w:p>
    <w:p w14:paraId="02972F3B" w14:textId="77777777" w:rsidR="003A15CE" w:rsidRPr="00550C88" w:rsidRDefault="003A15CE" w:rsidP="00550C88">
      <w:pPr>
        <w:widowControl w:val="0"/>
        <w:tabs>
          <w:tab w:val="left" w:pos="900"/>
        </w:tabs>
        <w:ind w:firstLine="709"/>
        <w:jc w:val="both"/>
        <w:rPr>
          <w:sz w:val="28"/>
          <w:szCs w:val="28"/>
        </w:rPr>
      </w:pPr>
      <w:r w:rsidRPr="00550C88">
        <w:rPr>
          <w:sz w:val="28"/>
          <w:szCs w:val="28"/>
        </w:rPr>
        <w:t>4. Усовершенствована концептуальную модель образовательного пространства на основе формального описания спецификации информационных требований до функциональных задач пользователей в системах дистанционного обучения за счет индивидуального подхода к участникам образовательного процесса, что позволяет повысить эффективность использования информационных ресурсов распределенной информационной системы поддержки образовательной среды.</w:t>
      </w:r>
    </w:p>
    <w:p w14:paraId="7CFBA540" w14:textId="77777777" w:rsidR="003A15CE" w:rsidRPr="00550C88" w:rsidRDefault="003A15CE" w:rsidP="00550C88">
      <w:pPr>
        <w:widowControl w:val="0"/>
        <w:tabs>
          <w:tab w:val="left" w:pos="900"/>
        </w:tabs>
        <w:ind w:firstLine="709"/>
        <w:jc w:val="both"/>
        <w:rPr>
          <w:sz w:val="28"/>
          <w:szCs w:val="28"/>
        </w:rPr>
      </w:pPr>
      <w:r w:rsidRPr="00550C88">
        <w:rPr>
          <w:sz w:val="28"/>
          <w:szCs w:val="28"/>
        </w:rPr>
        <w:t>5. Разработано инструментальное средство для экспертного оценивания качества знаний, который является частью технологии дистанционного обучения. Проведена экспериментальная проверка и внедрение разработанной информационной системы, которая построена с учетом теоретических выводов исследования.</w:t>
      </w:r>
    </w:p>
    <w:p w14:paraId="5CFF78A5" w14:textId="77777777" w:rsidR="003A15CE" w:rsidRPr="00550C88" w:rsidRDefault="003A15CE" w:rsidP="00550C88">
      <w:pPr>
        <w:widowControl w:val="0"/>
        <w:tabs>
          <w:tab w:val="left" w:pos="900"/>
        </w:tabs>
        <w:ind w:firstLine="709"/>
        <w:jc w:val="both"/>
        <w:rPr>
          <w:sz w:val="28"/>
          <w:szCs w:val="28"/>
        </w:rPr>
      </w:pPr>
      <w:r w:rsidRPr="00550C88">
        <w:rPr>
          <w:sz w:val="28"/>
          <w:szCs w:val="28"/>
        </w:rPr>
        <w:t>6. Проведена апробация и внедрение результатов диссертационного исследования. Представлены результаты апробации диссертационного исследования на примере сотрудничества с Toraygirov University.</w:t>
      </w:r>
    </w:p>
    <w:p w14:paraId="4FC42E2D" w14:textId="7991E5FD" w:rsidR="003A15CE" w:rsidRPr="00550C88" w:rsidRDefault="007E4CBA" w:rsidP="00DE4AF5">
      <w:pPr>
        <w:pStyle w:val="13"/>
        <w:jc w:val="center"/>
        <w:rPr>
          <w:rFonts w:cs="Times New Roman"/>
          <w:szCs w:val="28"/>
        </w:rPr>
      </w:pPr>
      <w:bookmarkStart w:id="37" w:name="_Toc274317145"/>
      <w:bookmarkStart w:id="38" w:name="_Toc278713897"/>
      <w:r w:rsidRPr="00550C88">
        <w:rPr>
          <w:rFonts w:cs="Times New Roman"/>
          <w:szCs w:val="28"/>
        </w:rPr>
        <w:br w:type="page"/>
      </w:r>
      <w:bookmarkStart w:id="39" w:name="_Toc144994838"/>
      <w:r w:rsidRPr="00550C88">
        <w:rPr>
          <w:rFonts w:cs="Times New Roman"/>
          <w:szCs w:val="28"/>
        </w:rPr>
        <w:lastRenderedPageBreak/>
        <w:t>СПИСОК ИСПОЛЬЗОВАНН</w:t>
      </w:r>
      <w:bookmarkEnd w:id="37"/>
      <w:bookmarkEnd w:id="38"/>
      <w:r w:rsidRPr="00550C88">
        <w:rPr>
          <w:rFonts w:cs="Times New Roman"/>
          <w:szCs w:val="28"/>
        </w:rPr>
        <w:t>ЫХ ИСТОЧНИКОВ</w:t>
      </w:r>
      <w:bookmarkEnd w:id="39"/>
    </w:p>
    <w:p w14:paraId="342C6531" w14:textId="77777777" w:rsidR="003A15CE" w:rsidRPr="00550C88" w:rsidRDefault="003A15CE" w:rsidP="00550C88">
      <w:pPr>
        <w:widowControl w:val="0"/>
        <w:tabs>
          <w:tab w:val="left" w:pos="900"/>
        </w:tabs>
        <w:ind w:firstLine="709"/>
        <w:jc w:val="center"/>
        <w:rPr>
          <w:sz w:val="28"/>
          <w:szCs w:val="28"/>
        </w:rPr>
      </w:pPr>
    </w:p>
    <w:p w14:paraId="42DC9E76" w14:textId="77777777" w:rsidR="00095414" w:rsidRPr="00550C88" w:rsidRDefault="00095414" w:rsidP="00095414">
      <w:pPr>
        <w:pStyle w:val="ac"/>
        <w:numPr>
          <w:ilvl w:val="0"/>
          <w:numId w:val="1"/>
        </w:numPr>
        <w:tabs>
          <w:tab w:val="clear" w:pos="720"/>
          <w:tab w:val="num" w:pos="360"/>
          <w:tab w:val="left" w:pos="993"/>
          <w:tab w:val="num" w:pos="8299"/>
        </w:tabs>
        <w:ind w:left="0" w:firstLine="709"/>
        <w:jc w:val="both"/>
        <w:rPr>
          <w:sz w:val="28"/>
          <w:szCs w:val="28"/>
        </w:rPr>
      </w:pPr>
      <w:r w:rsidRPr="00550C88">
        <w:rPr>
          <w:sz w:val="28"/>
          <w:szCs w:val="28"/>
        </w:rPr>
        <w:t>Политика развития образования Республики Казахстан</w:t>
      </w:r>
      <w:r>
        <w:rPr>
          <w:sz w:val="28"/>
          <w:szCs w:val="28"/>
        </w:rPr>
        <w:t>:</w:t>
      </w:r>
      <w:r w:rsidRPr="00550C88">
        <w:rPr>
          <w:sz w:val="28"/>
          <w:szCs w:val="28"/>
        </w:rPr>
        <w:t xml:space="preserve"> «Информационное общество-2030»</w:t>
      </w:r>
      <w:r>
        <w:rPr>
          <w:sz w:val="28"/>
          <w:szCs w:val="28"/>
        </w:rPr>
        <w:t xml:space="preserve"> / </w:t>
      </w:r>
      <w:r w:rsidRPr="00975D03">
        <w:rPr>
          <w:sz w:val="28"/>
          <w:szCs w:val="28"/>
        </w:rPr>
        <w:t>НОФ «Аспандау»</w:t>
      </w:r>
      <w:r w:rsidRPr="00550C88">
        <w:rPr>
          <w:sz w:val="28"/>
          <w:szCs w:val="28"/>
        </w:rPr>
        <w:t xml:space="preserve">. </w:t>
      </w:r>
      <w:r>
        <w:rPr>
          <w:sz w:val="28"/>
          <w:szCs w:val="28"/>
        </w:rPr>
        <w:t>–</w:t>
      </w:r>
      <w:r w:rsidRPr="00550C88">
        <w:rPr>
          <w:sz w:val="28"/>
          <w:szCs w:val="28"/>
        </w:rPr>
        <w:t xml:space="preserve"> Алматы: VОX РОРULI, 2010. – 2</w:t>
      </w:r>
      <w:r>
        <w:rPr>
          <w:sz w:val="28"/>
          <w:szCs w:val="28"/>
        </w:rPr>
        <w:t>6</w:t>
      </w:r>
      <w:r w:rsidRPr="00550C88">
        <w:rPr>
          <w:sz w:val="28"/>
          <w:szCs w:val="28"/>
        </w:rPr>
        <w:t xml:space="preserve">4 с. </w:t>
      </w:r>
    </w:p>
    <w:p w14:paraId="24B7E438" w14:textId="77777777" w:rsidR="00095414" w:rsidRPr="00550C88" w:rsidRDefault="00095414" w:rsidP="00095414">
      <w:pPr>
        <w:pStyle w:val="ac"/>
        <w:numPr>
          <w:ilvl w:val="0"/>
          <w:numId w:val="1"/>
        </w:numPr>
        <w:tabs>
          <w:tab w:val="clear" w:pos="720"/>
          <w:tab w:val="num" w:pos="360"/>
          <w:tab w:val="left" w:pos="993"/>
          <w:tab w:val="num" w:pos="8299"/>
        </w:tabs>
        <w:ind w:left="0" w:firstLine="709"/>
        <w:jc w:val="both"/>
        <w:rPr>
          <w:sz w:val="28"/>
          <w:szCs w:val="28"/>
        </w:rPr>
      </w:pPr>
      <w:r>
        <w:rPr>
          <w:color w:val="212529"/>
          <w:sz w:val="28"/>
          <w:szCs w:val="28"/>
        </w:rPr>
        <w:t>Багаутдинова Н.</w:t>
      </w:r>
      <w:r w:rsidRPr="00550C88">
        <w:rPr>
          <w:color w:val="212529"/>
          <w:sz w:val="28"/>
          <w:szCs w:val="28"/>
        </w:rPr>
        <w:t>Г. Высшая школа сегодня и завтра: пути преодоления кризиса. – М.: Экономика</w:t>
      </w:r>
      <w:r>
        <w:rPr>
          <w:color w:val="212529"/>
          <w:sz w:val="28"/>
          <w:szCs w:val="28"/>
        </w:rPr>
        <w:t>, 2003. – 425 с.</w:t>
      </w:r>
    </w:p>
    <w:p w14:paraId="3DBAF988" w14:textId="77777777" w:rsidR="00095414" w:rsidRPr="00550C88" w:rsidRDefault="00095414" w:rsidP="00095414">
      <w:pPr>
        <w:pStyle w:val="ac"/>
        <w:numPr>
          <w:ilvl w:val="0"/>
          <w:numId w:val="1"/>
        </w:numPr>
        <w:tabs>
          <w:tab w:val="clear" w:pos="720"/>
          <w:tab w:val="num" w:pos="360"/>
          <w:tab w:val="left" w:pos="993"/>
          <w:tab w:val="num" w:pos="8299"/>
        </w:tabs>
        <w:ind w:left="0" w:firstLine="709"/>
        <w:jc w:val="both"/>
        <w:rPr>
          <w:sz w:val="28"/>
          <w:szCs w:val="28"/>
          <w:lang w:val="en-US"/>
        </w:rPr>
      </w:pPr>
      <w:r w:rsidRPr="00550C88">
        <w:rPr>
          <w:sz w:val="28"/>
          <w:szCs w:val="28"/>
          <w:lang w:val="en-US"/>
        </w:rPr>
        <w:t>Selim</w:t>
      </w:r>
      <w:r w:rsidRPr="006A2D4F">
        <w:rPr>
          <w:sz w:val="28"/>
          <w:szCs w:val="28"/>
          <w:lang w:val="en-US"/>
        </w:rPr>
        <w:t xml:space="preserve"> </w:t>
      </w:r>
      <w:r w:rsidRPr="00550C88">
        <w:rPr>
          <w:sz w:val="28"/>
          <w:szCs w:val="28"/>
          <w:lang w:val="en-US"/>
        </w:rPr>
        <w:t>H</w:t>
      </w:r>
      <w:r w:rsidRPr="006A2D4F">
        <w:rPr>
          <w:sz w:val="28"/>
          <w:szCs w:val="28"/>
          <w:lang w:val="en-US"/>
        </w:rPr>
        <w:t>.</w:t>
      </w:r>
      <w:r w:rsidRPr="00550C88">
        <w:rPr>
          <w:sz w:val="28"/>
          <w:szCs w:val="28"/>
          <w:lang w:val="en-US"/>
        </w:rPr>
        <w:t>M</w:t>
      </w:r>
      <w:r w:rsidRPr="006A2D4F">
        <w:rPr>
          <w:sz w:val="28"/>
          <w:szCs w:val="28"/>
          <w:lang w:val="en-US"/>
        </w:rPr>
        <w:t xml:space="preserve">. </w:t>
      </w:r>
      <w:r w:rsidRPr="00550C88">
        <w:rPr>
          <w:sz w:val="28"/>
          <w:szCs w:val="28"/>
          <w:lang w:val="en-US"/>
        </w:rPr>
        <w:t>Critical</w:t>
      </w:r>
      <w:r w:rsidRPr="006A2D4F">
        <w:rPr>
          <w:sz w:val="28"/>
          <w:szCs w:val="28"/>
          <w:lang w:val="en-US"/>
        </w:rPr>
        <w:t xml:space="preserve"> </w:t>
      </w:r>
      <w:r w:rsidRPr="00550C88">
        <w:rPr>
          <w:sz w:val="28"/>
          <w:szCs w:val="28"/>
          <w:lang w:val="en-US"/>
        </w:rPr>
        <w:t>success</w:t>
      </w:r>
      <w:r w:rsidRPr="006A2D4F">
        <w:rPr>
          <w:sz w:val="28"/>
          <w:szCs w:val="28"/>
          <w:lang w:val="en-US"/>
        </w:rPr>
        <w:t xml:space="preserve"> </w:t>
      </w:r>
      <w:r w:rsidRPr="00550C88">
        <w:rPr>
          <w:sz w:val="28"/>
          <w:szCs w:val="28"/>
          <w:lang w:val="en-US"/>
        </w:rPr>
        <w:t>factors for e-learning acceptance: Confirmatory factor models</w:t>
      </w:r>
      <w:r>
        <w:rPr>
          <w:sz w:val="28"/>
          <w:szCs w:val="28"/>
          <w:lang w:val="en-US"/>
        </w:rPr>
        <w:t xml:space="preserve"> //</w:t>
      </w:r>
      <w:r w:rsidRPr="00550C88">
        <w:rPr>
          <w:sz w:val="28"/>
          <w:szCs w:val="28"/>
          <w:lang w:val="en-US"/>
        </w:rPr>
        <w:t xml:space="preserve"> Computers and Education</w:t>
      </w:r>
      <w:r>
        <w:rPr>
          <w:sz w:val="28"/>
          <w:szCs w:val="28"/>
          <w:lang w:val="en-US"/>
        </w:rPr>
        <w:t>. – 2007. – Vol.</w:t>
      </w:r>
      <w:r w:rsidRPr="00550C88">
        <w:rPr>
          <w:sz w:val="28"/>
          <w:szCs w:val="28"/>
          <w:lang w:val="en-US"/>
        </w:rPr>
        <w:t xml:space="preserve"> 49</w:t>
      </w:r>
      <w:r>
        <w:rPr>
          <w:sz w:val="28"/>
          <w:szCs w:val="28"/>
          <w:lang w:val="en-US"/>
        </w:rPr>
        <w:t xml:space="preserve">, Issue </w:t>
      </w:r>
      <w:r w:rsidRPr="00550C88">
        <w:rPr>
          <w:sz w:val="28"/>
          <w:szCs w:val="28"/>
          <w:lang w:val="en-US"/>
        </w:rPr>
        <w:t xml:space="preserve">2. </w:t>
      </w:r>
      <w:r>
        <w:rPr>
          <w:sz w:val="28"/>
          <w:szCs w:val="28"/>
          <w:lang w:val="en-US"/>
        </w:rPr>
        <w:t xml:space="preserve">– </w:t>
      </w:r>
      <w:r w:rsidRPr="00550C88">
        <w:rPr>
          <w:sz w:val="28"/>
          <w:szCs w:val="28"/>
          <w:lang w:val="en-US"/>
        </w:rPr>
        <w:t>P. 396-413.</w:t>
      </w:r>
    </w:p>
    <w:p w14:paraId="4903B14B" w14:textId="77777777" w:rsidR="00095414" w:rsidRPr="006A2D4F" w:rsidRDefault="00095414" w:rsidP="00095414">
      <w:pPr>
        <w:pStyle w:val="ac"/>
        <w:numPr>
          <w:ilvl w:val="0"/>
          <w:numId w:val="1"/>
        </w:numPr>
        <w:tabs>
          <w:tab w:val="clear" w:pos="720"/>
          <w:tab w:val="num" w:pos="360"/>
          <w:tab w:val="left" w:pos="993"/>
          <w:tab w:val="num" w:pos="8299"/>
        </w:tabs>
        <w:ind w:left="0" w:firstLine="709"/>
        <w:jc w:val="both"/>
        <w:rPr>
          <w:sz w:val="28"/>
          <w:szCs w:val="28"/>
          <w:lang w:val="en-US"/>
        </w:rPr>
      </w:pPr>
      <w:r w:rsidRPr="00550C88">
        <w:rPr>
          <w:sz w:val="28"/>
          <w:szCs w:val="28"/>
          <w:lang w:val="en-US"/>
        </w:rPr>
        <w:t>Liaw S.S. Investigating students' perceived satisfaction, behavioral intention, and effectiveness of e-learning: A case study of the Blackboard system</w:t>
      </w:r>
      <w:r>
        <w:rPr>
          <w:sz w:val="28"/>
          <w:szCs w:val="28"/>
          <w:lang w:val="en-US"/>
        </w:rPr>
        <w:t xml:space="preserve"> //</w:t>
      </w:r>
      <w:r w:rsidRPr="00550C88">
        <w:rPr>
          <w:sz w:val="28"/>
          <w:szCs w:val="28"/>
          <w:lang w:val="en-US"/>
        </w:rPr>
        <w:t xml:space="preserve"> Computers and Education</w:t>
      </w:r>
      <w:r>
        <w:rPr>
          <w:sz w:val="28"/>
          <w:szCs w:val="28"/>
          <w:lang w:val="en-US"/>
        </w:rPr>
        <w:t>. – 2008. – Vol.</w:t>
      </w:r>
      <w:r w:rsidRPr="00550C88">
        <w:rPr>
          <w:sz w:val="28"/>
          <w:szCs w:val="28"/>
          <w:lang w:val="en-US"/>
        </w:rPr>
        <w:t xml:space="preserve"> 51</w:t>
      </w:r>
      <w:r>
        <w:rPr>
          <w:sz w:val="28"/>
          <w:szCs w:val="28"/>
          <w:lang w:val="en-US"/>
        </w:rPr>
        <w:t xml:space="preserve">, Issue </w:t>
      </w:r>
      <w:r w:rsidRPr="00550C88">
        <w:rPr>
          <w:sz w:val="28"/>
          <w:szCs w:val="28"/>
          <w:lang w:val="en-US"/>
        </w:rPr>
        <w:t xml:space="preserve">2. </w:t>
      </w:r>
      <w:r>
        <w:rPr>
          <w:sz w:val="28"/>
          <w:szCs w:val="28"/>
          <w:lang w:val="en-US"/>
        </w:rPr>
        <w:t xml:space="preserve">– </w:t>
      </w:r>
      <w:r w:rsidRPr="00550C88">
        <w:rPr>
          <w:sz w:val="28"/>
          <w:szCs w:val="28"/>
          <w:lang w:val="en-US"/>
        </w:rPr>
        <w:t>P. 864-873.</w:t>
      </w:r>
    </w:p>
    <w:p w14:paraId="2DB570C0" w14:textId="77777777" w:rsidR="00095414" w:rsidRPr="006A2D4F" w:rsidRDefault="00095414" w:rsidP="00095414">
      <w:pPr>
        <w:numPr>
          <w:ilvl w:val="0"/>
          <w:numId w:val="1"/>
        </w:numPr>
        <w:tabs>
          <w:tab w:val="clear" w:pos="720"/>
          <w:tab w:val="num" w:pos="360"/>
          <w:tab w:val="left" w:pos="993"/>
          <w:tab w:val="num" w:pos="8299"/>
        </w:tabs>
        <w:ind w:left="0" w:firstLine="709"/>
        <w:jc w:val="both"/>
        <w:rPr>
          <w:sz w:val="28"/>
          <w:szCs w:val="28"/>
          <w:lang w:val="en-US"/>
        </w:rPr>
      </w:pPr>
      <w:r w:rsidRPr="00550C88">
        <w:rPr>
          <w:sz w:val="28"/>
          <w:szCs w:val="28"/>
          <w:lang w:val="en-US"/>
        </w:rPr>
        <w:t>Ozkan</w:t>
      </w:r>
      <w:r w:rsidRPr="006A2D4F">
        <w:rPr>
          <w:sz w:val="28"/>
          <w:szCs w:val="28"/>
          <w:lang w:val="en-US"/>
        </w:rPr>
        <w:t xml:space="preserve"> </w:t>
      </w:r>
      <w:r w:rsidRPr="00550C88">
        <w:rPr>
          <w:sz w:val="28"/>
          <w:szCs w:val="28"/>
          <w:lang w:val="en-US"/>
        </w:rPr>
        <w:t>S</w:t>
      </w:r>
      <w:r w:rsidRPr="006A2D4F">
        <w:rPr>
          <w:sz w:val="28"/>
          <w:szCs w:val="28"/>
          <w:lang w:val="en-US"/>
        </w:rPr>
        <w:t xml:space="preserve">., </w:t>
      </w:r>
      <w:r w:rsidRPr="00550C88">
        <w:rPr>
          <w:sz w:val="28"/>
          <w:szCs w:val="28"/>
          <w:lang w:val="en-US"/>
        </w:rPr>
        <w:t>Koseler</w:t>
      </w:r>
      <w:r w:rsidRPr="006A2D4F">
        <w:rPr>
          <w:sz w:val="28"/>
          <w:szCs w:val="28"/>
          <w:lang w:val="en-US"/>
        </w:rPr>
        <w:t xml:space="preserve"> </w:t>
      </w:r>
      <w:r w:rsidRPr="00550C88">
        <w:rPr>
          <w:sz w:val="28"/>
          <w:szCs w:val="28"/>
          <w:lang w:val="en-US"/>
        </w:rPr>
        <w:t>R</w:t>
      </w:r>
      <w:r w:rsidRPr="006A2D4F">
        <w:rPr>
          <w:sz w:val="28"/>
          <w:szCs w:val="28"/>
          <w:lang w:val="en-US"/>
        </w:rPr>
        <w:t xml:space="preserve">. </w:t>
      </w:r>
      <w:r w:rsidRPr="00550C88">
        <w:rPr>
          <w:sz w:val="28"/>
          <w:szCs w:val="28"/>
          <w:lang w:val="en-US"/>
        </w:rPr>
        <w:t>Multi</w:t>
      </w:r>
      <w:r w:rsidRPr="006A2D4F">
        <w:rPr>
          <w:sz w:val="28"/>
          <w:szCs w:val="28"/>
          <w:lang w:val="en-US"/>
        </w:rPr>
        <w:t>-</w:t>
      </w:r>
      <w:r w:rsidRPr="00550C88">
        <w:rPr>
          <w:sz w:val="28"/>
          <w:szCs w:val="28"/>
          <w:lang w:val="en-US"/>
        </w:rPr>
        <w:t>dimensional</w:t>
      </w:r>
      <w:r w:rsidRPr="006A2D4F">
        <w:rPr>
          <w:sz w:val="28"/>
          <w:szCs w:val="28"/>
          <w:lang w:val="en-US"/>
        </w:rPr>
        <w:t xml:space="preserve"> </w:t>
      </w:r>
      <w:r w:rsidRPr="00550C88">
        <w:rPr>
          <w:sz w:val="28"/>
          <w:szCs w:val="28"/>
          <w:lang w:val="en-US"/>
        </w:rPr>
        <w:t>students</w:t>
      </w:r>
      <w:r w:rsidRPr="006A2D4F">
        <w:rPr>
          <w:sz w:val="28"/>
          <w:szCs w:val="28"/>
          <w:lang w:val="en-US"/>
        </w:rPr>
        <w:t xml:space="preserve">' </w:t>
      </w:r>
      <w:r w:rsidRPr="00550C88">
        <w:rPr>
          <w:sz w:val="28"/>
          <w:szCs w:val="28"/>
          <w:lang w:val="en-US"/>
        </w:rPr>
        <w:t>evaluation</w:t>
      </w:r>
      <w:r w:rsidRPr="006A2D4F">
        <w:rPr>
          <w:sz w:val="28"/>
          <w:szCs w:val="28"/>
          <w:lang w:val="en-US"/>
        </w:rPr>
        <w:t xml:space="preserve"> </w:t>
      </w:r>
      <w:r w:rsidRPr="00550C88">
        <w:rPr>
          <w:sz w:val="28"/>
          <w:szCs w:val="28"/>
          <w:lang w:val="en-US"/>
        </w:rPr>
        <w:t>of</w:t>
      </w:r>
      <w:r w:rsidRPr="006A2D4F">
        <w:rPr>
          <w:sz w:val="28"/>
          <w:szCs w:val="28"/>
          <w:lang w:val="en-US"/>
        </w:rPr>
        <w:t xml:space="preserve"> </w:t>
      </w:r>
      <w:r w:rsidRPr="00550C88">
        <w:rPr>
          <w:sz w:val="28"/>
          <w:szCs w:val="28"/>
          <w:lang w:val="en-US"/>
        </w:rPr>
        <w:t>e</w:t>
      </w:r>
      <w:r w:rsidRPr="006A2D4F">
        <w:rPr>
          <w:sz w:val="28"/>
          <w:szCs w:val="28"/>
          <w:lang w:val="en-US"/>
        </w:rPr>
        <w:t>-</w:t>
      </w:r>
      <w:r w:rsidRPr="00550C88">
        <w:rPr>
          <w:sz w:val="28"/>
          <w:szCs w:val="28"/>
          <w:lang w:val="en-US"/>
        </w:rPr>
        <w:t>learning</w:t>
      </w:r>
      <w:r w:rsidRPr="006A2D4F">
        <w:rPr>
          <w:sz w:val="28"/>
          <w:szCs w:val="28"/>
          <w:lang w:val="en-US"/>
        </w:rPr>
        <w:t xml:space="preserve"> </w:t>
      </w:r>
      <w:r w:rsidRPr="00550C88">
        <w:rPr>
          <w:sz w:val="28"/>
          <w:szCs w:val="28"/>
          <w:lang w:val="en-US"/>
        </w:rPr>
        <w:t>systems</w:t>
      </w:r>
      <w:r w:rsidRPr="006A2D4F">
        <w:rPr>
          <w:sz w:val="28"/>
          <w:szCs w:val="28"/>
          <w:lang w:val="en-US"/>
        </w:rPr>
        <w:t xml:space="preserve"> </w:t>
      </w:r>
      <w:r w:rsidRPr="00550C88">
        <w:rPr>
          <w:sz w:val="28"/>
          <w:szCs w:val="28"/>
          <w:lang w:val="en-US"/>
        </w:rPr>
        <w:t>in</w:t>
      </w:r>
      <w:r w:rsidRPr="006A2D4F">
        <w:rPr>
          <w:sz w:val="28"/>
          <w:szCs w:val="28"/>
          <w:lang w:val="en-US"/>
        </w:rPr>
        <w:t xml:space="preserve"> </w:t>
      </w:r>
      <w:r w:rsidRPr="00550C88">
        <w:rPr>
          <w:sz w:val="28"/>
          <w:szCs w:val="28"/>
          <w:lang w:val="en-US"/>
        </w:rPr>
        <w:t>the</w:t>
      </w:r>
      <w:r w:rsidRPr="006A2D4F">
        <w:rPr>
          <w:sz w:val="28"/>
          <w:szCs w:val="28"/>
          <w:lang w:val="en-US"/>
        </w:rPr>
        <w:t xml:space="preserve"> </w:t>
      </w:r>
      <w:r w:rsidRPr="00550C88">
        <w:rPr>
          <w:sz w:val="28"/>
          <w:szCs w:val="28"/>
          <w:lang w:val="en-US"/>
        </w:rPr>
        <w:t>higher</w:t>
      </w:r>
      <w:r w:rsidRPr="006A2D4F">
        <w:rPr>
          <w:sz w:val="28"/>
          <w:szCs w:val="28"/>
          <w:lang w:val="en-US"/>
        </w:rPr>
        <w:t xml:space="preserve"> </w:t>
      </w:r>
      <w:r w:rsidRPr="00550C88">
        <w:rPr>
          <w:sz w:val="28"/>
          <w:szCs w:val="28"/>
          <w:lang w:val="en-US"/>
        </w:rPr>
        <w:t>education</w:t>
      </w:r>
      <w:r w:rsidRPr="006A2D4F">
        <w:rPr>
          <w:sz w:val="28"/>
          <w:szCs w:val="28"/>
          <w:lang w:val="en-US"/>
        </w:rPr>
        <w:t xml:space="preserve"> </w:t>
      </w:r>
      <w:r w:rsidRPr="00550C88">
        <w:rPr>
          <w:sz w:val="28"/>
          <w:szCs w:val="28"/>
          <w:lang w:val="en-US"/>
        </w:rPr>
        <w:t>context</w:t>
      </w:r>
      <w:r w:rsidRPr="006A2D4F">
        <w:rPr>
          <w:sz w:val="28"/>
          <w:szCs w:val="28"/>
          <w:lang w:val="en-US"/>
        </w:rPr>
        <w:t xml:space="preserve">: </w:t>
      </w:r>
      <w:r w:rsidRPr="00550C88">
        <w:rPr>
          <w:sz w:val="28"/>
          <w:szCs w:val="28"/>
          <w:lang w:val="en-US"/>
        </w:rPr>
        <w:t>An</w:t>
      </w:r>
      <w:r w:rsidRPr="006A2D4F">
        <w:rPr>
          <w:sz w:val="28"/>
          <w:szCs w:val="28"/>
          <w:lang w:val="en-US"/>
        </w:rPr>
        <w:t xml:space="preserve"> </w:t>
      </w:r>
      <w:r w:rsidRPr="00550C88">
        <w:rPr>
          <w:sz w:val="28"/>
          <w:szCs w:val="28"/>
          <w:lang w:val="en-US"/>
        </w:rPr>
        <w:t>empirical</w:t>
      </w:r>
      <w:r w:rsidRPr="006A2D4F">
        <w:rPr>
          <w:sz w:val="28"/>
          <w:szCs w:val="28"/>
          <w:lang w:val="en-US"/>
        </w:rPr>
        <w:t xml:space="preserve"> </w:t>
      </w:r>
      <w:r w:rsidRPr="00550C88">
        <w:rPr>
          <w:sz w:val="28"/>
          <w:szCs w:val="28"/>
          <w:lang w:val="en-US"/>
        </w:rPr>
        <w:t>investigation</w:t>
      </w:r>
      <w:r w:rsidRPr="006A2D4F">
        <w:rPr>
          <w:sz w:val="28"/>
          <w:szCs w:val="28"/>
          <w:lang w:val="en-US"/>
        </w:rPr>
        <w:t xml:space="preserve"> // </w:t>
      </w:r>
      <w:r w:rsidRPr="00550C88">
        <w:rPr>
          <w:sz w:val="28"/>
          <w:szCs w:val="28"/>
          <w:lang w:val="en-US"/>
        </w:rPr>
        <w:t>Computers</w:t>
      </w:r>
      <w:r w:rsidRPr="006A2D4F">
        <w:rPr>
          <w:sz w:val="28"/>
          <w:szCs w:val="28"/>
          <w:lang w:val="en-US"/>
        </w:rPr>
        <w:t xml:space="preserve"> </w:t>
      </w:r>
      <w:r w:rsidRPr="00550C88">
        <w:rPr>
          <w:sz w:val="28"/>
          <w:szCs w:val="28"/>
          <w:lang w:val="en-US"/>
        </w:rPr>
        <w:t>and</w:t>
      </w:r>
      <w:r w:rsidRPr="006A2D4F">
        <w:rPr>
          <w:sz w:val="28"/>
          <w:szCs w:val="28"/>
          <w:lang w:val="en-US"/>
        </w:rPr>
        <w:t xml:space="preserve"> </w:t>
      </w:r>
      <w:r w:rsidRPr="00550C88">
        <w:rPr>
          <w:sz w:val="28"/>
          <w:szCs w:val="28"/>
          <w:lang w:val="en-US"/>
        </w:rPr>
        <w:t>Education</w:t>
      </w:r>
      <w:r w:rsidRPr="006A2D4F">
        <w:rPr>
          <w:sz w:val="28"/>
          <w:szCs w:val="28"/>
          <w:lang w:val="en-US"/>
        </w:rPr>
        <w:t>. – 2009.</w:t>
      </w:r>
      <w:r>
        <w:rPr>
          <w:sz w:val="28"/>
          <w:szCs w:val="28"/>
          <w:lang w:val="en-US"/>
        </w:rPr>
        <w:t xml:space="preserve"> – Vol.</w:t>
      </w:r>
      <w:r w:rsidRPr="006A2D4F">
        <w:rPr>
          <w:sz w:val="28"/>
          <w:szCs w:val="28"/>
          <w:lang w:val="en-US"/>
        </w:rPr>
        <w:t xml:space="preserve"> 53</w:t>
      </w:r>
      <w:r>
        <w:rPr>
          <w:sz w:val="28"/>
          <w:szCs w:val="28"/>
          <w:lang w:val="en-US"/>
        </w:rPr>
        <w:t xml:space="preserve">, Issue </w:t>
      </w:r>
      <w:r w:rsidRPr="006A2D4F">
        <w:rPr>
          <w:sz w:val="28"/>
          <w:szCs w:val="28"/>
          <w:lang w:val="en-US"/>
        </w:rPr>
        <w:t xml:space="preserve">4. </w:t>
      </w:r>
      <w:r>
        <w:rPr>
          <w:sz w:val="28"/>
          <w:szCs w:val="28"/>
          <w:lang w:val="en-US"/>
        </w:rPr>
        <w:t>–</w:t>
      </w:r>
      <w:r w:rsidRPr="006A2D4F">
        <w:rPr>
          <w:sz w:val="28"/>
          <w:szCs w:val="28"/>
          <w:lang w:val="en-US"/>
        </w:rPr>
        <w:t xml:space="preserve"> </w:t>
      </w:r>
      <w:r w:rsidRPr="00550C88">
        <w:rPr>
          <w:sz w:val="28"/>
          <w:szCs w:val="28"/>
          <w:lang w:val="en-US"/>
        </w:rPr>
        <w:t>P</w:t>
      </w:r>
      <w:r w:rsidRPr="006A2D4F">
        <w:rPr>
          <w:sz w:val="28"/>
          <w:szCs w:val="28"/>
          <w:lang w:val="en-US"/>
        </w:rPr>
        <w:t>. 1285-1296.</w:t>
      </w:r>
    </w:p>
    <w:p w14:paraId="24B33BCF" w14:textId="77777777" w:rsidR="00095414" w:rsidRPr="00A23F28" w:rsidRDefault="00095414" w:rsidP="00095414">
      <w:pPr>
        <w:numPr>
          <w:ilvl w:val="0"/>
          <w:numId w:val="1"/>
        </w:numPr>
        <w:tabs>
          <w:tab w:val="clear" w:pos="720"/>
          <w:tab w:val="num" w:pos="360"/>
          <w:tab w:val="left" w:pos="993"/>
          <w:tab w:val="num" w:pos="8299"/>
        </w:tabs>
        <w:ind w:left="0" w:firstLine="709"/>
        <w:jc w:val="both"/>
        <w:rPr>
          <w:sz w:val="28"/>
          <w:szCs w:val="28"/>
        </w:rPr>
      </w:pPr>
      <w:r>
        <w:rPr>
          <w:sz w:val="28"/>
          <w:szCs w:val="28"/>
        </w:rPr>
        <w:t>Джусубалиева</w:t>
      </w:r>
      <w:r w:rsidRPr="00A23F28">
        <w:rPr>
          <w:sz w:val="28"/>
          <w:szCs w:val="28"/>
        </w:rPr>
        <w:t xml:space="preserve"> </w:t>
      </w:r>
      <w:r>
        <w:rPr>
          <w:sz w:val="28"/>
          <w:szCs w:val="28"/>
        </w:rPr>
        <w:t>Д</w:t>
      </w:r>
      <w:r w:rsidRPr="00A23F28">
        <w:rPr>
          <w:sz w:val="28"/>
          <w:szCs w:val="28"/>
        </w:rPr>
        <w:t>.</w:t>
      </w:r>
      <w:r w:rsidRPr="00550C88">
        <w:rPr>
          <w:sz w:val="28"/>
          <w:szCs w:val="28"/>
        </w:rPr>
        <w:t>М</w:t>
      </w:r>
      <w:r w:rsidRPr="00A23F28">
        <w:rPr>
          <w:sz w:val="28"/>
          <w:szCs w:val="28"/>
        </w:rPr>
        <w:t xml:space="preserve">. </w:t>
      </w:r>
      <w:r w:rsidRPr="00550C88">
        <w:rPr>
          <w:sz w:val="28"/>
          <w:szCs w:val="28"/>
        </w:rPr>
        <w:t>Дистанционное</w:t>
      </w:r>
      <w:r w:rsidRPr="00A23F28">
        <w:rPr>
          <w:sz w:val="28"/>
          <w:szCs w:val="28"/>
        </w:rPr>
        <w:t xml:space="preserve"> </w:t>
      </w:r>
      <w:r w:rsidRPr="00550C88">
        <w:rPr>
          <w:sz w:val="28"/>
          <w:szCs w:val="28"/>
        </w:rPr>
        <w:t>образование</w:t>
      </w:r>
      <w:r w:rsidRPr="00A23F28">
        <w:rPr>
          <w:sz w:val="28"/>
          <w:szCs w:val="28"/>
        </w:rPr>
        <w:t xml:space="preserve">. – </w:t>
      </w:r>
      <w:r w:rsidRPr="00550C88">
        <w:rPr>
          <w:sz w:val="28"/>
          <w:szCs w:val="28"/>
        </w:rPr>
        <w:t>Алматы</w:t>
      </w:r>
      <w:r w:rsidRPr="00A23F28">
        <w:rPr>
          <w:sz w:val="28"/>
          <w:szCs w:val="28"/>
        </w:rPr>
        <w:t>, 1997. – 81</w:t>
      </w:r>
      <w:r w:rsidRPr="006A2D4F">
        <w:rPr>
          <w:sz w:val="28"/>
          <w:szCs w:val="28"/>
          <w:lang w:val="en-US"/>
        </w:rPr>
        <w:t> </w:t>
      </w:r>
      <w:r w:rsidRPr="00550C88">
        <w:rPr>
          <w:sz w:val="28"/>
          <w:szCs w:val="28"/>
        </w:rPr>
        <w:t>с</w:t>
      </w:r>
      <w:r w:rsidRPr="00A23F28">
        <w:rPr>
          <w:sz w:val="28"/>
          <w:szCs w:val="28"/>
        </w:rPr>
        <w:t xml:space="preserve">. </w:t>
      </w:r>
    </w:p>
    <w:p w14:paraId="0B0A47AC" w14:textId="77777777" w:rsidR="00095414" w:rsidRPr="00550C88" w:rsidRDefault="00095414" w:rsidP="00095414">
      <w:pPr>
        <w:numPr>
          <w:ilvl w:val="0"/>
          <w:numId w:val="1"/>
        </w:numPr>
        <w:tabs>
          <w:tab w:val="clear" w:pos="720"/>
          <w:tab w:val="num" w:pos="360"/>
          <w:tab w:val="left" w:pos="993"/>
          <w:tab w:val="num" w:pos="8299"/>
        </w:tabs>
        <w:ind w:left="0" w:firstLine="709"/>
        <w:jc w:val="both"/>
        <w:rPr>
          <w:sz w:val="28"/>
          <w:szCs w:val="28"/>
        </w:rPr>
      </w:pPr>
      <w:r>
        <w:rPr>
          <w:sz w:val="28"/>
          <w:szCs w:val="28"/>
        </w:rPr>
        <w:t>Скибицкий</w:t>
      </w:r>
      <w:r w:rsidRPr="00A23F28">
        <w:rPr>
          <w:sz w:val="28"/>
          <w:szCs w:val="28"/>
        </w:rPr>
        <w:t xml:space="preserve"> </w:t>
      </w:r>
      <w:r>
        <w:rPr>
          <w:sz w:val="28"/>
          <w:szCs w:val="28"/>
        </w:rPr>
        <w:t>Э</w:t>
      </w:r>
      <w:r w:rsidRPr="00A23F28">
        <w:rPr>
          <w:sz w:val="28"/>
          <w:szCs w:val="28"/>
        </w:rPr>
        <w:t>.</w:t>
      </w:r>
      <w:r>
        <w:rPr>
          <w:sz w:val="28"/>
          <w:szCs w:val="28"/>
        </w:rPr>
        <w:t>Г</w:t>
      </w:r>
      <w:r w:rsidRPr="00A23F28">
        <w:rPr>
          <w:sz w:val="28"/>
          <w:szCs w:val="28"/>
        </w:rPr>
        <w:t xml:space="preserve">., </w:t>
      </w:r>
      <w:r>
        <w:rPr>
          <w:sz w:val="28"/>
          <w:szCs w:val="28"/>
        </w:rPr>
        <w:t>Егоров</w:t>
      </w:r>
      <w:r w:rsidRPr="00A23F28">
        <w:rPr>
          <w:sz w:val="28"/>
          <w:szCs w:val="28"/>
        </w:rPr>
        <w:t xml:space="preserve"> </w:t>
      </w:r>
      <w:r>
        <w:rPr>
          <w:sz w:val="28"/>
          <w:szCs w:val="28"/>
        </w:rPr>
        <w:t>В</w:t>
      </w:r>
      <w:r w:rsidRPr="00A23F28">
        <w:rPr>
          <w:sz w:val="28"/>
          <w:szCs w:val="28"/>
        </w:rPr>
        <w:t>.</w:t>
      </w:r>
      <w:r w:rsidRPr="00550C88">
        <w:rPr>
          <w:sz w:val="28"/>
          <w:szCs w:val="28"/>
        </w:rPr>
        <w:t>В</w:t>
      </w:r>
      <w:r w:rsidRPr="00A23F28">
        <w:rPr>
          <w:sz w:val="28"/>
          <w:szCs w:val="28"/>
        </w:rPr>
        <w:t xml:space="preserve">. </w:t>
      </w:r>
      <w:r w:rsidRPr="00550C88">
        <w:rPr>
          <w:sz w:val="28"/>
          <w:szCs w:val="28"/>
        </w:rPr>
        <w:t>Дистанционное</w:t>
      </w:r>
      <w:r w:rsidRPr="00A23F28">
        <w:rPr>
          <w:sz w:val="28"/>
          <w:szCs w:val="28"/>
        </w:rPr>
        <w:t xml:space="preserve"> </w:t>
      </w:r>
      <w:r w:rsidRPr="00550C88">
        <w:rPr>
          <w:sz w:val="28"/>
          <w:szCs w:val="28"/>
        </w:rPr>
        <w:t>обучение</w:t>
      </w:r>
      <w:r w:rsidRPr="00A23F28">
        <w:rPr>
          <w:sz w:val="28"/>
          <w:szCs w:val="28"/>
        </w:rPr>
        <w:t xml:space="preserve">: </w:t>
      </w:r>
      <w:r w:rsidRPr="00550C88">
        <w:rPr>
          <w:sz w:val="28"/>
          <w:szCs w:val="28"/>
        </w:rPr>
        <w:t>теория, практика и перспективы развития: монография. – Алматы: Ғылым, 2004. – 221</w:t>
      </w:r>
      <w:r>
        <w:rPr>
          <w:sz w:val="28"/>
          <w:szCs w:val="28"/>
        </w:rPr>
        <w:t> </w:t>
      </w:r>
      <w:r w:rsidRPr="00550C88">
        <w:rPr>
          <w:sz w:val="28"/>
          <w:szCs w:val="28"/>
        </w:rPr>
        <w:t xml:space="preserve">с. </w:t>
      </w:r>
    </w:p>
    <w:p w14:paraId="246C524D" w14:textId="77777777" w:rsidR="00095414" w:rsidRPr="00550C88" w:rsidRDefault="00095414" w:rsidP="00095414">
      <w:pPr>
        <w:numPr>
          <w:ilvl w:val="0"/>
          <w:numId w:val="1"/>
        </w:numPr>
        <w:tabs>
          <w:tab w:val="clear" w:pos="720"/>
          <w:tab w:val="num" w:pos="360"/>
          <w:tab w:val="left" w:pos="993"/>
          <w:tab w:val="num" w:pos="8299"/>
        </w:tabs>
        <w:ind w:left="0" w:firstLine="709"/>
        <w:jc w:val="both"/>
        <w:rPr>
          <w:sz w:val="28"/>
          <w:szCs w:val="28"/>
        </w:rPr>
      </w:pPr>
      <w:r>
        <w:rPr>
          <w:sz w:val="28"/>
          <w:szCs w:val="28"/>
        </w:rPr>
        <w:t>Нургужин М.</w:t>
      </w:r>
      <w:r w:rsidRPr="00550C88">
        <w:rPr>
          <w:sz w:val="28"/>
          <w:szCs w:val="28"/>
        </w:rPr>
        <w:t>Р. О проблемах внедрения информационных технологий в техническом вузе // Бизнес и образование: вектор развития</w:t>
      </w:r>
      <w:r>
        <w:rPr>
          <w:sz w:val="28"/>
          <w:szCs w:val="28"/>
        </w:rPr>
        <w:t xml:space="preserve">: </w:t>
      </w:r>
      <w:r w:rsidRPr="00550C88">
        <w:rPr>
          <w:sz w:val="28"/>
          <w:szCs w:val="28"/>
        </w:rPr>
        <w:t>сб. науч. тр</w:t>
      </w:r>
      <w:r>
        <w:rPr>
          <w:sz w:val="28"/>
          <w:szCs w:val="28"/>
        </w:rPr>
        <w:t>.</w:t>
      </w:r>
      <w:r w:rsidRPr="00550C88">
        <w:rPr>
          <w:sz w:val="28"/>
          <w:szCs w:val="28"/>
        </w:rPr>
        <w:t xml:space="preserve"> междунар</w:t>
      </w:r>
      <w:r>
        <w:rPr>
          <w:sz w:val="28"/>
          <w:szCs w:val="28"/>
        </w:rPr>
        <w:t>.</w:t>
      </w:r>
      <w:r w:rsidRPr="00550C88">
        <w:rPr>
          <w:sz w:val="28"/>
          <w:szCs w:val="28"/>
        </w:rPr>
        <w:t xml:space="preserve"> науч</w:t>
      </w:r>
      <w:r>
        <w:rPr>
          <w:sz w:val="28"/>
          <w:szCs w:val="28"/>
        </w:rPr>
        <w:t>.</w:t>
      </w:r>
      <w:r w:rsidRPr="00550C88">
        <w:rPr>
          <w:sz w:val="28"/>
          <w:szCs w:val="28"/>
        </w:rPr>
        <w:t>-практ</w:t>
      </w:r>
      <w:r>
        <w:rPr>
          <w:sz w:val="28"/>
          <w:szCs w:val="28"/>
        </w:rPr>
        <w:t xml:space="preserve">. </w:t>
      </w:r>
      <w:r w:rsidRPr="00550C88">
        <w:rPr>
          <w:sz w:val="28"/>
          <w:szCs w:val="28"/>
        </w:rPr>
        <w:t xml:space="preserve">конф. </w:t>
      </w:r>
      <w:r>
        <w:rPr>
          <w:sz w:val="28"/>
          <w:szCs w:val="28"/>
        </w:rPr>
        <w:t>–</w:t>
      </w:r>
      <w:r w:rsidRPr="00550C88">
        <w:rPr>
          <w:sz w:val="28"/>
          <w:szCs w:val="28"/>
        </w:rPr>
        <w:t xml:space="preserve"> Алматы, 2002. </w:t>
      </w:r>
      <w:r>
        <w:rPr>
          <w:sz w:val="28"/>
          <w:szCs w:val="28"/>
        </w:rPr>
        <w:t>–</w:t>
      </w:r>
      <w:r w:rsidRPr="00550C88">
        <w:rPr>
          <w:sz w:val="28"/>
          <w:szCs w:val="28"/>
        </w:rPr>
        <w:t xml:space="preserve"> С. 448-453. </w:t>
      </w:r>
    </w:p>
    <w:p w14:paraId="6A9E0C04" w14:textId="77777777" w:rsidR="00095414" w:rsidRPr="00550C88" w:rsidRDefault="00095414" w:rsidP="00095414">
      <w:pPr>
        <w:numPr>
          <w:ilvl w:val="0"/>
          <w:numId w:val="1"/>
        </w:numPr>
        <w:tabs>
          <w:tab w:val="clear" w:pos="720"/>
          <w:tab w:val="num" w:pos="360"/>
          <w:tab w:val="left" w:pos="993"/>
          <w:tab w:val="num" w:pos="8299"/>
        </w:tabs>
        <w:ind w:left="0" w:firstLine="709"/>
        <w:jc w:val="both"/>
        <w:rPr>
          <w:sz w:val="28"/>
          <w:szCs w:val="28"/>
        </w:rPr>
      </w:pPr>
      <w:r>
        <w:rPr>
          <w:sz w:val="28"/>
          <w:szCs w:val="28"/>
        </w:rPr>
        <w:t>Жангисина Г.Д., Ташев А.</w:t>
      </w:r>
      <w:r w:rsidRPr="00550C88">
        <w:rPr>
          <w:sz w:val="28"/>
          <w:szCs w:val="28"/>
        </w:rPr>
        <w:t>А. Применение ЭВМ в учебном процессе //</w:t>
      </w:r>
      <w:r>
        <w:rPr>
          <w:sz w:val="28"/>
          <w:szCs w:val="28"/>
        </w:rPr>
        <w:t xml:space="preserve"> </w:t>
      </w:r>
      <w:r w:rsidRPr="00550C88">
        <w:rPr>
          <w:sz w:val="28"/>
          <w:szCs w:val="28"/>
        </w:rPr>
        <w:t>Сб</w:t>
      </w:r>
      <w:r>
        <w:rPr>
          <w:sz w:val="28"/>
          <w:szCs w:val="28"/>
        </w:rPr>
        <w:t>.</w:t>
      </w:r>
      <w:r w:rsidRPr="00550C88">
        <w:rPr>
          <w:sz w:val="28"/>
          <w:szCs w:val="28"/>
        </w:rPr>
        <w:t xml:space="preserve"> тр</w:t>
      </w:r>
      <w:r>
        <w:rPr>
          <w:sz w:val="28"/>
          <w:szCs w:val="28"/>
        </w:rPr>
        <w:t>.</w:t>
      </w:r>
      <w:r w:rsidRPr="00550C88">
        <w:rPr>
          <w:sz w:val="28"/>
          <w:szCs w:val="28"/>
        </w:rPr>
        <w:t xml:space="preserve"> ППС инженерно-экономического факультета КазАТК. – Алматы, 1999. – С.</w:t>
      </w:r>
      <w:r>
        <w:rPr>
          <w:sz w:val="28"/>
          <w:szCs w:val="28"/>
        </w:rPr>
        <w:t> </w:t>
      </w:r>
      <w:r w:rsidRPr="00550C88">
        <w:rPr>
          <w:sz w:val="28"/>
          <w:szCs w:val="28"/>
        </w:rPr>
        <w:t xml:space="preserve">84-92. </w:t>
      </w:r>
    </w:p>
    <w:p w14:paraId="4C3FF08F" w14:textId="05CE8F92"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Мутанов Г.М., Шакаримова А.Б., Криулько Н.С.</w:t>
      </w:r>
      <w:r>
        <w:rPr>
          <w:sz w:val="28"/>
          <w:szCs w:val="28"/>
        </w:rPr>
        <w:t xml:space="preserve"> и др.</w:t>
      </w:r>
      <w:r w:rsidRPr="00550C88">
        <w:rPr>
          <w:sz w:val="28"/>
          <w:szCs w:val="28"/>
        </w:rPr>
        <w:t xml:space="preserve"> Дистанционное обучение</w:t>
      </w:r>
      <w:r>
        <w:rPr>
          <w:sz w:val="28"/>
          <w:szCs w:val="28"/>
        </w:rPr>
        <w:t xml:space="preserve">: </w:t>
      </w:r>
      <w:r w:rsidRPr="00550C88">
        <w:rPr>
          <w:sz w:val="28"/>
          <w:szCs w:val="28"/>
        </w:rPr>
        <w:t xml:space="preserve">опыт реализации в ВКГТУ. </w:t>
      </w:r>
      <w:r>
        <w:rPr>
          <w:sz w:val="28"/>
          <w:szCs w:val="28"/>
        </w:rPr>
        <w:t>–</w:t>
      </w:r>
      <w:r w:rsidRPr="00550C88">
        <w:rPr>
          <w:sz w:val="28"/>
          <w:szCs w:val="28"/>
        </w:rPr>
        <w:t xml:space="preserve"> Усть-Каменогорск: ВКГТУ, 2006. – 106</w:t>
      </w:r>
      <w:r w:rsidR="00201411">
        <w:rPr>
          <w:sz w:val="28"/>
          <w:szCs w:val="28"/>
          <w:lang w:val="kk-KZ"/>
        </w:rPr>
        <w:t> </w:t>
      </w:r>
      <w:r w:rsidRPr="00550C88">
        <w:rPr>
          <w:sz w:val="28"/>
          <w:szCs w:val="28"/>
        </w:rPr>
        <w:t xml:space="preserve">с. </w:t>
      </w:r>
    </w:p>
    <w:p w14:paraId="4BFC887F"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Завалко Н.А., Бондарева С.Г. Состояние, тенденции и этапы развития дистанционного образования в мировой и отечественной теории и практике</w:t>
      </w:r>
      <w:r>
        <w:rPr>
          <w:sz w:val="28"/>
          <w:szCs w:val="28"/>
        </w:rPr>
        <w:t xml:space="preserve"> </w:t>
      </w:r>
      <w:r w:rsidRPr="00550C88">
        <w:rPr>
          <w:sz w:val="28"/>
          <w:szCs w:val="28"/>
        </w:rPr>
        <w:t>// Открытое и дистанционное образование</w:t>
      </w:r>
      <w:r>
        <w:rPr>
          <w:sz w:val="28"/>
          <w:szCs w:val="28"/>
        </w:rPr>
        <w:t>. – 2002. – №</w:t>
      </w:r>
      <w:r w:rsidRPr="00550C88">
        <w:rPr>
          <w:sz w:val="28"/>
          <w:szCs w:val="28"/>
        </w:rPr>
        <w:t xml:space="preserve">1. </w:t>
      </w:r>
      <w:r>
        <w:rPr>
          <w:sz w:val="28"/>
          <w:szCs w:val="28"/>
        </w:rPr>
        <w:t>–</w:t>
      </w:r>
      <w:r w:rsidRPr="00550C88">
        <w:rPr>
          <w:sz w:val="28"/>
          <w:szCs w:val="28"/>
        </w:rPr>
        <w:t xml:space="preserve"> С.</w:t>
      </w:r>
      <w:r>
        <w:rPr>
          <w:sz w:val="28"/>
          <w:szCs w:val="28"/>
        </w:rPr>
        <w:t xml:space="preserve"> </w:t>
      </w:r>
      <w:r w:rsidRPr="00550C88">
        <w:rPr>
          <w:sz w:val="28"/>
          <w:szCs w:val="28"/>
        </w:rPr>
        <w:t xml:space="preserve">10-19. </w:t>
      </w:r>
    </w:p>
    <w:p w14:paraId="320D5537" w14:textId="6066784E" w:rsidR="00095414" w:rsidRPr="00105E6E"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105E6E">
        <w:rPr>
          <w:sz w:val="28"/>
          <w:szCs w:val="28"/>
        </w:rPr>
        <w:t xml:space="preserve">Гаевская Е.Г., Левченко Е.Н. Некоторые аспекты проблемы интеграции Казахстана в международное образовательное пространство // </w:t>
      </w:r>
      <w:r w:rsidRPr="00105E6E">
        <w:rPr>
          <w:color w:val="FF0000"/>
          <w:sz w:val="28"/>
          <w:szCs w:val="28"/>
        </w:rPr>
        <w:t xml:space="preserve"> </w:t>
      </w:r>
      <w:r w:rsidRPr="00105E6E">
        <w:rPr>
          <w:sz w:val="28"/>
          <w:szCs w:val="28"/>
        </w:rPr>
        <w:t>http://www.elenag.freenet.kz/downloa /publication_2_2.doc.</w:t>
      </w:r>
      <w:r w:rsidR="00201411">
        <w:rPr>
          <w:sz w:val="28"/>
          <w:szCs w:val="28"/>
          <w:lang w:val="kk-KZ"/>
        </w:rPr>
        <w:t xml:space="preserve"> </w:t>
      </w:r>
      <w:r w:rsidRPr="00105E6E">
        <w:rPr>
          <w:sz w:val="28"/>
          <w:szCs w:val="28"/>
        </w:rPr>
        <w:t>18.05.2021.</w:t>
      </w:r>
    </w:p>
    <w:p w14:paraId="448AFA18" w14:textId="7979B9FF"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Нургалиев Т.К., Ферхо С.И., Дайрабаева А.К. Принципы и технология реализации педагогического процесса в проекте «Дистанционное обучение для сельских школ» в Восточно-Казахстанской области //</w:t>
      </w:r>
      <w:r>
        <w:rPr>
          <w:sz w:val="28"/>
          <w:szCs w:val="28"/>
        </w:rPr>
        <w:t xml:space="preserve"> </w:t>
      </w:r>
      <w:r w:rsidRPr="00550C88">
        <w:rPr>
          <w:sz w:val="28"/>
          <w:szCs w:val="28"/>
        </w:rPr>
        <w:t>Сб. науч.</w:t>
      </w:r>
      <w:r>
        <w:rPr>
          <w:sz w:val="28"/>
          <w:szCs w:val="28"/>
        </w:rPr>
        <w:t xml:space="preserve"> </w:t>
      </w:r>
      <w:r w:rsidRPr="00550C88">
        <w:rPr>
          <w:sz w:val="28"/>
          <w:szCs w:val="28"/>
        </w:rPr>
        <w:t>с</w:t>
      </w:r>
      <w:r w:rsidR="00201411">
        <w:rPr>
          <w:sz w:val="28"/>
          <w:szCs w:val="28"/>
          <w:lang w:val="kk-KZ"/>
        </w:rPr>
        <w:t>б</w:t>
      </w:r>
      <w:r>
        <w:rPr>
          <w:sz w:val="28"/>
          <w:szCs w:val="28"/>
        </w:rPr>
        <w:t>.</w:t>
      </w:r>
      <w:r w:rsidRPr="00550C88">
        <w:rPr>
          <w:sz w:val="28"/>
          <w:szCs w:val="28"/>
        </w:rPr>
        <w:t xml:space="preserve"> </w:t>
      </w:r>
      <w:r>
        <w:rPr>
          <w:sz w:val="28"/>
          <w:szCs w:val="28"/>
        </w:rPr>
        <w:t xml:space="preserve">1-го </w:t>
      </w:r>
      <w:r w:rsidRPr="00550C88">
        <w:rPr>
          <w:sz w:val="28"/>
          <w:szCs w:val="28"/>
        </w:rPr>
        <w:t>междунар</w:t>
      </w:r>
      <w:r>
        <w:rPr>
          <w:sz w:val="28"/>
          <w:szCs w:val="28"/>
        </w:rPr>
        <w:t>.</w:t>
      </w:r>
      <w:r w:rsidRPr="00550C88">
        <w:rPr>
          <w:sz w:val="28"/>
          <w:szCs w:val="28"/>
        </w:rPr>
        <w:t xml:space="preserve"> форума «Информатизация образования Казахстана: шаг в XXI век». </w:t>
      </w:r>
      <w:r>
        <w:rPr>
          <w:sz w:val="28"/>
          <w:szCs w:val="28"/>
        </w:rPr>
        <w:t xml:space="preserve">– </w:t>
      </w:r>
      <w:r w:rsidRPr="00550C88">
        <w:rPr>
          <w:sz w:val="28"/>
          <w:szCs w:val="28"/>
        </w:rPr>
        <w:t>Алматы: Гылым, 2001</w:t>
      </w:r>
      <w:r>
        <w:rPr>
          <w:sz w:val="28"/>
          <w:szCs w:val="28"/>
        </w:rPr>
        <w:t>.</w:t>
      </w:r>
      <w:r w:rsidRPr="00550C88">
        <w:rPr>
          <w:sz w:val="28"/>
          <w:szCs w:val="28"/>
        </w:rPr>
        <w:t xml:space="preserve"> </w:t>
      </w:r>
      <w:r>
        <w:rPr>
          <w:sz w:val="28"/>
          <w:szCs w:val="28"/>
        </w:rPr>
        <w:t xml:space="preserve">– </w:t>
      </w:r>
      <w:r w:rsidRPr="00550C88">
        <w:rPr>
          <w:sz w:val="28"/>
          <w:szCs w:val="28"/>
        </w:rPr>
        <w:t>С.</w:t>
      </w:r>
      <w:r>
        <w:rPr>
          <w:sz w:val="28"/>
          <w:szCs w:val="28"/>
        </w:rPr>
        <w:t xml:space="preserve"> </w:t>
      </w:r>
      <w:r w:rsidRPr="00550C88">
        <w:rPr>
          <w:sz w:val="28"/>
          <w:szCs w:val="28"/>
        </w:rPr>
        <w:t xml:space="preserve">113-116. </w:t>
      </w:r>
    </w:p>
    <w:p w14:paraId="22A93FC4"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Караев Ж.А. Активизация познавательной деятельности учащихся в условиях применения компьютерной технологий обучения</w:t>
      </w:r>
      <w:r>
        <w:rPr>
          <w:sz w:val="28"/>
          <w:szCs w:val="28"/>
        </w:rPr>
        <w:t>:</w:t>
      </w:r>
      <w:r w:rsidRPr="00550C88">
        <w:rPr>
          <w:sz w:val="28"/>
          <w:szCs w:val="28"/>
        </w:rPr>
        <w:t xml:space="preserve"> дис</w:t>
      </w:r>
      <w:r>
        <w:rPr>
          <w:sz w:val="28"/>
          <w:szCs w:val="28"/>
        </w:rPr>
        <w:t xml:space="preserve">. … док. </w:t>
      </w:r>
      <w:r w:rsidRPr="00550C88">
        <w:rPr>
          <w:sz w:val="28"/>
          <w:szCs w:val="28"/>
        </w:rPr>
        <w:t>пед.</w:t>
      </w:r>
      <w:r>
        <w:rPr>
          <w:sz w:val="28"/>
          <w:szCs w:val="28"/>
        </w:rPr>
        <w:t xml:space="preserve"> </w:t>
      </w:r>
      <w:r w:rsidRPr="00550C88">
        <w:rPr>
          <w:sz w:val="28"/>
          <w:szCs w:val="28"/>
        </w:rPr>
        <w:t>наук</w:t>
      </w:r>
      <w:r>
        <w:rPr>
          <w:sz w:val="28"/>
          <w:szCs w:val="28"/>
        </w:rPr>
        <w:t>: 13.00.01.</w:t>
      </w:r>
      <w:r w:rsidRPr="00550C88">
        <w:rPr>
          <w:sz w:val="28"/>
          <w:szCs w:val="28"/>
        </w:rPr>
        <w:t xml:space="preserve"> </w:t>
      </w:r>
      <w:r>
        <w:rPr>
          <w:sz w:val="28"/>
          <w:szCs w:val="28"/>
        </w:rPr>
        <w:t xml:space="preserve">– </w:t>
      </w:r>
      <w:r w:rsidRPr="00550C88">
        <w:rPr>
          <w:sz w:val="28"/>
          <w:szCs w:val="28"/>
        </w:rPr>
        <w:t xml:space="preserve">Алматы, 1995. </w:t>
      </w:r>
      <w:r>
        <w:rPr>
          <w:sz w:val="28"/>
          <w:szCs w:val="28"/>
        </w:rPr>
        <w:t>–</w:t>
      </w:r>
      <w:r w:rsidRPr="00550C88">
        <w:rPr>
          <w:sz w:val="28"/>
          <w:szCs w:val="28"/>
        </w:rPr>
        <w:t xml:space="preserve"> 314</w:t>
      </w:r>
      <w:r>
        <w:rPr>
          <w:sz w:val="28"/>
          <w:szCs w:val="28"/>
        </w:rPr>
        <w:t xml:space="preserve"> </w:t>
      </w:r>
      <w:r w:rsidRPr="00550C88">
        <w:rPr>
          <w:sz w:val="28"/>
          <w:szCs w:val="28"/>
        </w:rPr>
        <w:t xml:space="preserve">с. </w:t>
      </w:r>
    </w:p>
    <w:p w14:paraId="51FFFBE6"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Афонин А.Ю., Нежурина М.И. Анализ ресурсов зарубежных образовательных порталов и формирования предложений по оценке их качества</w:t>
      </w:r>
      <w:r>
        <w:rPr>
          <w:sz w:val="28"/>
          <w:szCs w:val="28"/>
        </w:rPr>
        <w:t xml:space="preserve"> </w:t>
      </w:r>
      <w:r w:rsidRPr="00550C88">
        <w:rPr>
          <w:sz w:val="28"/>
          <w:szCs w:val="28"/>
        </w:rPr>
        <w:lastRenderedPageBreak/>
        <w:t>//</w:t>
      </w:r>
      <w:r>
        <w:rPr>
          <w:sz w:val="28"/>
          <w:szCs w:val="28"/>
        </w:rPr>
        <w:t xml:space="preserve"> </w:t>
      </w:r>
      <w:r w:rsidRPr="00550C88">
        <w:rPr>
          <w:sz w:val="28"/>
          <w:szCs w:val="28"/>
        </w:rPr>
        <w:t>Интернет-порталы: содержание и технологии</w:t>
      </w:r>
      <w:r>
        <w:rPr>
          <w:sz w:val="28"/>
          <w:szCs w:val="28"/>
        </w:rPr>
        <w:t>: сб. науч. тр.</w:t>
      </w:r>
      <w:r w:rsidRPr="00550C88">
        <w:rPr>
          <w:sz w:val="28"/>
          <w:szCs w:val="28"/>
        </w:rPr>
        <w:t xml:space="preserve"> – М.:</w:t>
      </w:r>
      <w:r>
        <w:rPr>
          <w:sz w:val="28"/>
          <w:szCs w:val="28"/>
        </w:rPr>
        <w:t xml:space="preserve"> </w:t>
      </w:r>
      <w:r w:rsidRPr="00550C88">
        <w:rPr>
          <w:sz w:val="28"/>
          <w:szCs w:val="28"/>
        </w:rPr>
        <w:t>Просвешение, 2004.</w:t>
      </w:r>
      <w:r>
        <w:rPr>
          <w:sz w:val="28"/>
          <w:szCs w:val="28"/>
        </w:rPr>
        <w:t xml:space="preserve"> – Вып. 2. – </w:t>
      </w:r>
      <w:r w:rsidRPr="00550C88">
        <w:rPr>
          <w:sz w:val="28"/>
          <w:szCs w:val="28"/>
        </w:rPr>
        <w:t>С.</w:t>
      </w:r>
      <w:r>
        <w:rPr>
          <w:sz w:val="28"/>
          <w:szCs w:val="28"/>
        </w:rPr>
        <w:t xml:space="preserve"> </w:t>
      </w:r>
      <w:r w:rsidRPr="00550C88">
        <w:rPr>
          <w:sz w:val="28"/>
          <w:szCs w:val="28"/>
        </w:rPr>
        <w:t xml:space="preserve">285-303. </w:t>
      </w:r>
    </w:p>
    <w:p w14:paraId="646F7B26"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Ах</w:t>
      </w:r>
      <w:r>
        <w:rPr>
          <w:sz w:val="28"/>
          <w:szCs w:val="28"/>
        </w:rPr>
        <w:t>метова Г.</w:t>
      </w:r>
      <w:r w:rsidRPr="00550C88">
        <w:rPr>
          <w:sz w:val="28"/>
          <w:szCs w:val="28"/>
        </w:rPr>
        <w:t>Б. Дистанционное обучение как условие развития университетского образования //</w:t>
      </w:r>
      <w:r>
        <w:rPr>
          <w:sz w:val="28"/>
          <w:szCs w:val="28"/>
        </w:rPr>
        <w:t xml:space="preserve"> </w:t>
      </w:r>
      <w:r w:rsidRPr="00550C88">
        <w:rPr>
          <w:sz w:val="28"/>
          <w:szCs w:val="28"/>
        </w:rPr>
        <w:t>Информатизация профессионального образования</w:t>
      </w:r>
      <w:r>
        <w:rPr>
          <w:sz w:val="28"/>
          <w:szCs w:val="28"/>
        </w:rPr>
        <w:t>: матер. науч.-теор. конф.</w:t>
      </w:r>
      <w:r w:rsidRPr="00550C88">
        <w:rPr>
          <w:sz w:val="28"/>
          <w:szCs w:val="28"/>
        </w:rPr>
        <w:t xml:space="preserve"> </w:t>
      </w:r>
      <w:r>
        <w:rPr>
          <w:sz w:val="28"/>
          <w:szCs w:val="28"/>
        </w:rPr>
        <w:t xml:space="preserve">– </w:t>
      </w:r>
      <w:r w:rsidRPr="00550C88">
        <w:rPr>
          <w:sz w:val="28"/>
          <w:szCs w:val="28"/>
        </w:rPr>
        <w:t xml:space="preserve">Алматы, 2003. </w:t>
      </w:r>
      <w:r>
        <w:rPr>
          <w:sz w:val="28"/>
          <w:szCs w:val="28"/>
        </w:rPr>
        <w:t>–</w:t>
      </w:r>
      <w:r w:rsidRPr="00550C88">
        <w:rPr>
          <w:sz w:val="28"/>
          <w:szCs w:val="28"/>
        </w:rPr>
        <w:t xml:space="preserve"> С.</w:t>
      </w:r>
      <w:r>
        <w:rPr>
          <w:sz w:val="28"/>
          <w:szCs w:val="28"/>
        </w:rPr>
        <w:t xml:space="preserve"> </w:t>
      </w:r>
      <w:r w:rsidRPr="00550C88">
        <w:rPr>
          <w:sz w:val="28"/>
          <w:szCs w:val="28"/>
        </w:rPr>
        <w:t xml:space="preserve">95-99. </w:t>
      </w:r>
    </w:p>
    <w:p w14:paraId="23D43D6B"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Бойков Л.В. Перспективы развития дистанционного обучения в Казахстане</w:t>
      </w:r>
      <w:r>
        <w:rPr>
          <w:sz w:val="28"/>
          <w:szCs w:val="28"/>
        </w:rPr>
        <w:t xml:space="preserve"> //</w:t>
      </w:r>
      <w:r w:rsidRPr="00550C88">
        <w:rPr>
          <w:sz w:val="28"/>
          <w:szCs w:val="28"/>
        </w:rPr>
        <w:t xml:space="preserve"> Экономика образования</w:t>
      </w:r>
      <w:r>
        <w:rPr>
          <w:sz w:val="28"/>
          <w:szCs w:val="28"/>
        </w:rPr>
        <w:t>.</w:t>
      </w:r>
      <w:r w:rsidRPr="00550C88">
        <w:rPr>
          <w:sz w:val="28"/>
          <w:szCs w:val="28"/>
        </w:rPr>
        <w:t xml:space="preserve"> </w:t>
      </w:r>
      <w:r>
        <w:rPr>
          <w:sz w:val="28"/>
          <w:szCs w:val="28"/>
        </w:rPr>
        <w:t xml:space="preserve">– </w:t>
      </w:r>
      <w:r w:rsidRPr="00550C88">
        <w:rPr>
          <w:sz w:val="28"/>
          <w:szCs w:val="28"/>
        </w:rPr>
        <w:t>2002</w:t>
      </w:r>
      <w:r>
        <w:rPr>
          <w:sz w:val="28"/>
          <w:szCs w:val="28"/>
        </w:rPr>
        <w:t>.</w:t>
      </w:r>
      <w:r w:rsidRPr="00550C88">
        <w:rPr>
          <w:sz w:val="28"/>
          <w:szCs w:val="28"/>
        </w:rPr>
        <w:t xml:space="preserve"> </w:t>
      </w:r>
      <w:r>
        <w:rPr>
          <w:sz w:val="28"/>
          <w:szCs w:val="28"/>
        </w:rPr>
        <w:t>– №</w:t>
      </w:r>
      <w:r w:rsidRPr="00550C88">
        <w:rPr>
          <w:sz w:val="28"/>
          <w:szCs w:val="28"/>
        </w:rPr>
        <w:t xml:space="preserve">2. </w:t>
      </w:r>
      <w:r>
        <w:rPr>
          <w:sz w:val="28"/>
          <w:szCs w:val="28"/>
        </w:rPr>
        <w:t>–</w:t>
      </w:r>
      <w:r w:rsidRPr="00550C88">
        <w:rPr>
          <w:sz w:val="28"/>
          <w:szCs w:val="28"/>
        </w:rPr>
        <w:t xml:space="preserve"> С.</w:t>
      </w:r>
      <w:r>
        <w:rPr>
          <w:sz w:val="28"/>
          <w:szCs w:val="28"/>
        </w:rPr>
        <w:t xml:space="preserve"> </w:t>
      </w:r>
      <w:r w:rsidRPr="00550C88">
        <w:rPr>
          <w:sz w:val="28"/>
          <w:szCs w:val="28"/>
        </w:rPr>
        <w:t xml:space="preserve">42-48. </w:t>
      </w:r>
    </w:p>
    <w:p w14:paraId="2044F8D5"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Газалиев А.M., Ибышев Е.С., Мулдахметов А.З. О вкладе Российско-Казахстанского Современного гуманитарного университета в развитие технологии дистанционного обучения</w:t>
      </w:r>
      <w:r>
        <w:rPr>
          <w:sz w:val="28"/>
          <w:szCs w:val="28"/>
        </w:rPr>
        <w:t xml:space="preserve"> </w:t>
      </w:r>
      <w:r w:rsidRPr="00550C88">
        <w:rPr>
          <w:sz w:val="28"/>
          <w:szCs w:val="28"/>
        </w:rPr>
        <w:t>// Дистанционное образование в РК: анализ опыта и перспективы развития</w:t>
      </w:r>
      <w:r>
        <w:rPr>
          <w:sz w:val="28"/>
          <w:szCs w:val="28"/>
        </w:rPr>
        <w:t>:</w:t>
      </w:r>
      <w:r w:rsidRPr="00550C88">
        <w:rPr>
          <w:sz w:val="28"/>
          <w:szCs w:val="28"/>
        </w:rPr>
        <w:t xml:space="preserve"> </w:t>
      </w:r>
      <w:r>
        <w:rPr>
          <w:sz w:val="28"/>
          <w:szCs w:val="28"/>
        </w:rPr>
        <w:t xml:space="preserve">матер. </w:t>
      </w:r>
      <w:r w:rsidRPr="00550C88">
        <w:rPr>
          <w:sz w:val="28"/>
          <w:szCs w:val="28"/>
        </w:rPr>
        <w:t>междунар</w:t>
      </w:r>
      <w:r>
        <w:rPr>
          <w:sz w:val="28"/>
          <w:szCs w:val="28"/>
        </w:rPr>
        <w:t>.</w:t>
      </w:r>
      <w:r w:rsidRPr="00550C88">
        <w:rPr>
          <w:sz w:val="28"/>
          <w:szCs w:val="28"/>
        </w:rPr>
        <w:t xml:space="preserve"> науч</w:t>
      </w:r>
      <w:r>
        <w:rPr>
          <w:sz w:val="28"/>
          <w:szCs w:val="28"/>
        </w:rPr>
        <w:t>.</w:t>
      </w:r>
      <w:r w:rsidRPr="00550C88">
        <w:rPr>
          <w:sz w:val="28"/>
          <w:szCs w:val="28"/>
        </w:rPr>
        <w:t>-практ</w:t>
      </w:r>
      <w:r>
        <w:rPr>
          <w:sz w:val="28"/>
          <w:szCs w:val="28"/>
        </w:rPr>
        <w:t>.</w:t>
      </w:r>
      <w:r w:rsidRPr="00550C88">
        <w:rPr>
          <w:sz w:val="28"/>
          <w:szCs w:val="28"/>
        </w:rPr>
        <w:t xml:space="preserve"> конф. </w:t>
      </w:r>
      <w:r>
        <w:rPr>
          <w:sz w:val="28"/>
          <w:szCs w:val="28"/>
        </w:rPr>
        <w:t xml:space="preserve">– </w:t>
      </w:r>
      <w:r w:rsidRPr="00550C88">
        <w:rPr>
          <w:sz w:val="28"/>
          <w:szCs w:val="28"/>
        </w:rPr>
        <w:t>Алматы</w:t>
      </w:r>
      <w:r>
        <w:rPr>
          <w:sz w:val="28"/>
          <w:szCs w:val="28"/>
        </w:rPr>
        <w:t>:</w:t>
      </w:r>
      <w:r w:rsidRPr="00550C88">
        <w:rPr>
          <w:sz w:val="28"/>
          <w:szCs w:val="28"/>
        </w:rPr>
        <w:t xml:space="preserve"> КазГосЖенПИ, 2001. </w:t>
      </w:r>
      <w:r>
        <w:rPr>
          <w:sz w:val="28"/>
          <w:szCs w:val="28"/>
        </w:rPr>
        <w:t>–</w:t>
      </w:r>
      <w:r w:rsidRPr="00550C88">
        <w:rPr>
          <w:sz w:val="28"/>
          <w:szCs w:val="28"/>
        </w:rPr>
        <w:t xml:space="preserve"> С.</w:t>
      </w:r>
      <w:r>
        <w:rPr>
          <w:sz w:val="28"/>
          <w:szCs w:val="28"/>
        </w:rPr>
        <w:t xml:space="preserve"> </w:t>
      </w:r>
      <w:r w:rsidRPr="00550C88">
        <w:rPr>
          <w:sz w:val="28"/>
          <w:szCs w:val="28"/>
        </w:rPr>
        <w:t xml:space="preserve">87-90. </w:t>
      </w:r>
    </w:p>
    <w:p w14:paraId="110AB762"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Майер Г.В., Пралиев С.Д., Мамбетказиев Е.А.</w:t>
      </w:r>
      <w:r>
        <w:rPr>
          <w:sz w:val="28"/>
          <w:szCs w:val="28"/>
        </w:rPr>
        <w:t xml:space="preserve"> и др.</w:t>
      </w:r>
      <w:r w:rsidRPr="00550C88">
        <w:rPr>
          <w:sz w:val="28"/>
          <w:szCs w:val="28"/>
        </w:rPr>
        <w:t xml:space="preserve"> Реализация эксперимента по формированию системы дистанционного образования в Республике Казахстан и созданию Казахстанско-Российского университета дистанционного образования</w:t>
      </w:r>
      <w:r>
        <w:rPr>
          <w:sz w:val="28"/>
          <w:szCs w:val="28"/>
        </w:rPr>
        <w:t xml:space="preserve"> </w:t>
      </w:r>
      <w:r w:rsidRPr="00550C88">
        <w:rPr>
          <w:sz w:val="28"/>
          <w:szCs w:val="28"/>
        </w:rPr>
        <w:t>// Дистанционное образование в РК: анализ опыта и перспективы развития</w:t>
      </w:r>
      <w:r>
        <w:rPr>
          <w:sz w:val="28"/>
          <w:szCs w:val="28"/>
        </w:rPr>
        <w:t>: матер</w:t>
      </w:r>
      <w:r w:rsidRPr="00550C88">
        <w:rPr>
          <w:sz w:val="28"/>
          <w:szCs w:val="28"/>
        </w:rPr>
        <w:t>. междунар</w:t>
      </w:r>
      <w:r>
        <w:rPr>
          <w:sz w:val="28"/>
          <w:szCs w:val="28"/>
        </w:rPr>
        <w:t>.</w:t>
      </w:r>
      <w:r w:rsidRPr="00550C88">
        <w:rPr>
          <w:sz w:val="28"/>
          <w:szCs w:val="28"/>
        </w:rPr>
        <w:t xml:space="preserve"> науч</w:t>
      </w:r>
      <w:r>
        <w:rPr>
          <w:sz w:val="28"/>
          <w:szCs w:val="28"/>
        </w:rPr>
        <w:t>.</w:t>
      </w:r>
      <w:r w:rsidRPr="00550C88">
        <w:rPr>
          <w:sz w:val="28"/>
          <w:szCs w:val="28"/>
        </w:rPr>
        <w:t>-практ</w:t>
      </w:r>
      <w:r>
        <w:rPr>
          <w:sz w:val="28"/>
          <w:szCs w:val="28"/>
        </w:rPr>
        <w:t>.</w:t>
      </w:r>
      <w:r w:rsidRPr="00550C88">
        <w:rPr>
          <w:sz w:val="28"/>
          <w:szCs w:val="28"/>
        </w:rPr>
        <w:t xml:space="preserve"> конф. </w:t>
      </w:r>
      <w:r>
        <w:rPr>
          <w:sz w:val="28"/>
          <w:szCs w:val="28"/>
        </w:rPr>
        <w:t xml:space="preserve">– </w:t>
      </w:r>
      <w:r w:rsidRPr="00550C88">
        <w:rPr>
          <w:sz w:val="28"/>
          <w:szCs w:val="28"/>
        </w:rPr>
        <w:t>Алматы</w:t>
      </w:r>
      <w:r>
        <w:rPr>
          <w:sz w:val="28"/>
          <w:szCs w:val="28"/>
        </w:rPr>
        <w:t>:</w:t>
      </w:r>
      <w:r w:rsidRPr="00550C88">
        <w:rPr>
          <w:sz w:val="28"/>
          <w:szCs w:val="28"/>
        </w:rPr>
        <w:t xml:space="preserve"> КазГосЖенПИ, 2001. </w:t>
      </w:r>
      <w:r>
        <w:rPr>
          <w:sz w:val="28"/>
          <w:szCs w:val="28"/>
        </w:rPr>
        <w:t>–</w:t>
      </w:r>
      <w:r w:rsidRPr="00550C88">
        <w:rPr>
          <w:sz w:val="28"/>
          <w:szCs w:val="28"/>
        </w:rPr>
        <w:t xml:space="preserve"> С.</w:t>
      </w:r>
      <w:r>
        <w:rPr>
          <w:sz w:val="28"/>
          <w:szCs w:val="28"/>
        </w:rPr>
        <w:t xml:space="preserve"> </w:t>
      </w:r>
      <w:r w:rsidRPr="00550C88">
        <w:rPr>
          <w:sz w:val="28"/>
          <w:szCs w:val="28"/>
        </w:rPr>
        <w:t xml:space="preserve">15-23. </w:t>
      </w:r>
    </w:p>
    <w:p w14:paraId="6329E053"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Абдыгаппарова С.Б., Тургенбаева Г.А., Хайбуллина А.Х. Система дистанционного обучения в КазГАУ // Дистанционное образование в РК: анализ опыта и перспективы развития</w:t>
      </w:r>
      <w:r>
        <w:rPr>
          <w:sz w:val="28"/>
          <w:szCs w:val="28"/>
        </w:rPr>
        <w:t>:</w:t>
      </w:r>
      <w:r w:rsidRPr="00550C88">
        <w:rPr>
          <w:sz w:val="28"/>
          <w:szCs w:val="28"/>
        </w:rPr>
        <w:t xml:space="preserve"> </w:t>
      </w:r>
      <w:r>
        <w:rPr>
          <w:sz w:val="28"/>
          <w:szCs w:val="28"/>
        </w:rPr>
        <w:t xml:space="preserve">матер. </w:t>
      </w:r>
      <w:r w:rsidRPr="00550C88">
        <w:rPr>
          <w:sz w:val="28"/>
          <w:szCs w:val="28"/>
        </w:rPr>
        <w:t>междунар</w:t>
      </w:r>
      <w:r>
        <w:rPr>
          <w:sz w:val="28"/>
          <w:szCs w:val="28"/>
        </w:rPr>
        <w:t>.</w:t>
      </w:r>
      <w:r w:rsidRPr="00550C88">
        <w:rPr>
          <w:sz w:val="28"/>
          <w:szCs w:val="28"/>
        </w:rPr>
        <w:t xml:space="preserve"> науч</w:t>
      </w:r>
      <w:r>
        <w:rPr>
          <w:sz w:val="28"/>
          <w:szCs w:val="28"/>
        </w:rPr>
        <w:t>.</w:t>
      </w:r>
      <w:r w:rsidRPr="00550C88">
        <w:rPr>
          <w:sz w:val="28"/>
          <w:szCs w:val="28"/>
        </w:rPr>
        <w:t>-практ</w:t>
      </w:r>
      <w:r>
        <w:rPr>
          <w:sz w:val="28"/>
          <w:szCs w:val="28"/>
        </w:rPr>
        <w:t>.</w:t>
      </w:r>
      <w:r w:rsidRPr="00550C88">
        <w:rPr>
          <w:sz w:val="28"/>
          <w:szCs w:val="28"/>
        </w:rPr>
        <w:t xml:space="preserve"> конф. </w:t>
      </w:r>
      <w:r>
        <w:rPr>
          <w:sz w:val="28"/>
          <w:szCs w:val="28"/>
        </w:rPr>
        <w:t xml:space="preserve">– </w:t>
      </w:r>
      <w:r w:rsidRPr="00550C88">
        <w:rPr>
          <w:sz w:val="28"/>
          <w:szCs w:val="28"/>
        </w:rPr>
        <w:t>Алматы</w:t>
      </w:r>
      <w:r>
        <w:rPr>
          <w:sz w:val="28"/>
          <w:szCs w:val="28"/>
        </w:rPr>
        <w:t>:</w:t>
      </w:r>
      <w:r w:rsidRPr="00550C88">
        <w:rPr>
          <w:sz w:val="28"/>
          <w:szCs w:val="28"/>
        </w:rPr>
        <w:t xml:space="preserve"> КазГосЖенПИ, 2001. – С. 223-224. </w:t>
      </w:r>
    </w:p>
    <w:p w14:paraId="588FB30E"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Zervas P., Kardaras V., Sampson D.G. An online educational portal for supporting open access to teaching and learning of people with disabilities</w:t>
      </w:r>
      <w:r>
        <w:rPr>
          <w:sz w:val="28"/>
          <w:szCs w:val="28"/>
          <w:lang w:val="en-US"/>
        </w:rPr>
        <w:t xml:space="preserve"> //</w:t>
      </w:r>
      <w:r w:rsidRPr="00550C88">
        <w:rPr>
          <w:sz w:val="28"/>
          <w:szCs w:val="28"/>
          <w:lang w:val="en-US"/>
        </w:rPr>
        <w:t xml:space="preserve"> Proceed</w:t>
      </w:r>
      <w:r>
        <w:rPr>
          <w:sz w:val="28"/>
          <w:szCs w:val="28"/>
          <w:lang w:val="en-US"/>
        </w:rPr>
        <w:t>. (</w:t>
      </w:r>
      <w:r w:rsidRPr="00550C88">
        <w:rPr>
          <w:sz w:val="28"/>
          <w:szCs w:val="28"/>
          <w:lang w:val="en-US"/>
        </w:rPr>
        <w:t>IEEE</w:t>
      </w:r>
      <w:r>
        <w:rPr>
          <w:sz w:val="28"/>
          <w:szCs w:val="28"/>
          <w:lang w:val="en-US"/>
        </w:rPr>
        <w:t>)</w:t>
      </w:r>
      <w:r w:rsidRPr="00550C88">
        <w:rPr>
          <w:sz w:val="28"/>
          <w:szCs w:val="28"/>
          <w:lang w:val="en-US"/>
        </w:rPr>
        <w:t xml:space="preserve"> 14th internat</w:t>
      </w:r>
      <w:r>
        <w:rPr>
          <w:sz w:val="28"/>
          <w:szCs w:val="28"/>
          <w:lang w:val="en-US"/>
        </w:rPr>
        <w:t>.</w:t>
      </w:r>
      <w:r w:rsidRPr="00550C88">
        <w:rPr>
          <w:sz w:val="28"/>
          <w:szCs w:val="28"/>
          <w:lang w:val="en-US"/>
        </w:rPr>
        <w:t xml:space="preserve"> conf</w:t>
      </w:r>
      <w:r>
        <w:rPr>
          <w:sz w:val="28"/>
          <w:szCs w:val="28"/>
          <w:lang w:val="en-US"/>
        </w:rPr>
        <w:t>.</w:t>
      </w:r>
      <w:r w:rsidRPr="00550C88">
        <w:rPr>
          <w:sz w:val="28"/>
          <w:szCs w:val="28"/>
          <w:lang w:val="en-US"/>
        </w:rPr>
        <w:t xml:space="preserve"> on Advanced Learning Technologies</w:t>
      </w:r>
      <w:r>
        <w:rPr>
          <w:sz w:val="28"/>
          <w:szCs w:val="28"/>
          <w:lang w:val="en-US"/>
        </w:rPr>
        <w:t>. – Athens,</w:t>
      </w:r>
      <w:r w:rsidRPr="00550C88">
        <w:rPr>
          <w:sz w:val="28"/>
          <w:szCs w:val="28"/>
          <w:lang w:val="en-US"/>
        </w:rPr>
        <w:t xml:space="preserve"> </w:t>
      </w:r>
      <w:r>
        <w:rPr>
          <w:sz w:val="28"/>
          <w:szCs w:val="28"/>
          <w:lang w:val="en-US"/>
        </w:rPr>
        <w:t xml:space="preserve">2014. – </w:t>
      </w:r>
      <w:r w:rsidRPr="00550C88">
        <w:rPr>
          <w:sz w:val="28"/>
          <w:szCs w:val="28"/>
          <w:lang w:val="en-US"/>
        </w:rPr>
        <w:t>P.</w:t>
      </w:r>
      <w:r>
        <w:rPr>
          <w:sz w:val="28"/>
          <w:szCs w:val="28"/>
          <w:lang w:val="en-US"/>
        </w:rPr>
        <w:t> </w:t>
      </w:r>
      <w:r w:rsidRPr="00550C88">
        <w:rPr>
          <w:sz w:val="28"/>
          <w:szCs w:val="28"/>
          <w:lang w:val="en-US"/>
        </w:rPr>
        <w:t>564-565.</w:t>
      </w:r>
    </w:p>
    <w:p w14:paraId="1BD5174D" w14:textId="4DE173DB"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Maldonado U.P.T., Khan G.F., Moon J.</w:t>
      </w:r>
      <w:r>
        <w:rPr>
          <w:sz w:val="28"/>
          <w:szCs w:val="28"/>
          <w:lang w:val="en-US"/>
        </w:rPr>
        <w:t xml:space="preserve"> et al.</w:t>
      </w:r>
      <w:r w:rsidRPr="00550C88">
        <w:rPr>
          <w:sz w:val="28"/>
          <w:szCs w:val="28"/>
          <w:lang w:val="en-US"/>
        </w:rPr>
        <w:t xml:space="preserve"> E-learning motivation and educational portal acceptance in developing countries</w:t>
      </w:r>
      <w:r>
        <w:rPr>
          <w:sz w:val="28"/>
          <w:szCs w:val="28"/>
          <w:lang w:val="en-US"/>
        </w:rPr>
        <w:t xml:space="preserve"> //</w:t>
      </w:r>
      <w:r w:rsidRPr="00550C88">
        <w:rPr>
          <w:sz w:val="28"/>
          <w:szCs w:val="28"/>
          <w:lang w:val="en-US"/>
        </w:rPr>
        <w:t xml:space="preserve"> Online Information Review</w:t>
      </w:r>
      <w:r>
        <w:rPr>
          <w:sz w:val="28"/>
          <w:szCs w:val="28"/>
          <w:lang w:val="en-US"/>
        </w:rPr>
        <w:t>. – 2011. – Vol.</w:t>
      </w:r>
      <w:r w:rsidRPr="00550C88">
        <w:rPr>
          <w:sz w:val="28"/>
          <w:szCs w:val="28"/>
          <w:lang w:val="en-US"/>
        </w:rPr>
        <w:t xml:space="preserve"> 35</w:t>
      </w:r>
      <w:r>
        <w:rPr>
          <w:sz w:val="28"/>
          <w:szCs w:val="28"/>
          <w:lang w:val="en-US"/>
        </w:rPr>
        <w:t xml:space="preserve">, Issue </w:t>
      </w:r>
      <w:r w:rsidRPr="00550C88">
        <w:rPr>
          <w:sz w:val="28"/>
          <w:szCs w:val="28"/>
          <w:lang w:val="en-US"/>
        </w:rPr>
        <w:t xml:space="preserve">1. </w:t>
      </w:r>
      <w:r>
        <w:rPr>
          <w:sz w:val="28"/>
          <w:szCs w:val="28"/>
          <w:lang w:val="en-US"/>
        </w:rPr>
        <w:t xml:space="preserve">– </w:t>
      </w:r>
      <w:r w:rsidRPr="00550C88">
        <w:rPr>
          <w:sz w:val="28"/>
          <w:szCs w:val="28"/>
          <w:lang w:val="en-US"/>
        </w:rPr>
        <w:t>P. 66-85.</w:t>
      </w:r>
    </w:p>
    <w:p w14:paraId="58EB9813"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Romero C., Ventura S., García E. Data mining in course management systems: Moodle case study and tutorial</w:t>
      </w:r>
      <w:r>
        <w:rPr>
          <w:sz w:val="28"/>
          <w:szCs w:val="28"/>
          <w:lang w:val="en-US"/>
        </w:rPr>
        <w:t xml:space="preserve"> //</w:t>
      </w:r>
      <w:r w:rsidRPr="00550C88">
        <w:rPr>
          <w:sz w:val="28"/>
          <w:szCs w:val="28"/>
          <w:lang w:val="en-US"/>
        </w:rPr>
        <w:t xml:space="preserve"> Computers and Education</w:t>
      </w:r>
      <w:r>
        <w:rPr>
          <w:sz w:val="28"/>
          <w:szCs w:val="28"/>
          <w:lang w:val="en-US"/>
        </w:rPr>
        <w:t>. – 2008. – Vol. </w:t>
      </w:r>
      <w:r w:rsidRPr="00550C88">
        <w:rPr>
          <w:sz w:val="28"/>
          <w:szCs w:val="28"/>
          <w:lang w:val="en-US"/>
        </w:rPr>
        <w:t>51</w:t>
      </w:r>
      <w:r>
        <w:rPr>
          <w:sz w:val="28"/>
          <w:szCs w:val="28"/>
          <w:lang w:val="en-US"/>
        </w:rPr>
        <w:t xml:space="preserve">, Issue </w:t>
      </w:r>
      <w:r w:rsidRPr="00550C88">
        <w:rPr>
          <w:sz w:val="28"/>
          <w:szCs w:val="28"/>
          <w:lang w:val="en-US"/>
        </w:rPr>
        <w:t xml:space="preserve">1. </w:t>
      </w:r>
      <w:r>
        <w:rPr>
          <w:sz w:val="28"/>
          <w:szCs w:val="28"/>
          <w:lang w:val="en-US"/>
        </w:rPr>
        <w:t xml:space="preserve">– </w:t>
      </w:r>
      <w:r w:rsidRPr="00550C88">
        <w:rPr>
          <w:sz w:val="28"/>
          <w:szCs w:val="28"/>
          <w:lang w:val="en-US"/>
        </w:rPr>
        <w:t>P. 368-384.</w:t>
      </w:r>
    </w:p>
    <w:p w14:paraId="6135E618"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Romero C., Ventura S. Data mining in education</w:t>
      </w:r>
      <w:r>
        <w:rPr>
          <w:sz w:val="28"/>
          <w:szCs w:val="28"/>
          <w:lang w:val="en-US"/>
        </w:rPr>
        <w:t xml:space="preserve"> //</w:t>
      </w:r>
      <w:r w:rsidRPr="00550C88">
        <w:rPr>
          <w:sz w:val="28"/>
          <w:szCs w:val="28"/>
          <w:lang w:val="en-US"/>
        </w:rPr>
        <w:t xml:space="preserve"> Wiley Interdisciplinary Reviews: Data Mining and Knowledge Discovery</w:t>
      </w:r>
      <w:r>
        <w:rPr>
          <w:sz w:val="28"/>
          <w:szCs w:val="28"/>
          <w:lang w:val="en-US"/>
        </w:rPr>
        <w:t>. – 2013. – Vol.</w:t>
      </w:r>
      <w:r w:rsidRPr="00550C88">
        <w:rPr>
          <w:sz w:val="28"/>
          <w:szCs w:val="28"/>
          <w:lang w:val="en-US"/>
        </w:rPr>
        <w:t xml:space="preserve"> 3</w:t>
      </w:r>
      <w:r>
        <w:rPr>
          <w:sz w:val="28"/>
          <w:szCs w:val="28"/>
          <w:lang w:val="en-US"/>
        </w:rPr>
        <w:t xml:space="preserve">, Issue </w:t>
      </w:r>
      <w:r w:rsidRPr="00550C88">
        <w:rPr>
          <w:sz w:val="28"/>
          <w:szCs w:val="28"/>
          <w:lang w:val="en-US"/>
        </w:rPr>
        <w:t xml:space="preserve">1. </w:t>
      </w:r>
      <w:r>
        <w:rPr>
          <w:sz w:val="28"/>
          <w:szCs w:val="28"/>
          <w:lang w:val="en-US"/>
        </w:rPr>
        <w:t>– P.</w:t>
      </w:r>
      <w:r w:rsidRPr="00550C88">
        <w:rPr>
          <w:sz w:val="28"/>
          <w:szCs w:val="28"/>
          <w:lang w:val="en-US"/>
        </w:rPr>
        <w:t xml:space="preserve"> 12-27. </w:t>
      </w:r>
    </w:p>
    <w:p w14:paraId="6BC914B6"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Shahiri A.M., Husain W., Rashid N.A. A Review on Predicting Student's Performan</w:t>
      </w:r>
      <w:r>
        <w:rPr>
          <w:sz w:val="28"/>
          <w:szCs w:val="28"/>
          <w:lang w:val="en-US"/>
        </w:rPr>
        <w:t>ce Using Data Mining Techniques //</w:t>
      </w:r>
      <w:r w:rsidRPr="00550C88">
        <w:rPr>
          <w:sz w:val="28"/>
          <w:szCs w:val="28"/>
          <w:lang w:val="en-US"/>
        </w:rPr>
        <w:t xml:space="preserve"> Procedia Computer Science</w:t>
      </w:r>
      <w:r>
        <w:rPr>
          <w:sz w:val="28"/>
          <w:szCs w:val="28"/>
          <w:lang w:val="en-US"/>
        </w:rPr>
        <w:t>. – 2015. – Vol.</w:t>
      </w:r>
      <w:r w:rsidRPr="00550C88">
        <w:rPr>
          <w:sz w:val="28"/>
          <w:szCs w:val="28"/>
          <w:lang w:val="en-US"/>
        </w:rPr>
        <w:t xml:space="preserve"> 72. </w:t>
      </w:r>
      <w:r>
        <w:rPr>
          <w:sz w:val="28"/>
          <w:szCs w:val="28"/>
          <w:lang w:val="en-US"/>
        </w:rPr>
        <w:t xml:space="preserve">– </w:t>
      </w:r>
      <w:r w:rsidRPr="00550C88">
        <w:rPr>
          <w:sz w:val="28"/>
          <w:szCs w:val="28"/>
          <w:lang w:val="en-US"/>
        </w:rPr>
        <w:t>P. 414-422.</w:t>
      </w:r>
    </w:p>
    <w:p w14:paraId="1C2C7CD6"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Asif R., Merceron A., Ali S.A.</w:t>
      </w:r>
      <w:r>
        <w:rPr>
          <w:sz w:val="28"/>
          <w:szCs w:val="28"/>
          <w:lang w:val="en-US"/>
        </w:rPr>
        <w:t xml:space="preserve"> et al.</w:t>
      </w:r>
      <w:r w:rsidRPr="00550C88">
        <w:rPr>
          <w:sz w:val="28"/>
          <w:szCs w:val="28"/>
          <w:lang w:val="en-US"/>
        </w:rPr>
        <w:t xml:space="preserve"> Analyzing undergraduate students' performance using educational data mining</w:t>
      </w:r>
      <w:r>
        <w:rPr>
          <w:sz w:val="28"/>
          <w:szCs w:val="28"/>
          <w:lang w:val="en-US"/>
        </w:rPr>
        <w:t xml:space="preserve"> //</w:t>
      </w:r>
      <w:r w:rsidRPr="00550C88">
        <w:rPr>
          <w:sz w:val="28"/>
          <w:szCs w:val="28"/>
          <w:lang w:val="en-US"/>
        </w:rPr>
        <w:t xml:space="preserve"> Computers and Education</w:t>
      </w:r>
      <w:r>
        <w:rPr>
          <w:sz w:val="28"/>
          <w:szCs w:val="28"/>
          <w:lang w:val="en-US"/>
        </w:rPr>
        <w:t>. – 2017. – Vol.</w:t>
      </w:r>
      <w:r w:rsidRPr="00550C88">
        <w:rPr>
          <w:sz w:val="28"/>
          <w:szCs w:val="28"/>
          <w:lang w:val="en-US"/>
        </w:rPr>
        <w:t xml:space="preserve"> 113. </w:t>
      </w:r>
      <w:r>
        <w:rPr>
          <w:sz w:val="28"/>
          <w:szCs w:val="28"/>
          <w:lang w:val="en-US"/>
        </w:rPr>
        <w:t xml:space="preserve">– </w:t>
      </w:r>
      <w:r w:rsidRPr="00550C88">
        <w:rPr>
          <w:sz w:val="28"/>
          <w:szCs w:val="28"/>
          <w:lang w:val="en-US"/>
        </w:rPr>
        <w:t>P. 177-194.</w:t>
      </w:r>
    </w:p>
    <w:p w14:paraId="71BDD4D0" w14:textId="77777777" w:rsidR="00095414" w:rsidRPr="00AF26BB"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 xml:space="preserve">Yang X., </w:t>
      </w:r>
      <w:r w:rsidRPr="00AF26BB">
        <w:rPr>
          <w:sz w:val="28"/>
          <w:szCs w:val="28"/>
          <w:lang w:val="en-US"/>
        </w:rPr>
        <w:t>Wang W., Zhang W. et al. An Empirical Study of Student’s Identification Model Based on Data Mining Techniques // International Journal of Distance Education Technologies. – 2017. – Vol. 15, Issue 2. – P. 46-58.</w:t>
      </w:r>
    </w:p>
    <w:p w14:paraId="1A9A1CD0" w14:textId="77777777" w:rsidR="00095414" w:rsidRPr="00AF26BB"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AF26BB">
        <w:rPr>
          <w:sz w:val="28"/>
          <w:szCs w:val="28"/>
          <w:lang w:val="en-US"/>
        </w:rPr>
        <w:lastRenderedPageBreak/>
        <w:t xml:space="preserve">Zhang G., Gao X., Chen Z. Design and Implementation of a Student Knowledge Identification System // International Journal of Emerging Technologies in Learning. – 2018. – Vol. 13, Issue 1. – P. 189-200. </w:t>
      </w:r>
    </w:p>
    <w:p w14:paraId="255004BF" w14:textId="77777777" w:rsidR="00095414" w:rsidRPr="00111CD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AF26BB">
        <w:rPr>
          <w:sz w:val="28"/>
          <w:szCs w:val="28"/>
          <w:lang w:val="en-US"/>
        </w:rPr>
        <w:t xml:space="preserve">Rawat M., Nayyar A. Fuzzy logic based adaptive e-learning system for </w:t>
      </w:r>
      <w:r w:rsidRPr="00111CD8">
        <w:rPr>
          <w:sz w:val="28"/>
          <w:szCs w:val="28"/>
          <w:lang w:val="en-US"/>
        </w:rPr>
        <w:t xml:space="preserve">assessment // International Journal of Knowledge and Learning. – 2015. – Vol. 10, Issue 3/4. – P. 297-312. </w:t>
      </w:r>
    </w:p>
    <w:p w14:paraId="09D2DB2C" w14:textId="1B4AB32F" w:rsidR="00095414" w:rsidRPr="00111CD8" w:rsidRDefault="00111CD8" w:rsidP="00095414">
      <w:pPr>
        <w:pStyle w:val="ac"/>
        <w:numPr>
          <w:ilvl w:val="0"/>
          <w:numId w:val="1"/>
        </w:numPr>
        <w:tabs>
          <w:tab w:val="clear" w:pos="720"/>
          <w:tab w:val="num" w:pos="360"/>
          <w:tab w:val="left" w:pos="1134"/>
          <w:tab w:val="left" w:pos="1276"/>
          <w:tab w:val="num" w:pos="8299"/>
        </w:tabs>
        <w:ind w:left="0" w:firstLine="709"/>
        <w:jc w:val="both"/>
        <w:rPr>
          <w:sz w:val="28"/>
          <w:szCs w:val="28"/>
          <w:lang w:val="en-US"/>
        </w:rPr>
      </w:pPr>
      <w:r w:rsidRPr="00111CD8">
        <w:rPr>
          <w:sz w:val="28"/>
          <w:szCs w:val="28"/>
          <w:lang w:val="en-US"/>
        </w:rPr>
        <w:t>Dorans N.J., Walker M.E. Multiple test forms for large scale assessments: Making the real more ideal via empirically verified assessment</w:t>
      </w:r>
      <w:r w:rsidRPr="00111CD8">
        <w:rPr>
          <w:sz w:val="28"/>
          <w:szCs w:val="28"/>
          <w:lang w:val="kk-KZ"/>
        </w:rPr>
        <w:t xml:space="preserve"> //</w:t>
      </w:r>
      <w:r w:rsidRPr="00111CD8">
        <w:rPr>
          <w:sz w:val="28"/>
          <w:szCs w:val="28"/>
          <w:lang w:val="en-US"/>
        </w:rPr>
        <w:t xml:space="preserve"> In book: APA handbook of testing and assessment in psychology. – Washington, D.C.: American Psychological Association, 2013. – Vol. 3. – </w:t>
      </w:r>
      <w:r w:rsidRPr="00111CD8">
        <w:rPr>
          <w:sz w:val="28"/>
          <w:szCs w:val="28"/>
        </w:rPr>
        <w:t>Р</w:t>
      </w:r>
      <w:r w:rsidRPr="00111CD8">
        <w:rPr>
          <w:sz w:val="28"/>
          <w:szCs w:val="28"/>
          <w:lang w:val="en-US"/>
        </w:rPr>
        <w:t>. 495-515.</w:t>
      </w:r>
    </w:p>
    <w:p w14:paraId="792EDAE8" w14:textId="77777777" w:rsidR="00095414" w:rsidRPr="00182710"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Закон</w:t>
      </w:r>
      <w:r w:rsidRPr="00042468">
        <w:rPr>
          <w:sz w:val="28"/>
          <w:szCs w:val="28"/>
        </w:rPr>
        <w:t xml:space="preserve"> </w:t>
      </w:r>
      <w:r w:rsidRPr="00550C88">
        <w:rPr>
          <w:sz w:val="28"/>
          <w:szCs w:val="28"/>
        </w:rPr>
        <w:t>Республики</w:t>
      </w:r>
      <w:r w:rsidRPr="00042468">
        <w:rPr>
          <w:sz w:val="28"/>
          <w:szCs w:val="28"/>
        </w:rPr>
        <w:t xml:space="preserve"> </w:t>
      </w:r>
      <w:r w:rsidRPr="00550C88">
        <w:rPr>
          <w:sz w:val="28"/>
          <w:szCs w:val="28"/>
        </w:rPr>
        <w:t>Казахстан</w:t>
      </w:r>
      <w:r w:rsidRPr="00042468">
        <w:rPr>
          <w:sz w:val="28"/>
          <w:szCs w:val="28"/>
        </w:rPr>
        <w:t xml:space="preserve">. </w:t>
      </w:r>
      <w:r w:rsidRPr="00550C88">
        <w:rPr>
          <w:sz w:val="28"/>
          <w:szCs w:val="28"/>
        </w:rPr>
        <w:t>Об</w:t>
      </w:r>
      <w:r w:rsidRPr="00042468">
        <w:rPr>
          <w:sz w:val="28"/>
          <w:szCs w:val="28"/>
        </w:rPr>
        <w:t xml:space="preserve"> </w:t>
      </w:r>
      <w:r w:rsidRPr="00550C88">
        <w:rPr>
          <w:sz w:val="28"/>
          <w:szCs w:val="28"/>
        </w:rPr>
        <w:t>образовании</w:t>
      </w:r>
      <w:r w:rsidRPr="00042468">
        <w:rPr>
          <w:sz w:val="28"/>
          <w:szCs w:val="28"/>
        </w:rPr>
        <w:t xml:space="preserve">: </w:t>
      </w:r>
      <w:r>
        <w:rPr>
          <w:sz w:val="28"/>
          <w:szCs w:val="28"/>
        </w:rPr>
        <w:t>принят</w:t>
      </w:r>
      <w:r w:rsidRPr="00042468">
        <w:rPr>
          <w:sz w:val="28"/>
          <w:szCs w:val="28"/>
        </w:rPr>
        <w:t xml:space="preserve"> 27 </w:t>
      </w:r>
      <w:r>
        <w:rPr>
          <w:sz w:val="28"/>
          <w:szCs w:val="28"/>
        </w:rPr>
        <w:t>июля</w:t>
      </w:r>
      <w:r w:rsidRPr="00042468">
        <w:rPr>
          <w:sz w:val="28"/>
          <w:szCs w:val="28"/>
        </w:rPr>
        <w:t xml:space="preserve"> 2007 </w:t>
      </w:r>
      <w:r w:rsidRPr="00182710">
        <w:rPr>
          <w:sz w:val="28"/>
          <w:szCs w:val="28"/>
        </w:rPr>
        <w:t>года</w:t>
      </w:r>
      <w:r w:rsidRPr="00042468">
        <w:rPr>
          <w:sz w:val="28"/>
          <w:szCs w:val="28"/>
        </w:rPr>
        <w:t xml:space="preserve">, №319 // </w:t>
      </w:r>
      <w:r w:rsidRPr="00111CD8">
        <w:rPr>
          <w:sz w:val="28"/>
          <w:szCs w:val="28"/>
          <w:lang w:val="en-US"/>
        </w:rPr>
        <w:t>https</w:t>
      </w:r>
      <w:r w:rsidRPr="00042468">
        <w:rPr>
          <w:sz w:val="28"/>
          <w:szCs w:val="28"/>
        </w:rPr>
        <w:t>://</w:t>
      </w:r>
      <w:r w:rsidRPr="00111CD8">
        <w:rPr>
          <w:sz w:val="28"/>
          <w:szCs w:val="28"/>
          <w:lang w:val="en-US"/>
        </w:rPr>
        <w:t>adilet</w:t>
      </w:r>
      <w:r w:rsidRPr="00042468">
        <w:rPr>
          <w:sz w:val="28"/>
          <w:szCs w:val="28"/>
        </w:rPr>
        <w:t>.</w:t>
      </w:r>
      <w:r w:rsidRPr="00111CD8">
        <w:rPr>
          <w:sz w:val="28"/>
          <w:szCs w:val="28"/>
          <w:lang w:val="en-US"/>
        </w:rPr>
        <w:t>zan</w:t>
      </w:r>
      <w:r w:rsidRPr="00042468">
        <w:rPr>
          <w:sz w:val="28"/>
          <w:szCs w:val="28"/>
        </w:rPr>
        <w:t>.</w:t>
      </w:r>
      <w:r w:rsidRPr="00111CD8">
        <w:rPr>
          <w:sz w:val="28"/>
          <w:szCs w:val="28"/>
          <w:lang w:val="en-US"/>
        </w:rPr>
        <w:t>kz</w:t>
      </w:r>
      <w:r w:rsidRPr="00042468">
        <w:rPr>
          <w:sz w:val="28"/>
          <w:szCs w:val="28"/>
        </w:rPr>
        <w:t>/</w:t>
      </w:r>
      <w:r w:rsidRPr="00111CD8">
        <w:rPr>
          <w:sz w:val="28"/>
          <w:szCs w:val="28"/>
          <w:lang w:val="en-US"/>
        </w:rPr>
        <w:t>rus</w:t>
      </w:r>
      <w:r w:rsidRPr="00042468">
        <w:rPr>
          <w:sz w:val="28"/>
          <w:szCs w:val="28"/>
        </w:rPr>
        <w:t>/</w:t>
      </w:r>
      <w:r w:rsidRPr="00111CD8">
        <w:rPr>
          <w:sz w:val="28"/>
          <w:szCs w:val="28"/>
          <w:lang w:val="en-US"/>
        </w:rPr>
        <w:t>docs</w:t>
      </w:r>
      <w:r w:rsidRPr="00042468">
        <w:rPr>
          <w:sz w:val="28"/>
          <w:szCs w:val="28"/>
        </w:rPr>
        <w:t>/</w:t>
      </w:r>
      <w:r w:rsidRPr="00111CD8">
        <w:rPr>
          <w:sz w:val="28"/>
          <w:szCs w:val="28"/>
          <w:lang w:val="en-US"/>
        </w:rPr>
        <w:t>Z</w:t>
      </w:r>
      <w:r w:rsidRPr="00042468">
        <w:rPr>
          <w:sz w:val="28"/>
          <w:szCs w:val="28"/>
        </w:rPr>
        <w:t xml:space="preserve">070000319_. </w:t>
      </w:r>
      <w:r w:rsidRPr="00111CD8">
        <w:rPr>
          <w:sz w:val="28"/>
          <w:szCs w:val="28"/>
          <w:lang w:val="en-US"/>
        </w:rPr>
        <w:t>18.05.</w:t>
      </w:r>
      <w:r w:rsidRPr="00AF26BB">
        <w:rPr>
          <w:sz w:val="28"/>
          <w:szCs w:val="28"/>
        </w:rPr>
        <w:t>2021.</w:t>
      </w:r>
    </w:p>
    <w:p w14:paraId="1590F1C4" w14:textId="77777777" w:rsidR="00095414" w:rsidRPr="00FE002F"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FE002F">
        <w:rPr>
          <w:sz w:val="28"/>
          <w:szCs w:val="28"/>
        </w:rPr>
        <w:t>Джанелли М. Электронное обучение в теории, практике и исследованиях // Вопросы образования. – 2018. – №4. – С. 81-98.</w:t>
      </w:r>
    </w:p>
    <w:p w14:paraId="7497ACDD"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AF26BB">
        <w:rPr>
          <w:sz w:val="28"/>
          <w:szCs w:val="28"/>
        </w:rPr>
        <w:t xml:space="preserve">Педагогический энциклопедический словарь / под ред. Б.М. Бим-Бада. – М.: Большая Российская энциклопедия, 2002. – 528 </w:t>
      </w:r>
      <w:r>
        <w:rPr>
          <w:sz w:val="28"/>
          <w:szCs w:val="28"/>
        </w:rPr>
        <w:t>с.</w:t>
      </w:r>
      <w:r w:rsidRPr="00550C88">
        <w:rPr>
          <w:sz w:val="28"/>
          <w:szCs w:val="28"/>
        </w:rPr>
        <w:t xml:space="preserve"> </w:t>
      </w:r>
    </w:p>
    <w:p w14:paraId="79CF911E"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Pr>
          <w:sz w:val="28"/>
          <w:szCs w:val="28"/>
        </w:rPr>
        <w:t>Тусубаева Ж.</w:t>
      </w:r>
      <w:r w:rsidRPr="00550C88">
        <w:rPr>
          <w:sz w:val="28"/>
          <w:szCs w:val="28"/>
        </w:rPr>
        <w:t>М. Методика организации дистанционной формы обучения в системе высшего профессионального образования</w:t>
      </w:r>
      <w:r>
        <w:rPr>
          <w:sz w:val="28"/>
          <w:szCs w:val="28"/>
        </w:rPr>
        <w:t>:</w:t>
      </w:r>
      <w:r w:rsidRPr="00550C88">
        <w:rPr>
          <w:sz w:val="28"/>
          <w:szCs w:val="28"/>
        </w:rPr>
        <w:t xml:space="preserve"> дис</w:t>
      </w:r>
      <w:r>
        <w:rPr>
          <w:sz w:val="28"/>
          <w:szCs w:val="28"/>
        </w:rPr>
        <w:t>.</w:t>
      </w:r>
      <w:r w:rsidRPr="00550C88">
        <w:rPr>
          <w:sz w:val="28"/>
          <w:szCs w:val="28"/>
        </w:rPr>
        <w:t xml:space="preserve"> </w:t>
      </w:r>
      <w:r>
        <w:rPr>
          <w:sz w:val="28"/>
          <w:szCs w:val="28"/>
        </w:rPr>
        <w:t>…</w:t>
      </w:r>
      <w:r w:rsidRPr="00550C88">
        <w:rPr>
          <w:sz w:val="28"/>
          <w:szCs w:val="28"/>
        </w:rPr>
        <w:t xml:space="preserve"> канд</w:t>
      </w:r>
      <w:r>
        <w:rPr>
          <w:sz w:val="28"/>
          <w:szCs w:val="28"/>
        </w:rPr>
        <w:t>.</w:t>
      </w:r>
      <w:r w:rsidRPr="00550C88">
        <w:rPr>
          <w:sz w:val="28"/>
          <w:szCs w:val="28"/>
        </w:rPr>
        <w:t xml:space="preserve"> пед</w:t>
      </w:r>
      <w:r>
        <w:rPr>
          <w:sz w:val="28"/>
          <w:szCs w:val="28"/>
        </w:rPr>
        <w:t>.</w:t>
      </w:r>
      <w:r w:rsidRPr="00550C88">
        <w:rPr>
          <w:sz w:val="28"/>
          <w:szCs w:val="28"/>
        </w:rPr>
        <w:t xml:space="preserve"> наук</w:t>
      </w:r>
      <w:r>
        <w:rPr>
          <w:sz w:val="28"/>
          <w:szCs w:val="28"/>
        </w:rPr>
        <w:t>: 13.00.08.</w:t>
      </w:r>
      <w:r w:rsidRPr="00550C88">
        <w:rPr>
          <w:sz w:val="28"/>
          <w:szCs w:val="28"/>
        </w:rPr>
        <w:t xml:space="preserve"> – Алматы, 2004. – 172 с. </w:t>
      </w:r>
    </w:p>
    <w:p w14:paraId="2AFF2F66"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Огнев А.С., Лихачева Э.В. Построение индивидуальных образовательных траекторий, ориентированных на будущий успех студентов // Гум</w:t>
      </w:r>
      <w:r>
        <w:rPr>
          <w:sz w:val="28"/>
          <w:szCs w:val="28"/>
        </w:rPr>
        <w:t>анитарные ведомости ТГПУ им. Л.</w:t>
      </w:r>
      <w:r w:rsidRPr="00550C88">
        <w:rPr>
          <w:sz w:val="28"/>
          <w:szCs w:val="28"/>
        </w:rPr>
        <w:t xml:space="preserve">Н. Толстого. – 2014. </w:t>
      </w:r>
      <w:r>
        <w:rPr>
          <w:sz w:val="28"/>
          <w:szCs w:val="28"/>
        </w:rPr>
        <w:t>–</w:t>
      </w:r>
      <w:r w:rsidRPr="00550C88">
        <w:rPr>
          <w:sz w:val="28"/>
          <w:szCs w:val="28"/>
        </w:rPr>
        <w:t xml:space="preserve"> </w:t>
      </w:r>
      <w:r>
        <w:rPr>
          <w:sz w:val="28"/>
          <w:szCs w:val="28"/>
        </w:rPr>
        <w:t>№3</w:t>
      </w:r>
      <w:r w:rsidRPr="00550C88">
        <w:rPr>
          <w:sz w:val="28"/>
          <w:szCs w:val="28"/>
        </w:rPr>
        <w:t>(11).</w:t>
      </w:r>
      <w:r>
        <w:rPr>
          <w:sz w:val="28"/>
          <w:szCs w:val="28"/>
        </w:rPr>
        <w:t xml:space="preserve"> – С. 111-115.</w:t>
      </w:r>
    </w:p>
    <w:p w14:paraId="1ACA2D81" w14:textId="77777777" w:rsidR="00095414" w:rsidRPr="00550C88" w:rsidRDefault="00095414" w:rsidP="00095414">
      <w:pPr>
        <w:numPr>
          <w:ilvl w:val="0"/>
          <w:numId w:val="1"/>
        </w:numPr>
        <w:tabs>
          <w:tab w:val="clear" w:pos="720"/>
          <w:tab w:val="num" w:pos="0"/>
          <w:tab w:val="num" w:pos="360"/>
          <w:tab w:val="left" w:pos="1134"/>
          <w:tab w:val="left" w:pos="1276"/>
          <w:tab w:val="num" w:pos="8299"/>
        </w:tabs>
        <w:ind w:left="0" w:firstLine="709"/>
        <w:jc w:val="both"/>
        <w:rPr>
          <w:sz w:val="28"/>
          <w:szCs w:val="28"/>
        </w:rPr>
      </w:pPr>
      <w:r w:rsidRPr="00550C88">
        <w:rPr>
          <w:sz w:val="28"/>
          <w:szCs w:val="28"/>
        </w:rPr>
        <w:t>Mооrе M. G. Thе еffесts оf distаnсе lеаrning</w:t>
      </w:r>
      <w:r w:rsidRPr="00F2411E">
        <w:rPr>
          <w:sz w:val="28"/>
          <w:szCs w:val="28"/>
        </w:rPr>
        <w:t>:</w:t>
      </w:r>
      <w:r w:rsidRPr="00550C88">
        <w:rPr>
          <w:sz w:val="28"/>
          <w:szCs w:val="28"/>
        </w:rPr>
        <w:t xml:space="preserve"> а summаrу оf thе litеrаturе</w:t>
      </w:r>
      <w:r w:rsidRPr="00F2411E">
        <w:rPr>
          <w:sz w:val="28"/>
          <w:szCs w:val="28"/>
        </w:rPr>
        <w:t xml:space="preserve">. </w:t>
      </w:r>
      <w:r w:rsidRPr="00550C88">
        <w:rPr>
          <w:sz w:val="28"/>
          <w:szCs w:val="28"/>
        </w:rPr>
        <w:t xml:space="preserve"> – </w:t>
      </w:r>
      <w:r w:rsidRPr="00F2411E">
        <w:rPr>
          <w:sz w:val="28"/>
          <w:szCs w:val="28"/>
        </w:rPr>
        <w:t xml:space="preserve">Рhilаdеlрhiа: </w:t>
      </w:r>
      <w:r w:rsidRPr="00550C88">
        <w:rPr>
          <w:sz w:val="28"/>
          <w:szCs w:val="28"/>
        </w:rPr>
        <w:t xml:space="preserve">Thе Реnnsуlvаniа Stаtе Univеrsitу, 1997. </w:t>
      </w:r>
      <w:r w:rsidRPr="00FE002F">
        <w:rPr>
          <w:sz w:val="28"/>
          <w:szCs w:val="28"/>
        </w:rPr>
        <w:t xml:space="preserve">– 83 </w:t>
      </w:r>
      <w:r>
        <w:rPr>
          <w:sz w:val="28"/>
          <w:szCs w:val="28"/>
          <w:lang w:val="en-US"/>
        </w:rPr>
        <w:t>p</w:t>
      </w:r>
      <w:r w:rsidRPr="00FE002F">
        <w:rPr>
          <w:sz w:val="28"/>
          <w:szCs w:val="28"/>
        </w:rPr>
        <w:t>.</w:t>
      </w:r>
    </w:p>
    <w:p w14:paraId="59407259" w14:textId="77777777" w:rsidR="00095414" w:rsidRPr="00550C88" w:rsidRDefault="00095414" w:rsidP="00095414">
      <w:pPr>
        <w:numPr>
          <w:ilvl w:val="0"/>
          <w:numId w:val="1"/>
        </w:numPr>
        <w:tabs>
          <w:tab w:val="clear" w:pos="720"/>
          <w:tab w:val="num" w:pos="0"/>
          <w:tab w:val="num" w:pos="360"/>
          <w:tab w:val="left" w:pos="1134"/>
          <w:tab w:val="left" w:pos="1276"/>
          <w:tab w:val="num" w:pos="8299"/>
        </w:tabs>
        <w:ind w:left="0" w:firstLine="709"/>
        <w:jc w:val="both"/>
        <w:rPr>
          <w:sz w:val="28"/>
          <w:szCs w:val="28"/>
        </w:rPr>
      </w:pPr>
      <w:r w:rsidRPr="00550C88">
        <w:rPr>
          <w:sz w:val="28"/>
          <w:szCs w:val="28"/>
        </w:rPr>
        <w:t xml:space="preserve">Полат Е.С., Буханкина М.Ю., Моисеева М.В. Теория и практика дистанционного обучения. – М.: Айкадемия, 2004. – 416 с. </w:t>
      </w:r>
    </w:p>
    <w:p w14:paraId="186F9AEC"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 xml:space="preserve">Ахметова Д.З. Дистанционное обучение: от идеи до реализации. – Казань, 2009. </w:t>
      </w:r>
      <w:r>
        <w:rPr>
          <w:sz w:val="28"/>
          <w:szCs w:val="28"/>
        </w:rPr>
        <w:t>–</w:t>
      </w:r>
      <w:r w:rsidRPr="00550C88">
        <w:rPr>
          <w:sz w:val="28"/>
          <w:szCs w:val="28"/>
        </w:rPr>
        <w:t xml:space="preserve"> 176 с. </w:t>
      </w:r>
    </w:p>
    <w:p w14:paraId="0C971A5E"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 xml:space="preserve">Зубарев М.Г. Сравнительный анализ зарубежных подходов управления знаниями // </w:t>
      </w:r>
      <w:r w:rsidRPr="00550C88">
        <w:rPr>
          <w:sz w:val="28"/>
          <w:szCs w:val="28"/>
          <w:lang w:val="en-US"/>
        </w:rPr>
        <w:t>http</w:t>
      </w:r>
      <w:r w:rsidRPr="00550C88">
        <w:rPr>
          <w:sz w:val="28"/>
          <w:szCs w:val="28"/>
        </w:rPr>
        <w:t>://</w:t>
      </w:r>
      <w:r w:rsidRPr="00550C88">
        <w:rPr>
          <w:sz w:val="28"/>
          <w:szCs w:val="28"/>
          <w:lang w:val="en-US"/>
        </w:rPr>
        <w:t>www</w:t>
      </w:r>
      <w:r w:rsidRPr="00550C88">
        <w:rPr>
          <w:sz w:val="28"/>
          <w:szCs w:val="28"/>
        </w:rPr>
        <w:t>.</w:t>
      </w:r>
      <w:r w:rsidRPr="00550C88">
        <w:rPr>
          <w:sz w:val="28"/>
          <w:szCs w:val="28"/>
          <w:lang w:val="en-US"/>
        </w:rPr>
        <w:t>eduherald</w:t>
      </w:r>
      <w:r w:rsidRPr="00550C88">
        <w:rPr>
          <w:sz w:val="28"/>
          <w:szCs w:val="28"/>
        </w:rPr>
        <w:t>.</w:t>
      </w:r>
      <w:r w:rsidRPr="00550C88">
        <w:rPr>
          <w:sz w:val="28"/>
          <w:szCs w:val="28"/>
          <w:lang w:val="en-US"/>
        </w:rPr>
        <w:t>ru</w:t>
      </w:r>
      <w:r w:rsidRPr="00550C88">
        <w:rPr>
          <w:sz w:val="28"/>
          <w:szCs w:val="28"/>
        </w:rPr>
        <w:t>/</w:t>
      </w:r>
      <w:r w:rsidRPr="00550C88">
        <w:rPr>
          <w:sz w:val="28"/>
          <w:szCs w:val="28"/>
          <w:lang w:val="en-US"/>
        </w:rPr>
        <w:t>ru</w:t>
      </w:r>
      <w:r w:rsidRPr="00550C88">
        <w:rPr>
          <w:sz w:val="28"/>
          <w:szCs w:val="28"/>
        </w:rPr>
        <w:t>/</w:t>
      </w:r>
      <w:r w:rsidRPr="00550C88">
        <w:rPr>
          <w:sz w:val="28"/>
          <w:szCs w:val="28"/>
          <w:lang w:val="en-US"/>
        </w:rPr>
        <w:t>article</w:t>
      </w:r>
      <w:r w:rsidRPr="00550C88">
        <w:rPr>
          <w:sz w:val="28"/>
          <w:szCs w:val="28"/>
        </w:rPr>
        <w:t>/</w:t>
      </w:r>
      <w:r w:rsidRPr="00550C88">
        <w:rPr>
          <w:sz w:val="28"/>
          <w:szCs w:val="28"/>
          <w:lang w:val="en-US"/>
        </w:rPr>
        <w:t>view</w:t>
      </w:r>
      <w:r w:rsidRPr="00550C88">
        <w:rPr>
          <w:sz w:val="28"/>
          <w:szCs w:val="28"/>
        </w:rPr>
        <w:t>?</w:t>
      </w:r>
      <w:r w:rsidRPr="00550C88">
        <w:rPr>
          <w:sz w:val="28"/>
          <w:szCs w:val="28"/>
          <w:lang w:val="en-US"/>
        </w:rPr>
        <w:t>id</w:t>
      </w:r>
      <w:r>
        <w:rPr>
          <w:sz w:val="28"/>
          <w:szCs w:val="28"/>
        </w:rPr>
        <w:t>.</w:t>
      </w:r>
      <w:r w:rsidRPr="00550C88">
        <w:rPr>
          <w:sz w:val="28"/>
          <w:szCs w:val="28"/>
        </w:rPr>
        <w:t xml:space="preserve"> 18.05.2021.</w:t>
      </w:r>
    </w:p>
    <w:p w14:paraId="1BDB3854" w14:textId="77777777" w:rsidR="00095414" w:rsidRPr="006C5865"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6C5865">
        <w:rPr>
          <w:sz w:val="28"/>
          <w:szCs w:val="28"/>
          <w:lang w:val="en-US"/>
        </w:rPr>
        <w:t>Oktavia T., Prabowo H. et al. The Comparison of MOOC (Massive Open Online Course) Platforms of edX and Coursera (Study Case: Student of Programming Courses) // Proceed. of 2018 internat. conf. on Information Management and Technology, (ICIMTech 2018). – Jakarta, 2018. – P. 339-344.</w:t>
      </w:r>
    </w:p>
    <w:p w14:paraId="440CC07D" w14:textId="77777777" w:rsidR="00095414" w:rsidRDefault="00095414" w:rsidP="00095414">
      <w:pPr>
        <w:pStyle w:val="ac"/>
        <w:numPr>
          <w:ilvl w:val="0"/>
          <w:numId w:val="1"/>
        </w:numPr>
        <w:tabs>
          <w:tab w:val="clear" w:pos="720"/>
          <w:tab w:val="num" w:pos="360"/>
          <w:tab w:val="left" w:pos="1134"/>
          <w:tab w:val="left" w:pos="1276"/>
          <w:tab w:val="num" w:pos="8299"/>
        </w:tabs>
        <w:ind w:left="0" w:firstLine="709"/>
        <w:jc w:val="both"/>
        <w:rPr>
          <w:sz w:val="28"/>
          <w:szCs w:val="28"/>
        </w:rPr>
      </w:pPr>
      <w:r w:rsidRPr="006C5865">
        <w:rPr>
          <w:sz w:val="28"/>
          <w:szCs w:val="28"/>
        </w:rPr>
        <w:t>Приказ</w:t>
      </w:r>
      <w:r w:rsidRPr="00A23F28">
        <w:rPr>
          <w:sz w:val="28"/>
          <w:szCs w:val="28"/>
        </w:rPr>
        <w:t xml:space="preserve"> </w:t>
      </w:r>
      <w:r w:rsidRPr="006C5865">
        <w:rPr>
          <w:sz w:val="28"/>
          <w:szCs w:val="28"/>
        </w:rPr>
        <w:t>Министра</w:t>
      </w:r>
      <w:r w:rsidRPr="00A23F28">
        <w:rPr>
          <w:sz w:val="28"/>
          <w:szCs w:val="28"/>
        </w:rPr>
        <w:t xml:space="preserve"> </w:t>
      </w:r>
      <w:r w:rsidRPr="006C5865">
        <w:rPr>
          <w:sz w:val="28"/>
          <w:szCs w:val="28"/>
        </w:rPr>
        <w:t>образования</w:t>
      </w:r>
      <w:r w:rsidRPr="00A23F28">
        <w:rPr>
          <w:sz w:val="28"/>
          <w:szCs w:val="28"/>
        </w:rPr>
        <w:t xml:space="preserve"> </w:t>
      </w:r>
      <w:r w:rsidRPr="006C5865">
        <w:rPr>
          <w:sz w:val="28"/>
          <w:szCs w:val="28"/>
        </w:rPr>
        <w:t>и</w:t>
      </w:r>
      <w:r w:rsidRPr="00A23F28">
        <w:rPr>
          <w:sz w:val="28"/>
          <w:szCs w:val="28"/>
        </w:rPr>
        <w:t xml:space="preserve"> </w:t>
      </w:r>
      <w:r w:rsidRPr="006C5865">
        <w:rPr>
          <w:sz w:val="28"/>
          <w:szCs w:val="28"/>
        </w:rPr>
        <w:t>науки</w:t>
      </w:r>
      <w:r w:rsidRPr="00A23F28">
        <w:rPr>
          <w:sz w:val="28"/>
          <w:szCs w:val="28"/>
        </w:rPr>
        <w:t xml:space="preserve"> </w:t>
      </w:r>
      <w:r w:rsidRPr="006C5865">
        <w:rPr>
          <w:sz w:val="28"/>
          <w:szCs w:val="28"/>
        </w:rPr>
        <w:t>Республики</w:t>
      </w:r>
      <w:r w:rsidRPr="00A23F28">
        <w:rPr>
          <w:sz w:val="28"/>
          <w:szCs w:val="28"/>
        </w:rPr>
        <w:t xml:space="preserve"> </w:t>
      </w:r>
      <w:r w:rsidRPr="006C5865">
        <w:rPr>
          <w:sz w:val="28"/>
          <w:szCs w:val="28"/>
        </w:rPr>
        <w:t>Казахстан</w:t>
      </w:r>
      <w:r w:rsidRPr="00A23F28">
        <w:rPr>
          <w:sz w:val="28"/>
          <w:szCs w:val="28"/>
        </w:rPr>
        <w:t xml:space="preserve">. </w:t>
      </w:r>
      <w:r w:rsidRPr="006C5865">
        <w:rPr>
          <w:sz w:val="28"/>
          <w:szCs w:val="28"/>
        </w:rPr>
        <w:t>О</w:t>
      </w:r>
      <w:r w:rsidRPr="006C5865">
        <w:rPr>
          <w:sz w:val="28"/>
          <w:szCs w:val="28"/>
          <w:lang w:val="en-US"/>
        </w:rPr>
        <w:t> </w:t>
      </w:r>
      <w:r w:rsidRPr="006C5865">
        <w:rPr>
          <w:sz w:val="28"/>
          <w:szCs w:val="28"/>
        </w:rPr>
        <w:t xml:space="preserve">внесении изменения в приказ Министра образования и науки Республики Казахстан от 20 марта 2015 года, №137 «Об утверждении Правил организации учебного процесса по дистанционным образовательным технологиям: утв. 5 июня 2019 года, №259 // </w:t>
      </w:r>
      <w:hyperlink r:id="rId57" w:history="1">
        <w:r w:rsidRPr="006C5865">
          <w:rPr>
            <w:rStyle w:val="a3"/>
            <w:color w:val="auto"/>
            <w:sz w:val="28"/>
            <w:szCs w:val="28"/>
            <w:u w:val="none"/>
          </w:rPr>
          <w:t>https://online.zakon.kz/Document/</w:t>
        </w:r>
      </w:hyperlink>
      <w:r w:rsidRPr="006C5865">
        <w:rPr>
          <w:sz w:val="28"/>
          <w:szCs w:val="28"/>
        </w:rPr>
        <w:t>. 18.05.2021.</w:t>
      </w:r>
    </w:p>
    <w:p w14:paraId="38414A4F" w14:textId="77777777" w:rsidR="00095414" w:rsidRPr="005D5C93" w:rsidRDefault="00095414" w:rsidP="00095414">
      <w:pPr>
        <w:numPr>
          <w:ilvl w:val="0"/>
          <w:numId w:val="1"/>
        </w:numPr>
        <w:tabs>
          <w:tab w:val="clear" w:pos="720"/>
          <w:tab w:val="num" w:pos="360"/>
          <w:tab w:val="left" w:pos="1134"/>
          <w:tab w:val="num" w:pos="1276"/>
          <w:tab w:val="num" w:pos="8299"/>
        </w:tabs>
        <w:ind w:left="0" w:firstLine="709"/>
        <w:jc w:val="both"/>
        <w:rPr>
          <w:sz w:val="28"/>
          <w:szCs w:val="28"/>
        </w:rPr>
      </w:pPr>
      <w:r w:rsidRPr="006C5865">
        <w:rPr>
          <w:sz w:val="28"/>
          <w:szCs w:val="28"/>
        </w:rPr>
        <w:t>Приказ Министра образования и науки Республики Казахстан. Об</w:t>
      </w:r>
      <w:r>
        <w:rPr>
          <w:sz w:val="28"/>
          <w:szCs w:val="28"/>
        </w:rPr>
        <w:t xml:space="preserve"> утверждении </w:t>
      </w:r>
      <w:r w:rsidRPr="00550C88">
        <w:rPr>
          <w:sz w:val="28"/>
          <w:szCs w:val="28"/>
        </w:rPr>
        <w:t xml:space="preserve">Правил признания результатов обучения, полученных </w:t>
      </w:r>
      <w:r>
        <w:rPr>
          <w:sz w:val="28"/>
          <w:szCs w:val="28"/>
        </w:rPr>
        <w:t xml:space="preserve">через </w:t>
      </w:r>
      <w:r w:rsidRPr="00550C88">
        <w:rPr>
          <w:sz w:val="28"/>
          <w:szCs w:val="28"/>
        </w:rPr>
        <w:t>неформально</w:t>
      </w:r>
      <w:r>
        <w:rPr>
          <w:sz w:val="28"/>
          <w:szCs w:val="28"/>
        </w:rPr>
        <w:t>е</w:t>
      </w:r>
      <w:r w:rsidRPr="00550C88">
        <w:rPr>
          <w:sz w:val="28"/>
          <w:szCs w:val="28"/>
        </w:rPr>
        <w:t xml:space="preserve"> образовани</w:t>
      </w:r>
      <w:r>
        <w:rPr>
          <w:sz w:val="28"/>
          <w:szCs w:val="28"/>
        </w:rPr>
        <w:t>е:</w:t>
      </w:r>
      <w:r w:rsidRPr="00550C88">
        <w:rPr>
          <w:sz w:val="28"/>
          <w:szCs w:val="28"/>
        </w:rPr>
        <w:t xml:space="preserve"> </w:t>
      </w:r>
      <w:r>
        <w:rPr>
          <w:sz w:val="28"/>
          <w:szCs w:val="28"/>
        </w:rPr>
        <w:t xml:space="preserve">утв. </w:t>
      </w:r>
      <w:r w:rsidRPr="00550C88">
        <w:rPr>
          <w:sz w:val="28"/>
          <w:szCs w:val="28"/>
        </w:rPr>
        <w:t>28 сентября 2018 года</w:t>
      </w:r>
      <w:r>
        <w:rPr>
          <w:sz w:val="28"/>
          <w:szCs w:val="28"/>
        </w:rPr>
        <w:t>,</w:t>
      </w:r>
      <w:r w:rsidRPr="00550C88">
        <w:rPr>
          <w:sz w:val="28"/>
          <w:szCs w:val="28"/>
        </w:rPr>
        <w:t xml:space="preserve"> №508</w:t>
      </w:r>
      <w:r>
        <w:rPr>
          <w:sz w:val="28"/>
          <w:szCs w:val="28"/>
        </w:rPr>
        <w:t xml:space="preserve"> // </w:t>
      </w:r>
      <w:hyperlink r:id="rId58" w:history="1">
        <w:r w:rsidRPr="005D5C93">
          <w:rPr>
            <w:rStyle w:val="a3"/>
            <w:color w:val="auto"/>
            <w:sz w:val="28"/>
            <w:szCs w:val="28"/>
            <w:u w:val="none"/>
          </w:rPr>
          <w:t>https://adilet.zan.kz/rus/docs/V1800017588</w:t>
        </w:r>
      </w:hyperlink>
      <w:r w:rsidRPr="005D5C93">
        <w:rPr>
          <w:sz w:val="28"/>
          <w:szCs w:val="28"/>
        </w:rPr>
        <w:t xml:space="preserve">. </w:t>
      </w:r>
      <w:r w:rsidRPr="00F2411E">
        <w:rPr>
          <w:sz w:val="28"/>
          <w:szCs w:val="28"/>
          <w:lang w:val="en-US"/>
        </w:rPr>
        <w:t>18.05.2021.</w:t>
      </w:r>
    </w:p>
    <w:p w14:paraId="3BCC9CCE"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lastRenderedPageBreak/>
        <w:t>Приказ Министра образования и науки Республики Казахстан</w:t>
      </w:r>
      <w:r>
        <w:rPr>
          <w:sz w:val="28"/>
          <w:szCs w:val="28"/>
        </w:rPr>
        <w:t xml:space="preserve">. Об утверждении </w:t>
      </w:r>
      <w:r w:rsidRPr="00550C88">
        <w:rPr>
          <w:sz w:val="28"/>
          <w:szCs w:val="28"/>
        </w:rPr>
        <w:t>Правил признания организаций, предоставляющих неформальное образование, и формирования списка признанных организаций, предоставляющих неформальное образование</w:t>
      </w:r>
      <w:r>
        <w:rPr>
          <w:sz w:val="28"/>
          <w:szCs w:val="28"/>
        </w:rPr>
        <w:t>:</w:t>
      </w:r>
      <w:r w:rsidRPr="00550C88">
        <w:rPr>
          <w:sz w:val="28"/>
          <w:szCs w:val="28"/>
        </w:rPr>
        <w:t xml:space="preserve"> </w:t>
      </w:r>
      <w:r>
        <w:rPr>
          <w:sz w:val="28"/>
          <w:szCs w:val="28"/>
        </w:rPr>
        <w:t xml:space="preserve">утв. </w:t>
      </w:r>
      <w:r w:rsidRPr="00550C88">
        <w:rPr>
          <w:sz w:val="28"/>
          <w:szCs w:val="28"/>
        </w:rPr>
        <w:t>4 октября 2018 года</w:t>
      </w:r>
      <w:r>
        <w:rPr>
          <w:sz w:val="28"/>
          <w:szCs w:val="28"/>
        </w:rPr>
        <w:t>,</w:t>
      </w:r>
      <w:r w:rsidRPr="00550C88">
        <w:rPr>
          <w:sz w:val="28"/>
          <w:szCs w:val="28"/>
        </w:rPr>
        <w:t xml:space="preserve"> №537</w:t>
      </w:r>
      <w:r>
        <w:rPr>
          <w:sz w:val="28"/>
          <w:szCs w:val="28"/>
        </w:rPr>
        <w:t xml:space="preserve"> // </w:t>
      </w:r>
      <w:r w:rsidRPr="005D5C93">
        <w:rPr>
          <w:sz w:val="28"/>
          <w:szCs w:val="28"/>
        </w:rPr>
        <w:t>https://adilet.zan.kz/rus/docs/V1800017591</w:t>
      </w:r>
      <w:r>
        <w:rPr>
          <w:sz w:val="28"/>
          <w:szCs w:val="28"/>
        </w:rPr>
        <w:t xml:space="preserve">. </w:t>
      </w:r>
      <w:r w:rsidRPr="00F2411E">
        <w:rPr>
          <w:sz w:val="28"/>
          <w:szCs w:val="28"/>
          <w:lang w:val="en-US"/>
        </w:rPr>
        <w:t>18.05.2021.</w:t>
      </w:r>
    </w:p>
    <w:p w14:paraId="33A85817" w14:textId="77777777" w:rsidR="00095414" w:rsidRDefault="00095414" w:rsidP="00095414">
      <w:pPr>
        <w:pStyle w:val="ac"/>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Costa C., Teixeira L., Alvelos H. Exploring the usage of MOOCs in higher education institutions: Characterization of the most used platforms</w:t>
      </w:r>
      <w:r>
        <w:rPr>
          <w:sz w:val="28"/>
          <w:szCs w:val="28"/>
          <w:lang w:val="en-US"/>
        </w:rPr>
        <w:t xml:space="preserve"> //</w:t>
      </w:r>
      <w:r w:rsidRPr="00550C88">
        <w:rPr>
          <w:sz w:val="28"/>
          <w:szCs w:val="28"/>
          <w:lang w:val="en-US"/>
        </w:rPr>
        <w:t xml:space="preserve"> International Journal of Information and Communication Technology Education</w:t>
      </w:r>
      <w:r>
        <w:rPr>
          <w:sz w:val="28"/>
          <w:szCs w:val="28"/>
          <w:lang w:val="en-US"/>
        </w:rPr>
        <w:t xml:space="preserve">. – 2018. – Vol. </w:t>
      </w:r>
      <w:r w:rsidRPr="00550C88">
        <w:rPr>
          <w:sz w:val="28"/>
          <w:szCs w:val="28"/>
          <w:lang w:val="en-US"/>
        </w:rPr>
        <w:t>14</w:t>
      </w:r>
      <w:r>
        <w:rPr>
          <w:sz w:val="28"/>
          <w:szCs w:val="28"/>
          <w:lang w:val="en-US"/>
        </w:rPr>
        <w:t xml:space="preserve">, Issue </w:t>
      </w:r>
      <w:r w:rsidRPr="00550C88">
        <w:rPr>
          <w:sz w:val="28"/>
          <w:szCs w:val="28"/>
          <w:lang w:val="en-US"/>
        </w:rPr>
        <w:t>4</w:t>
      </w:r>
      <w:r>
        <w:rPr>
          <w:sz w:val="28"/>
          <w:szCs w:val="28"/>
          <w:lang w:val="en-US"/>
        </w:rPr>
        <w:t>. – P.</w:t>
      </w:r>
      <w:r w:rsidRPr="00550C88">
        <w:rPr>
          <w:sz w:val="28"/>
          <w:szCs w:val="28"/>
          <w:lang w:val="en-US"/>
        </w:rPr>
        <w:t xml:space="preserve"> 1-17</w:t>
      </w:r>
      <w:r w:rsidRPr="00CF1F1B">
        <w:rPr>
          <w:sz w:val="28"/>
          <w:szCs w:val="28"/>
          <w:lang w:val="en-US"/>
        </w:rPr>
        <w:t>.</w:t>
      </w:r>
    </w:p>
    <w:p w14:paraId="5C48283F"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Azami H.H.R., Ibrahim R. Development and evaluation of Massive Open Online Course (MOOC) as a supplementary learning tool: An initial study</w:t>
      </w:r>
      <w:r>
        <w:rPr>
          <w:sz w:val="28"/>
          <w:szCs w:val="28"/>
          <w:lang w:val="en-US"/>
        </w:rPr>
        <w:t xml:space="preserve"> //</w:t>
      </w:r>
      <w:r w:rsidRPr="00550C88">
        <w:rPr>
          <w:sz w:val="28"/>
          <w:szCs w:val="28"/>
          <w:lang w:val="en-US"/>
        </w:rPr>
        <w:t xml:space="preserve"> International Journal of Advanced Computer Science and Applications</w:t>
      </w:r>
      <w:r>
        <w:rPr>
          <w:sz w:val="28"/>
          <w:szCs w:val="28"/>
          <w:lang w:val="en-US"/>
        </w:rPr>
        <w:t>. – 2019. – Vol.</w:t>
      </w:r>
      <w:r w:rsidRPr="00550C88">
        <w:rPr>
          <w:sz w:val="28"/>
          <w:szCs w:val="28"/>
          <w:lang w:val="en-US"/>
        </w:rPr>
        <w:t xml:space="preserve"> 10</w:t>
      </w:r>
      <w:r>
        <w:rPr>
          <w:sz w:val="28"/>
          <w:szCs w:val="28"/>
          <w:lang w:val="en-US"/>
        </w:rPr>
        <w:t xml:space="preserve">, Issue </w:t>
      </w:r>
      <w:r w:rsidRPr="00550C88">
        <w:rPr>
          <w:sz w:val="28"/>
          <w:szCs w:val="28"/>
          <w:lang w:val="en-US"/>
        </w:rPr>
        <w:t>7</w:t>
      </w:r>
      <w:r>
        <w:rPr>
          <w:sz w:val="28"/>
          <w:szCs w:val="28"/>
          <w:lang w:val="en-US"/>
        </w:rPr>
        <w:t>. – P.</w:t>
      </w:r>
      <w:r w:rsidRPr="00550C88">
        <w:rPr>
          <w:sz w:val="28"/>
          <w:szCs w:val="28"/>
          <w:lang w:val="en-US"/>
        </w:rPr>
        <w:t xml:space="preserve"> 532-537.</w:t>
      </w:r>
    </w:p>
    <w:p w14:paraId="573CD413"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 xml:space="preserve">Bugaychuk K.L. Massive open distance courses: History, typology, prospects </w:t>
      </w:r>
      <w:r>
        <w:rPr>
          <w:sz w:val="28"/>
          <w:szCs w:val="28"/>
          <w:lang w:val="en-US"/>
        </w:rPr>
        <w:t xml:space="preserve">// </w:t>
      </w:r>
      <w:r w:rsidRPr="00550C88">
        <w:rPr>
          <w:sz w:val="28"/>
          <w:szCs w:val="28"/>
          <w:lang w:val="en-US"/>
        </w:rPr>
        <w:t>Higher Education in Russia</w:t>
      </w:r>
      <w:r>
        <w:rPr>
          <w:sz w:val="28"/>
          <w:szCs w:val="28"/>
          <w:lang w:val="en-US"/>
        </w:rPr>
        <w:t xml:space="preserve">. – 2013. – Vol. </w:t>
      </w:r>
      <w:r w:rsidRPr="00550C88">
        <w:rPr>
          <w:sz w:val="28"/>
          <w:szCs w:val="28"/>
          <w:lang w:val="en-US"/>
        </w:rPr>
        <w:t>3</w:t>
      </w:r>
      <w:r>
        <w:rPr>
          <w:sz w:val="28"/>
          <w:szCs w:val="28"/>
          <w:lang w:val="en-US"/>
        </w:rPr>
        <w:t>. – P.</w:t>
      </w:r>
      <w:r w:rsidRPr="00550C88">
        <w:rPr>
          <w:sz w:val="28"/>
          <w:szCs w:val="28"/>
          <w:lang w:val="en-US"/>
        </w:rPr>
        <w:t xml:space="preserve"> 148-154.</w:t>
      </w:r>
    </w:p>
    <w:p w14:paraId="53A0B8EA" w14:textId="77777777" w:rsidR="00095414" w:rsidRPr="00F2411E"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B419CE">
        <w:rPr>
          <w:sz w:val="28"/>
          <w:szCs w:val="28"/>
        </w:rPr>
        <w:t>Национальный</w:t>
      </w:r>
      <w:r w:rsidRPr="00A23F28">
        <w:rPr>
          <w:sz w:val="28"/>
          <w:szCs w:val="28"/>
        </w:rPr>
        <w:t xml:space="preserve"> </w:t>
      </w:r>
      <w:r w:rsidRPr="00B419CE">
        <w:rPr>
          <w:sz w:val="28"/>
          <w:szCs w:val="28"/>
        </w:rPr>
        <w:t>рейтинг</w:t>
      </w:r>
      <w:r w:rsidRPr="00A23F28">
        <w:rPr>
          <w:sz w:val="28"/>
          <w:szCs w:val="28"/>
        </w:rPr>
        <w:t xml:space="preserve"> </w:t>
      </w:r>
      <w:r w:rsidRPr="00B419CE">
        <w:rPr>
          <w:sz w:val="28"/>
          <w:szCs w:val="28"/>
          <w:lang w:val="en-US"/>
        </w:rPr>
        <w:t>Webometrics</w:t>
      </w:r>
      <w:r w:rsidRPr="00A23F28">
        <w:rPr>
          <w:sz w:val="28"/>
          <w:szCs w:val="28"/>
        </w:rPr>
        <w:t xml:space="preserve"> // </w:t>
      </w:r>
      <w:hyperlink r:id="rId59" w:history="1">
        <w:r w:rsidRPr="00B419CE">
          <w:rPr>
            <w:rStyle w:val="a3"/>
            <w:color w:val="auto"/>
            <w:sz w:val="28"/>
            <w:szCs w:val="28"/>
            <w:u w:val="none"/>
            <w:lang w:val="en-US"/>
          </w:rPr>
          <w:t>http</w:t>
        </w:r>
        <w:r w:rsidRPr="00A23F28">
          <w:rPr>
            <w:rStyle w:val="a3"/>
            <w:color w:val="auto"/>
            <w:sz w:val="28"/>
            <w:szCs w:val="28"/>
            <w:u w:val="none"/>
          </w:rPr>
          <w:t>://</w:t>
        </w:r>
        <w:r w:rsidRPr="00B419CE">
          <w:rPr>
            <w:rStyle w:val="a3"/>
            <w:color w:val="auto"/>
            <w:sz w:val="28"/>
            <w:szCs w:val="28"/>
            <w:u w:val="none"/>
            <w:lang w:val="en-US"/>
          </w:rPr>
          <w:t>www</w:t>
        </w:r>
        <w:r w:rsidRPr="00A23F28">
          <w:rPr>
            <w:rStyle w:val="a3"/>
            <w:color w:val="auto"/>
            <w:sz w:val="28"/>
            <w:szCs w:val="28"/>
            <w:u w:val="none"/>
          </w:rPr>
          <w:t>.</w:t>
        </w:r>
        <w:r w:rsidRPr="00B419CE">
          <w:rPr>
            <w:rStyle w:val="a3"/>
            <w:color w:val="auto"/>
            <w:sz w:val="28"/>
            <w:szCs w:val="28"/>
            <w:u w:val="none"/>
            <w:lang w:val="en-US"/>
          </w:rPr>
          <w:t>webometrics</w:t>
        </w:r>
        <w:r w:rsidRPr="00A23F28">
          <w:rPr>
            <w:rStyle w:val="a3"/>
            <w:color w:val="auto"/>
            <w:sz w:val="28"/>
            <w:szCs w:val="28"/>
            <w:u w:val="none"/>
          </w:rPr>
          <w:t>.</w:t>
        </w:r>
        <w:r w:rsidRPr="00B419CE">
          <w:rPr>
            <w:rStyle w:val="a3"/>
            <w:color w:val="auto"/>
            <w:sz w:val="28"/>
            <w:szCs w:val="28"/>
            <w:u w:val="none"/>
            <w:lang w:val="en-US"/>
          </w:rPr>
          <w:t>info</w:t>
        </w:r>
      </w:hyperlink>
      <w:r w:rsidRPr="00A23F28">
        <w:rPr>
          <w:sz w:val="28"/>
          <w:szCs w:val="28"/>
        </w:rPr>
        <w:t xml:space="preserve">. </w:t>
      </w:r>
      <w:r w:rsidRPr="00F2411E">
        <w:rPr>
          <w:sz w:val="28"/>
          <w:szCs w:val="28"/>
          <w:lang w:val="en-US"/>
        </w:rPr>
        <w:t>18.05.2021.</w:t>
      </w:r>
    </w:p>
    <w:p w14:paraId="57E2C4F2"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Larose D.</w:t>
      </w:r>
      <w:r>
        <w:rPr>
          <w:sz w:val="28"/>
          <w:szCs w:val="28"/>
          <w:lang w:val="en-US"/>
        </w:rPr>
        <w:t>,</w:t>
      </w:r>
      <w:r w:rsidRPr="00550C88">
        <w:rPr>
          <w:sz w:val="28"/>
          <w:szCs w:val="28"/>
          <w:lang w:val="en-US"/>
        </w:rPr>
        <w:t xml:space="preserve"> Larose</w:t>
      </w:r>
      <w:r w:rsidRPr="00BB4946">
        <w:rPr>
          <w:sz w:val="28"/>
          <w:szCs w:val="28"/>
          <w:lang w:val="en-US"/>
        </w:rPr>
        <w:t xml:space="preserve"> </w:t>
      </w:r>
      <w:r w:rsidRPr="00550C88">
        <w:rPr>
          <w:sz w:val="28"/>
          <w:szCs w:val="28"/>
          <w:lang w:val="en-US"/>
        </w:rPr>
        <w:t xml:space="preserve">Ch. Discovering knowledge in data: an introduction to data mining. </w:t>
      </w:r>
      <w:r>
        <w:rPr>
          <w:sz w:val="28"/>
          <w:szCs w:val="28"/>
          <w:lang w:val="en-US"/>
        </w:rPr>
        <w:t xml:space="preserve">– </w:t>
      </w:r>
      <w:r w:rsidRPr="00550C88">
        <w:rPr>
          <w:sz w:val="28"/>
          <w:szCs w:val="28"/>
          <w:lang w:val="en-US"/>
        </w:rPr>
        <w:t>Ed.</w:t>
      </w:r>
      <w:r>
        <w:rPr>
          <w:sz w:val="28"/>
          <w:szCs w:val="28"/>
          <w:lang w:val="en-US"/>
        </w:rPr>
        <w:t xml:space="preserve"> 2</w:t>
      </w:r>
      <w:r w:rsidRPr="00550C88">
        <w:rPr>
          <w:sz w:val="28"/>
          <w:szCs w:val="28"/>
          <w:lang w:val="en-US"/>
        </w:rPr>
        <w:t>nd</w:t>
      </w:r>
      <w:r>
        <w:rPr>
          <w:sz w:val="28"/>
          <w:szCs w:val="28"/>
          <w:lang w:val="en-US"/>
        </w:rPr>
        <w:t>.</w:t>
      </w:r>
      <w:r w:rsidRPr="00550C88">
        <w:rPr>
          <w:sz w:val="28"/>
          <w:szCs w:val="28"/>
          <w:lang w:val="en-US"/>
        </w:rPr>
        <w:t xml:space="preserve"> </w:t>
      </w:r>
      <w:r>
        <w:rPr>
          <w:sz w:val="28"/>
          <w:szCs w:val="28"/>
          <w:lang w:val="en-US"/>
        </w:rPr>
        <w:t xml:space="preserve">– </w:t>
      </w:r>
      <w:r w:rsidRPr="00550C88">
        <w:rPr>
          <w:sz w:val="28"/>
          <w:szCs w:val="28"/>
          <w:lang w:val="en-US"/>
        </w:rPr>
        <w:t xml:space="preserve">New Jersey: John Wiley &amp; Sons, Inc. 2014. </w:t>
      </w:r>
      <w:r>
        <w:rPr>
          <w:sz w:val="28"/>
          <w:szCs w:val="28"/>
          <w:lang w:val="en-US"/>
        </w:rPr>
        <w:t>– 336 p.</w:t>
      </w:r>
    </w:p>
    <w:p w14:paraId="31AA4CE2"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Peña-Ayala A. Educational data mining: A survey and a data mining-based analysis of recent works</w:t>
      </w:r>
      <w:r>
        <w:rPr>
          <w:sz w:val="28"/>
          <w:szCs w:val="28"/>
          <w:lang w:val="en-US"/>
        </w:rPr>
        <w:t xml:space="preserve"> //</w:t>
      </w:r>
      <w:r w:rsidRPr="00550C88">
        <w:rPr>
          <w:sz w:val="28"/>
          <w:szCs w:val="28"/>
          <w:lang w:val="en-US"/>
        </w:rPr>
        <w:t xml:space="preserve"> Expert Systems with Applications</w:t>
      </w:r>
      <w:r>
        <w:rPr>
          <w:sz w:val="28"/>
          <w:szCs w:val="28"/>
          <w:lang w:val="en-US"/>
        </w:rPr>
        <w:t>. – 2014. – Vol.</w:t>
      </w:r>
      <w:r w:rsidRPr="00550C88">
        <w:rPr>
          <w:sz w:val="28"/>
          <w:szCs w:val="28"/>
          <w:lang w:val="en-US"/>
        </w:rPr>
        <w:t xml:space="preserve"> 41</w:t>
      </w:r>
      <w:r>
        <w:rPr>
          <w:sz w:val="28"/>
          <w:szCs w:val="28"/>
          <w:lang w:val="en-US"/>
        </w:rPr>
        <w:t xml:space="preserve">, </w:t>
      </w:r>
      <w:r w:rsidRPr="00550C88">
        <w:rPr>
          <w:sz w:val="28"/>
          <w:szCs w:val="28"/>
          <w:lang w:val="en-US"/>
        </w:rPr>
        <w:t xml:space="preserve">Part 1. </w:t>
      </w:r>
      <w:r>
        <w:rPr>
          <w:sz w:val="28"/>
          <w:szCs w:val="28"/>
          <w:lang w:val="en-US"/>
        </w:rPr>
        <w:t xml:space="preserve">– </w:t>
      </w:r>
      <w:r w:rsidRPr="00550C88">
        <w:rPr>
          <w:sz w:val="28"/>
          <w:szCs w:val="28"/>
          <w:lang w:val="en-US"/>
        </w:rPr>
        <w:t xml:space="preserve">P. 1432-1462. </w:t>
      </w:r>
    </w:p>
    <w:p w14:paraId="6D545330"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Papamitsiou Z., Economides A.A. Learning analytics and educational data mining in practice: A systemic literature review of empirical evidence</w:t>
      </w:r>
      <w:r>
        <w:rPr>
          <w:sz w:val="28"/>
          <w:szCs w:val="28"/>
          <w:lang w:val="en-US"/>
        </w:rPr>
        <w:t xml:space="preserve"> //</w:t>
      </w:r>
      <w:r w:rsidRPr="00550C88">
        <w:rPr>
          <w:sz w:val="28"/>
          <w:szCs w:val="28"/>
          <w:lang w:val="en-US"/>
        </w:rPr>
        <w:t xml:space="preserve"> Educational Technology and Society</w:t>
      </w:r>
      <w:r>
        <w:rPr>
          <w:sz w:val="28"/>
          <w:szCs w:val="28"/>
          <w:lang w:val="en-US"/>
        </w:rPr>
        <w:t>. – 2014. – Vol.</w:t>
      </w:r>
      <w:r w:rsidRPr="00550C88">
        <w:rPr>
          <w:sz w:val="28"/>
          <w:szCs w:val="28"/>
          <w:lang w:val="en-US"/>
        </w:rPr>
        <w:t xml:space="preserve"> 17</w:t>
      </w:r>
      <w:r>
        <w:rPr>
          <w:sz w:val="28"/>
          <w:szCs w:val="28"/>
          <w:lang w:val="en-US"/>
        </w:rPr>
        <w:t xml:space="preserve">, Issue </w:t>
      </w:r>
      <w:r w:rsidRPr="00550C88">
        <w:rPr>
          <w:sz w:val="28"/>
          <w:szCs w:val="28"/>
          <w:lang w:val="en-US"/>
        </w:rPr>
        <w:t xml:space="preserve">4. </w:t>
      </w:r>
      <w:r>
        <w:rPr>
          <w:sz w:val="28"/>
          <w:szCs w:val="28"/>
          <w:lang w:val="en-US"/>
        </w:rPr>
        <w:t>– P.</w:t>
      </w:r>
      <w:r w:rsidRPr="00550C88">
        <w:rPr>
          <w:sz w:val="28"/>
          <w:szCs w:val="28"/>
          <w:lang w:val="en-US"/>
        </w:rPr>
        <w:t xml:space="preserve"> 49-64.</w:t>
      </w:r>
    </w:p>
    <w:p w14:paraId="57085784" w14:textId="77777777" w:rsidR="00095414" w:rsidRPr="00550C88" w:rsidRDefault="00095414" w:rsidP="00095414">
      <w:pPr>
        <w:numPr>
          <w:ilvl w:val="0"/>
          <w:numId w:val="1"/>
        </w:numPr>
        <w:tabs>
          <w:tab w:val="clear" w:pos="720"/>
          <w:tab w:val="num" w:pos="0"/>
          <w:tab w:val="num" w:pos="360"/>
          <w:tab w:val="left" w:pos="1134"/>
          <w:tab w:val="left" w:pos="1276"/>
          <w:tab w:val="num" w:pos="8299"/>
        </w:tabs>
        <w:ind w:left="0" w:firstLine="709"/>
        <w:jc w:val="both"/>
        <w:rPr>
          <w:sz w:val="28"/>
          <w:szCs w:val="28"/>
          <w:lang w:val="en-US"/>
        </w:rPr>
      </w:pPr>
      <w:r w:rsidRPr="00550C88">
        <w:rPr>
          <w:sz w:val="28"/>
          <w:szCs w:val="28"/>
          <w:lang w:val="en-US"/>
        </w:rPr>
        <w:t>Hernández-Blanco</w:t>
      </w:r>
      <w:r w:rsidRPr="00BB4946">
        <w:rPr>
          <w:sz w:val="28"/>
          <w:szCs w:val="28"/>
          <w:lang w:val="en-US"/>
        </w:rPr>
        <w:t xml:space="preserve"> </w:t>
      </w:r>
      <w:r w:rsidRPr="00550C88">
        <w:rPr>
          <w:sz w:val="28"/>
          <w:szCs w:val="28"/>
          <w:lang w:val="en-US"/>
        </w:rPr>
        <w:t>A</w:t>
      </w:r>
      <w:r>
        <w:rPr>
          <w:sz w:val="28"/>
          <w:szCs w:val="28"/>
          <w:lang w:val="en-US"/>
        </w:rPr>
        <w:t>.</w:t>
      </w:r>
      <w:r w:rsidRPr="00550C88">
        <w:rPr>
          <w:sz w:val="28"/>
          <w:szCs w:val="28"/>
          <w:lang w:val="en-US"/>
        </w:rPr>
        <w:t>, Herrera-Flores</w:t>
      </w:r>
      <w:r w:rsidRPr="00BB4946">
        <w:rPr>
          <w:sz w:val="28"/>
          <w:szCs w:val="28"/>
          <w:lang w:val="en-US"/>
        </w:rPr>
        <w:t xml:space="preserve"> </w:t>
      </w:r>
      <w:r w:rsidRPr="00550C88">
        <w:rPr>
          <w:sz w:val="28"/>
          <w:szCs w:val="28"/>
          <w:lang w:val="en-US"/>
        </w:rPr>
        <w:t>B</w:t>
      </w:r>
      <w:r>
        <w:rPr>
          <w:sz w:val="28"/>
          <w:szCs w:val="28"/>
          <w:lang w:val="en-US"/>
        </w:rPr>
        <w:t>.</w:t>
      </w:r>
      <w:r w:rsidRPr="00550C88">
        <w:rPr>
          <w:sz w:val="28"/>
          <w:szCs w:val="28"/>
          <w:lang w:val="en-US"/>
        </w:rPr>
        <w:t>, Tomás</w:t>
      </w:r>
      <w:r w:rsidRPr="00BB4946">
        <w:rPr>
          <w:sz w:val="28"/>
          <w:szCs w:val="28"/>
          <w:lang w:val="en-US"/>
        </w:rPr>
        <w:t xml:space="preserve"> </w:t>
      </w:r>
      <w:r w:rsidRPr="00550C88">
        <w:rPr>
          <w:sz w:val="28"/>
          <w:szCs w:val="28"/>
          <w:lang w:val="en-US"/>
        </w:rPr>
        <w:t>D</w:t>
      </w:r>
      <w:r>
        <w:rPr>
          <w:sz w:val="28"/>
          <w:szCs w:val="28"/>
          <w:lang w:val="en-US"/>
        </w:rPr>
        <w:t xml:space="preserve">. et al. </w:t>
      </w:r>
      <w:r w:rsidRPr="00550C88">
        <w:rPr>
          <w:sz w:val="28"/>
          <w:szCs w:val="28"/>
          <w:lang w:val="en-US"/>
        </w:rPr>
        <w:t>A Systematic Review of Deep Learning Approaches to Educational Data</w:t>
      </w:r>
      <w:r>
        <w:rPr>
          <w:sz w:val="28"/>
          <w:szCs w:val="28"/>
          <w:lang w:val="en-US"/>
        </w:rPr>
        <w:t xml:space="preserve"> Mining // </w:t>
      </w:r>
      <w:r w:rsidRPr="00BB4946">
        <w:rPr>
          <w:sz w:val="28"/>
          <w:szCs w:val="28"/>
          <w:lang w:val="en-US"/>
        </w:rPr>
        <w:t>Complexity</w:t>
      </w:r>
      <w:r>
        <w:rPr>
          <w:sz w:val="28"/>
          <w:szCs w:val="28"/>
          <w:lang w:val="en-US"/>
        </w:rPr>
        <w:t xml:space="preserve">. – </w:t>
      </w:r>
      <w:r w:rsidRPr="00BB4946">
        <w:rPr>
          <w:sz w:val="28"/>
          <w:szCs w:val="28"/>
          <w:lang w:val="en-US"/>
        </w:rPr>
        <w:t>2019</w:t>
      </w:r>
      <w:r>
        <w:rPr>
          <w:sz w:val="28"/>
          <w:szCs w:val="28"/>
          <w:lang w:val="en-US"/>
        </w:rPr>
        <w:t xml:space="preserve">. – Vol. </w:t>
      </w:r>
      <w:r w:rsidRPr="00BB4946">
        <w:rPr>
          <w:sz w:val="28"/>
          <w:szCs w:val="28"/>
          <w:lang w:val="en-US"/>
        </w:rPr>
        <w:t>1</w:t>
      </w:r>
      <w:r>
        <w:rPr>
          <w:sz w:val="28"/>
          <w:szCs w:val="28"/>
          <w:lang w:val="en-US"/>
        </w:rPr>
        <w:t xml:space="preserve">. – P. </w:t>
      </w:r>
      <w:r w:rsidRPr="00BB4946">
        <w:rPr>
          <w:sz w:val="28"/>
          <w:szCs w:val="28"/>
          <w:lang w:val="en-US"/>
        </w:rPr>
        <w:t>1-22</w:t>
      </w:r>
      <w:r>
        <w:rPr>
          <w:sz w:val="28"/>
          <w:szCs w:val="28"/>
          <w:lang w:val="en-US"/>
        </w:rPr>
        <w:t>.</w:t>
      </w:r>
    </w:p>
    <w:p w14:paraId="76123F30" w14:textId="77777777" w:rsidR="00095414" w:rsidRPr="00550C88" w:rsidRDefault="00095414" w:rsidP="00095414">
      <w:pPr>
        <w:numPr>
          <w:ilvl w:val="0"/>
          <w:numId w:val="1"/>
        </w:numPr>
        <w:tabs>
          <w:tab w:val="clear" w:pos="720"/>
          <w:tab w:val="num" w:pos="0"/>
          <w:tab w:val="num" w:pos="360"/>
          <w:tab w:val="left" w:pos="1134"/>
          <w:tab w:val="left" w:pos="1276"/>
          <w:tab w:val="num" w:pos="8299"/>
        </w:tabs>
        <w:ind w:left="0" w:firstLine="709"/>
        <w:jc w:val="both"/>
        <w:rPr>
          <w:sz w:val="28"/>
          <w:szCs w:val="28"/>
          <w:lang w:val="en-US"/>
        </w:rPr>
      </w:pPr>
      <w:r w:rsidRPr="00550C88">
        <w:rPr>
          <w:sz w:val="28"/>
          <w:szCs w:val="28"/>
          <w:lang w:val="en-US"/>
        </w:rPr>
        <w:t>Dutt A., Ismail M.A., Herawan T. A Systematic Review on Educational Data Mining</w:t>
      </w:r>
      <w:r>
        <w:rPr>
          <w:sz w:val="28"/>
          <w:szCs w:val="28"/>
          <w:lang w:val="en-US"/>
        </w:rPr>
        <w:t xml:space="preserve"> //</w:t>
      </w:r>
      <w:r w:rsidRPr="00550C88">
        <w:rPr>
          <w:sz w:val="28"/>
          <w:szCs w:val="28"/>
          <w:lang w:val="en-US"/>
        </w:rPr>
        <w:t xml:space="preserve"> IEEE Access</w:t>
      </w:r>
      <w:r>
        <w:rPr>
          <w:sz w:val="28"/>
          <w:szCs w:val="28"/>
          <w:lang w:val="en-US"/>
        </w:rPr>
        <w:t>. – 2017. – Vol.</w:t>
      </w:r>
      <w:r w:rsidRPr="00550C88">
        <w:rPr>
          <w:sz w:val="28"/>
          <w:szCs w:val="28"/>
          <w:lang w:val="en-US"/>
        </w:rPr>
        <w:t xml:space="preserve"> 5</w:t>
      </w:r>
      <w:r>
        <w:rPr>
          <w:sz w:val="28"/>
          <w:szCs w:val="28"/>
          <w:lang w:val="en-US"/>
        </w:rPr>
        <w:t>. – P.</w:t>
      </w:r>
      <w:r w:rsidRPr="00550C88">
        <w:rPr>
          <w:sz w:val="28"/>
          <w:szCs w:val="28"/>
          <w:lang w:val="en-US"/>
        </w:rPr>
        <w:t xml:space="preserve"> 15991-16005.</w:t>
      </w:r>
    </w:p>
    <w:p w14:paraId="350F0548" w14:textId="77777777" w:rsidR="00095414" w:rsidRPr="00BB4946"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Estacio R.R., Rodolfo Callanta Raga Jr. Analyzing students online learning behavior in blended courses using Moodle. June, 2018</w:t>
      </w:r>
      <w:r>
        <w:rPr>
          <w:sz w:val="28"/>
          <w:szCs w:val="28"/>
          <w:lang w:val="en-US"/>
        </w:rPr>
        <w:t xml:space="preserve"> //</w:t>
      </w:r>
      <w:r w:rsidRPr="00550C88">
        <w:rPr>
          <w:sz w:val="28"/>
          <w:szCs w:val="28"/>
          <w:lang w:val="en-US"/>
        </w:rPr>
        <w:t xml:space="preserve"> </w:t>
      </w:r>
      <w:hyperlink r:id="rId60" w:history="1">
        <w:r w:rsidRPr="00BB4946">
          <w:rPr>
            <w:rStyle w:val="a3"/>
            <w:color w:val="auto"/>
            <w:sz w:val="28"/>
            <w:szCs w:val="28"/>
            <w:u w:val="none"/>
            <w:lang w:val="en-US"/>
          </w:rPr>
          <w:t>https://www.emeraldinsight.com/doi/full/10.1108/AAOUJ-01-2017-0016#</w:t>
        </w:r>
      </w:hyperlink>
      <w:r w:rsidRPr="00BB4946">
        <w:rPr>
          <w:sz w:val="28"/>
          <w:szCs w:val="28"/>
          <w:lang w:val="en-US"/>
        </w:rPr>
        <w:t xml:space="preserve">. </w:t>
      </w:r>
    </w:p>
    <w:p w14:paraId="1C4A63EA"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Букалова Г.В. Процессно</w:t>
      </w:r>
      <w:r>
        <w:rPr>
          <w:sz w:val="28"/>
          <w:szCs w:val="28"/>
        </w:rPr>
        <w:t>-</w:t>
      </w:r>
      <w:r w:rsidRPr="00550C88">
        <w:rPr>
          <w:sz w:val="28"/>
          <w:szCs w:val="28"/>
        </w:rPr>
        <w:t>ориентированная модель внутривузовско</w:t>
      </w:r>
      <w:r w:rsidRPr="00550C88">
        <w:rPr>
          <w:sz w:val="28"/>
          <w:szCs w:val="28"/>
          <w:lang w:val="kk-KZ"/>
        </w:rPr>
        <w:t xml:space="preserve">й </w:t>
      </w:r>
      <w:r w:rsidRPr="00550C88">
        <w:rPr>
          <w:sz w:val="28"/>
          <w:szCs w:val="28"/>
        </w:rPr>
        <w:t>системы управления качеством образования // Инновации в образовании.</w:t>
      </w:r>
      <w:r>
        <w:rPr>
          <w:sz w:val="28"/>
          <w:szCs w:val="28"/>
        </w:rPr>
        <w:t xml:space="preserve"> </w:t>
      </w:r>
      <w:r w:rsidRPr="00550C88">
        <w:rPr>
          <w:sz w:val="28"/>
          <w:szCs w:val="28"/>
        </w:rPr>
        <w:t xml:space="preserve">– 2004. – №2. </w:t>
      </w:r>
      <w:r>
        <w:rPr>
          <w:sz w:val="28"/>
          <w:szCs w:val="28"/>
        </w:rPr>
        <w:t>– С. 14-24.</w:t>
      </w:r>
      <w:r w:rsidRPr="00550C88">
        <w:rPr>
          <w:sz w:val="28"/>
          <w:szCs w:val="28"/>
        </w:rPr>
        <w:t xml:space="preserve"> </w:t>
      </w:r>
    </w:p>
    <w:p w14:paraId="6CE7C9CB" w14:textId="77777777" w:rsidR="00095414" w:rsidRPr="00AF26BB"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AF26BB">
        <w:rPr>
          <w:sz w:val="28"/>
          <w:szCs w:val="28"/>
        </w:rPr>
        <w:t>Соколова Н.А., Антофий Н.Н. Методологические аспекты построения систем дистанционного обучения // Вестник Херсонского государственного технического университета. – 2001. – №2(11). – С. 211-212.</w:t>
      </w:r>
    </w:p>
    <w:p w14:paraId="13355D05"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Токсанов С.Н., Смаилова С.С. Современные средства автоматизации и информатизации процесса обучения</w:t>
      </w:r>
      <w:r>
        <w:rPr>
          <w:sz w:val="28"/>
          <w:szCs w:val="28"/>
        </w:rPr>
        <w:t xml:space="preserve"> // </w:t>
      </w:r>
      <w:r w:rsidRPr="00550C88">
        <w:rPr>
          <w:sz w:val="28"/>
          <w:szCs w:val="28"/>
        </w:rPr>
        <w:t>Вестник ПГУ</w:t>
      </w:r>
      <w:r>
        <w:rPr>
          <w:sz w:val="28"/>
          <w:szCs w:val="28"/>
        </w:rPr>
        <w:t xml:space="preserve">. – 2020. – </w:t>
      </w:r>
      <w:r w:rsidRPr="00550C88">
        <w:rPr>
          <w:sz w:val="28"/>
          <w:szCs w:val="28"/>
        </w:rPr>
        <w:t>№1</w:t>
      </w:r>
      <w:r>
        <w:rPr>
          <w:sz w:val="28"/>
          <w:szCs w:val="28"/>
        </w:rPr>
        <w:t>. – С.</w:t>
      </w:r>
      <w:r w:rsidRPr="00550C88">
        <w:rPr>
          <w:sz w:val="28"/>
          <w:szCs w:val="28"/>
        </w:rPr>
        <w:t xml:space="preserve"> 449-457.</w:t>
      </w:r>
    </w:p>
    <w:p w14:paraId="013E4E6E"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Toxanov S., Biloshchytskyi A., Kuchansky A.</w:t>
      </w:r>
      <w:r>
        <w:rPr>
          <w:sz w:val="28"/>
          <w:szCs w:val="28"/>
          <w:lang w:val="en-US"/>
        </w:rPr>
        <w:t xml:space="preserve"> et al.</w:t>
      </w:r>
      <w:r w:rsidRPr="00550C88">
        <w:rPr>
          <w:sz w:val="28"/>
          <w:szCs w:val="28"/>
          <w:lang w:val="en-US"/>
        </w:rPr>
        <w:t xml:space="preserve"> The comparison of methods for assessing the productivity of scientific subjects</w:t>
      </w:r>
      <w:r>
        <w:rPr>
          <w:sz w:val="28"/>
          <w:szCs w:val="28"/>
          <w:lang w:val="en-US"/>
        </w:rPr>
        <w:t xml:space="preserve"> //</w:t>
      </w:r>
      <w:r w:rsidRPr="00550C88">
        <w:rPr>
          <w:sz w:val="28"/>
          <w:szCs w:val="28"/>
          <w:lang w:val="en-US"/>
        </w:rPr>
        <w:t xml:space="preserve"> </w:t>
      </w:r>
      <w:r>
        <w:rPr>
          <w:sz w:val="28"/>
          <w:szCs w:val="28"/>
          <w:lang w:val="en-US"/>
        </w:rPr>
        <w:t xml:space="preserve">Procced. </w:t>
      </w:r>
      <w:r w:rsidRPr="00550C88">
        <w:rPr>
          <w:sz w:val="28"/>
          <w:szCs w:val="28"/>
          <w:lang w:val="en-US"/>
        </w:rPr>
        <w:t>internat</w:t>
      </w:r>
      <w:r>
        <w:rPr>
          <w:sz w:val="28"/>
          <w:szCs w:val="28"/>
          <w:lang w:val="en-US"/>
        </w:rPr>
        <w:t>.</w:t>
      </w:r>
      <w:r w:rsidRPr="00550C88">
        <w:rPr>
          <w:sz w:val="28"/>
          <w:szCs w:val="28"/>
          <w:lang w:val="en-US"/>
        </w:rPr>
        <w:t xml:space="preserve"> scient</w:t>
      </w:r>
      <w:r>
        <w:rPr>
          <w:sz w:val="28"/>
          <w:szCs w:val="28"/>
          <w:lang w:val="en-US"/>
        </w:rPr>
        <w:t>.-</w:t>
      </w:r>
      <w:r w:rsidRPr="00550C88">
        <w:rPr>
          <w:sz w:val="28"/>
          <w:szCs w:val="28"/>
          <w:lang w:val="en-US"/>
        </w:rPr>
        <w:lastRenderedPageBreak/>
        <w:t>techn</w:t>
      </w:r>
      <w:r>
        <w:rPr>
          <w:sz w:val="28"/>
          <w:szCs w:val="28"/>
          <w:lang w:val="en-US"/>
        </w:rPr>
        <w:t>.</w:t>
      </w:r>
      <w:r w:rsidRPr="00550C88">
        <w:rPr>
          <w:sz w:val="28"/>
          <w:szCs w:val="28"/>
          <w:lang w:val="en-US"/>
        </w:rPr>
        <w:t xml:space="preserve"> conf</w:t>
      </w:r>
      <w:r>
        <w:rPr>
          <w:sz w:val="28"/>
          <w:szCs w:val="28"/>
          <w:lang w:val="en-US"/>
        </w:rPr>
        <w:t>.</w:t>
      </w:r>
      <w:r w:rsidRPr="00550C88">
        <w:rPr>
          <w:sz w:val="28"/>
          <w:szCs w:val="28"/>
          <w:lang w:val="en-US"/>
        </w:rPr>
        <w:t xml:space="preserve"> on Computer Sciences and Information Technologies</w:t>
      </w:r>
      <w:r>
        <w:rPr>
          <w:sz w:val="28"/>
          <w:szCs w:val="28"/>
          <w:lang w:val="en-US"/>
        </w:rPr>
        <w:t>. – Lviv, 2021. – P.</w:t>
      </w:r>
      <w:r w:rsidRPr="00550C88">
        <w:rPr>
          <w:sz w:val="28"/>
          <w:szCs w:val="28"/>
          <w:lang w:val="en-US"/>
        </w:rPr>
        <w:t xml:space="preserve"> 84-88</w:t>
      </w:r>
      <w:r>
        <w:rPr>
          <w:sz w:val="28"/>
          <w:szCs w:val="28"/>
          <w:lang w:val="en-US"/>
        </w:rPr>
        <w:t>.</w:t>
      </w:r>
    </w:p>
    <w:p w14:paraId="4E537B9F"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Toxanov</w:t>
      </w:r>
      <w:r w:rsidRPr="000C4160">
        <w:rPr>
          <w:sz w:val="28"/>
          <w:szCs w:val="28"/>
          <w:lang w:val="en-US"/>
        </w:rPr>
        <w:t xml:space="preserve"> </w:t>
      </w:r>
      <w:r w:rsidRPr="00550C88">
        <w:rPr>
          <w:sz w:val="28"/>
          <w:szCs w:val="28"/>
          <w:lang w:val="en-US"/>
        </w:rPr>
        <w:t>S</w:t>
      </w:r>
      <w:r w:rsidRPr="000C4160">
        <w:rPr>
          <w:sz w:val="28"/>
          <w:szCs w:val="28"/>
          <w:lang w:val="en-US"/>
        </w:rPr>
        <w:t xml:space="preserve">., </w:t>
      </w:r>
      <w:r w:rsidRPr="00550C88">
        <w:rPr>
          <w:sz w:val="28"/>
          <w:szCs w:val="28"/>
          <w:lang w:val="en-US"/>
        </w:rPr>
        <w:t>Biloshchytskyi</w:t>
      </w:r>
      <w:r w:rsidRPr="000C4160">
        <w:rPr>
          <w:sz w:val="28"/>
          <w:szCs w:val="28"/>
          <w:lang w:val="en-US"/>
        </w:rPr>
        <w:t xml:space="preserve"> </w:t>
      </w:r>
      <w:r w:rsidRPr="00550C88">
        <w:rPr>
          <w:sz w:val="28"/>
          <w:szCs w:val="28"/>
          <w:lang w:val="en-US"/>
        </w:rPr>
        <w:t>A</w:t>
      </w:r>
      <w:r w:rsidRPr="000C4160">
        <w:rPr>
          <w:sz w:val="28"/>
          <w:szCs w:val="28"/>
          <w:lang w:val="en-US"/>
        </w:rPr>
        <w:t xml:space="preserve">., </w:t>
      </w:r>
      <w:r w:rsidRPr="00550C88">
        <w:rPr>
          <w:sz w:val="28"/>
          <w:szCs w:val="28"/>
          <w:lang w:val="en-US"/>
        </w:rPr>
        <w:t>Kuchansky</w:t>
      </w:r>
      <w:r w:rsidRPr="000C4160">
        <w:rPr>
          <w:sz w:val="28"/>
          <w:szCs w:val="28"/>
          <w:lang w:val="en-US"/>
        </w:rPr>
        <w:t xml:space="preserve"> </w:t>
      </w:r>
      <w:r w:rsidRPr="00550C88">
        <w:rPr>
          <w:sz w:val="28"/>
          <w:szCs w:val="28"/>
          <w:lang w:val="en-US"/>
        </w:rPr>
        <w:t>A</w:t>
      </w:r>
      <w:r w:rsidRPr="000C4160">
        <w:rPr>
          <w:sz w:val="28"/>
          <w:szCs w:val="28"/>
          <w:lang w:val="en-US"/>
        </w:rPr>
        <w:t>.</w:t>
      </w:r>
      <w:r>
        <w:rPr>
          <w:sz w:val="28"/>
          <w:szCs w:val="28"/>
          <w:lang w:val="en-US"/>
        </w:rPr>
        <w:t xml:space="preserve"> et al.</w:t>
      </w:r>
      <w:r w:rsidRPr="000C4160">
        <w:rPr>
          <w:sz w:val="28"/>
          <w:szCs w:val="28"/>
          <w:lang w:val="en-US"/>
        </w:rPr>
        <w:t xml:space="preserve"> </w:t>
      </w:r>
      <w:r w:rsidRPr="00550C88">
        <w:rPr>
          <w:sz w:val="28"/>
          <w:szCs w:val="28"/>
          <w:lang w:val="en-US"/>
        </w:rPr>
        <w:t>Development</w:t>
      </w:r>
      <w:r w:rsidRPr="000C4160">
        <w:rPr>
          <w:sz w:val="28"/>
          <w:szCs w:val="28"/>
          <w:lang w:val="en-US"/>
        </w:rPr>
        <w:t xml:space="preserve"> </w:t>
      </w:r>
      <w:r w:rsidRPr="00550C88">
        <w:rPr>
          <w:sz w:val="28"/>
          <w:szCs w:val="28"/>
          <w:lang w:val="en-US"/>
        </w:rPr>
        <w:t>of</w:t>
      </w:r>
      <w:r w:rsidRPr="000C4160">
        <w:rPr>
          <w:sz w:val="28"/>
          <w:szCs w:val="28"/>
          <w:lang w:val="en-US"/>
        </w:rPr>
        <w:t xml:space="preserve"> </w:t>
      </w:r>
      <w:r w:rsidRPr="00550C88">
        <w:rPr>
          <w:sz w:val="28"/>
          <w:szCs w:val="28"/>
          <w:lang w:val="en-US"/>
        </w:rPr>
        <w:t>the</w:t>
      </w:r>
      <w:r w:rsidRPr="000C4160">
        <w:rPr>
          <w:sz w:val="28"/>
          <w:szCs w:val="28"/>
          <w:lang w:val="en-US"/>
        </w:rPr>
        <w:t xml:space="preserve"> </w:t>
      </w:r>
      <w:r w:rsidRPr="00550C88">
        <w:rPr>
          <w:sz w:val="28"/>
          <w:szCs w:val="28"/>
          <w:lang w:val="en-US"/>
        </w:rPr>
        <w:t>set</w:t>
      </w:r>
      <w:r w:rsidRPr="000C4160">
        <w:rPr>
          <w:sz w:val="28"/>
          <w:szCs w:val="28"/>
          <w:lang w:val="en-US"/>
        </w:rPr>
        <w:t xml:space="preserve"> </w:t>
      </w:r>
      <w:r w:rsidRPr="00550C88">
        <w:rPr>
          <w:sz w:val="28"/>
          <w:szCs w:val="28"/>
          <w:lang w:val="en-US"/>
        </w:rPr>
        <w:t>models</w:t>
      </w:r>
      <w:r w:rsidRPr="000C4160">
        <w:rPr>
          <w:sz w:val="28"/>
          <w:szCs w:val="28"/>
          <w:lang w:val="en-US"/>
        </w:rPr>
        <w:t xml:space="preserve"> </w:t>
      </w:r>
      <w:r w:rsidRPr="00550C88">
        <w:rPr>
          <w:sz w:val="28"/>
          <w:szCs w:val="28"/>
          <w:lang w:val="en-US"/>
        </w:rPr>
        <w:t>and</w:t>
      </w:r>
      <w:r w:rsidRPr="000C4160">
        <w:rPr>
          <w:sz w:val="28"/>
          <w:szCs w:val="28"/>
          <w:lang w:val="en-US"/>
        </w:rPr>
        <w:t xml:space="preserve"> </w:t>
      </w:r>
      <w:r w:rsidRPr="00550C88">
        <w:rPr>
          <w:sz w:val="28"/>
          <w:szCs w:val="28"/>
          <w:lang w:val="en-US"/>
        </w:rPr>
        <w:t>a</w:t>
      </w:r>
      <w:r w:rsidRPr="000C4160">
        <w:rPr>
          <w:sz w:val="28"/>
          <w:szCs w:val="28"/>
          <w:lang w:val="en-US"/>
        </w:rPr>
        <w:t xml:space="preserve"> </w:t>
      </w:r>
      <w:r w:rsidRPr="00550C88">
        <w:rPr>
          <w:sz w:val="28"/>
          <w:szCs w:val="28"/>
          <w:lang w:val="en-US"/>
        </w:rPr>
        <w:t>method</w:t>
      </w:r>
      <w:r w:rsidRPr="000C4160">
        <w:rPr>
          <w:sz w:val="28"/>
          <w:szCs w:val="28"/>
          <w:lang w:val="en-US"/>
        </w:rPr>
        <w:t xml:space="preserve"> </w:t>
      </w:r>
      <w:r w:rsidRPr="00550C88">
        <w:rPr>
          <w:sz w:val="28"/>
          <w:szCs w:val="28"/>
          <w:lang w:val="en-US"/>
        </w:rPr>
        <w:t>to</w:t>
      </w:r>
      <w:r w:rsidRPr="000C4160">
        <w:rPr>
          <w:sz w:val="28"/>
          <w:szCs w:val="28"/>
          <w:lang w:val="en-US"/>
        </w:rPr>
        <w:t xml:space="preserve"> </w:t>
      </w:r>
      <w:r w:rsidRPr="00550C88">
        <w:rPr>
          <w:sz w:val="28"/>
          <w:szCs w:val="28"/>
          <w:lang w:val="en-US"/>
        </w:rPr>
        <w:t>form</w:t>
      </w:r>
      <w:r w:rsidRPr="000C4160">
        <w:rPr>
          <w:sz w:val="28"/>
          <w:szCs w:val="28"/>
          <w:lang w:val="en-US"/>
        </w:rPr>
        <w:t xml:space="preserve"> </w:t>
      </w:r>
      <w:r w:rsidRPr="00550C88">
        <w:rPr>
          <w:sz w:val="28"/>
          <w:szCs w:val="28"/>
          <w:lang w:val="en-US"/>
        </w:rPr>
        <w:t xml:space="preserve">information spaces of scientific activity subjects for the steady development of higher education establishments // Eastern-European Journal of Enterprise Technologies. – 2021. </w:t>
      </w:r>
      <w:r>
        <w:rPr>
          <w:sz w:val="28"/>
          <w:szCs w:val="28"/>
          <w:lang w:val="en-US"/>
        </w:rPr>
        <w:t>–</w:t>
      </w:r>
      <w:r w:rsidRPr="00550C88">
        <w:rPr>
          <w:sz w:val="28"/>
          <w:szCs w:val="28"/>
          <w:lang w:val="en-US"/>
        </w:rPr>
        <w:t xml:space="preserve"> </w:t>
      </w:r>
      <w:r>
        <w:rPr>
          <w:sz w:val="28"/>
          <w:szCs w:val="28"/>
          <w:lang w:val="en-US"/>
        </w:rPr>
        <w:t xml:space="preserve">Vol. </w:t>
      </w:r>
      <w:r w:rsidRPr="00550C88">
        <w:rPr>
          <w:sz w:val="28"/>
          <w:szCs w:val="28"/>
          <w:lang w:val="en-US"/>
        </w:rPr>
        <w:t>2. – P. 6-14.</w:t>
      </w:r>
    </w:p>
    <w:p w14:paraId="73BA5C4D"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 xml:space="preserve">Toxanov, S., Biloshchytskyi, A., Kuchansky, A., Andrashko, Y., Faizullin, A. Methods of assessing the scientific activity of scientists and higher education institutions. ATIT 2020 - Proceedings: 2020 2nd IEEE International Conference on Advanced Trends in Information Theory 9349348, </w:t>
      </w:r>
      <w:r>
        <w:rPr>
          <w:sz w:val="28"/>
          <w:szCs w:val="28"/>
          <w:lang w:val="en-US"/>
        </w:rPr>
        <w:t>P</w:t>
      </w:r>
      <w:r w:rsidRPr="00550C88">
        <w:rPr>
          <w:sz w:val="28"/>
          <w:szCs w:val="28"/>
          <w:lang w:val="en-US"/>
        </w:rPr>
        <w:t>. 162-167</w:t>
      </w:r>
    </w:p>
    <w:p w14:paraId="4F73DD99"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Toxanov S., Bielienkova O., Stetsenko S.</w:t>
      </w:r>
      <w:r>
        <w:rPr>
          <w:sz w:val="28"/>
          <w:szCs w:val="28"/>
          <w:lang w:val="en-US"/>
        </w:rPr>
        <w:t xml:space="preserve"> et al.</w:t>
      </w:r>
      <w:r w:rsidRPr="00550C88">
        <w:rPr>
          <w:sz w:val="28"/>
          <w:szCs w:val="28"/>
          <w:lang w:val="en-US"/>
        </w:rPr>
        <w:t xml:space="preserve"> Conceptual model for assessing the competitiveness of the enterprise based on fuzzy logic: Social and resource factors</w:t>
      </w:r>
      <w:r>
        <w:rPr>
          <w:sz w:val="28"/>
          <w:szCs w:val="28"/>
          <w:lang w:val="en-US"/>
        </w:rPr>
        <w:t xml:space="preserve"> //</w:t>
      </w:r>
      <w:r w:rsidRPr="00550C88">
        <w:rPr>
          <w:sz w:val="28"/>
          <w:szCs w:val="28"/>
          <w:lang w:val="en-US"/>
        </w:rPr>
        <w:t xml:space="preserve"> </w:t>
      </w:r>
      <w:r>
        <w:rPr>
          <w:sz w:val="28"/>
          <w:szCs w:val="28"/>
          <w:lang w:val="en-US"/>
        </w:rPr>
        <w:t xml:space="preserve">Procced. </w:t>
      </w:r>
      <w:r w:rsidRPr="00550C88">
        <w:rPr>
          <w:sz w:val="28"/>
          <w:szCs w:val="28"/>
          <w:lang w:val="en-US"/>
        </w:rPr>
        <w:t>SIST 2021-2021 IEEE internat</w:t>
      </w:r>
      <w:r>
        <w:rPr>
          <w:sz w:val="28"/>
          <w:szCs w:val="28"/>
          <w:lang w:val="en-US"/>
        </w:rPr>
        <w:t>.</w:t>
      </w:r>
      <w:r w:rsidRPr="00550C88">
        <w:rPr>
          <w:sz w:val="28"/>
          <w:szCs w:val="28"/>
          <w:lang w:val="en-US"/>
        </w:rPr>
        <w:t xml:space="preserve"> conf</w:t>
      </w:r>
      <w:r>
        <w:rPr>
          <w:sz w:val="28"/>
          <w:szCs w:val="28"/>
          <w:lang w:val="en-US"/>
        </w:rPr>
        <w:t>.</w:t>
      </w:r>
      <w:r w:rsidRPr="00550C88">
        <w:rPr>
          <w:sz w:val="28"/>
          <w:szCs w:val="28"/>
          <w:lang w:val="en-US"/>
        </w:rPr>
        <w:t xml:space="preserve"> on Smart Information Systems and Technologies. </w:t>
      </w:r>
      <w:r>
        <w:rPr>
          <w:sz w:val="28"/>
          <w:szCs w:val="28"/>
          <w:lang w:val="en-US"/>
        </w:rPr>
        <w:t>– Nur-Sultan, 2021. – P. 1-5.</w:t>
      </w:r>
    </w:p>
    <w:p w14:paraId="2B091884" w14:textId="77777777" w:rsidR="00095414" w:rsidRPr="00BB4946"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550C88">
        <w:rPr>
          <w:sz w:val="28"/>
          <w:szCs w:val="28"/>
          <w:lang w:val="en-US"/>
        </w:rPr>
        <w:t xml:space="preserve">O’Farrell L. Using Learning Analytics to Support the Enhancement of Teaching and Learning in Higher Education National Forum for the Enhancement of </w:t>
      </w:r>
      <w:r w:rsidRPr="00BB4946">
        <w:rPr>
          <w:sz w:val="28"/>
          <w:szCs w:val="28"/>
          <w:lang w:val="en-US"/>
        </w:rPr>
        <w:t xml:space="preserve">Teaching and Learning in Higher Education. 2017 // </w:t>
      </w:r>
      <w:hyperlink r:id="rId61" w:history="1">
        <w:r w:rsidRPr="00BB4946">
          <w:rPr>
            <w:rStyle w:val="a3"/>
            <w:color w:val="auto"/>
            <w:sz w:val="28"/>
            <w:szCs w:val="28"/>
            <w:u w:val="none"/>
            <w:lang w:val="en-US"/>
          </w:rPr>
          <w:t>https://www</w:t>
        </w:r>
      </w:hyperlink>
      <w:r w:rsidRPr="00BB4946">
        <w:rPr>
          <w:sz w:val="28"/>
          <w:szCs w:val="28"/>
          <w:lang w:val="en-US"/>
        </w:rPr>
        <w:t xml:space="preserve">. </w:t>
      </w:r>
      <w:r w:rsidRPr="00550C88">
        <w:rPr>
          <w:sz w:val="28"/>
          <w:szCs w:val="28"/>
          <w:lang w:val="en-US"/>
        </w:rPr>
        <w:t>teachingandlearning</w:t>
      </w:r>
      <w:r w:rsidRPr="00BB4946">
        <w:rPr>
          <w:sz w:val="28"/>
          <w:szCs w:val="28"/>
          <w:lang w:val="en-US"/>
        </w:rPr>
        <w:t>.</w:t>
      </w:r>
      <w:r w:rsidRPr="00550C88">
        <w:rPr>
          <w:sz w:val="28"/>
          <w:szCs w:val="28"/>
          <w:lang w:val="en-US"/>
        </w:rPr>
        <w:t>ie</w:t>
      </w:r>
      <w:r w:rsidRPr="00BB4946">
        <w:rPr>
          <w:sz w:val="28"/>
          <w:szCs w:val="28"/>
          <w:lang w:val="en-US"/>
        </w:rPr>
        <w:t>/</w:t>
      </w:r>
      <w:r w:rsidRPr="00550C88">
        <w:rPr>
          <w:sz w:val="28"/>
          <w:szCs w:val="28"/>
          <w:lang w:val="en-US"/>
        </w:rPr>
        <w:t>wp</w:t>
      </w:r>
      <w:r w:rsidRPr="00BB4946">
        <w:rPr>
          <w:sz w:val="28"/>
          <w:szCs w:val="28"/>
          <w:lang w:val="en-US"/>
        </w:rPr>
        <w:t>-</w:t>
      </w:r>
      <w:r w:rsidRPr="00550C88">
        <w:rPr>
          <w:sz w:val="28"/>
          <w:szCs w:val="28"/>
          <w:lang w:val="en-US"/>
        </w:rPr>
        <w:t>content</w:t>
      </w:r>
      <w:r w:rsidRPr="00BB4946">
        <w:rPr>
          <w:sz w:val="28"/>
          <w:szCs w:val="28"/>
          <w:lang w:val="en-US"/>
        </w:rPr>
        <w:t>/</w:t>
      </w:r>
      <w:r w:rsidRPr="00550C88">
        <w:rPr>
          <w:sz w:val="28"/>
          <w:szCs w:val="28"/>
          <w:lang w:val="en-US"/>
        </w:rPr>
        <w:t>uploads</w:t>
      </w:r>
      <w:r w:rsidRPr="00BB4946">
        <w:rPr>
          <w:sz w:val="28"/>
          <w:szCs w:val="28"/>
          <w:lang w:val="en-US"/>
        </w:rPr>
        <w:t>/2018/01/</w:t>
      </w:r>
      <w:r w:rsidRPr="00550C88">
        <w:rPr>
          <w:sz w:val="28"/>
          <w:szCs w:val="28"/>
          <w:lang w:val="en-US"/>
        </w:rPr>
        <w:t>Final</w:t>
      </w:r>
      <w:r w:rsidRPr="00BB4946">
        <w:rPr>
          <w:sz w:val="28"/>
          <w:szCs w:val="28"/>
          <w:lang w:val="en-US"/>
        </w:rPr>
        <w:t>_</w:t>
      </w:r>
      <w:r w:rsidRPr="00550C88">
        <w:rPr>
          <w:sz w:val="28"/>
          <w:szCs w:val="28"/>
          <w:lang w:val="en-US"/>
        </w:rPr>
        <w:t>LA</w:t>
      </w:r>
      <w:r w:rsidRPr="00BB4946">
        <w:rPr>
          <w:sz w:val="28"/>
          <w:szCs w:val="28"/>
          <w:lang w:val="en-US"/>
        </w:rPr>
        <w:t>-</w:t>
      </w:r>
      <w:r w:rsidRPr="00550C88">
        <w:rPr>
          <w:sz w:val="28"/>
          <w:szCs w:val="28"/>
          <w:lang w:val="en-US"/>
        </w:rPr>
        <w:t>Briefing</w:t>
      </w:r>
      <w:r>
        <w:rPr>
          <w:sz w:val="28"/>
          <w:szCs w:val="28"/>
          <w:lang w:val="en-US"/>
        </w:rPr>
        <w:t>.</w:t>
      </w:r>
      <w:r w:rsidRPr="00BB4946">
        <w:rPr>
          <w:sz w:val="28"/>
          <w:szCs w:val="28"/>
          <w:lang w:val="en-US"/>
        </w:rPr>
        <w:t xml:space="preserve"> 05.09.2021</w:t>
      </w:r>
      <w:r>
        <w:rPr>
          <w:sz w:val="28"/>
          <w:szCs w:val="28"/>
          <w:lang w:val="en-US"/>
        </w:rPr>
        <w:t>.</w:t>
      </w:r>
    </w:p>
    <w:p w14:paraId="16FE42F1"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Смирнов</w:t>
      </w:r>
      <w:r w:rsidRPr="00A23F28">
        <w:rPr>
          <w:sz w:val="28"/>
          <w:szCs w:val="28"/>
        </w:rPr>
        <w:t xml:space="preserve"> </w:t>
      </w:r>
      <w:r w:rsidRPr="00550C88">
        <w:rPr>
          <w:sz w:val="28"/>
          <w:szCs w:val="28"/>
        </w:rPr>
        <w:t>С</w:t>
      </w:r>
      <w:r w:rsidRPr="00A23F28">
        <w:rPr>
          <w:sz w:val="28"/>
          <w:szCs w:val="28"/>
        </w:rPr>
        <w:t>.</w:t>
      </w:r>
      <w:r w:rsidRPr="00550C88">
        <w:rPr>
          <w:sz w:val="28"/>
          <w:szCs w:val="28"/>
        </w:rPr>
        <w:t>В</w:t>
      </w:r>
      <w:r w:rsidRPr="00A23F28">
        <w:rPr>
          <w:sz w:val="28"/>
          <w:szCs w:val="28"/>
        </w:rPr>
        <w:t xml:space="preserve">. </w:t>
      </w:r>
      <w:r w:rsidRPr="00550C88">
        <w:rPr>
          <w:sz w:val="28"/>
          <w:szCs w:val="28"/>
        </w:rPr>
        <w:t>Онтологический</w:t>
      </w:r>
      <w:r w:rsidRPr="00A23F28">
        <w:rPr>
          <w:sz w:val="28"/>
          <w:szCs w:val="28"/>
        </w:rPr>
        <w:t xml:space="preserve"> </w:t>
      </w:r>
      <w:r w:rsidRPr="00550C88">
        <w:rPr>
          <w:sz w:val="28"/>
          <w:szCs w:val="28"/>
        </w:rPr>
        <w:t>анализ</w:t>
      </w:r>
      <w:r w:rsidRPr="00A23F28">
        <w:rPr>
          <w:sz w:val="28"/>
          <w:szCs w:val="28"/>
        </w:rPr>
        <w:t xml:space="preserve">: </w:t>
      </w:r>
      <w:r w:rsidRPr="00550C88">
        <w:rPr>
          <w:sz w:val="28"/>
          <w:szCs w:val="28"/>
        </w:rPr>
        <w:t>определения</w:t>
      </w:r>
      <w:r w:rsidRPr="00A23F28">
        <w:rPr>
          <w:sz w:val="28"/>
          <w:szCs w:val="28"/>
        </w:rPr>
        <w:t xml:space="preserve"> </w:t>
      </w:r>
      <w:r w:rsidRPr="00550C88">
        <w:rPr>
          <w:sz w:val="28"/>
          <w:szCs w:val="28"/>
        </w:rPr>
        <w:t>и</w:t>
      </w:r>
      <w:r w:rsidRPr="00A23F28">
        <w:rPr>
          <w:sz w:val="28"/>
          <w:szCs w:val="28"/>
        </w:rPr>
        <w:t xml:space="preserve"> </w:t>
      </w:r>
      <w:r w:rsidRPr="00550C88">
        <w:rPr>
          <w:sz w:val="28"/>
          <w:szCs w:val="28"/>
        </w:rPr>
        <w:t>алгоритмы</w:t>
      </w:r>
      <w:r w:rsidRPr="00A23F28">
        <w:rPr>
          <w:sz w:val="28"/>
          <w:szCs w:val="28"/>
        </w:rPr>
        <w:t xml:space="preserve"> // </w:t>
      </w:r>
      <w:r w:rsidRPr="00550C88">
        <w:rPr>
          <w:sz w:val="28"/>
          <w:szCs w:val="28"/>
        </w:rPr>
        <w:t>Проблемы</w:t>
      </w:r>
      <w:r w:rsidRPr="00A23F28">
        <w:rPr>
          <w:sz w:val="28"/>
          <w:szCs w:val="28"/>
        </w:rPr>
        <w:t xml:space="preserve"> </w:t>
      </w:r>
      <w:r w:rsidRPr="00550C88">
        <w:rPr>
          <w:sz w:val="28"/>
          <w:szCs w:val="28"/>
        </w:rPr>
        <w:t>управления</w:t>
      </w:r>
      <w:r w:rsidRPr="00A23F28">
        <w:rPr>
          <w:sz w:val="28"/>
          <w:szCs w:val="28"/>
        </w:rPr>
        <w:t xml:space="preserve"> </w:t>
      </w:r>
      <w:r w:rsidRPr="00550C88">
        <w:rPr>
          <w:sz w:val="28"/>
          <w:szCs w:val="28"/>
        </w:rPr>
        <w:t>и</w:t>
      </w:r>
      <w:r w:rsidRPr="00A23F28">
        <w:rPr>
          <w:sz w:val="28"/>
          <w:szCs w:val="28"/>
        </w:rPr>
        <w:t xml:space="preserve"> </w:t>
      </w:r>
      <w:r w:rsidRPr="00550C88">
        <w:rPr>
          <w:sz w:val="28"/>
          <w:szCs w:val="28"/>
        </w:rPr>
        <w:t>моделирования</w:t>
      </w:r>
      <w:r w:rsidRPr="00A23F28">
        <w:rPr>
          <w:sz w:val="28"/>
          <w:szCs w:val="28"/>
        </w:rPr>
        <w:t xml:space="preserve"> </w:t>
      </w:r>
      <w:r w:rsidRPr="00550C88">
        <w:rPr>
          <w:sz w:val="28"/>
          <w:szCs w:val="28"/>
        </w:rPr>
        <w:t>в</w:t>
      </w:r>
      <w:r w:rsidRPr="00A23F28">
        <w:rPr>
          <w:sz w:val="28"/>
          <w:szCs w:val="28"/>
        </w:rPr>
        <w:t xml:space="preserve"> </w:t>
      </w:r>
      <w:r w:rsidRPr="00550C88">
        <w:rPr>
          <w:sz w:val="28"/>
          <w:szCs w:val="28"/>
        </w:rPr>
        <w:t>сложных</w:t>
      </w:r>
      <w:r w:rsidRPr="00A23F28">
        <w:rPr>
          <w:sz w:val="28"/>
          <w:szCs w:val="28"/>
        </w:rPr>
        <w:t xml:space="preserve"> </w:t>
      </w:r>
      <w:r w:rsidRPr="00550C88">
        <w:rPr>
          <w:sz w:val="28"/>
          <w:szCs w:val="28"/>
        </w:rPr>
        <w:t>системах</w:t>
      </w:r>
      <w:r w:rsidRPr="00A23F28">
        <w:rPr>
          <w:sz w:val="28"/>
          <w:szCs w:val="28"/>
        </w:rPr>
        <w:t xml:space="preserve">: </w:t>
      </w:r>
      <w:r w:rsidRPr="00550C88">
        <w:rPr>
          <w:sz w:val="28"/>
          <w:szCs w:val="28"/>
        </w:rPr>
        <w:t>тр</w:t>
      </w:r>
      <w:r w:rsidRPr="00A23F28">
        <w:rPr>
          <w:sz w:val="28"/>
          <w:szCs w:val="28"/>
        </w:rPr>
        <w:t>. 3-</w:t>
      </w:r>
      <w:r>
        <w:rPr>
          <w:sz w:val="28"/>
          <w:szCs w:val="28"/>
        </w:rPr>
        <w:t>й</w:t>
      </w:r>
      <w:r w:rsidRPr="00A23F28">
        <w:rPr>
          <w:sz w:val="28"/>
          <w:szCs w:val="28"/>
        </w:rPr>
        <w:t xml:space="preserve"> </w:t>
      </w:r>
      <w:r w:rsidRPr="00550C88">
        <w:rPr>
          <w:sz w:val="28"/>
          <w:szCs w:val="28"/>
        </w:rPr>
        <w:t>междунар</w:t>
      </w:r>
      <w:r>
        <w:rPr>
          <w:sz w:val="28"/>
          <w:szCs w:val="28"/>
        </w:rPr>
        <w:t>.</w:t>
      </w:r>
      <w:r w:rsidRPr="00550C88">
        <w:rPr>
          <w:sz w:val="28"/>
          <w:szCs w:val="28"/>
        </w:rPr>
        <w:t xml:space="preserve"> конф. </w:t>
      </w:r>
      <w:r>
        <w:rPr>
          <w:sz w:val="28"/>
          <w:szCs w:val="28"/>
        </w:rPr>
        <w:t xml:space="preserve">– </w:t>
      </w:r>
      <w:r w:rsidRPr="00550C88">
        <w:rPr>
          <w:sz w:val="28"/>
          <w:szCs w:val="28"/>
        </w:rPr>
        <w:t>Самара: СНЦ РАН, 2001.</w:t>
      </w:r>
      <w:r>
        <w:rPr>
          <w:sz w:val="28"/>
          <w:szCs w:val="28"/>
        </w:rPr>
        <w:t xml:space="preserve"> – С. 206-212.</w:t>
      </w:r>
    </w:p>
    <w:p w14:paraId="335AD9DD" w14:textId="77777777" w:rsidR="00095414" w:rsidRPr="00090E8C" w:rsidRDefault="00095414" w:rsidP="00095414">
      <w:pPr>
        <w:numPr>
          <w:ilvl w:val="0"/>
          <w:numId w:val="1"/>
        </w:numPr>
        <w:tabs>
          <w:tab w:val="clear" w:pos="720"/>
          <w:tab w:val="num" w:pos="360"/>
          <w:tab w:val="left" w:pos="1134"/>
          <w:tab w:val="left" w:pos="1276"/>
          <w:tab w:val="num" w:pos="8299"/>
        </w:tabs>
        <w:ind w:left="0" w:firstLine="709"/>
        <w:jc w:val="both"/>
        <w:rPr>
          <w:iCs/>
          <w:sz w:val="28"/>
          <w:szCs w:val="28"/>
        </w:rPr>
      </w:pPr>
      <w:r w:rsidRPr="00550C88">
        <w:rPr>
          <w:iCs/>
          <w:sz w:val="28"/>
          <w:szCs w:val="28"/>
        </w:rPr>
        <w:t>Панченко В.М. Компьютерные технологии и системы обучения. Технология разделяемых единиц контента в системе программ единичных экспериментов: учеб</w:t>
      </w:r>
      <w:r>
        <w:rPr>
          <w:iCs/>
          <w:sz w:val="28"/>
          <w:szCs w:val="28"/>
        </w:rPr>
        <w:t>.</w:t>
      </w:r>
      <w:r w:rsidRPr="00550C88">
        <w:rPr>
          <w:iCs/>
          <w:sz w:val="28"/>
          <w:szCs w:val="28"/>
        </w:rPr>
        <w:t xml:space="preserve"> пос</w:t>
      </w:r>
      <w:r>
        <w:rPr>
          <w:iCs/>
          <w:sz w:val="28"/>
          <w:szCs w:val="28"/>
        </w:rPr>
        <w:t xml:space="preserve">. – М.: </w:t>
      </w:r>
      <w:r w:rsidRPr="00550C88">
        <w:rPr>
          <w:iCs/>
          <w:sz w:val="28"/>
          <w:szCs w:val="28"/>
        </w:rPr>
        <w:t>МИРЭА</w:t>
      </w:r>
      <w:r>
        <w:rPr>
          <w:iCs/>
          <w:sz w:val="28"/>
          <w:szCs w:val="28"/>
        </w:rPr>
        <w:t>-</w:t>
      </w:r>
      <w:r w:rsidRPr="00550C88">
        <w:rPr>
          <w:iCs/>
          <w:sz w:val="28"/>
          <w:szCs w:val="28"/>
        </w:rPr>
        <w:t>М</w:t>
      </w:r>
      <w:r>
        <w:rPr>
          <w:iCs/>
          <w:sz w:val="28"/>
          <w:szCs w:val="28"/>
        </w:rPr>
        <w:t>,</w:t>
      </w:r>
      <w:r w:rsidRPr="00550C88">
        <w:rPr>
          <w:iCs/>
          <w:sz w:val="28"/>
          <w:szCs w:val="28"/>
        </w:rPr>
        <w:t xml:space="preserve"> </w:t>
      </w:r>
      <w:r w:rsidRPr="00090E8C">
        <w:rPr>
          <w:iCs/>
          <w:sz w:val="28"/>
          <w:szCs w:val="28"/>
        </w:rPr>
        <w:t xml:space="preserve">2008. – </w:t>
      </w:r>
      <w:r>
        <w:rPr>
          <w:iCs/>
          <w:sz w:val="28"/>
          <w:szCs w:val="28"/>
        </w:rPr>
        <w:t>Ч</w:t>
      </w:r>
      <w:r w:rsidRPr="00090E8C">
        <w:rPr>
          <w:iCs/>
          <w:sz w:val="28"/>
          <w:szCs w:val="28"/>
        </w:rPr>
        <w:t xml:space="preserve">. 2. – 156 </w:t>
      </w:r>
      <w:r w:rsidRPr="00550C88">
        <w:rPr>
          <w:iCs/>
          <w:sz w:val="28"/>
          <w:szCs w:val="28"/>
        </w:rPr>
        <w:t>с</w:t>
      </w:r>
      <w:r w:rsidRPr="00090E8C">
        <w:rPr>
          <w:iCs/>
          <w:sz w:val="28"/>
          <w:szCs w:val="28"/>
        </w:rPr>
        <w:t>.</w:t>
      </w:r>
    </w:p>
    <w:p w14:paraId="3F64C39C"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lang w:val="en-US"/>
        </w:rPr>
      </w:pPr>
      <w:r w:rsidRPr="00550C88">
        <w:rPr>
          <w:sz w:val="28"/>
          <w:szCs w:val="28"/>
          <w:lang w:val="en-US"/>
        </w:rPr>
        <w:t>Toxanov S., Abzhanova D., Faizullin A. Ontological model of a database of information educational portal of the university</w:t>
      </w:r>
      <w:r w:rsidRPr="000C4160">
        <w:rPr>
          <w:sz w:val="28"/>
          <w:szCs w:val="28"/>
          <w:lang w:val="en-US"/>
        </w:rPr>
        <w:t xml:space="preserve"> //</w:t>
      </w:r>
      <w:r w:rsidRPr="00550C88">
        <w:rPr>
          <w:sz w:val="28"/>
          <w:szCs w:val="28"/>
          <w:lang w:val="en-US"/>
        </w:rPr>
        <w:t xml:space="preserve"> Scientific Journal of Astana IT University</w:t>
      </w:r>
      <w:r>
        <w:rPr>
          <w:sz w:val="28"/>
          <w:szCs w:val="28"/>
          <w:lang w:val="en-US"/>
        </w:rPr>
        <w:t xml:space="preserve">. – 2021. – Vol. </w:t>
      </w:r>
      <w:r w:rsidRPr="00550C88">
        <w:rPr>
          <w:sz w:val="28"/>
          <w:szCs w:val="28"/>
          <w:lang w:val="en-US"/>
        </w:rPr>
        <w:t>9</w:t>
      </w:r>
      <w:r>
        <w:rPr>
          <w:sz w:val="28"/>
          <w:szCs w:val="28"/>
          <w:lang w:val="en-US"/>
        </w:rPr>
        <w:t>. – P.</w:t>
      </w:r>
      <w:r w:rsidRPr="00550C88">
        <w:rPr>
          <w:sz w:val="28"/>
          <w:szCs w:val="28"/>
          <w:lang w:val="en-US"/>
        </w:rPr>
        <w:t xml:space="preserve"> 75-84</w:t>
      </w:r>
      <w:r>
        <w:rPr>
          <w:sz w:val="28"/>
          <w:szCs w:val="28"/>
          <w:lang w:val="en-US"/>
        </w:rPr>
        <w:t>.</w:t>
      </w:r>
    </w:p>
    <w:p w14:paraId="17B106B9" w14:textId="77777777" w:rsidR="00095414" w:rsidRPr="006279D9"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lang w:val="en-US"/>
        </w:rPr>
      </w:pPr>
      <w:r w:rsidRPr="00550C88">
        <w:rPr>
          <w:sz w:val="28"/>
          <w:szCs w:val="28"/>
        </w:rPr>
        <w:t>Тертышная</w:t>
      </w:r>
      <w:r w:rsidRPr="006279D9">
        <w:rPr>
          <w:sz w:val="28"/>
          <w:szCs w:val="28"/>
          <w:lang w:val="en-US"/>
        </w:rPr>
        <w:t xml:space="preserve"> (</w:t>
      </w:r>
      <w:r w:rsidRPr="00550C88">
        <w:rPr>
          <w:sz w:val="28"/>
          <w:szCs w:val="28"/>
        </w:rPr>
        <w:t>Коджа</w:t>
      </w:r>
      <w:r w:rsidRPr="006279D9">
        <w:rPr>
          <w:sz w:val="28"/>
          <w:szCs w:val="28"/>
          <w:lang w:val="en-US"/>
        </w:rPr>
        <w:t xml:space="preserve">) </w:t>
      </w:r>
      <w:r w:rsidRPr="00550C88">
        <w:rPr>
          <w:sz w:val="28"/>
          <w:szCs w:val="28"/>
        </w:rPr>
        <w:t>Т</w:t>
      </w:r>
      <w:r w:rsidRPr="006279D9">
        <w:rPr>
          <w:sz w:val="28"/>
          <w:szCs w:val="28"/>
          <w:lang w:val="en-US"/>
        </w:rPr>
        <w:t>.</w:t>
      </w:r>
      <w:r w:rsidRPr="00550C88">
        <w:rPr>
          <w:sz w:val="28"/>
          <w:szCs w:val="28"/>
        </w:rPr>
        <w:t>И</w:t>
      </w:r>
      <w:r w:rsidRPr="006279D9">
        <w:rPr>
          <w:sz w:val="28"/>
          <w:szCs w:val="28"/>
          <w:lang w:val="en-US"/>
        </w:rPr>
        <w:t xml:space="preserve">., </w:t>
      </w:r>
      <w:r w:rsidRPr="00550C88">
        <w:rPr>
          <w:sz w:val="28"/>
          <w:szCs w:val="28"/>
        </w:rPr>
        <w:t>Гогунский</w:t>
      </w:r>
      <w:r w:rsidRPr="006279D9">
        <w:rPr>
          <w:sz w:val="28"/>
          <w:szCs w:val="28"/>
          <w:lang w:val="en-US"/>
        </w:rPr>
        <w:t xml:space="preserve"> </w:t>
      </w:r>
      <w:r w:rsidRPr="00550C88">
        <w:rPr>
          <w:sz w:val="28"/>
          <w:szCs w:val="28"/>
        </w:rPr>
        <w:t>В</w:t>
      </w:r>
      <w:r w:rsidRPr="006279D9">
        <w:rPr>
          <w:sz w:val="28"/>
          <w:szCs w:val="28"/>
          <w:lang w:val="en-US"/>
        </w:rPr>
        <w:t>.</w:t>
      </w:r>
      <w:r w:rsidRPr="00550C88">
        <w:rPr>
          <w:sz w:val="28"/>
          <w:szCs w:val="28"/>
        </w:rPr>
        <w:t>Д</w:t>
      </w:r>
      <w:r w:rsidRPr="006279D9">
        <w:rPr>
          <w:sz w:val="28"/>
          <w:szCs w:val="28"/>
          <w:lang w:val="en-US"/>
        </w:rPr>
        <w:t xml:space="preserve">. </w:t>
      </w:r>
      <w:r w:rsidRPr="00550C88">
        <w:rPr>
          <w:sz w:val="28"/>
          <w:szCs w:val="28"/>
        </w:rPr>
        <w:t>Алгоритм</w:t>
      </w:r>
      <w:r w:rsidRPr="006279D9">
        <w:rPr>
          <w:sz w:val="28"/>
          <w:szCs w:val="28"/>
          <w:lang w:val="en-US"/>
        </w:rPr>
        <w:t xml:space="preserve"> </w:t>
      </w:r>
      <w:r w:rsidRPr="00550C88">
        <w:rPr>
          <w:sz w:val="28"/>
          <w:szCs w:val="28"/>
        </w:rPr>
        <w:t>оценки</w:t>
      </w:r>
      <w:r w:rsidRPr="006279D9">
        <w:rPr>
          <w:sz w:val="28"/>
          <w:szCs w:val="28"/>
          <w:lang w:val="en-US"/>
        </w:rPr>
        <w:t xml:space="preserve"> </w:t>
      </w:r>
      <w:r w:rsidRPr="00550C88">
        <w:rPr>
          <w:sz w:val="28"/>
          <w:szCs w:val="28"/>
        </w:rPr>
        <w:t>уровня</w:t>
      </w:r>
      <w:r w:rsidRPr="006279D9">
        <w:rPr>
          <w:sz w:val="28"/>
          <w:szCs w:val="28"/>
          <w:lang w:val="en-US"/>
        </w:rPr>
        <w:t xml:space="preserve"> </w:t>
      </w:r>
      <w:r w:rsidRPr="00550C88">
        <w:rPr>
          <w:sz w:val="28"/>
          <w:szCs w:val="28"/>
        </w:rPr>
        <w:t>знаний</w:t>
      </w:r>
      <w:r w:rsidRPr="006279D9">
        <w:rPr>
          <w:sz w:val="28"/>
          <w:szCs w:val="28"/>
          <w:lang w:val="en-US"/>
        </w:rPr>
        <w:t xml:space="preserve"> </w:t>
      </w:r>
      <w:r w:rsidRPr="00550C88">
        <w:rPr>
          <w:sz w:val="28"/>
          <w:szCs w:val="28"/>
        </w:rPr>
        <w:t>на</w:t>
      </w:r>
      <w:r w:rsidRPr="006279D9">
        <w:rPr>
          <w:sz w:val="28"/>
          <w:szCs w:val="28"/>
          <w:lang w:val="en-US"/>
        </w:rPr>
        <w:t xml:space="preserve"> </w:t>
      </w:r>
      <w:r w:rsidRPr="00550C88">
        <w:rPr>
          <w:sz w:val="28"/>
          <w:szCs w:val="28"/>
        </w:rPr>
        <w:t>основе</w:t>
      </w:r>
      <w:r w:rsidRPr="006279D9">
        <w:rPr>
          <w:sz w:val="28"/>
          <w:szCs w:val="28"/>
          <w:lang w:val="en-US"/>
        </w:rPr>
        <w:t xml:space="preserve"> </w:t>
      </w:r>
      <w:r w:rsidRPr="00550C88">
        <w:rPr>
          <w:sz w:val="28"/>
          <w:szCs w:val="28"/>
        </w:rPr>
        <w:t>методов</w:t>
      </w:r>
      <w:r w:rsidRPr="006279D9">
        <w:rPr>
          <w:sz w:val="28"/>
          <w:szCs w:val="28"/>
          <w:lang w:val="en-US"/>
        </w:rPr>
        <w:t xml:space="preserve"> </w:t>
      </w:r>
      <w:r w:rsidRPr="00550C88">
        <w:rPr>
          <w:sz w:val="28"/>
          <w:szCs w:val="28"/>
        </w:rPr>
        <w:t>нечеткой</w:t>
      </w:r>
      <w:r w:rsidRPr="006279D9">
        <w:rPr>
          <w:sz w:val="28"/>
          <w:szCs w:val="28"/>
          <w:lang w:val="en-US"/>
        </w:rPr>
        <w:t xml:space="preserve"> </w:t>
      </w:r>
      <w:r w:rsidRPr="00550C88">
        <w:rPr>
          <w:sz w:val="28"/>
          <w:szCs w:val="28"/>
        </w:rPr>
        <w:t>логики</w:t>
      </w:r>
      <w:r w:rsidRPr="006279D9">
        <w:rPr>
          <w:sz w:val="28"/>
          <w:szCs w:val="28"/>
          <w:lang w:val="en-US"/>
        </w:rPr>
        <w:t xml:space="preserve"> // </w:t>
      </w:r>
      <w:r w:rsidRPr="00550C88">
        <w:rPr>
          <w:sz w:val="28"/>
          <w:szCs w:val="28"/>
        </w:rPr>
        <w:t>Комп</w:t>
      </w:r>
      <w:r w:rsidRPr="006279D9">
        <w:rPr>
          <w:sz w:val="28"/>
          <w:szCs w:val="28"/>
          <w:lang w:val="en-US"/>
        </w:rPr>
        <w:t>'</w:t>
      </w:r>
      <w:r w:rsidRPr="00550C88">
        <w:rPr>
          <w:sz w:val="28"/>
          <w:szCs w:val="28"/>
        </w:rPr>
        <w:t>ютерне</w:t>
      </w:r>
      <w:r w:rsidRPr="006279D9">
        <w:rPr>
          <w:sz w:val="28"/>
          <w:szCs w:val="28"/>
          <w:lang w:val="en-US"/>
        </w:rPr>
        <w:t xml:space="preserve"> </w:t>
      </w:r>
      <w:r w:rsidRPr="00550C88">
        <w:rPr>
          <w:sz w:val="28"/>
          <w:szCs w:val="28"/>
        </w:rPr>
        <w:t>моделювання</w:t>
      </w:r>
      <w:r w:rsidRPr="006279D9">
        <w:rPr>
          <w:sz w:val="28"/>
          <w:szCs w:val="28"/>
          <w:lang w:val="en-US"/>
        </w:rPr>
        <w:t xml:space="preserve"> </w:t>
      </w:r>
      <w:r w:rsidRPr="00550C88">
        <w:rPr>
          <w:sz w:val="28"/>
          <w:szCs w:val="28"/>
        </w:rPr>
        <w:t>та</w:t>
      </w:r>
      <w:r w:rsidRPr="006279D9">
        <w:rPr>
          <w:sz w:val="28"/>
          <w:szCs w:val="28"/>
          <w:lang w:val="en-US"/>
        </w:rPr>
        <w:t xml:space="preserve"> </w:t>
      </w:r>
      <w:r w:rsidRPr="000C4160">
        <w:rPr>
          <w:sz w:val="28"/>
          <w:szCs w:val="28"/>
        </w:rPr>
        <w:t>інформаційні</w:t>
      </w:r>
      <w:r w:rsidRPr="006279D9">
        <w:rPr>
          <w:sz w:val="28"/>
          <w:szCs w:val="28"/>
          <w:lang w:val="en-US"/>
        </w:rPr>
        <w:t xml:space="preserve"> </w:t>
      </w:r>
      <w:r w:rsidRPr="000C4160">
        <w:rPr>
          <w:sz w:val="28"/>
          <w:szCs w:val="28"/>
        </w:rPr>
        <w:t>технології</w:t>
      </w:r>
      <w:r w:rsidRPr="006279D9">
        <w:rPr>
          <w:sz w:val="28"/>
          <w:szCs w:val="28"/>
          <w:lang w:val="en-US"/>
        </w:rPr>
        <w:t xml:space="preserve"> </w:t>
      </w:r>
      <w:r w:rsidRPr="000C4160">
        <w:rPr>
          <w:sz w:val="28"/>
          <w:szCs w:val="28"/>
        </w:rPr>
        <w:t>в</w:t>
      </w:r>
      <w:r w:rsidRPr="006279D9">
        <w:rPr>
          <w:sz w:val="28"/>
          <w:szCs w:val="28"/>
          <w:lang w:val="en-US"/>
        </w:rPr>
        <w:t xml:space="preserve"> </w:t>
      </w:r>
      <w:r w:rsidRPr="000C4160">
        <w:rPr>
          <w:sz w:val="28"/>
          <w:szCs w:val="28"/>
        </w:rPr>
        <w:t>науці</w:t>
      </w:r>
      <w:r w:rsidRPr="006279D9">
        <w:rPr>
          <w:sz w:val="28"/>
          <w:szCs w:val="28"/>
          <w:lang w:val="en-US"/>
        </w:rPr>
        <w:t xml:space="preserve">, </w:t>
      </w:r>
      <w:r w:rsidRPr="000C4160">
        <w:rPr>
          <w:sz w:val="28"/>
          <w:szCs w:val="28"/>
        </w:rPr>
        <w:t>економіці</w:t>
      </w:r>
      <w:r w:rsidRPr="006279D9">
        <w:rPr>
          <w:sz w:val="28"/>
          <w:szCs w:val="28"/>
          <w:lang w:val="en-US"/>
        </w:rPr>
        <w:t xml:space="preserve"> </w:t>
      </w:r>
      <w:r w:rsidRPr="000C4160">
        <w:rPr>
          <w:sz w:val="28"/>
          <w:szCs w:val="28"/>
        </w:rPr>
        <w:t>та</w:t>
      </w:r>
      <w:r w:rsidRPr="006279D9">
        <w:rPr>
          <w:sz w:val="28"/>
          <w:szCs w:val="28"/>
          <w:lang w:val="en-US"/>
        </w:rPr>
        <w:t xml:space="preserve"> </w:t>
      </w:r>
      <w:r w:rsidRPr="000C4160">
        <w:rPr>
          <w:sz w:val="28"/>
          <w:szCs w:val="28"/>
        </w:rPr>
        <w:t>освіті</w:t>
      </w:r>
      <w:r w:rsidRPr="006279D9">
        <w:rPr>
          <w:sz w:val="28"/>
          <w:szCs w:val="28"/>
          <w:lang w:val="en-US"/>
        </w:rPr>
        <w:t xml:space="preserve">: </w:t>
      </w:r>
      <w:r w:rsidRPr="000C4160">
        <w:rPr>
          <w:rStyle w:val="40"/>
        </w:rPr>
        <w:t>зб</w:t>
      </w:r>
      <w:r w:rsidRPr="006279D9">
        <w:rPr>
          <w:rStyle w:val="40"/>
          <w:lang w:val="en-US"/>
        </w:rPr>
        <w:t xml:space="preserve">. </w:t>
      </w:r>
      <w:r w:rsidRPr="000C4160">
        <w:rPr>
          <w:rStyle w:val="40"/>
        </w:rPr>
        <w:t>наук</w:t>
      </w:r>
      <w:r w:rsidRPr="006279D9">
        <w:rPr>
          <w:rStyle w:val="40"/>
          <w:lang w:val="en-US"/>
        </w:rPr>
        <w:t xml:space="preserve">. </w:t>
      </w:r>
      <w:r w:rsidRPr="000C4160">
        <w:rPr>
          <w:rStyle w:val="40"/>
        </w:rPr>
        <w:t>пр</w:t>
      </w:r>
      <w:r w:rsidRPr="006279D9">
        <w:rPr>
          <w:rStyle w:val="40"/>
          <w:lang w:val="en-US"/>
        </w:rPr>
        <w:t>.</w:t>
      </w:r>
      <w:r w:rsidRPr="006279D9">
        <w:rPr>
          <w:sz w:val="28"/>
          <w:szCs w:val="28"/>
          <w:lang w:val="en-US"/>
        </w:rPr>
        <w:t xml:space="preserve"> – </w:t>
      </w:r>
      <w:r w:rsidRPr="000C4160">
        <w:rPr>
          <w:sz w:val="28"/>
          <w:szCs w:val="28"/>
        </w:rPr>
        <w:t>Кривий</w:t>
      </w:r>
      <w:r w:rsidRPr="006279D9">
        <w:rPr>
          <w:sz w:val="28"/>
          <w:szCs w:val="28"/>
          <w:lang w:val="en-US"/>
        </w:rPr>
        <w:t xml:space="preserve"> </w:t>
      </w:r>
      <w:r w:rsidRPr="000C4160">
        <w:rPr>
          <w:sz w:val="28"/>
          <w:szCs w:val="28"/>
        </w:rPr>
        <w:t>Ріг</w:t>
      </w:r>
      <w:r w:rsidRPr="006279D9">
        <w:rPr>
          <w:sz w:val="28"/>
          <w:szCs w:val="28"/>
          <w:lang w:val="en-US"/>
        </w:rPr>
        <w:t xml:space="preserve">: </w:t>
      </w:r>
      <w:r w:rsidRPr="00550C88">
        <w:rPr>
          <w:sz w:val="28"/>
          <w:szCs w:val="28"/>
        </w:rPr>
        <w:t>Видавничий</w:t>
      </w:r>
      <w:r w:rsidRPr="006279D9">
        <w:rPr>
          <w:sz w:val="28"/>
          <w:szCs w:val="28"/>
          <w:lang w:val="en-US"/>
        </w:rPr>
        <w:t xml:space="preserve"> </w:t>
      </w:r>
      <w:r w:rsidRPr="00550C88">
        <w:rPr>
          <w:sz w:val="28"/>
          <w:szCs w:val="28"/>
        </w:rPr>
        <w:t>відділ</w:t>
      </w:r>
      <w:r w:rsidRPr="006279D9">
        <w:rPr>
          <w:sz w:val="28"/>
          <w:szCs w:val="28"/>
          <w:lang w:val="en-US"/>
        </w:rPr>
        <w:t xml:space="preserve"> </w:t>
      </w:r>
      <w:r w:rsidRPr="00550C88">
        <w:rPr>
          <w:sz w:val="28"/>
          <w:szCs w:val="28"/>
        </w:rPr>
        <w:t>КДПУ</w:t>
      </w:r>
      <w:r w:rsidRPr="006279D9">
        <w:rPr>
          <w:sz w:val="28"/>
          <w:szCs w:val="28"/>
          <w:lang w:val="en-US"/>
        </w:rPr>
        <w:t xml:space="preserve">, 2001. – </w:t>
      </w:r>
      <w:r w:rsidRPr="00550C88">
        <w:rPr>
          <w:sz w:val="28"/>
          <w:szCs w:val="28"/>
        </w:rPr>
        <w:t>Т</w:t>
      </w:r>
      <w:r w:rsidRPr="006279D9">
        <w:rPr>
          <w:sz w:val="28"/>
          <w:szCs w:val="28"/>
          <w:lang w:val="en-US"/>
        </w:rPr>
        <w:t xml:space="preserve">. 2. – </w:t>
      </w:r>
      <w:r w:rsidRPr="00550C88">
        <w:rPr>
          <w:sz w:val="28"/>
          <w:szCs w:val="28"/>
        </w:rPr>
        <w:t>С</w:t>
      </w:r>
      <w:r w:rsidRPr="006279D9">
        <w:rPr>
          <w:sz w:val="28"/>
          <w:szCs w:val="28"/>
          <w:lang w:val="en-US"/>
        </w:rPr>
        <w:t>. 255-262.</w:t>
      </w:r>
    </w:p>
    <w:p w14:paraId="7D5BB2E2"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Білощицький</w:t>
      </w:r>
      <w:r w:rsidRPr="006279D9">
        <w:rPr>
          <w:sz w:val="28"/>
          <w:szCs w:val="28"/>
          <w:lang w:val="en-US"/>
        </w:rPr>
        <w:t xml:space="preserve"> </w:t>
      </w:r>
      <w:r w:rsidRPr="00550C88">
        <w:rPr>
          <w:sz w:val="28"/>
          <w:szCs w:val="28"/>
        </w:rPr>
        <w:t>А</w:t>
      </w:r>
      <w:r w:rsidRPr="006279D9">
        <w:rPr>
          <w:sz w:val="28"/>
          <w:szCs w:val="28"/>
          <w:lang w:val="en-US"/>
        </w:rPr>
        <w:t>.</w:t>
      </w:r>
      <w:r w:rsidRPr="00550C88">
        <w:rPr>
          <w:sz w:val="28"/>
          <w:szCs w:val="28"/>
        </w:rPr>
        <w:t>О</w:t>
      </w:r>
      <w:r w:rsidRPr="006279D9">
        <w:rPr>
          <w:sz w:val="28"/>
          <w:szCs w:val="28"/>
          <w:lang w:val="en-US"/>
        </w:rPr>
        <w:t xml:space="preserve">., </w:t>
      </w:r>
      <w:r w:rsidRPr="00550C88">
        <w:rPr>
          <w:sz w:val="28"/>
          <w:szCs w:val="28"/>
        </w:rPr>
        <w:t>Демченко</w:t>
      </w:r>
      <w:r w:rsidRPr="006279D9">
        <w:rPr>
          <w:sz w:val="28"/>
          <w:szCs w:val="28"/>
          <w:lang w:val="en-US"/>
        </w:rPr>
        <w:t xml:space="preserve"> </w:t>
      </w:r>
      <w:r w:rsidRPr="00550C88">
        <w:rPr>
          <w:sz w:val="28"/>
          <w:szCs w:val="28"/>
        </w:rPr>
        <w:t>В</w:t>
      </w:r>
      <w:r w:rsidRPr="006279D9">
        <w:rPr>
          <w:sz w:val="28"/>
          <w:szCs w:val="28"/>
          <w:lang w:val="en-US"/>
        </w:rPr>
        <w:t>.</w:t>
      </w:r>
      <w:r w:rsidRPr="00550C88">
        <w:rPr>
          <w:sz w:val="28"/>
          <w:szCs w:val="28"/>
        </w:rPr>
        <w:t>В</w:t>
      </w:r>
      <w:r w:rsidRPr="006279D9">
        <w:rPr>
          <w:sz w:val="28"/>
          <w:szCs w:val="28"/>
          <w:lang w:val="en-US"/>
        </w:rPr>
        <w:t xml:space="preserve">., </w:t>
      </w:r>
      <w:r w:rsidRPr="00550C88">
        <w:rPr>
          <w:sz w:val="28"/>
          <w:szCs w:val="28"/>
        </w:rPr>
        <w:t>Лізунов</w:t>
      </w:r>
      <w:r w:rsidRPr="006279D9">
        <w:rPr>
          <w:sz w:val="28"/>
          <w:szCs w:val="28"/>
          <w:lang w:val="en-US"/>
        </w:rPr>
        <w:t xml:space="preserve"> </w:t>
      </w:r>
      <w:r w:rsidRPr="00550C88">
        <w:rPr>
          <w:sz w:val="28"/>
          <w:szCs w:val="28"/>
        </w:rPr>
        <w:t>П</w:t>
      </w:r>
      <w:r w:rsidRPr="006279D9">
        <w:rPr>
          <w:sz w:val="28"/>
          <w:szCs w:val="28"/>
          <w:lang w:val="en-US"/>
        </w:rPr>
        <w:t>.</w:t>
      </w:r>
      <w:r w:rsidRPr="00550C88">
        <w:rPr>
          <w:sz w:val="28"/>
          <w:szCs w:val="28"/>
        </w:rPr>
        <w:t>П</w:t>
      </w:r>
      <w:r w:rsidRPr="006279D9">
        <w:rPr>
          <w:sz w:val="28"/>
          <w:szCs w:val="28"/>
          <w:lang w:val="en-US"/>
        </w:rPr>
        <w:t xml:space="preserve">. </w:t>
      </w:r>
      <w:r w:rsidRPr="00550C88">
        <w:rPr>
          <w:sz w:val="28"/>
          <w:szCs w:val="28"/>
        </w:rPr>
        <w:t>Розробка</w:t>
      </w:r>
      <w:r w:rsidRPr="006279D9">
        <w:rPr>
          <w:sz w:val="28"/>
          <w:szCs w:val="28"/>
          <w:lang w:val="en-US"/>
        </w:rPr>
        <w:t xml:space="preserve"> </w:t>
      </w:r>
      <w:r w:rsidRPr="00550C88">
        <w:rPr>
          <w:sz w:val="28"/>
          <w:szCs w:val="28"/>
        </w:rPr>
        <w:t>та</w:t>
      </w:r>
      <w:r w:rsidRPr="006279D9">
        <w:rPr>
          <w:sz w:val="28"/>
          <w:szCs w:val="28"/>
          <w:lang w:val="en-US"/>
        </w:rPr>
        <w:t xml:space="preserve"> </w:t>
      </w:r>
      <w:r w:rsidRPr="00550C88">
        <w:rPr>
          <w:sz w:val="28"/>
          <w:szCs w:val="28"/>
        </w:rPr>
        <w:t>впровадження</w:t>
      </w:r>
      <w:r w:rsidRPr="006279D9">
        <w:rPr>
          <w:sz w:val="28"/>
          <w:szCs w:val="28"/>
          <w:lang w:val="en-US"/>
        </w:rPr>
        <w:t xml:space="preserve"> </w:t>
      </w:r>
      <w:r w:rsidRPr="00550C88">
        <w:rPr>
          <w:sz w:val="28"/>
          <w:szCs w:val="28"/>
        </w:rPr>
        <w:t>інформаційно</w:t>
      </w:r>
      <w:r w:rsidRPr="006279D9">
        <w:rPr>
          <w:sz w:val="28"/>
          <w:szCs w:val="28"/>
          <w:lang w:val="en-US"/>
        </w:rPr>
        <w:t>-</w:t>
      </w:r>
      <w:r w:rsidRPr="00550C88">
        <w:rPr>
          <w:sz w:val="28"/>
          <w:szCs w:val="28"/>
        </w:rPr>
        <w:t>інтегрованих</w:t>
      </w:r>
      <w:r w:rsidRPr="006279D9">
        <w:rPr>
          <w:sz w:val="28"/>
          <w:szCs w:val="28"/>
          <w:lang w:val="en-US"/>
        </w:rPr>
        <w:t xml:space="preserve"> </w:t>
      </w:r>
      <w:r w:rsidRPr="00550C88">
        <w:rPr>
          <w:sz w:val="28"/>
          <w:szCs w:val="28"/>
        </w:rPr>
        <w:t>програмних</w:t>
      </w:r>
      <w:r w:rsidRPr="006279D9">
        <w:rPr>
          <w:sz w:val="28"/>
          <w:szCs w:val="28"/>
          <w:lang w:val="en-US"/>
        </w:rPr>
        <w:t xml:space="preserve"> </w:t>
      </w:r>
      <w:r w:rsidRPr="00550C88">
        <w:rPr>
          <w:sz w:val="28"/>
          <w:szCs w:val="28"/>
        </w:rPr>
        <w:t>засобів</w:t>
      </w:r>
      <w:r w:rsidRPr="006279D9">
        <w:rPr>
          <w:sz w:val="28"/>
          <w:szCs w:val="28"/>
          <w:lang w:val="en-US"/>
        </w:rPr>
        <w:t xml:space="preserve"> </w:t>
      </w:r>
      <w:r w:rsidRPr="00550C88">
        <w:rPr>
          <w:sz w:val="28"/>
          <w:szCs w:val="28"/>
        </w:rPr>
        <w:t>для</w:t>
      </w:r>
      <w:r w:rsidRPr="006279D9">
        <w:rPr>
          <w:sz w:val="28"/>
          <w:szCs w:val="28"/>
          <w:lang w:val="en-US"/>
        </w:rPr>
        <w:t xml:space="preserve"> </w:t>
      </w:r>
      <w:r w:rsidRPr="00550C88">
        <w:rPr>
          <w:sz w:val="28"/>
          <w:szCs w:val="28"/>
        </w:rPr>
        <w:t>забезпечення</w:t>
      </w:r>
      <w:r w:rsidRPr="006279D9">
        <w:rPr>
          <w:sz w:val="28"/>
          <w:szCs w:val="28"/>
          <w:lang w:val="en-US"/>
        </w:rPr>
        <w:t xml:space="preserve"> </w:t>
      </w:r>
      <w:r w:rsidRPr="00550C88">
        <w:rPr>
          <w:sz w:val="28"/>
          <w:szCs w:val="28"/>
        </w:rPr>
        <w:t>кредитно</w:t>
      </w:r>
      <w:r w:rsidRPr="006279D9">
        <w:rPr>
          <w:sz w:val="28"/>
          <w:szCs w:val="28"/>
          <w:lang w:val="en-US"/>
        </w:rPr>
        <w:t>-</w:t>
      </w:r>
      <w:r w:rsidRPr="00550C88">
        <w:rPr>
          <w:sz w:val="28"/>
          <w:szCs w:val="28"/>
        </w:rPr>
        <w:t>модульної</w:t>
      </w:r>
      <w:r w:rsidRPr="006279D9">
        <w:rPr>
          <w:sz w:val="28"/>
          <w:szCs w:val="28"/>
          <w:lang w:val="en-US"/>
        </w:rPr>
        <w:t xml:space="preserve"> </w:t>
      </w:r>
      <w:r w:rsidRPr="00550C88">
        <w:rPr>
          <w:sz w:val="28"/>
          <w:szCs w:val="28"/>
        </w:rPr>
        <w:t>організації</w:t>
      </w:r>
      <w:r w:rsidRPr="006279D9">
        <w:rPr>
          <w:sz w:val="28"/>
          <w:szCs w:val="28"/>
          <w:lang w:val="en-US"/>
        </w:rPr>
        <w:t xml:space="preserve"> </w:t>
      </w:r>
      <w:r w:rsidRPr="00550C88">
        <w:rPr>
          <w:sz w:val="28"/>
          <w:szCs w:val="28"/>
        </w:rPr>
        <w:t>навчального</w:t>
      </w:r>
      <w:r w:rsidRPr="006279D9">
        <w:rPr>
          <w:sz w:val="28"/>
          <w:szCs w:val="28"/>
          <w:lang w:val="en-US"/>
        </w:rPr>
        <w:t xml:space="preserve"> </w:t>
      </w:r>
      <w:r w:rsidRPr="00550C88">
        <w:rPr>
          <w:sz w:val="28"/>
          <w:szCs w:val="28"/>
        </w:rPr>
        <w:t>процесу</w:t>
      </w:r>
      <w:r w:rsidRPr="006279D9">
        <w:rPr>
          <w:sz w:val="28"/>
          <w:szCs w:val="28"/>
          <w:lang w:val="en-US"/>
        </w:rPr>
        <w:t xml:space="preserve"> </w:t>
      </w:r>
      <w:r w:rsidRPr="00550C88">
        <w:rPr>
          <w:sz w:val="28"/>
          <w:szCs w:val="28"/>
        </w:rPr>
        <w:t>на</w:t>
      </w:r>
      <w:r w:rsidRPr="006279D9">
        <w:rPr>
          <w:sz w:val="28"/>
          <w:szCs w:val="28"/>
          <w:lang w:val="en-US"/>
        </w:rPr>
        <w:t xml:space="preserve"> </w:t>
      </w:r>
      <w:r w:rsidRPr="00550C88">
        <w:rPr>
          <w:sz w:val="28"/>
          <w:szCs w:val="28"/>
        </w:rPr>
        <w:t>базі</w:t>
      </w:r>
      <w:r w:rsidRPr="006279D9">
        <w:rPr>
          <w:sz w:val="28"/>
          <w:szCs w:val="28"/>
          <w:lang w:val="en-US"/>
        </w:rPr>
        <w:t xml:space="preserve"> </w:t>
      </w:r>
      <w:r w:rsidRPr="00550C88">
        <w:rPr>
          <w:sz w:val="28"/>
          <w:szCs w:val="28"/>
        </w:rPr>
        <w:t>корпоративної</w:t>
      </w:r>
      <w:r w:rsidRPr="006279D9">
        <w:rPr>
          <w:sz w:val="28"/>
          <w:szCs w:val="28"/>
          <w:lang w:val="en-US"/>
        </w:rPr>
        <w:t xml:space="preserve"> </w:t>
      </w:r>
      <w:r w:rsidRPr="00550C88">
        <w:rPr>
          <w:sz w:val="28"/>
          <w:szCs w:val="28"/>
        </w:rPr>
        <w:t>комп</w:t>
      </w:r>
      <w:r w:rsidRPr="006279D9">
        <w:rPr>
          <w:sz w:val="28"/>
          <w:szCs w:val="28"/>
          <w:lang w:val="en-US"/>
        </w:rPr>
        <w:t>’</w:t>
      </w:r>
      <w:r w:rsidRPr="00550C88">
        <w:rPr>
          <w:sz w:val="28"/>
          <w:szCs w:val="28"/>
        </w:rPr>
        <w:t>ютерної</w:t>
      </w:r>
      <w:r w:rsidRPr="006279D9">
        <w:rPr>
          <w:sz w:val="28"/>
          <w:szCs w:val="28"/>
          <w:lang w:val="en-US"/>
        </w:rPr>
        <w:t xml:space="preserve"> </w:t>
      </w:r>
      <w:r w:rsidRPr="00550C88">
        <w:rPr>
          <w:sz w:val="28"/>
          <w:szCs w:val="28"/>
        </w:rPr>
        <w:t>мережі</w:t>
      </w:r>
      <w:r w:rsidRPr="006279D9">
        <w:rPr>
          <w:sz w:val="28"/>
          <w:szCs w:val="28"/>
          <w:lang w:val="en-US"/>
        </w:rPr>
        <w:t xml:space="preserve"> // </w:t>
      </w:r>
      <w:r w:rsidRPr="00550C88">
        <w:rPr>
          <w:sz w:val="28"/>
          <w:szCs w:val="28"/>
        </w:rPr>
        <w:t>Вісник</w:t>
      </w:r>
      <w:r w:rsidRPr="006279D9">
        <w:rPr>
          <w:sz w:val="28"/>
          <w:szCs w:val="28"/>
          <w:lang w:val="en-US"/>
        </w:rPr>
        <w:t xml:space="preserve"> </w:t>
      </w:r>
      <w:r w:rsidRPr="00550C88">
        <w:rPr>
          <w:sz w:val="28"/>
          <w:szCs w:val="28"/>
        </w:rPr>
        <w:t>Хмельницького</w:t>
      </w:r>
      <w:r w:rsidRPr="006279D9">
        <w:rPr>
          <w:sz w:val="28"/>
          <w:szCs w:val="28"/>
          <w:lang w:val="en-US"/>
        </w:rPr>
        <w:t xml:space="preserve"> </w:t>
      </w:r>
      <w:r w:rsidRPr="00550C88">
        <w:rPr>
          <w:sz w:val="28"/>
          <w:szCs w:val="28"/>
        </w:rPr>
        <w:t>національного</w:t>
      </w:r>
      <w:r w:rsidRPr="006279D9">
        <w:rPr>
          <w:sz w:val="28"/>
          <w:szCs w:val="28"/>
          <w:lang w:val="en-US"/>
        </w:rPr>
        <w:t xml:space="preserve"> </w:t>
      </w:r>
      <w:r w:rsidRPr="00550C88">
        <w:rPr>
          <w:sz w:val="28"/>
          <w:szCs w:val="28"/>
        </w:rPr>
        <w:t>університету</w:t>
      </w:r>
      <w:r w:rsidRPr="006279D9">
        <w:rPr>
          <w:sz w:val="28"/>
          <w:szCs w:val="28"/>
          <w:lang w:val="en-US"/>
        </w:rPr>
        <w:t xml:space="preserve">. </w:t>
      </w:r>
      <w:r w:rsidRPr="00550C88">
        <w:rPr>
          <w:sz w:val="28"/>
          <w:szCs w:val="28"/>
        </w:rPr>
        <w:t>Технічні науки. – 2006. –</w:t>
      </w:r>
      <w:r>
        <w:rPr>
          <w:sz w:val="28"/>
          <w:szCs w:val="28"/>
        </w:rPr>
        <w:t xml:space="preserve"> </w:t>
      </w:r>
      <w:r w:rsidRPr="00550C88">
        <w:rPr>
          <w:sz w:val="28"/>
          <w:szCs w:val="28"/>
        </w:rPr>
        <w:t>№4.</w:t>
      </w:r>
      <w:r>
        <w:rPr>
          <w:sz w:val="28"/>
          <w:szCs w:val="28"/>
        </w:rPr>
        <w:t xml:space="preserve"> </w:t>
      </w:r>
      <w:r w:rsidRPr="00550C88">
        <w:rPr>
          <w:sz w:val="28"/>
          <w:szCs w:val="28"/>
        </w:rPr>
        <w:t>–</w:t>
      </w:r>
      <w:r>
        <w:rPr>
          <w:sz w:val="28"/>
          <w:szCs w:val="28"/>
        </w:rPr>
        <w:t xml:space="preserve"> </w:t>
      </w:r>
      <w:r w:rsidRPr="00550C88">
        <w:rPr>
          <w:sz w:val="28"/>
          <w:szCs w:val="28"/>
        </w:rPr>
        <w:t>С. 194</w:t>
      </w:r>
      <w:r>
        <w:rPr>
          <w:sz w:val="28"/>
          <w:szCs w:val="28"/>
        </w:rPr>
        <w:t>-</w:t>
      </w:r>
      <w:r w:rsidRPr="00550C88">
        <w:rPr>
          <w:sz w:val="28"/>
          <w:szCs w:val="28"/>
        </w:rPr>
        <w:t>199.</w:t>
      </w:r>
    </w:p>
    <w:p w14:paraId="41EA7379"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t>Коджа Т. І. Автоматизована система управління та контролю знань в процесі навчання: Автореф. дис... канд. техн. наук: 05.13.06 / Одеський національний політехнічний ун–т. – Одеса, 2003. – 20 с.</w:t>
      </w:r>
    </w:p>
    <w:p w14:paraId="5A5CCE09"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t>Коджа Т.И., Гогунский В.Д. Определение необходимых и достаточных условий объективности оценки результатов тестирования // Тр. Одес. политех</w:t>
      </w:r>
      <w:r>
        <w:rPr>
          <w:sz w:val="28"/>
          <w:szCs w:val="28"/>
        </w:rPr>
        <w:t>н.</w:t>
      </w:r>
      <w:r w:rsidRPr="00550C88">
        <w:rPr>
          <w:sz w:val="28"/>
          <w:szCs w:val="28"/>
        </w:rPr>
        <w:t xml:space="preserve"> ун</w:t>
      </w:r>
      <w:r>
        <w:rPr>
          <w:sz w:val="28"/>
          <w:szCs w:val="28"/>
        </w:rPr>
        <w:t>-</w:t>
      </w:r>
      <w:r w:rsidRPr="00550C88">
        <w:rPr>
          <w:sz w:val="28"/>
          <w:szCs w:val="28"/>
        </w:rPr>
        <w:t>та. – Одесса, 2002. – С. 87</w:t>
      </w:r>
      <w:r>
        <w:rPr>
          <w:sz w:val="28"/>
          <w:szCs w:val="28"/>
        </w:rPr>
        <w:t>-</w:t>
      </w:r>
      <w:r w:rsidRPr="00550C88">
        <w:rPr>
          <w:sz w:val="28"/>
          <w:szCs w:val="28"/>
        </w:rPr>
        <w:t>88.</w:t>
      </w:r>
    </w:p>
    <w:p w14:paraId="35590A62"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lastRenderedPageBreak/>
        <w:t>Коджа Т.И., Тодорцев Ю.К., Гогунский В.Д. Обратная связь в автоматизированной системе контроля уровня усвоения знаний // Тр. Одес. политех</w:t>
      </w:r>
      <w:r>
        <w:rPr>
          <w:sz w:val="28"/>
          <w:szCs w:val="28"/>
        </w:rPr>
        <w:t>н.</w:t>
      </w:r>
      <w:r w:rsidRPr="00550C88">
        <w:rPr>
          <w:sz w:val="28"/>
          <w:szCs w:val="28"/>
        </w:rPr>
        <w:t>, ун</w:t>
      </w:r>
      <w:r>
        <w:rPr>
          <w:sz w:val="28"/>
          <w:szCs w:val="28"/>
        </w:rPr>
        <w:t>-</w:t>
      </w:r>
      <w:r w:rsidRPr="00550C88">
        <w:rPr>
          <w:sz w:val="28"/>
          <w:szCs w:val="28"/>
        </w:rPr>
        <w:t>та. – Одесса, 2002. – Вып. 2(18). – С. 127</w:t>
      </w:r>
      <w:r>
        <w:rPr>
          <w:sz w:val="28"/>
          <w:szCs w:val="28"/>
        </w:rPr>
        <w:t>-</w:t>
      </w:r>
      <w:r w:rsidRPr="00550C88">
        <w:rPr>
          <w:sz w:val="28"/>
          <w:szCs w:val="28"/>
        </w:rPr>
        <w:t>132.</w:t>
      </w:r>
    </w:p>
    <w:p w14:paraId="33F026A5"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t>Коджа Т.І. Оцінка ефективності використання автоматизованої системи контролю знань // Тез</w:t>
      </w:r>
      <w:r>
        <w:rPr>
          <w:sz w:val="28"/>
          <w:szCs w:val="28"/>
        </w:rPr>
        <w:t>.</w:t>
      </w:r>
      <w:r w:rsidRPr="00550C88">
        <w:rPr>
          <w:sz w:val="28"/>
          <w:szCs w:val="28"/>
        </w:rPr>
        <w:t xml:space="preserve"> доп</w:t>
      </w:r>
      <w:r>
        <w:rPr>
          <w:sz w:val="28"/>
          <w:szCs w:val="28"/>
        </w:rPr>
        <w:t>.</w:t>
      </w:r>
      <w:r w:rsidRPr="00550C88">
        <w:rPr>
          <w:sz w:val="28"/>
          <w:szCs w:val="28"/>
        </w:rPr>
        <w:t xml:space="preserve"> 38</w:t>
      </w:r>
      <w:r>
        <w:rPr>
          <w:sz w:val="28"/>
          <w:szCs w:val="28"/>
        </w:rPr>
        <w:t>-</w:t>
      </w:r>
      <w:r w:rsidRPr="00550C88">
        <w:rPr>
          <w:sz w:val="28"/>
          <w:szCs w:val="28"/>
        </w:rPr>
        <w:t>ї наук</w:t>
      </w:r>
      <w:r>
        <w:rPr>
          <w:sz w:val="28"/>
          <w:szCs w:val="28"/>
        </w:rPr>
        <w:t>.</w:t>
      </w:r>
      <w:r w:rsidRPr="00550C88">
        <w:rPr>
          <w:sz w:val="28"/>
          <w:szCs w:val="28"/>
        </w:rPr>
        <w:t xml:space="preserve"> конф</w:t>
      </w:r>
      <w:r>
        <w:rPr>
          <w:sz w:val="28"/>
          <w:szCs w:val="28"/>
        </w:rPr>
        <w:t>.</w:t>
      </w:r>
      <w:r w:rsidRPr="00550C88">
        <w:rPr>
          <w:sz w:val="28"/>
          <w:szCs w:val="28"/>
        </w:rPr>
        <w:t xml:space="preserve"> молодих дослідників ОПУ – магістрантів "Сучасні інформаційні технології та телекомунікаційні мережі", присв</w:t>
      </w:r>
      <w:r>
        <w:rPr>
          <w:sz w:val="28"/>
          <w:szCs w:val="28"/>
        </w:rPr>
        <w:t>.</w:t>
      </w:r>
      <w:r w:rsidRPr="00550C88">
        <w:rPr>
          <w:sz w:val="28"/>
          <w:szCs w:val="28"/>
        </w:rPr>
        <w:t xml:space="preserve"> 85</w:t>
      </w:r>
      <w:r>
        <w:rPr>
          <w:sz w:val="28"/>
          <w:szCs w:val="28"/>
        </w:rPr>
        <w:t>-</w:t>
      </w:r>
      <w:r w:rsidRPr="00550C88">
        <w:rPr>
          <w:sz w:val="28"/>
          <w:szCs w:val="28"/>
        </w:rPr>
        <w:t>річчю ОНПУ. – Одеса: ОНПУ, 2003. – С</w:t>
      </w:r>
      <w:r>
        <w:rPr>
          <w:sz w:val="28"/>
          <w:szCs w:val="28"/>
        </w:rPr>
        <w:t>.</w:t>
      </w:r>
      <w:r w:rsidRPr="00550C88">
        <w:rPr>
          <w:sz w:val="28"/>
          <w:szCs w:val="28"/>
        </w:rPr>
        <w:t xml:space="preserve"> 55.</w:t>
      </w:r>
    </w:p>
    <w:p w14:paraId="1F076800"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t>Коджа Т.І., Гогунський В.Д. Формування бази знань для комп'ютерного контролю рівня засвоєння навчального матеріалу // Сб</w:t>
      </w:r>
      <w:r>
        <w:rPr>
          <w:sz w:val="28"/>
          <w:szCs w:val="28"/>
        </w:rPr>
        <w:t>.</w:t>
      </w:r>
      <w:r w:rsidRPr="00550C88">
        <w:rPr>
          <w:sz w:val="28"/>
          <w:szCs w:val="28"/>
        </w:rPr>
        <w:t xml:space="preserve"> матер</w:t>
      </w:r>
      <w:r>
        <w:rPr>
          <w:sz w:val="28"/>
          <w:szCs w:val="28"/>
        </w:rPr>
        <w:t>.</w:t>
      </w:r>
      <w:r w:rsidRPr="00550C88">
        <w:rPr>
          <w:sz w:val="28"/>
          <w:szCs w:val="28"/>
        </w:rPr>
        <w:t xml:space="preserve"> науч</w:t>
      </w:r>
      <w:r>
        <w:rPr>
          <w:sz w:val="28"/>
          <w:szCs w:val="28"/>
        </w:rPr>
        <w:t>.-</w:t>
      </w:r>
      <w:r w:rsidRPr="00550C88">
        <w:rPr>
          <w:sz w:val="28"/>
          <w:szCs w:val="28"/>
        </w:rPr>
        <w:t>техн</w:t>
      </w:r>
      <w:r>
        <w:rPr>
          <w:sz w:val="28"/>
          <w:szCs w:val="28"/>
        </w:rPr>
        <w:t>.</w:t>
      </w:r>
      <w:r w:rsidRPr="00550C88">
        <w:rPr>
          <w:sz w:val="28"/>
          <w:szCs w:val="28"/>
        </w:rPr>
        <w:t xml:space="preserve"> конф</w:t>
      </w:r>
      <w:r>
        <w:rPr>
          <w:sz w:val="28"/>
          <w:szCs w:val="28"/>
        </w:rPr>
        <w:t>.</w:t>
      </w:r>
      <w:r w:rsidRPr="00550C88">
        <w:rPr>
          <w:sz w:val="28"/>
          <w:szCs w:val="28"/>
        </w:rPr>
        <w:t xml:space="preserve"> "Энергосбережение в системах отопления, вентиляции и кондиционирования". – Одесса: ОГАСА, 2003. – С. 11</w:t>
      </w:r>
      <w:r>
        <w:rPr>
          <w:sz w:val="28"/>
          <w:szCs w:val="28"/>
        </w:rPr>
        <w:t>-</w:t>
      </w:r>
      <w:r w:rsidRPr="00550C88">
        <w:rPr>
          <w:sz w:val="28"/>
          <w:szCs w:val="28"/>
        </w:rPr>
        <w:t>13.</w:t>
      </w:r>
    </w:p>
    <w:p w14:paraId="7A2D9C97"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t>Тертышная (Коджа) Т.И., Гогунский В.Д. Метод оценки знаний с помощью нечеткой логики // Матер</w:t>
      </w:r>
      <w:r w:rsidRPr="000C4160">
        <w:rPr>
          <w:sz w:val="28"/>
          <w:szCs w:val="28"/>
        </w:rPr>
        <w:t>.</w:t>
      </w:r>
      <w:r w:rsidRPr="00550C88">
        <w:rPr>
          <w:sz w:val="28"/>
          <w:szCs w:val="28"/>
        </w:rPr>
        <w:t xml:space="preserve"> </w:t>
      </w:r>
      <w:r w:rsidRPr="000C4160">
        <w:rPr>
          <w:sz w:val="28"/>
          <w:szCs w:val="28"/>
        </w:rPr>
        <w:t>8</w:t>
      </w:r>
      <w:r>
        <w:rPr>
          <w:sz w:val="28"/>
          <w:szCs w:val="28"/>
        </w:rPr>
        <w:t>-го</w:t>
      </w:r>
      <w:r w:rsidRPr="00550C88">
        <w:rPr>
          <w:sz w:val="28"/>
          <w:szCs w:val="28"/>
        </w:rPr>
        <w:t xml:space="preserve"> семин</w:t>
      </w:r>
      <w:r>
        <w:rPr>
          <w:sz w:val="28"/>
          <w:szCs w:val="28"/>
        </w:rPr>
        <w:t>.</w:t>
      </w:r>
      <w:r w:rsidRPr="00550C88">
        <w:rPr>
          <w:sz w:val="28"/>
          <w:szCs w:val="28"/>
        </w:rPr>
        <w:t xml:space="preserve"> "Моделирование в прикладных научных исследованиях". – Одесса: ОГПУ, 2001. – С. 3</w:t>
      </w:r>
      <w:r w:rsidRPr="000C4160">
        <w:rPr>
          <w:sz w:val="28"/>
          <w:szCs w:val="28"/>
        </w:rPr>
        <w:t>-</w:t>
      </w:r>
      <w:r w:rsidRPr="00550C88">
        <w:rPr>
          <w:sz w:val="28"/>
          <w:szCs w:val="28"/>
        </w:rPr>
        <w:t>7.</w:t>
      </w:r>
    </w:p>
    <w:p w14:paraId="42DD4FD5" w14:textId="77777777" w:rsidR="00095414" w:rsidRPr="00AF26BB"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t xml:space="preserve">Тертышная (Коджа) Т.И., Колесникова Е.В., Гогунский В.Д. </w:t>
      </w:r>
      <w:r w:rsidRPr="00AF26BB">
        <w:rPr>
          <w:sz w:val="28"/>
          <w:szCs w:val="28"/>
        </w:rPr>
        <w:t>Автоматизированная система контроля знаний // Тр. Одес. политехи, ун</w:t>
      </w:r>
      <w:r w:rsidRPr="00AF26BB">
        <w:rPr>
          <w:sz w:val="28"/>
          <w:szCs w:val="28"/>
          <w:lang w:val="en-US"/>
        </w:rPr>
        <w:t>-</w:t>
      </w:r>
      <w:r w:rsidRPr="00AF26BB">
        <w:rPr>
          <w:sz w:val="28"/>
          <w:szCs w:val="28"/>
        </w:rPr>
        <w:t>та. – Одесса, 2001. – Вып. 1(13). – С. 125 – 128.</w:t>
      </w:r>
    </w:p>
    <w:p w14:paraId="3F4C6556" w14:textId="77777777" w:rsidR="00095414" w:rsidRPr="00AF26BB"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AF26BB">
        <w:rPr>
          <w:sz w:val="28"/>
          <w:szCs w:val="28"/>
        </w:rPr>
        <w:t>Тертышная (Коджа) Т.И., Колесникова Е.В., Гогунский В.Д. Алгоритмы и методы автоматизированного контроля знаний // Матер. міжнар. конф. з управління "Автоматика – 2001". – Одеса, 2001. – Т. 2. – С. 133-134.</w:t>
      </w:r>
    </w:p>
    <w:p w14:paraId="70D86E9A" w14:textId="77777777" w:rsidR="00095414" w:rsidRPr="00AF26BB"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AF26BB">
        <w:rPr>
          <w:sz w:val="28"/>
          <w:szCs w:val="28"/>
        </w:rPr>
        <w:t xml:space="preserve">Міхайленко В.М. Інтелектуальні засоби підтримки дистанційного навчання з застосуванням проблемно-орієнтованих лекцій // Матер. 11-й міжнар. конф. </w:t>
      </w:r>
      <w:r w:rsidRPr="00AF26BB">
        <w:rPr>
          <w:iCs/>
          <w:sz w:val="28"/>
          <w:szCs w:val="28"/>
        </w:rPr>
        <w:t>«</w:t>
      </w:r>
      <w:r w:rsidRPr="00AF26BB">
        <w:rPr>
          <w:sz w:val="28"/>
          <w:szCs w:val="28"/>
        </w:rPr>
        <w:t>Інформаційні технології в економіці, техніці, бізнесі і освіті</w:t>
      </w:r>
      <w:r w:rsidRPr="00AF26BB">
        <w:rPr>
          <w:iCs/>
          <w:sz w:val="28"/>
          <w:szCs w:val="28"/>
        </w:rPr>
        <w:t>»</w:t>
      </w:r>
      <w:r w:rsidRPr="00AF26BB">
        <w:rPr>
          <w:sz w:val="28"/>
          <w:szCs w:val="28"/>
        </w:rPr>
        <w:t xml:space="preserve">. – Киев.: Європейський університет. – 2005. – </w:t>
      </w:r>
      <w:r w:rsidRPr="00AF26BB">
        <w:rPr>
          <w:sz w:val="28"/>
          <w:szCs w:val="28"/>
          <w:lang w:val="en-US"/>
        </w:rPr>
        <w:t>C</w:t>
      </w:r>
      <w:r w:rsidRPr="00AF26BB">
        <w:rPr>
          <w:sz w:val="28"/>
          <w:szCs w:val="28"/>
        </w:rPr>
        <w:t>. 218-223.</w:t>
      </w:r>
    </w:p>
    <w:p w14:paraId="3A180C65"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t xml:space="preserve">Переверзев В.Ю. Критериально – ориентированные педагогические тесты для итоговой аттестации студентов. – М.: Изд–во НМЦ СПО Минобразования РФ. – 1998. – 152 с. </w:t>
      </w:r>
    </w:p>
    <w:p w14:paraId="47A061AC" w14:textId="77777777" w:rsidR="00095414" w:rsidRPr="00550C88" w:rsidRDefault="00095414" w:rsidP="00095414">
      <w:pPr>
        <w:numPr>
          <w:ilvl w:val="0"/>
          <w:numId w:val="1"/>
        </w:numPr>
        <w:tabs>
          <w:tab w:val="clear" w:pos="720"/>
          <w:tab w:val="num" w:pos="360"/>
          <w:tab w:val="left" w:pos="1134"/>
          <w:tab w:val="num" w:pos="8299"/>
        </w:tabs>
        <w:ind w:left="0" w:firstLine="709"/>
        <w:jc w:val="both"/>
        <w:rPr>
          <w:iCs/>
          <w:sz w:val="28"/>
          <w:szCs w:val="28"/>
        </w:rPr>
      </w:pPr>
      <w:r w:rsidRPr="00550C88">
        <w:rPr>
          <w:sz w:val="28"/>
          <w:szCs w:val="28"/>
        </w:rPr>
        <w:t>Кромер В.В. Единое шкалирование разновариантных тестов // Развитие системы тестирования в России</w:t>
      </w:r>
      <w:r>
        <w:rPr>
          <w:sz w:val="28"/>
          <w:szCs w:val="28"/>
        </w:rPr>
        <w:t>:</w:t>
      </w:r>
      <w:r w:rsidRPr="009A4BBD">
        <w:rPr>
          <w:sz w:val="28"/>
          <w:szCs w:val="28"/>
        </w:rPr>
        <w:t xml:space="preserve"> </w:t>
      </w:r>
      <w:r w:rsidRPr="00550C88">
        <w:rPr>
          <w:sz w:val="28"/>
          <w:szCs w:val="28"/>
        </w:rPr>
        <w:t>тез</w:t>
      </w:r>
      <w:r>
        <w:rPr>
          <w:sz w:val="28"/>
          <w:szCs w:val="28"/>
        </w:rPr>
        <w:t>.</w:t>
      </w:r>
      <w:r w:rsidRPr="00550C88">
        <w:rPr>
          <w:sz w:val="28"/>
          <w:szCs w:val="28"/>
        </w:rPr>
        <w:t xml:space="preserve"> докл</w:t>
      </w:r>
      <w:r>
        <w:rPr>
          <w:sz w:val="28"/>
          <w:szCs w:val="28"/>
        </w:rPr>
        <w:t>.</w:t>
      </w:r>
      <w:r w:rsidRPr="00550C88">
        <w:rPr>
          <w:sz w:val="28"/>
          <w:szCs w:val="28"/>
        </w:rPr>
        <w:t xml:space="preserve"> всеросс</w:t>
      </w:r>
      <w:r>
        <w:rPr>
          <w:sz w:val="28"/>
          <w:szCs w:val="28"/>
        </w:rPr>
        <w:t>.</w:t>
      </w:r>
      <w:r w:rsidRPr="00550C88">
        <w:rPr>
          <w:sz w:val="28"/>
          <w:szCs w:val="28"/>
        </w:rPr>
        <w:t xml:space="preserve"> науч</w:t>
      </w:r>
      <w:r>
        <w:rPr>
          <w:sz w:val="28"/>
          <w:szCs w:val="28"/>
        </w:rPr>
        <w:t>.-</w:t>
      </w:r>
      <w:r w:rsidRPr="00550C88">
        <w:rPr>
          <w:sz w:val="28"/>
          <w:szCs w:val="28"/>
        </w:rPr>
        <w:t>метод</w:t>
      </w:r>
      <w:r>
        <w:rPr>
          <w:sz w:val="28"/>
          <w:szCs w:val="28"/>
        </w:rPr>
        <w:t>.</w:t>
      </w:r>
      <w:r w:rsidRPr="00550C88">
        <w:rPr>
          <w:sz w:val="28"/>
          <w:szCs w:val="28"/>
        </w:rPr>
        <w:t xml:space="preserve"> конф</w:t>
      </w:r>
      <w:r>
        <w:rPr>
          <w:sz w:val="28"/>
          <w:szCs w:val="28"/>
        </w:rPr>
        <w:t xml:space="preserve">. – М., </w:t>
      </w:r>
      <w:r w:rsidRPr="00550C88">
        <w:rPr>
          <w:sz w:val="28"/>
          <w:szCs w:val="28"/>
        </w:rPr>
        <w:t>2002. – С. 239</w:t>
      </w:r>
      <w:r>
        <w:rPr>
          <w:sz w:val="28"/>
          <w:szCs w:val="28"/>
        </w:rPr>
        <w:t>-</w:t>
      </w:r>
      <w:r w:rsidRPr="00550C88">
        <w:rPr>
          <w:sz w:val="28"/>
          <w:szCs w:val="28"/>
        </w:rPr>
        <w:t>240.</w:t>
      </w:r>
      <w:r w:rsidRPr="00550C88">
        <w:rPr>
          <w:sz w:val="28"/>
          <w:szCs w:val="28"/>
        </w:rPr>
        <w:tab/>
      </w:r>
    </w:p>
    <w:p w14:paraId="6ECFDB4C" w14:textId="77777777" w:rsidR="00095414" w:rsidRPr="00550C88" w:rsidRDefault="00095414" w:rsidP="00095414">
      <w:pPr>
        <w:numPr>
          <w:ilvl w:val="0"/>
          <w:numId w:val="1"/>
        </w:numPr>
        <w:tabs>
          <w:tab w:val="clear" w:pos="720"/>
          <w:tab w:val="num" w:pos="360"/>
          <w:tab w:val="left" w:pos="1134"/>
          <w:tab w:val="num" w:pos="8299"/>
        </w:tabs>
        <w:ind w:left="0" w:firstLine="709"/>
        <w:jc w:val="both"/>
        <w:rPr>
          <w:iCs/>
          <w:sz w:val="28"/>
          <w:szCs w:val="28"/>
          <w:lang w:val="en-US"/>
        </w:rPr>
      </w:pPr>
      <w:r w:rsidRPr="00550C88">
        <w:rPr>
          <w:sz w:val="28"/>
          <w:szCs w:val="28"/>
          <w:lang w:val="en-US"/>
        </w:rPr>
        <w:t>Angoff W.N. Scales, norms and equivalent scores</w:t>
      </w:r>
      <w:r>
        <w:rPr>
          <w:sz w:val="28"/>
          <w:szCs w:val="28"/>
          <w:lang w:val="en-US"/>
        </w:rPr>
        <w:t xml:space="preserve"> //</w:t>
      </w:r>
      <w:r w:rsidRPr="00550C88">
        <w:rPr>
          <w:sz w:val="28"/>
          <w:szCs w:val="28"/>
          <w:lang w:val="en-US"/>
        </w:rPr>
        <w:t xml:space="preserve"> In </w:t>
      </w:r>
      <w:r>
        <w:rPr>
          <w:sz w:val="28"/>
          <w:szCs w:val="28"/>
          <w:lang w:val="en-US"/>
        </w:rPr>
        <w:t xml:space="preserve">book: </w:t>
      </w:r>
      <w:r w:rsidRPr="00550C88">
        <w:rPr>
          <w:sz w:val="28"/>
          <w:szCs w:val="28"/>
          <w:lang w:val="en-US"/>
        </w:rPr>
        <w:t xml:space="preserve">Educational measurement. </w:t>
      </w:r>
      <w:r>
        <w:rPr>
          <w:sz w:val="28"/>
          <w:szCs w:val="28"/>
          <w:lang w:val="en-US"/>
        </w:rPr>
        <w:t xml:space="preserve">– </w:t>
      </w:r>
      <w:r w:rsidRPr="00550C88">
        <w:rPr>
          <w:sz w:val="28"/>
          <w:szCs w:val="28"/>
          <w:lang w:val="en-US"/>
        </w:rPr>
        <w:t>Washington, 1971</w:t>
      </w:r>
      <w:r>
        <w:rPr>
          <w:sz w:val="28"/>
          <w:szCs w:val="28"/>
          <w:lang w:val="en-US"/>
        </w:rPr>
        <w:t>.</w:t>
      </w:r>
      <w:r w:rsidRPr="00550C88">
        <w:rPr>
          <w:sz w:val="28"/>
          <w:szCs w:val="28"/>
          <w:lang w:val="en-US"/>
        </w:rPr>
        <w:t xml:space="preserve"> </w:t>
      </w:r>
      <w:r>
        <w:rPr>
          <w:sz w:val="28"/>
          <w:szCs w:val="28"/>
          <w:lang w:val="en-US"/>
        </w:rPr>
        <w:t xml:space="preserve">– </w:t>
      </w:r>
      <w:r w:rsidRPr="00550C88">
        <w:rPr>
          <w:sz w:val="28"/>
          <w:szCs w:val="28"/>
          <w:lang w:val="en-US"/>
        </w:rPr>
        <w:t>P.</w:t>
      </w:r>
      <w:r>
        <w:rPr>
          <w:sz w:val="28"/>
          <w:szCs w:val="28"/>
          <w:lang w:val="en-US"/>
        </w:rPr>
        <w:t xml:space="preserve"> </w:t>
      </w:r>
      <w:r w:rsidRPr="00550C88">
        <w:rPr>
          <w:sz w:val="28"/>
          <w:szCs w:val="28"/>
          <w:lang w:val="en-US"/>
        </w:rPr>
        <w:t>508</w:t>
      </w:r>
      <w:r>
        <w:rPr>
          <w:sz w:val="28"/>
          <w:szCs w:val="28"/>
          <w:lang w:val="en-US"/>
        </w:rPr>
        <w:t>-</w:t>
      </w:r>
      <w:r w:rsidRPr="00550C88">
        <w:rPr>
          <w:sz w:val="28"/>
          <w:szCs w:val="28"/>
          <w:lang w:val="en-US"/>
        </w:rPr>
        <w:t>600.</w:t>
      </w:r>
    </w:p>
    <w:p w14:paraId="371CEE51" w14:textId="77777777" w:rsidR="00095414" w:rsidRPr="00AF26BB"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AF26BB">
        <w:rPr>
          <w:sz w:val="28"/>
          <w:szCs w:val="28"/>
        </w:rPr>
        <w:t>Кремер Н.Ш. Теория вероятностей и математическая статистика: учеб. – М.: Юнити-Дана, 2014. – 543 с.</w:t>
      </w:r>
    </w:p>
    <w:p w14:paraId="6BEF6F11"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iCs/>
          <w:sz w:val="28"/>
          <w:szCs w:val="28"/>
        </w:rPr>
      </w:pPr>
      <w:bookmarkStart w:id="40" w:name="_Hlk120709926"/>
      <w:r w:rsidRPr="00550C88">
        <w:rPr>
          <w:iCs/>
          <w:sz w:val="28"/>
          <w:szCs w:val="28"/>
        </w:rPr>
        <w:t>Маслак</w:t>
      </w:r>
      <w:bookmarkEnd w:id="40"/>
      <w:r w:rsidRPr="00550C88">
        <w:rPr>
          <w:iCs/>
          <w:sz w:val="28"/>
          <w:szCs w:val="28"/>
        </w:rPr>
        <w:t xml:space="preserve"> А.А., Бобрышев Е.А., Анисимова Т.С.</w:t>
      </w:r>
      <w:r>
        <w:rPr>
          <w:iCs/>
          <w:sz w:val="28"/>
          <w:szCs w:val="28"/>
        </w:rPr>
        <w:t xml:space="preserve"> и др.</w:t>
      </w:r>
      <w:r w:rsidRPr="00550C88">
        <w:rPr>
          <w:iCs/>
          <w:sz w:val="28"/>
          <w:szCs w:val="28"/>
        </w:rPr>
        <w:t xml:space="preserve"> Исследование влияния числа дистракторов на точность оценивания уровня знаний // Тез</w:t>
      </w:r>
      <w:r>
        <w:rPr>
          <w:iCs/>
          <w:sz w:val="28"/>
          <w:szCs w:val="28"/>
        </w:rPr>
        <w:t>.</w:t>
      </w:r>
      <w:r w:rsidRPr="00550C88">
        <w:rPr>
          <w:iCs/>
          <w:sz w:val="28"/>
          <w:szCs w:val="28"/>
        </w:rPr>
        <w:t xml:space="preserve"> докл</w:t>
      </w:r>
      <w:r>
        <w:rPr>
          <w:iCs/>
          <w:sz w:val="28"/>
          <w:szCs w:val="28"/>
        </w:rPr>
        <w:t>.</w:t>
      </w:r>
      <w:r w:rsidRPr="00550C88">
        <w:rPr>
          <w:iCs/>
          <w:sz w:val="28"/>
          <w:szCs w:val="28"/>
        </w:rPr>
        <w:t xml:space="preserve"> </w:t>
      </w:r>
      <w:r>
        <w:rPr>
          <w:iCs/>
          <w:sz w:val="28"/>
          <w:szCs w:val="28"/>
        </w:rPr>
        <w:t>3-й</w:t>
      </w:r>
      <w:r w:rsidRPr="00550C88">
        <w:rPr>
          <w:iCs/>
          <w:sz w:val="28"/>
          <w:szCs w:val="28"/>
        </w:rPr>
        <w:t xml:space="preserve"> всеросс</w:t>
      </w:r>
      <w:r>
        <w:rPr>
          <w:iCs/>
          <w:sz w:val="28"/>
          <w:szCs w:val="28"/>
        </w:rPr>
        <w:t>.</w:t>
      </w:r>
      <w:r w:rsidRPr="00550C88">
        <w:rPr>
          <w:iCs/>
          <w:sz w:val="28"/>
          <w:szCs w:val="28"/>
        </w:rPr>
        <w:t xml:space="preserve"> науч</w:t>
      </w:r>
      <w:r>
        <w:rPr>
          <w:iCs/>
          <w:sz w:val="28"/>
          <w:szCs w:val="28"/>
        </w:rPr>
        <w:t>.-</w:t>
      </w:r>
      <w:r w:rsidRPr="00550C88">
        <w:rPr>
          <w:iCs/>
          <w:sz w:val="28"/>
          <w:szCs w:val="28"/>
        </w:rPr>
        <w:t>метод</w:t>
      </w:r>
      <w:r>
        <w:rPr>
          <w:iCs/>
          <w:sz w:val="28"/>
          <w:szCs w:val="28"/>
        </w:rPr>
        <w:t>.</w:t>
      </w:r>
      <w:r w:rsidRPr="00550C88">
        <w:rPr>
          <w:iCs/>
          <w:sz w:val="28"/>
          <w:szCs w:val="28"/>
        </w:rPr>
        <w:t xml:space="preserve"> конф</w:t>
      </w:r>
      <w:r>
        <w:rPr>
          <w:iCs/>
          <w:sz w:val="28"/>
          <w:szCs w:val="28"/>
        </w:rPr>
        <w:t>.</w:t>
      </w:r>
      <w:r w:rsidRPr="00550C88">
        <w:rPr>
          <w:iCs/>
          <w:sz w:val="28"/>
          <w:szCs w:val="28"/>
        </w:rPr>
        <w:t xml:space="preserve"> «Развитие системы тестирования в России». – М., 2001. – </w:t>
      </w:r>
      <w:r>
        <w:rPr>
          <w:iCs/>
          <w:sz w:val="28"/>
          <w:szCs w:val="28"/>
        </w:rPr>
        <w:t xml:space="preserve">С. </w:t>
      </w:r>
      <w:r w:rsidRPr="00550C88">
        <w:rPr>
          <w:iCs/>
          <w:sz w:val="28"/>
          <w:szCs w:val="28"/>
        </w:rPr>
        <w:t>204.</w:t>
      </w:r>
    </w:p>
    <w:p w14:paraId="5B84D09E" w14:textId="77777777" w:rsidR="00095414" w:rsidRPr="00AF26BB"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 xml:space="preserve">Токсанов С.Н., Смаилова С.С. Разработка модели для проектирования </w:t>
      </w:r>
      <w:r w:rsidRPr="00AF26BB">
        <w:rPr>
          <w:sz w:val="28"/>
          <w:szCs w:val="28"/>
        </w:rPr>
        <w:t>образовательного портала // XX Сатпаевские чтения: матер. междунар. науч. конф. – Павлодар, 2020. – С. 253-260.</w:t>
      </w:r>
    </w:p>
    <w:p w14:paraId="1144178A" w14:textId="77777777" w:rsidR="00095414" w:rsidRPr="00550C88" w:rsidRDefault="00095414" w:rsidP="00095414">
      <w:pPr>
        <w:numPr>
          <w:ilvl w:val="0"/>
          <w:numId w:val="1"/>
        </w:numPr>
        <w:tabs>
          <w:tab w:val="clear" w:pos="720"/>
          <w:tab w:val="num" w:pos="360"/>
          <w:tab w:val="left" w:pos="1134"/>
          <w:tab w:val="num" w:pos="8299"/>
        </w:tabs>
        <w:ind w:left="0" w:firstLine="709"/>
        <w:jc w:val="both"/>
        <w:rPr>
          <w:iCs/>
          <w:sz w:val="28"/>
          <w:szCs w:val="28"/>
        </w:rPr>
      </w:pPr>
      <w:r w:rsidRPr="00550C88">
        <w:rPr>
          <w:sz w:val="28"/>
          <w:szCs w:val="28"/>
        </w:rPr>
        <w:t>Кендалл М.Дж., Стьюарт А. Теория распределений</w:t>
      </w:r>
      <w:r>
        <w:rPr>
          <w:sz w:val="28"/>
          <w:szCs w:val="28"/>
        </w:rPr>
        <w:t xml:space="preserve"> / пер. с англ.</w:t>
      </w:r>
      <w:r w:rsidRPr="00550C88">
        <w:rPr>
          <w:sz w:val="28"/>
          <w:szCs w:val="28"/>
        </w:rPr>
        <w:t xml:space="preserve"> – М.: Наука, 1966. –</w:t>
      </w:r>
      <w:r>
        <w:rPr>
          <w:sz w:val="28"/>
          <w:szCs w:val="28"/>
        </w:rPr>
        <w:t xml:space="preserve"> </w:t>
      </w:r>
      <w:r w:rsidRPr="00550C88">
        <w:rPr>
          <w:sz w:val="28"/>
          <w:szCs w:val="28"/>
        </w:rPr>
        <w:t>587 с.</w:t>
      </w:r>
    </w:p>
    <w:p w14:paraId="7C47D050"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AF26BB">
        <w:rPr>
          <w:sz w:val="28"/>
          <w:szCs w:val="28"/>
        </w:rPr>
        <w:lastRenderedPageBreak/>
        <w:t xml:space="preserve">Ладыженский </w:t>
      </w:r>
      <w:r w:rsidRPr="00550C88">
        <w:rPr>
          <w:sz w:val="28"/>
          <w:szCs w:val="28"/>
        </w:rPr>
        <w:t xml:space="preserve">Г. Распределенные информационные системы и базы данных </w:t>
      </w:r>
      <w:r>
        <w:rPr>
          <w:sz w:val="28"/>
          <w:szCs w:val="28"/>
        </w:rPr>
        <w:t>/</w:t>
      </w:r>
      <w:r w:rsidRPr="00550C88">
        <w:rPr>
          <w:sz w:val="28"/>
          <w:szCs w:val="28"/>
        </w:rPr>
        <w:t xml:space="preserve">/ </w:t>
      </w:r>
      <w:r w:rsidRPr="00550C88">
        <w:rPr>
          <w:sz w:val="28"/>
          <w:szCs w:val="28"/>
          <w:lang w:val="en-US"/>
        </w:rPr>
        <w:t>http</w:t>
      </w:r>
      <w:r w:rsidRPr="00550C88">
        <w:rPr>
          <w:sz w:val="28"/>
          <w:szCs w:val="28"/>
        </w:rPr>
        <w:t>//</w:t>
      </w:r>
      <w:r w:rsidRPr="00550C88">
        <w:rPr>
          <w:sz w:val="28"/>
          <w:szCs w:val="28"/>
          <w:lang w:val="en-US"/>
        </w:rPr>
        <w:t>citforum</w:t>
      </w:r>
      <w:r w:rsidRPr="00550C88">
        <w:rPr>
          <w:sz w:val="28"/>
          <w:szCs w:val="28"/>
        </w:rPr>
        <w:t>.</w:t>
      </w:r>
      <w:r w:rsidRPr="00550C88">
        <w:rPr>
          <w:sz w:val="28"/>
          <w:szCs w:val="28"/>
          <w:lang w:val="en-US"/>
        </w:rPr>
        <w:t>ru</w:t>
      </w:r>
      <w:r w:rsidRPr="00550C88">
        <w:rPr>
          <w:sz w:val="28"/>
          <w:szCs w:val="28"/>
        </w:rPr>
        <w:t>/</w:t>
      </w:r>
      <w:r w:rsidRPr="00550C88">
        <w:rPr>
          <w:sz w:val="28"/>
          <w:szCs w:val="28"/>
          <w:lang w:val="en-US"/>
        </w:rPr>
        <w:t>database</w:t>
      </w:r>
      <w:r w:rsidRPr="00550C88">
        <w:rPr>
          <w:sz w:val="28"/>
          <w:szCs w:val="28"/>
        </w:rPr>
        <w:t>/</w:t>
      </w:r>
      <w:r w:rsidRPr="00550C88">
        <w:rPr>
          <w:sz w:val="28"/>
          <w:szCs w:val="28"/>
          <w:lang w:val="en-US"/>
        </w:rPr>
        <w:t>kbd</w:t>
      </w:r>
      <w:r w:rsidRPr="00550C88">
        <w:rPr>
          <w:sz w:val="28"/>
          <w:szCs w:val="28"/>
        </w:rPr>
        <w:t>96/45.</w:t>
      </w:r>
      <w:r w:rsidRPr="00550C88">
        <w:rPr>
          <w:sz w:val="28"/>
          <w:szCs w:val="28"/>
          <w:lang w:val="en-US"/>
        </w:rPr>
        <w:t>shtml</w:t>
      </w:r>
      <w:r>
        <w:rPr>
          <w:sz w:val="28"/>
          <w:szCs w:val="28"/>
        </w:rPr>
        <w:t>.</w:t>
      </w:r>
      <w:r w:rsidRPr="00550C88">
        <w:rPr>
          <w:sz w:val="28"/>
          <w:szCs w:val="28"/>
        </w:rPr>
        <w:t xml:space="preserve"> 05.09.2021</w:t>
      </w:r>
      <w:r>
        <w:rPr>
          <w:sz w:val="28"/>
          <w:szCs w:val="28"/>
        </w:rPr>
        <w:t>.</w:t>
      </w:r>
    </w:p>
    <w:p w14:paraId="6A0F7C54"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Герасимович А.И., Матвеева Я.И. Математическая статистика. – М</w:t>
      </w:r>
      <w:r>
        <w:rPr>
          <w:sz w:val="28"/>
          <w:szCs w:val="28"/>
        </w:rPr>
        <w:t>инск: Высш. шк., 1978. – 200 с.</w:t>
      </w:r>
    </w:p>
    <w:p w14:paraId="6F2198AD"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Гмурман В.Е. Теория вероятностей и математическая статистика. – М.: Высш. шк., 1997. – 480 с.</w:t>
      </w:r>
    </w:p>
    <w:p w14:paraId="76EB0FD8"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Рао С.Р. Линейные статистические методы и их применение</w:t>
      </w:r>
      <w:r>
        <w:rPr>
          <w:sz w:val="28"/>
          <w:szCs w:val="28"/>
        </w:rPr>
        <w:t xml:space="preserve"> </w:t>
      </w:r>
      <w:r w:rsidRPr="00550C88">
        <w:rPr>
          <w:sz w:val="28"/>
          <w:szCs w:val="28"/>
        </w:rPr>
        <w:t>/ п</w:t>
      </w:r>
      <w:r>
        <w:rPr>
          <w:sz w:val="28"/>
          <w:szCs w:val="28"/>
        </w:rPr>
        <w:t>ер. с англ.</w:t>
      </w:r>
      <w:r w:rsidRPr="00550C88">
        <w:rPr>
          <w:sz w:val="28"/>
          <w:szCs w:val="28"/>
        </w:rPr>
        <w:t xml:space="preserve"> – М.: Наука, 1968. – 547 с.</w:t>
      </w:r>
    </w:p>
    <w:p w14:paraId="32CBB9FF"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lang w:val="en-US"/>
        </w:rPr>
      </w:pPr>
      <w:r w:rsidRPr="00550C88">
        <w:rPr>
          <w:sz w:val="28"/>
          <w:szCs w:val="28"/>
          <w:lang w:val="en-US"/>
        </w:rPr>
        <w:t>Linden W.J., Hambelton R.K. Handbook of modern item response theory</w:t>
      </w:r>
      <w:r>
        <w:rPr>
          <w:sz w:val="28"/>
          <w:szCs w:val="28"/>
          <w:lang w:val="en-US"/>
        </w:rPr>
        <w:t>.</w:t>
      </w:r>
      <w:r w:rsidRPr="00550C88">
        <w:rPr>
          <w:sz w:val="28"/>
          <w:szCs w:val="28"/>
          <w:lang w:val="en-US"/>
        </w:rPr>
        <w:t xml:space="preserve"> </w:t>
      </w:r>
      <w:r>
        <w:rPr>
          <w:sz w:val="28"/>
          <w:szCs w:val="28"/>
          <w:lang w:val="en-US"/>
        </w:rPr>
        <w:t xml:space="preserve">– </w:t>
      </w:r>
      <w:r w:rsidRPr="00550C88">
        <w:rPr>
          <w:sz w:val="28"/>
          <w:szCs w:val="28"/>
          <w:lang w:val="en-US"/>
        </w:rPr>
        <w:t>NY</w:t>
      </w:r>
      <w:r>
        <w:rPr>
          <w:sz w:val="28"/>
          <w:szCs w:val="28"/>
          <w:lang w:val="en-US"/>
        </w:rPr>
        <w:t>.</w:t>
      </w:r>
      <w:r w:rsidRPr="00550C88">
        <w:rPr>
          <w:sz w:val="28"/>
          <w:szCs w:val="28"/>
          <w:lang w:val="en-US"/>
        </w:rPr>
        <w:t>, 1997.</w:t>
      </w:r>
      <w:r>
        <w:rPr>
          <w:sz w:val="28"/>
          <w:szCs w:val="28"/>
          <w:lang w:val="en-US"/>
        </w:rPr>
        <w:t xml:space="preserve"> – 536 p.</w:t>
      </w:r>
    </w:p>
    <w:p w14:paraId="4CAB2E19" w14:textId="77777777" w:rsidR="00095414" w:rsidRPr="00550C88" w:rsidRDefault="00095414" w:rsidP="00095414">
      <w:pPr>
        <w:numPr>
          <w:ilvl w:val="0"/>
          <w:numId w:val="1"/>
        </w:numPr>
        <w:tabs>
          <w:tab w:val="clear" w:pos="720"/>
          <w:tab w:val="num" w:pos="360"/>
          <w:tab w:val="left" w:pos="1134"/>
          <w:tab w:val="num" w:pos="8299"/>
        </w:tabs>
        <w:ind w:left="0" w:firstLine="709"/>
        <w:jc w:val="both"/>
        <w:rPr>
          <w:iCs/>
          <w:sz w:val="28"/>
          <w:szCs w:val="28"/>
        </w:rPr>
      </w:pPr>
      <w:r w:rsidRPr="00550C88">
        <w:rPr>
          <w:sz w:val="28"/>
          <w:szCs w:val="28"/>
        </w:rPr>
        <w:t>Челышкова М.Б. Теория и практика конструирования педагогических тестов: учеб</w:t>
      </w:r>
      <w:r>
        <w:rPr>
          <w:sz w:val="28"/>
          <w:szCs w:val="28"/>
        </w:rPr>
        <w:t>.</w:t>
      </w:r>
      <w:r w:rsidRPr="00550C88">
        <w:rPr>
          <w:sz w:val="28"/>
          <w:szCs w:val="28"/>
        </w:rPr>
        <w:t xml:space="preserve"> пос. –</w:t>
      </w:r>
      <w:r>
        <w:rPr>
          <w:sz w:val="28"/>
          <w:szCs w:val="28"/>
        </w:rPr>
        <w:t xml:space="preserve"> </w:t>
      </w:r>
      <w:r w:rsidRPr="00550C88">
        <w:rPr>
          <w:sz w:val="28"/>
          <w:szCs w:val="28"/>
        </w:rPr>
        <w:t xml:space="preserve">М.: Логос, 2002. – 432 с. </w:t>
      </w:r>
    </w:p>
    <w:p w14:paraId="5E145357" w14:textId="77777777" w:rsidR="00095414" w:rsidRPr="000E1E05" w:rsidRDefault="00095414" w:rsidP="00095414">
      <w:pPr>
        <w:numPr>
          <w:ilvl w:val="0"/>
          <w:numId w:val="1"/>
        </w:numPr>
        <w:tabs>
          <w:tab w:val="clear" w:pos="720"/>
          <w:tab w:val="num" w:pos="360"/>
          <w:tab w:val="left" w:pos="1134"/>
          <w:tab w:val="left" w:pos="1276"/>
          <w:tab w:val="num" w:pos="8299"/>
        </w:tabs>
        <w:ind w:left="0" w:firstLine="709"/>
        <w:jc w:val="both"/>
        <w:rPr>
          <w:iCs/>
          <w:sz w:val="28"/>
          <w:szCs w:val="28"/>
          <w:lang w:val="en-US"/>
        </w:rPr>
      </w:pPr>
      <w:r w:rsidRPr="00550C88">
        <w:rPr>
          <w:sz w:val="28"/>
          <w:szCs w:val="28"/>
          <w:lang w:val="en-US"/>
        </w:rPr>
        <w:t>Thorndike</w:t>
      </w:r>
      <w:r w:rsidRPr="000E1E05">
        <w:rPr>
          <w:sz w:val="28"/>
          <w:szCs w:val="28"/>
          <w:lang w:val="en-US"/>
        </w:rPr>
        <w:t xml:space="preserve"> </w:t>
      </w:r>
      <w:r w:rsidRPr="00550C88">
        <w:rPr>
          <w:sz w:val="28"/>
          <w:szCs w:val="28"/>
          <w:lang w:val="en-US"/>
        </w:rPr>
        <w:t>R</w:t>
      </w:r>
      <w:r w:rsidRPr="000E1E05">
        <w:rPr>
          <w:sz w:val="28"/>
          <w:szCs w:val="28"/>
          <w:lang w:val="en-US"/>
        </w:rPr>
        <w:t>.</w:t>
      </w:r>
      <w:r w:rsidRPr="00550C88">
        <w:rPr>
          <w:sz w:val="28"/>
          <w:szCs w:val="28"/>
          <w:lang w:val="en-US"/>
        </w:rPr>
        <w:t>L</w:t>
      </w:r>
      <w:r w:rsidRPr="000E1E05">
        <w:rPr>
          <w:sz w:val="28"/>
          <w:szCs w:val="28"/>
          <w:lang w:val="en-US"/>
        </w:rPr>
        <w:t xml:space="preserve">. </w:t>
      </w:r>
      <w:r w:rsidRPr="00550C88">
        <w:rPr>
          <w:sz w:val="28"/>
          <w:szCs w:val="28"/>
          <w:lang w:val="en-US"/>
        </w:rPr>
        <w:t>Educational</w:t>
      </w:r>
      <w:r w:rsidRPr="000E1E05">
        <w:rPr>
          <w:sz w:val="28"/>
          <w:szCs w:val="28"/>
          <w:lang w:val="en-US"/>
        </w:rPr>
        <w:t xml:space="preserve"> </w:t>
      </w:r>
      <w:r w:rsidRPr="00550C88">
        <w:rPr>
          <w:sz w:val="28"/>
          <w:szCs w:val="28"/>
          <w:lang w:val="en-US"/>
        </w:rPr>
        <w:t>measurement</w:t>
      </w:r>
      <w:r w:rsidRPr="000E1E05">
        <w:rPr>
          <w:sz w:val="28"/>
          <w:szCs w:val="28"/>
          <w:lang w:val="en-US"/>
        </w:rPr>
        <w:t xml:space="preserve">. – </w:t>
      </w:r>
      <w:r>
        <w:rPr>
          <w:sz w:val="28"/>
          <w:szCs w:val="28"/>
          <w:lang w:val="en-US"/>
        </w:rPr>
        <w:t>Ed</w:t>
      </w:r>
      <w:r w:rsidRPr="000E1E05">
        <w:rPr>
          <w:sz w:val="28"/>
          <w:szCs w:val="28"/>
          <w:lang w:val="en-US"/>
        </w:rPr>
        <w:t xml:space="preserve">. 2nd. – </w:t>
      </w:r>
      <w:r w:rsidRPr="00550C88">
        <w:rPr>
          <w:sz w:val="28"/>
          <w:szCs w:val="28"/>
          <w:lang w:val="en-US"/>
        </w:rPr>
        <w:t>Washington</w:t>
      </w:r>
      <w:r w:rsidRPr="000E1E05">
        <w:rPr>
          <w:sz w:val="28"/>
          <w:szCs w:val="28"/>
          <w:lang w:val="en-US"/>
        </w:rPr>
        <w:t xml:space="preserve">, </w:t>
      </w:r>
      <w:r w:rsidRPr="00550C88">
        <w:rPr>
          <w:sz w:val="28"/>
          <w:szCs w:val="28"/>
          <w:lang w:val="en-US"/>
        </w:rPr>
        <w:t>DC</w:t>
      </w:r>
      <w:r w:rsidRPr="000E1E05">
        <w:rPr>
          <w:sz w:val="28"/>
          <w:szCs w:val="28"/>
          <w:lang w:val="en-US"/>
        </w:rPr>
        <w:t xml:space="preserve">: </w:t>
      </w:r>
      <w:r w:rsidRPr="00550C88">
        <w:rPr>
          <w:sz w:val="28"/>
          <w:szCs w:val="28"/>
          <w:lang w:val="en-US"/>
        </w:rPr>
        <w:t>American</w:t>
      </w:r>
      <w:r w:rsidRPr="000E1E05">
        <w:rPr>
          <w:sz w:val="28"/>
          <w:szCs w:val="28"/>
          <w:lang w:val="en-US"/>
        </w:rPr>
        <w:t xml:space="preserve"> </w:t>
      </w:r>
      <w:r w:rsidRPr="00550C88">
        <w:rPr>
          <w:sz w:val="28"/>
          <w:szCs w:val="28"/>
          <w:lang w:val="en-US"/>
        </w:rPr>
        <w:t>Council</w:t>
      </w:r>
      <w:r w:rsidRPr="000E1E05">
        <w:rPr>
          <w:sz w:val="28"/>
          <w:szCs w:val="28"/>
          <w:lang w:val="en-US"/>
        </w:rPr>
        <w:t xml:space="preserve"> </w:t>
      </w:r>
      <w:r w:rsidRPr="00550C88">
        <w:rPr>
          <w:sz w:val="28"/>
          <w:szCs w:val="28"/>
          <w:lang w:val="en-US"/>
        </w:rPr>
        <w:t>of</w:t>
      </w:r>
      <w:r w:rsidRPr="000E1E05">
        <w:rPr>
          <w:sz w:val="28"/>
          <w:szCs w:val="28"/>
          <w:lang w:val="en-US"/>
        </w:rPr>
        <w:t xml:space="preserve"> </w:t>
      </w:r>
      <w:r w:rsidRPr="00550C88">
        <w:rPr>
          <w:sz w:val="28"/>
          <w:szCs w:val="28"/>
          <w:lang w:val="en-US"/>
        </w:rPr>
        <w:t>Education</w:t>
      </w:r>
      <w:r w:rsidRPr="000E1E05">
        <w:rPr>
          <w:sz w:val="28"/>
          <w:szCs w:val="28"/>
          <w:lang w:val="en-US"/>
        </w:rPr>
        <w:t>, 1971. –</w:t>
      </w:r>
      <w:r>
        <w:rPr>
          <w:sz w:val="28"/>
          <w:szCs w:val="28"/>
          <w:lang w:val="en-US"/>
        </w:rPr>
        <w:t xml:space="preserve"> 768 p.</w:t>
      </w:r>
    </w:p>
    <w:p w14:paraId="4CCE1DC7"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t xml:space="preserve">Холодов Ж.К. Технология теоретической профессиональной подготовки в системе специального физкультурного образования: автореф. </w:t>
      </w:r>
      <w:r>
        <w:rPr>
          <w:sz w:val="28"/>
          <w:szCs w:val="28"/>
        </w:rPr>
        <w:t xml:space="preserve">… </w:t>
      </w:r>
      <w:r w:rsidRPr="00550C88">
        <w:rPr>
          <w:sz w:val="28"/>
          <w:szCs w:val="28"/>
        </w:rPr>
        <w:t xml:space="preserve">док. </w:t>
      </w:r>
      <w:r>
        <w:rPr>
          <w:sz w:val="28"/>
          <w:szCs w:val="28"/>
        </w:rPr>
        <w:t xml:space="preserve">пед. наук: 13.00.04, 13.00.01. – М., </w:t>
      </w:r>
      <w:r w:rsidRPr="00550C88">
        <w:rPr>
          <w:sz w:val="28"/>
          <w:szCs w:val="28"/>
        </w:rPr>
        <w:t xml:space="preserve">1996. </w:t>
      </w:r>
      <w:r>
        <w:rPr>
          <w:sz w:val="28"/>
          <w:szCs w:val="28"/>
        </w:rPr>
        <w:t>– 60 с.</w:t>
      </w:r>
    </w:p>
    <w:p w14:paraId="1A5927B9"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lang w:val="en-US"/>
        </w:rPr>
      </w:pPr>
      <w:r w:rsidRPr="00AF26BB">
        <w:rPr>
          <w:sz w:val="28"/>
          <w:szCs w:val="28"/>
          <w:lang w:val="en-US"/>
        </w:rPr>
        <w:t>Shakhgeldyan C., Kryu</w:t>
      </w:r>
      <w:r w:rsidRPr="00550C88">
        <w:rPr>
          <w:sz w:val="28"/>
          <w:szCs w:val="28"/>
          <w:lang w:val="en-US"/>
        </w:rPr>
        <w:t xml:space="preserve">kov V. </w:t>
      </w:r>
      <w:r w:rsidRPr="00550C88">
        <w:rPr>
          <w:sz w:val="28"/>
          <w:szCs w:val="28"/>
        </w:rPr>
        <w:t>І</w:t>
      </w:r>
      <w:r w:rsidRPr="00550C88">
        <w:rPr>
          <w:sz w:val="28"/>
          <w:szCs w:val="28"/>
          <w:lang w:val="en-US"/>
        </w:rPr>
        <w:t>ntegrat</w:t>
      </w:r>
      <w:r w:rsidRPr="00550C88">
        <w:rPr>
          <w:sz w:val="28"/>
          <w:szCs w:val="28"/>
        </w:rPr>
        <w:t>і</w:t>
      </w:r>
      <w:r w:rsidRPr="00550C88">
        <w:rPr>
          <w:sz w:val="28"/>
          <w:szCs w:val="28"/>
          <w:lang w:val="en-US"/>
        </w:rPr>
        <w:t>on of Un</w:t>
      </w:r>
      <w:r w:rsidRPr="00550C88">
        <w:rPr>
          <w:sz w:val="28"/>
          <w:szCs w:val="28"/>
        </w:rPr>
        <w:t>і</w:t>
      </w:r>
      <w:r w:rsidRPr="00550C88">
        <w:rPr>
          <w:sz w:val="28"/>
          <w:szCs w:val="28"/>
          <w:lang w:val="en-US"/>
        </w:rPr>
        <w:t>vers</w:t>
      </w:r>
      <w:r w:rsidRPr="00550C88">
        <w:rPr>
          <w:sz w:val="28"/>
          <w:szCs w:val="28"/>
        </w:rPr>
        <w:t>і</w:t>
      </w:r>
      <w:r w:rsidRPr="00550C88">
        <w:rPr>
          <w:sz w:val="28"/>
          <w:szCs w:val="28"/>
          <w:lang w:val="en-US"/>
        </w:rPr>
        <w:t xml:space="preserve">ty </w:t>
      </w:r>
      <w:r w:rsidRPr="00550C88">
        <w:rPr>
          <w:sz w:val="28"/>
          <w:szCs w:val="28"/>
        </w:rPr>
        <w:t>І</w:t>
      </w:r>
      <w:r w:rsidRPr="00550C88">
        <w:rPr>
          <w:sz w:val="28"/>
          <w:szCs w:val="28"/>
          <w:lang w:val="en-US"/>
        </w:rPr>
        <w:t>nformat</w:t>
      </w:r>
      <w:r w:rsidRPr="00550C88">
        <w:rPr>
          <w:sz w:val="28"/>
          <w:szCs w:val="28"/>
        </w:rPr>
        <w:t>і</w:t>
      </w:r>
      <w:r w:rsidRPr="00550C88">
        <w:rPr>
          <w:sz w:val="28"/>
          <w:szCs w:val="28"/>
          <w:lang w:val="en-US"/>
        </w:rPr>
        <w:t xml:space="preserve">on Resources </w:t>
      </w:r>
      <w:r w:rsidRPr="00550C88">
        <w:rPr>
          <w:sz w:val="28"/>
          <w:szCs w:val="28"/>
        </w:rPr>
        <w:t>і</w:t>
      </w:r>
      <w:r w:rsidRPr="00550C88">
        <w:rPr>
          <w:sz w:val="28"/>
          <w:szCs w:val="28"/>
          <w:lang w:val="en-US"/>
        </w:rPr>
        <w:t>nto the Un</w:t>
      </w:r>
      <w:r w:rsidRPr="00550C88">
        <w:rPr>
          <w:sz w:val="28"/>
          <w:szCs w:val="28"/>
        </w:rPr>
        <w:t>і</w:t>
      </w:r>
      <w:r w:rsidRPr="00550C88">
        <w:rPr>
          <w:sz w:val="28"/>
          <w:szCs w:val="28"/>
          <w:lang w:val="en-US"/>
        </w:rPr>
        <w:t>f</w:t>
      </w:r>
      <w:r w:rsidRPr="00550C88">
        <w:rPr>
          <w:sz w:val="28"/>
          <w:szCs w:val="28"/>
        </w:rPr>
        <w:t>і</w:t>
      </w:r>
      <w:r w:rsidRPr="00550C88">
        <w:rPr>
          <w:sz w:val="28"/>
          <w:szCs w:val="28"/>
          <w:lang w:val="en-US"/>
        </w:rPr>
        <w:t xml:space="preserve">ed </w:t>
      </w:r>
      <w:r w:rsidRPr="00550C88">
        <w:rPr>
          <w:sz w:val="28"/>
          <w:szCs w:val="28"/>
        </w:rPr>
        <w:t>І</w:t>
      </w:r>
      <w:r w:rsidRPr="00550C88">
        <w:rPr>
          <w:sz w:val="28"/>
          <w:szCs w:val="28"/>
          <w:lang w:val="en-US"/>
        </w:rPr>
        <w:t>nformat</w:t>
      </w:r>
      <w:r w:rsidRPr="00550C88">
        <w:rPr>
          <w:sz w:val="28"/>
          <w:szCs w:val="28"/>
        </w:rPr>
        <w:t>і</w:t>
      </w:r>
      <w:r w:rsidRPr="00550C88">
        <w:rPr>
          <w:sz w:val="28"/>
          <w:szCs w:val="28"/>
          <w:lang w:val="en-US"/>
        </w:rPr>
        <w:t>on Env</w:t>
      </w:r>
      <w:r w:rsidRPr="00550C88">
        <w:rPr>
          <w:sz w:val="28"/>
          <w:szCs w:val="28"/>
        </w:rPr>
        <w:t>і</w:t>
      </w:r>
      <w:r w:rsidRPr="00550C88">
        <w:rPr>
          <w:sz w:val="28"/>
          <w:szCs w:val="28"/>
          <w:lang w:val="en-US"/>
        </w:rPr>
        <w:t>ronment // Proceed</w:t>
      </w:r>
      <w:r>
        <w:rPr>
          <w:sz w:val="28"/>
          <w:szCs w:val="28"/>
          <w:lang w:val="en-US"/>
        </w:rPr>
        <w:t>.</w:t>
      </w:r>
      <w:r w:rsidRPr="00550C88">
        <w:rPr>
          <w:sz w:val="28"/>
          <w:szCs w:val="28"/>
          <w:lang w:val="en-US"/>
        </w:rPr>
        <w:t xml:space="preserve"> of the 10th </w:t>
      </w:r>
      <w:r w:rsidRPr="00550C88">
        <w:rPr>
          <w:sz w:val="28"/>
          <w:szCs w:val="28"/>
        </w:rPr>
        <w:t>і</w:t>
      </w:r>
      <w:r w:rsidRPr="00550C88">
        <w:rPr>
          <w:sz w:val="28"/>
          <w:szCs w:val="28"/>
          <w:lang w:val="en-US"/>
        </w:rPr>
        <w:t>nternat</w:t>
      </w:r>
      <w:r>
        <w:rPr>
          <w:sz w:val="28"/>
          <w:szCs w:val="28"/>
          <w:lang w:val="en-US"/>
        </w:rPr>
        <w:t>.</w:t>
      </w:r>
      <w:r w:rsidRPr="00550C88">
        <w:rPr>
          <w:sz w:val="28"/>
          <w:szCs w:val="28"/>
          <w:lang w:val="en-US"/>
        </w:rPr>
        <w:t xml:space="preserve"> conf</w:t>
      </w:r>
      <w:r>
        <w:rPr>
          <w:sz w:val="28"/>
          <w:szCs w:val="28"/>
          <w:lang w:val="en-US"/>
        </w:rPr>
        <w:t>.</w:t>
      </w:r>
      <w:r w:rsidRPr="00550C88">
        <w:rPr>
          <w:sz w:val="28"/>
          <w:szCs w:val="28"/>
          <w:lang w:val="en-US"/>
        </w:rPr>
        <w:t xml:space="preserve"> of European Un</w:t>
      </w:r>
      <w:r w:rsidRPr="00550C88">
        <w:rPr>
          <w:sz w:val="28"/>
          <w:szCs w:val="28"/>
        </w:rPr>
        <w:t>і</w:t>
      </w:r>
      <w:r w:rsidRPr="00550C88">
        <w:rPr>
          <w:sz w:val="28"/>
          <w:szCs w:val="28"/>
          <w:lang w:val="en-US"/>
        </w:rPr>
        <w:t>vers</w:t>
      </w:r>
      <w:r w:rsidRPr="00550C88">
        <w:rPr>
          <w:sz w:val="28"/>
          <w:szCs w:val="28"/>
        </w:rPr>
        <w:t>і</w:t>
      </w:r>
      <w:r w:rsidRPr="00550C88">
        <w:rPr>
          <w:sz w:val="28"/>
          <w:szCs w:val="28"/>
          <w:lang w:val="en-US"/>
        </w:rPr>
        <w:t xml:space="preserve">ty </w:t>
      </w:r>
      <w:r w:rsidRPr="00550C88">
        <w:rPr>
          <w:sz w:val="28"/>
          <w:szCs w:val="28"/>
        </w:rPr>
        <w:t>І</w:t>
      </w:r>
      <w:r w:rsidRPr="00550C88">
        <w:rPr>
          <w:sz w:val="28"/>
          <w:szCs w:val="28"/>
          <w:lang w:val="en-US"/>
        </w:rPr>
        <w:t>nformat</w:t>
      </w:r>
      <w:r w:rsidRPr="00550C88">
        <w:rPr>
          <w:sz w:val="28"/>
          <w:szCs w:val="28"/>
        </w:rPr>
        <w:t>і</w:t>
      </w:r>
      <w:r w:rsidRPr="00550C88">
        <w:rPr>
          <w:sz w:val="28"/>
          <w:szCs w:val="28"/>
          <w:lang w:val="en-US"/>
        </w:rPr>
        <w:t xml:space="preserve">on Systems (ENUS 2004). </w:t>
      </w:r>
      <w:r>
        <w:rPr>
          <w:sz w:val="28"/>
          <w:szCs w:val="28"/>
          <w:lang w:val="en-US"/>
        </w:rPr>
        <w:t xml:space="preserve">– </w:t>
      </w:r>
      <w:r w:rsidRPr="00BB4946">
        <w:rPr>
          <w:sz w:val="28"/>
          <w:szCs w:val="28"/>
          <w:lang w:val="en-US"/>
        </w:rPr>
        <w:t>‎</w:t>
      </w:r>
      <w:hyperlink r:id="rId62" w:history="1">
        <w:r w:rsidRPr="00BB4946">
          <w:rPr>
            <w:rStyle w:val="a3"/>
            <w:color w:val="auto"/>
            <w:sz w:val="28"/>
            <w:szCs w:val="28"/>
            <w:u w:val="none"/>
            <w:lang w:val="en-US"/>
          </w:rPr>
          <w:t>Ljubljana</w:t>
        </w:r>
      </w:hyperlink>
      <w:r w:rsidRPr="00550C88">
        <w:rPr>
          <w:sz w:val="28"/>
          <w:szCs w:val="28"/>
          <w:lang w:val="en-US"/>
        </w:rPr>
        <w:t xml:space="preserve">, 2004. </w:t>
      </w:r>
      <w:r w:rsidRPr="00550C88">
        <w:rPr>
          <w:sz w:val="28"/>
          <w:szCs w:val="28"/>
        </w:rPr>
        <w:t>Р</w:t>
      </w:r>
      <w:r w:rsidRPr="00550C88">
        <w:rPr>
          <w:sz w:val="28"/>
          <w:szCs w:val="28"/>
          <w:lang w:val="en-US"/>
        </w:rPr>
        <w:t>. 321</w:t>
      </w:r>
      <w:r>
        <w:rPr>
          <w:sz w:val="28"/>
          <w:szCs w:val="28"/>
          <w:lang w:val="en-US"/>
        </w:rPr>
        <w:t>-</w:t>
      </w:r>
      <w:r w:rsidRPr="00550C88">
        <w:rPr>
          <w:sz w:val="28"/>
          <w:szCs w:val="28"/>
          <w:lang w:val="en-US"/>
        </w:rPr>
        <w:t>327.</w:t>
      </w:r>
    </w:p>
    <w:p w14:paraId="6955A22C" w14:textId="77777777" w:rsidR="00095414" w:rsidRPr="00550C88" w:rsidRDefault="00095414" w:rsidP="00095414">
      <w:pPr>
        <w:numPr>
          <w:ilvl w:val="0"/>
          <w:numId w:val="1"/>
        </w:numPr>
        <w:tabs>
          <w:tab w:val="clear" w:pos="720"/>
          <w:tab w:val="num" w:pos="360"/>
          <w:tab w:val="num" w:pos="851"/>
          <w:tab w:val="left" w:pos="1276"/>
          <w:tab w:val="num" w:pos="8299"/>
        </w:tabs>
        <w:ind w:left="0" w:firstLine="709"/>
        <w:jc w:val="both"/>
        <w:rPr>
          <w:sz w:val="28"/>
          <w:szCs w:val="28"/>
          <w:lang w:val="en-US"/>
        </w:rPr>
      </w:pPr>
      <w:r w:rsidRPr="00550C88">
        <w:rPr>
          <w:iCs/>
          <w:sz w:val="28"/>
          <w:szCs w:val="28"/>
          <w:lang w:val="en-US"/>
        </w:rPr>
        <w:t>Biloshchytskyi A., Omirbayev S., Toxanov S.</w:t>
      </w:r>
      <w:r>
        <w:rPr>
          <w:iCs/>
          <w:sz w:val="28"/>
          <w:szCs w:val="28"/>
          <w:lang w:val="en-US"/>
        </w:rPr>
        <w:t xml:space="preserve"> et al.</w:t>
      </w:r>
      <w:r w:rsidRPr="00550C88">
        <w:rPr>
          <w:iCs/>
          <w:sz w:val="28"/>
          <w:szCs w:val="28"/>
          <w:lang w:val="en-US"/>
        </w:rPr>
        <w:t xml:space="preserve"> Development of a subsystem of Mass Open Online Courses (MOOCs) as an element of the distance learning portal</w:t>
      </w:r>
      <w:r>
        <w:rPr>
          <w:iCs/>
          <w:sz w:val="28"/>
          <w:szCs w:val="28"/>
          <w:lang w:val="en-US"/>
        </w:rPr>
        <w:t xml:space="preserve"> //</w:t>
      </w:r>
      <w:r w:rsidRPr="00550C88">
        <w:rPr>
          <w:iCs/>
          <w:sz w:val="28"/>
          <w:szCs w:val="28"/>
          <w:lang w:val="en-US"/>
        </w:rPr>
        <w:t xml:space="preserve"> </w:t>
      </w:r>
      <w:r>
        <w:rPr>
          <w:iCs/>
          <w:sz w:val="28"/>
          <w:szCs w:val="28"/>
          <w:lang w:val="en-US"/>
        </w:rPr>
        <w:t xml:space="preserve">Procced. </w:t>
      </w:r>
      <w:r w:rsidRPr="00550C88">
        <w:rPr>
          <w:iCs/>
          <w:sz w:val="28"/>
          <w:szCs w:val="28"/>
          <w:lang w:val="en-US"/>
        </w:rPr>
        <w:t>internat</w:t>
      </w:r>
      <w:r>
        <w:rPr>
          <w:iCs/>
          <w:sz w:val="28"/>
          <w:szCs w:val="28"/>
          <w:lang w:val="en-US"/>
        </w:rPr>
        <w:t>.</w:t>
      </w:r>
      <w:r w:rsidRPr="00550C88">
        <w:rPr>
          <w:iCs/>
          <w:sz w:val="28"/>
          <w:szCs w:val="28"/>
          <w:lang w:val="en-US"/>
        </w:rPr>
        <w:t xml:space="preserve"> scient</w:t>
      </w:r>
      <w:r>
        <w:rPr>
          <w:iCs/>
          <w:sz w:val="28"/>
          <w:szCs w:val="28"/>
          <w:lang w:val="en-US"/>
        </w:rPr>
        <w:t>.-</w:t>
      </w:r>
      <w:r w:rsidRPr="00550C88">
        <w:rPr>
          <w:iCs/>
          <w:sz w:val="28"/>
          <w:szCs w:val="28"/>
          <w:lang w:val="en-US"/>
        </w:rPr>
        <w:t>techn</w:t>
      </w:r>
      <w:r>
        <w:rPr>
          <w:iCs/>
          <w:sz w:val="28"/>
          <w:szCs w:val="28"/>
          <w:lang w:val="en-US"/>
        </w:rPr>
        <w:t>.</w:t>
      </w:r>
      <w:r w:rsidRPr="00550C88">
        <w:rPr>
          <w:iCs/>
          <w:sz w:val="28"/>
          <w:szCs w:val="28"/>
          <w:lang w:val="en-US"/>
        </w:rPr>
        <w:t xml:space="preserve"> conf</w:t>
      </w:r>
      <w:r>
        <w:rPr>
          <w:iCs/>
          <w:sz w:val="28"/>
          <w:szCs w:val="28"/>
          <w:lang w:val="en-US"/>
        </w:rPr>
        <w:t>.</w:t>
      </w:r>
      <w:r w:rsidRPr="00550C88">
        <w:rPr>
          <w:iCs/>
          <w:sz w:val="28"/>
          <w:szCs w:val="28"/>
          <w:lang w:val="en-US"/>
        </w:rPr>
        <w:t xml:space="preserve"> on Computer Sciences and Information Technologies. </w:t>
      </w:r>
      <w:r>
        <w:rPr>
          <w:iCs/>
          <w:sz w:val="28"/>
          <w:szCs w:val="28"/>
          <w:lang w:val="en-US"/>
        </w:rPr>
        <w:t xml:space="preserve">– </w:t>
      </w:r>
      <w:r w:rsidRPr="00AC3DD3">
        <w:rPr>
          <w:iCs/>
          <w:sz w:val="28"/>
          <w:szCs w:val="28"/>
          <w:lang w:val="en-US"/>
        </w:rPr>
        <w:t>Lviv</w:t>
      </w:r>
      <w:r>
        <w:rPr>
          <w:iCs/>
          <w:sz w:val="28"/>
          <w:szCs w:val="28"/>
          <w:lang w:val="en-US"/>
        </w:rPr>
        <w:t xml:space="preserve">, 2021. – </w:t>
      </w:r>
      <w:r w:rsidRPr="00550C88">
        <w:rPr>
          <w:iCs/>
          <w:sz w:val="28"/>
          <w:szCs w:val="28"/>
          <w:lang w:val="en-US"/>
        </w:rPr>
        <w:t>Vol</w:t>
      </w:r>
      <w:r>
        <w:rPr>
          <w:iCs/>
          <w:sz w:val="28"/>
          <w:szCs w:val="28"/>
          <w:lang w:val="en-US"/>
        </w:rPr>
        <w:t>.</w:t>
      </w:r>
      <w:r w:rsidRPr="00550C88">
        <w:rPr>
          <w:iCs/>
          <w:sz w:val="28"/>
          <w:szCs w:val="28"/>
          <w:lang w:val="en-US"/>
        </w:rPr>
        <w:t xml:space="preserve"> 1</w:t>
      </w:r>
      <w:r>
        <w:rPr>
          <w:iCs/>
          <w:sz w:val="28"/>
          <w:szCs w:val="28"/>
          <w:lang w:val="en-US"/>
        </w:rPr>
        <w:t>.</w:t>
      </w:r>
      <w:r w:rsidRPr="00550C88">
        <w:rPr>
          <w:iCs/>
          <w:sz w:val="28"/>
          <w:szCs w:val="28"/>
          <w:lang w:val="en-US"/>
        </w:rPr>
        <w:t xml:space="preserve"> </w:t>
      </w:r>
      <w:r>
        <w:rPr>
          <w:iCs/>
          <w:sz w:val="28"/>
          <w:szCs w:val="28"/>
          <w:lang w:val="en-US"/>
        </w:rPr>
        <w:t xml:space="preserve">– </w:t>
      </w:r>
      <w:r w:rsidRPr="00550C88">
        <w:rPr>
          <w:iCs/>
          <w:sz w:val="28"/>
          <w:szCs w:val="28"/>
          <w:lang w:val="en-US"/>
        </w:rPr>
        <w:t>P</w:t>
      </w:r>
      <w:r>
        <w:rPr>
          <w:iCs/>
          <w:sz w:val="28"/>
          <w:szCs w:val="28"/>
          <w:lang w:val="en-US"/>
        </w:rPr>
        <w:t>.</w:t>
      </w:r>
      <w:r w:rsidRPr="00550C88">
        <w:rPr>
          <w:iCs/>
          <w:sz w:val="28"/>
          <w:szCs w:val="28"/>
          <w:lang w:val="en-US"/>
        </w:rPr>
        <w:t xml:space="preserve"> 89</w:t>
      </w:r>
      <w:r>
        <w:rPr>
          <w:iCs/>
          <w:sz w:val="28"/>
          <w:szCs w:val="28"/>
          <w:lang w:val="en-US"/>
        </w:rPr>
        <w:t>-</w:t>
      </w:r>
      <w:r w:rsidRPr="00550C88">
        <w:rPr>
          <w:iCs/>
          <w:sz w:val="28"/>
          <w:szCs w:val="28"/>
          <w:lang w:val="en-US"/>
        </w:rPr>
        <w:t xml:space="preserve">92.  </w:t>
      </w:r>
    </w:p>
    <w:p w14:paraId="153B5425"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lang w:val="en-US"/>
        </w:rPr>
      </w:pPr>
      <w:r w:rsidRPr="00550C88">
        <w:rPr>
          <w:sz w:val="28"/>
          <w:szCs w:val="28"/>
          <w:lang w:val="en-US"/>
        </w:rPr>
        <w:t>Toxanov S., Abzhanova D., Faizullin A. Development of an information and educational portal of distance learning based on educational data mining</w:t>
      </w:r>
      <w:r>
        <w:rPr>
          <w:sz w:val="28"/>
          <w:szCs w:val="28"/>
          <w:lang w:val="en-US"/>
        </w:rPr>
        <w:t xml:space="preserve"> //</w:t>
      </w:r>
      <w:r w:rsidRPr="00550C88">
        <w:rPr>
          <w:sz w:val="28"/>
          <w:szCs w:val="28"/>
          <w:lang w:val="en-US"/>
        </w:rPr>
        <w:t xml:space="preserve"> Scientific Journal of Astana IT University</w:t>
      </w:r>
      <w:r>
        <w:rPr>
          <w:sz w:val="28"/>
          <w:szCs w:val="28"/>
          <w:lang w:val="en-US"/>
        </w:rPr>
        <w:t>. – 2022. – Vol.</w:t>
      </w:r>
      <w:r w:rsidRPr="00550C88">
        <w:rPr>
          <w:sz w:val="28"/>
          <w:szCs w:val="28"/>
          <w:lang w:val="en-US"/>
        </w:rPr>
        <w:t xml:space="preserve"> 9</w:t>
      </w:r>
      <w:r>
        <w:rPr>
          <w:sz w:val="28"/>
          <w:szCs w:val="28"/>
          <w:lang w:val="en-US"/>
        </w:rPr>
        <w:t>. – P.</w:t>
      </w:r>
      <w:r w:rsidRPr="00550C88">
        <w:rPr>
          <w:sz w:val="28"/>
          <w:szCs w:val="28"/>
          <w:lang w:val="en-US"/>
        </w:rPr>
        <w:t xml:space="preserve"> 22-35. </w:t>
      </w:r>
    </w:p>
    <w:p w14:paraId="2017C0F9" w14:textId="77777777" w:rsidR="00095414" w:rsidRPr="006279D9"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Сабинин О.Ю., Петрова Т.В. Исследование возможностей СУБД Oracle для создания систем извлечения знаний в образовательном процессе</w:t>
      </w:r>
      <w:r>
        <w:rPr>
          <w:sz w:val="28"/>
          <w:szCs w:val="28"/>
        </w:rPr>
        <w:t xml:space="preserve"> //</w:t>
      </w:r>
      <w:r w:rsidRPr="00550C88">
        <w:rPr>
          <w:sz w:val="28"/>
          <w:szCs w:val="28"/>
        </w:rPr>
        <w:t xml:space="preserve"> Перспективы развития информационных технологий</w:t>
      </w:r>
      <w:r>
        <w:rPr>
          <w:sz w:val="28"/>
          <w:szCs w:val="28"/>
        </w:rPr>
        <w:t xml:space="preserve">: сб. матер. </w:t>
      </w:r>
      <w:r w:rsidRPr="006279D9">
        <w:rPr>
          <w:sz w:val="28"/>
          <w:szCs w:val="28"/>
        </w:rPr>
        <w:t>13-</w:t>
      </w:r>
      <w:r>
        <w:rPr>
          <w:sz w:val="28"/>
          <w:szCs w:val="28"/>
        </w:rPr>
        <w:t>й</w:t>
      </w:r>
      <w:r w:rsidRPr="006279D9">
        <w:rPr>
          <w:sz w:val="28"/>
          <w:szCs w:val="28"/>
        </w:rPr>
        <w:t xml:space="preserve"> </w:t>
      </w:r>
      <w:r>
        <w:rPr>
          <w:sz w:val="28"/>
          <w:szCs w:val="28"/>
        </w:rPr>
        <w:t>междунар</w:t>
      </w:r>
      <w:r w:rsidRPr="006279D9">
        <w:rPr>
          <w:sz w:val="28"/>
          <w:szCs w:val="28"/>
        </w:rPr>
        <w:t xml:space="preserve">. </w:t>
      </w:r>
      <w:r>
        <w:rPr>
          <w:sz w:val="28"/>
          <w:szCs w:val="28"/>
        </w:rPr>
        <w:t>науч</w:t>
      </w:r>
      <w:r w:rsidRPr="006279D9">
        <w:rPr>
          <w:sz w:val="28"/>
          <w:szCs w:val="28"/>
        </w:rPr>
        <w:t>.-</w:t>
      </w:r>
      <w:r>
        <w:rPr>
          <w:sz w:val="28"/>
          <w:szCs w:val="28"/>
        </w:rPr>
        <w:t>пркат</w:t>
      </w:r>
      <w:r w:rsidRPr="006279D9">
        <w:rPr>
          <w:sz w:val="28"/>
          <w:szCs w:val="28"/>
        </w:rPr>
        <w:t xml:space="preserve">. </w:t>
      </w:r>
      <w:r>
        <w:rPr>
          <w:sz w:val="28"/>
          <w:szCs w:val="28"/>
        </w:rPr>
        <w:t>конф</w:t>
      </w:r>
      <w:r w:rsidRPr="006279D9">
        <w:rPr>
          <w:sz w:val="28"/>
          <w:szCs w:val="28"/>
        </w:rPr>
        <w:t>. –</w:t>
      </w:r>
      <w:r>
        <w:rPr>
          <w:sz w:val="28"/>
          <w:szCs w:val="28"/>
        </w:rPr>
        <w:t xml:space="preserve"> </w:t>
      </w:r>
      <w:r w:rsidRPr="00550C88">
        <w:rPr>
          <w:sz w:val="28"/>
          <w:szCs w:val="28"/>
        </w:rPr>
        <w:t>Новосибирск</w:t>
      </w:r>
      <w:r w:rsidRPr="006279D9">
        <w:rPr>
          <w:sz w:val="28"/>
          <w:szCs w:val="28"/>
        </w:rPr>
        <w:t>, 2013.</w:t>
      </w:r>
      <w:r>
        <w:rPr>
          <w:sz w:val="28"/>
          <w:szCs w:val="28"/>
        </w:rPr>
        <w:t xml:space="preserve"> – С. 172-176.</w:t>
      </w:r>
    </w:p>
    <w:p w14:paraId="4A52C668" w14:textId="77777777" w:rsidR="00095414" w:rsidRDefault="00095414" w:rsidP="00095414">
      <w:pPr>
        <w:pStyle w:val="ac"/>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Питс</w:t>
      </w:r>
      <w:r>
        <w:rPr>
          <w:sz w:val="28"/>
          <w:szCs w:val="28"/>
        </w:rPr>
        <w:t>-</w:t>
      </w:r>
      <w:r w:rsidRPr="00550C88">
        <w:rPr>
          <w:sz w:val="28"/>
          <w:szCs w:val="28"/>
        </w:rPr>
        <w:t>Моултис Н., Кирк Ч. XML</w:t>
      </w:r>
      <w:r>
        <w:rPr>
          <w:sz w:val="28"/>
          <w:szCs w:val="28"/>
        </w:rPr>
        <w:t xml:space="preserve"> /</w:t>
      </w:r>
      <w:r w:rsidRPr="00550C88">
        <w:rPr>
          <w:sz w:val="28"/>
          <w:szCs w:val="28"/>
        </w:rPr>
        <w:t xml:space="preserve"> пер. с англ. – СПб., </w:t>
      </w:r>
      <w:r>
        <w:rPr>
          <w:sz w:val="28"/>
          <w:szCs w:val="28"/>
        </w:rPr>
        <w:t>2000</w:t>
      </w:r>
      <w:r w:rsidRPr="00550C88">
        <w:rPr>
          <w:sz w:val="28"/>
          <w:szCs w:val="28"/>
        </w:rPr>
        <w:t>.</w:t>
      </w:r>
      <w:r>
        <w:rPr>
          <w:sz w:val="28"/>
          <w:szCs w:val="28"/>
        </w:rPr>
        <w:t xml:space="preserve"> </w:t>
      </w:r>
      <w:r w:rsidRPr="00550C88">
        <w:rPr>
          <w:sz w:val="28"/>
          <w:szCs w:val="28"/>
        </w:rPr>
        <w:t>–</w:t>
      </w:r>
      <w:r>
        <w:rPr>
          <w:sz w:val="28"/>
          <w:szCs w:val="28"/>
        </w:rPr>
        <w:t xml:space="preserve"> 716</w:t>
      </w:r>
      <w:r w:rsidRPr="00550C88">
        <w:rPr>
          <w:sz w:val="28"/>
          <w:szCs w:val="28"/>
        </w:rPr>
        <w:t xml:space="preserve"> с.</w:t>
      </w:r>
    </w:p>
    <w:p w14:paraId="6492553A"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iCs/>
          <w:sz w:val="28"/>
          <w:szCs w:val="28"/>
        </w:rPr>
      </w:pPr>
      <w:r w:rsidRPr="00550C88">
        <w:rPr>
          <w:iCs/>
          <w:sz w:val="28"/>
          <w:szCs w:val="28"/>
        </w:rPr>
        <w:t>Леоненков А.В. Самоучитель UML. – СПб.: БХВ–Петербург, 2001. – 304 с.</w:t>
      </w:r>
    </w:p>
    <w:p w14:paraId="5CDC7CEB"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sz w:val="28"/>
          <w:szCs w:val="28"/>
        </w:rPr>
      </w:pPr>
      <w:r w:rsidRPr="00550C88">
        <w:rPr>
          <w:sz w:val="28"/>
          <w:szCs w:val="28"/>
        </w:rPr>
        <w:t>Солдаткин В.И., Лупанов К.Ю. Модели применения дистанционных образовательных технологий в системе непрерывного образования Всемирного технологического университета //</w:t>
      </w:r>
      <w:r>
        <w:rPr>
          <w:sz w:val="28"/>
          <w:szCs w:val="28"/>
        </w:rPr>
        <w:t xml:space="preserve"> </w:t>
      </w:r>
      <w:r w:rsidRPr="00550C88">
        <w:rPr>
          <w:sz w:val="28"/>
          <w:szCs w:val="28"/>
        </w:rPr>
        <w:t xml:space="preserve">Образовательная среда сегодня и завтра: матер. </w:t>
      </w:r>
      <w:r>
        <w:rPr>
          <w:sz w:val="28"/>
          <w:szCs w:val="28"/>
        </w:rPr>
        <w:t>4-й</w:t>
      </w:r>
      <w:r w:rsidRPr="00550C88">
        <w:rPr>
          <w:sz w:val="28"/>
          <w:szCs w:val="28"/>
        </w:rPr>
        <w:t xml:space="preserve"> всеросс. науч</w:t>
      </w:r>
      <w:r>
        <w:rPr>
          <w:sz w:val="28"/>
          <w:szCs w:val="28"/>
        </w:rPr>
        <w:t>.</w:t>
      </w:r>
      <w:r w:rsidRPr="00550C88">
        <w:rPr>
          <w:sz w:val="28"/>
          <w:szCs w:val="28"/>
        </w:rPr>
        <w:t xml:space="preserve">-практ. конф. </w:t>
      </w:r>
      <w:r>
        <w:rPr>
          <w:sz w:val="28"/>
          <w:szCs w:val="28"/>
        </w:rPr>
        <w:t>– М.: Рособразование, 2007. –</w:t>
      </w:r>
      <w:r w:rsidRPr="00550C88">
        <w:rPr>
          <w:sz w:val="28"/>
          <w:szCs w:val="28"/>
        </w:rPr>
        <w:t xml:space="preserve"> С. 200-202. </w:t>
      </w:r>
    </w:p>
    <w:p w14:paraId="11B11DF6" w14:textId="77777777" w:rsidR="00095414" w:rsidRPr="00550C88" w:rsidRDefault="00095414" w:rsidP="00095414">
      <w:pPr>
        <w:numPr>
          <w:ilvl w:val="0"/>
          <w:numId w:val="1"/>
        </w:numPr>
        <w:tabs>
          <w:tab w:val="clear" w:pos="720"/>
          <w:tab w:val="num" w:pos="360"/>
          <w:tab w:val="left" w:pos="1134"/>
          <w:tab w:val="left" w:pos="1276"/>
          <w:tab w:val="num" w:pos="8299"/>
        </w:tabs>
        <w:ind w:left="0" w:firstLine="709"/>
        <w:jc w:val="both"/>
        <w:rPr>
          <w:iCs/>
          <w:sz w:val="28"/>
          <w:szCs w:val="28"/>
        </w:rPr>
      </w:pPr>
      <w:r w:rsidRPr="00550C88">
        <w:rPr>
          <w:iCs/>
          <w:sz w:val="28"/>
          <w:szCs w:val="28"/>
        </w:rPr>
        <w:t xml:space="preserve">Нонака И., Такеучи Х. </w:t>
      </w:r>
      <w:r>
        <w:rPr>
          <w:iCs/>
          <w:sz w:val="28"/>
          <w:szCs w:val="28"/>
        </w:rPr>
        <w:t xml:space="preserve">Компания – создатель знания: </w:t>
      </w:r>
      <w:r w:rsidRPr="00550C88">
        <w:rPr>
          <w:iCs/>
          <w:sz w:val="28"/>
          <w:szCs w:val="28"/>
        </w:rPr>
        <w:t>зарождение и развитие инноваций в японских фирмах</w:t>
      </w:r>
      <w:r>
        <w:rPr>
          <w:iCs/>
          <w:sz w:val="28"/>
          <w:szCs w:val="28"/>
        </w:rPr>
        <w:t xml:space="preserve"> </w:t>
      </w:r>
      <w:r w:rsidRPr="00550C88">
        <w:rPr>
          <w:iCs/>
          <w:sz w:val="28"/>
          <w:szCs w:val="28"/>
        </w:rPr>
        <w:t>/ пер. с англ.</w:t>
      </w:r>
      <w:r>
        <w:rPr>
          <w:iCs/>
          <w:sz w:val="28"/>
          <w:szCs w:val="28"/>
        </w:rPr>
        <w:t xml:space="preserve"> – </w:t>
      </w:r>
      <w:r w:rsidRPr="00550C88">
        <w:rPr>
          <w:iCs/>
          <w:sz w:val="28"/>
          <w:szCs w:val="28"/>
        </w:rPr>
        <w:t>М.: Олимп-Бизнес</w:t>
      </w:r>
      <w:r>
        <w:rPr>
          <w:iCs/>
          <w:sz w:val="28"/>
          <w:szCs w:val="28"/>
        </w:rPr>
        <w:t>,</w:t>
      </w:r>
      <w:r w:rsidRPr="00550C88">
        <w:rPr>
          <w:iCs/>
          <w:sz w:val="28"/>
          <w:szCs w:val="28"/>
        </w:rPr>
        <w:t xml:space="preserve"> 2003. – </w:t>
      </w:r>
      <w:r>
        <w:rPr>
          <w:iCs/>
          <w:sz w:val="28"/>
          <w:szCs w:val="28"/>
        </w:rPr>
        <w:t>361 с.</w:t>
      </w:r>
    </w:p>
    <w:p w14:paraId="52D730FF" w14:textId="77777777" w:rsidR="00095414" w:rsidRPr="00550C88" w:rsidRDefault="00095414" w:rsidP="00095414">
      <w:pPr>
        <w:numPr>
          <w:ilvl w:val="0"/>
          <w:numId w:val="1"/>
        </w:numPr>
        <w:tabs>
          <w:tab w:val="clear" w:pos="720"/>
          <w:tab w:val="num" w:pos="360"/>
          <w:tab w:val="num" w:pos="1070"/>
          <w:tab w:val="left" w:pos="1134"/>
          <w:tab w:val="left" w:pos="1276"/>
          <w:tab w:val="num" w:pos="8299"/>
        </w:tabs>
        <w:ind w:left="0" w:firstLine="709"/>
        <w:jc w:val="both"/>
        <w:rPr>
          <w:sz w:val="28"/>
          <w:szCs w:val="28"/>
        </w:rPr>
      </w:pPr>
      <w:r w:rsidRPr="00550C88">
        <w:rPr>
          <w:sz w:val="28"/>
          <w:szCs w:val="28"/>
        </w:rPr>
        <w:t>Смирнов С.Д. Педагогика и психология высшего образования: от деятельности к личности: учеб</w:t>
      </w:r>
      <w:r>
        <w:rPr>
          <w:sz w:val="28"/>
          <w:szCs w:val="28"/>
        </w:rPr>
        <w:t>.</w:t>
      </w:r>
      <w:r w:rsidRPr="00550C88">
        <w:rPr>
          <w:sz w:val="28"/>
          <w:szCs w:val="28"/>
        </w:rPr>
        <w:t xml:space="preserve"> пос. – М.: Высш. шк., 1995. </w:t>
      </w:r>
      <w:r>
        <w:rPr>
          <w:sz w:val="28"/>
          <w:szCs w:val="28"/>
        </w:rPr>
        <w:t>– 270 с.</w:t>
      </w:r>
    </w:p>
    <w:p w14:paraId="247F7D2E" w14:textId="77777777" w:rsidR="00095414" w:rsidRPr="00550C88" w:rsidRDefault="00095414" w:rsidP="00095414">
      <w:pPr>
        <w:numPr>
          <w:ilvl w:val="0"/>
          <w:numId w:val="1"/>
        </w:numPr>
        <w:tabs>
          <w:tab w:val="clear" w:pos="720"/>
          <w:tab w:val="num" w:pos="360"/>
          <w:tab w:val="left" w:pos="1134"/>
          <w:tab w:val="num" w:pos="8299"/>
        </w:tabs>
        <w:ind w:left="0" w:firstLine="709"/>
        <w:jc w:val="both"/>
        <w:rPr>
          <w:iCs/>
          <w:sz w:val="28"/>
          <w:szCs w:val="28"/>
        </w:rPr>
      </w:pPr>
      <w:r w:rsidRPr="00482567">
        <w:rPr>
          <w:sz w:val="28"/>
          <w:szCs w:val="28"/>
        </w:rPr>
        <w:lastRenderedPageBreak/>
        <w:t xml:space="preserve"> </w:t>
      </w:r>
      <w:r w:rsidRPr="00550C88">
        <w:rPr>
          <w:sz w:val="28"/>
          <w:szCs w:val="28"/>
        </w:rPr>
        <w:t>Смирнов С.Д. Педагогика и психология высшего образования: от деятельности к личности: учеб</w:t>
      </w:r>
      <w:r>
        <w:rPr>
          <w:sz w:val="28"/>
          <w:szCs w:val="28"/>
        </w:rPr>
        <w:t>.</w:t>
      </w:r>
      <w:r w:rsidRPr="00550C88">
        <w:rPr>
          <w:sz w:val="28"/>
          <w:szCs w:val="28"/>
        </w:rPr>
        <w:t xml:space="preserve"> пос. – М.: Высш. шк., 1995. </w:t>
      </w:r>
      <w:r>
        <w:rPr>
          <w:sz w:val="28"/>
          <w:szCs w:val="28"/>
        </w:rPr>
        <w:t>– 270 с.</w:t>
      </w:r>
    </w:p>
    <w:p w14:paraId="49F21FAF" w14:textId="77777777" w:rsidR="00095414" w:rsidRPr="00482567" w:rsidRDefault="00095414" w:rsidP="00095414">
      <w:pPr>
        <w:rPr>
          <w:b/>
          <w:bCs/>
        </w:rPr>
      </w:pPr>
    </w:p>
    <w:p w14:paraId="202FAE5A" w14:textId="77777777" w:rsidR="00095414" w:rsidRDefault="00095414">
      <w:pPr>
        <w:spacing w:after="160" w:line="259" w:lineRule="auto"/>
        <w:rPr>
          <w:b/>
          <w:sz w:val="28"/>
          <w:szCs w:val="28"/>
        </w:rPr>
      </w:pPr>
      <w:r>
        <w:rPr>
          <w:b/>
          <w:sz w:val="28"/>
          <w:szCs w:val="28"/>
        </w:rPr>
        <w:br w:type="page"/>
      </w:r>
    </w:p>
    <w:p w14:paraId="10C7CE6F" w14:textId="1D1A976B" w:rsidR="00756BB6" w:rsidRDefault="00A846B0" w:rsidP="00756BB6">
      <w:pPr>
        <w:jc w:val="center"/>
        <w:rPr>
          <w:b/>
          <w:sz w:val="28"/>
          <w:szCs w:val="28"/>
        </w:rPr>
      </w:pPr>
      <w:r w:rsidRPr="00DE4AF5">
        <w:rPr>
          <w:b/>
          <w:sz w:val="28"/>
          <w:szCs w:val="28"/>
        </w:rPr>
        <w:lastRenderedPageBreak/>
        <w:t>ПРИЛОЖЕНИЕ А</w:t>
      </w:r>
    </w:p>
    <w:p w14:paraId="0D6A3D06" w14:textId="77777777" w:rsidR="00756BB6" w:rsidRDefault="00756BB6" w:rsidP="00756BB6">
      <w:pPr>
        <w:jc w:val="center"/>
        <w:rPr>
          <w:b/>
          <w:sz w:val="28"/>
          <w:szCs w:val="28"/>
          <w:lang w:val="kk-KZ"/>
        </w:rPr>
      </w:pPr>
    </w:p>
    <w:p w14:paraId="0A27F188" w14:textId="33C224C6" w:rsidR="00950775" w:rsidRDefault="00950775" w:rsidP="00756BB6">
      <w:pPr>
        <w:jc w:val="center"/>
        <w:rPr>
          <w:b/>
          <w:sz w:val="28"/>
          <w:szCs w:val="28"/>
          <w:lang w:val="kk-KZ"/>
        </w:rPr>
      </w:pPr>
      <w:r>
        <w:rPr>
          <w:sz w:val="28"/>
          <w:szCs w:val="28"/>
          <w:lang w:val="kk-KZ"/>
        </w:rPr>
        <w:t>Авторское свидетельство</w:t>
      </w:r>
    </w:p>
    <w:p w14:paraId="39699DC3" w14:textId="77777777" w:rsidR="00950775" w:rsidRPr="00950775" w:rsidRDefault="00950775" w:rsidP="00756BB6">
      <w:pPr>
        <w:jc w:val="center"/>
        <w:rPr>
          <w:b/>
          <w:sz w:val="28"/>
          <w:szCs w:val="28"/>
          <w:lang w:val="kk-KZ"/>
        </w:rPr>
      </w:pPr>
    </w:p>
    <w:p w14:paraId="62DDE246" w14:textId="2B705DB6" w:rsidR="00756BB6" w:rsidRDefault="00756BB6" w:rsidP="00756BB6">
      <w:pPr>
        <w:jc w:val="center"/>
        <w:rPr>
          <w:b/>
          <w:sz w:val="28"/>
          <w:szCs w:val="28"/>
        </w:rPr>
      </w:pPr>
      <w:r w:rsidRPr="00756BB6">
        <w:rPr>
          <w:b/>
          <w:noProof/>
          <w:sz w:val="28"/>
          <w:szCs w:val="28"/>
          <w:lang w:eastAsia="ru-RU"/>
        </w:rPr>
        <w:drawing>
          <wp:inline distT="0" distB="0" distL="0" distR="0" wp14:anchorId="5F1B394A" wp14:editId="0B2ACD55">
            <wp:extent cx="5853998" cy="8171180"/>
            <wp:effectExtent l="0" t="0" r="0" b="1270"/>
            <wp:docPr id="398261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61305" name=""/>
                    <pic:cNvPicPr/>
                  </pic:nvPicPr>
                  <pic:blipFill>
                    <a:blip r:embed="rId63"/>
                    <a:stretch>
                      <a:fillRect/>
                    </a:stretch>
                  </pic:blipFill>
                  <pic:spPr>
                    <a:xfrm>
                      <a:off x="0" y="0"/>
                      <a:ext cx="5858282" cy="8177160"/>
                    </a:xfrm>
                    <a:prstGeom prst="rect">
                      <a:avLst/>
                    </a:prstGeom>
                  </pic:spPr>
                </pic:pic>
              </a:graphicData>
            </a:graphic>
          </wp:inline>
        </w:drawing>
      </w:r>
    </w:p>
    <w:p w14:paraId="724B937D" w14:textId="17D432E9" w:rsidR="00756BB6" w:rsidRDefault="00756BB6" w:rsidP="00756BB6">
      <w:pPr>
        <w:jc w:val="center"/>
        <w:rPr>
          <w:b/>
          <w:sz w:val="28"/>
          <w:szCs w:val="28"/>
        </w:rPr>
      </w:pPr>
      <w:r w:rsidRPr="00DE4AF5">
        <w:rPr>
          <w:b/>
          <w:sz w:val="28"/>
          <w:szCs w:val="28"/>
        </w:rPr>
        <w:lastRenderedPageBreak/>
        <w:t xml:space="preserve">ПРИЛОЖЕНИЕ </w:t>
      </w:r>
      <w:r>
        <w:rPr>
          <w:b/>
          <w:sz w:val="28"/>
          <w:szCs w:val="28"/>
        </w:rPr>
        <w:t>Б</w:t>
      </w:r>
    </w:p>
    <w:p w14:paraId="27D9ABAA" w14:textId="77777777" w:rsidR="005F4072" w:rsidRPr="00550C88" w:rsidRDefault="005F4072" w:rsidP="00550C88">
      <w:pPr>
        <w:ind w:firstLine="709"/>
        <w:jc w:val="center"/>
        <w:rPr>
          <w:sz w:val="28"/>
          <w:szCs w:val="28"/>
        </w:rPr>
      </w:pPr>
    </w:p>
    <w:p w14:paraId="67756B61" w14:textId="68980F88" w:rsidR="00A846B0" w:rsidRPr="00550C88" w:rsidRDefault="00A846B0" w:rsidP="00DE4AF5">
      <w:pPr>
        <w:jc w:val="both"/>
        <w:rPr>
          <w:sz w:val="28"/>
          <w:szCs w:val="28"/>
        </w:rPr>
      </w:pPr>
      <w:r w:rsidRPr="00550C88">
        <w:rPr>
          <w:sz w:val="28"/>
          <w:szCs w:val="28"/>
        </w:rPr>
        <w:t xml:space="preserve">Таблица </w:t>
      </w:r>
      <w:r w:rsidR="00756BB6">
        <w:rPr>
          <w:sz w:val="28"/>
          <w:szCs w:val="28"/>
        </w:rPr>
        <w:t>Б</w:t>
      </w:r>
      <w:r w:rsidR="005F4072" w:rsidRPr="00550C88">
        <w:rPr>
          <w:sz w:val="28"/>
          <w:szCs w:val="28"/>
        </w:rPr>
        <w:t xml:space="preserve">.1 </w:t>
      </w:r>
      <w:r w:rsidR="00DE4AF5">
        <w:rPr>
          <w:sz w:val="28"/>
          <w:szCs w:val="28"/>
        </w:rPr>
        <w:t>–</w:t>
      </w:r>
      <w:r w:rsidRPr="00550C88">
        <w:rPr>
          <w:sz w:val="28"/>
          <w:szCs w:val="28"/>
        </w:rPr>
        <w:t xml:space="preserve"> Высшие учебные заведения РК, внедрившие систему ДОТ </w:t>
      </w:r>
    </w:p>
    <w:p w14:paraId="1EA551BD" w14:textId="77777777" w:rsidR="00A846B0" w:rsidRPr="00DE4AF5" w:rsidRDefault="00A846B0" w:rsidP="00DE4AF5">
      <w:pPr>
        <w:pStyle w:val="affc"/>
        <w:keepNext/>
        <w:jc w:val="right"/>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0"/>
        <w:gridCol w:w="7449"/>
      </w:tblGrid>
      <w:tr w:rsidR="00A846B0" w:rsidRPr="00DE4AF5" w14:paraId="22D0A05F" w14:textId="77777777" w:rsidTr="00DE4AF5">
        <w:trPr>
          <w:trHeight w:val="402"/>
          <w:jc w:val="center"/>
        </w:trPr>
        <w:tc>
          <w:tcPr>
            <w:tcW w:w="2000" w:type="dxa"/>
            <w:shd w:val="clear" w:color="auto" w:fill="auto"/>
            <w:vAlign w:val="center"/>
          </w:tcPr>
          <w:p w14:paraId="473D8FE9" w14:textId="77777777" w:rsidR="00A846B0" w:rsidRPr="00DE4AF5" w:rsidRDefault="00A846B0" w:rsidP="00DE4AF5">
            <w:pPr>
              <w:jc w:val="center"/>
            </w:pPr>
            <w:r w:rsidRPr="00DE4AF5">
              <w:t>Город</w:t>
            </w:r>
          </w:p>
        </w:tc>
        <w:tc>
          <w:tcPr>
            <w:tcW w:w="7449" w:type="dxa"/>
            <w:shd w:val="clear" w:color="auto" w:fill="auto"/>
            <w:vAlign w:val="center"/>
          </w:tcPr>
          <w:p w14:paraId="1FC6A5BA" w14:textId="77777777" w:rsidR="00A846B0" w:rsidRPr="00DE4AF5" w:rsidRDefault="00A846B0" w:rsidP="00DE4AF5">
            <w:pPr>
              <w:jc w:val="center"/>
            </w:pPr>
            <w:r w:rsidRPr="00DE4AF5">
              <w:t>Название вуза</w:t>
            </w:r>
          </w:p>
        </w:tc>
      </w:tr>
      <w:tr w:rsidR="007D2A15" w:rsidRPr="00DE4AF5" w14:paraId="30D64AAD" w14:textId="77777777" w:rsidTr="00DE4AF5">
        <w:trPr>
          <w:jc w:val="center"/>
        </w:trPr>
        <w:tc>
          <w:tcPr>
            <w:tcW w:w="2000" w:type="dxa"/>
            <w:shd w:val="clear" w:color="auto" w:fill="auto"/>
          </w:tcPr>
          <w:p w14:paraId="4BE525C8" w14:textId="27FB9475" w:rsidR="007D2A15" w:rsidRPr="00DE4AF5" w:rsidRDefault="007D2A15" w:rsidP="00DE4AF5">
            <w:pPr>
              <w:jc w:val="center"/>
              <w:rPr>
                <w:bCs/>
              </w:rPr>
            </w:pPr>
            <w:r w:rsidRPr="00DE4AF5">
              <w:rPr>
                <w:bCs/>
              </w:rPr>
              <w:t>1</w:t>
            </w:r>
          </w:p>
        </w:tc>
        <w:tc>
          <w:tcPr>
            <w:tcW w:w="7449" w:type="dxa"/>
            <w:shd w:val="clear" w:color="auto" w:fill="auto"/>
          </w:tcPr>
          <w:p w14:paraId="30E73483" w14:textId="797B1C86" w:rsidR="007D2A15" w:rsidRPr="00DE4AF5" w:rsidRDefault="007D2A15" w:rsidP="00DE4AF5">
            <w:pPr>
              <w:jc w:val="center"/>
              <w:rPr>
                <w:bCs/>
              </w:rPr>
            </w:pPr>
            <w:r w:rsidRPr="00DE4AF5">
              <w:rPr>
                <w:bCs/>
              </w:rPr>
              <w:t>2</w:t>
            </w:r>
          </w:p>
        </w:tc>
      </w:tr>
      <w:tr w:rsidR="00A846B0" w:rsidRPr="00DE4AF5" w14:paraId="374B7662" w14:textId="77777777" w:rsidTr="00DE4AF5">
        <w:trPr>
          <w:jc w:val="center"/>
        </w:trPr>
        <w:tc>
          <w:tcPr>
            <w:tcW w:w="2000" w:type="dxa"/>
            <w:shd w:val="clear" w:color="auto" w:fill="auto"/>
          </w:tcPr>
          <w:p w14:paraId="38A52126" w14:textId="3FFDCCF3" w:rsidR="00A846B0" w:rsidRPr="00DE4AF5" w:rsidRDefault="00A846B0" w:rsidP="00DE4AF5">
            <w:pPr>
              <w:jc w:val="center"/>
            </w:pPr>
            <w:r w:rsidRPr="00DE4AF5">
              <w:t xml:space="preserve">г. </w:t>
            </w:r>
            <w:r w:rsidR="005F4072" w:rsidRPr="00DE4AF5">
              <w:t>Астана</w:t>
            </w:r>
          </w:p>
          <w:p w14:paraId="31F570F8" w14:textId="77777777" w:rsidR="00A846B0" w:rsidRPr="00DE4AF5" w:rsidRDefault="00A846B0" w:rsidP="00DE4AF5">
            <w:pPr>
              <w:jc w:val="both"/>
            </w:pPr>
          </w:p>
        </w:tc>
        <w:tc>
          <w:tcPr>
            <w:tcW w:w="7449" w:type="dxa"/>
            <w:shd w:val="clear" w:color="auto" w:fill="auto"/>
          </w:tcPr>
          <w:p w14:paraId="62AEF1F9" w14:textId="0CF0973F" w:rsidR="00A846B0" w:rsidRPr="00DE4AF5" w:rsidRDefault="00A846B0" w:rsidP="00DE4AF5">
            <w:pPr>
              <w:numPr>
                <w:ilvl w:val="0"/>
                <w:numId w:val="4"/>
              </w:numPr>
              <w:tabs>
                <w:tab w:val="left" w:pos="238"/>
              </w:tabs>
              <w:ind w:left="0" w:firstLine="0"/>
              <w:jc w:val="both"/>
            </w:pPr>
            <w:r w:rsidRPr="00DE4AF5">
              <w:t xml:space="preserve">Евразийский гуманитарный институт; </w:t>
            </w:r>
          </w:p>
          <w:p w14:paraId="6C85CEBF" w14:textId="77777777" w:rsidR="00A846B0" w:rsidRPr="00DE4AF5" w:rsidRDefault="00A846B0" w:rsidP="00DE4AF5">
            <w:pPr>
              <w:numPr>
                <w:ilvl w:val="0"/>
                <w:numId w:val="4"/>
              </w:numPr>
              <w:tabs>
                <w:tab w:val="left" w:pos="238"/>
              </w:tabs>
              <w:ind w:left="0" w:firstLine="0"/>
              <w:jc w:val="both"/>
            </w:pPr>
            <w:r w:rsidRPr="00DE4AF5">
              <w:t>Казахский агротехнический университет им. С. Сейфуллина;</w:t>
            </w:r>
          </w:p>
          <w:p w14:paraId="645967CD" w14:textId="77777777" w:rsidR="00A846B0" w:rsidRPr="00DE4AF5" w:rsidRDefault="00A846B0" w:rsidP="00DE4AF5">
            <w:pPr>
              <w:numPr>
                <w:ilvl w:val="0"/>
                <w:numId w:val="4"/>
              </w:numPr>
              <w:tabs>
                <w:tab w:val="left" w:pos="238"/>
              </w:tabs>
              <w:ind w:left="0" w:firstLine="0"/>
              <w:jc w:val="both"/>
            </w:pPr>
            <w:r w:rsidRPr="00DE4AF5">
              <w:t>Казахский гуманитарно-юридический университет;</w:t>
            </w:r>
          </w:p>
          <w:p w14:paraId="54F00B66" w14:textId="77777777" w:rsidR="00A846B0" w:rsidRPr="00DE4AF5" w:rsidRDefault="00A846B0" w:rsidP="00DE4AF5">
            <w:pPr>
              <w:numPr>
                <w:ilvl w:val="0"/>
                <w:numId w:val="4"/>
              </w:numPr>
              <w:tabs>
                <w:tab w:val="left" w:pos="238"/>
              </w:tabs>
              <w:ind w:left="0" w:firstLine="0"/>
              <w:jc w:val="both"/>
            </w:pPr>
            <w:r w:rsidRPr="00DE4AF5">
              <w:t>Казахский университет технологий и бизнеса;</w:t>
            </w:r>
          </w:p>
          <w:p w14:paraId="17F21F6D" w14:textId="77777777" w:rsidR="00A846B0" w:rsidRPr="00DE4AF5" w:rsidRDefault="00A846B0" w:rsidP="00DE4AF5">
            <w:pPr>
              <w:numPr>
                <w:ilvl w:val="0"/>
                <w:numId w:val="4"/>
              </w:numPr>
              <w:tabs>
                <w:tab w:val="left" w:pos="238"/>
              </w:tabs>
              <w:ind w:left="0" w:firstLine="0"/>
              <w:jc w:val="both"/>
            </w:pPr>
            <w:r w:rsidRPr="00DE4AF5">
              <w:t>Казахский университет экономики, финансов и международной торговли;</w:t>
            </w:r>
          </w:p>
          <w:p w14:paraId="3EAC4422" w14:textId="77777777" w:rsidR="00A846B0" w:rsidRPr="00DE4AF5" w:rsidRDefault="00A846B0" w:rsidP="00DE4AF5">
            <w:pPr>
              <w:numPr>
                <w:ilvl w:val="0"/>
                <w:numId w:val="4"/>
              </w:numPr>
              <w:tabs>
                <w:tab w:val="left" w:pos="238"/>
              </w:tabs>
              <w:ind w:left="0" w:firstLine="0"/>
              <w:jc w:val="both"/>
            </w:pPr>
            <w:r w:rsidRPr="00DE4AF5">
              <w:t>Университет Туран-Астана;</w:t>
            </w:r>
          </w:p>
          <w:p w14:paraId="71BE9448" w14:textId="77777777" w:rsidR="00A846B0" w:rsidRPr="00DE4AF5" w:rsidRDefault="00A846B0" w:rsidP="00DE4AF5">
            <w:pPr>
              <w:numPr>
                <w:ilvl w:val="0"/>
                <w:numId w:val="4"/>
              </w:numPr>
              <w:tabs>
                <w:tab w:val="left" w:pos="238"/>
              </w:tabs>
              <w:ind w:left="0" w:firstLine="0"/>
              <w:jc w:val="both"/>
            </w:pPr>
            <w:r w:rsidRPr="00DE4AF5">
              <w:t>Академия Кайнар.</w:t>
            </w:r>
          </w:p>
        </w:tc>
      </w:tr>
      <w:tr w:rsidR="00A846B0" w:rsidRPr="00DE4AF5" w14:paraId="3ED63744" w14:textId="77777777" w:rsidTr="00DE4AF5">
        <w:trPr>
          <w:jc w:val="center"/>
        </w:trPr>
        <w:tc>
          <w:tcPr>
            <w:tcW w:w="2000" w:type="dxa"/>
            <w:shd w:val="clear" w:color="auto" w:fill="auto"/>
          </w:tcPr>
          <w:p w14:paraId="65095A8D" w14:textId="77777777" w:rsidR="00A846B0" w:rsidRPr="00DE4AF5" w:rsidRDefault="00A846B0" w:rsidP="00DE4AF5">
            <w:pPr>
              <w:jc w:val="center"/>
            </w:pPr>
            <w:r w:rsidRPr="00DE4AF5">
              <w:t>г. Алматы</w:t>
            </w:r>
          </w:p>
        </w:tc>
        <w:tc>
          <w:tcPr>
            <w:tcW w:w="7449" w:type="dxa"/>
            <w:shd w:val="clear" w:color="auto" w:fill="auto"/>
          </w:tcPr>
          <w:p w14:paraId="32E3C1F8" w14:textId="77777777" w:rsidR="00A846B0" w:rsidRPr="00DE4AF5" w:rsidRDefault="00A846B0" w:rsidP="00DE4AF5">
            <w:pPr>
              <w:numPr>
                <w:ilvl w:val="0"/>
                <w:numId w:val="3"/>
              </w:numPr>
              <w:tabs>
                <w:tab w:val="left" w:pos="263"/>
              </w:tabs>
              <w:ind w:left="10" w:firstLine="0"/>
              <w:jc w:val="both"/>
            </w:pPr>
            <w:r w:rsidRPr="00DE4AF5">
              <w:t>Алматинский технологический университет;</w:t>
            </w:r>
          </w:p>
          <w:p w14:paraId="66950C67" w14:textId="77777777" w:rsidR="00A846B0" w:rsidRPr="00DE4AF5" w:rsidRDefault="00A846B0" w:rsidP="00DE4AF5">
            <w:pPr>
              <w:numPr>
                <w:ilvl w:val="0"/>
                <w:numId w:val="3"/>
              </w:numPr>
              <w:tabs>
                <w:tab w:val="left" w:pos="263"/>
              </w:tabs>
              <w:ind w:left="10" w:firstLine="0"/>
              <w:jc w:val="both"/>
            </w:pPr>
            <w:r w:rsidRPr="00DE4AF5">
              <w:t>Казахская академия труда и социальных отношений;</w:t>
            </w:r>
          </w:p>
          <w:p w14:paraId="7F09A5EE" w14:textId="77777777" w:rsidR="00A846B0" w:rsidRPr="00DE4AF5" w:rsidRDefault="00A846B0" w:rsidP="00DE4AF5">
            <w:pPr>
              <w:numPr>
                <w:ilvl w:val="0"/>
                <w:numId w:val="3"/>
              </w:numPr>
              <w:tabs>
                <w:tab w:val="left" w:pos="263"/>
              </w:tabs>
              <w:ind w:left="10" w:firstLine="0"/>
              <w:jc w:val="both"/>
            </w:pPr>
            <w:r w:rsidRPr="00DE4AF5">
              <w:t>Казахский университет путей сообщения;</w:t>
            </w:r>
          </w:p>
          <w:p w14:paraId="302F857C" w14:textId="77777777" w:rsidR="00A846B0" w:rsidRPr="00DE4AF5" w:rsidRDefault="00A846B0" w:rsidP="00DE4AF5">
            <w:pPr>
              <w:numPr>
                <w:ilvl w:val="0"/>
                <w:numId w:val="3"/>
              </w:numPr>
              <w:tabs>
                <w:tab w:val="left" w:pos="263"/>
              </w:tabs>
              <w:ind w:left="10" w:firstLine="0"/>
              <w:jc w:val="both"/>
            </w:pPr>
            <w:r w:rsidRPr="00DE4AF5">
              <w:t>Университет иностранных языков и деловой карьеры;</w:t>
            </w:r>
          </w:p>
          <w:p w14:paraId="2A20C0C9" w14:textId="77777777" w:rsidR="00A846B0" w:rsidRPr="00DE4AF5" w:rsidRDefault="00A846B0" w:rsidP="00DE4AF5">
            <w:pPr>
              <w:numPr>
                <w:ilvl w:val="0"/>
                <w:numId w:val="3"/>
              </w:numPr>
              <w:tabs>
                <w:tab w:val="left" w:pos="263"/>
              </w:tabs>
              <w:ind w:left="10" w:firstLine="0"/>
              <w:jc w:val="both"/>
            </w:pPr>
            <w:r w:rsidRPr="00DE4AF5">
              <w:t>Центральный Азиатский университет;</w:t>
            </w:r>
          </w:p>
          <w:p w14:paraId="4590B796" w14:textId="77777777" w:rsidR="00A846B0" w:rsidRPr="00DE4AF5" w:rsidRDefault="00A846B0" w:rsidP="00DE4AF5">
            <w:pPr>
              <w:numPr>
                <w:ilvl w:val="0"/>
                <w:numId w:val="3"/>
              </w:numPr>
              <w:tabs>
                <w:tab w:val="left" w:pos="263"/>
              </w:tabs>
              <w:ind w:left="10" w:firstLine="0"/>
              <w:jc w:val="both"/>
            </w:pPr>
            <w:r w:rsidRPr="00DE4AF5">
              <w:t>Академия экономики и права имени У. А. Джолдасбекова;</w:t>
            </w:r>
          </w:p>
          <w:p w14:paraId="5BDFC3CA" w14:textId="77777777" w:rsidR="00A846B0" w:rsidRPr="00DE4AF5" w:rsidRDefault="00A846B0" w:rsidP="00DE4AF5">
            <w:pPr>
              <w:numPr>
                <w:ilvl w:val="0"/>
                <w:numId w:val="3"/>
              </w:numPr>
              <w:tabs>
                <w:tab w:val="left" w:pos="263"/>
              </w:tabs>
              <w:ind w:left="10" w:firstLine="0"/>
              <w:jc w:val="both"/>
            </w:pPr>
            <w:r w:rsidRPr="00DE4AF5">
              <w:t>Казахский национальный педагогический университет имени Абая;</w:t>
            </w:r>
          </w:p>
          <w:p w14:paraId="32671578" w14:textId="77777777" w:rsidR="00A846B0" w:rsidRPr="00DE4AF5" w:rsidRDefault="00A846B0" w:rsidP="00DE4AF5">
            <w:pPr>
              <w:numPr>
                <w:ilvl w:val="0"/>
                <w:numId w:val="3"/>
              </w:numPr>
              <w:tabs>
                <w:tab w:val="left" w:pos="263"/>
              </w:tabs>
              <w:ind w:left="10" w:firstLine="0"/>
              <w:jc w:val="both"/>
            </w:pPr>
            <w:r w:rsidRPr="00DE4AF5">
              <w:t>Казахский национальный университет имени аль-Фараби;</w:t>
            </w:r>
          </w:p>
          <w:p w14:paraId="37AF6473" w14:textId="77777777" w:rsidR="00A846B0" w:rsidRPr="00DE4AF5" w:rsidRDefault="00A846B0" w:rsidP="00DE4AF5">
            <w:pPr>
              <w:numPr>
                <w:ilvl w:val="0"/>
                <w:numId w:val="3"/>
              </w:numPr>
              <w:tabs>
                <w:tab w:val="left" w:pos="263"/>
              </w:tabs>
              <w:ind w:left="10" w:firstLine="0"/>
              <w:jc w:val="both"/>
            </w:pPr>
            <w:r w:rsidRPr="00DE4AF5">
              <w:t>НАРХОЗ – университет предлагает онлайн курсы по разным направлениям;</w:t>
            </w:r>
          </w:p>
          <w:p w14:paraId="5EAD7108" w14:textId="77777777" w:rsidR="00A846B0" w:rsidRPr="00DE4AF5" w:rsidRDefault="00A846B0" w:rsidP="00DE4AF5">
            <w:pPr>
              <w:numPr>
                <w:ilvl w:val="0"/>
                <w:numId w:val="3"/>
              </w:numPr>
              <w:tabs>
                <w:tab w:val="left" w:pos="263"/>
              </w:tabs>
              <w:ind w:left="10" w:firstLine="0"/>
              <w:jc w:val="both"/>
            </w:pPr>
            <w:r w:rsidRPr="00DE4AF5">
              <w:t>Каспийский Университет.</w:t>
            </w:r>
          </w:p>
        </w:tc>
      </w:tr>
      <w:tr w:rsidR="00A846B0" w:rsidRPr="00DE4AF5" w14:paraId="30AF07F8" w14:textId="77777777" w:rsidTr="00DE4AF5">
        <w:trPr>
          <w:jc w:val="center"/>
        </w:trPr>
        <w:tc>
          <w:tcPr>
            <w:tcW w:w="2000" w:type="dxa"/>
            <w:shd w:val="clear" w:color="auto" w:fill="auto"/>
          </w:tcPr>
          <w:p w14:paraId="3B13131B" w14:textId="77777777" w:rsidR="00A846B0" w:rsidRPr="00DE4AF5" w:rsidRDefault="00A846B0" w:rsidP="00DE4AF5">
            <w:pPr>
              <w:jc w:val="center"/>
            </w:pPr>
            <w:r w:rsidRPr="00DE4AF5">
              <w:t>г. Актау</w:t>
            </w:r>
          </w:p>
        </w:tc>
        <w:tc>
          <w:tcPr>
            <w:tcW w:w="7449" w:type="dxa"/>
            <w:shd w:val="clear" w:color="auto" w:fill="auto"/>
          </w:tcPr>
          <w:p w14:paraId="65D0BFC2" w14:textId="77777777" w:rsidR="00A846B0" w:rsidRPr="00DE4AF5" w:rsidRDefault="00A846B0" w:rsidP="00DE4AF5">
            <w:pPr>
              <w:numPr>
                <w:ilvl w:val="0"/>
                <w:numId w:val="5"/>
              </w:numPr>
              <w:tabs>
                <w:tab w:val="left" w:pos="238"/>
              </w:tabs>
              <w:ind w:left="0" w:firstLine="0"/>
              <w:jc w:val="both"/>
            </w:pPr>
            <w:r w:rsidRPr="00DE4AF5">
              <w:t>Мангистауской гуманитарно-технический университет;</w:t>
            </w:r>
          </w:p>
          <w:p w14:paraId="14596439" w14:textId="77777777" w:rsidR="00A846B0" w:rsidRPr="00DE4AF5" w:rsidRDefault="00A846B0" w:rsidP="00DE4AF5">
            <w:pPr>
              <w:numPr>
                <w:ilvl w:val="0"/>
                <w:numId w:val="5"/>
              </w:numPr>
              <w:tabs>
                <w:tab w:val="left" w:pos="238"/>
              </w:tabs>
              <w:ind w:left="0" w:firstLine="0"/>
              <w:jc w:val="both"/>
            </w:pPr>
            <w:r w:rsidRPr="00DE4AF5">
              <w:t>Каспийский государственный университет технологий и инжиниринга им. Ш. Есенова;</w:t>
            </w:r>
          </w:p>
          <w:p w14:paraId="4466A404" w14:textId="77777777" w:rsidR="00A846B0" w:rsidRPr="00DE4AF5" w:rsidRDefault="00A846B0" w:rsidP="00DE4AF5">
            <w:pPr>
              <w:numPr>
                <w:ilvl w:val="0"/>
                <w:numId w:val="5"/>
              </w:numPr>
              <w:tabs>
                <w:tab w:val="left" w:pos="238"/>
              </w:tabs>
              <w:ind w:left="0" w:firstLine="0"/>
              <w:jc w:val="both"/>
            </w:pPr>
            <w:r w:rsidRPr="00DE4AF5">
              <w:t>Университет Кайнар.</w:t>
            </w:r>
          </w:p>
        </w:tc>
      </w:tr>
      <w:tr w:rsidR="00A846B0" w:rsidRPr="00DE4AF5" w14:paraId="0453239A" w14:textId="77777777" w:rsidTr="00DE4AF5">
        <w:trPr>
          <w:jc w:val="center"/>
        </w:trPr>
        <w:tc>
          <w:tcPr>
            <w:tcW w:w="2000" w:type="dxa"/>
            <w:shd w:val="clear" w:color="auto" w:fill="auto"/>
          </w:tcPr>
          <w:p w14:paraId="45D178C1" w14:textId="77777777" w:rsidR="00A846B0" w:rsidRPr="00DE4AF5" w:rsidRDefault="00A846B0" w:rsidP="00DE4AF5">
            <w:pPr>
              <w:jc w:val="center"/>
            </w:pPr>
            <w:r w:rsidRPr="00DE4AF5">
              <w:t>г. Актобе</w:t>
            </w:r>
          </w:p>
        </w:tc>
        <w:tc>
          <w:tcPr>
            <w:tcW w:w="7449" w:type="dxa"/>
            <w:shd w:val="clear" w:color="auto" w:fill="auto"/>
          </w:tcPr>
          <w:p w14:paraId="10125EC8" w14:textId="77777777" w:rsidR="00A846B0" w:rsidRPr="00DE4AF5" w:rsidRDefault="00A846B0" w:rsidP="00DE4AF5">
            <w:pPr>
              <w:numPr>
                <w:ilvl w:val="0"/>
                <w:numId w:val="7"/>
              </w:numPr>
              <w:tabs>
                <w:tab w:val="left" w:pos="238"/>
              </w:tabs>
              <w:ind w:left="0" w:firstLine="0"/>
              <w:jc w:val="both"/>
            </w:pPr>
            <w:r w:rsidRPr="00DE4AF5">
              <w:t>Актюбинский региональный государственный университет им. К. Жубанова;</w:t>
            </w:r>
          </w:p>
          <w:p w14:paraId="2BCAC9E4" w14:textId="77777777" w:rsidR="00A846B0" w:rsidRPr="00DE4AF5" w:rsidRDefault="00A846B0" w:rsidP="00DE4AF5">
            <w:pPr>
              <w:numPr>
                <w:ilvl w:val="0"/>
                <w:numId w:val="7"/>
              </w:numPr>
              <w:tabs>
                <w:tab w:val="left" w:pos="238"/>
              </w:tabs>
              <w:ind w:left="0" w:firstLine="0"/>
              <w:jc w:val="both"/>
            </w:pPr>
            <w:r w:rsidRPr="00DE4AF5">
              <w:t>Актюбинский университет имени С. Баишева;</w:t>
            </w:r>
          </w:p>
          <w:p w14:paraId="1DB00240" w14:textId="77777777" w:rsidR="00A846B0" w:rsidRPr="00DE4AF5" w:rsidRDefault="00A846B0" w:rsidP="00DE4AF5">
            <w:pPr>
              <w:numPr>
                <w:ilvl w:val="0"/>
                <w:numId w:val="7"/>
              </w:numPr>
              <w:tabs>
                <w:tab w:val="left" w:pos="238"/>
              </w:tabs>
              <w:ind w:left="0" w:firstLine="0"/>
              <w:jc w:val="both"/>
            </w:pPr>
            <w:r w:rsidRPr="00DE4AF5">
              <w:t>Казахско-Русский Международный университет.</w:t>
            </w:r>
          </w:p>
        </w:tc>
      </w:tr>
      <w:tr w:rsidR="00A846B0" w:rsidRPr="00DE4AF5" w14:paraId="4AAF9AA7" w14:textId="77777777" w:rsidTr="00DE4AF5">
        <w:trPr>
          <w:jc w:val="center"/>
        </w:trPr>
        <w:tc>
          <w:tcPr>
            <w:tcW w:w="2000" w:type="dxa"/>
            <w:shd w:val="clear" w:color="auto" w:fill="auto"/>
          </w:tcPr>
          <w:p w14:paraId="04896FF7" w14:textId="77777777" w:rsidR="00A846B0" w:rsidRPr="00DE4AF5" w:rsidRDefault="00A846B0" w:rsidP="00DE4AF5">
            <w:pPr>
              <w:jc w:val="center"/>
            </w:pPr>
            <w:r w:rsidRPr="00DE4AF5">
              <w:t>г. Атырау</w:t>
            </w:r>
          </w:p>
        </w:tc>
        <w:tc>
          <w:tcPr>
            <w:tcW w:w="7449" w:type="dxa"/>
            <w:shd w:val="clear" w:color="auto" w:fill="auto"/>
          </w:tcPr>
          <w:p w14:paraId="2798FFDE" w14:textId="77777777" w:rsidR="00A846B0" w:rsidRPr="00DE4AF5" w:rsidRDefault="00A846B0" w:rsidP="00DE4AF5">
            <w:pPr>
              <w:numPr>
                <w:ilvl w:val="0"/>
                <w:numId w:val="8"/>
              </w:numPr>
              <w:tabs>
                <w:tab w:val="left" w:pos="238"/>
              </w:tabs>
              <w:ind w:left="0" w:firstLine="0"/>
              <w:jc w:val="both"/>
            </w:pPr>
            <w:r w:rsidRPr="00DE4AF5">
              <w:t>Атырауский инженерно-гуманитарный институт;</w:t>
            </w:r>
          </w:p>
          <w:p w14:paraId="339CB6C6" w14:textId="77777777" w:rsidR="00A846B0" w:rsidRPr="00DE4AF5" w:rsidRDefault="00A846B0" w:rsidP="00DE4AF5">
            <w:pPr>
              <w:numPr>
                <w:ilvl w:val="0"/>
                <w:numId w:val="8"/>
              </w:numPr>
              <w:tabs>
                <w:tab w:val="left" w:pos="238"/>
              </w:tabs>
              <w:ind w:left="0" w:firstLine="0"/>
              <w:jc w:val="both"/>
            </w:pPr>
            <w:r w:rsidRPr="00DE4AF5">
              <w:t>Атырауский институт нефти и газа;</w:t>
            </w:r>
          </w:p>
          <w:p w14:paraId="1E1C9C94" w14:textId="760790A0" w:rsidR="005F4072" w:rsidRPr="00DE4AF5" w:rsidRDefault="00A846B0" w:rsidP="00DE4AF5">
            <w:pPr>
              <w:numPr>
                <w:ilvl w:val="0"/>
                <w:numId w:val="8"/>
              </w:numPr>
              <w:tabs>
                <w:tab w:val="left" w:pos="238"/>
              </w:tabs>
              <w:ind w:left="0" w:firstLine="0"/>
              <w:jc w:val="both"/>
            </w:pPr>
            <w:r w:rsidRPr="00DE4AF5">
              <w:t>Атырауский государственный университет им.Х. Досмухамедова.</w:t>
            </w:r>
          </w:p>
        </w:tc>
      </w:tr>
      <w:tr w:rsidR="00A846B0" w:rsidRPr="00DE4AF5" w14:paraId="2FE5AE99" w14:textId="77777777" w:rsidTr="00DE4AF5">
        <w:trPr>
          <w:jc w:val="center"/>
        </w:trPr>
        <w:tc>
          <w:tcPr>
            <w:tcW w:w="2000" w:type="dxa"/>
            <w:shd w:val="clear" w:color="auto" w:fill="auto"/>
          </w:tcPr>
          <w:p w14:paraId="4DCCDE0C" w14:textId="77777777" w:rsidR="00A846B0" w:rsidRPr="00DE4AF5" w:rsidRDefault="00A846B0" w:rsidP="00DE4AF5">
            <w:pPr>
              <w:jc w:val="center"/>
            </w:pPr>
            <w:r w:rsidRPr="00DE4AF5">
              <w:t>г. Караганда</w:t>
            </w:r>
          </w:p>
        </w:tc>
        <w:tc>
          <w:tcPr>
            <w:tcW w:w="7449" w:type="dxa"/>
            <w:shd w:val="clear" w:color="auto" w:fill="auto"/>
          </w:tcPr>
          <w:p w14:paraId="476F42FB" w14:textId="77777777" w:rsidR="00A846B0" w:rsidRPr="00DE4AF5" w:rsidRDefault="00A846B0" w:rsidP="00DE4AF5">
            <w:pPr>
              <w:numPr>
                <w:ilvl w:val="0"/>
                <w:numId w:val="9"/>
              </w:numPr>
              <w:tabs>
                <w:tab w:val="left" w:pos="238"/>
              </w:tabs>
              <w:ind w:left="0" w:firstLine="0"/>
              <w:jc w:val="both"/>
            </w:pPr>
            <w:r w:rsidRPr="00DE4AF5">
              <w:t xml:space="preserve">Алматинская академия экономики и статистики; </w:t>
            </w:r>
          </w:p>
          <w:p w14:paraId="1269821C" w14:textId="77777777" w:rsidR="00A846B0" w:rsidRPr="00DE4AF5" w:rsidRDefault="00A846B0" w:rsidP="00DE4AF5">
            <w:pPr>
              <w:numPr>
                <w:ilvl w:val="0"/>
                <w:numId w:val="9"/>
              </w:numPr>
              <w:tabs>
                <w:tab w:val="left" w:pos="238"/>
              </w:tabs>
              <w:ind w:left="0" w:firstLine="0"/>
              <w:jc w:val="both"/>
            </w:pPr>
            <w:r w:rsidRPr="00DE4AF5">
              <w:t>Международная Бизнес-Академия;</w:t>
            </w:r>
          </w:p>
          <w:p w14:paraId="74B1275D" w14:textId="77777777" w:rsidR="00A846B0" w:rsidRPr="00DE4AF5" w:rsidRDefault="00A846B0" w:rsidP="00DE4AF5">
            <w:pPr>
              <w:numPr>
                <w:ilvl w:val="0"/>
                <w:numId w:val="9"/>
              </w:numPr>
              <w:tabs>
                <w:tab w:val="left" w:pos="238"/>
              </w:tabs>
              <w:ind w:left="0" w:firstLine="0"/>
              <w:jc w:val="both"/>
            </w:pPr>
            <w:r w:rsidRPr="00DE4AF5">
              <w:t>Карагандинский государственный технический университет;</w:t>
            </w:r>
          </w:p>
          <w:p w14:paraId="4B4007A8" w14:textId="77777777" w:rsidR="00A846B0" w:rsidRPr="00DE4AF5" w:rsidRDefault="00A846B0" w:rsidP="00DE4AF5">
            <w:pPr>
              <w:numPr>
                <w:ilvl w:val="0"/>
                <w:numId w:val="9"/>
              </w:numPr>
              <w:tabs>
                <w:tab w:val="left" w:pos="238"/>
              </w:tabs>
              <w:ind w:left="0" w:firstLine="0"/>
              <w:jc w:val="both"/>
            </w:pPr>
            <w:r w:rsidRPr="00DE4AF5">
              <w:t>Карагандинский государственный индустриальный институт;</w:t>
            </w:r>
          </w:p>
          <w:p w14:paraId="72728F05" w14:textId="77777777" w:rsidR="00A846B0" w:rsidRPr="00DE4AF5" w:rsidRDefault="00A846B0" w:rsidP="00DE4AF5">
            <w:pPr>
              <w:numPr>
                <w:ilvl w:val="0"/>
                <w:numId w:val="9"/>
              </w:numPr>
              <w:tabs>
                <w:tab w:val="left" w:pos="238"/>
              </w:tabs>
              <w:ind w:left="0" w:firstLine="0"/>
              <w:jc w:val="both"/>
            </w:pPr>
            <w:r w:rsidRPr="00DE4AF5">
              <w:t>Карагандинский экономический университет Казпотребсоюза.</w:t>
            </w:r>
          </w:p>
        </w:tc>
      </w:tr>
      <w:tr w:rsidR="005F4072" w:rsidRPr="00DE4AF5" w14:paraId="274EF128" w14:textId="77777777" w:rsidTr="00DE4AF5">
        <w:trPr>
          <w:jc w:val="center"/>
        </w:trPr>
        <w:tc>
          <w:tcPr>
            <w:tcW w:w="2000" w:type="dxa"/>
            <w:tcBorders>
              <w:bottom w:val="nil"/>
            </w:tcBorders>
            <w:shd w:val="clear" w:color="auto" w:fill="auto"/>
          </w:tcPr>
          <w:p w14:paraId="1968001F" w14:textId="77777777" w:rsidR="005F4072" w:rsidRPr="00DE4AF5" w:rsidRDefault="005F4072" w:rsidP="00DE4AF5">
            <w:pPr>
              <w:jc w:val="center"/>
            </w:pPr>
            <w:r w:rsidRPr="00DE4AF5">
              <w:t>г. Костанай</w:t>
            </w:r>
          </w:p>
        </w:tc>
        <w:tc>
          <w:tcPr>
            <w:tcW w:w="7449" w:type="dxa"/>
            <w:tcBorders>
              <w:bottom w:val="nil"/>
            </w:tcBorders>
            <w:shd w:val="clear" w:color="auto" w:fill="auto"/>
          </w:tcPr>
          <w:p w14:paraId="45D96540" w14:textId="77777777" w:rsidR="005F4072" w:rsidRPr="00DE4AF5" w:rsidRDefault="005F4072" w:rsidP="00DE4AF5">
            <w:pPr>
              <w:numPr>
                <w:ilvl w:val="0"/>
                <w:numId w:val="10"/>
              </w:numPr>
              <w:tabs>
                <w:tab w:val="left" w:pos="238"/>
              </w:tabs>
              <w:ind w:left="0" w:firstLine="0"/>
              <w:jc w:val="both"/>
            </w:pPr>
            <w:r w:rsidRPr="00DE4AF5">
              <w:t>Костанайский государственный педагогический университет им. У.Султангазина;</w:t>
            </w:r>
          </w:p>
          <w:p w14:paraId="400E26BC" w14:textId="77777777" w:rsidR="005F4072" w:rsidRPr="00DE4AF5" w:rsidRDefault="005F4072" w:rsidP="00DE4AF5">
            <w:pPr>
              <w:numPr>
                <w:ilvl w:val="0"/>
                <w:numId w:val="10"/>
              </w:numPr>
              <w:tabs>
                <w:tab w:val="left" w:pos="238"/>
              </w:tabs>
              <w:ind w:left="0" w:firstLine="0"/>
              <w:jc w:val="both"/>
            </w:pPr>
            <w:r w:rsidRPr="00DE4AF5">
              <w:t>Костанайский государственный университет им. А.Байтурсынова;</w:t>
            </w:r>
          </w:p>
          <w:p w14:paraId="5FAC5D38" w14:textId="77777777" w:rsidR="007D2A15" w:rsidRPr="00DE4AF5" w:rsidRDefault="007D2A15" w:rsidP="00DE4AF5">
            <w:pPr>
              <w:numPr>
                <w:ilvl w:val="0"/>
                <w:numId w:val="10"/>
              </w:numPr>
              <w:tabs>
                <w:tab w:val="left" w:pos="238"/>
                <w:tab w:val="left" w:pos="331"/>
              </w:tabs>
              <w:ind w:left="0" w:firstLine="0"/>
              <w:jc w:val="both"/>
            </w:pPr>
            <w:r w:rsidRPr="00DE4AF5">
              <w:t>Костанайский инженерно-экономический университет им. М.Дулатова;</w:t>
            </w:r>
          </w:p>
          <w:p w14:paraId="728115F1" w14:textId="77777777" w:rsidR="007D2A15" w:rsidRPr="00DE4AF5" w:rsidRDefault="007D2A15" w:rsidP="00DE4AF5">
            <w:pPr>
              <w:numPr>
                <w:ilvl w:val="0"/>
                <w:numId w:val="10"/>
              </w:numPr>
              <w:tabs>
                <w:tab w:val="left" w:pos="238"/>
                <w:tab w:val="left" w:pos="331"/>
              </w:tabs>
              <w:ind w:left="0" w:firstLine="0"/>
              <w:jc w:val="both"/>
            </w:pPr>
            <w:r w:rsidRPr="00DE4AF5">
              <w:t>Костанайский социально-технический университет;</w:t>
            </w:r>
          </w:p>
          <w:p w14:paraId="79F0D602" w14:textId="5D33AE44" w:rsidR="005F4072" w:rsidRPr="00DE4AF5" w:rsidRDefault="007D2A15" w:rsidP="00DE4AF5">
            <w:pPr>
              <w:tabs>
                <w:tab w:val="left" w:pos="238"/>
                <w:tab w:val="left" w:pos="331"/>
              </w:tabs>
              <w:jc w:val="both"/>
            </w:pPr>
            <w:r w:rsidRPr="00DE4AF5">
              <w:t>Рудненский индустриальный институт.</w:t>
            </w:r>
          </w:p>
        </w:tc>
      </w:tr>
      <w:tr w:rsidR="00DE4AF5" w:rsidRPr="00DE4AF5" w14:paraId="504D8D8D" w14:textId="77777777" w:rsidTr="00DE4AF5">
        <w:trPr>
          <w:jc w:val="center"/>
        </w:trPr>
        <w:tc>
          <w:tcPr>
            <w:tcW w:w="9449" w:type="dxa"/>
            <w:gridSpan w:val="2"/>
            <w:tcBorders>
              <w:top w:val="nil"/>
              <w:left w:val="nil"/>
              <w:right w:val="nil"/>
            </w:tcBorders>
            <w:shd w:val="clear" w:color="auto" w:fill="auto"/>
          </w:tcPr>
          <w:p w14:paraId="79C5FAB4" w14:textId="7BDF7056" w:rsidR="00DE4AF5" w:rsidRDefault="00DE4AF5" w:rsidP="00DE4AF5">
            <w:pPr>
              <w:tabs>
                <w:tab w:val="left" w:pos="238"/>
              </w:tabs>
              <w:ind w:hanging="98"/>
              <w:jc w:val="both"/>
              <w:rPr>
                <w:sz w:val="28"/>
                <w:szCs w:val="28"/>
              </w:rPr>
            </w:pPr>
            <w:r w:rsidRPr="00DE4AF5">
              <w:rPr>
                <w:sz w:val="28"/>
                <w:szCs w:val="28"/>
              </w:rPr>
              <w:lastRenderedPageBreak/>
              <w:t xml:space="preserve">Продолжение таблицы </w:t>
            </w:r>
            <w:r w:rsidR="00756BB6">
              <w:rPr>
                <w:sz w:val="28"/>
                <w:szCs w:val="28"/>
              </w:rPr>
              <w:t>Б</w:t>
            </w:r>
            <w:r w:rsidRPr="00DE4AF5">
              <w:rPr>
                <w:sz w:val="28"/>
                <w:szCs w:val="28"/>
              </w:rPr>
              <w:t>.1</w:t>
            </w:r>
          </w:p>
          <w:p w14:paraId="73DBBF79" w14:textId="77777777" w:rsidR="00DE4AF5" w:rsidRPr="00DE4AF5" w:rsidRDefault="00DE4AF5" w:rsidP="00DE4AF5">
            <w:pPr>
              <w:tabs>
                <w:tab w:val="left" w:pos="238"/>
              </w:tabs>
              <w:ind w:hanging="98"/>
              <w:jc w:val="both"/>
              <w:rPr>
                <w:sz w:val="16"/>
                <w:szCs w:val="16"/>
              </w:rPr>
            </w:pPr>
          </w:p>
        </w:tc>
      </w:tr>
      <w:tr w:rsidR="00DE4AF5" w:rsidRPr="00DE4AF5" w14:paraId="042D5E01" w14:textId="77777777" w:rsidTr="00DE4AF5">
        <w:trPr>
          <w:jc w:val="center"/>
        </w:trPr>
        <w:tc>
          <w:tcPr>
            <w:tcW w:w="2000" w:type="dxa"/>
            <w:shd w:val="clear" w:color="auto" w:fill="auto"/>
          </w:tcPr>
          <w:p w14:paraId="4A3C3928" w14:textId="77777777" w:rsidR="00DE4AF5" w:rsidRPr="00DE4AF5" w:rsidRDefault="00DE4AF5" w:rsidP="00DE4AF5">
            <w:pPr>
              <w:jc w:val="center"/>
            </w:pPr>
            <w:r w:rsidRPr="00DE4AF5">
              <w:t>1</w:t>
            </w:r>
          </w:p>
        </w:tc>
        <w:tc>
          <w:tcPr>
            <w:tcW w:w="7449" w:type="dxa"/>
            <w:shd w:val="clear" w:color="auto" w:fill="auto"/>
          </w:tcPr>
          <w:p w14:paraId="036992B2" w14:textId="77777777" w:rsidR="00DE4AF5" w:rsidRPr="00DE4AF5" w:rsidRDefault="00DE4AF5" w:rsidP="00DE4AF5">
            <w:pPr>
              <w:tabs>
                <w:tab w:val="left" w:pos="238"/>
              </w:tabs>
              <w:jc w:val="center"/>
            </w:pPr>
            <w:r w:rsidRPr="00DE4AF5">
              <w:t>2</w:t>
            </w:r>
          </w:p>
        </w:tc>
      </w:tr>
      <w:tr w:rsidR="005F4072" w:rsidRPr="00DE4AF5" w14:paraId="757E76E3" w14:textId="77777777" w:rsidTr="00DE4AF5">
        <w:trPr>
          <w:jc w:val="center"/>
        </w:trPr>
        <w:tc>
          <w:tcPr>
            <w:tcW w:w="2000" w:type="dxa"/>
            <w:shd w:val="clear" w:color="auto" w:fill="auto"/>
          </w:tcPr>
          <w:p w14:paraId="694895D1" w14:textId="77777777" w:rsidR="005F4072" w:rsidRPr="00DE4AF5" w:rsidRDefault="005F4072" w:rsidP="00DE4AF5">
            <w:pPr>
              <w:jc w:val="center"/>
            </w:pPr>
            <w:r w:rsidRPr="00DE4AF5">
              <w:t>г. Кокшетау</w:t>
            </w:r>
          </w:p>
        </w:tc>
        <w:tc>
          <w:tcPr>
            <w:tcW w:w="7449" w:type="dxa"/>
            <w:shd w:val="clear" w:color="auto" w:fill="auto"/>
          </w:tcPr>
          <w:p w14:paraId="20A85981" w14:textId="77777777" w:rsidR="005F4072" w:rsidRPr="00DE4AF5" w:rsidRDefault="005F4072" w:rsidP="00DE4AF5">
            <w:pPr>
              <w:tabs>
                <w:tab w:val="left" w:pos="96"/>
              </w:tabs>
            </w:pPr>
            <w:r w:rsidRPr="00DE4AF5">
              <w:t>– Кокшетауский государственный университет им. Ш. Уалиханова.</w:t>
            </w:r>
          </w:p>
        </w:tc>
      </w:tr>
      <w:tr w:rsidR="005F4072" w:rsidRPr="00DE4AF5" w14:paraId="24F1CE72" w14:textId="77777777" w:rsidTr="00DE4AF5">
        <w:trPr>
          <w:jc w:val="center"/>
        </w:trPr>
        <w:tc>
          <w:tcPr>
            <w:tcW w:w="2000" w:type="dxa"/>
            <w:shd w:val="clear" w:color="auto" w:fill="auto"/>
          </w:tcPr>
          <w:p w14:paraId="0FA3D82E" w14:textId="77777777" w:rsidR="005F4072" w:rsidRPr="00DE4AF5" w:rsidRDefault="005F4072" w:rsidP="00DE4AF5">
            <w:pPr>
              <w:jc w:val="center"/>
            </w:pPr>
            <w:r w:rsidRPr="00DE4AF5">
              <w:t>г. Кызылорда</w:t>
            </w:r>
          </w:p>
        </w:tc>
        <w:tc>
          <w:tcPr>
            <w:tcW w:w="7449" w:type="dxa"/>
            <w:shd w:val="clear" w:color="auto" w:fill="auto"/>
          </w:tcPr>
          <w:p w14:paraId="1BA91DFA" w14:textId="77777777" w:rsidR="005F4072" w:rsidRPr="00DE4AF5" w:rsidRDefault="005F4072" w:rsidP="00DE4AF5">
            <w:pPr>
              <w:tabs>
                <w:tab w:val="left" w:pos="96"/>
              </w:tabs>
              <w:jc w:val="both"/>
            </w:pPr>
            <w:r w:rsidRPr="00DE4AF5">
              <w:t>– Кызылординский государственный университет им. Коркыт Ата;</w:t>
            </w:r>
          </w:p>
          <w:p w14:paraId="41EFBB50" w14:textId="77777777" w:rsidR="005F4072" w:rsidRPr="00DE4AF5" w:rsidRDefault="005F4072" w:rsidP="00DE4AF5">
            <w:pPr>
              <w:tabs>
                <w:tab w:val="left" w:pos="96"/>
              </w:tabs>
              <w:jc w:val="both"/>
            </w:pPr>
            <w:r w:rsidRPr="00DE4AF5">
              <w:t>– Академия Болашак.</w:t>
            </w:r>
          </w:p>
        </w:tc>
      </w:tr>
      <w:tr w:rsidR="005F4072" w:rsidRPr="00DE4AF5" w14:paraId="5C599939" w14:textId="77777777" w:rsidTr="00DE4AF5">
        <w:trPr>
          <w:jc w:val="center"/>
        </w:trPr>
        <w:tc>
          <w:tcPr>
            <w:tcW w:w="2000" w:type="dxa"/>
            <w:shd w:val="clear" w:color="auto" w:fill="auto"/>
          </w:tcPr>
          <w:p w14:paraId="6B89B1D8" w14:textId="77777777" w:rsidR="005F4072" w:rsidRPr="00DE4AF5" w:rsidRDefault="005F4072" w:rsidP="00DE4AF5">
            <w:pPr>
              <w:jc w:val="center"/>
            </w:pPr>
            <w:r w:rsidRPr="00DE4AF5">
              <w:t>г. Павлодар</w:t>
            </w:r>
          </w:p>
        </w:tc>
        <w:tc>
          <w:tcPr>
            <w:tcW w:w="7449" w:type="dxa"/>
            <w:shd w:val="clear" w:color="auto" w:fill="auto"/>
          </w:tcPr>
          <w:p w14:paraId="1C78A1C8" w14:textId="77777777" w:rsidR="005F4072" w:rsidRPr="00DE4AF5" w:rsidRDefault="005F4072" w:rsidP="00DE4AF5">
            <w:pPr>
              <w:tabs>
                <w:tab w:val="left" w:pos="96"/>
              </w:tabs>
              <w:jc w:val="both"/>
            </w:pPr>
            <w:r w:rsidRPr="00DE4AF5">
              <w:t>– Павлодарский государственный педагогический университет;</w:t>
            </w:r>
          </w:p>
          <w:p w14:paraId="5AE3484D" w14:textId="77777777" w:rsidR="005F4072" w:rsidRPr="00DE4AF5" w:rsidRDefault="005F4072" w:rsidP="00DE4AF5">
            <w:pPr>
              <w:tabs>
                <w:tab w:val="left" w:pos="96"/>
              </w:tabs>
              <w:jc w:val="both"/>
            </w:pPr>
            <w:r w:rsidRPr="00DE4AF5">
              <w:t>– Торайгыров Университет.</w:t>
            </w:r>
          </w:p>
        </w:tc>
      </w:tr>
      <w:tr w:rsidR="005F4072" w:rsidRPr="00DE4AF5" w14:paraId="63F38AF5" w14:textId="77777777" w:rsidTr="00DE4AF5">
        <w:trPr>
          <w:jc w:val="center"/>
        </w:trPr>
        <w:tc>
          <w:tcPr>
            <w:tcW w:w="2000" w:type="dxa"/>
            <w:shd w:val="clear" w:color="auto" w:fill="auto"/>
          </w:tcPr>
          <w:p w14:paraId="74580515" w14:textId="77777777" w:rsidR="005F4072" w:rsidRPr="00DE4AF5" w:rsidRDefault="005F4072" w:rsidP="00DE4AF5">
            <w:pPr>
              <w:jc w:val="center"/>
            </w:pPr>
            <w:r w:rsidRPr="00DE4AF5">
              <w:t>г. Петропавловск</w:t>
            </w:r>
          </w:p>
        </w:tc>
        <w:tc>
          <w:tcPr>
            <w:tcW w:w="7449" w:type="dxa"/>
            <w:shd w:val="clear" w:color="auto" w:fill="auto"/>
          </w:tcPr>
          <w:p w14:paraId="6FC7ED9D" w14:textId="77777777" w:rsidR="005F4072" w:rsidRPr="00DE4AF5" w:rsidRDefault="005F4072" w:rsidP="00DE4AF5">
            <w:pPr>
              <w:tabs>
                <w:tab w:val="left" w:pos="96"/>
              </w:tabs>
              <w:jc w:val="both"/>
            </w:pPr>
            <w:r w:rsidRPr="00DE4AF5">
              <w:t>– Северо-Казахстанский университет им. М. Козыбваева.</w:t>
            </w:r>
          </w:p>
        </w:tc>
      </w:tr>
      <w:tr w:rsidR="005F4072" w:rsidRPr="00DE4AF5" w14:paraId="79E1553D" w14:textId="77777777" w:rsidTr="00DE4AF5">
        <w:trPr>
          <w:jc w:val="center"/>
        </w:trPr>
        <w:tc>
          <w:tcPr>
            <w:tcW w:w="2000" w:type="dxa"/>
            <w:shd w:val="clear" w:color="auto" w:fill="auto"/>
          </w:tcPr>
          <w:p w14:paraId="1126BAA3" w14:textId="77777777" w:rsidR="005F4072" w:rsidRPr="00DE4AF5" w:rsidRDefault="005F4072" w:rsidP="00DE4AF5">
            <w:pPr>
              <w:jc w:val="center"/>
            </w:pPr>
            <w:r w:rsidRPr="00DE4AF5">
              <w:t>г. Семей</w:t>
            </w:r>
          </w:p>
        </w:tc>
        <w:tc>
          <w:tcPr>
            <w:tcW w:w="7449" w:type="dxa"/>
            <w:shd w:val="clear" w:color="auto" w:fill="auto"/>
          </w:tcPr>
          <w:p w14:paraId="15D2CCB2" w14:textId="77777777" w:rsidR="005F4072" w:rsidRPr="00DE4AF5" w:rsidRDefault="005F4072" w:rsidP="00DE4AF5">
            <w:pPr>
              <w:tabs>
                <w:tab w:val="left" w:pos="96"/>
              </w:tabs>
              <w:jc w:val="both"/>
            </w:pPr>
            <w:r w:rsidRPr="00DE4AF5">
              <w:t>–  Государственный университет города Семей имени Шакарима;</w:t>
            </w:r>
          </w:p>
          <w:p w14:paraId="53037519" w14:textId="77777777" w:rsidR="005F4072" w:rsidRPr="00DE4AF5" w:rsidRDefault="005F4072" w:rsidP="00DE4AF5">
            <w:pPr>
              <w:tabs>
                <w:tab w:val="left" w:pos="96"/>
              </w:tabs>
              <w:jc w:val="both"/>
            </w:pPr>
            <w:r w:rsidRPr="00DE4AF5">
              <w:t>– Казахский гуманитарно-юридический инновационный университет;</w:t>
            </w:r>
          </w:p>
          <w:p w14:paraId="46B00EE8" w14:textId="77777777" w:rsidR="005F4072" w:rsidRPr="00DE4AF5" w:rsidRDefault="005F4072" w:rsidP="00DE4AF5">
            <w:pPr>
              <w:tabs>
                <w:tab w:val="left" w:pos="96"/>
              </w:tabs>
              <w:jc w:val="both"/>
            </w:pPr>
            <w:r w:rsidRPr="00DE4AF5">
              <w:t>– Университет Кайнар;</w:t>
            </w:r>
          </w:p>
          <w:p w14:paraId="6B38B76A" w14:textId="77777777" w:rsidR="005F4072" w:rsidRPr="00DE4AF5" w:rsidRDefault="005F4072" w:rsidP="00DE4AF5">
            <w:pPr>
              <w:tabs>
                <w:tab w:val="left" w:pos="96"/>
              </w:tabs>
              <w:jc w:val="both"/>
            </w:pPr>
            <w:r w:rsidRPr="00DE4AF5">
              <w:t>– Казахская финансово-экономическая академия.</w:t>
            </w:r>
          </w:p>
        </w:tc>
      </w:tr>
      <w:tr w:rsidR="005F4072" w:rsidRPr="00DE4AF5" w14:paraId="29CE7AB2" w14:textId="77777777" w:rsidTr="00DE4AF5">
        <w:trPr>
          <w:jc w:val="center"/>
        </w:trPr>
        <w:tc>
          <w:tcPr>
            <w:tcW w:w="2000" w:type="dxa"/>
            <w:shd w:val="clear" w:color="auto" w:fill="auto"/>
          </w:tcPr>
          <w:p w14:paraId="54900F8D" w14:textId="77777777" w:rsidR="005F4072" w:rsidRPr="00DE4AF5" w:rsidRDefault="005F4072" w:rsidP="00DE4AF5">
            <w:pPr>
              <w:jc w:val="center"/>
            </w:pPr>
            <w:r w:rsidRPr="00DE4AF5">
              <w:t>г. Тараз</w:t>
            </w:r>
          </w:p>
        </w:tc>
        <w:tc>
          <w:tcPr>
            <w:tcW w:w="7449" w:type="dxa"/>
            <w:shd w:val="clear" w:color="auto" w:fill="auto"/>
          </w:tcPr>
          <w:p w14:paraId="35B180F2" w14:textId="77777777" w:rsidR="005F4072" w:rsidRPr="00DE4AF5" w:rsidRDefault="005F4072" w:rsidP="00DE4AF5">
            <w:pPr>
              <w:tabs>
                <w:tab w:val="left" w:pos="96"/>
              </w:tabs>
              <w:jc w:val="both"/>
            </w:pPr>
            <w:r w:rsidRPr="00DE4AF5">
              <w:t>– Жамбылский гуманитарно-технический университет;</w:t>
            </w:r>
          </w:p>
          <w:p w14:paraId="75AC8CE4" w14:textId="77777777" w:rsidR="005F4072" w:rsidRPr="00DE4AF5" w:rsidRDefault="005F4072" w:rsidP="00DE4AF5">
            <w:pPr>
              <w:tabs>
                <w:tab w:val="left" w:pos="96"/>
              </w:tabs>
              <w:jc w:val="both"/>
            </w:pPr>
            <w:r w:rsidRPr="00DE4AF5">
              <w:t>– Таразский государственный педагогический университет;</w:t>
            </w:r>
          </w:p>
          <w:p w14:paraId="77A603E1" w14:textId="77777777" w:rsidR="005F4072" w:rsidRPr="00DE4AF5" w:rsidRDefault="005F4072" w:rsidP="00DE4AF5">
            <w:pPr>
              <w:tabs>
                <w:tab w:val="left" w:pos="96"/>
              </w:tabs>
              <w:jc w:val="both"/>
            </w:pPr>
            <w:r w:rsidRPr="00DE4AF5">
              <w:t>– Таразский государственный университет имени М.Х. Дулати;</w:t>
            </w:r>
          </w:p>
          <w:p w14:paraId="36EFD516" w14:textId="77777777" w:rsidR="005F4072" w:rsidRPr="00DE4AF5" w:rsidRDefault="005F4072" w:rsidP="00DE4AF5">
            <w:pPr>
              <w:tabs>
                <w:tab w:val="left" w:pos="96"/>
              </w:tabs>
              <w:jc w:val="both"/>
            </w:pPr>
            <w:r w:rsidRPr="00DE4AF5">
              <w:t>– Таразский технический институт.</w:t>
            </w:r>
          </w:p>
        </w:tc>
      </w:tr>
      <w:tr w:rsidR="005F4072" w:rsidRPr="00DE4AF5" w14:paraId="13E9473F" w14:textId="77777777" w:rsidTr="00DE4AF5">
        <w:trPr>
          <w:jc w:val="center"/>
        </w:trPr>
        <w:tc>
          <w:tcPr>
            <w:tcW w:w="2000" w:type="dxa"/>
            <w:shd w:val="clear" w:color="auto" w:fill="auto"/>
          </w:tcPr>
          <w:p w14:paraId="7145C000" w14:textId="77777777" w:rsidR="005F4072" w:rsidRPr="00DE4AF5" w:rsidRDefault="005F4072" w:rsidP="00DE4AF5">
            <w:pPr>
              <w:jc w:val="center"/>
            </w:pPr>
            <w:r w:rsidRPr="00DE4AF5">
              <w:t>г. Уральск</w:t>
            </w:r>
          </w:p>
        </w:tc>
        <w:tc>
          <w:tcPr>
            <w:tcW w:w="7449" w:type="dxa"/>
            <w:shd w:val="clear" w:color="auto" w:fill="auto"/>
          </w:tcPr>
          <w:p w14:paraId="1BE3A8D4" w14:textId="77777777" w:rsidR="005F4072" w:rsidRPr="00DE4AF5" w:rsidRDefault="005F4072" w:rsidP="00DE4AF5">
            <w:pPr>
              <w:ind w:left="192" w:hanging="192"/>
            </w:pPr>
            <w:r w:rsidRPr="00DE4AF5">
              <w:t>– Западно-Казахстанский аграрно-технический университет им. Жангир хана;</w:t>
            </w:r>
          </w:p>
          <w:p w14:paraId="07D084FE" w14:textId="77777777" w:rsidR="005F4072" w:rsidRPr="00DE4AF5" w:rsidRDefault="005F4072" w:rsidP="00DE4AF5">
            <w:pPr>
              <w:ind w:left="192" w:hanging="192"/>
            </w:pPr>
            <w:r w:rsidRPr="00DE4AF5">
              <w:t>– Академия труда и социальных отношений;</w:t>
            </w:r>
          </w:p>
          <w:p w14:paraId="658AABAF" w14:textId="77777777" w:rsidR="005F4072" w:rsidRPr="00DE4AF5" w:rsidRDefault="005F4072" w:rsidP="00DE4AF5">
            <w:pPr>
              <w:ind w:left="192" w:hanging="192"/>
            </w:pPr>
            <w:r w:rsidRPr="00DE4AF5">
              <w:t>– Казахстанский университет инновационных и телекоммуникационных систем.</w:t>
            </w:r>
          </w:p>
        </w:tc>
      </w:tr>
      <w:tr w:rsidR="005F4072" w:rsidRPr="00DE4AF5" w14:paraId="48A48B05" w14:textId="77777777" w:rsidTr="00DE4AF5">
        <w:trPr>
          <w:jc w:val="center"/>
        </w:trPr>
        <w:tc>
          <w:tcPr>
            <w:tcW w:w="2000" w:type="dxa"/>
            <w:shd w:val="clear" w:color="auto" w:fill="auto"/>
          </w:tcPr>
          <w:p w14:paraId="775EFA39" w14:textId="77777777" w:rsidR="005F4072" w:rsidRPr="00DE4AF5" w:rsidRDefault="005F4072" w:rsidP="00DE4AF5">
            <w:pPr>
              <w:jc w:val="center"/>
            </w:pPr>
            <w:r w:rsidRPr="00DE4AF5">
              <w:t>г. Усть-Каменогорск</w:t>
            </w:r>
          </w:p>
        </w:tc>
        <w:tc>
          <w:tcPr>
            <w:tcW w:w="7449" w:type="dxa"/>
            <w:shd w:val="clear" w:color="auto" w:fill="auto"/>
          </w:tcPr>
          <w:p w14:paraId="11B261B5" w14:textId="0A0FEA30" w:rsidR="005F4072" w:rsidRPr="00DE4AF5" w:rsidRDefault="005F4072" w:rsidP="00DE4AF5">
            <w:pPr>
              <w:ind w:left="192" w:hanging="192"/>
            </w:pPr>
            <w:r w:rsidRPr="00DE4AF5">
              <w:t>– Восточно-Казахстанский технический университет им. Д.</w:t>
            </w:r>
            <w:r w:rsidR="00DE4AF5">
              <w:t> </w:t>
            </w:r>
            <w:r w:rsidRPr="00DE4AF5">
              <w:t>Серикбаева;</w:t>
            </w:r>
          </w:p>
          <w:p w14:paraId="035B201E" w14:textId="225A06FB" w:rsidR="005F4072" w:rsidRPr="00DE4AF5" w:rsidRDefault="005F4072" w:rsidP="00DE4AF5">
            <w:pPr>
              <w:ind w:left="192" w:hanging="192"/>
            </w:pPr>
            <w:r w:rsidRPr="00DE4AF5">
              <w:t>– Восточно-Казахстанский государственный университет им. С.</w:t>
            </w:r>
            <w:r w:rsidR="00DE4AF5">
              <w:t> </w:t>
            </w:r>
            <w:r w:rsidRPr="00DE4AF5">
              <w:t>Аманжолова;</w:t>
            </w:r>
          </w:p>
          <w:p w14:paraId="59EBDDB0" w14:textId="77777777" w:rsidR="005F4072" w:rsidRPr="00DE4AF5" w:rsidRDefault="005F4072" w:rsidP="00DE4AF5">
            <w:pPr>
              <w:ind w:left="192" w:hanging="192"/>
            </w:pPr>
            <w:r w:rsidRPr="00DE4AF5">
              <w:t>– Казахстанско-Американский открытый университет.</w:t>
            </w:r>
          </w:p>
        </w:tc>
      </w:tr>
      <w:tr w:rsidR="005F4072" w:rsidRPr="00DE4AF5" w14:paraId="505EB7DE" w14:textId="77777777" w:rsidTr="00DE4AF5">
        <w:trPr>
          <w:jc w:val="center"/>
        </w:trPr>
        <w:tc>
          <w:tcPr>
            <w:tcW w:w="2000" w:type="dxa"/>
            <w:shd w:val="clear" w:color="auto" w:fill="auto"/>
          </w:tcPr>
          <w:p w14:paraId="6B760FBD" w14:textId="77777777" w:rsidR="005F4072" w:rsidRPr="00DE4AF5" w:rsidRDefault="005F4072" w:rsidP="00DE4AF5">
            <w:pPr>
              <w:jc w:val="center"/>
            </w:pPr>
            <w:r w:rsidRPr="00DE4AF5">
              <w:t>г. Шымкент</w:t>
            </w:r>
          </w:p>
        </w:tc>
        <w:tc>
          <w:tcPr>
            <w:tcW w:w="7449" w:type="dxa"/>
            <w:shd w:val="clear" w:color="auto" w:fill="auto"/>
          </w:tcPr>
          <w:p w14:paraId="2B46A618" w14:textId="3C9F127D" w:rsidR="005F4072" w:rsidRPr="00DE4AF5" w:rsidRDefault="005F4072" w:rsidP="00DE4AF5">
            <w:pPr>
              <w:ind w:left="192" w:hanging="192"/>
            </w:pPr>
            <w:r w:rsidRPr="00DE4AF5">
              <w:t>– Южно-Казахстанский государственный университет им. М.</w:t>
            </w:r>
            <w:r w:rsidR="00DE4AF5">
              <w:t xml:space="preserve"> </w:t>
            </w:r>
            <w:r w:rsidRPr="00DE4AF5">
              <w:t>Ауезова</w:t>
            </w:r>
          </w:p>
        </w:tc>
      </w:tr>
    </w:tbl>
    <w:p w14:paraId="3C1AB3ED" w14:textId="77777777" w:rsidR="00245F89" w:rsidRPr="00550C88" w:rsidRDefault="00245F89" w:rsidP="00550C88">
      <w:pPr>
        <w:ind w:firstLine="709"/>
        <w:rPr>
          <w:sz w:val="28"/>
          <w:szCs w:val="28"/>
        </w:rPr>
      </w:pPr>
    </w:p>
    <w:sectPr w:rsidR="00245F89" w:rsidRPr="00550C88" w:rsidSect="00305571">
      <w:headerReference w:type="default" r:id="rId64"/>
      <w:footerReference w:type="even" r:id="rId65"/>
      <w:footerReference w:type="default" r:id="rId66"/>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9A1D9" w14:textId="77777777" w:rsidR="00A84921" w:rsidRDefault="00A84921">
      <w:r>
        <w:separator/>
      </w:r>
    </w:p>
  </w:endnote>
  <w:endnote w:type="continuationSeparator" w:id="0">
    <w:p w14:paraId="7CE4FC9F" w14:textId="77777777" w:rsidR="00A84921" w:rsidRDefault="00A84921">
      <w:r>
        <w:continuationSeparator/>
      </w:r>
    </w:p>
  </w:endnote>
  <w:endnote w:type="continuationNotice" w:id="1">
    <w:p w14:paraId="0FB1E461" w14:textId="77777777" w:rsidR="00A84921" w:rsidRDefault="00A84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charset w:val="00"/>
    <w:family w:val="swiss"/>
    <w:pitch w:val="variable"/>
    <w:sig w:usb0="80000287" w:usb1="00000000" w:usb2="00000000" w:usb3="00000000" w:csb0="0000000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eeSetC">
    <w:altName w:val="Calibri"/>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A7821" w14:textId="0A374D73" w:rsidR="00C312CF" w:rsidRDefault="00C312CF" w:rsidP="00550C88">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1</w:t>
    </w:r>
    <w:r>
      <w:rPr>
        <w:rStyle w:val="af5"/>
      </w:rPr>
      <w:fldChar w:fldCharType="end"/>
    </w:r>
  </w:p>
  <w:p w14:paraId="28CF6D32" w14:textId="77777777" w:rsidR="00C312CF" w:rsidRDefault="00C312CF" w:rsidP="00550C88">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B26A8" w14:textId="77777777" w:rsidR="00C312CF" w:rsidRDefault="00C312CF">
    <w:pPr>
      <w:pStyle w:val="af"/>
      <w:jc w:val="center"/>
    </w:pPr>
    <w:r>
      <w:fldChar w:fldCharType="begin"/>
    </w:r>
    <w:r>
      <w:instrText xml:space="preserve"> PAGE   \* MERGEFORMAT </w:instrText>
    </w:r>
    <w:r>
      <w:fldChar w:fldCharType="separate"/>
    </w:r>
    <w:r>
      <w:rPr>
        <w:noProof/>
      </w:rPr>
      <w:t>3</w:t>
    </w:r>
    <w:r>
      <w:fldChar w:fldCharType="end"/>
    </w:r>
  </w:p>
  <w:p w14:paraId="7C36F815" w14:textId="77777777" w:rsidR="00C312CF" w:rsidRDefault="00C312CF">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49B85" w14:textId="77777777" w:rsidR="00C312CF" w:rsidRDefault="00C312CF">
    <w:pPr>
      <w:pStyle w:val="af"/>
      <w:jc w:val="center"/>
    </w:pPr>
  </w:p>
  <w:p w14:paraId="7DBF2504" w14:textId="77777777" w:rsidR="00C312CF" w:rsidRDefault="00C312CF">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0C920" w14:textId="77777777" w:rsidR="00C312CF" w:rsidRDefault="00C312CF" w:rsidP="00550C88">
    <w:pPr>
      <w:pStyle w:val="af"/>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72</w:t>
    </w:r>
    <w:r>
      <w:rPr>
        <w:rStyle w:val="af5"/>
      </w:rPr>
      <w:fldChar w:fldCharType="end"/>
    </w:r>
  </w:p>
  <w:p w14:paraId="6D20C4C3" w14:textId="77777777" w:rsidR="00C312CF" w:rsidRDefault="00C312CF">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86F01" w14:textId="77777777" w:rsidR="00C312CF" w:rsidRDefault="00C312CF">
    <w:pPr>
      <w:pStyle w:val="af"/>
      <w:jc w:val="center"/>
    </w:pPr>
    <w:r>
      <w:fldChar w:fldCharType="begin"/>
    </w:r>
    <w:r>
      <w:instrText xml:space="preserve"> PAGE   \* MERGEFORMAT </w:instrText>
    </w:r>
    <w:r>
      <w:fldChar w:fldCharType="separate"/>
    </w:r>
    <w:r w:rsidR="00B57F0B">
      <w:rPr>
        <w:noProof/>
      </w:rPr>
      <w:t>21</w:t>
    </w:r>
    <w:r>
      <w:fldChar w:fldCharType="end"/>
    </w:r>
  </w:p>
  <w:p w14:paraId="16B75EF8" w14:textId="77777777" w:rsidR="00C312CF" w:rsidRDefault="00C312C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3F762" w14:textId="77777777" w:rsidR="00A84921" w:rsidRDefault="00A84921">
      <w:r>
        <w:separator/>
      </w:r>
    </w:p>
  </w:footnote>
  <w:footnote w:type="continuationSeparator" w:id="0">
    <w:p w14:paraId="5D3F0E20" w14:textId="77777777" w:rsidR="00A84921" w:rsidRDefault="00A84921">
      <w:r>
        <w:continuationSeparator/>
      </w:r>
    </w:p>
  </w:footnote>
  <w:footnote w:type="continuationNotice" w:id="1">
    <w:p w14:paraId="47CBD426" w14:textId="77777777" w:rsidR="00A84921" w:rsidRDefault="00A849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65"/>
      <w:gridCol w:w="3165"/>
      <w:gridCol w:w="3165"/>
    </w:tblGrid>
    <w:tr w:rsidR="00C312CF" w14:paraId="44A27C87" w14:textId="77777777" w:rsidTr="681180F9">
      <w:trPr>
        <w:trHeight w:val="300"/>
      </w:trPr>
      <w:tc>
        <w:tcPr>
          <w:tcW w:w="3165" w:type="dxa"/>
        </w:tcPr>
        <w:p w14:paraId="10146C5B" w14:textId="0368F888" w:rsidR="00C312CF" w:rsidRDefault="00C312CF" w:rsidP="681180F9">
          <w:pPr>
            <w:pStyle w:val="ad"/>
            <w:ind w:left="-115"/>
          </w:pPr>
        </w:p>
      </w:tc>
      <w:tc>
        <w:tcPr>
          <w:tcW w:w="3165" w:type="dxa"/>
        </w:tcPr>
        <w:p w14:paraId="11F09D6C" w14:textId="6E33EF55" w:rsidR="00C312CF" w:rsidRDefault="00C312CF" w:rsidP="681180F9">
          <w:pPr>
            <w:pStyle w:val="ad"/>
            <w:jc w:val="center"/>
          </w:pPr>
        </w:p>
      </w:tc>
      <w:tc>
        <w:tcPr>
          <w:tcW w:w="3165" w:type="dxa"/>
        </w:tcPr>
        <w:p w14:paraId="0C99B175" w14:textId="4A9403EB" w:rsidR="00C312CF" w:rsidRDefault="00C312CF" w:rsidP="681180F9">
          <w:pPr>
            <w:pStyle w:val="ad"/>
            <w:ind w:right="-115"/>
            <w:jc w:val="right"/>
          </w:pPr>
        </w:p>
      </w:tc>
    </w:tr>
  </w:tbl>
  <w:p w14:paraId="0FDCEC92" w14:textId="327F7F82" w:rsidR="00C312CF" w:rsidRDefault="00C312CF" w:rsidP="681180F9">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CFF43" w14:textId="35F99E3D" w:rsidR="00C312CF" w:rsidRDefault="00C312CF" w:rsidP="681180F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6E3C"/>
    <w:multiLevelType w:val="hybridMultilevel"/>
    <w:tmpl w:val="8766F226"/>
    <w:lvl w:ilvl="0" w:tplc="717068E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15:restartNumberingAfterBreak="0">
    <w:nsid w:val="00C35768"/>
    <w:multiLevelType w:val="hybridMultilevel"/>
    <w:tmpl w:val="FFFFFFFF"/>
    <w:lvl w:ilvl="0" w:tplc="79DED4FE">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8F7925"/>
    <w:multiLevelType w:val="hybridMultilevel"/>
    <w:tmpl w:val="E916ADD4"/>
    <w:lvl w:ilvl="0" w:tplc="094A9544">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1DC074D"/>
    <w:multiLevelType w:val="hybridMultilevel"/>
    <w:tmpl w:val="064AA2B8"/>
    <w:lvl w:ilvl="0" w:tplc="3230BA6A">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ADC3B19"/>
    <w:multiLevelType w:val="hybridMultilevel"/>
    <w:tmpl w:val="AAD09B34"/>
    <w:lvl w:ilvl="0" w:tplc="9656FD32">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C5B2DE8"/>
    <w:multiLevelType w:val="hybridMultilevel"/>
    <w:tmpl w:val="98A2F7A6"/>
    <w:lvl w:ilvl="0" w:tplc="0BE4830A">
      <w:start w:val="1"/>
      <w:numFmt w:val="bullet"/>
      <w:lvlText w:val="-"/>
      <w:lvlJc w:val="left"/>
      <w:pPr>
        <w:ind w:left="1287" w:hanging="360"/>
      </w:pPr>
      <w:rPr>
        <w:rFonts w:ascii="Times New Roman" w:hAnsi="Times New Roman" w:hint="default"/>
      </w:rPr>
    </w:lvl>
    <w:lvl w:ilvl="1" w:tplc="0BE4830A">
      <w:start w:val="1"/>
      <w:numFmt w:val="bullet"/>
      <w:lvlText w:val="-"/>
      <w:lvlJc w:val="left"/>
      <w:pPr>
        <w:ind w:left="2007"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F360B6"/>
    <w:multiLevelType w:val="hybridMultilevel"/>
    <w:tmpl w:val="E6EA4C02"/>
    <w:lvl w:ilvl="0" w:tplc="717068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064C25"/>
    <w:multiLevelType w:val="hybridMultilevel"/>
    <w:tmpl w:val="C7C689BC"/>
    <w:lvl w:ilvl="0" w:tplc="0BE483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800C24"/>
    <w:multiLevelType w:val="hybridMultilevel"/>
    <w:tmpl w:val="E24895E2"/>
    <w:lvl w:ilvl="0" w:tplc="717068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DD114BC"/>
    <w:multiLevelType w:val="hybridMultilevel"/>
    <w:tmpl w:val="5D4A36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F6C2B1C"/>
    <w:multiLevelType w:val="hybridMultilevel"/>
    <w:tmpl w:val="374CD834"/>
    <w:lvl w:ilvl="0" w:tplc="717068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5B96EB7"/>
    <w:multiLevelType w:val="hybridMultilevel"/>
    <w:tmpl w:val="6F7A14FC"/>
    <w:lvl w:ilvl="0" w:tplc="717068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8A206E7"/>
    <w:multiLevelType w:val="hybridMultilevel"/>
    <w:tmpl w:val="0622C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F04B82"/>
    <w:multiLevelType w:val="hybridMultilevel"/>
    <w:tmpl w:val="1534E6AA"/>
    <w:lvl w:ilvl="0" w:tplc="0BE4830A">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 w15:restartNumberingAfterBreak="0">
    <w:nsid w:val="2D293A8D"/>
    <w:multiLevelType w:val="hybridMultilevel"/>
    <w:tmpl w:val="D7F457C8"/>
    <w:lvl w:ilvl="0" w:tplc="0BE4830A">
      <w:start w:val="1"/>
      <w:numFmt w:val="bullet"/>
      <w:lvlText w:val="-"/>
      <w:lvlJc w:val="left"/>
      <w:pPr>
        <w:ind w:left="1287" w:hanging="360"/>
      </w:pPr>
      <w:rPr>
        <w:rFonts w:ascii="Times New Roman" w:hAnsi="Times New Roman" w:hint="default"/>
      </w:rPr>
    </w:lvl>
    <w:lvl w:ilvl="1" w:tplc="0BE4830A">
      <w:start w:val="1"/>
      <w:numFmt w:val="bullet"/>
      <w:lvlText w:val="-"/>
      <w:lvlJc w:val="left"/>
      <w:pPr>
        <w:ind w:left="2007"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D6A7A22"/>
    <w:multiLevelType w:val="hybridMultilevel"/>
    <w:tmpl w:val="8FFACE28"/>
    <w:lvl w:ilvl="0" w:tplc="0BE4830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A03807"/>
    <w:multiLevelType w:val="hybridMultilevel"/>
    <w:tmpl w:val="642EB216"/>
    <w:lvl w:ilvl="0" w:tplc="0BE4830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590D65"/>
    <w:multiLevelType w:val="hybridMultilevel"/>
    <w:tmpl w:val="D5606A10"/>
    <w:lvl w:ilvl="0" w:tplc="7156657A">
      <w:start w:val="3"/>
      <w:numFmt w:val="bullet"/>
      <w:lvlText w:val="–"/>
      <w:lvlJc w:val="left"/>
      <w:pPr>
        <w:ind w:left="927" w:hanging="360"/>
      </w:pPr>
      <w:rPr>
        <w:rFonts w:ascii="Times New Roman" w:eastAsia="Times New Roman" w:hAnsi="Times New Roman" w:cs="Times New Roman" w:hint="default"/>
        <w:color w:val="0070C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30DA5886"/>
    <w:multiLevelType w:val="hybridMultilevel"/>
    <w:tmpl w:val="C29A26EA"/>
    <w:lvl w:ilvl="0" w:tplc="0BE4830A">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9" w15:restartNumberingAfterBreak="0">
    <w:nsid w:val="34985B85"/>
    <w:multiLevelType w:val="hybridMultilevel"/>
    <w:tmpl w:val="91D8B5B2"/>
    <w:lvl w:ilvl="0" w:tplc="66483C32">
      <w:start w:val="1"/>
      <w:numFmt w:val="bullet"/>
      <w:lvlText w:val="–"/>
      <w:lvlJc w:val="left"/>
      <w:pPr>
        <w:ind w:left="1287" w:hanging="360"/>
      </w:pPr>
      <w:rPr>
        <w:rFonts w:ascii="Times New Roman" w:hAnsi="Times New Roman" w:hint="default"/>
      </w:rPr>
    </w:lvl>
    <w:lvl w:ilvl="1" w:tplc="0BE4830A">
      <w:start w:val="1"/>
      <w:numFmt w:val="bullet"/>
      <w:lvlText w:val="-"/>
      <w:lvlJc w:val="left"/>
      <w:pPr>
        <w:ind w:left="786"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8747BE6"/>
    <w:multiLevelType w:val="hybridMultilevel"/>
    <w:tmpl w:val="011E4C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8E025FF"/>
    <w:multiLevelType w:val="hybridMultilevel"/>
    <w:tmpl w:val="B590FAA6"/>
    <w:lvl w:ilvl="0" w:tplc="0BE4830A">
      <w:start w:val="1"/>
      <w:numFmt w:val="bullet"/>
      <w:lvlText w:val="-"/>
      <w:lvlJc w:val="left"/>
      <w:pPr>
        <w:ind w:left="1287" w:hanging="360"/>
      </w:pPr>
      <w:rPr>
        <w:rFonts w:ascii="Times New Roman" w:hAnsi="Times New Roman" w:hint="default"/>
      </w:rPr>
    </w:lvl>
    <w:lvl w:ilvl="1" w:tplc="0BE4830A">
      <w:start w:val="1"/>
      <w:numFmt w:val="bullet"/>
      <w:lvlText w:val="-"/>
      <w:lvlJc w:val="left"/>
      <w:pPr>
        <w:ind w:left="2007"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00528F"/>
    <w:multiLevelType w:val="hybridMultilevel"/>
    <w:tmpl w:val="2064ED78"/>
    <w:lvl w:ilvl="0" w:tplc="717068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CB35113"/>
    <w:multiLevelType w:val="hybridMultilevel"/>
    <w:tmpl w:val="F2EE26AA"/>
    <w:lvl w:ilvl="0" w:tplc="66483C32">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2EE56EC"/>
    <w:multiLevelType w:val="hybridMultilevel"/>
    <w:tmpl w:val="D6DC567A"/>
    <w:lvl w:ilvl="0" w:tplc="F09671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4CD34BA"/>
    <w:multiLevelType w:val="hybridMultilevel"/>
    <w:tmpl w:val="E36C223C"/>
    <w:lvl w:ilvl="0" w:tplc="0BE4830A">
      <w:start w:val="1"/>
      <w:numFmt w:val="bullet"/>
      <w:lvlText w:val="-"/>
      <w:lvlJc w:val="left"/>
      <w:pPr>
        <w:ind w:left="1287" w:hanging="360"/>
      </w:pPr>
      <w:rPr>
        <w:rFonts w:ascii="Times New Roman" w:hAnsi="Times New Roman" w:hint="default"/>
      </w:rPr>
    </w:lvl>
    <w:lvl w:ilvl="1" w:tplc="0BE4830A">
      <w:start w:val="1"/>
      <w:numFmt w:val="bullet"/>
      <w:lvlText w:val="-"/>
      <w:lvlJc w:val="left"/>
      <w:pPr>
        <w:ind w:left="2007"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6044711"/>
    <w:multiLevelType w:val="multilevel"/>
    <w:tmpl w:val="520ACC3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0F2CF5"/>
    <w:multiLevelType w:val="hybridMultilevel"/>
    <w:tmpl w:val="F99805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A4F76BE"/>
    <w:multiLevelType w:val="hybridMultilevel"/>
    <w:tmpl w:val="42EE020C"/>
    <w:lvl w:ilvl="0" w:tplc="0BE4830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D1D10E8"/>
    <w:multiLevelType w:val="hybridMultilevel"/>
    <w:tmpl w:val="4AA4CBB2"/>
    <w:lvl w:ilvl="0" w:tplc="0C76877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E387446"/>
    <w:multiLevelType w:val="hybridMultilevel"/>
    <w:tmpl w:val="0A022D08"/>
    <w:lvl w:ilvl="0" w:tplc="717068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07609AC"/>
    <w:multiLevelType w:val="hybridMultilevel"/>
    <w:tmpl w:val="721407E6"/>
    <w:lvl w:ilvl="0" w:tplc="717068E2">
      <w:start w:val="1"/>
      <w:numFmt w:val="bullet"/>
      <w:lvlText w:val=""/>
      <w:lvlJc w:val="left"/>
      <w:pPr>
        <w:ind w:left="1287" w:hanging="360"/>
      </w:pPr>
      <w:rPr>
        <w:rFonts w:ascii="Symbol" w:hAnsi="Symbol" w:hint="default"/>
      </w:rPr>
    </w:lvl>
    <w:lvl w:ilvl="1" w:tplc="0BE4830A">
      <w:start w:val="1"/>
      <w:numFmt w:val="bullet"/>
      <w:lvlText w:val="-"/>
      <w:lvlJc w:val="left"/>
      <w:pPr>
        <w:ind w:left="2007"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4E50A32"/>
    <w:multiLevelType w:val="hybridMultilevel"/>
    <w:tmpl w:val="948EAECA"/>
    <w:lvl w:ilvl="0" w:tplc="0BE4830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11B15D8"/>
    <w:multiLevelType w:val="hybridMultilevel"/>
    <w:tmpl w:val="67660BD0"/>
    <w:lvl w:ilvl="0" w:tplc="0BE4830A">
      <w:start w:val="1"/>
      <w:numFmt w:val="bullet"/>
      <w:lvlText w:val="-"/>
      <w:lvlJc w:val="left"/>
      <w:pPr>
        <w:ind w:left="1287" w:hanging="360"/>
      </w:pPr>
      <w:rPr>
        <w:rFonts w:ascii="Times New Roman" w:hAnsi="Times New Roman" w:hint="default"/>
      </w:rPr>
    </w:lvl>
    <w:lvl w:ilvl="1" w:tplc="0BE4830A">
      <w:start w:val="1"/>
      <w:numFmt w:val="bullet"/>
      <w:lvlText w:val="-"/>
      <w:lvlJc w:val="left"/>
      <w:pPr>
        <w:ind w:left="2007"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47B1E3D"/>
    <w:multiLevelType w:val="hybridMultilevel"/>
    <w:tmpl w:val="5D4812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4886FCE"/>
    <w:multiLevelType w:val="hybridMultilevel"/>
    <w:tmpl w:val="093EF504"/>
    <w:lvl w:ilvl="0" w:tplc="0BE4830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9F954C6"/>
    <w:multiLevelType w:val="hybridMultilevel"/>
    <w:tmpl w:val="CC30C87C"/>
    <w:lvl w:ilvl="0" w:tplc="717068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AD82BD1"/>
    <w:multiLevelType w:val="hybridMultilevel"/>
    <w:tmpl w:val="74508D2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6EAE4DB0"/>
    <w:multiLevelType w:val="multilevel"/>
    <w:tmpl w:val="FFFFFFFF"/>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720"/>
        </w:tabs>
        <w:ind w:left="720" w:hanging="360"/>
      </w:pPr>
      <w:rPr>
        <w:rFonts w:ascii="Times New Roman" w:hAnsi="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6ED940BD"/>
    <w:multiLevelType w:val="hybridMultilevel"/>
    <w:tmpl w:val="9B604A28"/>
    <w:lvl w:ilvl="0" w:tplc="38E04E86">
      <w:start w:val="1"/>
      <w:numFmt w:val="bullet"/>
      <w:lvlText w:val="—"/>
      <w:lvlJc w:val="left"/>
      <w:pPr>
        <w:tabs>
          <w:tab w:val="num" w:pos="720"/>
        </w:tabs>
        <w:ind w:left="0" w:firstLine="360"/>
      </w:pPr>
      <w:rPr>
        <w:rFonts w:ascii="Univers Condensed" w:hAnsi="Univers Condensed"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4F0613E"/>
    <w:multiLevelType w:val="hybridMultilevel"/>
    <w:tmpl w:val="81062BCC"/>
    <w:lvl w:ilvl="0" w:tplc="0BE4830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7333A08"/>
    <w:multiLevelType w:val="hybridMultilevel"/>
    <w:tmpl w:val="105851C8"/>
    <w:lvl w:ilvl="0" w:tplc="4C6E7D36">
      <w:start w:val="1"/>
      <w:numFmt w:val="decimal"/>
      <w:lvlText w:val="%1."/>
      <w:lvlJc w:val="left"/>
      <w:pPr>
        <w:tabs>
          <w:tab w:val="num" w:pos="1120"/>
        </w:tabs>
        <w:ind w:left="0" w:firstLine="709"/>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78646545"/>
    <w:multiLevelType w:val="hybridMultilevel"/>
    <w:tmpl w:val="8A9E34E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3" w15:restartNumberingAfterBreak="0">
    <w:nsid w:val="7A2D71EC"/>
    <w:multiLevelType w:val="hybridMultilevel"/>
    <w:tmpl w:val="B1489F84"/>
    <w:lvl w:ilvl="0" w:tplc="717068E2">
      <w:start w:val="1"/>
      <w:numFmt w:val="bullet"/>
      <w:lvlText w:val=""/>
      <w:lvlJc w:val="left"/>
      <w:pPr>
        <w:ind w:left="1287" w:hanging="360"/>
      </w:pPr>
      <w:rPr>
        <w:rFonts w:ascii="Symbol" w:hAnsi="Symbol" w:hint="default"/>
      </w:rPr>
    </w:lvl>
    <w:lvl w:ilvl="1" w:tplc="FB72E76A">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BD8547F"/>
    <w:multiLevelType w:val="hybridMultilevel"/>
    <w:tmpl w:val="BFC6961C"/>
    <w:lvl w:ilvl="0" w:tplc="38E04E86">
      <w:start w:val="1"/>
      <w:numFmt w:val="bullet"/>
      <w:lvlText w:val="—"/>
      <w:lvlJc w:val="left"/>
      <w:pPr>
        <w:tabs>
          <w:tab w:val="num" w:pos="720"/>
        </w:tabs>
        <w:ind w:left="0" w:firstLine="360"/>
      </w:pPr>
      <w:rPr>
        <w:rFonts w:ascii="Univers Condensed" w:hAnsi="Univers Condensed"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5" w15:restartNumberingAfterBreak="0">
    <w:nsid w:val="7E751793"/>
    <w:multiLevelType w:val="hybridMultilevel"/>
    <w:tmpl w:val="5A584966"/>
    <w:lvl w:ilvl="0" w:tplc="85A0B886">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7EBF3FDF"/>
    <w:multiLevelType w:val="hybridMultilevel"/>
    <w:tmpl w:val="055CF89C"/>
    <w:lvl w:ilvl="0" w:tplc="717068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9"/>
  </w:num>
  <w:num w:numId="3">
    <w:abstractNumId w:val="46"/>
  </w:num>
  <w:num w:numId="4">
    <w:abstractNumId w:val="8"/>
  </w:num>
  <w:num w:numId="5">
    <w:abstractNumId w:val="30"/>
  </w:num>
  <w:num w:numId="6">
    <w:abstractNumId w:val="10"/>
  </w:num>
  <w:num w:numId="7">
    <w:abstractNumId w:val="22"/>
  </w:num>
  <w:num w:numId="8">
    <w:abstractNumId w:val="36"/>
  </w:num>
  <w:num w:numId="9">
    <w:abstractNumId w:val="11"/>
  </w:num>
  <w:num w:numId="10">
    <w:abstractNumId w:val="43"/>
  </w:num>
  <w:num w:numId="11">
    <w:abstractNumId w:val="6"/>
  </w:num>
  <w:num w:numId="12">
    <w:abstractNumId w:val="23"/>
  </w:num>
  <w:num w:numId="13">
    <w:abstractNumId w:val="19"/>
  </w:num>
  <w:num w:numId="14">
    <w:abstractNumId w:val="37"/>
  </w:num>
  <w:num w:numId="15">
    <w:abstractNumId w:val="18"/>
  </w:num>
  <w:num w:numId="16">
    <w:abstractNumId w:val="16"/>
  </w:num>
  <w:num w:numId="17">
    <w:abstractNumId w:val="21"/>
  </w:num>
  <w:num w:numId="18">
    <w:abstractNumId w:val="32"/>
  </w:num>
  <w:num w:numId="19">
    <w:abstractNumId w:val="5"/>
  </w:num>
  <w:num w:numId="20">
    <w:abstractNumId w:val="15"/>
  </w:num>
  <w:num w:numId="21">
    <w:abstractNumId w:val="13"/>
  </w:num>
  <w:num w:numId="22">
    <w:abstractNumId w:val="28"/>
  </w:num>
  <w:num w:numId="23">
    <w:abstractNumId w:val="33"/>
  </w:num>
  <w:num w:numId="24">
    <w:abstractNumId w:val="35"/>
  </w:num>
  <w:num w:numId="25">
    <w:abstractNumId w:val="14"/>
  </w:num>
  <w:num w:numId="26">
    <w:abstractNumId w:val="7"/>
  </w:num>
  <w:num w:numId="27">
    <w:abstractNumId w:val="40"/>
  </w:num>
  <w:num w:numId="28">
    <w:abstractNumId w:val="25"/>
  </w:num>
  <w:num w:numId="29">
    <w:abstractNumId w:val="20"/>
  </w:num>
  <w:num w:numId="30">
    <w:abstractNumId w:val="31"/>
  </w:num>
  <w:num w:numId="31">
    <w:abstractNumId w:val="45"/>
  </w:num>
  <w:num w:numId="32">
    <w:abstractNumId w:val="17"/>
  </w:num>
  <w:num w:numId="33">
    <w:abstractNumId w:val="3"/>
  </w:num>
  <w:num w:numId="34">
    <w:abstractNumId w:val="44"/>
  </w:num>
  <w:num w:numId="35">
    <w:abstractNumId w:val="39"/>
  </w:num>
  <w:num w:numId="36">
    <w:abstractNumId w:val="41"/>
  </w:num>
  <w:num w:numId="37">
    <w:abstractNumId w:val="38"/>
  </w:num>
  <w:num w:numId="38">
    <w:abstractNumId w:val="1"/>
  </w:num>
  <w:num w:numId="39">
    <w:abstractNumId w:val="12"/>
  </w:num>
  <w:num w:numId="40">
    <w:abstractNumId w:val="0"/>
  </w:num>
  <w:num w:numId="41">
    <w:abstractNumId w:val="2"/>
  </w:num>
  <w:num w:numId="42">
    <w:abstractNumId w:val="4"/>
  </w:num>
  <w:num w:numId="43">
    <w:abstractNumId w:val="29"/>
  </w:num>
  <w:num w:numId="44">
    <w:abstractNumId w:val="42"/>
  </w:num>
  <w:num w:numId="45">
    <w:abstractNumId w:val="24"/>
  </w:num>
  <w:num w:numId="46">
    <w:abstractNumId w:val="34"/>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5CE"/>
    <w:rsid w:val="000016D7"/>
    <w:rsid w:val="00001961"/>
    <w:rsid w:val="000044D2"/>
    <w:rsid w:val="00011703"/>
    <w:rsid w:val="00011DA2"/>
    <w:rsid w:val="0001361C"/>
    <w:rsid w:val="0001482C"/>
    <w:rsid w:val="0001594E"/>
    <w:rsid w:val="000178EA"/>
    <w:rsid w:val="0002359B"/>
    <w:rsid w:val="00026228"/>
    <w:rsid w:val="0002669F"/>
    <w:rsid w:val="00033159"/>
    <w:rsid w:val="000415C2"/>
    <w:rsid w:val="0004195A"/>
    <w:rsid w:val="00042468"/>
    <w:rsid w:val="00045331"/>
    <w:rsid w:val="0006415F"/>
    <w:rsid w:val="000672A5"/>
    <w:rsid w:val="000734A1"/>
    <w:rsid w:val="0007449C"/>
    <w:rsid w:val="00076C70"/>
    <w:rsid w:val="00090E8C"/>
    <w:rsid w:val="00091294"/>
    <w:rsid w:val="000917B1"/>
    <w:rsid w:val="00095414"/>
    <w:rsid w:val="000956F6"/>
    <w:rsid w:val="00095FE8"/>
    <w:rsid w:val="00096F6A"/>
    <w:rsid w:val="000A06F7"/>
    <w:rsid w:val="000A4CF5"/>
    <w:rsid w:val="000A5D4F"/>
    <w:rsid w:val="000B2FB3"/>
    <w:rsid w:val="000B3648"/>
    <w:rsid w:val="000B4053"/>
    <w:rsid w:val="000B4CDA"/>
    <w:rsid w:val="000C1DBD"/>
    <w:rsid w:val="000C4160"/>
    <w:rsid w:val="000C5833"/>
    <w:rsid w:val="000C5F9D"/>
    <w:rsid w:val="000C64ED"/>
    <w:rsid w:val="000D1C05"/>
    <w:rsid w:val="000E1624"/>
    <w:rsid w:val="000E1E05"/>
    <w:rsid w:val="000E4D37"/>
    <w:rsid w:val="000E6FE3"/>
    <w:rsid w:val="000F3C24"/>
    <w:rsid w:val="000F7F8B"/>
    <w:rsid w:val="00105487"/>
    <w:rsid w:val="00111CD8"/>
    <w:rsid w:val="001146FB"/>
    <w:rsid w:val="00114EE3"/>
    <w:rsid w:val="00122A69"/>
    <w:rsid w:val="00127091"/>
    <w:rsid w:val="00130DEA"/>
    <w:rsid w:val="00136678"/>
    <w:rsid w:val="00142402"/>
    <w:rsid w:val="00142FB4"/>
    <w:rsid w:val="00143EC0"/>
    <w:rsid w:val="0014409F"/>
    <w:rsid w:val="00152BF8"/>
    <w:rsid w:val="00153707"/>
    <w:rsid w:val="00156D9F"/>
    <w:rsid w:val="00157038"/>
    <w:rsid w:val="00160A71"/>
    <w:rsid w:val="00165B41"/>
    <w:rsid w:val="001707C0"/>
    <w:rsid w:val="001712E5"/>
    <w:rsid w:val="0017203E"/>
    <w:rsid w:val="00172C86"/>
    <w:rsid w:val="00174CFC"/>
    <w:rsid w:val="00175A8B"/>
    <w:rsid w:val="00175DFB"/>
    <w:rsid w:val="00176856"/>
    <w:rsid w:val="00176E63"/>
    <w:rsid w:val="0018120E"/>
    <w:rsid w:val="00182710"/>
    <w:rsid w:val="00194C29"/>
    <w:rsid w:val="00196BE4"/>
    <w:rsid w:val="001A3803"/>
    <w:rsid w:val="001C6DB9"/>
    <w:rsid w:val="001D793B"/>
    <w:rsid w:val="001E2020"/>
    <w:rsid w:val="001E7F84"/>
    <w:rsid w:val="001F089D"/>
    <w:rsid w:val="001F59D3"/>
    <w:rsid w:val="00201411"/>
    <w:rsid w:val="00205E86"/>
    <w:rsid w:val="00206EBF"/>
    <w:rsid w:val="00207C2C"/>
    <w:rsid w:val="0021174D"/>
    <w:rsid w:val="00214947"/>
    <w:rsid w:val="0022416F"/>
    <w:rsid w:val="002247DB"/>
    <w:rsid w:val="0022615A"/>
    <w:rsid w:val="0023009A"/>
    <w:rsid w:val="00232541"/>
    <w:rsid w:val="00232C40"/>
    <w:rsid w:val="00240F6B"/>
    <w:rsid w:val="002429E6"/>
    <w:rsid w:val="002436CE"/>
    <w:rsid w:val="00245F89"/>
    <w:rsid w:val="00246AAF"/>
    <w:rsid w:val="002507FE"/>
    <w:rsid w:val="00260C4E"/>
    <w:rsid w:val="00266621"/>
    <w:rsid w:val="00276461"/>
    <w:rsid w:val="002815C3"/>
    <w:rsid w:val="00284B33"/>
    <w:rsid w:val="00290789"/>
    <w:rsid w:val="00293047"/>
    <w:rsid w:val="00293534"/>
    <w:rsid w:val="00294632"/>
    <w:rsid w:val="00294794"/>
    <w:rsid w:val="00294F63"/>
    <w:rsid w:val="00295674"/>
    <w:rsid w:val="00295992"/>
    <w:rsid w:val="00296B64"/>
    <w:rsid w:val="00297017"/>
    <w:rsid w:val="00297535"/>
    <w:rsid w:val="002A350C"/>
    <w:rsid w:val="002A3CAD"/>
    <w:rsid w:val="002B5BCF"/>
    <w:rsid w:val="002B6E4D"/>
    <w:rsid w:val="002C0DDF"/>
    <w:rsid w:val="002C2FB7"/>
    <w:rsid w:val="002C3350"/>
    <w:rsid w:val="002D00C5"/>
    <w:rsid w:val="002D06BC"/>
    <w:rsid w:val="002D0952"/>
    <w:rsid w:val="002D205C"/>
    <w:rsid w:val="002D5511"/>
    <w:rsid w:val="002D6A62"/>
    <w:rsid w:val="002D6BFE"/>
    <w:rsid w:val="002D757F"/>
    <w:rsid w:val="002E0D40"/>
    <w:rsid w:val="002E398F"/>
    <w:rsid w:val="002F4A8D"/>
    <w:rsid w:val="002F7FA8"/>
    <w:rsid w:val="00302DF0"/>
    <w:rsid w:val="00302F58"/>
    <w:rsid w:val="00305571"/>
    <w:rsid w:val="0030618D"/>
    <w:rsid w:val="00307696"/>
    <w:rsid w:val="003139BF"/>
    <w:rsid w:val="003146F4"/>
    <w:rsid w:val="00322D4D"/>
    <w:rsid w:val="00324005"/>
    <w:rsid w:val="00326831"/>
    <w:rsid w:val="003318D2"/>
    <w:rsid w:val="0033397E"/>
    <w:rsid w:val="00334D92"/>
    <w:rsid w:val="003371C4"/>
    <w:rsid w:val="00340B7C"/>
    <w:rsid w:val="003425DD"/>
    <w:rsid w:val="00350056"/>
    <w:rsid w:val="0035425A"/>
    <w:rsid w:val="0035630B"/>
    <w:rsid w:val="003568E7"/>
    <w:rsid w:val="003618D3"/>
    <w:rsid w:val="00361B91"/>
    <w:rsid w:val="00361E8B"/>
    <w:rsid w:val="0036294B"/>
    <w:rsid w:val="00367B15"/>
    <w:rsid w:val="00367F1A"/>
    <w:rsid w:val="003730DA"/>
    <w:rsid w:val="00376544"/>
    <w:rsid w:val="00380B58"/>
    <w:rsid w:val="00381B68"/>
    <w:rsid w:val="00382983"/>
    <w:rsid w:val="00382C61"/>
    <w:rsid w:val="00383EDB"/>
    <w:rsid w:val="00385D28"/>
    <w:rsid w:val="0038782C"/>
    <w:rsid w:val="0039434B"/>
    <w:rsid w:val="00395E9C"/>
    <w:rsid w:val="003A15CE"/>
    <w:rsid w:val="003A427E"/>
    <w:rsid w:val="003B03D2"/>
    <w:rsid w:val="003B3121"/>
    <w:rsid w:val="003B4DF0"/>
    <w:rsid w:val="003B5A75"/>
    <w:rsid w:val="003B5E55"/>
    <w:rsid w:val="003C2160"/>
    <w:rsid w:val="003C2BE1"/>
    <w:rsid w:val="003C5BE9"/>
    <w:rsid w:val="003C7E53"/>
    <w:rsid w:val="003E0094"/>
    <w:rsid w:val="003E0608"/>
    <w:rsid w:val="003E42FA"/>
    <w:rsid w:val="003E5794"/>
    <w:rsid w:val="003E7575"/>
    <w:rsid w:val="003E78AC"/>
    <w:rsid w:val="003F146E"/>
    <w:rsid w:val="003F1E2F"/>
    <w:rsid w:val="003F235C"/>
    <w:rsid w:val="003F3846"/>
    <w:rsid w:val="003F5B3A"/>
    <w:rsid w:val="004022BC"/>
    <w:rsid w:val="00402E45"/>
    <w:rsid w:val="00403461"/>
    <w:rsid w:val="00404B8F"/>
    <w:rsid w:val="00405330"/>
    <w:rsid w:val="004060D9"/>
    <w:rsid w:val="004108CF"/>
    <w:rsid w:val="004165AD"/>
    <w:rsid w:val="00416B2D"/>
    <w:rsid w:val="004236B0"/>
    <w:rsid w:val="0043344A"/>
    <w:rsid w:val="00436088"/>
    <w:rsid w:val="00437E5E"/>
    <w:rsid w:val="004400F3"/>
    <w:rsid w:val="004419D2"/>
    <w:rsid w:val="00443160"/>
    <w:rsid w:val="00451C1B"/>
    <w:rsid w:val="00452944"/>
    <w:rsid w:val="0045373A"/>
    <w:rsid w:val="00453CA3"/>
    <w:rsid w:val="00462488"/>
    <w:rsid w:val="00463940"/>
    <w:rsid w:val="0046592B"/>
    <w:rsid w:val="00465D32"/>
    <w:rsid w:val="00467B44"/>
    <w:rsid w:val="004704B8"/>
    <w:rsid w:val="00471046"/>
    <w:rsid w:val="00475275"/>
    <w:rsid w:val="004800A5"/>
    <w:rsid w:val="0048664C"/>
    <w:rsid w:val="00487056"/>
    <w:rsid w:val="00493173"/>
    <w:rsid w:val="004960E6"/>
    <w:rsid w:val="004969F8"/>
    <w:rsid w:val="004B1018"/>
    <w:rsid w:val="004B3712"/>
    <w:rsid w:val="004B3FE4"/>
    <w:rsid w:val="004B65C6"/>
    <w:rsid w:val="004C1D14"/>
    <w:rsid w:val="004C21FC"/>
    <w:rsid w:val="004C28C6"/>
    <w:rsid w:val="004C7BDA"/>
    <w:rsid w:val="004D0D9A"/>
    <w:rsid w:val="004D477F"/>
    <w:rsid w:val="004D7136"/>
    <w:rsid w:val="004E1F8D"/>
    <w:rsid w:val="004E42D3"/>
    <w:rsid w:val="004E7135"/>
    <w:rsid w:val="004E71A1"/>
    <w:rsid w:val="004F0A8E"/>
    <w:rsid w:val="004F25F7"/>
    <w:rsid w:val="004F4DDC"/>
    <w:rsid w:val="00503BAD"/>
    <w:rsid w:val="00507A52"/>
    <w:rsid w:val="00511658"/>
    <w:rsid w:val="00520129"/>
    <w:rsid w:val="005211A7"/>
    <w:rsid w:val="00525F94"/>
    <w:rsid w:val="00527B34"/>
    <w:rsid w:val="00534144"/>
    <w:rsid w:val="00536319"/>
    <w:rsid w:val="00540DF2"/>
    <w:rsid w:val="005425C1"/>
    <w:rsid w:val="00542F12"/>
    <w:rsid w:val="005500D5"/>
    <w:rsid w:val="00550C88"/>
    <w:rsid w:val="00554209"/>
    <w:rsid w:val="00555397"/>
    <w:rsid w:val="00557744"/>
    <w:rsid w:val="005721EC"/>
    <w:rsid w:val="00574C68"/>
    <w:rsid w:val="005839D1"/>
    <w:rsid w:val="00586E1F"/>
    <w:rsid w:val="00591B20"/>
    <w:rsid w:val="00595208"/>
    <w:rsid w:val="0059747E"/>
    <w:rsid w:val="005A03B8"/>
    <w:rsid w:val="005A0523"/>
    <w:rsid w:val="005A082A"/>
    <w:rsid w:val="005A0AA0"/>
    <w:rsid w:val="005A1D98"/>
    <w:rsid w:val="005A65AD"/>
    <w:rsid w:val="005B3941"/>
    <w:rsid w:val="005B4729"/>
    <w:rsid w:val="005C5153"/>
    <w:rsid w:val="005C61C5"/>
    <w:rsid w:val="005C6956"/>
    <w:rsid w:val="005D0DDC"/>
    <w:rsid w:val="005D5C8B"/>
    <w:rsid w:val="005D5C93"/>
    <w:rsid w:val="005E33FC"/>
    <w:rsid w:val="005E6ED5"/>
    <w:rsid w:val="005F38DB"/>
    <w:rsid w:val="005F4072"/>
    <w:rsid w:val="00603306"/>
    <w:rsid w:val="00605D17"/>
    <w:rsid w:val="006079A5"/>
    <w:rsid w:val="00607E5D"/>
    <w:rsid w:val="00612EED"/>
    <w:rsid w:val="006147E0"/>
    <w:rsid w:val="00614998"/>
    <w:rsid w:val="006152AC"/>
    <w:rsid w:val="00625B36"/>
    <w:rsid w:val="00626F07"/>
    <w:rsid w:val="00642FD6"/>
    <w:rsid w:val="00646931"/>
    <w:rsid w:val="006478F8"/>
    <w:rsid w:val="00657B73"/>
    <w:rsid w:val="00673709"/>
    <w:rsid w:val="00676E7D"/>
    <w:rsid w:val="006818EA"/>
    <w:rsid w:val="00684A34"/>
    <w:rsid w:val="00690A76"/>
    <w:rsid w:val="0069127D"/>
    <w:rsid w:val="00691BAC"/>
    <w:rsid w:val="006A16A2"/>
    <w:rsid w:val="006A2D4F"/>
    <w:rsid w:val="006A3E56"/>
    <w:rsid w:val="006A4EC5"/>
    <w:rsid w:val="006A772F"/>
    <w:rsid w:val="006B2B7B"/>
    <w:rsid w:val="006B39E6"/>
    <w:rsid w:val="006B5488"/>
    <w:rsid w:val="006B7ACA"/>
    <w:rsid w:val="006C32AB"/>
    <w:rsid w:val="006C5865"/>
    <w:rsid w:val="006D0795"/>
    <w:rsid w:val="006D1C0E"/>
    <w:rsid w:val="006D4855"/>
    <w:rsid w:val="006D627D"/>
    <w:rsid w:val="006E7A20"/>
    <w:rsid w:val="006F0C90"/>
    <w:rsid w:val="006F59BB"/>
    <w:rsid w:val="006F61AC"/>
    <w:rsid w:val="006F7A03"/>
    <w:rsid w:val="0070092D"/>
    <w:rsid w:val="00701BA5"/>
    <w:rsid w:val="0070380B"/>
    <w:rsid w:val="00703AD4"/>
    <w:rsid w:val="0070535C"/>
    <w:rsid w:val="00712BB1"/>
    <w:rsid w:val="00713A9C"/>
    <w:rsid w:val="00714DC5"/>
    <w:rsid w:val="00723114"/>
    <w:rsid w:val="00723D98"/>
    <w:rsid w:val="00724B8B"/>
    <w:rsid w:val="0073046D"/>
    <w:rsid w:val="00734EEC"/>
    <w:rsid w:val="00736890"/>
    <w:rsid w:val="00741C38"/>
    <w:rsid w:val="00743BCA"/>
    <w:rsid w:val="00743E32"/>
    <w:rsid w:val="00750E99"/>
    <w:rsid w:val="00754BD9"/>
    <w:rsid w:val="00756BB6"/>
    <w:rsid w:val="00757608"/>
    <w:rsid w:val="0076544F"/>
    <w:rsid w:val="00767853"/>
    <w:rsid w:val="00772BA3"/>
    <w:rsid w:val="00783E0A"/>
    <w:rsid w:val="00785259"/>
    <w:rsid w:val="00790A51"/>
    <w:rsid w:val="007922BF"/>
    <w:rsid w:val="00793D1F"/>
    <w:rsid w:val="007960E1"/>
    <w:rsid w:val="007A2115"/>
    <w:rsid w:val="007A2B35"/>
    <w:rsid w:val="007A2DEB"/>
    <w:rsid w:val="007A2FB2"/>
    <w:rsid w:val="007A678C"/>
    <w:rsid w:val="007B0C6B"/>
    <w:rsid w:val="007B1941"/>
    <w:rsid w:val="007B33F0"/>
    <w:rsid w:val="007B54D7"/>
    <w:rsid w:val="007C17AD"/>
    <w:rsid w:val="007C422F"/>
    <w:rsid w:val="007D0FB0"/>
    <w:rsid w:val="007D2A15"/>
    <w:rsid w:val="007D59DA"/>
    <w:rsid w:val="007D6545"/>
    <w:rsid w:val="007E4423"/>
    <w:rsid w:val="007E4CBA"/>
    <w:rsid w:val="007F11AE"/>
    <w:rsid w:val="007F4F08"/>
    <w:rsid w:val="007F55B9"/>
    <w:rsid w:val="007F6394"/>
    <w:rsid w:val="007F77AB"/>
    <w:rsid w:val="00800076"/>
    <w:rsid w:val="00804B69"/>
    <w:rsid w:val="008058CB"/>
    <w:rsid w:val="00807A71"/>
    <w:rsid w:val="00812795"/>
    <w:rsid w:val="00815F89"/>
    <w:rsid w:val="00817D93"/>
    <w:rsid w:val="00820348"/>
    <w:rsid w:val="008209BE"/>
    <w:rsid w:val="00824E81"/>
    <w:rsid w:val="00825E85"/>
    <w:rsid w:val="00826193"/>
    <w:rsid w:val="0082764B"/>
    <w:rsid w:val="0083718A"/>
    <w:rsid w:val="008454C2"/>
    <w:rsid w:val="0085016E"/>
    <w:rsid w:val="00854B18"/>
    <w:rsid w:val="00862F57"/>
    <w:rsid w:val="00863648"/>
    <w:rsid w:val="008756B4"/>
    <w:rsid w:val="00876A01"/>
    <w:rsid w:val="008852A9"/>
    <w:rsid w:val="008955BF"/>
    <w:rsid w:val="0089590A"/>
    <w:rsid w:val="00896A6A"/>
    <w:rsid w:val="008A101B"/>
    <w:rsid w:val="008A2ADE"/>
    <w:rsid w:val="008A33B3"/>
    <w:rsid w:val="008A6E9D"/>
    <w:rsid w:val="008B19E0"/>
    <w:rsid w:val="008B228C"/>
    <w:rsid w:val="008C3098"/>
    <w:rsid w:val="008C7B4A"/>
    <w:rsid w:val="008C7F29"/>
    <w:rsid w:val="008D001F"/>
    <w:rsid w:val="008D1260"/>
    <w:rsid w:val="008D1DD3"/>
    <w:rsid w:val="008D1FA0"/>
    <w:rsid w:val="008D2E33"/>
    <w:rsid w:val="008D5F66"/>
    <w:rsid w:val="008D6EAF"/>
    <w:rsid w:val="008E07B5"/>
    <w:rsid w:val="008E13B6"/>
    <w:rsid w:val="008E1C69"/>
    <w:rsid w:val="008E2D40"/>
    <w:rsid w:val="008E2E40"/>
    <w:rsid w:val="008E3955"/>
    <w:rsid w:val="008F11D6"/>
    <w:rsid w:val="008F1971"/>
    <w:rsid w:val="008F23B4"/>
    <w:rsid w:val="008F2970"/>
    <w:rsid w:val="008F3289"/>
    <w:rsid w:val="008F6D7B"/>
    <w:rsid w:val="00907828"/>
    <w:rsid w:val="0091490E"/>
    <w:rsid w:val="00914BAC"/>
    <w:rsid w:val="00920D5C"/>
    <w:rsid w:val="00921C4E"/>
    <w:rsid w:val="00926686"/>
    <w:rsid w:val="00933212"/>
    <w:rsid w:val="00933A0B"/>
    <w:rsid w:val="00933A0C"/>
    <w:rsid w:val="00934D7C"/>
    <w:rsid w:val="00941BAF"/>
    <w:rsid w:val="009428E7"/>
    <w:rsid w:val="009444C1"/>
    <w:rsid w:val="009472CF"/>
    <w:rsid w:val="00947BD8"/>
    <w:rsid w:val="009503B6"/>
    <w:rsid w:val="00950775"/>
    <w:rsid w:val="0096087B"/>
    <w:rsid w:val="00962F92"/>
    <w:rsid w:val="00966614"/>
    <w:rsid w:val="00966CA8"/>
    <w:rsid w:val="00972EB0"/>
    <w:rsid w:val="00975D03"/>
    <w:rsid w:val="00980642"/>
    <w:rsid w:val="00980A4A"/>
    <w:rsid w:val="00981C0F"/>
    <w:rsid w:val="009850E1"/>
    <w:rsid w:val="00993278"/>
    <w:rsid w:val="009939F4"/>
    <w:rsid w:val="00996709"/>
    <w:rsid w:val="009973F3"/>
    <w:rsid w:val="009A1D6B"/>
    <w:rsid w:val="009A3C8D"/>
    <w:rsid w:val="009A4BBD"/>
    <w:rsid w:val="009A67B6"/>
    <w:rsid w:val="009B02DC"/>
    <w:rsid w:val="009B5340"/>
    <w:rsid w:val="009B5941"/>
    <w:rsid w:val="009B5EE7"/>
    <w:rsid w:val="009B77E0"/>
    <w:rsid w:val="009C471A"/>
    <w:rsid w:val="009C669B"/>
    <w:rsid w:val="009D0DAF"/>
    <w:rsid w:val="009D5506"/>
    <w:rsid w:val="009E1803"/>
    <w:rsid w:val="009E30F9"/>
    <w:rsid w:val="009E3559"/>
    <w:rsid w:val="009E566A"/>
    <w:rsid w:val="009E5AED"/>
    <w:rsid w:val="009E6307"/>
    <w:rsid w:val="00A01CCF"/>
    <w:rsid w:val="00A0230C"/>
    <w:rsid w:val="00A0560A"/>
    <w:rsid w:val="00A05A15"/>
    <w:rsid w:val="00A05F46"/>
    <w:rsid w:val="00A07576"/>
    <w:rsid w:val="00A12B3C"/>
    <w:rsid w:val="00A1584B"/>
    <w:rsid w:val="00A2030E"/>
    <w:rsid w:val="00A21E9C"/>
    <w:rsid w:val="00A222A0"/>
    <w:rsid w:val="00A2267F"/>
    <w:rsid w:val="00A23F28"/>
    <w:rsid w:val="00A242FC"/>
    <w:rsid w:val="00A2787E"/>
    <w:rsid w:val="00A34B49"/>
    <w:rsid w:val="00A40138"/>
    <w:rsid w:val="00A40DD5"/>
    <w:rsid w:val="00A5303C"/>
    <w:rsid w:val="00A53596"/>
    <w:rsid w:val="00A56D4B"/>
    <w:rsid w:val="00A601B2"/>
    <w:rsid w:val="00A63338"/>
    <w:rsid w:val="00A724D3"/>
    <w:rsid w:val="00A73F93"/>
    <w:rsid w:val="00A77D84"/>
    <w:rsid w:val="00A828BD"/>
    <w:rsid w:val="00A846B0"/>
    <w:rsid w:val="00A84921"/>
    <w:rsid w:val="00A8533C"/>
    <w:rsid w:val="00A95D43"/>
    <w:rsid w:val="00A9632E"/>
    <w:rsid w:val="00AA5C71"/>
    <w:rsid w:val="00AB0F12"/>
    <w:rsid w:val="00AB4FF9"/>
    <w:rsid w:val="00AB6CB3"/>
    <w:rsid w:val="00AB7AAA"/>
    <w:rsid w:val="00AC2F01"/>
    <w:rsid w:val="00AC3DD3"/>
    <w:rsid w:val="00AC491D"/>
    <w:rsid w:val="00AC79EC"/>
    <w:rsid w:val="00AD02FF"/>
    <w:rsid w:val="00AD1745"/>
    <w:rsid w:val="00AD297A"/>
    <w:rsid w:val="00AE10F3"/>
    <w:rsid w:val="00AE3A6E"/>
    <w:rsid w:val="00AF1A3D"/>
    <w:rsid w:val="00AF2290"/>
    <w:rsid w:val="00AF3FAD"/>
    <w:rsid w:val="00AF5301"/>
    <w:rsid w:val="00AF5356"/>
    <w:rsid w:val="00AF641A"/>
    <w:rsid w:val="00B0089E"/>
    <w:rsid w:val="00B00B46"/>
    <w:rsid w:val="00B01E76"/>
    <w:rsid w:val="00B02D0A"/>
    <w:rsid w:val="00B05D1A"/>
    <w:rsid w:val="00B11DC5"/>
    <w:rsid w:val="00B151B6"/>
    <w:rsid w:val="00B174EB"/>
    <w:rsid w:val="00B17C0A"/>
    <w:rsid w:val="00B21B7D"/>
    <w:rsid w:val="00B232E7"/>
    <w:rsid w:val="00B27617"/>
    <w:rsid w:val="00B27BA0"/>
    <w:rsid w:val="00B36BDA"/>
    <w:rsid w:val="00B40A62"/>
    <w:rsid w:val="00B419CE"/>
    <w:rsid w:val="00B41FEF"/>
    <w:rsid w:val="00B56562"/>
    <w:rsid w:val="00B57F0B"/>
    <w:rsid w:val="00B62961"/>
    <w:rsid w:val="00B63B26"/>
    <w:rsid w:val="00B640D9"/>
    <w:rsid w:val="00B641FF"/>
    <w:rsid w:val="00B7020C"/>
    <w:rsid w:val="00B71FC8"/>
    <w:rsid w:val="00B91A00"/>
    <w:rsid w:val="00B934CA"/>
    <w:rsid w:val="00B93C21"/>
    <w:rsid w:val="00BA3680"/>
    <w:rsid w:val="00BA3C0E"/>
    <w:rsid w:val="00BA4C98"/>
    <w:rsid w:val="00BA5EE2"/>
    <w:rsid w:val="00BB03A6"/>
    <w:rsid w:val="00BB4059"/>
    <w:rsid w:val="00BB4946"/>
    <w:rsid w:val="00BB5460"/>
    <w:rsid w:val="00BB7F3D"/>
    <w:rsid w:val="00BD3524"/>
    <w:rsid w:val="00BE120A"/>
    <w:rsid w:val="00BE5446"/>
    <w:rsid w:val="00BE69CB"/>
    <w:rsid w:val="00BF045E"/>
    <w:rsid w:val="00BF2637"/>
    <w:rsid w:val="00BF461C"/>
    <w:rsid w:val="00BF476A"/>
    <w:rsid w:val="00C0177D"/>
    <w:rsid w:val="00C01D0A"/>
    <w:rsid w:val="00C01D40"/>
    <w:rsid w:val="00C02944"/>
    <w:rsid w:val="00C05AB1"/>
    <w:rsid w:val="00C12C20"/>
    <w:rsid w:val="00C12E97"/>
    <w:rsid w:val="00C13EBD"/>
    <w:rsid w:val="00C164A4"/>
    <w:rsid w:val="00C1764D"/>
    <w:rsid w:val="00C21637"/>
    <w:rsid w:val="00C218E3"/>
    <w:rsid w:val="00C2519C"/>
    <w:rsid w:val="00C312CF"/>
    <w:rsid w:val="00C32332"/>
    <w:rsid w:val="00C346BA"/>
    <w:rsid w:val="00C379B6"/>
    <w:rsid w:val="00C4391E"/>
    <w:rsid w:val="00C4444B"/>
    <w:rsid w:val="00C57596"/>
    <w:rsid w:val="00C60890"/>
    <w:rsid w:val="00C65441"/>
    <w:rsid w:val="00C654AE"/>
    <w:rsid w:val="00C763B6"/>
    <w:rsid w:val="00C82980"/>
    <w:rsid w:val="00C90A71"/>
    <w:rsid w:val="00C9790C"/>
    <w:rsid w:val="00CA42D6"/>
    <w:rsid w:val="00CA5E9C"/>
    <w:rsid w:val="00CB5820"/>
    <w:rsid w:val="00CB7536"/>
    <w:rsid w:val="00CC3848"/>
    <w:rsid w:val="00CC4549"/>
    <w:rsid w:val="00CC6B96"/>
    <w:rsid w:val="00CD35B0"/>
    <w:rsid w:val="00CD4A3B"/>
    <w:rsid w:val="00CD50C0"/>
    <w:rsid w:val="00CD68FB"/>
    <w:rsid w:val="00CD747E"/>
    <w:rsid w:val="00CF1F1B"/>
    <w:rsid w:val="00D005F1"/>
    <w:rsid w:val="00D02196"/>
    <w:rsid w:val="00D03FBB"/>
    <w:rsid w:val="00D12541"/>
    <w:rsid w:val="00D21561"/>
    <w:rsid w:val="00D2304A"/>
    <w:rsid w:val="00D24084"/>
    <w:rsid w:val="00D2566D"/>
    <w:rsid w:val="00D27E27"/>
    <w:rsid w:val="00D32C07"/>
    <w:rsid w:val="00D52431"/>
    <w:rsid w:val="00D5390C"/>
    <w:rsid w:val="00D542C9"/>
    <w:rsid w:val="00D5783D"/>
    <w:rsid w:val="00D63AD8"/>
    <w:rsid w:val="00D66E16"/>
    <w:rsid w:val="00D670A9"/>
    <w:rsid w:val="00D70C97"/>
    <w:rsid w:val="00D72983"/>
    <w:rsid w:val="00D74B47"/>
    <w:rsid w:val="00D764E7"/>
    <w:rsid w:val="00D8491F"/>
    <w:rsid w:val="00D85876"/>
    <w:rsid w:val="00D85B96"/>
    <w:rsid w:val="00D870C2"/>
    <w:rsid w:val="00D90F85"/>
    <w:rsid w:val="00DA0C4B"/>
    <w:rsid w:val="00DA1C7A"/>
    <w:rsid w:val="00DA42B0"/>
    <w:rsid w:val="00DA7F38"/>
    <w:rsid w:val="00DB329C"/>
    <w:rsid w:val="00DB38A2"/>
    <w:rsid w:val="00DC2C94"/>
    <w:rsid w:val="00DC4FC9"/>
    <w:rsid w:val="00DC599B"/>
    <w:rsid w:val="00DC6D9E"/>
    <w:rsid w:val="00DD1664"/>
    <w:rsid w:val="00DE4AF5"/>
    <w:rsid w:val="00DE4B13"/>
    <w:rsid w:val="00DE5133"/>
    <w:rsid w:val="00DF70B9"/>
    <w:rsid w:val="00E047DE"/>
    <w:rsid w:val="00E074B4"/>
    <w:rsid w:val="00E115A5"/>
    <w:rsid w:val="00E1169D"/>
    <w:rsid w:val="00E121BB"/>
    <w:rsid w:val="00E16DA8"/>
    <w:rsid w:val="00E21042"/>
    <w:rsid w:val="00E24266"/>
    <w:rsid w:val="00E254AE"/>
    <w:rsid w:val="00E26368"/>
    <w:rsid w:val="00E30300"/>
    <w:rsid w:val="00E32E67"/>
    <w:rsid w:val="00E37E5A"/>
    <w:rsid w:val="00E41778"/>
    <w:rsid w:val="00E521F1"/>
    <w:rsid w:val="00E563F1"/>
    <w:rsid w:val="00E5765E"/>
    <w:rsid w:val="00E57F09"/>
    <w:rsid w:val="00E615DC"/>
    <w:rsid w:val="00E62654"/>
    <w:rsid w:val="00E65E10"/>
    <w:rsid w:val="00E6774B"/>
    <w:rsid w:val="00E71EA8"/>
    <w:rsid w:val="00E731A4"/>
    <w:rsid w:val="00E74838"/>
    <w:rsid w:val="00E766B2"/>
    <w:rsid w:val="00E80E1C"/>
    <w:rsid w:val="00E82695"/>
    <w:rsid w:val="00E847A2"/>
    <w:rsid w:val="00E94A16"/>
    <w:rsid w:val="00E954B2"/>
    <w:rsid w:val="00E95661"/>
    <w:rsid w:val="00E97F0D"/>
    <w:rsid w:val="00EA34B0"/>
    <w:rsid w:val="00EA45C8"/>
    <w:rsid w:val="00EB339B"/>
    <w:rsid w:val="00EB3E89"/>
    <w:rsid w:val="00EB54C2"/>
    <w:rsid w:val="00EC71C3"/>
    <w:rsid w:val="00EC71F7"/>
    <w:rsid w:val="00ED3404"/>
    <w:rsid w:val="00ED3B9D"/>
    <w:rsid w:val="00EE5A77"/>
    <w:rsid w:val="00EE60AA"/>
    <w:rsid w:val="00EF0954"/>
    <w:rsid w:val="00EF0EA0"/>
    <w:rsid w:val="00EF3A5D"/>
    <w:rsid w:val="00EF6DF4"/>
    <w:rsid w:val="00F003B4"/>
    <w:rsid w:val="00F10EA1"/>
    <w:rsid w:val="00F16A87"/>
    <w:rsid w:val="00F179CF"/>
    <w:rsid w:val="00F2411E"/>
    <w:rsid w:val="00F2678C"/>
    <w:rsid w:val="00F32DF8"/>
    <w:rsid w:val="00F35CE7"/>
    <w:rsid w:val="00F36527"/>
    <w:rsid w:val="00F36E81"/>
    <w:rsid w:val="00F423F7"/>
    <w:rsid w:val="00F45E95"/>
    <w:rsid w:val="00F50647"/>
    <w:rsid w:val="00F5337B"/>
    <w:rsid w:val="00F60EF4"/>
    <w:rsid w:val="00F61A29"/>
    <w:rsid w:val="00F637B3"/>
    <w:rsid w:val="00F6426D"/>
    <w:rsid w:val="00F672AE"/>
    <w:rsid w:val="00F757DE"/>
    <w:rsid w:val="00F7666D"/>
    <w:rsid w:val="00F81CE0"/>
    <w:rsid w:val="00F90641"/>
    <w:rsid w:val="00F93E1A"/>
    <w:rsid w:val="00F96C16"/>
    <w:rsid w:val="00FA2F17"/>
    <w:rsid w:val="00FA3286"/>
    <w:rsid w:val="00FA339D"/>
    <w:rsid w:val="00FA6715"/>
    <w:rsid w:val="00FA6D2A"/>
    <w:rsid w:val="00FA7E53"/>
    <w:rsid w:val="00FB427B"/>
    <w:rsid w:val="00FB5DF7"/>
    <w:rsid w:val="00FC0EAD"/>
    <w:rsid w:val="00FC21BB"/>
    <w:rsid w:val="00FC38A9"/>
    <w:rsid w:val="00FC473C"/>
    <w:rsid w:val="00FC5458"/>
    <w:rsid w:val="00FD02E0"/>
    <w:rsid w:val="00FD403A"/>
    <w:rsid w:val="00FD526D"/>
    <w:rsid w:val="00FD58D9"/>
    <w:rsid w:val="00FD5C4B"/>
    <w:rsid w:val="00FD665C"/>
    <w:rsid w:val="00FD6F54"/>
    <w:rsid w:val="00FD7FF4"/>
    <w:rsid w:val="00FE267C"/>
    <w:rsid w:val="00FE313F"/>
    <w:rsid w:val="00FF6A63"/>
    <w:rsid w:val="00FF7802"/>
    <w:rsid w:val="44C7BD1F"/>
    <w:rsid w:val="681180F9"/>
    <w:rsid w:val="70FF4C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4A5D3"/>
  <w15:docId w15:val="{7761D07C-848A-4F5F-BF12-3C0F44D0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654"/>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3A15C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A15CE"/>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3A15CE"/>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3A15C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A15CE"/>
    <w:rPr>
      <w:rFonts w:ascii="Arial" w:eastAsia="Times New Roman" w:hAnsi="Arial" w:cs="Arial"/>
      <w:b/>
      <w:bCs/>
      <w:kern w:val="32"/>
      <w:sz w:val="32"/>
      <w:szCs w:val="32"/>
      <w:lang w:eastAsia="zh-CN"/>
    </w:rPr>
  </w:style>
  <w:style w:type="character" w:customStyle="1" w:styleId="20">
    <w:name w:val="Заголовок 2 Знак"/>
    <w:basedOn w:val="a0"/>
    <w:link w:val="2"/>
    <w:rsid w:val="003A15CE"/>
    <w:rPr>
      <w:rFonts w:ascii="Arial" w:eastAsia="Times New Roman" w:hAnsi="Arial" w:cs="Arial"/>
      <w:b/>
      <w:bCs/>
      <w:i/>
      <w:iCs/>
      <w:sz w:val="28"/>
      <w:szCs w:val="28"/>
      <w:lang w:eastAsia="zh-CN"/>
    </w:rPr>
  </w:style>
  <w:style w:type="character" w:customStyle="1" w:styleId="30">
    <w:name w:val="Заголовок 3 Знак"/>
    <w:basedOn w:val="a0"/>
    <w:link w:val="3"/>
    <w:uiPriority w:val="99"/>
    <w:rsid w:val="003A15CE"/>
    <w:rPr>
      <w:rFonts w:ascii="Arial" w:eastAsia="Times New Roman" w:hAnsi="Arial" w:cs="Arial"/>
      <w:b/>
      <w:bCs/>
      <w:sz w:val="26"/>
      <w:szCs w:val="26"/>
      <w:lang w:eastAsia="zh-CN"/>
    </w:rPr>
  </w:style>
  <w:style w:type="character" w:customStyle="1" w:styleId="40">
    <w:name w:val="Заголовок 4 Знак"/>
    <w:basedOn w:val="a0"/>
    <w:link w:val="4"/>
    <w:uiPriority w:val="9"/>
    <w:rsid w:val="003A15CE"/>
    <w:rPr>
      <w:rFonts w:ascii="Times New Roman" w:eastAsia="Times New Roman" w:hAnsi="Times New Roman" w:cs="Times New Roman"/>
      <w:b/>
      <w:bCs/>
      <w:sz w:val="28"/>
      <w:szCs w:val="28"/>
      <w:lang w:eastAsia="zh-CN"/>
    </w:rPr>
  </w:style>
  <w:style w:type="character" w:styleId="a3">
    <w:name w:val="Hyperlink"/>
    <w:uiPriority w:val="99"/>
    <w:rsid w:val="003A15CE"/>
    <w:rPr>
      <w:color w:val="0000FF"/>
      <w:u w:val="single"/>
    </w:rPr>
  </w:style>
  <w:style w:type="paragraph" w:styleId="11">
    <w:name w:val="toc 1"/>
    <w:basedOn w:val="a"/>
    <w:next w:val="a"/>
    <w:autoRedefine/>
    <w:uiPriority w:val="39"/>
    <w:rsid w:val="003A15CE"/>
    <w:pPr>
      <w:tabs>
        <w:tab w:val="left" w:pos="709"/>
        <w:tab w:val="left" w:pos="851"/>
        <w:tab w:val="right" w:leader="dot" w:pos="9639"/>
      </w:tabs>
      <w:jc w:val="both"/>
    </w:pPr>
    <w:rPr>
      <w:noProof/>
      <w:sz w:val="28"/>
      <w:szCs w:val="28"/>
      <w:lang w:eastAsia="ru-RU"/>
    </w:rPr>
  </w:style>
  <w:style w:type="paragraph" w:styleId="21">
    <w:name w:val="toc 2"/>
    <w:basedOn w:val="a"/>
    <w:next w:val="a"/>
    <w:link w:val="22"/>
    <w:autoRedefine/>
    <w:uiPriority w:val="39"/>
    <w:qFormat/>
    <w:rsid w:val="003A15CE"/>
    <w:pPr>
      <w:tabs>
        <w:tab w:val="left" w:pos="426"/>
        <w:tab w:val="left" w:pos="567"/>
        <w:tab w:val="left" w:pos="1320"/>
        <w:tab w:val="right" w:leader="dot" w:pos="9639"/>
      </w:tabs>
      <w:jc w:val="both"/>
    </w:pPr>
    <w:rPr>
      <w:bCs/>
      <w:noProof/>
      <w:sz w:val="28"/>
      <w:szCs w:val="28"/>
    </w:rPr>
  </w:style>
  <w:style w:type="character" w:customStyle="1" w:styleId="22">
    <w:name w:val="Оглавление 2 Знак"/>
    <w:link w:val="21"/>
    <w:uiPriority w:val="39"/>
    <w:rsid w:val="003A15CE"/>
    <w:rPr>
      <w:rFonts w:ascii="Times New Roman" w:eastAsia="Times New Roman" w:hAnsi="Times New Roman" w:cs="Times New Roman"/>
      <w:bCs/>
      <w:noProof/>
      <w:sz w:val="28"/>
      <w:szCs w:val="28"/>
      <w:lang w:eastAsia="zh-CN"/>
    </w:rPr>
  </w:style>
  <w:style w:type="paragraph" w:customStyle="1" w:styleId="a4">
    <w:name w:val="Знак Знак Знак Знак Знак Знак Знак"/>
    <w:basedOn w:val="a"/>
    <w:autoRedefine/>
    <w:rsid w:val="003A15CE"/>
    <w:pPr>
      <w:spacing w:after="160" w:line="240" w:lineRule="exact"/>
      <w:ind w:firstLine="510"/>
    </w:pPr>
    <w:rPr>
      <w:sz w:val="28"/>
      <w:szCs w:val="20"/>
      <w:lang w:val="en-US" w:eastAsia="en-US"/>
    </w:rPr>
  </w:style>
  <w:style w:type="paragraph" w:customStyle="1" w:styleId="a5">
    <w:name w:val="Знак"/>
    <w:basedOn w:val="a"/>
    <w:autoRedefine/>
    <w:rsid w:val="003A15CE"/>
    <w:pPr>
      <w:spacing w:after="160" w:line="240" w:lineRule="exact"/>
    </w:pPr>
    <w:rPr>
      <w:sz w:val="28"/>
      <w:szCs w:val="20"/>
      <w:lang w:val="en-US" w:eastAsia="en-US"/>
    </w:rPr>
  </w:style>
  <w:style w:type="paragraph" w:styleId="31">
    <w:name w:val="toc 3"/>
    <w:basedOn w:val="a"/>
    <w:next w:val="a"/>
    <w:autoRedefine/>
    <w:uiPriority w:val="39"/>
    <w:rsid w:val="003A15CE"/>
    <w:pPr>
      <w:ind w:left="480"/>
    </w:pPr>
  </w:style>
  <w:style w:type="paragraph" w:styleId="a6">
    <w:name w:val="Body Text"/>
    <w:basedOn w:val="a"/>
    <w:link w:val="a7"/>
    <w:rsid w:val="003A15CE"/>
    <w:pPr>
      <w:spacing w:line="360" w:lineRule="auto"/>
    </w:pPr>
    <w:rPr>
      <w:sz w:val="28"/>
    </w:rPr>
  </w:style>
  <w:style w:type="character" w:customStyle="1" w:styleId="a7">
    <w:name w:val="Основной текст Знак"/>
    <w:basedOn w:val="a0"/>
    <w:link w:val="a6"/>
    <w:rsid w:val="003A15CE"/>
    <w:rPr>
      <w:rFonts w:ascii="Times New Roman" w:eastAsia="Times New Roman" w:hAnsi="Times New Roman" w:cs="Times New Roman"/>
      <w:sz w:val="28"/>
      <w:szCs w:val="24"/>
      <w:lang w:eastAsia="zh-CN"/>
    </w:rPr>
  </w:style>
  <w:style w:type="paragraph" w:styleId="32">
    <w:name w:val="Body Text Indent 3"/>
    <w:basedOn w:val="a"/>
    <w:link w:val="33"/>
    <w:rsid w:val="003A15CE"/>
    <w:pPr>
      <w:spacing w:after="120"/>
      <w:ind w:left="283"/>
    </w:pPr>
    <w:rPr>
      <w:sz w:val="16"/>
      <w:szCs w:val="16"/>
    </w:rPr>
  </w:style>
  <w:style w:type="character" w:customStyle="1" w:styleId="33">
    <w:name w:val="Основной текст с отступом 3 Знак"/>
    <w:basedOn w:val="a0"/>
    <w:link w:val="32"/>
    <w:rsid w:val="003A15CE"/>
    <w:rPr>
      <w:rFonts w:ascii="Times New Roman" w:eastAsia="Times New Roman" w:hAnsi="Times New Roman" w:cs="Times New Roman"/>
      <w:sz w:val="16"/>
      <w:szCs w:val="16"/>
      <w:lang w:eastAsia="zh-CN"/>
    </w:rPr>
  </w:style>
  <w:style w:type="paragraph" w:styleId="a8">
    <w:name w:val="Body Text Indent"/>
    <w:basedOn w:val="a"/>
    <w:link w:val="a9"/>
    <w:rsid w:val="003A15CE"/>
    <w:pPr>
      <w:spacing w:after="120"/>
      <w:ind w:left="283"/>
    </w:pPr>
  </w:style>
  <w:style w:type="character" w:customStyle="1" w:styleId="a9">
    <w:name w:val="Основной текст с отступом Знак"/>
    <w:basedOn w:val="a0"/>
    <w:link w:val="a8"/>
    <w:rsid w:val="003A15CE"/>
    <w:rPr>
      <w:rFonts w:ascii="Times New Roman" w:eastAsia="Times New Roman" w:hAnsi="Times New Roman" w:cs="Times New Roman"/>
      <w:sz w:val="24"/>
      <w:szCs w:val="24"/>
      <w:lang w:eastAsia="zh-CN"/>
    </w:rPr>
  </w:style>
  <w:style w:type="paragraph" w:styleId="23">
    <w:name w:val="Body Text Indent 2"/>
    <w:basedOn w:val="a"/>
    <w:link w:val="24"/>
    <w:rsid w:val="003A15CE"/>
    <w:pPr>
      <w:spacing w:after="120" w:line="480" w:lineRule="auto"/>
      <w:ind w:left="283"/>
    </w:pPr>
  </w:style>
  <w:style w:type="character" w:customStyle="1" w:styleId="24">
    <w:name w:val="Основной текст с отступом 2 Знак"/>
    <w:basedOn w:val="a0"/>
    <w:link w:val="23"/>
    <w:rsid w:val="003A15CE"/>
    <w:rPr>
      <w:rFonts w:ascii="Times New Roman" w:eastAsia="Times New Roman" w:hAnsi="Times New Roman" w:cs="Times New Roman"/>
      <w:sz w:val="24"/>
      <w:szCs w:val="24"/>
      <w:lang w:eastAsia="zh-CN"/>
    </w:rPr>
  </w:style>
  <w:style w:type="paragraph" w:styleId="25">
    <w:name w:val="Body Text 2"/>
    <w:basedOn w:val="a"/>
    <w:link w:val="26"/>
    <w:rsid w:val="003A15CE"/>
    <w:pPr>
      <w:spacing w:after="120" w:line="480" w:lineRule="auto"/>
    </w:pPr>
  </w:style>
  <w:style w:type="character" w:customStyle="1" w:styleId="26">
    <w:name w:val="Основной текст 2 Знак"/>
    <w:basedOn w:val="a0"/>
    <w:link w:val="25"/>
    <w:rsid w:val="003A15CE"/>
    <w:rPr>
      <w:rFonts w:ascii="Times New Roman" w:eastAsia="Times New Roman" w:hAnsi="Times New Roman" w:cs="Times New Roman"/>
      <w:sz w:val="24"/>
      <w:szCs w:val="24"/>
      <w:lang w:eastAsia="zh-CN"/>
    </w:rPr>
  </w:style>
  <w:style w:type="paragraph" w:customStyle="1" w:styleId="12">
    <w:name w:val="Знак Знак Знак Знак Знак Знак Знак1"/>
    <w:basedOn w:val="a"/>
    <w:autoRedefine/>
    <w:rsid w:val="003A15CE"/>
    <w:pPr>
      <w:spacing w:after="160" w:line="240" w:lineRule="exact"/>
    </w:pPr>
    <w:rPr>
      <w:sz w:val="28"/>
      <w:szCs w:val="20"/>
      <w:lang w:val="en-US" w:eastAsia="en-US"/>
    </w:rPr>
  </w:style>
  <w:style w:type="character" w:styleId="aa">
    <w:name w:val="Strong"/>
    <w:uiPriority w:val="22"/>
    <w:qFormat/>
    <w:rsid w:val="003A15CE"/>
    <w:rPr>
      <w:b/>
      <w:bCs/>
    </w:rPr>
  </w:style>
  <w:style w:type="character" w:styleId="ab">
    <w:name w:val="Emphasis"/>
    <w:uiPriority w:val="20"/>
    <w:qFormat/>
    <w:rsid w:val="003A15CE"/>
    <w:rPr>
      <w:i/>
      <w:iCs/>
    </w:rPr>
  </w:style>
  <w:style w:type="paragraph" w:styleId="ac">
    <w:name w:val="Normal (Web)"/>
    <w:basedOn w:val="a"/>
    <w:uiPriority w:val="99"/>
    <w:rsid w:val="003A15CE"/>
    <w:pPr>
      <w:ind w:firstLine="360"/>
    </w:pPr>
  </w:style>
  <w:style w:type="character" w:customStyle="1" w:styleId="snippetlink3">
    <w:name w:val="snippet_link3"/>
    <w:basedOn w:val="a0"/>
    <w:rsid w:val="003A15CE"/>
  </w:style>
  <w:style w:type="paragraph" w:styleId="ad">
    <w:name w:val="header"/>
    <w:basedOn w:val="a"/>
    <w:link w:val="ae"/>
    <w:uiPriority w:val="99"/>
    <w:unhideWhenUsed/>
    <w:rsid w:val="003A15CE"/>
    <w:pPr>
      <w:tabs>
        <w:tab w:val="center" w:pos="4677"/>
        <w:tab w:val="right" w:pos="9355"/>
      </w:tabs>
    </w:pPr>
  </w:style>
  <w:style w:type="character" w:customStyle="1" w:styleId="ae">
    <w:name w:val="Верхний колонтитул Знак"/>
    <w:basedOn w:val="a0"/>
    <w:link w:val="ad"/>
    <w:uiPriority w:val="99"/>
    <w:rsid w:val="003A15CE"/>
    <w:rPr>
      <w:rFonts w:ascii="Times New Roman" w:eastAsia="Times New Roman" w:hAnsi="Times New Roman" w:cs="Times New Roman"/>
      <w:sz w:val="24"/>
      <w:szCs w:val="24"/>
      <w:lang w:eastAsia="zh-CN"/>
    </w:rPr>
  </w:style>
  <w:style w:type="paragraph" w:styleId="af">
    <w:name w:val="footer"/>
    <w:basedOn w:val="a"/>
    <w:link w:val="af0"/>
    <w:uiPriority w:val="99"/>
    <w:unhideWhenUsed/>
    <w:rsid w:val="003A15CE"/>
    <w:pPr>
      <w:tabs>
        <w:tab w:val="center" w:pos="4677"/>
        <w:tab w:val="right" w:pos="9355"/>
      </w:tabs>
    </w:pPr>
  </w:style>
  <w:style w:type="character" w:customStyle="1" w:styleId="af0">
    <w:name w:val="Нижний колонтитул Знак"/>
    <w:basedOn w:val="a0"/>
    <w:link w:val="af"/>
    <w:uiPriority w:val="99"/>
    <w:rsid w:val="003A15CE"/>
    <w:rPr>
      <w:rFonts w:ascii="Times New Roman" w:eastAsia="Times New Roman" w:hAnsi="Times New Roman" w:cs="Times New Roman"/>
      <w:sz w:val="24"/>
      <w:szCs w:val="24"/>
      <w:lang w:eastAsia="zh-CN"/>
    </w:rPr>
  </w:style>
  <w:style w:type="character" w:customStyle="1" w:styleId="simpletext1">
    <w:name w:val="simple_text1"/>
    <w:rsid w:val="003A15CE"/>
    <w:rPr>
      <w:rFonts w:ascii="Arial" w:hAnsi="Arial" w:cs="Arial" w:hint="default"/>
      <w:b w:val="0"/>
      <w:bCs w:val="0"/>
      <w:i w:val="0"/>
      <w:iCs w:val="0"/>
      <w:smallCaps w:val="0"/>
      <w:color w:val="333366"/>
      <w:sz w:val="21"/>
      <w:szCs w:val="21"/>
    </w:rPr>
  </w:style>
  <w:style w:type="paragraph" w:customStyle="1" w:styleId="af1">
    <w:name w:val="Знак Знак Знак Знак Знак Знак Знак Знак Знак Знак"/>
    <w:basedOn w:val="a"/>
    <w:autoRedefine/>
    <w:rsid w:val="003A15CE"/>
    <w:pPr>
      <w:spacing w:after="160" w:line="240" w:lineRule="exact"/>
    </w:pPr>
    <w:rPr>
      <w:sz w:val="28"/>
      <w:szCs w:val="20"/>
      <w:lang w:val="en-US" w:eastAsia="en-US"/>
    </w:rPr>
  </w:style>
  <w:style w:type="paragraph" w:customStyle="1" w:styleId="af2">
    <w:name w:val="Знак Знак Знак Знак Знак Знак"/>
    <w:basedOn w:val="a"/>
    <w:autoRedefine/>
    <w:rsid w:val="003A15CE"/>
    <w:pPr>
      <w:spacing w:after="160" w:line="240" w:lineRule="exact"/>
    </w:pPr>
    <w:rPr>
      <w:sz w:val="28"/>
      <w:szCs w:val="20"/>
      <w:lang w:val="en-US" w:eastAsia="en-US"/>
    </w:rPr>
  </w:style>
  <w:style w:type="character" w:customStyle="1" w:styleId="41">
    <w:name w:val="Знак Знак4"/>
    <w:rsid w:val="003A15CE"/>
    <w:rPr>
      <w:rFonts w:ascii="Times New Roman" w:eastAsia="Times New Roman" w:hAnsi="Times New Roman"/>
      <w:sz w:val="24"/>
      <w:szCs w:val="24"/>
    </w:rPr>
  </w:style>
  <w:style w:type="paragraph" w:customStyle="1" w:styleId="13">
    <w:name w:val="Заг 1"/>
    <w:basedOn w:val="1"/>
    <w:qFormat/>
    <w:rsid w:val="003A15CE"/>
    <w:pPr>
      <w:tabs>
        <w:tab w:val="left" w:pos="720"/>
      </w:tabs>
      <w:spacing w:before="0" w:after="0"/>
    </w:pPr>
    <w:rPr>
      <w:rFonts w:ascii="Times New Roman" w:hAnsi="Times New Roman"/>
      <w:sz w:val="28"/>
    </w:rPr>
  </w:style>
  <w:style w:type="paragraph" w:customStyle="1" w:styleId="27">
    <w:name w:val="Заг 2"/>
    <w:basedOn w:val="2"/>
    <w:qFormat/>
    <w:rsid w:val="003A15CE"/>
    <w:pPr>
      <w:tabs>
        <w:tab w:val="left" w:pos="720"/>
      </w:tabs>
      <w:spacing w:before="0" w:after="0"/>
    </w:pPr>
    <w:rPr>
      <w:rFonts w:ascii="Times New Roman" w:hAnsi="Times New Roman"/>
      <w:i w:val="0"/>
      <w:iCs w:val="0"/>
    </w:rPr>
  </w:style>
  <w:style w:type="paragraph" w:styleId="af3">
    <w:name w:val="Subtitle"/>
    <w:basedOn w:val="a"/>
    <w:next w:val="a"/>
    <w:link w:val="af4"/>
    <w:qFormat/>
    <w:rsid w:val="003A15CE"/>
    <w:pPr>
      <w:spacing w:after="60"/>
      <w:jc w:val="center"/>
      <w:outlineLvl w:val="1"/>
    </w:pPr>
    <w:rPr>
      <w:rFonts w:ascii="Cambria" w:hAnsi="Cambria"/>
    </w:rPr>
  </w:style>
  <w:style w:type="character" w:customStyle="1" w:styleId="af4">
    <w:name w:val="Подзаголовок Знак"/>
    <w:basedOn w:val="a0"/>
    <w:link w:val="af3"/>
    <w:rsid w:val="003A15CE"/>
    <w:rPr>
      <w:rFonts w:ascii="Cambria" w:eastAsia="Times New Roman" w:hAnsi="Cambria" w:cs="Times New Roman"/>
      <w:sz w:val="24"/>
      <w:szCs w:val="24"/>
      <w:lang w:eastAsia="zh-CN"/>
    </w:rPr>
  </w:style>
  <w:style w:type="character" w:customStyle="1" w:styleId="fullcited6">
    <w:name w:val="fullcited6"/>
    <w:basedOn w:val="a0"/>
    <w:rsid w:val="003A15CE"/>
  </w:style>
  <w:style w:type="character" w:styleId="af5">
    <w:name w:val="page number"/>
    <w:basedOn w:val="a0"/>
    <w:rsid w:val="003A15CE"/>
  </w:style>
  <w:style w:type="paragraph" w:styleId="af6">
    <w:name w:val="List Paragraph"/>
    <w:basedOn w:val="a"/>
    <w:link w:val="af7"/>
    <w:uiPriority w:val="34"/>
    <w:qFormat/>
    <w:rsid w:val="003A15CE"/>
    <w:pPr>
      <w:spacing w:before="40"/>
      <w:ind w:left="720"/>
      <w:contextualSpacing/>
    </w:pPr>
  </w:style>
  <w:style w:type="paragraph" w:customStyle="1" w:styleId="af8">
    <w:name w:val="Стиль заголовок Сауле"/>
    <w:basedOn w:val="21"/>
    <w:link w:val="af9"/>
    <w:qFormat/>
    <w:rsid w:val="003A15CE"/>
    <w:pPr>
      <w:tabs>
        <w:tab w:val="left" w:pos="900"/>
        <w:tab w:val="right" w:leader="dot" w:pos="9360"/>
      </w:tabs>
    </w:pPr>
  </w:style>
  <w:style w:type="character" w:customStyle="1" w:styleId="af9">
    <w:name w:val="Стиль заголовок Сауле Знак"/>
    <w:basedOn w:val="22"/>
    <w:link w:val="af8"/>
    <w:rsid w:val="003A15CE"/>
    <w:rPr>
      <w:rFonts w:ascii="Times New Roman" w:eastAsia="Times New Roman" w:hAnsi="Times New Roman" w:cs="Times New Roman"/>
      <w:bCs/>
      <w:noProof/>
      <w:sz w:val="28"/>
      <w:szCs w:val="28"/>
      <w:lang w:eastAsia="zh-CN"/>
    </w:rPr>
  </w:style>
  <w:style w:type="paragraph" w:styleId="afa">
    <w:name w:val="Plain Text"/>
    <w:basedOn w:val="a"/>
    <w:link w:val="afb"/>
    <w:rsid w:val="003A15CE"/>
    <w:pPr>
      <w:spacing w:before="20" w:after="20"/>
      <w:ind w:firstLine="357"/>
    </w:pPr>
    <w:rPr>
      <w:rFonts w:ascii="Arial" w:hAnsi="Arial"/>
      <w:sz w:val="18"/>
      <w:szCs w:val="20"/>
    </w:rPr>
  </w:style>
  <w:style w:type="character" w:customStyle="1" w:styleId="afb">
    <w:name w:val="Текст Знак"/>
    <w:basedOn w:val="a0"/>
    <w:link w:val="afa"/>
    <w:rsid w:val="003A15CE"/>
    <w:rPr>
      <w:rFonts w:ascii="Arial" w:eastAsia="Times New Roman" w:hAnsi="Arial" w:cs="Times New Roman"/>
      <w:sz w:val="18"/>
      <w:szCs w:val="20"/>
      <w:lang w:eastAsia="zh-CN"/>
    </w:rPr>
  </w:style>
  <w:style w:type="paragraph" w:customStyle="1" w:styleId="34">
    <w:name w:val="Заг 3"/>
    <w:basedOn w:val="27"/>
    <w:qFormat/>
    <w:rsid w:val="003A15CE"/>
  </w:style>
  <w:style w:type="paragraph" w:styleId="afc">
    <w:name w:val="Balloon Text"/>
    <w:basedOn w:val="a"/>
    <w:link w:val="afd"/>
    <w:rsid w:val="003A15CE"/>
    <w:rPr>
      <w:rFonts w:ascii="Tahoma" w:hAnsi="Tahoma" w:cs="Tahoma"/>
      <w:sz w:val="16"/>
      <w:szCs w:val="16"/>
    </w:rPr>
  </w:style>
  <w:style w:type="character" w:customStyle="1" w:styleId="afd">
    <w:name w:val="Текст выноски Знак"/>
    <w:basedOn w:val="a0"/>
    <w:link w:val="afc"/>
    <w:rsid w:val="003A15CE"/>
    <w:rPr>
      <w:rFonts w:ascii="Tahoma" w:eastAsia="Times New Roman" w:hAnsi="Tahoma" w:cs="Tahoma"/>
      <w:sz w:val="16"/>
      <w:szCs w:val="16"/>
      <w:lang w:eastAsia="zh-CN"/>
    </w:rPr>
  </w:style>
  <w:style w:type="paragraph" w:customStyle="1" w:styleId="14">
    <w:name w:val="Знак1"/>
    <w:basedOn w:val="a"/>
    <w:autoRedefine/>
    <w:rsid w:val="003A15CE"/>
    <w:pPr>
      <w:spacing w:after="160" w:line="240" w:lineRule="exact"/>
    </w:pPr>
    <w:rPr>
      <w:sz w:val="28"/>
      <w:szCs w:val="20"/>
      <w:lang w:val="en-US" w:eastAsia="en-US"/>
    </w:rPr>
  </w:style>
  <w:style w:type="paragraph" w:customStyle="1" w:styleId="Default">
    <w:name w:val="Default"/>
    <w:uiPriority w:val="99"/>
    <w:rsid w:val="003A15CE"/>
    <w:pPr>
      <w:autoSpaceDE w:val="0"/>
      <w:autoSpaceDN w:val="0"/>
      <w:adjustRightInd w:val="0"/>
      <w:spacing w:after="0" w:line="240" w:lineRule="auto"/>
    </w:pPr>
    <w:rPr>
      <w:rFonts w:ascii="FreeSetC" w:eastAsia="Times New Roman" w:hAnsi="FreeSetC" w:cs="FreeSetC"/>
      <w:color w:val="000000"/>
      <w:sz w:val="24"/>
      <w:szCs w:val="24"/>
      <w:lang w:eastAsia="ru-RU"/>
    </w:rPr>
  </w:style>
  <w:style w:type="paragraph" w:customStyle="1" w:styleId="120">
    <w:name w:val="Знак Знак Знак1 Знак Знак Знак2 Знак"/>
    <w:basedOn w:val="a"/>
    <w:autoRedefine/>
    <w:rsid w:val="003A15CE"/>
    <w:pPr>
      <w:spacing w:after="160" w:line="240" w:lineRule="exact"/>
    </w:pPr>
    <w:rPr>
      <w:rFonts w:eastAsia="SimSun"/>
      <w:b/>
      <w:sz w:val="28"/>
      <w:lang w:val="en-US" w:eastAsia="en-US"/>
    </w:rPr>
  </w:style>
  <w:style w:type="paragraph" w:customStyle="1" w:styleId="BodyRus">
    <w:name w:val="BodyRus"/>
    <w:basedOn w:val="Default"/>
    <w:next w:val="Default"/>
    <w:uiPriority w:val="99"/>
    <w:rsid w:val="003A15CE"/>
    <w:rPr>
      <w:rFonts w:ascii="Times New Roman" w:hAnsi="Times New Roman" w:cs="Times New Roman"/>
      <w:color w:val="auto"/>
    </w:rPr>
  </w:style>
  <w:style w:type="paragraph" w:styleId="afe">
    <w:name w:val="Title"/>
    <w:basedOn w:val="a"/>
    <w:link w:val="aff"/>
    <w:qFormat/>
    <w:rsid w:val="003A15CE"/>
    <w:pPr>
      <w:ind w:left="851" w:hanging="851"/>
      <w:jc w:val="center"/>
    </w:pPr>
    <w:rPr>
      <w:sz w:val="28"/>
      <w:szCs w:val="20"/>
    </w:rPr>
  </w:style>
  <w:style w:type="character" w:customStyle="1" w:styleId="aff">
    <w:name w:val="Название Знак"/>
    <w:basedOn w:val="a0"/>
    <w:link w:val="afe"/>
    <w:rsid w:val="003A15CE"/>
    <w:rPr>
      <w:rFonts w:ascii="Times New Roman" w:eastAsia="Times New Roman" w:hAnsi="Times New Roman" w:cs="Times New Roman"/>
      <w:sz w:val="28"/>
      <w:szCs w:val="20"/>
      <w:lang w:eastAsia="zh-CN"/>
    </w:rPr>
  </w:style>
  <w:style w:type="character" w:customStyle="1" w:styleId="number">
    <w:name w:val="number"/>
    <w:rsid w:val="003A15CE"/>
    <w:rPr>
      <w:color w:val="000000"/>
    </w:rPr>
  </w:style>
  <w:style w:type="character" w:styleId="aff0">
    <w:name w:val="annotation reference"/>
    <w:rsid w:val="003A15CE"/>
    <w:rPr>
      <w:sz w:val="16"/>
      <w:szCs w:val="16"/>
    </w:rPr>
  </w:style>
  <w:style w:type="paragraph" w:styleId="aff1">
    <w:name w:val="annotation text"/>
    <w:basedOn w:val="a"/>
    <w:link w:val="aff2"/>
    <w:rsid w:val="003A15CE"/>
    <w:rPr>
      <w:sz w:val="20"/>
      <w:szCs w:val="20"/>
    </w:rPr>
  </w:style>
  <w:style w:type="character" w:customStyle="1" w:styleId="aff2">
    <w:name w:val="Текст примечания Знак"/>
    <w:basedOn w:val="a0"/>
    <w:link w:val="aff1"/>
    <w:rsid w:val="003A15CE"/>
    <w:rPr>
      <w:rFonts w:ascii="Times New Roman" w:eastAsia="Times New Roman" w:hAnsi="Times New Roman" w:cs="Times New Roman"/>
      <w:sz w:val="20"/>
      <w:szCs w:val="20"/>
      <w:lang w:eastAsia="zh-CN"/>
    </w:rPr>
  </w:style>
  <w:style w:type="paragraph" w:styleId="aff3">
    <w:name w:val="annotation subject"/>
    <w:basedOn w:val="aff1"/>
    <w:next w:val="aff1"/>
    <w:link w:val="aff4"/>
    <w:rsid w:val="003A15CE"/>
    <w:rPr>
      <w:b/>
      <w:bCs/>
    </w:rPr>
  </w:style>
  <w:style w:type="character" w:customStyle="1" w:styleId="aff4">
    <w:name w:val="Тема примечания Знак"/>
    <w:basedOn w:val="aff2"/>
    <w:link w:val="aff3"/>
    <w:rsid w:val="003A15CE"/>
    <w:rPr>
      <w:rFonts w:ascii="Times New Roman" w:eastAsia="Times New Roman" w:hAnsi="Times New Roman" w:cs="Times New Roman"/>
      <w:b/>
      <w:bCs/>
      <w:sz w:val="20"/>
      <w:szCs w:val="20"/>
      <w:lang w:eastAsia="zh-CN"/>
    </w:rPr>
  </w:style>
  <w:style w:type="paragraph" w:customStyle="1" w:styleId="aff5">
    <w:name w:val="Знак Знак Знак Знак Знак Знак Знак Знак Знак Знак Знак Знак Знак"/>
    <w:basedOn w:val="a"/>
    <w:autoRedefine/>
    <w:rsid w:val="003A15CE"/>
    <w:pPr>
      <w:spacing w:after="160" w:line="240" w:lineRule="exact"/>
    </w:pPr>
    <w:rPr>
      <w:sz w:val="28"/>
      <w:szCs w:val="20"/>
      <w:lang w:val="en-US" w:eastAsia="en-US"/>
    </w:rPr>
  </w:style>
  <w:style w:type="paragraph" w:customStyle="1" w:styleId="aff6">
    <w:name w:val="Знак Знак Знак Знак"/>
    <w:basedOn w:val="a"/>
    <w:autoRedefine/>
    <w:rsid w:val="003A15CE"/>
    <w:pPr>
      <w:spacing w:after="160" w:line="240" w:lineRule="exact"/>
    </w:pPr>
    <w:rPr>
      <w:sz w:val="28"/>
      <w:szCs w:val="20"/>
      <w:lang w:val="en-US" w:eastAsia="en-US"/>
    </w:rPr>
  </w:style>
  <w:style w:type="character" w:customStyle="1" w:styleId="16">
    <w:name w:val="Знак Знак16"/>
    <w:rsid w:val="003A15CE"/>
    <w:rPr>
      <w:rFonts w:ascii="Arial" w:hAnsi="Arial" w:cs="Arial"/>
      <w:b/>
      <w:bCs/>
      <w:kern w:val="32"/>
      <w:sz w:val="32"/>
      <w:szCs w:val="32"/>
    </w:rPr>
  </w:style>
  <w:style w:type="paragraph" w:styleId="aff7">
    <w:name w:val="footnote text"/>
    <w:basedOn w:val="a"/>
    <w:link w:val="aff8"/>
    <w:rsid w:val="003A15CE"/>
    <w:pPr>
      <w:widowControl w:val="0"/>
      <w:ind w:firstLine="397"/>
    </w:pPr>
    <w:rPr>
      <w:sz w:val="28"/>
      <w:szCs w:val="20"/>
    </w:rPr>
  </w:style>
  <w:style w:type="character" w:customStyle="1" w:styleId="aff8">
    <w:name w:val="Текст сноски Знак"/>
    <w:basedOn w:val="a0"/>
    <w:link w:val="aff7"/>
    <w:rsid w:val="003A15CE"/>
    <w:rPr>
      <w:rFonts w:ascii="Times New Roman" w:eastAsia="Times New Roman" w:hAnsi="Times New Roman" w:cs="Times New Roman"/>
      <w:sz w:val="28"/>
      <w:szCs w:val="20"/>
      <w:lang w:eastAsia="zh-CN"/>
    </w:rPr>
  </w:style>
  <w:style w:type="character" w:styleId="aff9">
    <w:name w:val="footnote reference"/>
    <w:rsid w:val="003A15CE"/>
    <w:rPr>
      <w:vertAlign w:val="superscript"/>
    </w:rPr>
  </w:style>
  <w:style w:type="table" w:styleId="affa">
    <w:name w:val="Table Grid"/>
    <w:basedOn w:val="a1"/>
    <w:uiPriority w:val="39"/>
    <w:rsid w:val="003A15C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
    <w:name w:val="w"/>
    <w:rsid w:val="003A15CE"/>
  </w:style>
  <w:style w:type="character" w:customStyle="1" w:styleId="apple-converted-space">
    <w:name w:val="apple-converted-space"/>
    <w:rsid w:val="003A15CE"/>
  </w:style>
  <w:style w:type="character" w:styleId="affb">
    <w:name w:val="FollowedHyperlink"/>
    <w:rsid w:val="003A15CE"/>
    <w:rPr>
      <w:color w:val="954F72"/>
      <w:u w:val="single"/>
    </w:rPr>
  </w:style>
  <w:style w:type="paragraph" w:styleId="affc">
    <w:name w:val="caption"/>
    <w:basedOn w:val="a"/>
    <w:next w:val="a"/>
    <w:uiPriority w:val="99"/>
    <w:unhideWhenUsed/>
    <w:qFormat/>
    <w:rsid w:val="003A15CE"/>
    <w:rPr>
      <w:b/>
      <w:bCs/>
      <w:sz w:val="20"/>
      <w:szCs w:val="20"/>
    </w:rPr>
  </w:style>
  <w:style w:type="character" w:customStyle="1" w:styleId="jlqj4b">
    <w:name w:val="jlqj4b"/>
    <w:basedOn w:val="a0"/>
    <w:rsid w:val="003A15CE"/>
  </w:style>
  <w:style w:type="paragraph" w:customStyle="1" w:styleId="affd">
    <w:name w:val="ДисерЗаг"/>
    <w:basedOn w:val="a"/>
    <w:uiPriority w:val="99"/>
    <w:rsid w:val="003A15CE"/>
    <w:pPr>
      <w:spacing w:before="80" w:after="80" w:line="360" w:lineRule="auto"/>
      <w:ind w:firstLine="709"/>
      <w:jc w:val="both"/>
    </w:pPr>
    <w:rPr>
      <w:b/>
      <w:bCs/>
      <w:sz w:val="28"/>
      <w:szCs w:val="28"/>
      <w:lang w:val="uk-UA" w:eastAsia="ru-RU"/>
    </w:rPr>
  </w:style>
  <w:style w:type="character" w:customStyle="1" w:styleId="310">
    <w:name w:val="Заголовок 3 Знак1"/>
    <w:aliases w:val="Заголовок 3 Знак Знак"/>
    <w:uiPriority w:val="99"/>
    <w:locked/>
    <w:rsid w:val="003A15CE"/>
    <w:rPr>
      <w:rFonts w:cs="Times New Roman"/>
      <w:b/>
      <w:bCs/>
      <w:sz w:val="28"/>
      <w:szCs w:val="28"/>
      <w:lang w:val="ru-RU" w:eastAsia="ru-RU"/>
    </w:rPr>
  </w:style>
  <w:style w:type="character" w:customStyle="1" w:styleId="42">
    <w:name w:val="Заголовок 4 Знак Знак"/>
    <w:uiPriority w:val="99"/>
    <w:rsid w:val="003A15CE"/>
    <w:rPr>
      <w:rFonts w:cs="Times New Roman"/>
      <w:i/>
      <w:iCs/>
      <w:sz w:val="24"/>
      <w:szCs w:val="24"/>
      <w:lang w:val="ru-RU" w:eastAsia="ru-RU"/>
    </w:rPr>
  </w:style>
  <w:style w:type="paragraph" w:customStyle="1" w:styleId="affe">
    <w:name w:val="диплом осн. текст"/>
    <w:basedOn w:val="a"/>
    <w:rsid w:val="003A15CE"/>
    <w:pPr>
      <w:spacing w:after="120"/>
      <w:ind w:firstLine="720"/>
      <w:jc w:val="both"/>
    </w:pPr>
    <w:rPr>
      <w:sz w:val="28"/>
      <w:lang w:eastAsia="ru-RU"/>
    </w:rPr>
  </w:style>
  <w:style w:type="paragraph" w:customStyle="1" w:styleId="afff">
    <w:name w:val="Д_текст"/>
    <w:basedOn w:val="a"/>
    <w:rsid w:val="003A15CE"/>
    <w:pPr>
      <w:ind w:firstLine="709"/>
      <w:jc w:val="both"/>
    </w:pPr>
    <w:rPr>
      <w:sz w:val="28"/>
      <w:szCs w:val="20"/>
      <w:lang w:eastAsia="ru-RU"/>
    </w:rPr>
  </w:style>
  <w:style w:type="character" w:customStyle="1" w:styleId="af7">
    <w:name w:val="Абзац списка Знак"/>
    <w:link w:val="af6"/>
    <w:uiPriority w:val="34"/>
    <w:rsid w:val="00B71FC8"/>
    <w:rPr>
      <w:rFonts w:ascii="Times New Roman" w:eastAsia="Times New Roman" w:hAnsi="Times New Roman" w:cs="Times New Roman"/>
      <w:sz w:val="24"/>
      <w:szCs w:val="24"/>
      <w:lang w:eastAsia="zh-CN"/>
    </w:rPr>
  </w:style>
  <w:style w:type="character" w:customStyle="1" w:styleId="tgc">
    <w:name w:val="_tgc"/>
    <w:basedOn w:val="a0"/>
    <w:rsid w:val="00B71FC8"/>
    <w:rPr>
      <w:rFonts w:cs="Times New Roman"/>
    </w:rPr>
  </w:style>
  <w:style w:type="character" w:customStyle="1" w:styleId="extendedtext-short">
    <w:name w:val="extendedtext-short"/>
    <w:basedOn w:val="a0"/>
    <w:rsid w:val="000C4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249">
      <w:bodyDiv w:val="1"/>
      <w:marLeft w:val="0"/>
      <w:marRight w:val="0"/>
      <w:marTop w:val="0"/>
      <w:marBottom w:val="0"/>
      <w:divBdr>
        <w:top w:val="none" w:sz="0" w:space="0" w:color="auto"/>
        <w:left w:val="none" w:sz="0" w:space="0" w:color="auto"/>
        <w:bottom w:val="none" w:sz="0" w:space="0" w:color="auto"/>
        <w:right w:val="none" w:sz="0" w:space="0" w:color="auto"/>
      </w:divBdr>
    </w:div>
    <w:div w:id="56250712">
      <w:bodyDiv w:val="1"/>
      <w:marLeft w:val="0"/>
      <w:marRight w:val="0"/>
      <w:marTop w:val="0"/>
      <w:marBottom w:val="0"/>
      <w:divBdr>
        <w:top w:val="none" w:sz="0" w:space="0" w:color="auto"/>
        <w:left w:val="none" w:sz="0" w:space="0" w:color="auto"/>
        <w:bottom w:val="none" w:sz="0" w:space="0" w:color="auto"/>
        <w:right w:val="none" w:sz="0" w:space="0" w:color="auto"/>
      </w:divBdr>
    </w:div>
    <w:div w:id="63963345">
      <w:bodyDiv w:val="1"/>
      <w:marLeft w:val="0"/>
      <w:marRight w:val="0"/>
      <w:marTop w:val="0"/>
      <w:marBottom w:val="0"/>
      <w:divBdr>
        <w:top w:val="none" w:sz="0" w:space="0" w:color="auto"/>
        <w:left w:val="none" w:sz="0" w:space="0" w:color="auto"/>
        <w:bottom w:val="none" w:sz="0" w:space="0" w:color="auto"/>
        <w:right w:val="none" w:sz="0" w:space="0" w:color="auto"/>
      </w:divBdr>
    </w:div>
    <w:div w:id="127863523">
      <w:bodyDiv w:val="1"/>
      <w:marLeft w:val="0"/>
      <w:marRight w:val="0"/>
      <w:marTop w:val="0"/>
      <w:marBottom w:val="0"/>
      <w:divBdr>
        <w:top w:val="none" w:sz="0" w:space="0" w:color="auto"/>
        <w:left w:val="none" w:sz="0" w:space="0" w:color="auto"/>
        <w:bottom w:val="none" w:sz="0" w:space="0" w:color="auto"/>
        <w:right w:val="none" w:sz="0" w:space="0" w:color="auto"/>
      </w:divBdr>
    </w:div>
    <w:div w:id="160198278">
      <w:bodyDiv w:val="1"/>
      <w:marLeft w:val="0"/>
      <w:marRight w:val="0"/>
      <w:marTop w:val="0"/>
      <w:marBottom w:val="0"/>
      <w:divBdr>
        <w:top w:val="none" w:sz="0" w:space="0" w:color="auto"/>
        <w:left w:val="none" w:sz="0" w:space="0" w:color="auto"/>
        <w:bottom w:val="none" w:sz="0" w:space="0" w:color="auto"/>
        <w:right w:val="none" w:sz="0" w:space="0" w:color="auto"/>
      </w:divBdr>
    </w:div>
    <w:div w:id="202525761">
      <w:bodyDiv w:val="1"/>
      <w:marLeft w:val="0"/>
      <w:marRight w:val="0"/>
      <w:marTop w:val="0"/>
      <w:marBottom w:val="0"/>
      <w:divBdr>
        <w:top w:val="none" w:sz="0" w:space="0" w:color="auto"/>
        <w:left w:val="none" w:sz="0" w:space="0" w:color="auto"/>
        <w:bottom w:val="none" w:sz="0" w:space="0" w:color="auto"/>
        <w:right w:val="none" w:sz="0" w:space="0" w:color="auto"/>
      </w:divBdr>
    </w:div>
    <w:div w:id="223837176">
      <w:bodyDiv w:val="1"/>
      <w:marLeft w:val="0"/>
      <w:marRight w:val="0"/>
      <w:marTop w:val="0"/>
      <w:marBottom w:val="0"/>
      <w:divBdr>
        <w:top w:val="none" w:sz="0" w:space="0" w:color="auto"/>
        <w:left w:val="none" w:sz="0" w:space="0" w:color="auto"/>
        <w:bottom w:val="none" w:sz="0" w:space="0" w:color="auto"/>
        <w:right w:val="none" w:sz="0" w:space="0" w:color="auto"/>
      </w:divBdr>
    </w:div>
    <w:div w:id="359476396">
      <w:bodyDiv w:val="1"/>
      <w:marLeft w:val="0"/>
      <w:marRight w:val="0"/>
      <w:marTop w:val="0"/>
      <w:marBottom w:val="0"/>
      <w:divBdr>
        <w:top w:val="none" w:sz="0" w:space="0" w:color="auto"/>
        <w:left w:val="none" w:sz="0" w:space="0" w:color="auto"/>
        <w:bottom w:val="none" w:sz="0" w:space="0" w:color="auto"/>
        <w:right w:val="none" w:sz="0" w:space="0" w:color="auto"/>
      </w:divBdr>
    </w:div>
    <w:div w:id="377365233">
      <w:bodyDiv w:val="1"/>
      <w:marLeft w:val="0"/>
      <w:marRight w:val="0"/>
      <w:marTop w:val="0"/>
      <w:marBottom w:val="0"/>
      <w:divBdr>
        <w:top w:val="none" w:sz="0" w:space="0" w:color="auto"/>
        <w:left w:val="none" w:sz="0" w:space="0" w:color="auto"/>
        <w:bottom w:val="none" w:sz="0" w:space="0" w:color="auto"/>
        <w:right w:val="none" w:sz="0" w:space="0" w:color="auto"/>
      </w:divBdr>
    </w:div>
    <w:div w:id="454518236">
      <w:bodyDiv w:val="1"/>
      <w:marLeft w:val="0"/>
      <w:marRight w:val="0"/>
      <w:marTop w:val="0"/>
      <w:marBottom w:val="0"/>
      <w:divBdr>
        <w:top w:val="none" w:sz="0" w:space="0" w:color="auto"/>
        <w:left w:val="none" w:sz="0" w:space="0" w:color="auto"/>
        <w:bottom w:val="none" w:sz="0" w:space="0" w:color="auto"/>
        <w:right w:val="none" w:sz="0" w:space="0" w:color="auto"/>
      </w:divBdr>
    </w:div>
    <w:div w:id="462046861">
      <w:bodyDiv w:val="1"/>
      <w:marLeft w:val="0"/>
      <w:marRight w:val="0"/>
      <w:marTop w:val="0"/>
      <w:marBottom w:val="0"/>
      <w:divBdr>
        <w:top w:val="none" w:sz="0" w:space="0" w:color="auto"/>
        <w:left w:val="none" w:sz="0" w:space="0" w:color="auto"/>
        <w:bottom w:val="none" w:sz="0" w:space="0" w:color="auto"/>
        <w:right w:val="none" w:sz="0" w:space="0" w:color="auto"/>
      </w:divBdr>
    </w:div>
    <w:div w:id="486634019">
      <w:bodyDiv w:val="1"/>
      <w:marLeft w:val="0"/>
      <w:marRight w:val="0"/>
      <w:marTop w:val="0"/>
      <w:marBottom w:val="0"/>
      <w:divBdr>
        <w:top w:val="none" w:sz="0" w:space="0" w:color="auto"/>
        <w:left w:val="none" w:sz="0" w:space="0" w:color="auto"/>
        <w:bottom w:val="none" w:sz="0" w:space="0" w:color="auto"/>
        <w:right w:val="none" w:sz="0" w:space="0" w:color="auto"/>
      </w:divBdr>
    </w:div>
    <w:div w:id="496383165">
      <w:bodyDiv w:val="1"/>
      <w:marLeft w:val="0"/>
      <w:marRight w:val="0"/>
      <w:marTop w:val="0"/>
      <w:marBottom w:val="0"/>
      <w:divBdr>
        <w:top w:val="none" w:sz="0" w:space="0" w:color="auto"/>
        <w:left w:val="none" w:sz="0" w:space="0" w:color="auto"/>
        <w:bottom w:val="none" w:sz="0" w:space="0" w:color="auto"/>
        <w:right w:val="none" w:sz="0" w:space="0" w:color="auto"/>
      </w:divBdr>
    </w:div>
    <w:div w:id="497692450">
      <w:bodyDiv w:val="1"/>
      <w:marLeft w:val="0"/>
      <w:marRight w:val="0"/>
      <w:marTop w:val="0"/>
      <w:marBottom w:val="0"/>
      <w:divBdr>
        <w:top w:val="none" w:sz="0" w:space="0" w:color="auto"/>
        <w:left w:val="none" w:sz="0" w:space="0" w:color="auto"/>
        <w:bottom w:val="none" w:sz="0" w:space="0" w:color="auto"/>
        <w:right w:val="none" w:sz="0" w:space="0" w:color="auto"/>
      </w:divBdr>
    </w:div>
    <w:div w:id="545265591">
      <w:bodyDiv w:val="1"/>
      <w:marLeft w:val="0"/>
      <w:marRight w:val="0"/>
      <w:marTop w:val="0"/>
      <w:marBottom w:val="0"/>
      <w:divBdr>
        <w:top w:val="none" w:sz="0" w:space="0" w:color="auto"/>
        <w:left w:val="none" w:sz="0" w:space="0" w:color="auto"/>
        <w:bottom w:val="none" w:sz="0" w:space="0" w:color="auto"/>
        <w:right w:val="none" w:sz="0" w:space="0" w:color="auto"/>
      </w:divBdr>
    </w:div>
    <w:div w:id="555626722">
      <w:bodyDiv w:val="1"/>
      <w:marLeft w:val="0"/>
      <w:marRight w:val="0"/>
      <w:marTop w:val="0"/>
      <w:marBottom w:val="0"/>
      <w:divBdr>
        <w:top w:val="none" w:sz="0" w:space="0" w:color="auto"/>
        <w:left w:val="none" w:sz="0" w:space="0" w:color="auto"/>
        <w:bottom w:val="none" w:sz="0" w:space="0" w:color="auto"/>
        <w:right w:val="none" w:sz="0" w:space="0" w:color="auto"/>
      </w:divBdr>
    </w:div>
    <w:div w:id="562983359">
      <w:bodyDiv w:val="1"/>
      <w:marLeft w:val="0"/>
      <w:marRight w:val="0"/>
      <w:marTop w:val="0"/>
      <w:marBottom w:val="0"/>
      <w:divBdr>
        <w:top w:val="none" w:sz="0" w:space="0" w:color="auto"/>
        <w:left w:val="none" w:sz="0" w:space="0" w:color="auto"/>
        <w:bottom w:val="none" w:sz="0" w:space="0" w:color="auto"/>
        <w:right w:val="none" w:sz="0" w:space="0" w:color="auto"/>
      </w:divBdr>
    </w:div>
    <w:div w:id="572931134">
      <w:bodyDiv w:val="1"/>
      <w:marLeft w:val="0"/>
      <w:marRight w:val="0"/>
      <w:marTop w:val="0"/>
      <w:marBottom w:val="0"/>
      <w:divBdr>
        <w:top w:val="none" w:sz="0" w:space="0" w:color="auto"/>
        <w:left w:val="none" w:sz="0" w:space="0" w:color="auto"/>
        <w:bottom w:val="none" w:sz="0" w:space="0" w:color="auto"/>
        <w:right w:val="none" w:sz="0" w:space="0" w:color="auto"/>
      </w:divBdr>
    </w:div>
    <w:div w:id="602884486">
      <w:bodyDiv w:val="1"/>
      <w:marLeft w:val="0"/>
      <w:marRight w:val="0"/>
      <w:marTop w:val="0"/>
      <w:marBottom w:val="0"/>
      <w:divBdr>
        <w:top w:val="none" w:sz="0" w:space="0" w:color="auto"/>
        <w:left w:val="none" w:sz="0" w:space="0" w:color="auto"/>
        <w:bottom w:val="none" w:sz="0" w:space="0" w:color="auto"/>
        <w:right w:val="none" w:sz="0" w:space="0" w:color="auto"/>
      </w:divBdr>
    </w:div>
    <w:div w:id="704797222">
      <w:bodyDiv w:val="1"/>
      <w:marLeft w:val="0"/>
      <w:marRight w:val="0"/>
      <w:marTop w:val="0"/>
      <w:marBottom w:val="0"/>
      <w:divBdr>
        <w:top w:val="none" w:sz="0" w:space="0" w:color="auto"/>
        <w:left w:val="none" w:sz="0" w:space="0" w:color="auto"/>
        <w:bottom w:val="none" w:sz="0" w:space="0" w:color="auto"/>
        <w:right w:val="none" w:sz="0" w:space="0" w:color="auto"/>
      </w:divBdr>
    </w:div>
    <w:div w:id="726412930">
      <w:bodyDiv w:val="1"/>
      <w:marLeft w:val="0"/>
      <w:marRight w:val="0"/>
      <w:marTop w:val="0"/>
      <w:marBottom w:val="0"/>
      <w:divBdr>
        <w:top w:val="none" w:sz="0" w:space="0" w:color="auto"/>
        <w:left w:val="none" w:sz="0" w:space="0" w:color="auto"/>
        <w:bottom w:val="none" w:sz="0" w:space="0" w:color="auto"/>
        <w:right w:val="none" w:sz="0" w:space="0" w:color="auto"/>
      </w:divBdr>
    </w:div>
    <w:div w:id="822817538">
      <w:bodyDiv w:val="1"/>
      <w:marLeft w:val="0"/>
      <w:marRight w:val="0"/>
      <w:marTop w:val="0"/>
      <w:marBottom w:val="0"/>
      <w:divBdr>
        <w:top w:val="none" w:sz="0" w:space="0" w:color="auto"/>
        <w:left w:val="none" w:sz="0" w:space="0" w:color="auto"/>
        <w:bottom w:val="none" w:sz="0" w:space="0" w:color="auto"/>
        <w:right w:val="none" w:sz="0" w:space="0" w:color="auto"/>
      </w:divBdr>
    </w:div>
    <w:div w:id="833691818">
      <w:bodyDiv w:val="1"/>
      <w:marLeft w:val="0"/>
      <w:marRight w:val="0"/>
      <w:marTop w:val="0"/>
      <w:marBottom w:val="0"/>
      <w:divBdr>
        <w:top w:val="none" w:sz="0" w:space="0" w:color="auto"/>
        <w:left w:val="none" w:sz="0" w:space="0" w:color="auto"/>
        <w:bottom w:val="none" w:sz="0" w:space="0" w:color="auto"/>
        <w:right w:val="none" w:sz="0" w:space="0" w:color="auto"/>
      </w:divBdr>
    </w:div>
    <w:div w:id="843013490">
      <w:bodyDiv w:val="1"/>
      <w:marLeft w:val="0"/>
      <w:marRight w:val="0"/>
      <w:marTop w:val="0"/>
      <w:marBottom w:val="0"/>
      <w:divBdr>
        <w:top w:val="none" w:sz="0" w:space="0" w:color="auto"/>
        <w:left w:val="none" w:sz="0" w:space="0" w:color="auto"/>
        <w:bottom w:val="none" w:sz="0" w:space="0" w:color="auto"/>
        <w:right w:val="none" w:sz="0" w:space="0" w:color="auto"/>
      </w:divBdr>
    </w:div>
    <w:div w:id="851722574">
      <w:bodyDiv w:val="1"/>
      <w:marLeft w:val="0"/>
      <w:marRight w:val="0"/>
      <w:marTop w:val="0"/>
      <w:marBottom w:val="0"/>
      <w:divBdr>
        <w:top w:val="none" w:sz="0" w:space="0" w:color="auto"/>
        <w:left w:val="none" w:sz="0" w:space="0" w:color="auto"/>
        <w:bottom w:val="none" w:sz="0" w:space="0" w:color="auto"/>
        <w:right w:val="none" w:sz="0" w:space="0" w:color="auto"/>
      </w:divBdr>
      <w:divsChild>
        <w:div w:id="727071309">
          <w:marLeft w:val="0"/>
          <w:marRight w:val="0"/>
          <w:marTop w:val="0"/>
          <w:marBottom w:val="0"/>
          <w:divBdr>
            <w:top w:val="single" w:sz="2" w:space="0" w:color="D9D9E3"/>
            <w:left w:val="single" w:sz="2" w:space="0" w:color="D9D9E3"/>
            <w:bottom w:val="single" w:sz="2" w:space="0" w:color="D9D9E3"/>
            <w:right w:val="single" w:sz="2" w:space="0" w:color="D9D9E3"/>
          </w:divBdr>
          <w:divsChild>
            <w:div w:id="1559851921">
              <w:marLeft w:val="0"/>
              <w:marRight w:val="0"/>
              <w:marTop w:val="0"/>
              <w:marBottom w:val="0"/>
              <w:divBdr>
                <w:top w:val="single" w:sz="2" w:space="0" w:color="D9D9E3"/>
                <w:left w:val="single" w:sz="2" w:space="0" w:color="D9D9E3"/>
                <w:bottom w:val="single" w:sz="2" w:space="0" w:color="D9D9E3"/>
                <w:right w:val="single" w:sz="2" w:space="0" w:color="D9D9E3"/>
              </w:divBdr>
              <w:divsChild>
                <w:div w:id="2808431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4055428">
          <w:marLeft w:val="0"/>
          <w:marRight w:val="0"/>
          <w:marTop w:val="0"/>
          <w:marBottom w:val="0"/>
          <w:divBdr>
            <w:top w:val="single" w:sz="2" w:space="0" w:color="D9D9E3"/>
            <w:left w:val="single" w:sz="2" w:space="0" w:color="D9D9E3"/>
            <w:bottom w:val="single" w:sz="2" w:space="0" w:color="D9D9E3"/>
            <w:right w:val="single" w:sz="2" w:space="0" w:color="D9D9E3"/>
          </w:divBdr>
          <w:divsChild>
            <w:div w:id="654801974">
              <w:marLeft w:val="0"/>
              <w:marRight w:val="0"/>
              <w:marTop w:val="0"/>
              <w:marBottom w:val="0"/>
              <w:divBdr>
                <w:top w:val="single" w:sz="2" w:space="0" w:color="D9D9E3"/>
                <w:left w:val="single" w:sz="2" w:space="0" w:color="D9D9E3"/>
                <w:bottom w:val="single" w:sz="2" w:space="0" w:color="D9D9E3"/>
                <w:right w:val="single" w:sz="2" w:space="0" w:color="D9D9E3"/>
              </w:divBdr>
              <w:divsChild>
                <w:div w:id="817306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62747060">
      <w:bodyDiv w:val="1"/>
      <w:marLeft w:val="0"/>
      <w:marRight w:val="0"/>
      <w:marTop w:val="0"/>
      <w:marBottom w:val="0"/>
      <w:divBdr>
        <w:top w:val="none" w:sz="0" w:space="0" w:color="auto"/>
        <w:left w:val="none" w:sz="0" w:space="0" w:color="auto"/>
        <w:bottom w:val="none" w:sz="0" w:space="0" w:color="auto"/>
        <w:right w:val="none" w:sz="0" w:space="0" w:color="auto"/>
      </w:divBdr>
    </w:div>
    <w:div w:id="880095775">
      <w:bodyDiv w:val="1"/>
      <w:marLeft w:val="0"/>
      <w:marRight w:val="0"/>
      <w:marTop w:val="0"/>
      <w:marBottom w:val="0"/>
      <w:divBdr>
        <w:top w:val="none" w:sz="0" w:space="0" w:color="auto"/>
        <w:left w:val="none" w:sz="0" w:space="0" w:color="auto"/>
        <w:bottom w:val="none" w:sz="0" w:space="0" w:color="auto"/>
        <w:right w:val="none" w:sz="0" w:space="0" w:color="auto"/>
      </w:divBdr>
    </w:div>
    <w:div w:id="885601396">
      <w:bodyDiv w:val="1"/>
      <w:marLeft w:val="0"/>
      <w:marRight w:val="0"/>
      <w:marTop w:val="0"/>
      <w:marBottom w:val="0"/>
      <w:divBdr>
        <w:top w:val="none" w:sz="0" w:space="0" w:color="auto"/>
        <w:left w:val="none" w:sz="0" w:space="0" w:color="auto"/>
        <w:bottom w:val="none" w:sz="0" w:space="0" w:color="auto"/>
        <w:right w:val="none" w:sz="0" w:space="0" w:color="auto"/>
      </w:divBdr>
    </w:div>
    <w:div w:id="908075598">
      <w:bodyDiv w:val="1"/>
      <w:marLeft w:val="0"/>
      <w:marRight w:val="0"/>
      <w:marTop w:val="0"/>
      <w:marBottom w:val="0"/>
      <w:divBdr>
        <w:top w:val="none" w:sz="0" w:space="0" w:color="auto"/>
        <w:left w:val="none" w:sz="0" w:space="0" w:color="auto"/>
        <w:bottom w:val="none" w:sz="0" w:space="0" w:color="auto"/>
        <w:right w:val="none" w:sz="0" w:space="0" w:color="auto"/>
      </w:divBdr>
    </w:div>
    <w:div w:id="945380266">
      <w:bodyDiv w:val="1"/>
      <w:marLeft w:val="0"/>
      <w:marRight w:val="0"/>
      <w:marTop w:val="0"/>
      <w:marBottom w:val="0"/>
      <w:divBdr>
        <w:top w:val="none" w:sz="0" w:space="0" w:color="auto"/>
        <w:left w:val="none" w:sz="0" w:space="0" w:color="auto"/>
        <w:bottom w:val="none" w:sz="0" w:space="0" w:color="auto"/>
        <w:right w:val="none" w:sz="0" w:space="0" w:color="auto"/>
      </w:divBdr>
    </w:div>
    <w:div w:id="958802603">
      <w:bodyDiv w:val="1"/>
      <w:marLeft w:val="0"/>
      <w:marRight w:val="0"/>
      <w:marTop w:val="0"/>
      <w:marBottom w:val="0"/>
      <w:divBdr>
        <w:top w:val="none" w:sz="0" w:space="0" w:color="auto"/>
        <w:left w:val="none" w:sz="0" w:space="0" w:color="auto"/>
        <w:bottom w:val="none" w:sz="0" w:space="0" w:color="auto"/>
        <w:right w:val="none" w:sz="0" w:space="0" w:color="auto"/>
      </w:divBdr>
    </w:div>
    <w:div w:id="988903343">
      <w:bodyDiv w:val="1"/>
      <w:marLeft w:val="0"/>
      <w:marRight w:val="0"/>
      <w:marTop w:val="0"/>
      <w:marBottom w:val="0"/>
      <w:divBdr>
        <w:top w:val="none" w:sz="0" w:space="0" w:color="auto"/>
        <w:left w:val="none" w:sz="0" w:space="0" w:color="auto"/>
        <w:bottom w:val="none" w:sz="0" w:space="0" w:color="auto"/>
        <w:right w:val="none" w:sz="0" w:space="0" w:color="auto"/>
      </w:divBdr>
    </w:div>
    <w:div w:id="1020160120">
      <w:bodyDiv w:val="1"/>
      <w:marLeft w:val="0"/>
      <w:marRight w:val="0"/>
      <w:marTop w:val="0"/>
      <w:marBottom w:val="0"/>
      <w:divBdr>
        <w:top w:val="none" w:sz="0" w:space="0" w:color="auto"/>
        <w:left w:val="none" w:sz="0" w:space="0" w:color="auto"/>
        <w:bottom w:val="none" w:sz="0" w:space="0" w:color="auto"/>
        <w:right w:val="none" w:sz="0" w:space="0" w:color="auto"/>
      </w:divBdr>
    </w:div>
    <w:div w:id="1083138993">
      <w:bodyDiv w:val="1"/>
      <w:marLeft w:val="0"/>
      <w:marRight w:val="0"/>
      <w:marTop w:val="0"/>
      <w:marBottom w:val="0"/>
      <w:divBdr>
        <w:top w:val="none" w:sz="0" w:space="0" w:color="auto"/>
        <w:left w:val="none" w:sz="0" w:space="0" w:color="auto"/>
        <w:bottom w:val="none" w:sz="0" w:space="0" w:color="auto"/>
        <w:right w:val="none" w:sz="0" w:space="0" w:color="auto"/>
      </w:divBdr>
    </w:div>
    <w:div w:id="1182738308">
      <w:bodyDiv w:val="1"/>
      <w:marLeft w:val="0"/>
      <w:marRight w:val="0"/>
      <w:marTop w:val="0"/>
      <w:marBottom w:val="0"/>
      <w:divBdr>
        <w:top w:val="none" w:sz="0" w:space="0" w:color="auto"/>
        <w:left w:val="none" w:sz="0" w:space="0" w:color="auto"/>
        <w:bottom w:val="none" w:sz="0" w:space="0" w:color="auto"/>
        <w:right w:val="none" w:sz="0" w:space="0" w:color="auto"/>
      </w:divBdr>
    </w:div>
    <w:div w:id="1184055450">
      <w:bodyDiv w:val="1"/>
      <w:marLeft w:val="0"/>
      <w:marRight w:val="0"/>
      <w:marTop w:val="0"/>
      <w:marBottom w:val="0"/>
      <w:divBdr>
        <w:top w:val="none" w:sz="0" w:space="0" w:color="auto"/>
        <w:left w:val="none" w:sz="0" w:space="0" w:color="auto"/>
        <w:bottom w:val="none" w:sz="0" w:space="0" w:color="auto"/>
        <w:right w:val="none" w:sz="0" w:space="0" w:color="auto"/>
      </w:divBdr>
    </w:div>
    <w:div w:id="1207374951">
      <w:bodyDiv w:val="1"/>
      <w:marLeft w:val="0"/>
      <w:marRight w:val="0"/>
      <w:marTop w:val="0"/>
      <w:marBottom w:val="0"/>
      <w:divBdr>
        <w:top w:val="none" w:sz="0" w:space="0" w:color="auto"/>
        <w:left w:val="none" w:sz="0" w:space="0" w:color="auto"/>
        <w:bottom w:val="none" w:sz="0" w:space="0" w:color="auto"/>
        <w:right w:val="none" w:sz="0" w:space="0" w:color="auto"/>
      </w:divBdr>
    </w:div>
    <w:div w:id="1233731519">
      <w:bodyDiv w:val="1"/>
      <w:marLeft w:val="0"/>
      <w:marRight w:val="0"/>
      <w:marTop w:val="0"/>
      <w:marBottom w:val="0"/>
      <w:divBdr>
        <w:top w:val="none" w:sz="0" w:space="0" w:color="auto"/>
        <w:left w:val="none" w:sz="0" w:space="0" w:color="auto"/>
        <w:bottom w:val="none" w:sz="0" w:space="0" w:color="auto"/>
        <w:right w:val="none" w:sz="0" w:space="0" w:color="auto"/>
      </w:divBdr>
    </w:div>
    <w:div w:id="1283920471">
      <w:bodyDiv w:val="1"/>
      <w:marLeft w:val="0"/>
      <w:marRight w:val="0"/>
      <w:marTop w:val="0"/>
      <w:marBottom w:val="0"/>
      <w:divBdr>
        <w:top w:val="none" w:sz="0" w:space="0" w:color="auto"/>
        <w:left w:val="none" w:sz="0" w:space="0" w:color="auto"/>
        <w:bottom w:val="none" w:sz="0" w:space="0" w:color="auto"/>
        <w:right w:val="none" w:sz="0" w:space="0" w:color="auto"/>
      </w:divBdr>
    </w:div>
    <w:div w:id="1288120829">
      <w:bodyDiv w:val="1"/>
      <w:marLeft w:val="0"/>
      <w:marRight w:val="0"/>
      <w:marTop w:val="0"/>
      <w:marBottom w:val="0"/>
      <w:divBdr>
        <w:top w:val="none" w:sz="0" w:space="0" w:color="auto"/>
        <w:left w:val="none" w:sz="0" w:space="0" w:color="auto"/>
        <w:bottom w:val="none" w:sz="0" w:space="0" w:color="auto"/>
        <w:right w:val="none" w:sz="0" w:space="0" w:color="auto"/>
      </w:divBdr>
      <w:divsChild>
        <w:div w:id="198511489">
          <w:marLeft w:val="0"/>
          <w:marRight w:val="0"/>
          <w:marTop w:val="0"/>
          <w:marBottom w:val="0"/>
          <w:divBdr>
            <w:top w:val="single" w:sz="2" w:space="0" w:color="auto"/>
            <w:left w:val="single" w:sz="2" w:space="0" w:color="auto"/>
            <w:bottom w:val="single" w:sz="6" w:space="0" w:color="auto"/>
            <w:right w:val="single" w:sz="2" w:space="0" w:color="auto"/>
          </w:divBdr>
          <w:divsChild>
            <w:div w:id="1716466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762212297">
                  <w:marLeft w:val="0"/>
                  <w:marRight w:val="0"/>
                  <w:marTop w:val="0"/>
                  <w:marBottom w:val="0"/>
                  <w:divBdr>
                    <w:top w:val="single" w:sz="2" w:space="0" w:color="D9D9E3"/>
                    <w:left w:val="single" w:sz="2" w:space="0" w:color="D9D9E3"/>
                    <w:bottom w:val="single" w:sz="2" w:space="0" w:color="D9D9E3"/>
                    <w:right w:val="single" w:sz="2" w:space="0" w:color="D9D9E3"/>
                  </w:divBdr>
                  <w:divsChild>
                    <w:div w:id="183635071">
                      <w:marLeft w:val="0"/>
                      <w:marRight w:val="0"/>
                      <w:marTop w:val="0"/>
                      <w:marBottom w:val="0"/>
                      <w:divBdr>
                        <w:top w:val="single" w:sz="2" w:space="0" w:color="D9D9E3"/>
                        <w:left w:val="single" w:sz="2" w:space="0" w:color="D9D9E3"/>
                        <w:bottom w:val="single" w:sz="2" w:space="0" w:color="D9D9E3"/>
                        <w:right w:val="single" w:sz="2" w:space="0" w:color="D9D9E3"/>
                      </w:divBdr>
                      <w:divsChild>
                        <w:div w:id="834495739">
                          <w:marLeft w:val="0"/>
                          <w:marRight w:val="0"/>
                          <w:marTop w:val="0"/>
                          <w:marBottom w:val="0"/>
                          <w:divBdr>
                            <w:top w:val="single" w:sz="2" w:space="0" w:color="D9D9E3"/>
                            <w:left w:val="single" w:sz="2" w:space="0" w:color="D9D9E3"/>
                            <w:bottom w:val="single" w:sz="2" w:space="0" w:color="D9D9E3"/>
                            <w:right w:val="single" w:sz="2" w:space="0" w:color="D9D9E3"/>
                          </w:divBdr>
                          <w:divsChild>
                            <w:div w:id="1555891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44017724">
      <w:bodyDiv w:val="1"/>
      <w:marLeft w:val="0"/>
      <w:marRight w:val="0"/>
      <w:marTop w:val="0"/>
      <w:marBottom w:val="0"/>
      <w:divBdr>
        <w:top w:val="none" w:sz="0" w:space="0" w:color="auto"/>
        <w:left w:val="none" w:sz="0" w:space="0" w:color="auto"/>
        <w:bottom w:val="none" w:sz="0" w:space="0" w:color="auto"/>
        <w:right w:val="none" w:sz="0" w:space="0" w:color="auto"/>
      </w:divBdr>
    </w:div>
    <w:div w:id="1352338552">
      <w:bodyDiv w:val="1"/>
      <w:marLeft w:val="0"/>
      <w:marRight w:val="0"/>
      <w:marTop w:val="0"/>
      <w:marBottom w:val="0"/>
      <w:divBdr>
        <w:top w:val="none" w:sz="0" w:space="0" w:color="auto"/>
        <w:left w:val="none" w:sz="0" w:space="0" w:color="auto"/>
        <w:bottom w:val="none" w:sz="0" w:space="0" w:color="auto"/>
        <w:right w:val="none" w:sz="0" w:space="0" w:color="auto"/>
      </w:divBdr>
    </w:div>
    <w:div w:id="1508908565">
      <w:bodyDiv w:val="1"/>
      <w:marLeft w:val="0"/>
      <w:marRight w:val="0"/>
      <w:marTop w:val="0"/>
      <w:marBottom w:val="0"/>
      <w:divBdr>
        <w:top w:val="none" w:sz="0" w:space="0" w:color="auto"/>
        <w:left w:val="none" w:sz="0" w:space="0" w:color="auto"/>
        <w:bottom w:val="none" w:sz="0" w:space="0" w:color="auto"/>
        <w:right w:val="none" w:sz="0" w:space="0" w:color="auto"/>
      </w:divBdr>
    </w:div>
    <w:div w:id="1548028789">
      <w:bodyDiv w:val="1"/>
      <w:marLeft w:val="0"/>
      <w:marRight w:val="0"/>
      <w:marTop w:val="0"/>
      <w:marBottom w:val="0"/>
      <w:divBdr>
        <w:top w:val="none" w:sz="0" w:space="0" w:color="auto"/>
        <w:left w:val="none" w:sz="0" w:space="0" w:color="auto"/>
        <w:bottom w:val="none" w:sz="0" w:space="0" w:color="auto"/>
        <w:right w:val="none" w:sz="0" w:space="0" w:color="auto"/>
      </w:divBdr>
    </w:div>
    <w:div w:id="1563105214">
      <w:bodyDiv w:val="1"/>
      <w:marLeft w:val="0"/>
      <w:marRight w:val="0"/>
      <w:marTop w:val="0"/>
      <w:marBottom w:val="0"/>
      <w:divBdr>
        <w:top w:val="none" w:sz="0" w:space="0" w:color="auto"/>
        <w:left w:val="none" w:sz="0" w:space="0" w:color="auto"/>
        <w:bottom w:val="none" w:sz="0" w:space="0" w:color="auto"/>
        <w:right w:val="none" w:sz="0" w:space="0" w:color="auto"/>
      </w:divBdr>
    </w:div>
    <w:div w:id="1567378253">
      <w:bodyDiv w:val="1"/>
      <w:marLeft w:val="0"/>
      <w:marRight w:val="0"/>
      <w:marTop w:val="0"/>
      <w:marBottom w:val="0"/>
      <w:divBdr>
        <w:top w:val="none" w:sz="0" w:space="0" w:color="auto"/>
        <w:left w:val="none" w:sz="0" w:space="0" w:color="auto"/>
        <w:bottom w:val="none" w:sz="0" w:space="0" w:color="auto"/>
        <w:right w:val="none" w:sz="0" w:space="0" w:color="auto"/>
      </w:divBdr>
    </w:div>
    <w:div w:id="1632325498">
      <w:bodyDiv w:val="1"/>
      <w:marLeft w:val="0"/>
      <w:marRight w:val="0"/>
      <w:marTop w:val="0"/>
      <w:marBottom w:val="0"/>
      <w:divBdr>
        <w:top w:val="none" w:sz="0" w:space="0" w:color="auto"/>
        <w:left w:val="none" w:sz="0" w:space="0" w:color="auto"/>
        <w:bottom w:val="none" w:sz="0" w:space="0" w:color="auto"/>
        <w:right w:val="none" w:sz="0" w:space="0" w:color="auto"/>
      </w:divBdr>
    </w:div>
    <w:div w:id="1664122291">
      <w:bodyDiv w:val="1"/>
      <w:marLeft w:val="0"/>
      <w:marRight w:val="0"/>
      <w:marTop w:val="0"/>
      <w:marBottom w:val="0"/>
      <w:divBdr>
        <w:top w:val="none" w:sz="0" w:space="0" w:color="auto"/>
        <w:left w:val="none" w:sz="0" w:space="0" w:color="auto"/>
        <w:bottom w:val="none" w:sz="0" w:space="0" w:color="auto"/>
        <w:right w:val="none" w:sz="0" w:space="0" w:color="auto"/>
      </w:divBdr>
    </w:div>
    <w:div w:id="1699159475">
      <w:bodyDiv w:val="1"/>
      <w:marLeft w:val="0"/>
      <w:marRight w:val="0"/>
      <w:marTop w:val="0"/>
      <w:marBottom w:val="0"/>
      <w:divBdr>
        <w:top w:val="none" w:sz="0" w:space="0" w:color="auto"/>
        <w:left w:val="none" w:sz="0" w:space="0" w:color="auto"/>
        <w:bottom w:val="none" w:sz="0" w:space="0" w:color="auto"/>
        <w:right w:val="none" w:sz="0" w:space="0" w:color="auto"/>
      </w:divBdr>
    </w:div>
    <w:div w:id="1763338341">
      <w:bodyDiv w:val="1"/>
      <w:marLeft w:val="0"/>
      <w:marRight w:val="0"/>
      <w:marTop w:val="0"/>
      <w:marBottom w:val="0"/>
      <w:divBdr>
        <w:top w:val="none" w:sz="0" w:space="0" w:color="auto"/>
        <w:left w:val="none" w:sz="0" w:space="0" w:color="auto"/>
        <w:bottom w:val="none" w:sz="0" w:space="0" w:color="auto"/>
        <w:right w:val="none" w:sz="0" w:space="0" w:color="auto"/>
      </w:divBdr>
    </w:div>
    <w:div w:id="1800147447">
      <w:bodyDiv w:val="1"/>
      <w:marLeft w:val="0"/>
      <w:marRight w:val="0"/>
      <w:marTop w:val="0"/>
      <w:marBottom w:val="0"/>
      <w:divBdr>
        <w:top w:val="none" w:sz="0" w:space="0" w:color="auto"/>
        <w:left w:val="none" w:sz="0" w:space="0" w:color="auto"/>
        <w:bottom w:val="none" w:sz="0" w:space="0" w:color="auto"/>
        <w:right w:val="none" w:sz="0" w:space="0" w:color="auto"/>
      </w:divBdr>
    </w:div>
    <w:div w:id="1822652336">
      <w:bodyDiv w:val="1"/>
      <w:marLeft w:val="0"/>
      <w:marRight w:val="0"/>
      <w:marTop w:val="0"/>
      <w:marBottom w:val="0"/>
      <w:divBdr>
        <w:top w:val="none" w:sz="0" w:space="0" w:color="auto"/>
        <w:left w:val="none" w:sz="0" w:space="0" w:color="auto"/>
        <w:bottom w:val="none" w:sz="0" w:space="0" w:color="auto"/>
        <w:right w:val="none" w:sz="0" w:space="0" w:color="auto"/>
      </w:divBdr>
    </w:div>
    <w:div w:id="1844273060">
      <w:bodyDiv w:val="1"/>
      <w:marLeft w:val="0"/>
      <w:marRight w:val="0"/>
      <w:marTop w:val="0"/>
      <w:marBottom w:val="0"/>
      <w:divBdr>
        <w:top w:val="none" w:sz="0" w:space="0" w:color="auto"/>
        <w:left w:val="none" w:sz="0" w:space="0" w:color="auto"/>
        <w:bottom w:val="none" w:sz="0" w:space="0" w:color="auto"/>
        <w:right w:val="none" w:sz="0" w:space="0" w:color="auto"/>
      </w:divBdr>
    </w:div>
    <w:div w:id="1942759566">
      <w:bodyDiv w:val="1"/>
      <w:marLeft w:val="0"/>
      <w:marRight w:val="0"/>
      <w:marTop w:val="0"/>
      <w:marBottom w:val="0"/>
      <w:divBdr>
        <w:top w:val="none" w:sz="0" w:space="0" w:color="auto"/>
        <w:left w:val="none" w:sz="0" w:space="0" w:color="auto"/>
        <w:bottom w:val="none" w:sz="0" w:space="0" w:color="auto"/>
        <w:right w:val="none" w:sz="0" w:space="0" w:color="auto"/>
      </w:divBdr>
    </w:div>
    <w:div w:id="1946693717">
      <w:bodyDiv w:val="1"/>
      <w:marLeft w:val="0"/>
      <w:marRight w:val="0"/>
      <w:marTop w:val="0"/>
      <w:marBottom w:val="0"/>
      <w:divBdr>
        <w:top w:val="none" w:sz="0" w:space="0" w:color="auto"/>
        <w:left w:val="none" w:sz="0" w:space="0" w:color="auto"/>
        <w:bottom w:val="none" w:sz="0" w:space="0" w:color="auto"/>
        <w:right w:val="none" w:sz="0" w:space="0" w:color="auto"/>
      </w:divBdr>
      <w:divsChild>
        <w:div w:id="1372457819">
          <w:marLeft w:val="547"/>
          <w:marRight w:val="0"/>
          <w:marTop w:val="0"/>
          <w:marBottom w:val="0"/>
          <w:divBdr>
            <w:top w:val="none" w:sz="0" w:space="0" w:color="auto"/>
            <w:left w:val="none" w:sz="0" w:space="0" w:color="auto"/>
            <w:bottom w:val="none" w:sz="0" w:space="0" w:color="auto"/>
            <w:right w:val="none" w:sz="0" w:space="0" w:color="auto"/>
          </w:divBdr>
        </w:div>
        <w:div w:id="80689642">
          <w:marLeft w:val="547"/>
          <w:marRight w:val="0"/>
          <w:marTop w:val="0"/>
          <w:marBottom w:val="0"/>
          <w:divBdr>
            <w:top w:val="none" w:sz="0" w:space="0" w:color="auto"/>
            <w:left w:val="none" w:sz="0" w:space="0" w:color="auto"/>
            <w:bottom w:val="none" w:sz="0" w:space="0" w:color="auto"/>
            <w:right w:val="none" w:sz="0" w:space="0" w:color="auto"/>
          </w:divBdr>
        </w:div>
        <w:div w:id="303043798">
          <w:marLeft w:val="547"/>
          <w:marRight w:val="0"/>
          <w:marTop w:val="0"/>
          <w:marBottom w:val="0"/>
          <w:divBdr>
            <w:top w:val="none" w:sz="0" w:space="0" w:color="auto"/>
            <w:left w:val="none" w:sz="0" w:space="0" w:color="auto"/>
            <w:bottom w:val="none" w:sz="0" w:space="0" w:color="auto"/>
            <w:right w:val="none" w:sz="0" w:space="0" w:color="auto"/>
          </w:divBdr>
        </w:div>
      </w:divsChild>
    </w:div>
    <w:div w:id="1946762874">
      <w:bodyDiv w:val="1"/>
      <w:marLeft w:val="0"/>
      <w:marRight w:val="0"/>
      <w:marTop w:val="0"/>
      <w:marBottom w:val="0"/>
      <w:divBdr>
        <w:top w:val="none" w:sz="0" w:space="0" w:color="auto"/>
        <w:left w:val="none" w:sz="0" w:space="0" w:color="auto"/>
        <w:bottom w:val="none" w:sz="0" w:space="0" w:color="auto"/>
        <w:right w:val="none" w:sz="0" w:space="0" w:color="auto"/>
      </w:divBdr>
    </w:div>
    <w:div w:id="1954898962">
      <w:bodyDiv w:val="1"/>
      <w:marLeft w:val="0"/>
      <w:marRight w:val="0"/>
      <w:marTop w:val="0"/>
      <w:marBottom w:val="0"/>
      <w:divBdr>
        <w:top w:val="none" w:sz="0" w:space="0" w:color="auto"/>
        <w:left w:val="none" w:sz="0" w:space="0" w:color="auto"/>
        <w:bottom w:val="none" w:sz="0" w:space="0" w:color="auto"/>
        <w:right w:val="none" w:sz="0" w:space="0" w:color="auto"/>
      </w:divBdr>
    </w:div>
    <w:div w:id="2037264517">
      <w:bodyDiv w:val="1"/>
      <w:marLeft w:val="0"/>
      <w:marRight w:val="0"/>
      <w:marTop w:val="0"/>
      <w:marBottom w:val="0"/>
      <w:divBdr>
        <w:top w:val="none" w:sz="0" w:space="0" w:color="auto"/>
        <w:left w:val="none" w:sz="0" w:space="0" w:color="auto"/>
        <w:bottom w:val="none" w:sz="0" w:space="0" w:color="auto"/>
        <w:right w:val="none" w:sz="0" w:space="0" w:color="auto"/>
      </w:divBdr>
    </w:div>
    <w:div w:id="2061323293">
      <w:bodyDiv w:val="1"/>
      <w:marLeft w:val="0"/>
      <w:marRight w:val="0"/>
      <w:marTop w:val="0"/>
      <w:marBottom w:val="0"/>
      <w:divBdr>
        <w:top w:val="none" w:sz="0" w:space="0" w:color="auto"/>
        <w:left w:val="none" w:sz="0" w:space="0" w:color="auto"/>
        <w:bottom w:val="none" w:sz="0" w:space="0" w:color="auto"/>
        <w:right w:val="none" w:sz="0" w:space="0" w:color="auto"/>
      </w:divBdr>
    </w:div>
    <w:div w:id="2106876655">
      <w:bodyDiv w:val="1"/>
      <w:marLeft w:val="0"/>
      <w:marRight w:val="0"/>
      <w:marTop w:val="0"/>
      <w:marBottom w:val="0"/>
      <w:divBdr>
        <w:top w:val="none" w:sz="0" w:space="0" w:color="auto"/>
        <w:left w:val="none" w:sz="0" w:space="0" w:color="auto"/>
        <w:bottom w:val="none" w:sz="0" w:space="0" w:color="auto"/>
        <w:right w:val="none" w:sz="0" w:space="0" w:color="auto"/>
      </w:divBdr>
      <w:divsChild>
        <w:div w:id="848301055">
          <w:marLeft w:val="0"/>
          <w:marRight w:val="0"/>
          <w:marTop w:val="0"/>
          <w:marBottom w:val="0"/>
          <w:divBdr>
            <w:top w:val="single" w:sz="2" w:space="0" w:color="D9D9E3"/>
            <w:left w:val="single" w:sz="2" w:space="0" w:color="D9D9E3"/>
            <w:bottom w:val="single" w:sz="2" w:space="0" w:color="D9D9E3"/>
            <w:right w:val="single" w:sz="2" w:space="0" w:color="D9D9E3"/>
          </w:divBdr>
          <w:divsChild>
            <w:div w:id="487329350">
              <w:marLeft w:val="0"/>
              <w:marRight w:val="0"/>
              <w:marTop w:val="0"/>
              <w:marBottom w:val="0"/>
              <w:divBdr>
                <w:top w:val="single" w:sz="2" w:space="0" w:color="D9D9E3"/>
                <w:left w:val="single" w:sz="2" w:space="0" w:color="D9D9E3"/>
                <w:bottom w:val="single" w:sz="2" w:space="0" w:color="D9D9E3"/>
                <w:right w:val="single" w:sz="2" w:space="0" w:color="D9D9E3"/>
              </w:divBdr>
              <w:divsChild>
                <w:div w:id="1477792744">
                  <w:marLeft w:val="0"/>
                  <w:marRight w:val="0"/>
                  <w:marTop w:val="0"/>
                  <w:marBottom w:val="0"/>
                  <w:divBdr>
                    <w:top w:val="single" w:sz="2" w:space="0" w:color="D9D9E3"/>
                    <w:left w:val="single" w:sz="2" w:space="0" w:color="D9D9E3"/>
                    <w:bottom w:val="single" w:sz="2" w:space="0" w:color="D9D9E3"/>
                    <w:right w:val="single" w:sz="2" w:space="0" w:color="D9D9E3"/>
                  </w:divBdr>
                  <w:divsChild>
                    <w:div w:id="2123569856">
                      <w:marLeft w:val="0"/>
                      <w:marRight w:val="0"/>
                      <w:marTop w:val="0"/>
                      <w:marBottom w:val="0"/>
                      <w:divBdr>
                        <w:top w:val="single" w:sz="2" w:space="0" w:color="D9D9E3"/>
                        <w:left w:val="single" w:sz="2" w:space="0" w:color="D9D9E3"/>
                        <w:bottom w:val="single" w:sz="2" w:space="0" w:color="D9D9E3"/>
                        <w:right w:val="single" w:sz="2" w:space="0" w:color="D9D9E3"/>
                      </w:divBdr>
                      <w:divsChild>
                        <w:div w:id="287662744">
                          <w:marLeft w:val="0"/>
                          <w:marRight w:val="0"/>
                          <w:marTop w:val="0"/>
                          <w:marBottom w:val="0"/>
                          <w:divBdr>
                            <w:top w:val="single" w:sz="2" w:space="0" w:color="auto"/>
                            <w:left w:val="single" w:sz="2" w:space="0" w:color="auto"/>
                            <w:bottom w:val="single" w:sz="6" w:space="0" w:color="auto"/>
                            <w:right w:val="single" w:sz="2" w:space="0" w:color="auto"/>
                          </w:divBdr>
                          <w:divsChild>
                            <w:div w:id="49116505">
                              <w:marLeft w:val="0"/>
                              <w:marRight w:val="0"/>
                              <w:marTop w:val="100"/>
                              <w:marBottom w:val="100"/>
                              <w:divBdr>
                                <w:top w:val="single" w:sz="2" w:space="0" w:color="D9D9E3"/>
                                <w:left w:val="single" w:sz="2" w:space="0" w:color="D9D9E3"/>
                                <w:bottom w:val="single" w:sz="2" w:space="0" w:color="D9D9E3"/>
                                <w:right w:val="single" w:sz="2" w:space="0" w:color="D9D9E3"/>
                              </w:divBdr>
                              <w:divsChild>
                                <w:div w:id="1466312894">
                                  <w:marLeft w:val="0"/>
                                  <w:marRight w:val="0"/>
                                  <w:marTop w:val="0"/>
                                  <w:marBottom w:val="0"/>
                                  <w:divBdr>
                                    <w:top w:val="single" w:sz="2" w:space="0" w:color="D9D9E3"/>
                                    <w:left w:val="single" w:sz="2" w:space="0" w:color="D9D9E3"/>
                                    <w:bottom w:val="single" w:sz="2" w:space="0" w:color="D9D9E3"/>
                                    <w:right w:val="single" w:sz="2" w:space="0" w:color="D9D9E3"/>
                                  </w:divBdr>
                                  <w:divsChild>
                                    <w:div w:id="1875338310">
                                      <w:marLeft w:val="0"/>
                                      <w:marRight w:val="0"/>
                                      <w:marTop w:val="0"/>
                                      <w:marBottom w:val="0"/>
                                      <w:divBdr>
                                        <w:top w:val="single" w:sz="2" w:space="0" w:color="D9D9E3"/>
                                        <w:left w:val="single" w:sz="2" w:space="0" w:color="D9D9E3"/>
                                        <w:bottom w:val="single" w:sz="2" w:space="0" w:color="D9D9E3"/>
                                        <w:right w:val="single" w:sz="2" w:space="0" w:color="D9D9E3"/>
                                      </w:divBdr>
                                      <w:divsChild>
                                        <w:div w:id="1386367574">
                                          <w:marLeft w:val="0"/>
                                          <w:marRight w:val="0"/>
                                          <w:marTop w:val="0"/>
                                          <w:marBottom w:val="0"/>
                                          <w:divBdr>
                                            <w:top w:val="single" w:sz="2" w:space="0" w:color="D9D9E3"/>
                                            <w:left w:val="single" w:sz="2" w:space="0" w:color="D9D9E3"/>
                                            <w:bottom w:val="single" w:sz="2" w:space="0" w:color="D9D9E3"/>
                                            <w:right w:val="single" w:sz="2" w:space="0" w:color="D9D9E3"/>
                                          </w:divBdr>
                                          <w:divsChild>
                                            <w:div w:id="604264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03194781">
                                      <w:marLeft w:val="0"/>
                                      <w:marRight w:val="0"/>
                                      <w:marTop w:val="0"/>
                                      <w:marBottom w:val="0"/>
                                      <w:divBdr>
                                        <w:top w:val="single" w:sz="2" w:space="0" w:color="D9D9E3"/>
                                        <w:left w:val="single" w:sz="2" w:space="0" w:color="D9D9E3"/>
                                        <w:bottom w:val="single" w:sz="2" w:space="0" w:color="D9D9E3"/>
                                        <w:right w:val="single" w:sz="2" w:space="0" w:color="D9D9E3"/>
                                      </w:divBdr>
                                      <w:divsChild>
                                        <w:div w:id="1993564498">
                                          <w:marLeft w:val="0"/>
                                          <w:marRight w:val="0"/>
                                          <w:marTop w:val="0"/>
                                          <w:marBottom w:val="0"/>
                                          <w:divBdr>
                                            <w:top w:val="single" w:sz="2" w:space="0" w:color="D9D9E3"/>
                                            <w:left w:val="single" w:sz="2" w:space="0" w:color="D9D9E3"/>
                                            <w:bottom w:val="single" w:sz="2" w:space="0" w:color="D9D9E3"/>
                                            <w:right w:val="single" w:sz="2" w:space="0" w:color="D9D9E3"/>
                                          </w:divBdr>
                                          <w:divsChild>
                                            <w:div w:id="1836676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19327151">
          <w:marLeft w:val="0"/>
          <w:marRight w:val="0"/>
          <w:marTop w:val="0"/>
          <w:marBottom w:val="0"/>
          <w:divBdr>
            <w:top w:val="none" w:sz="0" w:space="0" w:color="auto"/>
            <w:left w:val="none" w:sz="0" w:space="0" w:color="auto"/>
            <w:bottom w:val="none" w:sz="0" w:space="0" w:color="auto"/>
            <w:right w:val="none" w:sz="0" w:space="0" w:color="auto"/>
          </w:divBdr>
          <w:divsChild>
            <w:div w:id="1125732290">
              <w:marLeft w:val="0"/>
              <w:marRight w:val="0"/>
              <w:marTop w:val="0"/>
              <w:marBottom w:val="0"/>
              <w:divBdr>
                <w:top w:val="single" w:sz="2" w:space="0" w:color="D9D9E3"/>
                <w:left w:val="single" w:sz="2" w:space="0" w:color="D9D9E3"/>
                <w:bottom w:val="single" w:sz="2" w:space="0" w:color="D9D9E3"/>
                <w:right w:val="single" w:sz="2" w:space="0" w:color="D9D9E3"/>
              </w:divBdr>
              <w:divsChild>
                <w:div w:id="975179282">
                  <w:marLeft w:val="0"/>
                  <w:marRight w:val="0"/>
                  <w:marTop w:val="0"/>
                  <w:marBottom w:val="0"/>
                  <w:divBdr>
                    <w:top w:val="single" w:sz="2" w:space="0" w:color="D9D9E3"/>
                    <w:left w:val="single" w:sz="2" w:space="0" w:color="D9D9E3"/>
                    <w:bottom w:val="single" w:sz="2" w:space="0" w:color="D9D9E3"/>
                    <w:right w:val="single" w:sz="2" w:space="0" w:color="D9D9E3"/>
                  </w:divBdr>
                  <w:divsChild>
                    <w:div w:id="1141073465">
                      <w:marLeft w:val="0"/>
                      <w:marRight w:val="0"/>
                      <w:marTop w:val="0"/>
                      <w:marBottom w:val="0"/>
                      <w:divBdr>
                        <w:top w:val="single" w:sz="2" w:space="0" w:color="D9D9E3"/>
                        <w:left w:val="single" w:sz="2" w:space="0" w:color="D9D9E3"/>
                        <w:bottom w:val="single" w:sz="2" w:space="0" w:color="D9D9E3"/>
                        <w:right w:val="single" w:sz="2" w:space="0" w:color="D9D9E3"/>
                      </w:divBdr>
                      <w:divsChild>
                        <w:div w:id="13020362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0.emf"/><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chart" Target="charts/chart3.xml"/><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chart" Target="charts/chart1.xml"/><Relationship Id="rId58" Type="http://schemas.openxmlformats.org/officeDocument/2006/relationships/hyperlink" Target="https://adilet.zan.kz/rus/docs/V1800017588" TargetMode="External"/><Relationship Id="rId66"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 TargetMode="Externa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chart" Target="charts/chart4.xm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yperlink" Target="http://www.webometrics.info"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chart" Target="charts/chart2.xml"/><Relationship Id="rId62" Type="http://schemas.openxmlformats.org/officeDocument/2006/relationships/hyperlink" Target="https://www.google.com/url?sa=t&amp;rct=j&amp;q=&amp;esrc=s&amp;source=web&amp;cd=&amp;cad=rja&amp;uact=8&amp;ved=2ahUKEwjk2sfUrLiBAxVHtKQKHYqcClAQ0gIoAnoECDUQAw&amp;url=https%3A%2F%2Fen.wikipedia.org%2Fwiki%2FLjubljana&amp;usg=AOvVaw0DnsutJD98vtlaL8xz3Kkm&amp;opi=8997844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hyperlink" Target="https://online.zakon.kz/Document/"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www.emeraldinsight.com/doi/full/10.1108/AAOUJ-01-2017-0016"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35.pn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КГ</c:v>
                </c:pt>
              </c:strCache>
            </c:strRef>
          </c:tx>
          <c:spPr>
            <a:ln w="22128" cap="rnd">
              <a:solidFill>
                <a:schemeClr val="accent1"/>
              </a:solidFill>
              <a:round/>
            </a:ln>
            <a:effectLst/>
          </c:spPr>
          <c:marker>
            <c:symbol val="none"/>
          </c:marker>
          <c:cat>
            <c:strRef>
              <c:f>Лист1!$A$2:$A$3</c:f>
              <c:strCache>
                <c:ptCount val="2"/>
                <c:pt idx="0">
                  <c:v>Средний балл до эксперимента</c:v>
                </c:pt>
                <c:pt idx="1">
                  <c:v>Средний балл после эксперимента</c:v>
                </c:pt>
              </c:strCache>
            </c:strRef>
          </c:cat>
          <c:val>
            <c:numRef>
              <c:f>Лист1!$B$2:$B$3</c:f>
              <c:numCache>
                <c:formatCode>General</c:formatCode>
                <c:ptCount val="2"/>
                <c:pt idx="0">
                  <c:v>48</c:v>
                </c:pt>
                <c:pt idx="1">
                  <c:v>69.3</c:v>
                </c:pt>
              </c:numCache>
            </c:numRef>
          </c:val>
          <c:smooth val="0"/>
          <c:extLst xmlns:c16r2="http://schemas.microsoft.com/office/drawing/2015/06/chart">
            <c:ext xmlns:c16="http://schemas.microsoft.com/office/drawing/2014/chart" uri="{C3380CC4-5D6E-409C-BE32-E72D297353CC}">
              <c16:uniqueId val="{00000000-8DDB-40DE-8CE5-7D90ECC9BB67}"/>
            </c:ext>
          </c:extLst>
        </c:ser>
        <c:ser>
          <c:idx val="1"/>
          <c:order val="1"/>
          <c:tx>
            <c:strRef>
              <c:f>Лист1!$C$1</c:f>
              <c:strCache>
                <c:ptCount val="1"/>
                <c:pt idx="0">
                  <c:v>ЭГ</c:v>
                </c:pt>
              </c:strCache>
            </c:strRef>
          </c:tx>
          <c:spPr>
            <a:ln w="22128" cap="rnd">
              <a:solidFill>
                <a:schemeClr val="accent2"/>
              </a:solidFill>
              <a:round/>
            </a:ln>
            <a:effectLst/>
          </c:spPr>
          <c:marker>
            <c:symbol val="none"/>
          </c:marker>
          <c:cat>
            <c:strRef>
              <c:f>Лист1!$A$2:$A$3</c:f>
              <c:strCache>
                <c:ptCount val="2"/>
                <c:pt idx="0">
                  <c:v>Средний балл до эксперимента</c:v>
                </c:pt>
                <c:pt idx="1">
                  <c:v>Средний балл после эксперимента</c:v>
                </c:pt>
              </c:strCache>
            </c:strRef>
          </c:cat>
          <c:val>
            <c:numRef>
              <c:f>Лист1!$C$2:$C$3</c:f>
              <c:numCache>
                <c:formatCode>General</c:formatCode>
                <c:ptCount val="2"/>
                <c:pt idx="0">
                  <c:v>47.4</c:v>
                </c:pt>
                <c:pt idx="1">
                  <c:v>80.3</c:v>
                </c:pt>
              </c:numCache>
            </c:numRef>
          </c:val>
          <c:smooth val="0"/>
          <c:extLst xmlns:c16r2="http://schemas.microsoft.com/office/drawing/2015/06/chart">
            <c:ext xmlns:c16="http://schemas.microsoft.com/office/drawing/2014/chart" uri="{C3380CC4-5D6E-409C-BE32-E72D297353CC}">
              <c16:uniqueId val="{00000001-8DDB-40DE-8CE5-7D90ECC9BB67}"/>
            </c:ext>
          </c:extLst>
        </c:ser>
        <c:dLbls>
          <c:showLegendKey val="0"/>
          <c:showVal val="0"/>
          <c:showCatName val="0"/>
          <c:showSerName val="0"/>
          <c:showPercent val="0"/>
          <c:showBubbleSize val="0"/>
        </c:dLbls>
        <c:smooth val="0"/>
        <c:axId val="-1137465808"/>
        <c:axId val="-1137464176"/>
      </c:lineChart>
      <c:catAx>
        <c:axId val="-1137465808"/>
        <c:scaling>
          <c:orientation val="minMax"/>
        </c:scaling>
        <c:delete val="0"/>
        <c:axPos val="b"/>
        <c:numFmt formatCode="General" sourceLinked="1"/>
        <c:majorTickMark val="none"/>
        <c:minorTickMark val="none"/>
        <c:tickLblPos val="nextTo"/>
        <c:spPr>
          <a:noFill/>
          <a:ln w="9484" cap="flat" cmpd="sng" algn="ctr">
            <a:solidFill>
              <a:schemeClr val="dk1">
                <a:lumMod val="15000"/>
                <a:lumOff val="85000"/>
              </a:schemeClr>
            </a:solidFill>
            <a:round/>
          </a:ln>
          <a:effectLst/>
        </c:spPr>
        <c:txPr>
          <a:bodyPr rot="-60000000" spcFirstLastPara="1" vertOverflow="ellipsis" vert="horz" wrap="square" anchor="ctr" anchorCtr="1"/>
          <a:lstStyle/>
          <a:p>
            <a:pPr>
              <a:defRPr sz="896" b="0" i="0" u="none" strike="noStrike" kern="1200" cap="none" spc="0" normalizeH="0" baseline="0">
                <a:solidFill>
                  <a:schemeClr val="dk1">
                    <a:lumMod val="65000"/>
                    <a:lumOff val="35000"/>
                  </a:schemeClr>
                </a:solidFill>
                <a:latin typeface="+mn-lt"/>
                <a:ea typeface="+mn-ea"/>
                <a:cs typeface="+mn-cs"/>
              </a:defRPr>
            </a:pPr>
            <a:endParaRPr lang="ru-RU"/>
          </a:p>
        </c:txPr>
        <c:crossAx val="-1137464176"/>
        <c:crosses val="autoZero"/>
        <c:auto val="1"/>
        <c:lblAlgn val="ctr"/>
        <c:lblOffset val="100"/>
        <c:noMultiLvlLbl val="0"/>
      </c:catAx>
      <c:valAx>
        <c:axId val="-1137464176"/>
        <c:scaling>
          <c:orientation val="minMax"/>
        </c:scaling>
        <c:delete val="0"/>
        <c:axPos val="l"/>
        <c:majorGridlines>
          <c:spPr>
            <a:ln w="9484"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ln w="6322">
            <a:noFill/>
          </a:ln>
        </c:spPr>
        <c:txPr>
          <a:bodyPr rot="-60000000" spcFirstLastPara="1" vertOverflow="ellipsis" vert="horz" wrap="square" anchor="ctr" anchorCtr="1"/>
          <a:lstStyle/>
          <a:p>
            <a:pPr>
              <a:defRPr sz="896" b="0" i="0" u="none" strike="noStrike" kern="1200" baseline="0">
                <a:solidFill>
                  <a:schemeClr val="dk1">
                    <a:lumMod val="65000"/>
                    <a:lumOff val="35000"/>
                  </a:schemeClr>
                </a:solidFill>
                <a:latin typeface="+mn-lt"/>
                <a:ea typeface="+mn-ea"/>
                <a:cs typeface="+mn-cs"/>
              </a:defRPr>
            </a:pPr>
            <a:endParaRPr lang="ru-RU"/>
          </a:p>
        </c:txPr>
        <c:crossAx val="-1137465808"/>
        <c:crosses val="autoZero"/>
        <c:crossBetween val="between"/>
      </c:valAx>
      <c:dTable>
        <c:showHorzBorder val="1"/>
        <c:showVertBorder val="1"/>
        <c:showOutline val="1"/>
        <c:showKeys val="1"/>
        <c:spPr>
          <a:noFill/>
          <a:ln w="9484" cap="flat" cmpd="sng" algn="ctr">
            <a:solidFill>
              <a:schemeClr val="dk1">
                <a:lumMod val="15000"/>
                <a:lumOff val="85000"/>
              </a:schemeClr>
            </a:solidFill>
            <a:round/>
          </a:ln>
          <a:effectLst/>
        </c:spPr>
        <c:txPr>
          <a:bodyPr rot="0" spcFirstLastPara="1" vertOverflow="ellipsis" vert="horz" wrap="square" anchor="ctr" anchorCtr="1"/>
          <a:lstStyle/>
          <a:p>
            <a:pPr rtl="0">
              <a:defRPr sz="797" b="0" i="0" u="none" strike="noStrike" kern="1200" baseline="0">
                <a:solidFill>
                  <a:schemeClr val="dk1">
                    <a:lumMod val="65000"/>
                    <a:lumOff val="35000"/>
                  </a:schemeClr>
                </a:solidFill>
                <a:latin typeface="+mn-lt"/>
                <a:ea typeface="+mn-ea"/>
                <a:cs typeface="+mn-cs"/>
              </a:defRPr>
            </a:pPr>
            <a:endParaRPr lang="ru-RU"/>
          </a:p>
        </c:txPr>
      </c:dTable>
      <c:spPr>
        <a:blipFill dpi="0" rotWithShape="0">
          <a:blip xmlns:r="http://schemas.openxmlformats.org/officeDocument/2006/relationships" r:embed="rId2"/>
          <a:srcRect/>
          <a:tile tx="0" ty="0" sx="100000" sy="100000" flip="none" algn="tl"/>
        </a:blipFill>
        <a:ln w="25290">
          <a:noFill/>
        </a:ln>
      </c:spPr>
    </c:plotArea>
    <c:plotVisOnly val="1"/>
    <c:dispBlanksAs val="gap"/>
    <c:showDLblsOverMax val="0"/>
  </c:chart>
  <c:spPr>
    <a:solidFill>
      <a:schemeClr val="lt1"/>
    </a:solidFill>
    <a:ln w="9484"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i="1"/>
            </a:pPr>
            <a:r>
              <a:rPr lang="ru-RU" b="0" i="1"/>
              <a:t>"Достаточно ли удобен для обучения портал </a:t>
            </a:r>
            <a:r>
              <a:rPr lang="en-US" b="0" i="1"/>
              <a:t>dot.psu.kz</a:t>
            </a:r>
            <a:r>
              <a:rPr lang="ru-RU" b="0" i="1"/>
              <a:t>?"</a:t>
            </a:r>
          </a:p>
        </c:rich>
      </c:tx>
      <c:overlay val="0"/>
      <c:spPr>
        <a:noFill/>
        <a:ln w="25343">
          <a:noFill/>
        </a:ln>
      </c:spPr>
    </c:title>
    <c:autoTitleDeleted val="0"/>
    <c:plotArea>
      <c:layout/>
      <c:barChart>
        <c:barDir val="col"/>
        <c:grouping val="clustered"/>
        <c:varyColors val="0"/>
        <c:ser>
          <c:idx val="0"/>
          <c:order val="0"/>
          <c:tx>
            <c:strRef>
              <c:f>Лист1!$B$1</c:f>
              <c:strCache>
                <c:ptCount val="1"/>
                <c:pt idx="0">
                  <c:v>Ответы респодентов</c:v>
                </c:pt>
              </c:strCache>
            </c:strRef>
          </c:tx>
          <c:spPr>
            <a:solidFill>
              <a:srgbClr val="5B9BD5"/>
            </a:solidFill>
            <a:ln w="25343">
              <a:noFill/>
            </a:ln>
          </c:spPr>
          <c:invertIfNegative val="0"/>
          <c:dLbls>
            <c:spPr>
              <a:noFill/>
              <a:ln w="25343">
                <a:noFill/>
              </a:ln>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c:v>
                </c:pt>
                <c:pt idx="1">
                  <c:v>Нет</c:v>
                </c:pt>
                <c:pt idx="2">
                  <c:v>Затрудняюсь ответить</c:v>
                </c:pt>
                <c:pt idx="3">
                  <c:v>Другое</c:v>
                </c:pt>
              </c:strCache>
            </c:strRef>
          </c:cat>
          <c:val>
            <c:numRef>
              <c:f>Лист1!$B$2:$B$5</c:f>
              <c:numCache>
                <c:formatCode>0%</c:formatCode>
                <c:ptCount val="4"/>
                <c:pt idx="0">
                  <c:v>0.95</c:v>
                </c:pt>
                <c:pt idx="1">
                  <c:v>0.03</c:v>
                </c:pt>
                <c:pt idx="2">
                  <c:v>0.01</c:v>
                </c:pt>
                <c:pt idx="3">
                  <c:v>0.01</c:v>
                </c:pt>
              </c:numCache>
            </c:numRef>
          </c:val>
          <c:extLst xmlns:c16r2="http://schemas.microsoft.com/office/drawing/2015/06/chart">
            <c:ext xmlns:c16="http://schemas.microsoft.com/office/drawing/2014/chart" uri="{C3380CC4-5D6E-409C-BE32-E72D297353CC}">
              <c16:uniqueId val="{00000000-DF64-4B8F-B1AA-7123A76DDE53}"/>
            </c:ext>
          </c:extLst>
        </c:ser>
        <c:dLbls>
          <c:showLegendKey val="0"/>
          <c:showVal val="0"/>
          <c:showCatName val="0"/>
          <c:showSerName val="0"/>
          <c:showPercent val="0"/>
          <c:showBubbleSize val="0"/>
        </c:dLbls>
        <c:gapWidth val="150"/>
        <c:overlap val="-25"/>
        <c:axId val="-1137457648"/>
        <c:axId val="-1137466896"/>
      </c:barChart>
      <c:catAx>
        <c:axId val="-1137457648"/>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vert="horz"/>
          <a:lstStyle/>
          <a:p>
            <a:pPr>
              <a:defRPr/>
            </a:pPr>
            <a:endParaRPr lang="ru-RU"/>
          </a:p>
        </c:txPr>
        <c:crossAx val="-1137466896"/>
        <c:crosses val="autoZero"/>
        <c:auto val="1"/>
        <c:lblAlgn val="ctr"/>
        <c:lblOffset val="100"/>
        <c:noMultiLvlLbl val="0"/>
      </c:catAx>
      <c:valAx>
        <c:axId val="-1137466896"/>
        <c:scaling>
          <c:orientation val="minMax"/>
        </c:scaling>
        <c:delete val="1"/>
        <c:axPos val="l"/>
        <c:numFmt formatCode="0%" sourceLinked="1"/>
        <c:majorTickMark val="out"/>
        <c:minorTickMark val="none"/>
        <c:tickLblPos val="nextTo"/>
        <c:crossAx val="-1137457648"/>
        <c:crosses val="autoZero"/>
        <c:crossBetween val="between"/>
      </c:valAx>
      <c:spPr>
        <a:noFill/>
        <a:ln w="25343">
          <a:noFill/>
        </a:ln>
      </c:spPr>
    </c:plotArea>
    <c:legend>
      <c:legendPos val="t"/>
      <c:overlay val="0"/>
      <c:spPr>
        <a:noFill/>
        <a:ln w="25343">
          <a:noFill/>
        </a:ln>
      </c:spPr>
    </c:legend>
    <c:plotVisOnly val="1"/>
    <c:dispBlanksAs val="gap"/>
    <c:showDLblsOverMax val="0"/>
  </c:chart>
  <c:spPr>
    <a:solidFill>
      <a:schemeClr val="bg1"/>
    </a:solidFill>
    <a:ln w="9503" cap="flat" cmpd="sng" algn="ctr">
      <a:noFill/>
      <a:round/>
    </a:ln>
    <a:effectLst/>
  </c:spPr>
  <c:txPr>
    <a:bodyPr/>
    <a:lstStyle/>
    <a:p>
      <a:pPr>
        <a:defRPr sz="1048">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392" b="0" i="1"/>
          </a:pPr>
          <a:endParaRPr lang="ru-RU"/>
        </a:p>
      </c:txPr>
    </c:title>
    <c:autoTitleDeleted val="0"/>
    <c:plotArea>
      <c:layout/>
      <c:barChart>
        <c:barDir val="col"/>
        <c:grouping val="clustered"/>
        <c:varyColors val="0"/>
        <c:ser>
          <c:idx val="0"/>
          <c:order val="0"/>
          <c:tx>
            <c:strRef>
              <c:f>Лист1!$B$1</c:f>
              <c:strCache>
                <c:ptCount val="1"/>
                <c:pt idx="0">
                  <c:v>Ответы студентов</c:v>
                </c:pt>
              </c:strCache>
            </c:strRef>
          </c:tx>
          <c:spPr>
            <a:solidFill>
              <a:srgbClr val="5B9BD5"/>
            </a:solidFill>
            <a:ln w="25248">
              <a:noFill/>
            </a:ln>
          </c:spPr>
          <c:invertIfNegative val="0"/>
          <c:dLbls>
            <c:spPr>
              <a:noFill/>
              <a:ln w="2524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Да</c:v>
                </c:pt>
                <c:pt idx="1">
                  <c:v>Да, появились новые функции</c:v>
                </c:pt>
                <c:pt idx="2">
                  <c:v>Нет</c:v>
                </c:pt>
                <c:pt idx="3">
                  <c:v>Сомневаюсь</c:v>
                </c:pt>
                <c:pt idx="4">
                  <c:v>Затрудняюсь ответить</c:v>
                </c:pt>
              </c:strCache>
            </c:strRef>
          </c:cat>
          <c:val>
            <c:numRef>
              <c:f>Лист1!$B$2:$B$6</c:f>
              <c:numCache>
                <c:formatCode>0%</c:formatCode>
                <c:ptCount val="5"/>
                <c:pt idx="0" formatCode="General">
                  <c:v>87</c:v>
                </c:pt>
                <c:pt idx="1">
                  <c:v>0.04</c:v>
                </c:pt>
                <c:pt idx="2">
                  <c:v>0.03</c:v>
                </c:pt>
                <c:pt idx="3">
                  <c:v>0.02</c:v>
                </c:pt>
                <c:pt idx="4">
                  <c:v>0.02</c:v>
                </c:pt>
              </c:numCache>
            </c:numRef>
          </c:val>
          <c:extLst xmlns:c16r2="http://schemas.microsoft.com/office/drawing/2015/06/chart">
            <c:ext xmlns:c16="http://schemas.microsoft.com/office/drawing/2014/chart" uri="{C3380CC4-5D6E-409C-BE32-E72D297353CC}">
              <c16:uniqueId val="{00000000-198C-4C4E-B721-90C3E61A95AF}"/>
            </c:ext>
          </c:extLst>
        </c:ser>
        <c:dLbls>
          <c:showLegendKey val="0"/>
          <c:showVal val="0"/>
          <c:showCatName val="0"/>
          <c:showSerName val="0"/>
          <c:showPercent val="0"/>
          <c:showBubbleSize val="0"/>
        </c:dLbls>
        <c:gapWidth val="150"/>
        <c:overlap val="-25"/>
        <c:axId val="-1137468528"/>
        <c:axId val="-1137462544"/>
      </c:barChart>
      <c:catAx>
        <c:axId val="-1137468528"/>
        <c:scaling>
          <c:orientation val="minMax"/>
        </c:scaling>
        <c:delete val="0"/>
        <c:axPos val="b"/>
        <c:numFmt formatCode="General" sourceLinked="1"/>
        <c:majorTickMark val="none"/>
        <c:minorTickMark val="none"/>
        <c:tickLblPos val="nextTo"/>
        <c:spPr>
          <a:noFill/>
          <a:ln w="9468" cap="flat" cmpd="sng" algn="ctr">
            <a:solidFill>
              <a:schemeClr val="tx1">
                <a:lumMod val="15000"/>
                <a:lumOff val="85000"/>
              </a:schemeClr>
            </a:solidFill>
            <a:round/>
          </a:ln>
          <a:effectLst/>
        </c:spPr>
        <c:txPr>
          <a:bodyPr rot="-60000000" vert="horz"/>
          <a:lstStyle/>
          <a:p>
            <a:pPr>
              <a:defRPr/>
            </a:pPr>
            <a:endParaRPr lang="ru-RU"/>
          </a:p>
        </c:txPr>
        <c:crossAx val="-1137462544"/>
        <c:crosses val="autoZero"/>
        <c:auto val="1"/>
        <c:lblAlgn val="ctr"/>
        <c:lblOffset val="100"/>
        <c:noMultiLvlLbl val="0"/>
      </c:catAx>
      <c:valAx>
        <c:axId val="-1137462544"/>
        <c:scaling>
          <c:orientation val="minMax"/>
        </c:scaling>
        <c:delete val="1"/>
        <c:axPos val="l"/>
        <c:numFmt formatCode="General" sourceLinked="1"/>
        <c:majorTickMark val="out"/>
        <c:minorTickMark val="none"/>
        <c:tickLblPos val="nextTo"/>
        <c:crossAx val="-1137468528"/>
        <c:crosses val="autoZero"/>
        <c:crossBetween val="between"/>
      </c:valAx>
      <c:spPr>
        <a:noFill/>
        <a:ln w="25248">
          <a:noFill/>
        </a:ln>
      </c:spPr>
    </c:plotArea>
    <c:plotVisOnly val="1"/>
    <c:dispBlanksAs val="gap"/>
    <c:showDLblsOverMax val="0"/>
  </c:chart>
  <c:spPr>
    <a:solidFill>
      <a:schemeClr val="bg1"/>
    </a:solidFill>
    <a:ln w="9468"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93" b="0" i="1"/>
            </a:pPr>
            <a:r>
              <a:rPr lang="ru-RU" sz="1193" b="0" i="1"/>
              <a:t>"Помогают ли Вам статистические данные, собранные порталом </a:t>
            </a:r>
            <a:r>
              <a:rPr lang="en-US" sz="1193" b="0" i="1"/>
              <a:t>dot.psu.kz</a:t>
            </a:r>
            <a:r>
              <a:rPr lang="ru-RU" sz="1193" b="0" i="1"/>
              <a:t>,</a:t>
            </a:r>
            <a:r>
              <a:rPr lang="en-US" sz="1193" b="0" i="1"/>
              <a:t> </a:t>
            </a:r>
            <a:r>
              <a:rPr lang="ru-RU" sz="1193" b="0" i="1"/>
              <a:t>в улучшении качества обучения студентов?"</a:t>
            </a:r>
          </a:p>
        </c:rich>
      </c:tx>
      <c:overlay val="0"/>
      <c:spPr>
        <a:noFill/>
        <a:ln w="25243">
          <a:noFill/>
        </a:ln>
      </c:spPr>
    </c:title>
    <c:autoTitleDeleted val="0"/>
    <c:plotArea>
      <c:layout/>
      <c:barChart>
        <c:barDir val="col"/>
        <c:grouping val="clustered"/>
        <c:varyColors val="0"/>
        <c:ser>
          <c:idx val="0"/>
          <c:order val="0"/>
          <c:tx>
            <c:strRef>
              <c:f>Лист1!$B$1</c:f>
              <c:strCache>
                <c:ptCount val="1"/>
                <c:pt idx="0">
                  <c:v>Ответы преподавателей</c:v>
                </c:pt>
              </c:strCache>
            </c:strRef>
          </c:tx>
          <c:spPr>
            <a:solidFill>
              <a:srgbClr val="5B9BD5"/>
            </a:solidFill>
            <a:ln w="25243">
              <a:noFill/>
            </a:ln>
          </c:spPr>
          <c:invertIfNegative val="0"/>
          <c:dLbls>
            <c:spPr>
              <a:noFill/>
              <a:ln w="2524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Да</c:v>
                </c:pt>
                <c:pt idx="1">
                  <c:v>Нет</c:v>
                </c:pt>
                <c:pt idx="2">
                  <c:v>Сомневаюсь</c:v>
                </c:pt>
                <c:pt idx="3">
                  <c:v>Не использую</c:v>
                </c:pt>
                <c:pt idx="4">
                  <c:v>Затрудняюсь ответить</c:v>
                </c:pt>
              </c:strCache>
            </c:strRef>
          </c:cat>
          <c:val>
            <c:numRef>
              <c:f>Лист1!$B$2:$B$6</c:f>
              <c:numCache>
                <c:formatCode>0%</c:formatCode>
                <c:ptCount val="5"/>
                <c:pt idx="0">
                  <c:v>0.91</c:v>
                </c:pt>
                <c:pt idx="1">
                  <c:v>0.02</c:v>
                </c:pt>
                <c:pt idx="2">
                  <c:v>0.01</c:v>
                </c:pt>
                <c:pt idx="3">
                  <c:v>0.02</c:v>
                </c:pt>
                <c:pt idx="4">
                  <c:v>0.04</c:v>
                </c:pt>
              </c:numCache>
            </c:numRef>
          </c:val>
          <c:extLst xmlns:c16r2="http://schemas.microsoft.com/office/drawing/2015/06/chart">
            <c:ext xmlns:c16="http://schemas.microsoft.com/office/drawing/2014/chart" uri="{C3380CC4-5D6E-409C-BE32-E72D297353CC}">
              <c16:uniqueId val="{00000000-D980-4035-A2A7-28CDC14F2D50}"/>
            </c:ext>
          </c:extLst>
        </c:ser>
        <c:dLbls>
          <c:showLegendKey val="0"/>
          <c:showVal val="0"/>
          <c:showCatName val="0"/>
          <c:showSerName val="0"/>
          <c:showPercent val="0"/>
          <c:showBubbleSize val="0"/>
        </c:dLbls>
        <c:gapWidth val="150"/>
        <c:overlap val="-25"/>
        <c:axId val="-1137466352"/>
        <c:axId val="-1137459824"/>
      </c:barChart>
      <c:catAx>
        <c:axId val="-1137466352"/>
        <c:scaling>
          <c:orientation val="minMax"/>
        </c:scaling>
        <c:delete val="0"/>
        <c:axPos val="b"/>
        <c:numFmt formatCode="General" sourceLinked="1"/>
        <c:majorTickMark val="none"/>
        <c:minorTickMark val="none"/>
        <c:tickLblPos val="nextTo"/>
        <c:spPr>
          <a:noFill/>
          <a:ln w="9466" cap="flat" cmpd="sng" algn="ctr">
            <a:solidFill>
              <a:schemeClr val="tx1">
                <a:lumMod val="15000"/>
                <a:lumOff val="85000"/>
              </a:schemeClr>
            </a:solidFill>
            <a:round/>
          </a:ln>
          <a:effectLst/>
        </c:spPr>
        <c:txPr>
          <a:bodyPr rot="-60000000" vert="horz"/>
          <a:lstStyle/>
          <a:p>
            <a:pPr>
              <a:defRPr sz="1093"/>
            </a:pPr>
            <a:endParaRPr lang="ru-RU"/>
          </a:p>
        </c:txPr>
        <c:crossAx val="-1137459824"/>
        <c:crosses val="autoZero"/>
        <c:auto val="1"/>
        <c:lblAlgn val="ctr"/>
        <c:lblOffset val="100"/>
        <c:noMultiLvlLbl val="0"/>
      </c:catAx>
      <c:valAx>
        <c:axId val="-1137459824"/>
        <c:scaling>
          <c:orientation val="minMax"/>
        </c:scaling>
        <c:delete val="1"/>
        <c:axPos val="l"/>
        <c:numFmt formatCode="0%" sourceLinked="1"/>
        <c:majorTickMark val="out"/>
        <c:minorTickMark val="none"/>
        <c:tickLblPos val="nextTo"/>
        <c:crossAx val="-1137466352"/>
        <c:crosses val="autoZero"/>
        <c:crossBetween val="between"/>
      </c:valAx>
      <c:spPr>
        <a:noFill/>
        <a:ln w="25243">
          <a:noFill/>
        </a:ln>
      </c:spPr>
    </c:plotArea>
    <c:plotVisOnly val="1"/>
    <c:dispBlanksAs val="gap"/>
    <c:showDLblsOverMax val="0"/>
  </c:chart>
  <c:spPr>
    <a:solidFill>
      <a:schemeClr val="bg1"/>
    </a:solidFill>
    <a:ln w="9466" cap="flat" cmpd="sng" algn="ctr">
      <a:noFill/>
      <a:round/>
    </a:ln>
    <a:effectLst/>
  </c:spPr>
  <c:txPr>
    <a:bodyPr/>
    <a:lstStyle/>
    <a:p>
      <a:pPr>
        <a:defRPr sz="139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a6dfec-02c1-49a5-a003-438a14a503cc">
      <Terms xmlns="http://schemas.microsoft.com/office/infopath/2007/PartnerControls"/>
    </lcf76f155ced4ddcb4097134ff3c332f>
    <TaxCatchAll xmlns="c1a29a4c-f866-41ee-a94d-bd7e69f4f3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EDC8285493E72F4EB01352363875C973" ma:contentTypeVersion="17" ma:contentTypeDescription="Создание документа." ma:contentTypeScope="" ma:versionID="c2c555d872fb4170098b725c30610e3d">
  <xsd:schema xmlns:xsd="http://www.w3.org/2001/XMLSchema" xmlns:xs="http://www.w3.org/2001/XMLSchema" xmlns:p="http://schemas.microsoft.com/office/2006/metadata/properties" xmlns:ns2="29a6dfec-02c1-49a5-a003-438a14a503cc" xmlns:ns3="c1a29a4c-f866-41ee-a94d-bd7e69f4f3dd" targetNamespace="http://schemas.microsoft.com/office/2006/metadata/properties" ma:root="true" ma:fieldsID="c04d50ed9e3dce78b9fafaba0949a291" ns2:_="" ns3:_="">
    <xsd:import namespace="29a6dfec-02c1-49a5-a003-438a14a503cc"/>
    <xsd:import namespace="c1a29a4c-f866-41ee-a94d-bd7e69f4f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6dfec-02c1-49a5-a003-438a14a50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Теги изображений" ma:readOnly="false" ma:fieldId="{5cf76f15-5ced-4ddc-b409-7134ff3c332f}" ma:taxonomyMulti="true" ma:sspId="9f5e9ec2-0d98-4d37-bbee-5723fa4fee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a4c-f866-41ee-a94d-bd7e69f4f3dd" elementFormDefault="qualified">
    <xsd:import namespace="http://schemas.microsoft.com/office/2006/documentManagement/types"/>
    <xsd:import namespace="http://schemas.microsoft.com/office/infopath/2007/PartnerControls"/>
    <xsd:element name="SharedWithUsers" ma:index="1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Совместно с подробностями" ma:internalName="SharedWithDetails" ma:readOnly="true">
      <xsd:simpleType>
        <xsd:restriction base="dms:Note">
          <xsd:maxLength value="255"/>
        </xsd:restriction>
      </xsd:simpleType>
    </xsd:element>
    <xsd:element name="TaxCatchAll" ma:index="23" nillable="true" ma:displayName="Taxonomy Catch All Column" ma:hidden="true" ma:list="{8c9aebac-e99e-40a1-a52f-38fc49c50b93}" ma:internalName="TaxCatchAll" ma:showField="CatchAllData" ma:web="c1a29a4c-f866-41ee-a94d-bd7e69f4f3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5D29F-2C5A-40C3-A492-4FC14F048D91}">
  <ds:schemaRefs>
    <ds:schemaRef ds:uri="http://schemas.microsoft.com/sharepoint/v3/contenttype/forms"/>
  </ds:schemaRefs>
</ds:datastoreItem>
</file>

<file path=customXml/itemProps2.xml><?xml version="1.0" encoding="utf-8"?>
<ds:datastoreItem xmlns:ds="http://schemas.openxmlformats.org/officeDocument/2006/customXml" ds:itemID="{443E707B-070B-49A1-9037-CB2C3D6D98F9}">
  <ds:schemaRefs>
    <ds:schemaRef ds:uri="http://schemas.microsoft.com/office/2006/metadata/properties"/>
    <ds:schemaRef ds:uri="http://schemas.microsoft.com/office/infopath/2007/PartnerControls"/>
    <ds:schemaRef ds:uri="29a6dfec-02c1-49a5-a003-438a14a503cc"/>
    <ds:schemaRef ds:uri="c1a29a4c-f866-41ee-a94d-bd7e69f4f3dd"/>
  </ds:schemaRefs>
</ds:datastoreItem>
</file>

<file path=customXml/itemProps3.xml><?xml version="1.0" encoding="utf-8"?>
<ds:datastoreItem xmlns:ds="http://schemas.openxmlformats.org/officeDocument/2006/customXml" ds:itemID="{9A958723-5D5B-4545-9837-1851EB0E8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6dfec-02c1-49a5-a003-438a14a503cc"/>
    <ds:schemaRef ds:uri="c1a29a4c-f866-41ee-a94d-bd7e69f4f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4F4C2-D131-4566-A651-9A7B333F2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43498</Words>
  <Characters>247943</Characters>
  <Application>Microsoft Office Word</Application>
  <DocSecurity>0</DocSecurity>
  <Lines>2066</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Dilara Abzhanova</dc:creator>
  <cp:lastModifiedBy>user</cp:lastModifiedBy>
  <cp:revision>5</cp:revision>
  <dcterms:created xsi:type="dcterms:W3CDTF">2023-09-25T11:19:00Z</dcterms:created>
  <dcterms:modified xsi:type="dcterms:W3CDTF">2023-09-27T05:12:00Z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0x010100EDC8285493E72F4EB01352363875C973</vt:lpwstr>
  </property>
  <property fmtid="{D5CDD505-2E9C-101B-9397-08002B2CF9AE}" pid="3" name="MediaServiceImageTags">
    <vt:lpwstr/>
  </property>
</Properties>
</file>